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1AAA" w:rsidRPr="00231AAA" w:rsidRDefault="00231AAA" w:rsidP="00231AAA">
      <w:pPr>
        <w:spacing w:after="0" w:line="240" w:lineRule="auto"/>
        <w:jc w:val="center"/>
        <w:rPr>
          <w:rFonts w:ascii="Times New Roman" w:eastAsia="Times New Roman" w:hAnsi="Times New Roman"/>
          <w:b/>
          <w:bCs/>
          <w:sz w:val="28"/>
          <w:szCs w:val="28"/>
          <w:lang w:val="ru-RU" w:eastAsia="ru-RU"/>
        </w:rPr>
      </w:pPr>
      <w:r w:rsidRPr="00231AAA">
        <w:rPr>
          <w:rFonts w:ascii="Times New Roman" w:eastAsia="Times New Roman" w:hAnsi="Times New Roman"/>
          <w:b/>
          <w:bCs/>
          <w:sz w:val="28"/>
          <w:szCs w:val="28"/>
          <w:lang w:val="ru-RU" w:eastAsia="ru-RU"/>
        </w:rPr>
        <w:t>НАЦІОНАЛЬНИЙ ТЕХНІЧНИЙ УНІВЕРСИТЕТ УКРАЇНИ</w:t>
      </w:r>
    </w:p>
    <w:p w:rsidR="00231AAA" w:rsidRPr="00231AAA" w:rsidRDefault="00231AAA" w:rsidP="00231AAA">
      <w:pPr>
        <w:spacing w:after="0" w:line="240" w:lineRule="auto"/>
        <w:jc w:val="center"/>
        <w:rPr>
          <w:rFonts w:ascii="Times New Roman" w:eastAsia="Times New Roman" w:hAnsi="Times New Roman"/>
          <w:b/>
          <w:bCs/>
          <w:sz w:val="28"/>
          <w:szCs w:val="28"/>
          <w:lang w:val="ru-RU" w:eastAsia="ru-RU"/>
        </w:rPr>
      </w:pPr>
      <w:r w:rsidRPr="00231AAA">
        <w:rPr>
          <w:rFonts w:ascii="Times New Roman" w:eastAsia="Times New Roman" w:hAnsi="Times New Roman"/>
          <w:b/>
          <w:bCs/>
          <w:sz w:val="28"/>
          <w:szCs w:val="28"/>
          <w:lang w:val="ru-RU" w:eastAsia="ru-RU"/>
        </w:rPr>
        <w:t>«КИЇВСЬКИЙ ПОЛІТЕХНІЧНИЙ ІНСТИТУТ</w:t>
      </w:r>
      <w:r w:rsidRPr="00231AAA">
        <w:rPr>
          <w:rFonts w:ascii="Times New Roman" w:eastAsia="Times New Roman" w:hAnsi="Times New Roman"/>
          <w:b/>
          <w:bCs/>
          <w:sz w:val="28"/>
          <w:szCs w:val="28"/>
          <w:lang w:val="ru-RU" w:eastAsia="ru-RU"/>
        </w:rPr>
        <w:br/>
      </w:r>
      <w:proofErr w:type="spellStart"/>
      <w:r w:rsidRPr="00231AAA">
        <w:rPr>
          <w:rFonts w:ascii="Times New Roman" w:eastAsia="Times New Roman" w:hAnsi="Times New Roman"/>
          <w:b/>
          <w:bCs/>
          <w:sz w:val="28"/>
          <w:szCs w:val="28"/>
          <w:lang w:val="ru-RU" w:eastAsia="ru-RU"/>
        </w:rPr>
        <w:t>імені</w:t>
      </w:r>
      <w:proofErr w:type="spellEnd"/>
      <w:r w:rsidRPr="00231AAA">
        <w:rPr>
          <w:rFonts w:ascii="Times New Roman" w:eastAsia="Times New Roman" w:hAnsi="Times New Roman"/>
          <w:b/>
          <w:bCs/>
          <w:sz w:val="28"/>
          <w:szCs w:val="28"/>
          <w:lang w:val="ru-RU" w:eastAsia="ru-RU"/>
        </w:rPr>
        <w:t xml:space="preserve"> ІГОРЯ СІКОРСЬКОГО»</w:t>
      </w:r>
    </w:p>
    <w:p w:rsidR="00231AAA" w:rsidRPr="00231AAA" w:rsidRDefault="00231AAA" w:rsidP="00231AAA">
      <w:pPr>
        <w:tabs>
          <w:tab w:val="left" w:leader="underscore" w:pos="9356"/>
        </w:tabs>
        <w:spacing w:before="120" w:after="0" w:line="240" w:lineRule="auto"/>
        <w:jc w:val="center"/>
        <w:rPr>
          <w:rFonts w:ascii="Times New Roman" w:eastAsia="Times New Roman" w:hAnsi="Times New Roman"/>
          <w:b/>
          <w:sz w:val="28"/>
          <w:lang w:val="ru-RU" w:eastAsia="ru-RU"/>
        </w:rPr>
      </w:pPr>
      <w:proofErr w:type="spellStart"/>
      <w:r w:rsidRPr="00231AAA">
        <w:rPr>
          <w:rFonts w:ascii="Times New Roman" w:eastAsia="Times New Roman" w:hAnsi="Times New Roman"/>
          <w:b/>
          <w:sz w:val="28"/>
          <w:lang w:val="ru-RU" w:eastAsia="ru-RU"/>
        </w:rPr>
        <w:t>Механіко-машинобудівний</w:t>
      </w:r>
      <w:proofErr w:type="spellEnd"/>
      <w:r w:rsidRPr="00231AAA">
        <w:rPr>
          <w:rFonts w:ascii="Times New Roman" w:eastAsia="Times New Roman" w:hAnsi="Times New Roman"/>
          <w:b/>
          <w:sz w:val="28"/>
          <w:lang w:val="ru-RU" w:eastAsia="ru-RU"/>
        </w:rPr>
        <w:t xml:space="preserve"> </w:t>
      </w:r>
      <w:proofErr w:type="spellStart"/>
      <w:r w:rsidRPr="00231AAA">
        <w:rPr>
          <w:rFonts w:ascii="Times New Roman" w:eastAsia="Times New Roman" w:hAnsi="Times New Roman"/>
          <w:b/>
          <w:sz w:val="28"/>
          <w:lang w:val="ru-RU" w:eastAsia="ru-RU"/>
        </w:rPr>
        <w:t>інститут</w:t>
      </w:r>
      <w:proofErr w:type="spellEnd"/>
    </w:p>
    <w:p w:rsidR="00231AAA" w:rsidRPr="00231AAA" w:rsidRDefault="00231AAA" w:rsidP="00231AAA">
      <w:pPr>
        <w:tabs>
          <w:tab w:val="left" w:leader="underscore" w:pos="9356"/>
        </w:tabs>
        <w:spacing w:before="120" w:after="0" w:line="240" w:lineRule="auto"/>
        <w:jc w:val="center"/>
        <w:rPr>
          <w:rFonts w:ascii="Times New Roman" w:eastAsia="Times New Roman" w:hAnsi="Times New Roman"/>
          <w:b/>
          <w:sz w:val="28"/>
          <w:lang w:val="ru-RU" w:eastAsia="ru-RU"/>
        </w:rPr>
      </w:pPr>
      <w:r w:rsidRPr="00231AAA">
        <w:rPr>
          <w:rFonts w:ascii="Times New Roman" w:eastAsia="Times New Roman" w:hAnsi="Times New Roman"/>
          <w:b/>
          <w:sz w:val="28"/>
          <w:lang w:val="ru-RU" w:eastAsia="ru-RU"/>
        </w:rPr>
        <w:t xml:space="preserve">Кафедра </w:t>
      </w:r>
      <w:proofErr w:type="spellStart"/>
      <w:r w:rsidRPr="00231AAA">
        <w:rPr>
          <w:rFonts w:ascii="Times New Roman" w:eastAsia="Times New Roman" w:hAnsi="Times New Roman"/>
          <w:b/>
          <w:sz w:val="28"/>
          <w:lang w:val="ru-RU" w:eastAsia="ru-RU"/>
        </w:rPr>
        <w:t>прикладної</w:t>
      </w:r>
      <w:proofErr w:type="spellEnd"/>
      <w:r w:rsidRPr="00231AAA">
        <w:rPr>
          <w:rFonts w:ascii="Times New Roman" w:eastAsia="Times New Roman" w:hAnsi="Times New Roman"/>
          <w:b/>
          <w:sz w:val="28"/>
          <w:lang w:val="ru-RU" w:eastAsia="ru-RU"/>
        </w:rPr>
        <w:t xml:space="preserve"> </w:t>
      </w:r>
      <w:proofErr w:type="spellStart"/>
      <w:r w:rsidRPr="00231AAA">
        <w:rPr>
          <w:rFonts w:ascii="Times New Roman" w:eastAsia="Times New Roman" w:hAnsi="Times New Roman"/>
          <w:b/>
          <w:sz w:val="28"/>
          <w:lang w:val="ru-RU" w:eastAsia="ru-RU"/>
        </w:rPr>
        <w:t>гідроаеромеханіки</w:t>
      </w:r>
      <w:proofErr w:type="spellEnd"/>
      <w:r w:rsidRPr="00231AAA">
        <w:rPr>
          <w:rFonts w:ascii="Times New Roman" w:eastAsia="Times New Roman" w:hAnsi="Times New Roman"/>
          <w:b/>
          <w:sz w:val="28"/>
          <w:lang w:val="ru-RU" w:eastAsia="ru-RU"/>
        </w:rPr>
        <w:t xml:space="preserve"> і </w:t>
      </w:r>
      <w:proofErr w:type="spellStart"/>
      <w:r w:rsidRPr="00231AAA">
        <w:rPr>
          <w:rFonts w:ascii="Times New Roman" w:eastAsia="Times New Roman" w:hAnsi="Times New Roman"/>
          <w:b/>
          <w:sz w:val="28"/>
          <w:lang w:val="ru-RU" w:eastAsia="ru-RU"/>
        </w:rPr>
        <w:t>механотроніки</w:t>
      </w:r>
      <w:proofErr w:type="spellEnd"/>
    </w:p>
    <w:p w:rsidR="00231AAA" w:rsidRPr="00231AAA" w:rsidRDefault="00231AAA" w:rsidP="00231AAA">
      <w:pPr>
        <w:tabs>
          <w:tab w:val="left" w:leader="underscore" w:pos="8903"/>
          <w:tab w:val="left" w:leader="underscore" w:pos="9631"/>
        </w:tabs>
        <w:spacing w:after="0" w:line="240" w:lineRule="auto"/>
        <w:jc w:val="center"/>
        <w:rPr>
          <w:rFonts w:ascii="Times New Roman" w:eastAsia="Times New Roman" w:hAnsi="Times New Roman"/>
          <w:sz w:val="28"/>
          <w:lang w:val="ru-RU" w:eastAsia="ru-RU"/>
        </w:rPr>
      </w:pPr>
    </w:p>
    <w:tbl>
      <w:tblPr>
        <w:tblW w:w="0" w:type="auto"/>
        <w:tblLook w:val="04A0" w:firstRow="1" w:lastRow="0" w:firstColumn="1" w:lastColumn="0" w:noHBand="0" w:noVBand="1"/>
      </w:tblPr>
      <w:tblGrid>
        <w:gridCol w:w="5353"/>
        <w:gridCol w:w="3763"/>
      </w:tblGrid>
      <w:tr w:rsidR="00231AAA" w:rsidRPr="00231AAA" w:rsidTr="00720501">
        <w:tc>
          <w:tcPr>
            <w:tcW w:w="5353" w:type="dxa"/>
          </w:tcPr>
          <w:p w:rsidR="00231AAA" w:rsidRPr="00231AAA" w:rsidRDefault="00231AAA" w:rsidP="00231AAA">
            <w:pPr>
              <w:tabs>
                <w:tab w:val="left" w:leader="underscore" w:pos="9631"/>
              </w:tabs>
              <w:spacing w:after="0" w:line="240" w:lineRule="auto"/>
              <w:rPr>
                <w:rFonts w:ascii="Times New Roman" w:eastAsia="Times New Roman" w:hAnsi="Times New Roman"/>
                <w:bCs/>
                <w:sz w:val="28"/>
                <w:lang w:val="ru-RU" w:eastAsia="ru-RU"/>
              </w:rPr>
            </w:pPr>
            <w:r w:rsidRPr="00231AAA">
              <w:rPr>
                <w:rFonts w:ascii="Times New Roman" w:eastAsia="Times New Roman" w:hAnsi="Times New Roman"/>
                <w:bCs/>
                <w:sz w:val="28"/>
                <w:lang w:val="ru-RU" w:eastAsia="ru-RU"/>
              </w:rPr>
              <w:t xml:space="preserve">«На правах </w:t>
            </w:r>
            <w:proofErr w:type="spellStart"/>
            <w:r w:rsidRPr="00231AAA">
              <w:rPr>
                <w:rFonts w:ascii="Times New Roman" w:eastAsia="Times New Roman" w:hAnsi="Times New Roman"/>
                <w:bCs/>
                <w:sz w:val="28"/>
                <w:lang w:val="ru-RU" w:eastAsia="ru-RU"/>
              </w:rPr>
              <w:t>рукопису</w:t>
            </w:r>
            <w:proofErr w:type="spellEnd"/>
            <w:r w:rsidRPr="00231AAA">
              <w:rPr>
                <w:rFonts w:ascii="Times New Roman" w:eastAsia="Times New Roman" w:hAnsi="Times New Roman"/>
                <w:bCs/>
                <w:sz w:val="28"/>
                <w:lang w:val="ru-RU" w:eastAsia="ru-RU"/>
              </w:rPr>
              <w:t>»</w:t>
            </w:r>
          </w:p>
          <w:p w:rsidR="00231AAA" w:rsidRPr="00231AAA" w:rsidRDefault="00231AAA" w:rsidP="00231AAA">
            <w:pPr>
              <w:tabs>
                <w:tab w:val="left" w:leader="underscore" w:pos="9631"/>
              </w:tabs>
              <w:spacing w:after="0" w:line="240" w:lineRule="auto"/>
              <w:rPr>
                <w:rFonts w:ascii="Times New Roman" w:eastAsia="Times New Roman" w:hAnsi="Times New Roman"/>
                <w:bCs/>
                <w:sz w:val="28"/>
                <w:lang w:eastAsia="ru-RU"/>
              </w:rPr>
            </w:pPr>
            <w:r w:rsidRPr="00231AAA">
              <w:rPr>
                <w:rFonts w:ascii="Times New Roman" w:eastAsia="Times New Roman" w:hAnsi="Times New Roman"/>
                <w:bCs/>
                <w:sz w:val="28"/>
                <w:lang w:val="ru-RU" w:eastAsia="ru-RU"/>
              </w:rPr>
              <w:t xml:space="preserve">УДК </w:t>
            </w:r>
            <w:r w:rsidRPr="00231AAA">
              <w:rPr>
                <w:rFonts w:ascii="Times New Roman" w:eastAsia="Times New Roman" w:hAnsi="Times New Roman"/>
                <w:bCs/>
                <w:sz w:val="28"/>
                <w:lang w:eastAsia="ru-RU"/>
              </w:rPr>
              <w:t>621.8</w:t>
            </w:r>
          </w:p>
        </w:tc>
        <w:tc>
          <w:tcPr>
            <w:tcW w:w="3763" w:type="dxa"/>
          </w:tcPr>
          <w:p w:rsidR="00231AAA" w:rsidRPr="00231AAA" w:rsidRDefault="00231AAA" w:rsidP="00231AAA">
            <w:pPr>
              <w:spacing w:before="120" w:after="0" w:line="240" w:lineRule="auto"/>
              <w:ind w:left="62"/>
              <w:rPr>
                <w:rFonts w:ascii="Times New Roman" w:eastAsia="Times New Roman" w:hAnsi="Times New Roman"/>
                <w:sz w:val="24"/>
                <w:lang w:val="ru-RU" w:eastAsia="ru-RU"/>
              </w:rPr>
            </w:pPr>
            <w:r w:rsidRPr="00231AAA">
              <w:rPr>
                <w:rFonts w:ascii="Times New Roman" w:eastAsia="Times New Roman" w:hAnsi="Times New Roman"/>
                <w:sz w:val="24"/>
                <w:lang w:val="ru-RU" w:eastAsia="ru-RU"/>
              </w:rPr>
              <w:t xml:space="preserve">«До </w:t>
            </w:r>
            <w:proofErr w:type="spellStart"/>
            <w:r w:rsidRPr="00231AAA">
              <w:rPr>
                <w:rFonts w:ascii="Times New Roman" w:eastAsia="Times New Roman" w:hAnsi="Times New Roman"/>
                <w:sz w:val="24"/>
                <w:lang w:val="ru-RU" w:eastAsia="ru-RU"/>
              </w:rPr>
              <w:t>захисту</w:t>
            </w:r>
            <w:proofErr w:type="spellEnd"/>
            <w:r w:rsidRPr="00231AAA">
              <w:rPr>
                <w:rFonts w:ascii="Times New Roman" w:eastAsia="Times New Roman" w:hAnsi="Times New Roman"/>
                <w:sz w:val="24"/>
                <w:lang w:val="ru-RU" w:eastAsia="ru-RU"/>
              </w:rPr>
              <w:t xml:space="preserve"> допущено»</w:t>
            </w:r>
          </w:p>
          <w:p w:rsidR="00231AAA" w:rsidRPr="00231AAA" w:rsidRDefault="00231AAA" w:rsidP="00231AAA">
            <w:pPr>
              <w:spacing w:before="120" w:after="0" w:line="240" w:lineRule="auto"/>
              <w:ind w:left="62"/>
              <w:rPr>
                <w:rFonts w:ascii="Times New Roman" w:eastAsia="Times New Roman" w:hAnsi="Times New Roman"/>
                <w:bCs/>
                <w:sz w:val="24"/>
                <w:lang w:val="ru-RU" w:eastAsia="ru-RU"/>
              </w:rPr>
            </w:pPr>
            <w:proofErr w:type="spellStart"/>
            <w:r w:rsidRPr="00231AAA">
              <w:rPr>
                <w:rFonts w:ascii="Times New Roman" w:eastAsia="Times New Roman" w:hAnsi="Times New Roman"/>
                <w:bCs/>
                <w:sz w:val="24"/>
                <w:lang w:val="ru-RU" w:eastAsia="ru-RU"/>
              </w:rPr>
              <w:t>Завідувач</w:t>
            </w:r>
            <w:proofErr w:type="spellEnd"/>
            <w:r w:rsidRPr="00231AAA">
              <w:rPr>
                <w:rFonts w:ascii="Times New Roman" w:eastAsia="Times New Roman" w:hAnsi="Times New Roman"/>
                <w:bCs/>
                <w:sz w:val="24"/>
                <w:lang w:val="ru-RU" w:eastAsia="ru-RU"/>
              </w:rPr>
              <w:t xml:space="preserve"> </w:t>
            </w:r>
            <w:proofErr w:type="spellStart"/>
            <w:r w:rsidRPr="00231AAA">
              <w:rPr>
                <w:rFonts w:ascii="Times New Roman" w:eastAsia="Times New Roman" w:hAnsi="Times New Roman"/>
                <w:bCs/>
                <w:sz w:val="24"/>
                <w:lang w:val="ru-RU" w:eastAsia="ru-RU"/>
              </w:rPr>
              <w:t>кафедри</w:t>
            </w:r>
            <w:proofErr w:type="spellEnd"/>
          </w:p>
          <w:p w:rsidR="00231AAA" w:rsidRPr="00231AAA" w:rsidRDefault="00231AAA" w:rsidP="00231AAA">
            <w:pPr>
              <w:spacing w:before="120" w:after="0" w:line="240" w:lineRule="auto"/>
              <w:ind w:left="62"/>
              <w:rPr>
                <w:rFonts w:ascii="Times New Roman" w:eastAsia="Times New Roman" w:hAnsi="Times New Roman"/>
                <w:sz w:val="24"/>
                <w:lang w:val="ru-RU" w:eastAsia="ru-RU"/>
              </w:rPr>
            </w:pPr>
            <w:proofErr w:type="spellStart"/>
            <w:r w:rsidRPr="00231AAA">
              <w:rPr>
                <w:rFonts w:ascii="Times New Roman" w:eastAsia="Times New Roman" w:hAnsi="Times New Roman"/>
                <w:sz w:val="24"/>
                <w:lang w:val="ru-RU" w:eastAsia="ru-RU"/>
              </w:rPr>
              <w:t>Луговський</w:t>
            </w:r>
            <w:proofErr w:type="spellEnd"/>
            <w:r w:rsidRPr="00231AAA">
              <w:rPr>
                <w:rFonts w:ascii="Times New Roman" w:eastAsia="Times New Roman" w:hAnsi="Times New Roman"/>
                <w:sz w:val="24"/>
                <w:lang w:val="ru-RU" w:eastAsia="ru-RU"/>
              </w:rPr>
              <w:t xml:space="preserve"> О.Ф.</w:t>
            </w:r>
          </w:p>
          <w:p w:rsidR="00231AAA" w:rsidRPr="00231AAA" w:rsidRDefault="00231AAA" w:rsidP="00231AAA">
            <w:pPr>
              <w:spacing w:before="120" w:after="0" w:line="240" w:lineRule="auto"/>
              <w:ind w:left="62"/>
              <w:rPr>
                <w:rFonts w:ascii="Times New Roman" w:eastAsia="Times New Roman" w:hAnsi="Times New Roman"/>
                <w:sz w:val="24"/>
                <w:lang w:val="ru-RU" w:eastAsia="ru-RU"/>
              </w:rPr>
            </w:pPr>
            <w:r w:rsidRPr="00231AAA">
              <w:rPr>
                <w:rFonts w:ascii="Times New Roman" w:eastAsia="Times New Roman" w:hAnsi="Times New Roman"/>
                <w:sz w:val="24"/>
                <w:lang w:val="ru-RU" w:eastAsia="ru-RU"/>
              </w:rPr>
              <w:t>«___»_____________20__ р.</w:t>
            </w:r>
          </w:p>
          <w:p w:rsidR="00231AAA" w:rsidRPr="00231AAA" w:rsidRDefault="00231AAA" w:rsidP="00231AAA">
            <w:pPr>
              <w:spacing w:after="0" w:line="240" w:lineRule="auto"/>
              <w:rPr>
                <w:rFonts w:ascii="Times New Roman" w:eastAsia="Times New Roman" w:hAnsi="Times New Roman"/>
                <w:bCs/>
                <w:caps/>
                <w:sz w:val="28"/>
                <w:lang w:val="ru-RU" w:eastAsia="ru-RU"/>
              </w:rPr>
            </w:pPr>
          </w:p>
        </w:tc>
      </w:tr>
    </w:tbl>
    <w:p w:rsidR="00231AAA" w:rsidRPr="00231AAA" w:rsidRDefault="00231AAA" w:rsidP="00231AAA">
      <w:pPr>
        <w:tabs>
          <w:tab w:val="left" w:leader="underscore" w:pos="9631"/>
        </w:tabs>
        <w:spacing w:after="0" w:line="240" w:lineRule="auto"/>
        <w:rPr>
          <w:rFonts w:ascii="Times New Roman" w:eastAsia="Times New Roman" w:hAnsi="Times New Roman"/>
          <w:b/>
          <w:bCs/>
          <w:caps/>
          <w:sz w:val="28"/>
          <w:lang w:val="ru-RU" w:eastAsia="ru-RU"/>
        </w:rPr>
      </w:pPr>
    </w:p>
    <w:p w:rsidR="00231AAA" w:rsidRPr="00231AAA" w:rsidRDefault="00231AAA" w:rsidP="00231AAA">
      <w:pPr>
        <w:tabs>
          <w:tab w:val="right" w:leader="underscore" w:pos="8903"/>
        </w:tabs>
        <w:spacing w:after="0" w:line="240" w:lineRule="auto"/>
        <w:jc w:val="center"/>
        <w:rPr>
          <w:rFonts w:ascii="Times New Roman" w:eastAsia="Times New Roman" w:hAnsi="Times New Roman"/>
          <w:b/>
          <w:sz w:val="40"/>
          <w:szCs w:val="40"/>
          <w:lang w:val="ru-RU" w:eastAsia="ru-RU"/>
        </w:rPr>
      </w:pPr>
      <w:proofErr w:type="spellStart"/>
      <w:r w:rsidRPr="00231AAA">
        <w:rPr>
          <w:rFonts w:ascii="Times New Roman" w:eastAsia="Times New Roman" w:hAnsi="Times New Roman"/>
          <w:b/>
          <w:sz w:val="40"/>
          <w:szCs w:val="40"/>
          <w:lang w:val="ru-RU" w:eastAsia="ru-RU"/>
        </w:rPr>
        <w:t>Магістерська</w:t>
      </w:r>
      <w:proofErr w:type="spellEnd"/>
      <w:r w:rsidRPr="00231AAA">
        <w:rPr>
          <w:rFonts w:ascii="Times New Roman" w:eastAsia="Times New Roman" w:hAnsi="Times New Roman"/>
          <w:b/>
          <w:sz w:val="40"/>
          <w:szCs w:val="40"/>
          <w:lang w:val="ru-RU" w:eastAsia="ru-RU"/>
        </w:rPr>
        <w:t xml:space="preserve"> </w:t>
      </w:r>
      <w:proofErr w:type="spellStart"/>
      <w:r w:rsidRPr="00231AAA">
        <w:rPr>
          <w:rFonts w:ascii="Times New Roman" w:eastAsia="Times New Roman" w:hAnsi="Times New Roman"/>
          <w:b/>
          <w:sz w:val="40"/>
          <w:szCs w:val="40"/>
          <w:lang w:val="ru-RU" w:eastAsia="ru-RU"/>
        </w:rPr>
        <w:t>дисертація</w:t>
      </w:r>
      <w:proofErr w:type="spellEnd"/>
    </w:p>
    <w:p w:rsidR="00231AAA" w:rsidRPr="00231AAA" w:rsidRDefault="00231AAA" w:rsidP="00231AAA">
      <w:pPr>
        <w:spacing w:before="120" w:after="120" w:line="240" w:lineRule="auto"/>
        <w:jc w:val="center"/>
        <w:rPr>
          <w:rFonts w:ascii="Times New Roman" w:eastAsia="Times New Roman" w:hAnsi="Times New Roman"/>
          <w:b/>
          <w:sz w:val="28"/>
          <w:szCs w:val="28"/>
          <w:lang w:val="ru-RU" w:eastAsia="ru-RU"/>
        </w:rPr>
      </w:pPr>
      <w:r w:rsidRPr="00231AAA">
        <w:rPr>
          <w:rFonts w:ascii="Times New Roman" w:eastAsia="Times New Roman" w:hAnsi="Times New Roman"/>
          <w:b/>
          <w:sz w:val="28"/>
          <w:szCs w:val="28"/>
          <w:lang w:val="ru-RU" w:eastAsia="ru-RU"/>
        </w:rPr>
        <w:t xml:space="preserve">на </w:t>
      </w:r>
      <w:proofErr w:type="spellStart"/>
      <w:r w:rsidRPr="00231AAA">
        <w:rPr>
          <w:rFonts w:ascii="Times New Roman" w:eastAsia="Times New Roman" w:hAnsi="Times New Roman"/>
          <w:b/>
          <w:sz w:val="28"/>
          <w:szCs w:val="28"/>
          <w:lang w:val="ru-RU" w:eastAsia="ru-RU"/>
        </w:rPr>
        <w:t>здобуття</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ступеня</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магістра</w:t>
      </w:r>
      <w:proofErr w:type="spellEnd"/>
    </w:p>
    <w:p w:rsidR="00231AAA" w:rsidRPr="00231AAA" w:rsidRDefault="00231AAA" w:rsidP="00231AAA">
      <w:pPr>
        <w:tabs>
          <w:tab w:val="left" w:leader="underscore" w:pos="9356"/>
        </w:tabs>
        <w:spacing w:after="0" w:line="240" w:lineRule="auto"/>
        <w:jc w:val="center"/>
        <w:rPr>
          <w:rFonts w:ascii="Times New Roman" w:eastAsia="Times New Roman" w:hAnsi="Times New Roman"/>
          <w:b/>
          <w:sz w:val="28"/>
          <w:szCs w:val="28"/>
          <w:lang w:val="ru-RU" w:eastAsia="ru-RU"/>
        </w:rPr>
      </w:pPr>
      <w:proofErr w:type="spellStart"/>
      <w:r w:rsidRPr="00231AAA">
        <w:rPr>
          <w:rFonts w:ascii="Times New Roman" w:eastAsia="Times New Roman" w:hAnsi="Times New Roman"/>
          <w:b/>
          <w:sz w:val="28"/>
          <w:szCs w:val="28"/>
          <w:lang w:val="ru-RU" w:eastAsia="ru-RU"/>
        </w:rPr>
        <w:t>зі</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спеціальності</w:t>
      </w:r>
      <w:proofErr w:type="spellEnd"/>
      <w:r w:rsidRPr="00231AAA">
        <w:rPr>
          <w:rFonts w:ascii="Times New Roman" w:eastAsia="Times New Roman" w:hAnsi="Times New Roman"/>
          <w:b/>
          <w:sz w:val="28"/>
          <w:szCs w:val="28"/>
          <w:lang w:val="ru-RU" w:eastAsia="ru-RU"/>
        </w:rPr>
        <w:t xml:space="preserve"> 131 </w:t>
      </w:r>
      <w:proofErr w:type="spellStart"/>
      <w:r w:rsidRPr="00231AAA">
        <w:rPr>
          <w:rFonts w:ascii="Times New Roman" w:eastAsia="Times New Roman" w:hAnsi="Times New Roman"/>
          <w:b/>
          <w:sz w:val="28"/>
          <w:szCs w:val="28"/>
          <w:lang w:val="ru-RU" w:eastAsia="ru-RU"/>
        </w:rPr>
        <w:t>Прикладна</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механіка</w:t>
      </w:r>
      <w:proofErr w:type="spellEnd"/>
    </w:p>
    <w:p w:rsidR="00231AAA" w:rsidRPr="00231AAA" w:rsidRDefault="00231AAA" w:rsidP="00231AAA">
      <w:pPr>
        <w:tabs>
          <w:tab w:val="left" w:leader="underscore" w:pos="9356"/>
        </w:tabs>
        <w:spacing w:before="120" w:after="0" w:line="240" w:lineRule="auto"/>
        <w:jc w:val="center"/>
        <w:rPr>
          <w:rFonts w:ascii="Times New Roman" w:eastAsia="Times New Roman" w:hAnsi="Times New Roman"/>
          <w:b/>
          <w:sz w:val="28"/>
          <w:szCs w:val="28"/>
          <w:lang w:val="ru-RU" w:eastAsia="ru-RU"/>
        </w:rPr>
      </w:pPr>
      <w:r w:rsidRPr="00231AAA">
        <w:rPr>
          <w:rFonts w:ascii="Times New Roman" w:eastAsia="Times New Roman" w:hAnsi="Times New Roman"/>
          <w:b/>
          <w:sz w:val="28"/>
          <w:szCs w:val="28"/>
          <w:lang w:val="ru-RU" w:eastAsia="ru-RU"/>
        </w:rPr>
        <w:t>на тему: «</w:t>
      </w:r>
      <w:proofErr w:type="spellStart"/>
      <w:r w:rsidRPr="00231AAA">
        <w:rPr>
          <w:rFonts w:ascii="Times New Roman" w:eastAsia="Times New Roman" w:hAnsi="Times New Roman"/>
          <w:b/>
          <w:sz w:val="28"/>
          <w:szCs w:val="28"/>
          <w:lang w:val="ru-RU" w:eastAsia="ru-RU"/>
        </w:rPr>
        <w:t>Удосконалення</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виробничої</w:t>
      </w:r>
      <w:proofErr w:type="spellEnd"/>
      <w:r w:rsidRPr="00231AAA">
        <w:rPr>
          <w:rFonts w:ascii="Times New Roman" w:eastAsia="Times New Roman" w:hAnsi="Times New Roman"/>
          <w:b/>
          <w:sz w:val="28"/>
          <w:szCs w:val="28"/>
          <w:lang w:val="ru-RU" w:eastAsia="ru-RU"/>
        </w:rPr>
        <w:t xml:space="preserve"> </w:t>
      </w:r>
      <w:proofErr w:type="spellStart"/>
      <w:r w:rsidRPr="00231AAA">
        <w:rPr>
          <w:rFonts w:ascii="Times New Roman" w:eastAsia="Times New Roman" w:hAnsi="Times New Roman"/>
          <w:b/>
          <w:sz w:val="28"/>
          <w:szCs w:val="28"/>
          <w:lang w:val="ru-RU" w:eastAsia="ru-RU"/>
        </w:rPr>
        <w:t>логістики</w:t>
      </w:r>
      <w:proofErr w:type="spellEnd"/>
      <w:r w:rsidRPr="00231AAA">
        <w:rPr>
          <w:rFonts w:ascii="Times New Roman" w:eastAsia="Times New Roman" w:hAnsi="Times New Roman"/>
          <w:b/>
          <w:sz w:val="28"/>
          <w:szCs w:val="28"/>
          <w:lang w:val="ru-RU" w:eastAsia="ru-RU"/>
        </w:rPr>
        <w:t xml:space="preserve"> на </w:t>
      </w:r>
      <w:proofErr w:type="spellStart"/>
      <w:r w:rsidRPr="00231AAA">
        <w:rPr>
          <w:rFonts w:ascii="Times New Roman" w:eastAsia="Times New Roman" w:hAnsi="Times New Roman"/>
          <w:b/>
          <w:sz w:val="28"/>
          <w:szCs w:val="28"/>
          <w:lang w:val="ru-RU" w:eastAsia="ru-RU"/>
        </w:rPr>
        <w:t>підприємстві</w:t>
      </w:r>
      <w:proofErr w:type="spellEnd"/>
      <w:r w:rsidRPr="00231AAA">
        <w:rPr>
          <w:rFonts w:ascii="Times New Roman" w:eastAsia="Times New Roman" w:hAnsi="Times New Roman"/>
          <w:b/>
          <w:sz w:val="28"/>
          <w:szCs w:val="28"/>
          <w:lang w:val="ru-RU" w:eastAsia="ru-RU"/>
        </w:rPr>
        <w:t xml:space="preserve"> ТОВ «Мента»</w:t>
      </w:r>
      <w:r w:rsidRPr="00231AAA">
        <w:rPr>
          <w:rFonts w:ascii="Times New Roman" w:eastAsia="Times New Roman" w:hAnsi="Times New Roman"/>
          <w:b/>
          <w:sz w:val="28"/>
          <w:szCs w:val="28"/>
          <w:lang w:val="ru-RU" w:eastAsia="ru-RU"/>
        </w:rPr>
        <w:t>»</w:t>
      </w:r>
    </w:p>
    <w:p w:rsidR="00231AAA" w:rsidRPr="00231AAA" w:rsidRDefault="00231AAA" w:rsidP="00231AAA">
      <w:pPr>
        <w:spacing w:after="0" w:line="240" w:lineRule="auto"/>
        <w:rPr>
          <w:rFonts w:ascii="Times New Roman" w:eastAsia="Times New Roman" w:hAnsi="Times New Roman"/>
          <w:bCs/>
          <w:sz w:val="28"/>
          <w:szCs w:val="28"/>
          <w:lang w:val="ru-RU" w:eastAsia="ru-RU"/>
        </w:rPr>
      </w:pPr>
      <w:proofErr w:type="spellStart"/>
      <w:r w:rsidRPr="00231AAA">
        <w:rPr>
          <w:rFonts w:ascii="Times New Roman" w:eastAsia="Times New Roman" w:hAnsi="Times New Roman"/>
          <w:bCs/>
          <w:sz w:val="28"/>
          <w:szCs w:val="28"/>
          <w:lang w:val="ru-RU" w:eastAsia="ru-RU"/>
        </w:rPr>
        <w:t>Виконав</w:t>
      </w:r>
      <w:proofErr w:type="spellEnd"/>
      <w:r w:rsidRPr="00231AAA">
        <w:rPr>
          <w:rFonts w:ascii="Times New Roman" w:eastAsia="Times New Roman" w:hAnsi="Times New Roman"/>
          <w:bCs/>
          <w:sz w:val="28"/>
          <w:szCs w:val="28"/>
          <w:lang w:val="ru-RU" w:eastAsia="ru-RU"/>
        </w:rPr>
        <w:t xml:space="preserve">: </w:t>
      </w:r>
    </w:p>
    <w:p w:rsidR="00231AAA" w:rsidRPr="00231AAA" w:rsidRDefault="00231AAA" w:rsidP="00231AAA">
      <w:pPr>
        <w:spacing w:after="0" w:line="240" w:lineRule="auto"/>
        <w:rPr>
          <w:rFonts w:ascii="Times New Roman" w:eastAsia="Times New Roman" w:hAnsi="Times New Roman"/>
          <w:sz w:val="28"/>
          <w:szCs w:val="28"/>
          <w:lang w:val="ru-RU" w:eastAsia="ru-RU"/>
        </w:rPr>
      </w:pPr>
      <w:r w:rsidRPr="00231AAA">
        <w:rPr>
          <w:rFonts w:ascii="Times New Roman" w:eastAsia="Times New Roman" w:hAnsi="Times New Roman"/>
          <w:bCs/>
          <w:sz w:val="28"/>
          <w:szCs w:val="28"/>
          <w:lang w:val="ru-RU" w:eastAsia="ru-RU"/>
        </w:rPr>
        <w:t xml:space="preserve">студент ІІ курсу, </w:t>
      </w:r>
      <w:proofErr w:type="spellStart"/>
      <w:r w:rsidRPr="00231AAA">
        <w:rPr>
          <w:rFonts w:ascii="Times New Roman" w:eastAsia="Times New Roman" w:hAnsi="Times New Roman"/>
          <w:bCs/>
          <w:sz w:val="28"/>
          <w:szCs w:val="28"/>
          <w:lang w:val="ru-RU" w:eastAsia="ru-RU"/>
        </w:rPr>
        <w:t>групи</w:t>
      </w:r>
      <w:proofErr w:type="spellEnd"/>
      <w:r w:rsidRPr="00231AAA">
        <w:rPr>
          <w:rFonts w:ascii="Times New Roman" w:eastAsia="Times New Roman" w:hAnsi="Times New Roman"/>
          <w:bCs/>
          <w:sz w:val="28"/>
          <w:szCs w:val="28"/>
          <w:lang w:val="ru-RU" w:eastAsia="ru-RU"/>
        </w:rPr>
        <w:t xml:space="preserve"> ММ-71мп</w:t>
      </w:r>
      <w:r w:rsidRPr="00231AAA">
        <w:rPr>
          <w:rFonts w:ascii="Times New Roman" w:eastAsia="Times New Roman" w:hAnsi="Times New Roman"/>
          <w:sz w:val="28"/>
          <w:szCs w:val="28"/>
          <w:lang w:val="ru-RU" w:eastAsia="ru-RU"/>
        </w:rPr>
        <w:t xml:space="preserve"> </w:t>
      </w:r>
    </w:p>
    <w:p w:rsidR="00231AAA" w:rsidRPr="00231AAA" w:rsidRDefault="00231AAA" w:rsidP="00231AAA">
      <w:pPr>
        <w:tabs>
          <w:tab w:val="left" w:pos="7513"/>
        </w:tabs>
        <w:spacing w:after="0" w:line="240" w:lineRule="auto"/>
        <w:rPr>
          <w:rFonts w:ascii="Times New Roman" w:eastAsia="Times New Roman" w:hAnsi="Times New Roman"/>
          <w:bCs/>
          <w:sz w:val="28"/>
          <w:szCs w:val="28"/>
          <w:lang w:val="ru-RU" w:eastAsia="ru-RU"/>
        </w:rPr>
      </w:pPr>
      <w:r w:rsidRPr="00231AAA">
        <w:rPr>
          <w:rFonts w:ascii="Times New Roman" w:eastAsia="Times New Roman" w:hAnsi="Times New Roman"/>
          <w:bCs/>
          <w:sz w:val="28"/>
          <w:szCs w:val="28"/>
          <w:lang w:val="ru-RU" w:eastAsia="ru-RU"/>
        </w:rPr>
        <w:t>Степанов О</w:t>
      </w:r>
      <w:r>
        <w:rPr>
          <w:rFonts w:ascii="Times New Roman" w:eastAsia="Times New Roman" w:hAnsi="Times New Roman"/>
          <w:bCs/>
          <w:sz w:val="28"/>
          <w:szCs w:val="28"/>
          <w:lang w:val="ru-RU" w:eastAsia="ru-RU"/>
        </w:rPr>
        <w:t>.</w:t>
      </w:r>
      <w:r w:rsidRPr="00231AAA">
        <w:rPr>
          <w:rFonts w:ascii="Times New Roman" w:eastAsia="Times New Roman" w:hAnsi="Times New Roman"/>
          <w:bCs/>
          <w:sz w:val="28"/>
          <w:szCs w:val="28"/>
          <w:lang w:val="ru-RU" w:eastAsia="ru-RU"/>
        </w:rPr>
        <w:t xml:space="preserve"> В</w:t>
      </w:r>
      <w:r>
        <w:rPr>
          <w:rFonts w:ascii="Times New Roman" w:eastAsia="Times New Roman" w:hAnsi="Times New Roman"/>
          <w:bCs/>
          <w:sz w:val="28"/>
          <w:szCs w:val="28"/>
          <w:lang w:val="ru-RU" w:eastAsia="ru-RU"/>
        </w:rPr>
        <w:t>.</w:t>
      </w:r>
      <w:r w:rsidRPr="00231AAA">
        <w:rPr>
          <w:rFonts w:ascii="Times New Roman" w:eastAsia="Times New Roman" w:hAnsi="Times New Roman"/>
          <w:bCs/>
          <w:sz w:val="28"/>
          <w:szCs w:val="28"/>
          <w:lang w:val="ru-RU" w:eastAsia="ru-RU"/>
        </w:rPr>
        <w:t xml:space="preserve"> </w:t>
      </w:r>
      <w:r w:rsidRPr="00231AAA">
        <w:rPr>
          <w:rFonts w:ascii="Times New Roman" w:eastAsia="Times New Roman" w:hAnsi="Times New Roman"/>
          <w:bCs/>
          <w:sz w:val="28"/>
          <w:szCs w:val="28"/>
          <w:lang w:val="ru-RU" w:eastAsia="ru-RU"/>
        </w:rPr>
        <w:tab/>
        <w:t>__________</w:t>
      </w:r>
    </w:p>
    <w:p w:rsidR="00231AAA" w:rsidRPr="00231AAA" w:rsidRDefault="00231AAA" w:rsidP="00231AAA">
      <w:pPr>
        <w:tabs>
          <w:tab w:val="left" w:leader="underscore" w:pos="7371"/>
          <w:tab w:val="left" w:pos="7513"/>
          <w:tab w:val="left" w:leader="underscore" w:pos="8903"/>
        </w:tabs>
        <w:spacing w:before="240" w:after="0" w:line="240" w:lineRule="auto"/>
        <w:rPr>
          <w:rFonts w:ascii="Times New Roman" w:eastAsia="Times New Roman" w:hAnsi="Times New Roman"/>
          <w:sz w:val="28"/>
          <w:szCs w:val="28"/>
          <w:lang w:val="ru-RU" w:eastAsia="ru-RU"/>
        </w:rPr>
      </w:pPr>
      <w:proofErr w:type="spellStart"/>
      <w:r w:rsidRPr="00231AAA">
        <w:rPr>
          <w:rFonts w:ascii="Times New Roman" w:eastAsia="Times New Roman" w:hAnsi="Times New Roman"/>
          <w:bCs/>
          <w:sz w:val="28"/>
          <w:szCs w:val="28"/>
          <w:lang w:val="ru-RU" w:eastAsia="ru-RU"/>
        </w:rPr>
        <w:t>Керівник</w:t>
      </w:r>
      <w:proofErr w:type="spellEnd"/>
      <w:r w:rsidRPr="00231AAA">
        <w:rPr>
          <w:rFonts w:ascii="Times New Roman" w:eastAsia="Times New Roman" w:hAnsi="Times New Roman"/>
          <w:bCs/>
          <w:sz w:val="28"/>
          <w:szCs w:val="28"/>
          <w:lang w:val="ru-RU" w:eastAsia="ru-RU"/>
        </w:rPr>
        <w:t>:</w:t>
      </w:r>
      <w:r w:rsidRPr="00231AAA">
        <w:rPr>
          <w:rFonts w:ascii="Times New Roman" w:eastAsia="Times New Roman" w:hAnsi="Times New Roman"/>
          <w:sz w:val="28"/>
          <w:szCs w:val="28"/>
          <w:lang w:val="ru-RU" w:eastAsia="ru-RU"/>
        </w:rPr>
        <w:t xml:space="preserve"> </w:t>
      </w:r>
    </w:p>
    <w:p w:rsidR="00231AAA" w:rsidRPr="00231AAA" w:rsidRDefault="00231AAA" w:rsidP="00231AAA">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val="ru-RU" w:eastAsia="ru-RU"/>
        </w:rPr>
      </w:pPr>
      <w:r w:rsidRPr="00231AAA">
        <w:rPr>
          <w:rFonts w:ascii="Times New Roman" w:eastAsia="Times New Roman" w:hAnsi="Times New Roman"/>
          <w:bCs/>
          <w:sz w:val="28"/>
          <w:szCs w:val="28"/>
          <w:lang w:val="ru-RU" w:eastAsia="ru-RU"/>
        </w:rPr>
        <w:t xml:space="preserve">к.т.н., старший </w:t>
      </w:r>
      <w:proofErr w:type="spellStart"/>
      <w:r w:rsidRPr="00231AAA">
        <w:rPr>
          <w:rFonts w:ascii="Times New Roman" w:eastAsia="Times New Roman" w:hAnsi="Times New Roman"/>
          <w:bCs/>
          <w:sz w:val="28"/>
          <w:szCs w:val="28"/>
          <w:lang w:val="ru-RU" w:eastAsia="ru-RU"/>
        </w:rPr>
        <w:t>викладач</w:t>
      </w:r>
      <w:proofErr w:type="spellEnd"/>
    </w:p>
    <w:p w:rsidR="00231AAA" w:rsidRPr="00231AAA" w:rsidRDefault="00231AAA" w:rsidP="00231AAA">
      <w:pPr>
        <w:tabs>
          <w:tab w:val="left" w:pos="7513"/>
        </w:tabs>
        <w:spacing w:after="0" w:line="240" w:lineRule="auto"/>
        <w:rPr>
          <w:rFonts w:ascii="Times New Roman" w:eastAsia="Times New Roman" w:hAnsi="Times New Roman"/>
          <w:bCs/>
          <w:sz w:val="28"/>
          <w:szCs w:val="28"/>
          <w:lang w:val="ru-RU" w:eastAsia="ru-RU"/>
        </w:rPr>
      </w:pPr>
      <w:r>
        <w:rPr>
          <w:rFonts w:ascii="Times New Roman" w:eastAsia="Times New Roman" w:hAnsi="Times New Roman"/>
          <w:bCs/>
          <w:sz w:val="28"/>
          <w:szCs w:val="28"/>
          <w:lang w:val="ru-RU" w:eastAsia="ru-RU"/>
        </w:rPr>
        <w:t>Проценко</w:t>
      </w:r>
      <w:r w:rsidRPr="00231AAA">
        <w:rPr>
          <w:rFonts w:ascii="Times New Roman" w:eastAsia="Times New Roman" w:hAnsi="Times New Roman"/>
          <w:bCs/>
          <w:sz w:val="28"/>
          <w:szCs w:val="28"/>
          <w:lang w:val="ru-RU" w:eastAsia="ru-RU"/>
        </w:rPr>
        <w:t xml:space="preserve"> </w:t>
      </w:r>
      <w:r>
        <w:rPr>
          <w:rFonts w:ascii="Times New Roman" w:eastAsia="Times New Roman" w:hAnsi="Times New Roman"/>
          <w:bCs/>
          <w:sz w:val="28"/>
          <w:szCs w:val="28"/>
          <w:lang w:val="ru-RU" w:eastAsia="ru-RU"/>
        </w:rPr>
        <w:t>П</w:t>
      </w:r>
      <w:r w:rsidRPr="00231AAA">
        <w:rPr>
          <w:rFonts w:ascii="Times New Roman" w:eastAsia="Times New Roman" w:hAnsi="Times New Roman"/>
          <w:bCs/>
          <w:sz w:val="28"/>
          <w:szCs w:val="28"/>
          <w:lang w:val="ru-RU" w:eastAsia="ru-RU"/>
        </w:rPr>
        <w:t>.</w:t>
      </w:r>
      <w:r>
        <w:rPr>
          <w:rFonts w:ascii="Times New Roman" w:eastAsia="Times New Roman" w:hAnsi="Times New Roman"/>
          <w:bCs/>
          <w:sz w:val="28"/>
          <w:szCs w:val="28"/>
          <w:lang w:val="ru-RU" w:eastAsia="ru-RU"/>
        </w:rPr>
        <w:t>Ю</w:t>
      </w:r>
      <w:r w:rsidRPr="00231AAA">
        <w:rPr>
          <w:rFonts w:ascii="Times New Roman" w:eastAsia="Times New Roman" w:hAnsi="Times New Roman"/>
          <w:bCs/>
          <w:sz w:val="28"/>
          <w:szCs w:val="28"/>
          <w:lang w:val="ru-RU" w:eastAsia="ru-RU"/>
        </w:rPr>
        <w:t>.</w:t>
      </w:r>
      <w:r w:rsidRPr="00231AAA">
        <w:rPr>
          <w:rFonts w:ascii="Times New Roman" w:eastAsia="Times New Roman" w:hAnsi="Times New Roman"/>
          <w:bCs/>
          <w:sz w:val="28"/>
          <w:szCs w:val="28"/>
          <w:lang w:val="ru-RU" w:eastAsia="ru-RU"/>
        </w:rPr>
        <w:tab/>
        <w:t>__________</w:t>
      </w:r>
    </w:p>
    <w:p w:rsidR="00231AAA" w:rsidRPr="00231AAA" w:rsidRDefault="00231AAA" w:rsidP="00231AAA">
      <w:pPr>
        <w:tabs>
          <w:tab w:val="left" w:leader="underscore" w:pos="7371"/>
          <w:tab w:val="left" w:pos="7513"/>
          <w:tab w:val="left" w:leader="underscore" w:pos="8903"/>
        </w:tabs>
        <w:spacing w:before="240" w:after="0" w:line="240" w:lineRule="auto"/>
        <w:rPr>
          <w:rFonts w:ascii="Times New Roman" w:eastAsia="Times New Roman" w:hAnsi="Times New Roman"/>
          <w:bCs/>
          <w:sz w:val="28"/>
          <w:szCs w:val="28"/>
          <w:lang w:val="ru-RU" w:eastAsia="ru-RU"/>
        </w:rPr>
      </w:pPr>
      <w:r w:rsidRPr="00231AAA">
        <w:rPr>
          <w:rFonts w:ascii="Times New Roman" w:eastAsia="Times New Roman" w:hAnsi="Times New Roman"/>
          <w:bCs/>
          <w:sz w:val="28"/>
          <w:szCs w:val="28"/>
          <w:lang w:val="ru-RU" w:eastAsia="ru-RU"/>
        </w:rPr>
        <w:t>Рецензент:</w:t>
      </w:r>
    </w:p>
    <w:p w:rsidR="00231AAA" w:rsidRPr="00231AAA" w:rsidRDefault="00231AAA" w:rsidP="00231AAA">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val="ru-RU" w:eastAsia="ru-RU"/>
        </w:rPr>
      </w:pPr>
      <w:proofErr w:type="spellStart"/>
      <w:r w:rsidRPr="00231AAA">
        <w:rPr>
          <w:rFonts w:ascii="Times New Roman" w:eastAsia="Times New Roman" w:hAnsi="Times New Roman"/>
          <w:bCs/>
          <w:sz w:val="28"/>
          <w:szCs w:val="28"/>
          <w:lang w:val="ru-RU" w:eastAsia="ru-RU"/>
        </w:rPr>
        <w:t>професор</w:t>
      </w:r>
      <w:proofErr w:type="spellEnd"/>
      <w:r w:rsidRPr="00231AAA">
        <w:rPr>
          <w:rFonts w:ascii="Times New Roman" w:eastAsia="Times New Roman" w:hAnsi="Times New Roman"/>
          <w:bCs/>
          <w:sz w:val="28"/>
          <w:szCs w:val="28"/>
          <w:lang w:val="ru-RU" w:eastAsia="ru-RU"/>
        </w:rPr>
        <w:t>, д.т.н. Пискунов С.О.</w:t>
      </w:r>
      <w:r>
        <w:rPr>
          <w:rFonts w:ascii="Times New Roman" w:eastAsia="Times New Roman" w:hAnsi="Times New Roman"/>
          <w:bCs/>
          <w:sz w:val="28"/>
          <w:szCs w:val="28"/>
          <w:lang w:val="ru-RU" w:eastAsia="ru-RU"/>
        </w:rPr>
        <w:t xml:space="preserve">                                                   </w:t>
      </w:r>
      <w:bookmarkStart w:id="0" w:name="_GoBack"/>
      <w:bookmarkEnd w:id="0"/>
      <w:r>
        <w:rPr>
          <w:rFonts w:ascii="Times New Roman" w:eastAsia="Times New Roman" w:hAnsi="Times New Roman"/>
          <w:bCs/>
          <w:sz w:val="28"/>
          <w:szCs w:val="28"/>
          <w:lang w:val="ru-RU" w:eastAsia="ru-RU"/>
        </w:rPr>
        <w:t xml:space="preserve">  </w:t>
      </w:r>
      <w:r w:rsidRPr="00231AAA">
        <w:rPr>
          <w:rFonts w:ascii="Times New Roman" w:eastAsia="Times New Roman" w:hAnsi="Times New Roman"/>
          <w:bCs/>
          <w:sz w:val="28"/>
          <w:szCs w:val="28"/>
          <w:lang w:val="ru-RU" w:eastAsia="ru-RU"/>
        </w:rPr>
        <w:t>__</w:t>
      </w:r>
      <w:r>
        <w:rPr>
          <w:rFonts w:ascii="Times New Roman" w:eastAsia="Times New Roman" w:hAnsi="Times New Roman"/>
          <w:bCs/>
          <w:sz w:val="28"/>
          <w:szCs w:val="28"/>
          <w:lang w:val="ru-RU" w:eastAsia="ru-RU"/>
        </w:rPr>
        <w:t>______</w:t>
      </w:r>
      <w:r w:rsidRPr="00231AAA">
        <w:rPr>
          <w:rFonts w:ascii="Times New Roman" w:eastAsia="Times New Roman" w:hAnsi="Times New Roman"/>
          <w:bCs/>
          <w:sz w:val="28"/>
          <w:szCs w:val="28"/>
          <w:lang w:val="ru-RU" w:eastAsia="ru-RU"/>
        </w:rPr>
        <w:t>___</w:t>
      </w:r>
    </w:p>
    <w:p w:rsidR="00231AAA" w:rsidRPr="00231AAA" w:rsidRDefault="00231AAA" w:rsidP="00231AAA">
      <w:pPr>
        <w:tabs>
          <w:tab w:val="left" w:pos="330"/>
        </w:tabs>
        <w:spacing w:after="0" w:line="240" w:lineRule="auto"/>
        <w:ind w:left="4536"/>
        <w:rPr>
          <w:rFonts w:ascii="Times New Roman" w:eastAsia="Times New Roman" w:hAnsi="Times New Roman"/>
          <w:sz w:val="28"/>
          <w:szCs w:val="28"/>
          <w:lang w:val="ru-RU" w:eastAsia="ru-RU"/>
        </w:rPr>
      </w:pPr>
    </w:p>
    <w:p w:rsidR="00231AAA" w:rsidRPr="00231AAA" w:rsidRDefault="00231AAA" w:rsidP="00231AAA">
      <w:pPr>
        <w:tabs>
          <w:tab w:val="left" w:pos="330"/>
        </w:tabs>
        <w:spacing w:after="0" w:line="240" w:lineRule="auto"/>
        <w:ind w:left="4536"/>
        <w:rPr>
          <w:rFonts w:ascii="Times New Roman" w:eastAsia="Times New Roman" w:hAnsi="Times New Roman"/>
          <w:sz w:val="28"/>
          <w:szCs w:val="28"/>
          <w:lang w:val="ru-RU" w:eastAsia="ru-RU"/>
        </w:rPr>
      </w:pPr>
    </w:p>
    <w:p w:rsidR="00231AAA" w:rsidRPr="00231AAA" w:rsidRDefault="00231AAA" w:rsidP="00231AAA">
      <w:pPr>
        <w:tabs>
          <w:tab w:val="left" w:pos="330"/>
        </w:tabs>
        <w:spacing w:after="0" w:line="240" w:lineRule="auto"/>
        <w:ind w:left="4536"/>
        <w:rPr>
          <w:rFonts w:ascii="Times New Roman" w:eastAsia="Times New Roman" w:hAnsi="Times New Roman"/>
          <w:sz w:val="28"/>
          <w:szCs w:val="28"/>
          <w:lang w:val="ru-RU" w:eastAsia="ru-RU"/>
        </w:rPr>
      </w:pPr>
      <w:proofErr w:type="spellStart"/>
      <w:r w:rsidRPr="00231AAA">
        <w:rPr>
          <w:rFonts w:ascii="Times New Roman" w:eastAsia="Times New Roman" w:hAnsi="Times New Roman"/>
          <w:sz w:val="28"/>
          <w:szCs w:val="28"/>
          <w:lang w:val="ru-RU" w:eastAsia="ru-RU"/>
        </w:rPr>
        <w:t>Засвідчую</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що</w:t>
      </w:r>
      <w:proofErr w:type="spellEnd"/>
      <w:r w:rsidRPr="00231AAA">
        <w:rPr>
          <w:rFonts w:ascii="Times New Roman" w:eastAsia="Times New Roman" w:hAnsi="Times New Roman"/>
          <w:sz w:val="28"/>
          <w:szCs w:val="28"/>
          <w:lang w:val="ru-RU" w:eastAsia="ru-RU"/>
        </w:rPr>
        <w:t xml:space="preserve"> у </w:t>
      </w:r>
      <w:proofErr w:type="spellStart"/>
      <w:r w:rsidRPr="00231AAA">
        <w:rPr>
          <w:rFonts w:ascii="Times New Roman" w:eastAsia="Times New Roman" w:hAnsi="Times New Roman"/>
          <w:sz w:val="28"/>
          <w:szCs w:val="28"/>
          <w:lang w:val="ru-RU" w:eastAsia="ru-RU"/>
        </w:rPr>
        <w:t>цій</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магістерській</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дисертації</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немає</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запозичень</w:t>
      </w:r>
      <w:proofErr w:type="spellEnd"/>
      <w:r w:rsidRPr="00231AAA">
        <w:rPr>
          <w:rFonts w:ascii="Times New Roman" w:eastAsia="Times New Roman" w:hAnsi="Times New Roman"/>
          <w:sz w:val="28"/>
          <w:szCs w:val="28"/>
          <w:lang w:val="ru-RU" w:eastAsia="ru-RU"/>
        </w:rPr>
        <w:t xml:space="preserve"> з </w:t>
      </w:r>
      <w:proofErr w:type="spellStart"/>
      <w:r w:rsidRPr="00231AAA">
        <w:rPr>
          <w:rFonts w:ascii="Times New Roman" w:eastAsia="Times New Roman" w:hAnsi="Times New Roman"/>
          <w:sz w:val="28"/>
          <w:szCs w:val="28"/>
          <w:lang w:val="ru-RU" w:eastAsia="ru-RU"/>
        </w:rPr>
        <w:t>праць</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інших</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авторів</w:t>
      </w:r>
      <w:proofErr w:type="spellEnd"/>
      <w:r w:rsidRPr="00231AAA">
        <w:rPr>
          <w:rFonts w:ascii="Times New Roman" w:eastAsia="Times New Roman" w:hAnsi="Times New Roman"/>
          <w:sz w:val="28"/>
          <w:szCs w:val="28"/>
          <w:lang w:val="ru-RU" w:eastAsia="ru-RU"/>
        </w:rPr>
        <w:t xml:space="preserve"> без </w:t>
      </w:r>
      <w:proofErr w:type="spellStart"/>
      <w:r w:rsidRPr="00231AAA">
        <w:rPr>
          <w:rFonts w:ascii="Times New Roman" w:eastAsia="Times New Roman" w:hAnsi="Times New Roman"/>
          <w:sz w:val="28"/>
          <w:szCs w:val="28"/>
          <w:lang w:val="ru-RU" w:eastAsia="ru-RU"/>
        </w:rPr>
        <w:t>відповідних</w:t>
      </w:r>
      <w:proofErr w:type="spellEnd"/>
      <w:r w:rsidRPr="00231AAA">
        <w:rPr>
          <w:rFonts w:ascii="Times New Roman" w:eastAsia="Times New Roman" w:hAnsi="Times New Roman"/>
          <w:sz w:val="28"/>
          <w:szCs w:val="28"/>
          <w:lang w:val="ru-RU" w:eastAsia="ru-RU"/>
        </w:rPr>
        <w:t xml:space="preserve"> </w:t>
      </w:r>
      <w:proofErr w:type="spellStart"/>
      <w:r w:rsidRPr="00231AAA">
        <w:rPr>
          <w:rFonts w:ascii="Times New Roman" w:eastAsia="Times New Roman" w:hAnsi="Times New Roman"/>
          <w:sz w:val="28"/>
          <w:szCs w:val="28"/>
          <w:lang w:val="ru-RU" w:eastAsia="ru-RU"/>
        </w:rPr>
        <w:t>посилань</w:t>
      </w:r>
      <w:proofErr w:type="spellEnd"/>
      <w:r w:rsidRPr="00231AAA">
        <w:rPr>
          <w:rFonts w:ascii="Times New Roman" w:eastAsia="Times New Roman" w:hAnsi="Times New Roman"/>
          <w:sz w:val="28"/>
          <w:szCs w:val="28"/>
          <w:lang w:val="ru-RU" w:eastAsia="ru-RU"/>
        </w:rPr>
        <w:t>.</w:t>
      </w:r>
    </w:p>
    <w:p w:rsidR="00231AAA" w:rsidRPr="00231AAA" w:rsidRDefault="00231AAA" w:rsidP="00231AAA">
      <w:pPr>
        <w:tabs>
          <w:tab w:val="left" w:pos="330"/>
        </w:tabs>
        <w:spacing w:after="0" w:line="240" w:lineRule="auto"/>
        <w:ind w:left="4536"/>
        <w:rPr>
          <w:rFonts w:ascii="Times New Roman" w:eastAsia="Times New Roman" w:hAnsi="Times New Roman"/>
          <w:sz w:val="28"/>
          <w:szCs w:val="28"/>
          <w:lang w:val="ru-RU" w:eastAsia="ru-RU"/>
        </w:rPr>
      </w:pPr>
      <w:r w:rsidRPr="00231AAA">
        <w:rPr>
          <w:rFonts w:ascii="Times New Roman" w:eastAsia="Times New Roman" w:hAnsi="Times New Roman"/>
          <w:sz w:val="28"/>
          <w:szCs w:val="28"/>
          <w:lang w:val="ru-RU" w:eastAsia="ru-RU"/>
        </w:rPr>
        <w:t>Студент _____________</w:t>
      </w:r>
    </w:p>
    <w:p w:rsidR="00231AAA" w:rsidRPr="00231AAA" w:rsidRDefault="00231AAA" w:rsidP="00231AAA">
      <w:pPr>
        <w:spacing w:after="0" w:line="240" w:lineRule="auto"/>
        <w:rPr>
          <w:rFonts w:ascii="Times New Roman" w:eastAsia="Times New Roman" w:hAnsi="Times New Roman"/>
          <w:sz w:val="28"/>
          <w:szCs w:val="28"/>
          <w:lang w:val="ru-RU" w:eastAsia="ru-RU"/>
        </w:rPr>
      </w:pPr>
    </w:p>
    <w:p w:rsidR="00231AAA" w:rsidRPr="00231AAA" w:rsidRDefault="00231AAA" w:rsidP="00231AAA">
      <w:pPr>
        <w:spacing w:after="0" w:line="240" w:lineRule="auto"/>
        <w:rPr>
          <w:rFonts w:ascii="Times New Roman" w:eastAsia="Times New Roman" w:hAnsi="Times New Roman"/>
          <w:sz w:val="28"/>
          <w:szCs w:val="28"/>
          <w:lang w:eastAsia="ru-RU"/>
        </w:rPr>
      </w:pPr>
    </w:p>
    <w:p w:rsidR="00231AAA" w:rsidRPr="00231AAA" w:rsidRDefault="00231AAA" w:rsidP="00231AAA">
      <w:pPr>
        <w:spacing w:after="0" w:line="240" w:lineRule="auto"/>
        <w:rPr>
          <w:rFonts w:ascii="Times New Roman" w:eastAsia="Times New Roman" w:hAnsi="Times New Roman"/>
          <w:sz w:val="28"/>
          <w:szCs w:val="28"/>
          <w:lang w:eastAsia="ru-RU"/>
        </w:rPr>
      </w:pPr>
    </w:p>
    <w:p w:rsidR="00231AAA" w:rsidRPr="00231AAA" w:rsidRDefault="00231AAA" w:rsidP="00231AAA">
      <w:pPr>
        <w:spacing w:after="0" w:line="240" w:lineRule="auto"/>
        <w:jc w:val="center"/>
        <w:rPr>
          <w:rFonts w:ascii="Times New Roman" w:eastAsia="Times New Roman" w:hAnsi="Times New Roman"/>
          <w:sz w:val="28"/>
          <w:lang w:val="ru-RU" w:eastAsia="ru-RU"/>
        </w:rPr>
      </w:pPr>
      <w:proofErr w:type="spellStart"/>
      <w:r w:rsidRPr="00231AAA">
        <w:rPr>
          <w:rFonts w:ascii="Times New Roman" w:eastAsia="Times New Roman" w:hAnsi="Times New Roman"/>
          <w:sz w:val="28"/>
          <w:szCs w:val="28"/>
          <w:lang w:val="ru-RU" w:eastAsia="ru-RU"/>
        </w:rPr>
        <w:t>Київ</w:t>
      </w:r>
      <w:proofErr w:type="spellEnd"/>
      <w:r w:rsidRPr="00231AAA">
        <w:rPr>
          <w:rFonts w:ascii="Times New Roman" w:eastAsia="Times New Roman" w:hAnsi="Times New Roman"/>
          <w:sz w:val="28"/>
          <w:szCs w:val="28"/>
          <w:lang w:val="ru-RU" w:eastAsia="ru-RU"/>
        </w:rPr>
        <w:t xml:space="preserve"> – 2018 року</w:t>
      </w:r>
    </w:p>
    <w:p w:rsidR="00231AAA" w:rsidRPr="00231AAA" w:rsidRDefault="00231AAA" w:rsidP="00231AAA">
      <w:pPr>
        <w:rPr>
          <w:rFonts w:ascii="Times New Roman" w:eastAsia="Times New Roman" w:hAnsi="Times New Roman"/>
          <w:b/>
          <w:bCs/>
          <w:sz w:val="28"/>
          <w:lang w:val="ru-RU" w:eastAsia="ru-RU"/>
        </w:rPr>
      </w:pPr>
      <w:r w:rsidRPr="00231AAA">
        <w:rPr>
          <w:rFonts w:ascii="Times New Roman" w:eastAsia="Times New Roman" w:hAnsi="Times New Roman"/>
          <w:b/>
          <w:bCs/>
          <w:sz w:val="28"/>
          <w:lang w:val="ru-RU" w:eastAsia="ru-RU"/>
        </w:rPr>
        <w:br w:type="page"/>
      </w:r>
    </w:p>
    <w:p w:rsidR="00231AAA" w:rsidRPr="00231AAA" w:rsidRDefault="00231AAA" w:rsidP="00231AAA">
      <w:pPr>
        <w:spacing w:after="120" w:line="240" w:lineRule="auto"/>
        <w:jc w:val="center"/>
        <w:rPr>
          <w:rFonts w:ascii="Times New Roman" w:eastAsia="Times New Roman" w:hAnsi="Times New Roman"/>
          <w:b/>
          <w:bCs/>
          <w:sz w:val="28"/>
          <w:szCs w:val="24"/>
          <w:lang w:eastAsia="ru-RU"/>
        </w:rPr>
      </w:pPr>
      <w:r w:rsidRPr="00231AAA">
        <w:rPr>
          <w:rFonts w:ascii="Times New Roman" w:eastAsia="Times New Roman" w:hAnsi="Times New Roman"/>
          <w:b/>
          <w:bCs/>
          <w:sz w:val="28"/>
          <w:szCs w:val="24"/>
          <w:lang w:eastAsia="ru-RU"/>
        </w:rPr>
        <w:lastRenderedPageBreak/>
        <w:t>Національний технічний університет України</w:t>
      </w:r>
    </w:p>
    <w:p w:rsidR="00231AAA" w:rsidRPr="00231AAA" w:rsidRDefault="00231AAA" w:rsidP="00231AAA">
      <w:pPr>
        <w:spacing w:after="120" w:line="240" w:lineRule="auto"/>
        <w:jc w:val="center"/>
        <w:rPr>
          <w:rFonts w:ascii="Times New Roman" w:eastAsia="Times New Roman" w:hAnsi="Times New Roman"/>
          <w:b/>
          <w:bCs/>
          <w:sz w:val="28"/>
          <w:szCs w:val="24"/>
          <w:lang w:eastAsia="ru-RU"/>
        </w:rPr>
      </w:pPr>
      <w:r w:rsidRPr="00231AAA">
        <w:rPr>
          <w:rFonts w:ascii="Times New Roman" w:eastAsia="Times New Roman" w:hAnsi="Times New Roman"/>
          <w:b/>
          <w:bCs/>
          <w:sz w:val="28"/>
          <w:szCs w:val="24"/>
          <w:lang w:eastAsia="ru-RU"/>
        </w:rPr>
        <w:t>«Київський політехнічний інститут імені Ігоря Сікорського»</w:t>
      </w:r>
    </w:p>
    <w:p w:rsidR="00231AAA" w:rsidRPr="00231AAA" w:rsidRDefault="00231AAA" w:rsidP="00231AAA">
      <w:pPr>
        <w:spacing w:after="120" w:line="240" w:lineRule="auto"/>
        <w:jc w:val="center"/>
        <w:rPr>
          <w:rFonts w:ascii="Times New Roman" w:eastAsia="Times New Roman" w:hAnsi="Times New Roman"/>
          <w:b/>
          <w:bCs/>
          <w:color w:val="000000"/>
          <w:sz w:val="28"/>
          <w:szCs w:val="24"/>
          <w:lang w:eastAsia="ru-RU"/>
        </w:rPr>
      </w:pPr>
      <w:r w:rsidRPr="00231AAA">
        <w:rPr>
          <w:rFonts w:ascii="Times New Roman" w:eastAsia="Times New Roman" w:hAnsi="Times New Roman"/>
          <w:b/>
          <w:bCs/>
          <w:color w:val="000000"/>
          <w:sz w:val="28"/>
          <w:szCs w:val="24"/>
          <w:lang w:eastAsia="ru-RU"/>
        </w:rPr>
        <w:t>Механіко-машинобудівний інститут</w:t>
      </w:r>
    </w:p>
    <w:p w:rsidR="00231AAA" w:rsidRPr="00231AAA" w:rsidRDefault="00231AAA" w:rsidP="00231AAA">
      <w:pPr>
        <w:spacing w:after="120" w:line="240" w:lineRule="auto"/>
        <w:jc w:val="center"/>
        <w:rPr>
          <w:rFonts w:ascii="Times New Roman" w:eastAsia="Times New Roman" w:hAnsi="Times New Roman"/>
          <w:b/>
          <w:bCs/>
          <w:color w:val="000000"/>
          <w:sz w:val="28"/>
          <w:szCs w:val="24"/>
          <w:lang w:eastAsia="ru-RU"/>
        </w:rPr>
      </w:pPr>
      <w:r w:rsidRPr="00231AAA">
        <w:rPr>
          <w:rFonts w:ascii="Times New Roman" w:eastAsia="Times New Roman" w:hAnsi="Times New Roman"/>
          <w:b/>
          <w:bCs/>
          <w:color w:val="000000"/>
          <w:sz w:val="28"/>
          <w:szCs w:val="24"/>
          <w:lang w:eastAsia="ru-RU"/>
        </w:rPr>
        <w:t xml:space="preserve">Кафедра прикладної гідроаеромеханіки і </w:t>
      </w:r>
      <w:proofErr w:type="spellStart"/>
      <w:r w:rsidRPr="00231AAA">
        <w:rPr>
          <w:rFonts w:ascii="Times New Roman" w:eastAsia="Times New Roman" w:hAnsi="Times New Roman"/>
          <w:b/>
          <w:bCs/>
          <w:color w:val="000000"/>
          <w:sz w:val="28"/>
          <w:szCs w:val="24"/>
          <w:lang w:eastAsia="ru-RU"/>
        </w:rPr>
        <w:t>механотроніки</w:t>
      </w:r>
      <w:proofErr w:type="spellEnd"/>
    </w:p>
    <w:p w:rsidR="00231AAA" w:rsidRPr="00231AAA" w:rsidRDefault="00231AAA" w:rsidP="00231AAA">
      <w:pPr>
        <w:spacing w:after="120" w:line="240" w:lineRule="auto"/>
        <w:jc w:val="both"/>
        <w:rPr>
          <w:rFonts w:ascii="Times New Roman" w:eastAsia="Times New Roman" w:hAnsi="Times New Roman"/>
          <w:sz w:val="28"/>
          <w:szCs w:val="28"/>
          <w:lang w:eastAsia="ru-RU"/>
        </w:rPr>
      </w:pPr>
      <w:r w:rsidRPr="00231AAA">
        <w:rPr>
          <w:rFonts w:ascii="Times New Roman" w:eastAsia="Times New Roman" w:hAnsi="Times New Roman"/>
          <w:sz w:val="28"/>
          <w:szCs w:val="28"/>
          <w:lang w:eastAsia="ru-RU"/>
        </w:rPr>
        <w:t xml:space="preserve">Рівень вищої освіти – другий (магістерський) </w:t>
      </w:r>
      <w:r w:rsidRPr="00231AAA">
        <w:rPr>
          <w:rFonts w:ascii="Times New Roman" w:eastAsia="Times New Roman" w:hAnsi="Times New Roman"/>
          <w:sz w:val="28"/>
          <w:szCs w:val="24"/>
          <w:lang w:eastAsia="ru-RU"/>
        </w:rPr>
        <w:t xml:space="preserve">за </w:t>
      </w:r>
      <w:proofErr w:type="spellStart"/>
      <w:r w:rsidRPr="00231AAA">
        <w:rPr>
          <w:rFonts w:ascii="Times New Roman" w:eastAsia="Times New Roman" w:hAnsi="Times New Roman"/>
          <w:sz w:val="28"/>
          <w:szCs w:val="24"/>
          <w:lang w:eastAsia="ru-RU"/>
        </w:rPr>
        <w:t>освітньо-науковою</w:t>
      </w:r>
      <w:proofErr w:type="spellEnd"/>
      <w:r w:rsidRPr="00231AAA">
        <w:rPr>
          <w:rFonts w:ascii="Times New Roman" w:eastAsia="Times New Roman" w:hAnsi="Times New Roman"/>
          <w:sz w:val="28"/>
          <w:szCs w:val="24"/>
          <w:lang w:eastAsia="ru-RU"/>
        </w:rPr>
        <w:t xml:space="preserve"> програмою</w:t>
      </w:r>
    </w:p>
    <w:p w:rsidR="00231AAA" w:rsidRPr="00231AAA" w:rsidRDefault="00231AAA" w:rsidP="00231AAA">
      <w:pPr>
        <w:spacing w:after="120" w:line="240" w:lineRule="auto"/>
        <w:jc w:val="both"/>
        <w:rPr>
          <w:rFonts w:ascii="Times New Roman" w:eastAsia="Times New Roman" w:hAnsi="Times New Roman"/>
          <w:sz w:val="28"/>
          <w:szCs w:val="24"/>
          <w:lang w:eastAsia="ru-RU"/>
        </w:rPr>
      </w:pPr>
      <w:r w:rsidRPr="00231AAA">
        <w:rPr>
          <w:rFonts w:ascii="Times New Roman" w:eastAsia="Times New Roman" w:hAnsi="Times New Roman"/>
          <w:sz w:val="28"/>
          <w:szCs w:val="28"/>
          <w:lang w:eastAsia="ru-RU"/>
        </w:rPr>
        <w:t xml:space="preserve">Спеціальність (спеціалізація) – </w:t>
      </w:r>
      <w:r w:rsidRPr="00231AAA">
        <w:rPr>
          <w:rFonts w:ascii="Times New Roman" w:eastAsia="Times New Roman" w:hAnsi="Times New Roman"/>
          <w:bCs/>
          <w:sz w:val="28"/>
          <w:szCs w:val="28"/>
          <w:lang w:eastAsia="ru-RU"/>
        </w:rPr>
        <w:t>131 – Прикладна механіка.</w:t>
      </w:r>
    </w:p>
    <w:p w:rsidR="00231AAA" w:rsidRPr="00231AAA" w:rsidRDefault="00231AAA" w:rsidP="00231AAA">
      <w:pPr>
        <w:spacing w:before="120" w:after="0" w:line="240" w:lineRule="auto"/>
        <w:ind w:left="5387"/>
        <w:rPr>
          <w:rFonts w:ascii="Times New Roman" w:eastAsia="Times New Roman" w:hAnsi="Times New Roman"/>
          <w:bCs/>
          <w:sz w:val="26"/>
          <w:szCs w:val="24"/>
          <w:lang w:eastAsia="ru-RU"/>
        </w:rPr>
      </w:pPr>
      <w:r w:rsidRPr="00231AAA">
        <w:rPr>
          <w:rFonts w:ascii="Times New Roman" w:eastAsia="Times New Roman" w:hAnsi="Times New Roman"/>
          <w:bCs/>
          <w:sz w:val="26"/>
          <w:szCs w:val="24"/>
          <w:lang w:eastAsia="ru-RU"/>
        </w:rPr>
        <w:t>ЗАТВЕРДЖУЮ</w:t>
      </w:r>
    </w:p>
    <w:p w:rsidR="00231AAA" w:rsidRPr="00231AAA" w:rsidRDefault="00231AAA" w:rsidP="00231AAA">
      <w:pPr>
        <w:spacing w:before="120" w:after="0" w:line="240" w:lineRule="auto"/>
        <w:ind w:left="5387"/>
        <w:rPr>
          <w:rFonts w:ascii="Times New Roman" w:eastAsia="Times New Roman" w:hAnsi="Times New Roman"/>
          <w:bCs/>
          <w:sz w:val="26"/>
          <w:szCs w:val="24"/>
          <w:lang w:eastAsia="ru-RU"/>
        </w:rPr>
      </w:pPr>
      <w:r w:rsidRPr="00231AAA">
        <w:rPr>
          <w:rFonts w:ascii="Times New Roman" w:eastAsia="Times New Roman" w:hAnsi="Times New Roman"/>
          <w:bCs/>
          <w:sz w:val="26"/>
          <w:szCs w:val="24"/>
          <w:lang w:eastAsia="ru-RU"/>
        </w:rPr>
        <w:t>Завідувач кафедри</w:t>
      </w:r>
    </w:p>
    <w:p w:rsidR="00231AAA" w:rsidRPr="00231AAA" w:rsidRDefault="00231AAA" w:rsidP="00231AAA">
      <w:pPr>
        <w:spacing w:before="120" w:after="0" w:line="240" w:lineRule="auto"/>
        <w:ind w:left="5387"/>
        <w:rPr>
          <w:rFonts w:ascii="Times New Roman" w:eastAsia="Times New Roman" w:hAnsi="Times New Roman"/>
          <w:sz w:val="26"/>
          <w:szCs w:val="24"/>
          <w:lang w:eastAsia="ru-RU"/>
        </w:rPr>
      </w:pPr>
      <w:r w:rsidRPr="00231AAA">
        <w:rPr>
          <w:rFonts w:ascii="Times New Roman" w:eastAsia="Times New Roman" w:hAnsi="Times New Roman"/>
          <w:sz w:val="26"/>
          <w:szCs w:val="24"/>
          <w:lang w:eastAsia="ru-RU"/>
        </w:rPr>
        <w:t xml:space="preserve">__________ </w:t>
      </w:r>
      <w:proofErr w:type="spellStart"/>
      <w:r w:rsidRPr="00231AAA">
        <w:rPr>
          <w:rFonts w:ascii="Times New Roman" w:eastAsia="Times New Roman" w:hAnsi="Times New Roman"/>
          <w:color w:val="000000"/>
          <w:sz w:val="26"/>
          <w:szCs w:val="24"/>
          <w:lang w:eastAsia="ru-RU"/>
        </w:rPr>
        <w:t>Луговський</w:t>
      </w:r>
      <w:proofErr w:type="spellEnd"/>
      <w:r w:rsidRPr="00231AAA">
        <w:rPr>
          <w:rFonts w:ascii="Times New Roman" w:eastAsia="Times New Roman" w:hAnsi="Times New Roman"/>
          <w:color w:val="000000"/>
          <w:sz w:val="26"/>
          <w:szCs w:val="24"/>
          <w:lang w:eastAsia="ru-RU"/>
        </w:rPr>
        <w:t xml:space="preserve"> О.Ф.</w:t>
      </w:r>
    </w:p>
    <w:p w:rsidR="00231AAA" w:rsidRPr="00231AAA" w:rsidRDefault="00231AAA" w:rsidP="00231AAA">
      <w:pPr>
        <w:spacing w:before="120" w:after="0" w:line="240" w:lineRule="auto"/>
        <w:ind w:left="5387"/>
        <w:rPr>
          <w:rFonts w:ascii="Times New Roman" w:eastAsia="Times New Roman" w:hAnsi="Times New Roman"/>
          <w:sz w:val="26"/>
          <w:szCs w:val="24"/>
          <w:lang w:eastAsia="ru-RU"/>
        </w:rPr>
      </w:pPr>
      <w:r w:rsidRPr="00231AAA">
        <w:rPr>
          <w:rFonts w:ascii="Times New Roman" w:eastAsia="Times New Roman" w:hAnsi="Times New Roman"/>
          <w:sz w:val="26"/>
          <w:szCs w:val="24"/>
          <w:lang w:eastAsia="ru-RU"/>
        </w:rPr>
        <w:t>«___»_____________20__ р.</w:t>
      </w:r>
    </w:p>
    <w:p w:rsidR="00231AAA" w:rsidRPr="00231AAA" w:rsidRDefault="00231AAA" w:rsidP="00231AAA">
      <w:pPr>
        <w:spacing w:before="120" w:after="0" w:line="240" w:lineRule="auto"/>
        <w:jc w:val="center"/>
        <w:rPr>
          <w:rFonts w:ascii="Times New Roman" w:eastAsia="Times New Roman" w:hAnsi="Times New Roman"/>
          <w:b/>
          <w:bCs/>
          <w:sz w:val="28"/>
          <w:szCs w:val="24"/>
          <w:lang w:eastAsia="ru-RU"/>
        </w:rPr>
      </w:pPr>
    </w:p>
    <w:p w:rsidR="00231AAA" w:rsidRPr="00231AAA" w:rsidRDefault="00231AAA" w:rsidP="00231AAA">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4"/>
          <w:lang w:eastAsia="ru-RU"/>
        </w:rPr>
      </w:pPr>
      <w:r w:rsidRPr="00231AAA">
        <w:rPr>
          <w:rFonts w:ascii="Times New Roman" w:eastAsia="Times New Roman" w:hAnsi="Times New Roman"/>
          <w:b/>
          <w:bCs/>
          <w:sz w:val="28"/>
          <w:szCs w:val="24"/>
          <w:lang w:eastAsia="ru-RU"/>
        </w:rPr>
        <w:t>ЗАВДАННЯ</w:t>
      </w:r>
    </w:p>
    <w:p w:rsidR="00231AAA" w:rsidRPr="00231AAA" w:rsidRDefault="00231AAA" w:rsidP="00231AAA">
      <w:pPr>
        <w:tabs>
          <w:tab w:val="left" w:pos="720"/>
          <w:tab w:val="left" w:pos="1440"/>
          <w:tab w:val="left" w:pos="1620"/>
        </w:tabs>
        <w:spacing w:after="0" w:line="240" w:lineRule="auto"/>
        <w:ind w:left="539" w:hanging="539"/>
        <w:jc w:val="center"/>
        <w:rPr>
          <w:rFonts w:ascii="Times New Roman" w:eastAsia="Times New Roman" w:hAnsi="Times New Roman"/>
          <w:b/>
          <w:bCs/>
          <w:sz w:val="28"/>
          <w:szCs w:val="24"/>
          <w:lang w:eastAsia="ru-RU"/>
        </w:rPr>
      </w:pPr>
      <w:r w:rsidRPr="00231AAA">
        <w:rPr>
          <w:rFonts w:ascii="Times New Roman" w:eastAsia="Times New Roman" w:hAnsi="Times New Roman"/>
          <w:b/>
          <w:bCs/>
          <w:sz w:val="28"/>
          <w:szCs w:val="24"/>
          <w:lang w:eastAsia="ru-RU"/>
        </w:rPr>
        <w:t>на магістерську дисертацію студенту</w:t>
      </w:r>
    </w:p>
    <w:p w:rsidR="00231AAA" w:rsidRPr="00231AAA" w:rsidRDefault="00231AAA" w:rsidP="00231AAA">
      <w:pPr>
        <w:tabs>
          <w:tab w:val="left" w:pos="720"/>
          <w:tab w:val="left" w:pos="1440"/>
          <w:tab w:val="left" w:pos="1620"/>
        </w:tabs>
        <w:spacing w:before="120" w:after="0" w:line="240" w:lineRule="auto"/>
        <w:ind w:left="539" w:hanging="539"/>
        <w:jc w:val="center"/>
        <w:rPr>
          <w:rFonts w:ascii="Times New Roman" w:eastAsia="Times New Roman" w:hAnsi="Times New Roman"/>
          <w:b/>
          <w:bCs/>
          <w:color w:val="000000"/>
          <w:sz w:val="28"/>
          <w:szCs w:val="24"/>
          <w:lang w:eastAsia="ru-RU"/>
        </w:rPr>
      </w:pPr>
      <w:r w:rsidRPr="00231AAA">
        <w:rPr>
          <w:rFonts w:ascii="Times New Roman" w:eastAsia="Times New Roman" w:hAnsi="Times New Roman"/>
          <w:b/>
          <w:bCs/>
          <w:color w:val="000000"/>
          <w:sz w:val="28"/>
          <w:szCs w:val="24"/>
          <w:lang w:eastAsia="ru-RU"/>
        </w:rPr>
        <w:t xml:space="preserve">Степанову Олегу </w:t>
      </w:r>
      <w:r w:rsidRPr="00231AAA">
        <w:rPr>
          <w:rFonts w:ascii="Times New Roman" w:eastAsia="Times New Roman" w:hAnsi="Times New Roman"/>
          <w:b/>
          <w:sz w:val="28"/>
          <w:szCs w:val="28"/>
          <w:lang w:eastAsia="ru-RU"/>
        </w:rPr>
        <w:t>Володимировичу</w:t>
      </w:r>
    </w:p>
    <w:p w:rsidR="00231AAA" w:rsidRPr="00231AAA" w:rsidRDefault="00231AAA" w:rsidP="00231AAA">
      <w:pPr>
        <w:tabs>
          <w:tab w:val="left" w:leader="underscore" w:pos="9356"/>
        </w:tabs>
        <w:spacing w:before="240" w:after="0" w:line="24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1. Тема дисертації «</w:t>
      </w:r>
      <w:r w:rsidRPr="00231AAA">
        <w:rPr>
          <w:rFonts w:ascii="Times New Roman" w:eastAsia="Times New Roman" w:hAnsi="Times New Roman"/>
          <w:bCs/>
          <w:sz w:val="28"/>
          <w:szCs w:val="24"/>
          <w:lang w:eastAsia="ru-RU"/>
        </w:rPr>
        <w:t>Удосконалення виробничої логістики на підприємстві ТОВ “МЕНТА”</w:t>
      </w:r>
      <w:r w:rsidRPr="00231AAA">
        <w:rPr>
          <w:rFonts w:ascii="Times New Roman" w:eastAsia="Times New Roman" w:hAnsi="Times New Roman"/>
          <w:sz w:val="28"/>
          <w:szCs w:val="24"/>
          <w:lang w:eastAsia="ru-RU"/>
        </w:rPr>
        <w:t>», науковий керівник дисертації</w:t>
      </w:r>
      <w:r w:rsidRPr="00231AAA">
        <w:rPr>
          <w:rFonts w:ascii="Times New Roman" w:eastAsia="Times New Roman" w:hAnsi="Times New Roman"/>
          <w:color w:val="FF0000"/>
          <w:sz w:val="28"/>
          <w:szCs w:val="24"/>
          <w:lang w:eastAsia="ru-RU"/>
        </w:rPr>
        <w:t xml:space="preserve"> </w:t>
      </w:r>
      <w:proofErr w:type="spellStart"/>
      <w:r w:rsidRPr="00231AAA">
        <w:rPr>
          <w:rFonts w:ascii="Times New Roman" w:eastAsia="Times New Roman" w:hAnsi="Times New Roman"/>
          <w:color w:val="000000"/>
          <w:sz w:val="28"/>
          <w:szCs w:val="24"/>
          <w:lang w:eastAsia="ru-RU"/>
        </w:rPr>
        <w:t>Проценко</w:t>
      </w:r>
      <w:proofErr w:type="spellEnd"/>
      <w:r w:rsidRPr="00231AAA">
        <w:rPr>
          <w:rFonts w:ascii="Times New Roman" w:eastAsia="Times New Roman" w:hAnsi="Times New Roman"/>
          <w:color w:val="000000"/>
          <w:sz w:val="28"/>
          <w:szCs w:val="24"/>
          <w:lang w:eastAsia="ru-RU"/>
        </w:rPr>
        <w:t xml:space="preserve"> Павло Юрійович</w:t>
      </w:r>
      <w:r w:rsidRPr="00231AAA">
        <w:rPr>
          <w:rFonts w:ascii="Times New Roman" w:eastAsia="Times New Roman" w:hAnsi="Times New Roman"/>
          <w:color w:val="FF0000"/>
          <w:sz w:val="28"/>
          <w:szCs w:val="24"/>
          <w:lang w:eastAsia="ru-RU"/>
        </w:rPr>
        <w:t xml:space="preserve"> </w:t>
      </w:r>
      <w:proofErr w:type="spellStart"/>
      <w:r w:rsidRPr="00231AAA">
        <w:rPr>
          <w:rFonts w:ascii="Times New Roman" w:eastAsia="Times New Roman" w:hAnsi="Times New Roman"/>
          <w:color w:val="000000"/>
          <w:sz w:val="28"/>
          <w:szCs w:val="24"/>
          <w:lang w:eastAsia="ru-RU"/>
        </w:rPr>
        <w:t>к.т.н</w:t>
      </w:r>
      <w:proofErr w:type="spellEnd"/>
      <w:r w:rsidRPr="00231AAA">
        <w:rPr>
          <w:rFonts w:ascii="Times New Roman" w:eastAsia="Times New Roman" w:hAnsi="Times New Roman"/>
          <w:sz w:val="28"/>
          <w:szCs w:val="24"/>
          <w:lang w:eastAsia="ru-RU"/>
        </w:rPr>
        <w:t>, затверджені наказом по університету від «___»_________ 20__ р. №_____</w:t>
      </w:r>
    </w:p>
    <w:p w:rsidR="00231AAA" w:rsidRPr="00231AAA" w:rsidRDefault="00231AAA" w:rsidP="00231AAA">
      <w:pPr>
        <w:tabs>
          <w:tab w:val="left" w:leader="underscore" w:pos="9356"/>
        </w:tabs>
        <w:spacing w:before="240" w:after="0" w:line="24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 xml:space="preserve">2. Термін подання студентом дисертації </w:t>
      </w:r>
      <w:r w:rsidRPr="00231AAA">
        <w:rPr>
          <w:rFonts w:ascii="Times New Roman" w:eastAsia="Times New Roman" w:hAnsi="Times New Roman"/>
          <w:sz w:val="28"/>
          <w:szCs w:val="24"/>
          <w:lang w:eastAsia="ru-RU"/>
        </w:rPr>
        <w:tab/>
      </w:r>
    </w:p>
    <w:p w:rsidR="00231AAA" w:rsidRPr="00231AAA" w:rsidRDefault="00231AAA" w:rsidP="00231AAA">
      <w:pPr>
        <w:tabs>
          <w:tab w:val="left" w:leader="underscore" w:pos="9356"/>
        </w:tabs>
        <w:spacing w:before="240" w:after="0" w:line="36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 xml:space="preserve">3. </w:t>
      </w:r>
      <w:r w:rsidRPr="00231AAA">
        <w:rPr>
          <w:rFonts w:ascii="Times New Roman" w:eastAsia="Times New Roman" w:hAnsi="Times New Roman"/>
          <w:bCs/>
          <w:sz w:val="28"/>
          <w:szCs w:val="24"/>
          <w:lang w:eastAsia="ru-RU"/>
        </w:rPr>
        <w:t>Об’єкт дослідження</w:t>
      </w:r>
      <w:r w:rsidRPr="00231AAA">
        <w:rPr>
          <w:rFonts w:ascii="Times New Roman" w:eastAsia="Times New Roman" w:hAnsi="Times New Roman"/>
          <w:sz w:val="28"/>
          <w:szCs w:val="24"/>
          <w:lang w:eastAsia="ru-RU"/>
        </w:rPr>
        <w:t xml:space="preserve"> - </w:t>
      </w:r>
      <w:r w:rsidRPr="00231AAA">
        <w:rPr>
          <w:rFonts w:ascii="Times New Roman" w:eastAsia="Times New Roman" w:hAnsi="Times New Roman" w:cs="Calibri"/>
          <w:sz w:val="28"/>
          <w:szCs w:val="28"/>
          <w:lang w:eastAsia="ru-RU"/>
        </w:rPr>
        <w:t>Логістична система виробничого підприємства в Україні, зокрема ТОВ «</w:t>
      </w:r>
      <w:proofErr w:type="spellStart"/>
      <w:r w:rsidRPr="00231AAA">
        <w:rPr>
          <w:rFonts w:ascii="Times New Roman" w:eastAsia="Times New Roman" w:hAnsi="Times New Roman" w:cs="Calibri"/>
          <w:sz w:val="28"/>
          <w:szCs w:val="28"/>
          <w:lang w:eastAsia="ru-RU"/>
        </w:rPr>
        <w:t>Мента»</w:t>
      </w:r>
      <w:proofErr w:type="spellEnd"/>
      <w:r w:rsidRPr="00231AAA">
        <w:rPr>
          <w:rFonts w:ascii="Times New Roman" w:eastAsia="Times New Roman" w:hAnsi="Times New Roman" w:cs="Calibri"/>
          <w:sz w:val="28"/>
          <w:szCs w:val="28"/>
          <w:lang w:eastAsia="ru-RU"/>
        </w:rPr>
        <w:t>.</w:t>
      </w:r>
      <w:r w:rsidRPr="00231AAA">
        <w:rPr>
          <w:rFonts w:ascii="Times New Roman" w:eastAsia="Times New Roman" w:hAnsi="Times New Roman"/>
          <w:sz w:val="28"/>
          <w:szCs w:val="28"/>
          <w:lang w:eastAsia="ru-RU"/>
        </w:rPr>
        <w:t>.</w:t>
      </w:r>
    </w:p>
    <w:p w:rsidR="00231AAA" w:rsidRPr="00231AAA" w:rsidRDefault="00231AAA" w:rsidP="00231AAA">
      <w:pPr>
        <w:autoSpaceDE w:val="0"/>
        <w:autoSpaceDN w:val="0"/>
        <w:adjustRightInd w:val="0"/>
        <w:spacing w:after="0" w:line="360" w:lineRule="auto"/>
        <w:ind w:firstLine="567"/>
        <w:jc w:val="both"/>
        <w:rPr>
          <w:rFonts w:ascii="Times New Roman" w:eastAsia="Times New Roman" w:hAnsi="Times New Roman" w:cs="Calibri"/>
          <w:sz w:val="28"/>
          <w:szCs w:val="28"/>
          <w:lang w:eastAsia="ru-RU"/>
        </w:rPr>
      </w:pPr>
      <w:r w:rsidRPr="00231AAA">
        <w:rPr>
          <w:rFonts w:ascii="Times New Roman" w:eastAsia="Times New Roman" w:hAnsi="Times New Roman"/>
          <w:sz w:val="28"/>
          <w:szCs w:val="24"/>
          <w:lang w:eastAsia="ru-RU"/>
        </w:rPr>
        <w:t xml:space="preserve">4. Предмет дослідження – </w:t>
      </w:r>
      <w:r w:rsidRPr="00231AAA">
        <w:rPr>
          <w:rFonts w:ascii="Times New Roman" w:eastAsia="Times New Roman" w:hAnsi="Times New Roman" w:cs="Calibri"/>
          <w:sz w:val="28"/>
          <w:szCs w:val="28"/>
          <w:lang w:eastAsia="ru-RU"/>
        </w:rPr>
        <w:t>Вдосконалення логістичної діяльності ТОВ «</w:t>
      </w:r>
      <w:proofErr w:type="spellStart"/>
      <w:r w:rsidRPr="00231AAA">
        <w:rPr>
          <w:rFonts w:ascii="Times New Roman" w:eastAsia="Times New Roman" w:hAnsi="Times New Roman" w:cs="Calibri"/>
          <w:sz w:val="28"/>
          <w:szCs w:val="28"/>
          <w:lang w:eastAsia="ru-RU"/>
        </w:rPr>
        <w:t>Мента</w:t>
      </w:r>
      <w:proofErr w:type="spellEnd"/>
      <w:r w:rsidRPr="00231AAA">
        <w:rPr>
          <w:rFonts w:ascii="Times New Roman" w:eastAsia="Times New Roman" w:hAnsi="Times New Roman" w:cs="Calibri"/>
          <w:sz w:val="28"/>
          <w:szCs w:val="28"/>
          <w:lang w:eastAsia="ru-RU"/>
        </w:rPr>
        <w:t>».</w:t>
      </w:r>
    </w:p>
    <w:p w:rsidR="00231AAA" w:rsidRPr="00231AAA" w:rsidRDefault="00231AAA" w:rsidP="00231AAA">
      <w:pPr>
        <w:tabs>
          <w:tab w:val="left" w:leader="underscore" w:pos="9356"/>
        </w:tabs>
        <w:spacing w:before="240" w:after="0" w:line="24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5. Перелік завдань, які потрібно розробити</w:t>
      </w:r>
      <w:r w:rsidRPr="00231AAA">
        <w:rPr>
          <w:rFonts w:ascii="Times New Roman" w:eastAsia="Times New Roman" w:hAnsi="Times New Roman"/>
          <w:sz w:val="28"/>
          <w:szCs w:val="24"/>
          <w:lang w:val="ru-RU" w:eastAsia="ru-RU"/>
        </w:rPr>
        <w:t>:</w:t>
      </w:r>
      <w:r w:rsidRPr="00231AAA">
        <w:rPr>
          <w:rFonts w:ascii="Times New Roman" w:eastAsia="Times New Roman" w:hAnsi="Times New Roman"/>
          <w:sz w:val="28"/>
          <w:szCs w:val="24"/>
          <w:lang w:eastAsia="ru-RU"/>
        </w:rPr>
        <w:t xml:space="preserve"> </w:t>
      </w:r>
    </w:p>
    <w:p w:rsidR="00231AAA" w:rsidRPr="00231AAA" w:rsidRDefault="00231AAA" w:rsidP="00231AAA">
      <w:pPr>
        <w:autoSpaceDE w:val="0"/>
        <w:autoSpaceDN w:val="0"/>
        <w:adjustRightInd w:val="0"/>
        <w:spacing w:after="0" w:line="360" w:lineRule="auto"/>
        <w:ind w:firstLine="567"/>
        <w:jc w:val="both"/>
        <w:rPr>
          <w:rFonts w:ascii="Times New Roman" w:eastAsia="Times New Roman" w:hAnsi="Times New Roman" w:cs="Calibri"/>
          <w:sz w:val="28"/>
          <w:szCs w:val="28"/>
          <w:lang w:eastAsia="ru-RU"/>
        </w:rPr>
      </w:pPr>
      <w:r w:rsidRPr="00231AAA">
        <w:rPr>
          <w:rFonts w:ascii="Times New Roman" w:eastAsia="Times New Roman" w:hAnsi="Times New Roman" w:cs="Calibri"/>
          <w:sz w:val="28"/>
          <w:szCs w:val="28"/>
          <w:lang w:eastAsia="ru-RU"/>
        </w:rPr>
        <w:t>1)Розглянути особливості організації та здійснення постачальницької, виробничої та розподільчої діяльності організації ТОВ «</w:t>
      </w:r>
      <w:proofErr w:type="spellStart"/>
      <w:r w:rsidRPr="00231AAA">
        <w:rPr>
          <w:rFonts w:ascii="Times New Roman" w:eastAsia="Times New Roman" w:hAnsi="Times New Roman" w:cs="Calibri"/>
          <w:sz w:val="28"/>
          <w:szCs w:val="28"/>
          <w:lang w:eastAsia="ru-RU"/>
        </w:rPr>
        <w:t>Мента</w:t>
      </w:r>
      <w:proofErr w:type="spellEnd"/>
      <w:r w:rsidRPr="00231AAA">
        <w:rPr>
          <w:rFonts w:ascii="Times New Roman" w:eastAsia="Times New Roman" w:hAnsi="Times New Roman" w:cs="Calibri"/>
          <w:sz w:val="28"/>
          <w:szCs w:val="28"/>
          <w:lang w:eastAsia="ru-RU"/>
        </w:rPr>
        <w:t>»</w:t>
      </w:r>
    </w:p>
    <w:p w:rsidR="00231AAA" w:rsidRPr="00231AAA" w:rsidRDefault="00231AAA" w:rsidP="00231AAA">
      <w:pPr>
        <w:autoSpaceDE w:val="0"/>
        <w:autoSpaceDN w:val="0"/>
        <w:adjustRightInd w:val="0"/>
        <w:spacing w:after="0" w:line="360" w:lineRule="auto"/>
        <w:ind w:firstLine="567"/>
        <w:jc w:val="both"/>
        <w:rPr>
          <w:rFonts w:ascii="Times New Roman" w:eastAsia="Times New Roman" w:hAnsi="Times New Roman" w:cs="Calibri"/>
          <w:sz w:val="28"/>
          <w:szCs w:val="28"/>
          <w:lang w:eastAsia="ru-RU"/>
        </w:rPr>
      </w:pPr>
      <w:r w:rsidRPr="00231AAA">
        <w:rPr>
          <w:rFonts w:ascii="Times New Roman" w:eastAsia="Times New Roman" w:hAnsi="Times New Roman" w:cs="Calibri"/>
          <w:sz w:val="28"/>
          <w:szCs w:val="28"/>
          <w:lang w:eastAsia="ru-RU"/>
        </w:rPr>
        <w:t>2)Оцінити ефективність виконуваних підприємством робіт</w:t>
      </w:r>
    </w:p>
    <w:p w:rsidR="00231AAA" w:rsidRPr="00231AAA" w:rsidRDefault="00231AAA" w:rsidP="00231AAA">
      <w:pPr>
        <w:autoSpaceDE w:val="0"/>
        <w:autoSpaceDN w:val="0"/>
        <w:adjustRightInd w:val="0"/>
        <w:spacing w:after="0" w:line="360" w:lineRule="auto"/>
        <w:ind w:firstLine="567"/>
        <w:jc w:val="both"/>
        <w:rPr>
          <w:rFonts w:ascii="Times New Roman" w:eastAsia="Times New Roman" w:hAnsi="Times New Roman" w:cs="Calibri"/>
          <w:sz w:val="28"/>
          <w:szCs w:val="28"/>
          <w:lang w:eastAsia="ru-RU"/>
        </w:rPr>
      </w:pPr>
      <w:r w:rsidRPr="00231AAA">
        <w:rPr>
          <w:rFonts w:ascii="Times New Roman" w:eastAsia="Times New Roman" w:hAnsi="Times New Roman" w:cs="Calibri"/>
          <w:sz w:val="28"/>
          <w:szCs w:val="28"/>
          <w:lang w:eastAsia="ru-RU"/>
        </w:rPr>
        <w:t>3)Виявити проблеми в логістичній діяльності та запропонувати рішення щодо їх усуненню.</w:t>
      </w:r>
    </w:p>
    <w:p w:rsidR="00231AAA" w:rsidRPr="00231AAA" w:rsidRDefault="00231AAA" w:rsidP="00231AAA">
      <w:pPr>
        <w:tabs>
          <w:tab w:val="left" w:leader="underscore" w:pos="9356"/>
        </w:tabs>
        <w:spacing w:before="240" w:after="0" w:line="24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6. Орієнтовний перелік графічного (ілюстративного) матеріалу</w:t>
      </w:r>
      <w:r w:rsidRPr="00231AAA">
        <w:rPr>
          <w:rFonts w:ascii="Times New Roman" w:eastAsia="Times New Roman" w:hAnsi="Times New Roman"/>
          <w:sz w:val="28"/>
          <w:szCs w:val="24"/>
          <w:lang w:val="ru-RU" w:eastAsia="ru-RU"/>
        </w:rPr>
        <w:t xml:space="preserve">: 2 </w:t>
      </w:r>
      <w:r w:rsidRPr="00231AAA">
        <w:rPr>
          <w:rFonts w:ascii="Times New Roman" w:eastAsia="Times New Roman" w:hAnsi="Times New Roman"/>
          <w:sz w:val="28"/>
          <w:szCs w:val="24"/>
          <w:lang w:eastAsia="ru-RU"/>
        </w:rPr>
        <w:t>креслення та близько 12 слайдів презентації.</w:t>
      </w:r>
    </w:p>
    <w:p w:rsidR="00231AAA" w:rsidRPr="00231AAA" w:rsidRDefault="00231AAA" w:rsidP="00231AAA">
      <w:pPr>
        <w:tabs>
          <w:tab w:val="left" w:leader="underscore" w:pos="9356"/>
        </w:tabs>
        <w:spacing w:before="240" w:after="0" w:line="240" w:lineRule="auto"/>
        <w:ind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lastRenderedPageBreak/>
        <w:t xml:space="preserve">7. Орієнтовний перелік публікацій. Публікація двох тез доповідей. </w:t>
      </w:r>
    </w:p>
    <w:p w:rsidR="00231AAA" w:rsidRPr="00231AAA" w:rsidRDefault="00231AAA" w:rsidP="00231AAA">
      <w:pPr>
        <w:tabs>
          <w:tab w:val="left" w:pos="1440"/>
          <w:tab w:val="left" w:pos="1620"/>
          <w:tab w:val="left" w:pos="9356"/>
        </w:tabs>
        <w:spacing w:before="240" w:after="0" w:line="240" w:lineRule="auto"/>
        <w:ind w:right="-31" w:firstLine="567"/>
        <w:jc w:val="both"/>
        <w:rPr>
          <w:rFonts w:ascii="Times New Roman" w:eastAsia="Times New Roman" w:hAnsi="Times New Roman"/>
          <w:sz w:val="28"/>
          <w:szCs w:val="24"/>
          <w:lang w:eastAsia="ru-RU"/>
        </w:rPr>
      </w:pPr>
      <w:r w:rsidRPr="00231AAA">
        <w:rPr>
          <w:rFonts w:ascii="Times New Roman" w:eastAsia="Times New Roman" w:hAnsi="Times New Roman"/>
          <w:sz w:val="28"/>
          <w:szCs w:val="24"/>
          <w:lang w:eastAsia="ru-RU"/>
        </w:rPr>
        <w:t xml:space="preserve">8. </w:t>
      </w:r>
      <w:r w:rsidRPr="00231AAA">
        <w:rPr>
          <w:rFonts w:ascii="Times New Roman" w:eastAsia="Times New Roman" w:hAnsi="Times New Roman"/>
          <w:bCs/>
          <w:sz w:val="28"/>
          <w:szCs w:val="24"/>
          <w:lang w:eastAsia="ru-RU"/>
        </w:rPr>
        <w:t>Дата видачі завдання</w:t>
      </w:r>
      <w:r w:rsidRPr="00231AAA">
        <w:rPr>
          <w:rFonts w:ascii="Times New Roman" w:eastAsia="Times New Roman" w:hAnsi="Times New Roman"/>
          <w:sz w:val="28"/>
          <w:szCs w:val="24"/>
          <w:lang w:eastAsia="ru-RU"/>
        </w:rPr>
        <w:t xml:space="preserve"> </w:t>
      </w:r>
      <w:r w:rsidRPr="00231AAA">
        <w:rPr>
          <w:rFonts w:ascii="Times New Roman" w:eastAsia="Times New Roman" w:hAnsi="Times New Roman"/>
          <w:sz w:val="28"/>
          <w:szCs w:val="24"/>
          <w:u w:val="single"/>
          <w:lang w:eastAsia="ru-RU"/>
        </w:rPr>
        <w:t>10.09.2018р.</w:t>
      </w:r>
    </w:p>
    <w:p w:rsidR="00231AAA" w:rsidRPr="00231AAA" w:rsidRDefault="00231AAA" w:rsidP="00231AAA">
      <w:pPr>
        <w:spacing w:before="240" w:after="0" w:line="240" w:lineRule="auto"/>
        <w:jc w:val="center"/>
        <w:rPr>
          <w:rFonts w:ascii="Times New Roman" w:eastAsia="Times New Roman" w:hAnsi="Times New Roman"/>
          <w:sz w:val="28"/>
          <w:szCs w:val="24"/>
          <w:lang w:eastAsia="ru-RU"/>
        </w:rPr>
      </w:pPr>
      <w:r w:rsidRPr="00231AAA">
        <w:rPr>
          <w:rFonts w:ascii="Times New Roman" w:eastAsia="Times New Roman" w:hAnsi="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31AAA" w:rsidRPr="00231AAA" w:rsidTr="00720501">
        <w:tc>
          <w:tcPr>
            <w:tcW w:w="540" w:type="dxa"/>
            <w:vAlign w:val="center"/>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 з/п</w:t>
            </w:r>
          </w:p>
        </w:tc>
        <w:tc>
          <w:tcPr>
            <w:tcW w:w="4705" w:type="dxa"/>
            <w:vAlign w:val="center"/>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 xml:space="preserve">Назва етапів виконання </w:t>
            </w:r>
            <w:r w:rsidRPr="00231AAA">
              <w:rPr>
                <w:rFonts w:ascii="Times New Roman" w:eastAsia="Times New Roman" w:hAnsi="Times New Roman"/>
                <w:sz w:val="24"/>
                <w:szCs w:val="24"/>
                <w:lang w:eastAsia="ru-RU"/>
              </w:rPr>
              <w:br/>
              <w:t>магістерської дисертації</w:t>
            </w:r>
          </w:p>
        </w:tc>
        <w:tc>
          <w:tcPr>
            <w:tcW w:w="2835" w:type="dxa"/>
            <w:vAlign w:val="center"/>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Термін виконання етапів магістерської дисертації</w:t>
            </w:r>
          </w:p>
        </w:tc>
        <w:tc>
          <w:tcPr>
            <w:tcW w:w="1234" w:type="dxa"/>
            <w:vAlign w:val="center"/>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Примітка</w:t>
            </w:r>
          </w:p>
        </w:tc>
      </w:tr>
      <w:tr w:rsidR="00231AAA" w:rsidRPr="00231AAA" w:rsidTr="00720501">
        <w:trPr>
          <w:trHeight w:val="923"/>
        </w:trPr>
        <w:tc>
          <w:tcPr>
            <w:tcW w:w="540" w:type="dxa"/>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1.</w:t>
            </w:r>
          </w:p>
        </w:tc>
        <w:tc>
          <w:tcPr>
            <w:tcW w:w="4705" w:type="dxa"/>
          </w:tcPr>
          <w:p w:rsidR="00231AAA" w:rsidRPr="00231AAA" w:rsidRDefault="00231AAA" w:rsidP="00231AAA">
            <w:pPr>
              <w:tabs>
                <w:tab w:val="left" w:leader="underscore" w:pos="9356"/>
              </w:tabs>
              <w:spacing w:after="0" w:line="240" w:lineRule="auto"/>
              <w:jc w:val="both"/>
              <w:rPr>
                <w:rFonts w:ascii="Times New Roman" w:eastAsia="Times New Roman" w:hAnsi="Times New Roman"/>
                <w:sz w:val="28"/>
                <w:szCs w:val="28"/>
                <w:lang w:eastAsia="ru-RU"/>
              </w:rPr>
            </w:pPr>
            <w:r w:rsidRPr="00231AAA">
              <w:rPr>
                <w:rFonts w:ascii="Times New Roman" w:eastAsia="Times New Roman" w:hAnsi="Times New Roman"/>
                <w:sz w:val="24"/>
                <w:szCs w:val="28"/>
                <w:lang w:eastAsia="ru-RU"/>
              </w:rPr>
              <w:t>Провести аналіз про сучасний стан та тенденції розвитку логістики на промислових підприємствах.</w:t>
            </w:r>
          </w:p>
        </w:tc>
        <w:tc>
          <w:tcPr>
            <w:tcW w:w="2835" w:type="dxa"/>
          </w:tcPr>
          <w:p w:rsidR="00231AAA" w:rsidRPr="00231AAA" w:rsidRDefault="00231AAA" w:rsidP="00231AAA">
            <w:pPr>
              <w:spacing w:after="0" w:line="240" w:lineRule="auto"/>
              <w:jc w:val="center"/>
              <w:rPr>
                <w:rFonts w:ascii="Times New Roman" w:eastAsia="Times New Roman" w:hAnsi="Times New Roman"/>
                <w:i/>
                <w:sz w:val="24"/>
                <w:szCs w:val="24"/>
                <w:lang w:eastAsia="ru-RU"/>
              </w:rPr>
            </w:pPr>
          </w:p>
          <w:p w:rsidR="00231AAA" w:rsidRPr="00231AAA" w:rsidRDefault="00231AAA" w:rsidP="00231AAA">
            <w:pPr>
              <w:spacing w:after="0" w:line="240" w:lineRule="auto"/>
              <w:jc w:val="center"/>
              <w:rPr>
                <w:rFonts w:ascii="Times New Roman" w:eastAsia="Times New Roman" w:hAnsi="Times New Roman"/>
                <w:i/>
                <w:sz w:val="24"/>
                <w:szCs w:val="24"/>
                <w:lang w:eastAsia="ru-RU"/>
              </w:rPr>
            </w:pPr>
            <w:r w:rsidRPr="00231AAA">
              <w:rPr>
                <w:rFonts w:ascii="Times New Roman" w:eastAsia="Times New Roman" w:hAnsi="Times New Roman"/>
                <w:i/>
                <w:sz w:val="24"/>
                <w:szCs w:val="24"/>
                <w:lang w:eastAsia="ru-RU"/>
              </w:rPr>
              <w:t>10.09.2017-25.12.2017р.</w:t>
            </w:r>
          </w:p>
        </w:tc>
        <w:tc>
          <w:tcPr>
            <w:tcW w:w="1234"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p>
        </w:tc>
      </w:tr>
      <w:tr w:rsidR="00231AAA" w:rsidRPr="00231AAA" w:rsidTr="00720501">
        <w:trPr>
          <w:trHeight w:val="20"/>
        </w:trPr>
        <w:tc>
          <w:tcPr>
            <w:tcW w:w="540" w:type="dxa"/>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2.</w:t>
            </w:r>
          </w:p>
        </w:tc>
        <w:tc>
          <w:tcPr>
            <w:tcW w:w="4705" w:type="dxa"/>
          </w:tcPr>
          <w:p w:rsidR="00231AAA" w:rsidRPr="00231AAA" w:rsidRDefault="00231AAA" w:rsidP="00231AAA">
            <w:pPr>
              <w:spacing w:after="0" w:line="240" w:lineRule="auto"/>
              <w:jc w:val="both"/>
              <w:rPr>
                <w:rFonts w:ascii="Times New Roman" w:eastAsia="Times New Roman" w:hAnsi="Times New Roman"/>
                <w:sz w:val="24"/>
                <w:szCs w:val="24"/>
                <w:lang w:val="ru-RU" w:eastAsia="ru-RU"/>
              </w:rPr>
            </w:pPr>
            <w:r w:rsidRPr="00231AAA">
              <w:rPr>
                <w:rFonts w:ascii="Times New Roman" w:eastAsia="Times New Roman" w:hAnsi="Times New Roman"/>
                <w:sz w:val="24"/>
                <w:szCs w:val="24"/>
                <w:lang w:eastAsia="ru-RU"/>
              </w:rPr>
              <w:t>Зробити аналіз логістичної системи підприємства ТОВ</w:t>
            </w:r>
            <w:r w:rsidRPr="00231AAA">
              <w:rPr>
                <w:rFonts w:ascii="Times New Roman" w:eastAsia="Times New Roman" w:hAnsi="Times New Roman"/>
                <w:sz w:val="24"/>
                <w:szCs w:val="24"/>
                <w:lang w:val="ru-RU" w:eastAsia="ru-RU"/>
              </w:rPr>
              <w:t>“</w:t>
            </w:r>
            <w:r w:rsidRPr="00231AAA">
              <w:rPr>
                <w:rFonts w:ascii="Times New Roman" w:eastAsia="Times New Roman" w:hAnsi="Times New Roman"/>
                <w:sz w:val="24"/>
                <w:szCs w:val="24"/>
                <w:lang w:eastAsia="ru-RU"/>
              </w:rPr>
              <w:t>МЕНТА</w:t>
            </w:r>
            <w:r w:rsidRPr="00231AAA">
              <w:rPr>
                <w:rFonts w:ascii="Times New Roman" w:eastAsia="Times New Roman" w:hAnsi="Times New Roman"/>
                <w:sz w:val="24"/>
                <w:szCs w:val="24"/>
                <w:lang w:val="ru-RU" w:eastAsia="ru-RU"/>
              </w:rPr>
              <w:t>”.</w:t>
            </w:r>
          </w:p>
        </w:tc>
        <w:tc>
          <w:tcPr>
            <w:tcW w:w="2835" w:type="dxa"/>
          </w:tcPr>
          <w:p w:rsidR="00231AAA" w:rsidRPr="00231AAA" w:rsidRDefault="00231AAA" w:rsidP="00231AAA">
            <w:pPr>
              <w:spacing w:after="0" w:line="240" w:lineRule="auto"/>
              <w:jc w:val="center"/>
              <w:rPr>
                <w:rFonts w:ascii="Times New Roman" w:eastAsia="Times New Roman" w:hAnsi="Times New Roman"/>
                <w:i/>
                <w:sz w:val="24"/>
                <w:szCs w:val="24"/>
                <w:lang w:eastAsia="ru-RU"/>
              </w:rPr>
            </w:pPr>
            <w:r w:rsidRPr="00231AAA">
              <w:rPr>
                <w:rFonts w:ascii="Times New Roman" w:eastAsia="Times New Roman" w:hAnsi="Times New Roman"/>
                <w:i/>
                <w:sz w:val="24"/>
                <w:szCs w:val="24"/>
                <w:lang w:eastAsia="ru-RU"/>
              </w:rPr>
              <w:t>10.02.2018-30.04.2018р.</w:t>
            </w:r>
          </w:p>
        </w:tc>
        <w:tc>
          <w:tcPr>
            <w:tcW w:w="1234"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p>
        </w:tc>
      </w:tr>
      <w:tr w:rsidR="00231AAA" w:rsidRPr="00231AAA" w:rsidTr="00720501">
        <w:trPr>
          <w:trHeight w:val="20"/>
        </w:trPr>
        <w:tc>
          <w:tcPr>
            <w:tcW w:w="540" w:type="dxa"/>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3.</w:t>
            </w:r>
          </w:p>
        </w:tc>
        <w:tc>
          <w:tcPr>
            <w:tcW w:w="4705"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Виконати удосконалення логістичної системи підприємства  ТОВ</w:t>
            </w:r>
            <w:r w:rsidRPr="00231AAA">
              <w:rPr>
                <w:rFonts w:ascii="Times New Roman" w:eastAsia="Times New Roman" w:hAnsi="Times New Roman"/>
                <w:sz w:val="24"/>
                <w:szCs w:val="24"/>
                <w:lang w:val="ru-RU" w:eastAsia="ru-RU"/>
              </w:rPr>
              <w:t>“</w:t>
            </w:r>
            <w:r w:rsidRPr="00231AAA">
              <w:rPr>
                <w:rFonts w:ascii="Times New Roman" w:eastAsia="Times New Roman" w:hAnsi="Times New Roman"/>
                <w:sz w:val="24"/>
                <w:szCs w:val="24"/>
                <w:lang w:eastAsia="ru-RU"/>
              </w:rPr>
              <w:t>МЕНТА</w:t>
            </w:r>
            <w:r w:rsidRPr="00231AAA">
              <w:rPr>
                <w:rFonts w:ascii="Times New Roman" w:eastAsia="Times New Roman" w:hAnsi="Times New Roman"/>
                <w:sz w:val="24"/>
                <w:szCs w:val="24"/>
                <w:lang w:val="ru-RU" w:eastAsia="ru-RU"/>
              </w:rPr>
              <w:t>”.</w:t>
            </w:r>
          </w:p>
        </w:tc>
        <w:tc>
          <w:tcPr>
            <w:tcW w:w="2835" w:type="dxa"/>
          </w:tcPr>
          <w:p w:rsidR="00231AAA" w:rsidRPr="00231AAA" w:rsidRDefault="00231AAA" w:rsidP="00231AAA">
            <w:pPr>
              <w:spacing w:after="0" w:line="240" w:lineRule="auto"/>
              <w:jc w:val="center"/>
              <w:rPr>
                <w:rFonts w:ascii="Times New Roman" w:eastAsia="Times New Roman" w:hAnsi="Times New Roman"/>
                <w:i/>
                <w:sz w:val="24"/>
                <w:szCs w:val="24"/>
                <w:lang w:eastAsia="ru-RU"/>
              </w:rPr>
            </w:pPr>
            <w:r w:rsidRPr="00231AAA">
              <w:rPr>
                <w:rFonts w:ascii="Times New Roman" w:eastAsia="Times New Roman" w:hAnsi="Times New Roman"/>
                <w:i/>
                <w:sz w:val="24"/>
                <w:szCs w:val="24"/>
                <w:lang w:eastAsia="ru-RU"/>
              </w:rPr>
              <w:t>01.05.2018 – 31.10.2018р</w:t>
            </w:r>
          </w:p>
        </w:tc>
        <w:tc>
          <w:tcPr>
            <w:tcW w:w="1234"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p>
        </w:tc>
      </w:tr>
      <w:tr w:rsidR="00231AAA" w:rsidRPr="00231AAA" w:rsidTr="00720501">
        <w:trPr>
          <w:trHeight w:val="20"/>
        </w:trPr>
        <w:tc>
          <w:tcPr>
            <w:tcW w:w="540" w:type="dxa"/>
          </w:tcPr>
          <w:p w:rsidR="00231AAA" w:rsidRPr="00231AAA" w:rsidRDefault="00231AAA" w:rsidP="00231AAA">
            <w:pPr>
              <w:spacing w:after="0" w:line="240" w:lineRule="auto"/>
              <w:jc w:val="center"/>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4.</w:t>
            </w:r>
          </w:p>
        </w:tc>
        <w:tc>
          <w:tcPr>
            <w:tcW w:w="4705"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r w:rsidRPr="00231AAA">
              <w:rPr>
                <w:rFonts w:ascii="Times New Roman" w:eastAsia="Times New Roman" w:hAnsi="Times New Roman"/>
                <w:sz w:val="24"/>
                <w:szCs w:val="24"/>
                <w:lang w:eastAsia="ru-RU"/>
              </w:rPr>
              <w:t xml:space="preserve">Оформити записку та презентаційний матеріал. Підготувати доповідь на захист </w:t>
            </w:r>
          </w:p>
        </w:tc>
        <w:tc>
          <w:tcPr>
            <w:tcW w:w="2835" w:type="dxa"/>
          </w:tcPr>
          <w:p w:rsidR="00231AAA" w:rsidRPr="00231AAA" w:rsidRDefault="00231AAA" w:rsidP="00231AAA">
            <w:pPr>
              <w:spacing w:after="0" w:line="240" w:lineRule="auto"/>
              <w:jc w:val="center"/>
              <w:rPr>
                <w:rFonts w:ascii="Times New Roman" w:eastAsia="Times New Roman" w:hAnsi="Times New Roman"/>
                <w:i/>
                <w:sz w:val="24"/>
                <w:szCs w:val="24"/>
                <w:lang w:eastAsia="ru-RU"/>
              </w:rPr>
            </w:pPr>
            <w:r w:rsidRPr="00231AAA">
              <w:rPr>
                <w:rFonts w:ascii="Times New Roman" w:eastAsia="Times New Roman" w:hAnsi="Times New Roman"/>
                <w:i/>
                <w:sz w:val="24"/>
                <w:szCs w:val="24"/>
                <w:lang w:eastAsia="ru-RU"/>
              </w:rPr>
              <w:t>01.11.2018-06.12.2018р.</w:t>
            </w:r>
          </w:p>
        </w:tc>
        <w:tc>
          <w:tcPr>
            <w:tcW w:w="1234" w:type="dxa"/>
          </w:tcPr>
          <w:p w:rsidR="00231AAA" w:rsidRPr="00231AAA" w:rsidRDefault="00231AAA" w:rsidP="00231AAA">
            <w:pPr>
              <w:spacing w:after="0" w:line="240" w:lineRule="auto"/>
              <w:jc w:val="both"/>
              <w:rPr>
                <w:rFonts w:ascii="Times New Roman" w:eastAsia="Times New Roman" w:hAnsi="Times New Roman"/>
                <w:sz w:val="24"/>
                <w:szCs w:val="24"/>
                <w:lang w:eastAsia="ru-RU"/>
              </w:rPr>
            </w:pPr>
          </w:p>
        </w:tc>
      </w:tr>
      <w:tr w:rsidR="00231AAA" w:rsidRPr="00231AAA" w:rsidTr="00720501">
        <w:trPr>
          <w:trHeight w:val="848"/>
        </w:trPr>
        <w:tc>
          <w:tcPr>
            <w:tcW w:w="9314" w:type="dxa"/>
            <w:gridSpan w:val="4"/>
            <w:tcBorders>
              <w:left w:val="nil"/>
              <w:bottom w:val="nil"/>
              <w:right w:val="nil"/>
            </w:tcBorders>
          </w:tcPr>
          <w:p w:rsidR="00231AAA" w:rsidRPr="00231AAA" w:rsidRDefault="00231AAA" w:rsidP="00231AAA">
            <w:pPr>
              <w:spacing w:after="0" w:line="240" w:lineRule="auto"/>
              <w:jc w:val="both"/>
              <w:rPr>
                <w:rFonts w:ascii="Times New Roman" w:eastAsia="Times New Roman" w:hAnsi="Times New Roman"/>
                <w:sz w:val="24"/>
                <w:szCs w:val="24"/>
                <w:lang w:eastAsia="ru-RU"/>
              </w:rPr>
            </w:pPr>
          </w:p>
        </w:tc>
      </w:tr>
    </w:tbl>
    <w:p w:rsidR="00231AAA" w:rsidRPr="00231AAA" w:rsidRDefault="00231AAA" w:rsidP="00231AAA">
      <w:pPr>
        <w:spacing w:after="0" w:line="240" w:lineRule="auto"/>
        <w:jc w:val="both"/>
        <w:rPr>
          <w:rFonts w:ascii="Times New Roman" w:eastAsia="Times New Roman" w:hAnsi="Times New Roman"/>
          <w:sz w:val="28"/>
          <w:szCs w:val="24"/>
          <w:lang w:eastAsia="ru-RU"/>
        </w:rPr>
      </w:pPr>
    </w:p>
    <w:p w:rsidR="00231AAA" w:rsidRPr="00231AAA" w:rsidRDefault="00231AAA" w:rsidP="00231AAA">
      <w:pPr>
        <w:tabs>
          <w:tab w:val="left" w:pos="3544"/>
          <w:tab w:val="left" w:pos="6096"/>
          <w:tab w:val="right" w:pos="8931"/>
        </w:tabs>
        <w:spacing w:after="0" w:line="240" w:lineRule="auto"/>
        <w:ind w:left="1080" w:hanging="540"/>
        <w:rPr>
          <w:rFonts w:ascii="Times New Roman" w:eastAsia="Times New Roman" w:hAnsi="Times New Roman"/>
          <w:color w:val="000000"/>
          <w:sz w:val="28"/>
          <w:szCs w:val="24"/>
          <w:lang w:eastAsia="ru-RU"/>
        </w:rPr>
      </w:pPr>
      <w:r w:rsidRPr="00231AAA">
        <w:rPr>
          <w:rFonts w:ascii="Times New Roman" w:eastAsia="Times New Roman" w:hAnsi="Times New Roman"/>
          <w:bCs/>
          <w:sz w:val="28"/>
          <w:szCs w:val="24"/>
          <w:lang w:eastAsia="ru-RU"/>
        </w:rPr>
        <w:t xml:space="preserve">Студент </w:t>
      </w:r>
      <w:r w:rsidRPr="00231AAA">
        <w:rPr>
          <w:rFonts w:ascii="Times New Roman" w:eastAsia="Times New Roman" w:hAnsi="Times New Roman"/>
          <w:bCs/>
          <w:sz w:val="28"/>
          <w:szCs w:val="24"/>
          <w:lang w:eastAsia="ru-RU"/>
        </w:rPr>
        <w:tab/>
      </w:r>
      <w:r w:rsidRPr="00231AAA">
        <w:rPr>
          <w:rFonts w:ascii="Times New Roman" w:eastAsia="Times New Roman" w:hAnsi="Times New Roman"/>
          <w:sz w:val="28"/>
          <w:szCs w:val="24"/>
          <w:lang w:eastAsia="ru-RU"/>
        </w:rPr>
        <w:tab/>
      </w:r>
      <w:proofErr w:type="spellStart"/>
      <w:r w:rsidRPr="00231AAA">
        <w:rPr>
          <w:rFonts w:ascii="Times New Roman" w:eastAsia="Times New Roman" w:hAnsi="Times New Roman"/>
          <w:color w:val="000000"/>
          <w:sz w:val="28"/>
          <w:szCs w:val="24"/>
          <w:lang w:eastAsia="ru-RU"/>
        </w:rPr>
        <w:t>Степанов</w:t>
      </w:r>
      <w:proofErr w:type="spellEnd"/>
      <w:r w:rsidRPr="00231AAA">
        <w:rPr>
          <w:rFonts w:ascii="Times New Roman" w:eastAsia="Times New Roman" w:hAnsi="Times New Roman"/>
          <w:color w:val="000000"/>
          <w:sz w:val="28"/>
          <w:szCs w:val="24"/>
          <w:lang w:eastAsia="ru-RU"/>
        </w:rPr>
        <w:t xml:space="preserve"> О.В.</w:t>
      </w:r>
    </w:p>
    <w:p w:rsidR="00231AAA" w:rsidRPr="00231AAA" w:rsidRDefault="00231AAA" w:rsidP="00231AAA">
      <w:pPr>
        <w:tabs>
          <w:tab w:val="left" w:pos="3544"/>
          <w:tab w:val="left" w:pos="6096"/>
          <w:tab w:val="right" w:pos="8931"/>
        </w:tabs>
        <w:spacing w:after="0" w:line="240" w:lineRule="auto"/>
        <w:ind w:left="1080" w:hanging="540"/>
        <w:rPr>
          <w:rFonts w:ascii="Times New Roman" w:eastAsia="Times New Roman" w:hAnsi="Times New Roman"/>
          <w:color w:val="000000"/>
          <w:sz w:val="28"/>
          <w:szCs w:val="24"/>
          <w:lang w:eastAsia="ru-RU"/>
        </w:rPr>
      </w:pPr>
    </w:p>
    <w:p w:rsidR="00231AAA" w:rsidRPr="00231AAA" w:rsidRDefault="00231AAA" w:rsidP="00231AAA">
      <w:pPr>
        <w:tabs>
          <w:tab w:val="left" w:pos="3544"/>
          <w:tab w:val="left" w:pos="6096"/>
          <w:tab w:val="right" w:pos="8931"/>
        </w:tabs>
        <w:spacing w:after="0" w:line="240" w:lineRule="auto"/>
        <w:ind w:left="1080" w:hanging="540"/>
        <w:rPr>
          <w:rFonts w:ascii="Times New Roman" w:eastAsia="Times New Roman" w:hAnsi="Times New Roman"/>
          <w:bCs/>
          <w:color w:val="000000"/>
          <w:sz w:val="28"/>
          <w:szCs w:val="24"/>
          <w:lang w:eastAsia="ru-RU"/>
        </w:rPr>
      </w:pPr>
      <w:r w:rsidRPr="00231AAA">
        <w:rPr>
          <w:rFonts w:ascii="Times New Roman" w:eastAsia="Times New Roman" w:hAnsi="Times New Roman"/>
          <w:bCs/>
          <w:color w:val="000000"/>
          <w:sz w:val="28"/>
          <w:szCs w:val="24"/>
          <w:lang w:eastAsia="ru-RU"/>
        </w:rPr>
        <w:t>Науковий керівник дисертації</w:t>
      </w:r>
      <w:r w:rsidRPr="00231AAA">
        <w:rPr>
          <w:rFonts w:ascii="Times New Roman" w:eastAsia="Times New Roman" w:hAnsi="Times New Roman"/>
          <w:color w:val="000000"/>
          <w:sz w:val="28"/>
          <w:szCs w:val="24"/>
          <w:lang w:eastAsia="ru-RU"/>
        </w:rPr>
        <w:tab/>
      </w:r>
      <w:proofErr w:type="spellStart"/>
      <w:r w:rsidRPr="00231AAA">
        <w:rPr>
          <w:rFonts w:ascii="Times New Roman" w:eastAsia="Times New Roman" w:hAnsi="Times New Roman"/>
          <w:color w:val="000000"/>
          <w:sz w:val="28"/>
          <w:szCs w:val="24"/>
          <w:lang w:eastAsia="ru-RU"/>
        </w:rPr>
        <w:t>Проценко</w:t>
      </w:r>
      <w:proofErr w:type="spellEnd"/>
      <w:r w:rsidRPr="00231AAA">
        <w:rPr>
          <w:rFonts w:ascii="Times New Roman" w:eastAsia="Times New Roman" w:hAnsi="Times New Roman"/>
          <w:color w:val="000000"/>
          <w:sz w:val="28"/>
          <w:szCs w:val="24"/>
          <w:lang w:eastAsia="ru-RU"/>
        </w:rPr>
        <w:t xml:space="preserve"> П.Ю.</w:t>
      </w:r>
    </w:p>
    <w:p w:rsidR="00231AAA" w:rsidRPr="00231AAA" w:rsidRDefault="00231AAA" w:rsidP="00231AAA">
      <w:pPr>
        <w:spacing w:after="0" w:line="264" w:lineRule="auto"/>
        <w:ind w:firstLine="357"/>
        <w:jc w:val="both"/>
        <w:rPr>
          <w:rFonts w:ascii="Times New Roman" w:eastAsia="Times New Roman" w:hAnsi="Times New Roman"/>
          <w:sz w:val="26"/>
          <w:szCs w:val="24"/>
          <w:lang w:eastAsia="ru-RU"/>
        </w:rPr>
      </w:pPr>
    </w:p>
    <w:p w:rsidR="00231AAA" w:rsidRPr="00092C0C" w:rsidRDefault="00231AAA" w:rsidP="00231AAA">
      <w:pPr>
        <w:spacing w:line="360" w:lineRule="auto"/>
        <w:ind w:firstLine="567"/>
        <w:jc w:val="center"/>
        <w:rPr>
          <w:rFonts w:ascii="Times New Roman" w:eastAsia="Times New Roman" w:hAnsi="Times New Roman"/>
          <w:b/>
          <w:sz w:val="28"/>
          <w:szCs w:val="28"/>
          <w:lang w:eastAsia="uk-UA"/>
        </w:rPr>
      </w:pPr>
      <w:r w:rsidRPr="00231AAA">
        <w:rPr>
          <w:lang w:eastAsia="uk-UA"/>
        </w:rPr>
        <w:br w:type="page"/>
      </w:r>
      <w:r w:rsidRPr="00092C0C">
        <w:rPr>
          <w:rFonts w:ascii="Times New Roman" w:eastAsia="Times New Roman" w:hAnsi="Times New Roman"/>
          <w:b/>
          <w:sz w:val="28"/>
          <w:szCs w:val="28"/>
          <w:lang w:eastAsia="uk-UA"/>
        </w:rPr>
        <w:lastRenderedPageBreak/>
        <w:t>Анотація</w:t>
      </w:r>
    </w:p>
    <w:p w:rsidR="00231AAA" w:rsidRPr="00092C0C" w:rsidRDefault="00231AAA" w:rsidP="00231AAA">
      <w:pPr>
        <w:spacing w:after="0" w:line="240" w:lineRule="auto"/>
        <w:ind w:firstLine="567"/>
        <w:jc w:val="both"/>
        <w:rPr>
          <w:rFonts w:ascii="Times New Roman" w:eastAsia="Times New Roman" w:hAnsi="Times New Roman"/>
          <w:sz w:val="28"/>
          <w:szCs w:val="28"/>
          <w:lang w:eastAsia="uk-UA"/>
        </w:rPr>
      </w:pPr>
      <w:r w:rsidRPr="00092C0C">
        <w:rPr>
          <w:rFonts w:ascii="Times New Roman" w:eastAsia="Times New Roman" w:hAnsi="Times New Roman"/>
          <w:sz w:val="28"/>
          <w:szCs w:val="28"/>
          <w:lang w:eastAsia="uk-UA"/>
        </w:rPr>
        <w:t>Темою виконано</w:t>
      </w:r>
      <w:r>
        <w:rPr>
          <w:rFonts w:ascii="Times New Roman" w:eastAsia="Times New Roman" w:hAnsi="Times New Roman"/>
          <w:sz w:val="28"/>
          <w:szCs w:val="28"/>
          <w:lang w:eastAsia="uk-UA"/>
        </w:rPr>
        <w:t>ї</w:t>
      </w:r>
      <w:r w:rsidRPr="00092C0C">
        <w:rPr>
          <w:rFonts w:ascii="Times New Roman" w:eastAsia="Times New Roman" w:hAnsi="Times New Roman"/>
          <w:sz w:val="28"/>
          <w:szCs w:val="28"/>
          <w:lang w:eastAsia="uk-UA"/>
        </w:rPr>
        <w:t xml:space="preserve"> магістерської дисертації є </w:t>
      </w:r>
      <w:r w:rsidRPr="0043671D">
        <w:rPr>
          <w:rFonts w:ascii="Times New Roman" w:eastAsia="Times New Roman" w:hAnsi="Times New Roman"/>
          <w:sz w:val="28"/>
          <w:szCs w:val="28"/>
          <w:lang w:eastAsia="uk-UA"/>
        </w:rPr>
        <w:t>у</w:t>
      </w:r>
      <w:r w:rsidRPr="0043671D">
        <w:rPr>
          <w:rFonts w:ascii="Times New Roman" w:hAnsi="Times New Roman"/>
          <w:sz w:val="28"/>
          <w:szCs w:val="28"/>
        </w:rPr>
        <w:t>досконалення виробничої логістики на підприємстві ТОВ «</w:t>
      </w:r>
      <w:proofErr w:type="spellStart"/>
      <w:r w:rsidRPr="0043671D">
        <w:rPr>
          <w:rFonts w:ascii="Times New Roman" w:hAnsi="Times New Roman"/>
          <w:sz w:val="28"/>
          <w:szCs w:val="28"/>
        </w:rPr>
        <w:t>Мента</w:t>
      </w:r>
      <w:proofErr w:type="spellEnd"/>
      <w:r w:rsidRPr="0043671D">
        <w:rPr>
          <w:rFonts w:ascii="Times New Roman" w:hAnsi="Times New Roman"/>
          <w:sz w:val="28"/>
          <w:szCs w:val="28"/>
        </w:rPr>
        <w:t>»</w:t>
      </w:r>
      <w:r w:rsidRPr="00092C0C">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 xml:space="preserve">За результатами проведеного аналізу було встановлено ряд проблем при організації логістичної діяльності підприємством. Після проведення відповідних розрахунків встановлено можливі варіанти удосконалення логістичної логістики. Наприклад визначення оптимального розміру партій замовлення ресурсів і поставок продукції, зменшення часу виробництва і </w:t>
      </w:r>
      <w:proofErr w:type="spellStart"/>
      <w:r>
        <w:rPr>
          <w:rFonts w:ascii="Times New Roman" w:eastAsia="Times New Roman" w:hAnsi="Times New Roman"/>
          <w:sz w:val="28"/>
          <w:szCs w:val="28"/>
          <w:lang w:eastAsia="uk-UA"/>
        </w:rPr>
        <w:t>внутрішньо-виробничого</w:t>
      </w:r>
      <w:proofErr w:type="spellEnd"/>
      <w:r>
        <w:rPr>
          <w:rFonts w:ascii="Times New Roman" w:eastAsia="Times New Roman" w:hAnsi="Times New Roman"/>
          <w:sz w:val="28"/>
          <w:szCs w:val="28"/>
          <w:lang w:eastAsia="uk-UA"/>
        </w:rPr>
        <w:t xml:space="preserve"> транспортування.</w:t>
      </w:r>
    </w:p>
    <w:p w:rsidR="00231AAA" w:rsidRPr="0043671D" w:rsidRDefault="00231AAA" w:rsidP="00231AAA">
      <w:pPr>
        <w:autoSpaceDE w:val="0"/>
        <w:autoSpaceDN w:val="0"/>
        <w:adjustRightInd w:val="0"/>
        <w:spacing w:after="0" w:line="240" w:lineRule="auto"/>
        <w:ind w:firstLine="567"/>
        <w:jc w:val="both"/>
        <w:rPr>
          <w:rFonts w:ascii="Times New Roman" w:hAnsi="Times New Roman" w:cs="Calibri"/>
          <w:sz w:val="28"/>
          <w:szCs w:val="28"/>
        </w:rPr>
      </w:pPr>
      <w:r w:rsidRPr="0043671D">
        <w:rPr>
          <w:rFonts w:ascii="Times New Roman" w:hAnsi="Times New Roman" w:cs="Calibri"/>
          <w:sz w:val="28"/>
          <w:szCs w:val="28"/>
        </w:rPr>
        <w:t>Мет</w:t>
      </w:r>
      <w:r>
        <w:rPr>
          <w:rFonts w:ascii="Times New Roman" w:hAnsi="Times New Roman" w:cs="Calibri"/>
          <w:sz w:val="28"/>
          <w:szCs w:val="28"/>
        </w:rPr>
        <w:t>ою</w:t>
      </w:r>
      <w:r w:rsidRPr="0043671D">
        <w:rPr>
          <w:rFonts w:ascii="Times New Roman" w:hAnsi="Times New Roman" w:cs="Calibri"/>
          <w:sz w:val="28"/>
          <w:szCs w:val="28"/>
        </w:rPr>
        <w:t xml:space="preserve"> дослідження</w:t>
      </w:r>
      <w:r>
        <w:rPr>
          <w:rFonts w:ascii="Times New Roman" w:hAnsi="Times New Roman" w:cs="Calibri"/>
          <w:sz w:val="28"/>
          <w:szCs w:val="28"/>
        </w:rPr>
        <w:t xml:space="preserve"> є</w:t>
      </w:r>
      <w:r w:rsidRPr="0043671D">
        <w:rPr>
          <w:rFonts w:ascii="Times New Roman" w:hAnsi="Times New Roman" w:cs="Calibri"/>
          <w:sz w:val="28"/>
          <w:szCs w:val="28"/>
        </w:rPr>
        <w:t xml:space="preserve"> вдосконалення логістичної діяльності виробничого підприємства ТОВ «</w:t>
      </w:r>
      <w:proofErr w:type="spellStart"/>
      <w:r w:rsidRPr="0043671D">
        <w:rPr>
          <w:rFonts w:ascii="Times New Roman" w:hAnsi="Times New Roman" w:cs="Calibri"/>
          <w:sz w:val="28"/>
          <w:szCs w:val="28"/>
        </w:rPr>
        <w:t>Мента</w:t>
      </w:r>
      <w:proofErr w:type="spellEnd"/>
      <w:r w:rsidRPr="0043671D">
        <w:rPr>
          <w:rFonts w:ascii="Times New Roman" w:hAnsi="Times New Roman" w:cs="Calibri"/>
          <w:sz w:val="28"/>
          <w:szCs w:val="28"/>
        </w:rPr>
        <w:t>»</w:t>
      </w:r>
      <w:r>
        <w:rPr>
          <w:rFonts w:ascii="Times New Roman" w:hAnsi="Times New Roman" w:cs="Calibri"/>
          <w:sz w:val="28"/>
          <w:szCs w:val="28"/>
        </w:rPr>
        <w:t>, оптимізація виробничого процесу і зменшення фінансових і ресурсних втрат.</w:t>
      </w:r>
      <w:r w:rsidRPr="0043671D">
        <w:rPr>
          <w:rFonts w:ascii="Times New Roman" w:hAnsi="Times New Roman" w:cs="Calibri"/>
          <w:sz w:val="28"/>
          <w:szCs w:val="28"/>
        </w:rPr>
        <w:t>.</w:t>
      </w:r>
    </w:p>
    <w:p w:rsidR="00231AAA" w:rsidRPr="00092C0C" w:rsidRDefault="00231AAA" w:rsidP="00231AAA">
      <w:pPr>
        <w:spacing w:after="0" w:line="240" w:lineRule="auto"/>
        <w:ind w:firstLine="567"/>
        <w:jc w:val="both"/>
        <w:rPr>
          <w:rFonts w:ascii="Times New Roman" w:eastAsia="Times New Roman" w:hAnsi="Times New Roman"/>
          <w:sz w:val="28"/>
          <w:szCs w:val="28"/>
          <w:lang w:eastAsia="uk-UA"/>
        </w:rPr>
      </w:pPr>
      <w:r w:rsidRPr="00092C0C">
        <w:rPr>
          <w:rFonts w:ascii="Times New Roman" w:eastAsia="Times New Roman" w:hAnsi="Times New Roman"/>
          <w:sz w:val="28"/>
          <w:szCs w:val="28"/>
          <w:lang w:eastAsia="uk-UA"/>
        </w:rPr>
        <w:t xml:space="preserve">Суть проблеми полягає у тому, що </w:t>
      </w:r>
      <w:r>
        <w:rPr>
          <w:rFonts w:ascii="Times New Roman" w:eastAsia="Times New Roman" w:hAnsi="Times New Roman"/>
          <w:sz w:val="28"/>
          <w:szCs w:val="28"/>
          <w:lang w:eastAsia="uk-UA"/>
        </w:rPr>
        <w:t>на підприємстві відсутня служба логістики. Функції, пов’язані із забезпеченням логістичної діяльності розподілені між іншим управлінським персоналом</w:t>
      </w:r>
      <w:r w:rsidRPr="00092C0C">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В результаті цього, логістична система має ряд недоліків і не може в повній мірі якісно виконувати свої функції.</w:t>
      </w:r>
    </w:p>
    <w:p w:rsidR="00231AAA" w:rsidRPr="00111CB8" w:rsidRDefault="00231AAA" w:rsidP="00231AAA">
      <w:pPr>
        <w:spacing w:after="0" w:line="240" w:lineRule="auto"/>
        <w:ind w:firstLine="567"/>
        <w:rPr>
          <w:rFonts w:ascii="Times New Roman" w:hAnsi="Times New Roman"/>
          <w:sz w:val="28"/>
        </w:rPr>
      </w:pPr>
    </w:p>
    <w:p w:rsidR="00231AAA" w:rsidRPr="00111CB8" w:rsidRDefault="00231AAA" w:rsidP="00231AAA">
      <w:pPr>
        <w:spacing w:after="0" w:line="240" w:lineRule="auto"/>
        <w:ind w:firstLine="567"/>
        <w:jc w:val="both"/>
        <w:rPr>
          <w:rFonts w:ascii="Times New Roman" w:hAnsi="Times New Roman"/>
          <w:sz w:val="28"/>
          <w:lang w:val="en-US"/>
        </w:rPr>
      </w:pPr>
      <w:r w:rsidRPr="00111CB8">
        <w:rPr>
          <w:rFonts w:ascii="Times New Roman" w:hAnsi="Times New Roman"/>
          <w:sz w:val="28"/>
          <w:lang w:val="en-US"/>
        </w:rPr>
        <w:t>The theme of the master's thesis is to improve the production logistics at the company "</w:t>
      </w:r>
      <w:proofErr w:type="spellStart"/>
      <w:r w:rsidRPr="00111CB8">
        <w:rPr>
          <w:rFonts w:ascii="Times New Roman" w:hAnsi="Times New Roman"/>
          <w:sz w:val="28"/>
          <w:lang w:val="en-US"/>
        </w:rPr>
        <w:t>Menta</w:t>
      </w:r>
      <w:proofErr w:type="spellEnd"/>
      <w:r w:rsidRPr="00111CB8">
        <w:rPr>
          <w:rFonts w:ascii="Times New Roman" w:hAnsi="Times New Roman"/>
          <w:sz w:val="28"/>
          <w:lang w:val="en-US"/>
        </w:rPr>
        <w:t xml:space="preserve">" Ltd. According to the results of the analysis, a number of problems were identified in the organization of logistics activities by the enterprise. After carrying out the corresponding calculations, possible variants of improvement of logistic logistics are established. </w:t>
      </w:r>
      <w:r w:rsidRPr="00905B05">
        <w:rPr>
          <w:rFonts w:ascii="Times New Roman" w:hAnsi="Times New Roman"/>
          <w:sz w:val="28"/>
          <w:lang w:val="en-US"/>
        </w:rPr>
        <w:t>For example, determining the optimal size of the parties ordering resources and deliveries of products, reducing the time of production and intra-industrial transportation.</w:t>
      </w:r>
    </w:p>
    <w:p w:rsidR="00231AAA" w:rsidRPr="00111CB8" w:rsidRDefault="00231AAA" w:rsidP="00231AAA">
      <w:pPr>
        <w:spacing w:after="0" w:line="240" w:lineRule="auto"/>
        <w:ind w:firstLine="567"/>
        <w:jc w:val="both"/>
        <w:rPr>
          <w:rFonts w:ascii="Times New Roman" w:hAnsi="Times New Roman"/>
          <w:sz w:val="28"/>
          <w:lang w:val="en-US"/>
        </w:rPr>
      </w:pPr>
      <w:r w:rsidRPr="00111CB8">
        <w:rPr>
          <w:rFonts w:ascii="Times New Roman" w:hAnsi="Times New Roman"/>
          <w:sz w:val="28"/>
          <w:lang w:val="en-US"/>
        </w:rPr>
        <w:t xml:space="preserve">The purpose of the research is to improve the logistics of the production enterprise of Ltd </w:t>
      </w:r>
      <w:proofErr w:type="spellStart"/>
      <w:r w:rsidRPr="00111CB8">
        <w:rPr>
          <w:rFonts w:ascii="Times New Roman" w:hAnsi="Times New Roman"/>
          <w:sz w:val="28"/>
          <w:lang w:val="en-US"/>
        </w:rPr>
        <w:t>Menta</w:t>
      </w:r>
      <w:proofErr w:type="spellEnd"/>
      <w:r w:rsidRPr="00111CB8">
        <w:rPr>
          <w:rFonts w:ascii="Times New Roman" w:hAnsi="Times New Roman"/>
          <w:sz w:val="28"/>
          <w:lang w:val="en-US"/>
        </w:rPr>
        <w:t>, optimize the production process and reduce financial and resource losses.</w:t>
      </w:r>
    </w:p>
    <w:p w:rsidR="00231AAA" w:rsidRPr="00231AAA" w:rsidRDefault="00231AAA" w:rsidP="00231AAA">
      <w:pPr>
        <w:spacing w:after="0" w:line="240" w:lineRule="auto"/>
        <w:ind w:firstLine="567"/>
        <w:jc w:val="both"/>
        <w:rPr>
          <w:lang w:val="en-US" w:eastAsia="uk-UA"/>
        </w:rPr>
      </w:pPr>
      <w:r w:rsidRPr="00111CB8">
        <w:rPr>
          <w:rFonts w:ascii="Times New Roman" w:hAnsi="Times New Roman"/>
          <w:sz w:val="28"/>
          <w:lang w:val="en-US"/>
        </w:rPr>
        <w:t>The essence of the problem is that the company lacks a logistics service. Functions related to providing logistics are distributed among other managerial staff. As a result, the logistics system has a number of shortcomings and can</w:t>
      </w:r>
      <w:r>
        <w:rPr>
          <w:rFonts w:ascii="Times New Roman" w:hAnsi="Times New Roman"/>
          <w:sz w:val="28"/>
          <w:lang w:val="en-US"/>
        </w:rPr>
        <w:t>`</w:t>
      </w:r>
      <w:r w:rsidRPr="00111CB8">
        <w:rPr>
          <w:rFonts w:ascii="Times New Roman" w:hAnsi="Times New Roman"/>
          <w:sz w:val="28"/>
          <w:lang w:val="en-US"/>
        </w:rPr>
        <w:t>t fully perform its functions in a qualitative way.</w:t>
      </w:r>
      <w:r w:rsidRPr="00231AAA">
        <w:rPr>
          <w:lang w:val="en-US" w:eastAsia="uk-UA"/>
        </w:rPr>
        <w:br w:type="page"/>
      </w:r>
    </w:p>
    <w:p w:rsidR="00231AAA" w:rsidRPr="00231AAA" w:rsidRDefault="00231AAA">
      <w:pPr>
        <w:spacing w:after="0" w:line="240" w:lineRule="auto"/>
        <w:rPr>
          <w:lang w:val="en-US" w:eastAsia="uk-UA"/>
        </w:rPr>
      </w:pPr>
    </w:p>
    <w:sdt>
      <w:sdtPr>
        <w:rPr>
          <w:rFonts w:ascii="Calibri" w:eastAsia="Calibri" w:hAnsi="Calibri" w:cs="Times New Roman"/>
          <w:b w:val="0"/>
          <w:bCs w:val="0"/>
          <w:color w:val="auto"/>
          <w:sz w:val="22"/>
          <w:szCs w:val="22"/>
          <w:lang w:val="ru-RU" w:eastAsia="en-US"/>
        </w:rPr>
        <w:id w:val="1767877050"/>
        <w:docPartObj>
          <w:docPartGallery w:val="Table of Contents"/>
          <w:docPartUnique/>
        </w:docPartObj>
      </w:sdtPr>
      <w:sdtContent>
        <w:p w:rsidR="00231AAA" w:rsidRDefault="00231AAA" w:rsidP="00231AAA">
          <w:pPr>
            <w:pStyle w:val="af5"/>
            <w:rPr>
              <w:rFonts w:ascii="Times New Roman" w:hAnsi="Times New Roman" w:cs="Times New Roman"/>
              <w:lang w:val="ru-RU"/>
            </w:rPr>
          </w:pPr>
          <w:r>
            <w:rPr>
              <w:rFonts w:ascii="Times New Roman" w:hAnsi="Times New Roman" w:cs="Times New Roman"/>
              <w:color w:val="000000" w:themeColor="text1"/>
              <w:lang w:val="ru-RU"/>
            </w:rPr>
            <w:t>ЗМІСТ</w:t>
          </w:r>
        </w:p>
        <w:p w:rsidR="00231AAA" w:rsidRPr="00E51B0C" w:rsidRDefault="00231AAA" w:rsidP="00231AAA">
          <w:pPr>
            <w:pStyle w:val="11"/>
          </w:pPr>
          <w:r>
            <w:t>Реферат</w:t>
          </w:r>
          <w:r w:rsidRPr="00E51B0C">
            <w:ptab w:relativeTo="margin" w:alignment="right" w:leader="dot"/>
          </w:r>
          <w:r>
            <w:t>5</w:t>
          </w:r>
        </w:p>
        <w:p w:rsidR="00231AAA" w:rsidRPr="00E51B0C" w:rsidRDefault="00231AAA" w:rsidP="00231AAA">
          <w:pPr>
            <w:pStyle w:val="11"/>
          </w:pPr>
          <w:r>
            <w:t>Розділ 1 Сучасний стан та тенденції розвитку логістики на промислових підприємствах</w:t>
          </w:r>
          <w:r w:rsidRPr="00E51B0C">
            <w:ptab w:relativeTo="margin" w:alignment="right" w:leader="dot"/>
          </w:r>
          <w:r>
            <w:t>7</w:t>
          </w:r>
        </w:p>
        <w:p w:rsidR="00231AAA" w:rsidRPr="00E51B0C" w:rsidRDefault="00231AAA" w:rsidP="00231AAA">
          <w:pPr>
            <w:pStyle w:val="22"/>
            <w:rPr>
              <w:szCs w:val="28"/>
            </w:rPr>
          </w:pPr>
          <w:r>
            <w:rPr>
              <w:szCs w:val="28"/>
            </w:rPr>
            <w:t xml:space="preserve">1.1 </w:t>
          </w:r>
          <w:r w:rsidRPr="00B43497">
            <w:t>Актуальність використання логістики на промислових підприємствах України</w:t>
          </w:r>
          <w:r w:rsidRPr="00E51B0C">
            <w:rPr>
              <w:szCs w:val="28"/>
            </w:rPr>
            <w:t xml:space="preserve"> </w:t>
          </w:r>
          <w:r w:rsidRPr="00E51B0C">
            <w:rPr>
              <w:szCs w:val="28"/>
            </w:rPr>
            <w:ptab w:relativeTo="margin" w:alignment="right" w:leader="dot"/>
          </w:r>
          <w:r>
            <w:rPr>
              <w:szCs w:val="28"/>
            </w:rPr>
            <w:t>9</w:t>
          </w:r>
        </w:p>
        <w:p w:rsidR="00231AAA" w:rsidRPr="00E51B0C" w:rsidRDefault="00231AAA" w:rsidP="00231AAA">
          <w:pPr>
            <w:pStyle w:val="3"/>
            <w:ind w:left="0" w:firstLine="216"/>
            <w:rPr>
              <w:rFonts w:ascii="Times New Roman" w:hAnsi="Times New Roman" w:cs="Times New Roman"/>
              <w:sz w:val="28"/>
              <w:szCs w:val="28"/>
            </w:rPr>
          </w:pPr>
          <w:r>
            <w:rPr>
              <w:rFonts w:ascii="Times New Roman" w:hAnsi="Times New Roman" w:cs="Times New Roman"/>
              <w:sz w:val="28"/>
              <w:szCs w:val="28"/>
            </w:rPr>
            <w:t>1.2 Виробнича логістика</w:t>
          </w:r>
          <w:r w:rsidRPr="00E51B0C">
            <w:rPr>
              <w:rFonts w:ascii="Times New Roman" w:hAnsi="Times New Roman" w:cs="Times New Roman"/>
              <w:sz w:val="28"/>
              <w:szCs w:val="28"/>
            </w:rPr>
            <w:ptab w:relativeTo="margin" w:alignment="right" w:leader="dot"/>
          </w:r>
          <w:r>
            <w:rPr>
              <w:rFonts w:ascii="Times New Roman" w:hAnsi="Times New Roman" w:cs="Times New Roman"/>
              <w:sz w:val="28"/>
              <w:szCs w:val="28"/>
            </w:rPr>
            <w:t>14</w:t>
          </w:r>
        </w:p>
        <w:p w:rsidR="00231AAA" w:rsidRPr="00E94D0C" w:rsidRDefault="00231AAA" w:rsidP="00231AAA">
          <w:pPr>
            <w:pStyle w:val="3"/>
            <w:ind w:left="446"/>
          </w:pPr>
          <w:r>
            <w:rPr>
              <w:rFonts w:ascii="Times New Roman" w:hAnsi="Times New Roman" w:cs="Times New Roman"/>
              <w:sz w:val="28"/>
            </w:rPr>
            <w:t xml:space="preserve">1.2.1 </w:t>
          </w:r>
          <w:r w:rsidRPr="003A06A7">
            <w:rPr>
              <w:rFonts w:ascii="Times New Roman" w:hAnsi="Times New Roman" w:cs="Calibri"/>
              <w:sz w:val="28"/>
              <w:szCs w:val="28"/>
            </w:rPr>
            <w:t>Характеристика логістичної системи виробничого підприємства</w:t>
          </w:r>
          <w:r>
            <w:rPr>
              <w:rFonts w:ascii="Times New Roman" w:hAnsi="Times New Roman" w:cs="Calibri"/>
              <w:sz w:val="28"/>
              <w:szCs w:val="28"/>
            </w:rPr>
            <w:t>.</w:t>
          </w:r>
          <w:r>
            <w:ptab w:relativeTo="margin" w:alignment="right" w:leader="dot"/>
          </w:r>
          <w:r>
            <w:rPr>
              <w:rFonts w:ascii="Times New Roman" w:hAnsi="Times New Roman" w:cs="Times New Roman"/>
              <w:sz w:val="28"/>
              <w:szCs w:val="28"/>
            </w:rPr>
            <w:t>15</w:t>
          </w:r>
        </w:p>
        <w:p w:rsidR="00231AAA" w:rsidRPr="00E94D0C" w:rsidRDefault="00231AAA" w:rsidP="00231AAA">
          <w:pPr>
            <w:pStyle w:val="3"/>
            <w:ind w:left="446"/>
          </w:pPr>
          <w:r>
            <w:rPr>
              <w:rFonts w:ascii="Times New Roman" w:hAnsi="Times New Roman" w:cs="Times New Roman"/>
              <w:sz w:val="28"/>
            </w:rPr>
            <w:t xml:space="preserve">1.2.2 </w:t>
          </w:r>
          <w:r w:rsidRPr="003A06A7">
            <w:rPr>
              <w:rFonts w:ascii="Times New Roman" w:hAnsi="Times New Roman" w:cs="Calibri"/>
              <w:sz w:val="28"/>
              <w:szCs w:val="28"/>
            </w:rPr>
            <w:t>Планування і організація логістичної системи</w:t>
          </w:r>
          <w:r>
            <w:t xml:space="preserve"> </w:t>
          </w:r>
          <w:r>
            <w:ptab w:relativeTo="margin" w:alignment="right" w:leader="dot"/>
          </w:r>
          <w:r>
            <w:rPr>
              <w:rFonts w:ascii="Times New Roman" w:hAnsi="Times New Roman" w:cs="Times New Roman"/>
              <w:sz w:val="28"/>
              <w:szCs w:val="28"/>
            </w:rPr>
            <w:t>21</w:t>
          </w:r>
        </w:p>
        <w:p w:rsidR="00231AAA" w:rsidRPr="00E94D0C" w:rsidRDefault="00231AAA" w:rsidP="00231AAA">
          <w:pPr>
            <w:pStyle w:val="3"/>
            <w:ind w:left="446"/>
          </w:pPr>
          <w:r>
            <w:rPr>
              <w:rFonts w:ascii="Times New Roman" w:hAnsi="Times New Roman" w:cs="Times New Roman"/>
              <w:sz w:val="28"/>
            </w:rPr>
            <w:t xml:space="preserve">1.2.3 </w:t>
          </w:r>
          <w:r w:rsidRPr="003A06A7">
            <w:rPr>
              <w:rFonts w:ascii="Times New Roman" w:hAnsi="Times New Roman" w:cs="Calibri"/>
              <w:sz w:val="28"/>
              <w:szCs w:val="28"/>
            </w:rPr>
            <w:t>Показники ефективності логістичної системи</w:t>
          </w:r>
          <w:r>
            <w:t xml:space="preserve"> </w:t>
          </w:r>
          <w:r>
            <w:ptab w:relativeTo="margin" w:alignment="right" w:leader="dot"/>
          </w:r>
          <w:r>
            <w:rPr>
              <w:rFonts w:ascii="Times New Roman" w:hAnsi="Times New Roman" w:cs="Times New Roman"/>
              <w:sz w:val="28"/>
              <w:szCs w:val="28"/>
            </w:rPr>
            <w:t>23</w:t>
          </w:r>
        </w:p>
        <w:p w:rsidR="00231AAA" w:rsidRPr="00E51B0C" w:rsidRDefault="00231AAA" w:rsidP="00231AAA">
          <w:pPr>
            <w:pStyle w:val="3"/>
            <w:ind w:left="0" w:firstLine="216"/>
            <w:rPr>
              <w:rFonts w:ascii="Times New Roman" w:hAnsi="Times New Roman" w:cs="Times New Roman"/>
              <w:sz w:val="28"/>
              <w:szCs w:val="28"/>
            </w:rPr>
          </w:pPr>
          <w:r>
            <w:rPr>
              <w:rFonts w:ascii="Times New Roman" w:hAnsi="Times New Roman" w:cs="Times New Roman"/>
              <w:sz w:val="28"/>
              <w:szCs w:val="28"/>
            </w:rPr>
            <w:t xml:space="preserve">1.3 </w:t>
          </w:r>
          <w:r w:rsidRPr="00256787">
            <w:rPr>
              <w:rFonts w:ascii="Times New Roman" w:hAnsi="Times New Roman"/>
              <w:sz w:val="28"/>
            </w:rPr>
            <w:t>Внутрішньовиробнича логістика</w:t>
          </w:r>
          <w:r w:rsidRPr="00E51B0C">
            <w:rPr>
              <w:rFonts w:ascii="Times New Roman" w:hAnsi="Times New Roman" w:cs="Times New Roman"/>
              <w:sz w:val="28"/>
              <w:szCs w:val="28"/>
            </w:rPr>
            <w:t xml:space="preserve"> </w:t>
          </w:r>
          <w:r w:rsidRPr="00E51B0C">
            <w:rPr>
              <w:rFonts w:ascii="Times New Roman" w:hAnsi="Times New Roman" w:cs="Times New Roman"/>
              <w:sz w:val="28"/>
              <w:szCs w:val="28"/>
            </w:rPr>
            <w:ptab w:relativeTo="margin" w:alignment="right" w:leader="dot"/>
          </w:r>
          <w:r>
            <w:rPr>
              <w:rFonts w:ascii="Times New Roman" w:hAnsi="Times New Roman" w:cs="Times New Roman"/>
              <w:sz w:val="28"/>
              <w:szCs w:val="28"/>
            </w:rPr>
            <w:t>28</w:t>
          </w:r>
        </w:p>
        <w:p w:rsidR="00231AAA" w:rsidRPr="00E51B0C" w:rsidRDefault="00231AAA" w:rsidP="00231AAA">
          <w:pPr>
            <w:pStyle w:val="11"/>
            <w:rPr>
              <w:szCs w:val="28"/>
            </w:rPr>
          </w:pPr>
          <w:r>
            <w:t>Розділ 2 Аналіз наявної логістичної системи</w:t>
          </w:r>
          <w:r w:rsidRPr="00E51B0C">
            <w:rPr>
              <w:szCs w:val="28"/>
            </w:rPr>
            <w:ptab w:relativeTo="margin" w:alignment="right" w:leader="dot"/>
          </w:r>
          <w:r w:rsidRPr="00E94D0C">
            <w:rPr>
              <w:bCs/>
              <w:szCs w:val="28"/>
            </w:rPr>
            <w:t>4</w:t>
          </w:r>
          <w:r>
            <w:rPr>
              <w:bCs/>
              <w:szCs w:val="28"/>
            </w:rPr>
            <w:t>5</w:t>
          </w:r>
        </w:p>
        <w:p w:rsidR="00231AAA" w:rsidRPr="00E51B0C" w:rsidRDefault="00231AAA" w:rsidP="00231AAA">
          <w:pPr>
            <w:pStyle w:val="22"/>
            <w:rPr>
              <w:szCs w:val="28"/>
            </w:rPr>
          </w:pPr>
          <w:r w:rsidRPr="00E94D0C">
            <w:t>2.1 Загальна характеристика підприємства</w:t>
          </w:r>
          <w:r>
            <w:t xml:space="preserve">. </w:t>
          </w:r>
          <w:r w:rsidRPr="00E51B0C">
            <w:rPr>
              <w:szCs w:val="28"/>
            </w:rPr>
            <w:ptab w:relativeTo="margin" w:alignment="right" w:leader="dot"/>
          </w:r>
          <w:r>
            <w:rPr>
              <w:szCs w:val="28"/>
            </w:rPr>
            <w:t>45</w:t>
          </w:r>
        </w:p>
        <w:p w:rsidR="00231AAA" w:rsidRPr="00E94D0C" w:rsidRDefault="00231AAA" w:rsidP="00231AAA">
          <w:pPr>
            <w:pStyle w:val="22"/>
            <w:rPr>
              <w:szCs w:val="28"/>
            </w:rPr>
          </w:pPr>
          <w:r w:rsidRPr="00E94D0C">
            <w:t>2.2 Аналіз фінансово-господарської діяльності підприємства</w:t>
          </w:r>
          <w:r w:rsidRPr="00E94D0C">
            <w:rPr>
              <w:szCs w:val="28"/>
            </w:rPr>
            <w:ptab w:relativeTo="margin" w:alignment="right" w:leader="dot"/>
          </w:r>
          <w:r w:rsidRPr="001209C7">
            <w:rPr>
              <w:szCs w:val="28"/>
            </w:rPr>
            <w:t>4</w:t>
          </w:r>
          <w:r>
            <w:rPr>
              <w:szCs w:val="28"/>
            </w:rPr>
            <w:t>7</w:t>
          </w:r>
        </w:p>
        <w:p w:rsidR="00231AAA" w:rsidRPr="00E94D0C" w:rsidRDefault="00231AAA" w:rsidP="00231AAA">
          <w:pPr>
            <w:pStyle w:val="22"/>
            <w:rPr>
              <w:szCs w:val="28"/>
            </w:rPr>
          </w:pPr>
          <w:r>
            <w:t>2.3 Характеристика логістичної і виробничої діяльності підприємства</w:t>
          </w:r>
          <w:r w:rsidRPr="00E94D0C">
            <w:rPr>
              <w:szCs w:val="28"/>
            </w:rPr>
            <w:t xml:space="preserve"> </w:t>
          </w:r>
          <w:r w:rsidRPr="00E94D0C">
            <w:rPr>
              <w:szCs w:val="28"/>
            </w:rPr>
            <w:ptab w:relativeTo="margin" w:alignment="right" w:leader="dot"/>
          </w:r>
          <w:r w:rsidRPr="001209C7">
            <w:rPr>
              <w:szCs w:val="28"/>
            </w:rPr>
            <w:t>4</w:t>
          </w:r>
          <w:r>
            <w:rPr>
              <w:szCs w:val="28"/>
            </w:rPr>
            <w:t>9</w:t>
          </w:r>
        </w:p>
        <w:p w:rsidR="00231AAA" w:rsidRPr="00E51B0C" w:rsidRDefault="00231AAA" w:rsidP="00231AAA">
          <w:pPr>
            <w:pStyle w:val="11"/>
          </w:pPr>
          <w:r>
            <w:t>Розділ 3 Рекомендації щодо оптимізації логістичної системи на основі ефективного управління запасами ТОВ «МЕНТА»</w:t>
          </w:r>
          <w:r w:rsidRPr="006E0632">
            <w:ptab w:relativeTo="margin" w:alignment="right" w:leader="dot"/>
          </w:r>
          <w:r>
            <w:t>56</w:t>
          </w:r>
        </w:p>
        <w:p w:rsidR="00231AAA" w:rsidRPr="00E51B0C" w:rsidRDefault="00231AAA" w:rsidP="00231AAA">
          <w:pPr>
            <w:pStyle w:val="22"/>
            <w:rPr>
              <w:szCs w:val="28"/>
            </w:rPr>
          </w:pPr>
          <w:r>
            <w:t>3</w:t>
          </w:r>
          <w:r w:rsidRPr="00E94D0C">
            <w:t xml:space="preserve">.1 </w:t>
          </w:r>
          <w:proofErr w:type="spellStart"/>
          <w:r w:rsidRPr="009845D7">
            <w:rPr>
              <w:bCs/>
              <w:szCs w:val="28"/>
            </w:rPr>
            <w:t>АВС-аналіз</w:t>
          </w:r>
          <w:proofErr w:type="spellEnd"/>
          <w:r w:rsidRPr="009845D7">
            <w:rPr>
              <w:bCs/>
              <w:szCs w:val="28"/>
            </w:rPr>
            <w:t xml:space="preserve"> матеріалів для виробництва трансформаторів</w:t>
          </w:r>
          <w:r>
            <w:t xml:space="preserve">. </w:t>
          </w:r>
          <w:r w:rsidRPr="00E51B0C">
            <w:rPr>
              <w:szCs w:val="28"/>
            </w:rPr>
            <w:ptab w:relativeTo="margin" w:alignment="right" w:leader="dot"/>
          </w:r>
          <w:r>
            <w:rPr>
              <w:szCs w:val="28"/>
            </w:rPr>
            <w:t>56</w:t>
          </w:r>
        </w:p>
        <w:p w:rsidR="00231AAA" w:rsidRPr="006E0632" w:rsidRDefault="00231AAA" w:rsidP="00231AAA">
          <w:pPr>
            <w:suppressAutoHyphens/>
            <w:spacing w:after="0"/>
            <w:ind w:firstLine="216"/>
            <w:jc w:val="both"/>
            <w:rPr>
              <w:rFonts w:ascii="Times New Roman" w:hAnsi="Times New Roman"/>
              <w:bCs/>
              <w:sz w:val="28"/>
              <w:szCs w:val="28"/>
            </w:rPr>
          </w:pPr>
          <w:r w:rsidRPr="00334325">
            <w:rPr>
              <w:rFonts w:ascii="Times New Roman" w:hAnsi="Times New Roman"/>
              <w:bCs/>
              <w:sz w:val="28"/>
              <w:szCs w:val="28"/>
            </w:rPr>
            <w:t xml:space="preserve">3.2 Визначення оптимального розміру замовлення проектного варіанта функціонування </w:t>
          </w:r>
          <w:r>
            <w:rPr>
              <w:rFonts w:ascii="Times New Roman" w:hAnsi="Times New Roman"/>
              <w:sz w:val="28"/>
            </w:rPr>
            <w:t>ТОВ «МЕН</w:t>
          </w:r>
          <w:r w:rsidRPr="00334325">
            <w:rPr>
              <w:rFonts w:ascii="Times New Roman" w:hAnsi="Times New Roman"/>
              <w:sz w:val="28"/>
            </w:rPr>
            <w:t>ТА»</w:t>
          </w:r>
          <w:r w:rsidRPr="006E0632">
            <w:rPr>
              <w:rFonts w:ascii="Times New Roman" w:hAnsi="Times New Roman"/>
              <w:sz w:val="28"/>
              <w:szCs w:val="28"/>
            </w:rPr>
            <w:ptab w:relativeTo="margin" w:alignment="right" w:leader="dot"/>
          </w:r>
          <w:r>
            <w:rPr>
              <w:rFonts w:ascii="Times New Roman" w:hAnsi="Times New Roman"/>
              <w:sz w:val="28"/>
              <w:szCs w:val="28"/>
            </w:rPr>
            <w:t>59</w:t>
          </w:r>
        </w:p>
        <w:p w:rsidR="00231AAA" w:rsidRPr="00E94D0C" w:rsidRDefault="00231AAA" w:rsidP="00231AAA">
          <w:pPr>
            <w:pStyle w:val="22"/>
            <w:rPr>
              <w:szCs w:val="28"/>
            </w:rPr>
          </w:pPr>
          <w:r w:rsidRPr="00334325">
            <w:rPr>
              <w:bCs/>
              <w:color w:val="000000"/>
              <w:szCs w:val="28"/>
            </w:rPr>
            <w:t xml:space="preserve">3.3 Обґрунтування вибору логістичної системи функціонування </w:t>
          </w:r>
          <w:r>
            <w:t>ТОВ «</w:t>
          </w:r>
          <w:r w:rsidRPr="00334325">
            <w:t>МЕ</w:t>
          </w:r>
          <w:r>
            <w:t>Н</w:t>
          </w:r>
          <w:r w:rsidRPr="00334325">
            <w:t>ТА</w:t>
          </w:r>
          <w:r>
            <w:t>»</w:t>
          </w:r>
          <w:r w:rsidRPr="00E94D0C">
            <w:rPr>
              <w:szCs w:val="28"/>
            </w:rPr>
            <w:t xml:space="preserve"> </w:t>
          </w:r>
          <w:r w:rsidRPr="00E94D0C">
            <w:rPr>
              <w:szCs w:val="28"/>
            </w:rPr>
            <w:ptab w:relativeTo="margin" w:alignment="right" w:leader="dot"/>
          </w:r>
          <w:r>
            <w:rPr>
              <w:szCs w:val="28"/>
              <w:lang w:val="ru-RU"/>
            </w:rPr>
            <w:t>62</w:t>
          </w:r>
        </w:p>
        <w:p w:rsidR="00231AAA" w:rsidRPr="00E51B0C" w:rsidRDefault="00231AAA" w:rsidP="00231AAA">
          <w:pPr>
            <w:pStyle w:val="11"/>
          </w:pPr>
          <w:r>
            <w:t>Розділ 4 Суміщення операції лиття намотки осердя трансформаторів</w:t>
          </w:r>
          <w:r w:rsidRPr="006E0632">
            <w:ptab w:relativeTo="margin" w:alignment="right" w:leader="dot"/>
          </w:r>
          <w:r>
            <w:t>66</w:t>
          </w:r>
        </w:p>
        <w:p w:rsidR="00231AAA" w:rsidRPr="006E0632" w:rsidRDefault="00231AAA" w:rsidP="00231AAA">
          <w:pPr>
            <w:spacing w:after="0"/>
            <w:ind w:firstLine="284"/>
            <w:rPr>
              <w:rFonts w:ascii="Times New Roman" w:hAnsi="Times New Roman"/>
              <w:sz w:val="28"/>
              <w:szCs w:val="28"/>
            </w:rPr>
          </w:pPr>
          <w:r>
            <w:rPr>
              <w:rFonts w:ascii="Times New Roman" w:hAnsi="Times New Roman"/>
              <w:sz w:val="28"/>
              <w:szCs w:val="28"/>
            </w:rPr>
            <w:t>4.1</w:t>
          </w:r>
          <w:r w:rsidRPr="00B34A3A">
            <w:rPr>
              <w:rFonts w:ascii="Times New Roman" w:hAnsi="Times New Roman"/>
              <w:sz w:val="28"/>
              <w:szCs w:val="28"/>
            </w:rPr>
            <w:t xml:space="preserve"> Аналіз часу виготовлення одиниці трансформатора та шляхи його </w:t>
          </w:r>
          <w:r w:rsidRPr="005503F1">
            <w:rPr>
              <w:rFonts w:ascii="Times New Roman" w:hAnsi="Times New Roman"/>
              <w:sz w:val="28"/>
              <w:szCs w:val="28"/>
            </w:rPr>
            <w:t>скорочення</w:t>
          </w:r>
          <w:r w:rsidRPr="005503F1">
            <w:rPr>
              <w:rFonts w:ascii="Times New Roman" w:hAnsi="Times New Roman"/>
              <w:sz w:val="28"/>
              <w:szCs w:val="28"/>
            </w:rPr>
            <w:ptab w:relativeTo="margin" w:alignment="right" w:leader="dot"/>
          </w:r>
          <w:r>
            <w:rPr>
              <w:rFonts w:ascii="Times New Roman" w:hAnsi="Times New Roman"/>
              <w:sz w:val="28"/>
              <w:szCs w:val="28"/>
            </w:rPr>
            <w:t>66</w:t>
          </w:r>
        </w:p>
        <w:p w:rsidR="00231AAA" w:rsidRPr="001209C7" w:rsidRDefault="00231AAA" w:rsidP="00231AAA">
          <w:pPr>
            <w:pStyle w:val="2"/>
            <w:spacing w:after="0"/>
            <w:jc w:val="both"/>
            <w:rPr>
              <w:b w:val="0"/>
              <w:color w:val="auto"/>
              <w:lang w:val="uk-UA"/>
            </w:rPr>
          </w:pPr>
          <w:r>
            <w:rPr>
              <w:b w:val="0"/>
              <w:color w:val="auto"/>
              <w:lang w:val="uk-UA"/>
            </w:rPr>
            <w:tab/>
            <w:t>4.2 Автоматизація виробництва</w:t>
          </w:r>
          <w:r w:rsidRPr="005503F1">
            <w:rPr>
              <w:b w:val="0"/>
              <w:color w:val="auto"/>
            </w:rPr>
            <w:ptab w:relativeTo="margin" w:alignment="right" w:leader="dot"/>
          </w:r>
          <w:r>
            <w:rPr>
              <w:b w:val="0"/>
              <w:color w:val="auto"/>
              <w:lang w:val="uk-UA"/>
            </w:rPr>
            <w:t>73</w:t>
          </w:r>
        </w:p>
        <w:p w:rsidR="00231AAA" w:rsidRPr="00E51B0C" w:rsidRDefault="00231AAA" w:rsidP="00231AAA">
          <w:pPr>
            <w:pStyle w:val="11"/>
          </w:pPr>
          <w:r>
            <w:t xml:space="preserve">Розділ 5 Розроблення </w:t>
          </w:r>
          <w:proofErr w:type="spellStart"/>
          <w:r>
            <w:t>стартап</w:t>
          </w:r>
          <w:proofErr w:type="spellEnd"/>
          <w:r>
            <w:t xml:space="preserve"> проекту</w:t>
          </w:r>
          <w:r w:rsidRPr="006E0632">
            <w:ptab w:relativeTo="margin" w:alignment="right" w:leader="dot"/>
          </w:r>
          <w:r>
            <w:t>79</w:t>
          </w:r>
        </w:p>
        <w:p w:rsidR="00231AAA" w:rsidRPr="00E51B0C" w:rsidRDefault="00231AAA" w:rsidP="00231AAA">
          <w:pPr>
            <w:pStyle w:val="11"/>
          </w:pPr>
          <w:r>
            <w:t>Висновки</w:t>
          </w:r>
          <w:r w:rsidRPr="006E0632">
            <w:ptab w:relativeTo="margin" w:alignment="right" w:leader="dot"/>
          </w:r>
          <w:r>
            <w:t>84</w:t>
          </w:r>
        </w:p>
        <w:p w:rsidR="00231AAA" w:rsidRPr="005503F1" w:rsidRDefault="00231AAA" w:rsidP="00231AAA">
          <w:pPr>
            <w:pStyle w:val="11"/>
            <w:rPr>
              <w:szCs w:val="28"/>
            </w:rPr>
          </w:pPr>
          <w:r w:rsidRPr="005503F1">
            <w:t>Список використаних джерел</w:t>
          </w:r>
          <w:r w:rsidRPr="005503F1">
            <w:rPr>
              <w:szCs w:val="28"/>
            </w:rPr>
            <w:ptab w:relativeTo="margin" w:alignment="right" w:leader="dot"/>
          </w:r>
          <w:r>
            <w:rPr>
              <w:szCs w:val="28"/>
            </w:rPr>
            <w:t>85</w:t>
          </w:r>
        </w:p>
        <w:p w:rsidR="00231AAA" w:rsidRPr="00E51B0C" w:rsidRDefault="00231AAA" w:rsidP="00231AAA">
          <w:pPr>
            <w:pStyle w:val="11"/>
          </w:pPr>
          <w:r>
            <w:t>Додатки</w:t>
          </w:r>
          <w:r w:rsidRPr="006E0632">
            <w:ptab w:relativeTo="margin" w:alignment="right" w:leader="dot"/>
          </w:r>
          <w:r>
            <w:t>87</w:t>
          </w:r>
        </w:p>
        <w:p w:rsidR="00231AAA" w:rsidRDefault="00231AAA" w:rsidP="00231AAA"/>
      </w:sdtContent>
    </w:sdt>
    <w:p w:rsidR="001C5CDF" w:rsidRPr="004D0DA7" w:rsidRDefault="007F7459" w:rsidP="00D94750">
      <w:pPr>
        <w:autoSpaceDE w:val="0"/>
        <w:autoSpaceDN w:val="0"/>
        <w:adjustRightInd w:val="0"/>
        <w:spacing w:line="360" w:lineRule="auto"/>
        <w:jc w:val="center"/>
        <w:rPr>
          <w:rFonts w:ascii="Times New Roman" w:hAnsi="Times New Roman" w:cs="Calibri"/>
          <w:b/>
          <w:sz w:val="28"/>
          <w:szCs w:val="28"/>
        </w:rPr>
      </w:pPr>
      <w:r>
        <w:rPr>
          <w:rFonts w:ascii="Times New Roman" w:hAnsi="Times New Roman" w:cs="Calibri"/>
          <w:b/>
          <w:sz w:val="28"/>
          <w:szCs w:val="28"/>
        </w:rPr>
        <w:t>Реферат</w:t>
      </w:r>
    </w:p>
    <w:p w:rsidR="001C5CDF" w:rsidRPr="003A06A7" w:rsidRDefault="001C5CDF" w:rsidP="009E4B5D">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Логістика охоплює всю сферу і</w:t>
      </w:r>
      <w:r w:rsidR="00694B71">
        <w:rPr>
          <w:rFonts w:ascii="Times New Roman" w:hAnsi="Times New Roman" w:cs="Calibri"/>
          <w:sz w:val="28"/>
          <w:szCs w:val="28"/>
        </w:rPr>
        <w:t xml:space="preserve"> спектр діяльності підприємства. Н</w:t>
      </w:r>
      <w:r w:rsidRPr="003A06A7">
        <w:rPr>
          <w:rFonts w:ascii="Times New Roman" w:hAnsi="Times New Roman" w:cs="Calibri"/>
          <w:sz w:val="28"/>
          <w:szCs w:val="28"/>
        </w:rPr>
        <w:t>а всіх стадіях розвитку виробництва</w:t>
      </w:r>
      <w:r w:rsidR="00694B71">
        <w:rPr>
          <w:rFonts w:ascii="Times New Roman" w:hAnsi="Times New Roman" w:cs="Calibri"/>
          <w:sz w:val="28"/>
          <w:szCs w:val="28"/>
        </w:rPr>
        <w:t>,</w:t>
      </w:r>
      <w:r w:rsidRPr="003A06A7">
        <w:rPr>
          <w:rFonts w:ascii="Times New Roman" w:hAnsi="Times New Roman" w:cs="Calibri"/>
          <w:sz w:val="28"/>
          <w:szCs w:val="28"/>
        </w:rPr>
        <w:t xml:space="preserve"> вона за допомогою сукупності різних видів діяльності, </w:t>
      </w:r>
      <w:r w:rsidR="00694B71">
        <w:rPr>
          <w:rFonts w:ascii="Times New Roman" w:hAnsi="Times New Roman" w:cs="Calibri"/>
          <w:sz w:val="28"/>
          <w:szCs w:val="28"/>
        </w:rPr>
        <w:t>методів</w:t>
      </w:r>
      <w:r w:rsidRPr="003A06A7">
        <w:rPr>
          <w:rFonts w:ascii="Times New Roman" w:hAnsi="Times New Roman" w:cs="Calibri"/>
          <w:sz w:val="28"/>
          <w:szCs w:val="28"/>
        </w:rPr>
        <w:t xml:space="preserve"> і засобів </w:t>
      </w:r>
      <w:r w:rsidR="00694B71">
        <w:rPr>
          <w:rFonts w:ascii="Times New Roman" w:hAnsi="Times New Roman" w:cs="Calibri"/>
          <w:sz w:val="28"/>
          <w:szCs w:val="28"/>
        </w:rPr>
        <w:t>намагається</w:t>
      </w:r>
      <w:r w:rsidRPr="003A06A7">
        <w:rPr>
          <w:rFonts w:ascii="Times New Roman" w:hAnsi="Times New Roman" w:cs="Calibri"/>
          <w:sz w:val="28"/>
          <w:szCs w:val="28"/>
        </w:rPr>
        <w:t xml:space="preserve"> скоротити витрати і випустити продукцію, заданої кількості і якості у встановлені терміни і в установленому місці.</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Логістика включає в себе наступні функціональні області: збутова логістика, транспортна, інформаційна, кадрова, виробнича і закупівельна логістика.</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Логістична діяльність </w:t>
      </w:r>
      <w:r w:rsidR="00E21F76">
        <w:rPr>
          <w:rFonts w:ascii="Times New Roman" w:hAnsi="Times New Roman" w:cs="Calibri"/>
          <w:sz w:val="28"/>
          <w:szCs w:val="28"/>
        </w:rPr>
        <w:t>тісно</w:t>
      </w:r>
      <w:r w:rsidRPr="003A06A7">
        <w:rPr>
          <w:rFonts w:ascii="Times New Roman" w:hAnsi="Times New Roman" w:cs="Calibri"/>
          <w:sz w:val="28"/>
          <w:szCs w:val="28"/>
        </w:rPr>
        <w:t xml:space="preserve"> пов'язана з обробкою різних потоків, таких як матеріальні, фінансові, інформаційні, кадрові та сервісні потоки.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9E4B5D">
        <w:rPr>
          <w:rFonts w:ascii="Times New Roman" w:hAnsi="Times New Roman" w:cs="Calibri"/>
          <w:b/>
          <w:sz w:val="28"/>
          <w:szCs w:val="28"/>
        </w:rPr>
        <w:t>Актуальність</w:t>
      </w:r>
      <w:r>
        <w:rPr>
          <w:rFonts w:ascii="Times New Roman" w:hAnsi="Times New Roman" w:cs="Calibri"/>
          <w:sz w:val="28"/>
          <w:szCs w:val="28"/>
        </w:rPr>
        <w:t xml:space="preserve"> </w:t>
      </w:r>
      <w:r w:rsidRPr="009E4B5D">
        <w:rPr>
          <w:rFonts w:ascii="Times New Roman" w:hAnsi="Times New Roman" w:cs="Calibri"/>
          <w:b/>
          <w:sz w:val="28"/>
          <w:szCs w:val="28"/>
        </w:rPr>
        <w:t>теми</w:t>
      </w:r>
      <w:r>
        <w:rPr>
          <w:rFonts w:ascii="Times New Roman" w:hAnsi="Times New Roman" w:cs="Calibri"/>
          <w:sz w:val="28"/>
          <w:szCs w:val="28"/>
        </w:rPr>
        <w:t xml:space="preserve"> обумовлена </w:t>
      </w:r>
      <w:r w:rsidRPr="003A06A7">
        <w:rPr>
          <w:rFonts w:ascii="Times New Roman" w:hAnsi="Times New Roman" w:cs="Calibri"/>
          <w:sz w:val="28"/>
          <w:szCs w:val="28"/>
        </w:rPr>
        <w:t xml:space="preserve">важливістю розуміння функціонування підприємства як логістичної системи, яка </w:t>
      </w:r>
      <w:r w:rsidR="00E21F76">
        <w:rPr>
          <w:rFonts w:ascii="Times New Roman" w:hAnsi="Times New Roman" w:cs="Calibri"/>
          <w:sz w:val="28"/>
          <w:szCs w:val="28"/>
        </w:rPr>
        <w:t>має свій набір</w:t>
      </w:r>
      <w:r w:rsidRPr="003A06A7">
        <w:rPr>
          <w:rFonts w:ascii="Times New Roman" w:hAnsi="Times New Roman" w:cs="Calibri"/>
          <w:sz w:val="28"/>
          <w:szCs w:val="28"/>
        </w:rPr>
        <w:t xml:space="preserve"> елементів і унікальних </w:t>
      </w:r>
      <w:r w:rsidR="00E21F76">
        <w:rPr>
          <w:rFonts w:ascii="Times New Roman" w:hAnsi="Times New Roman" w:cs="Calibri"/>
          <w:sz w:val="28"/>
          <w:szCs w:val="28"/>
        </w:rPr>
        <w:t>зв’язків</w:t>
      </w:r>
      <w:r w:rsidRPr="003A06A7">
        <w:rPr>
          <w:rFonts w:ascii="Times New Roman" w:hAnsi="Times New Roman" w:cs="Calibri"/>
          <w:sz w:val="28"/>
          <w:szCs w:val="28"/>
        </w:rPr>
        <w:t xml:space="preserve"> між ними, а так</w:t>
      </w:r>
      <w:r w:rsidR="00E21F76">
        <w:rPr>
          <w:rFonts w:ascii="Times New Roman" w:hAnsi="Times New Roman" w:cs="Calibri"/>
          <w:sz w:val="28"/>
          <w:szCs w:val="28"/>
        </w:rPr>
        <w:t>ож</w:t>
      </w:r>
      <w:r w:rsidRPr="003A06A7">
        <w:rPr>
          <w:rFonts w:ascii="Times New Roman" w:hAnsi="Times New Roman" w:cs="Calibri"/>
          <w:sz w:val="28"/>
          <w:szCs w:val="28"/>
        </w:rPr>
        <w:t xml:space="preserve"> між системою і її оточенням. Система, як цілісний </w:t>
      </w:r>
      <w:r>
        <w:rPr>
          <w:rFonts w:ascii="Times New Roman" w:hAnsi="Times New Roman" w:cs="Calibri"/>
          <w:sz w:val="28"/>
          <w:szCs w:val="28"/>
        </w:rPr>
        <w:t>організм потребує організован</w:t>
      </w:r>
      <w:r w:rsidR="00E21F76">
        <w:rPr>
          <w:rFonts w:ascii="Times New Roman" w:hAnsi="Times New Roman" w:cs="Calibri"/>
          <w:sz w:val="28"/>
          <w:szCs w:val="28"/>
        </w:rPr>
        <w:t>ого</w:t>
      </w:r>
      <w:r>
        <w:rPr>
          <w:rFonts w:ascii="Times New Roman" w:hAnsi="Times New Roman" w:cs="Calibri"/>
          <w:sz w:val="28"/>
          <w:szCs w:val="28"/>
        </w:rPr>
        <w:t xml:space="preserve"> управління</w:t>
      </w:r>
      <w:r w:rsidRPr="003A06A7">
        <w:rPr>
          <w:rFonts w:ascii="Times New Roman" w:hAnsi="Times New Roman" w:cs="Calibri"/>
          <w:sz w:val="28"/>
          <w:szCs w:val="28"/>
        </w:rPr>
        <w:t>, щоб досягати поставлені перед нею цілі, і щоб результати її діяльності відповідали стандартам якості.</w:t>
      </w:r>
    </w:p>
    <w:p w:rsidR="001C5CDF"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Процес життєдіяльності системи полягає в управлінні рухом</w:t>
      </w:r>
      <w:r>
        <w:rPr>
          <w:rFonts w:ascii="Times New Roman" w:hAnsi="Times New Roman" w:cs="Calibri"/>
          <w:sz w:val="28"/>
          <w:szCs w:val="28"/>
        </w:rPr>
        <w:t xml:space="preserve"> </w:t>
      </w:r>
      <w:r w:rsidRPr="003A06A7">
        <w:rPr>
          <w:rFonts w:ascii="Times New Roman" w:hAnsi="Times New Roman" w:cs="Calibri"/>
          <w:sz w:val="28"/>
          <w:szCs w:val="28"/>
        </w:rPr>
        <w:t>потоків</w:t>
      </w:r>
      <w:r>
        <w:rPr>
          <w:rFonts w:ascii="Times New Roman" w:hAnsi="Times New Roman" w:cs="Calibri"/>
          <w:sz w:val="28"/>
          <w:szCs w:val="28"/>
        </w:rPr>
        <w:t>, які</w:t>
      </w:r>
      <w:r w:rsidRPr="003A06A7">
        <w:rPr>
          <w:rFonts w:ascii="Times New Roman" w:hAnsi="Times New Roman" w:cs="Calibri"/>
          <w:sz w:val="28"/>
          <w:szCs w:val="28"/>
        </w:rPr>
        <w:t xml:space="preserve"> проходять як крізь, так і всередині системи. Якщо операції</w:t>
      </w:r>
      <w:r>
        <w:rPr>
          <w:rFonts w:ascii="Times New Roman" w:hAnsi="Times New Roman" w:cs="Calibri"/>
          <w:sz w:val="28"/>
          <w:szCs w:val="28"/>
        </w:rPr>
        <w:t>, що</w:t>
      </w:r>
      <w:r w:rsidRPr="003A06A7">
        <w:rPr>
          <w:rFonts w:ascii="Times New Roman" w:hAnsi="Times New Roman" w:cs="Calibri"/>
          <w:sz w:val="28"/>
          <w:szCs w:val="28"/>
        </w:rPr>
        <w:t xml:space="preserve"> застосовуються щодо потоків на будь-якому з етапів будуть виконуватися неефективно, це негативно вплине на роботу всієї системи в цілому, що може привести до нестабільності</w:t>
      </w:r>
      <w:r>
        <w:rPr>
          <w:rFonts w:ascii="Times New Roman" w:hAnsi="Times New Roman" w:cs="Calibri"/>
          <w:sz w:val="28"/>
          <w:szCs w:val="28"/>
        </w:rPr>
        <w:t xml:space="preserve"> </w:t>
      </w:r>
      <w:r w:rsidRPr="003A06A7">
        <w:rPr>
          <w:rFonts w:ascii="Times New Roman" w:hAnsi="Times New Roman" w:cs="Calibri"/>
          <w:sz w:val="28"/>
          <w:szCs w:val="28"/>
        </w:rPr>
        <w:t>позиції</w:t>
      </w:r>
      <w:r>
        <w:rPr>
          <w:rFonts w:ascii="Times New Roman" w:hAnsi="Times New Roman" w:cs="Calibri"/>
          <w:sz w:val="28"/>
          <w:szCs w:val="28"/>
        </w:rPr>
        <w:t>, яку</w:t>
      </w:r>
      <w:r w:rsidRPr="003A06A7">
        <w:rPr>
          <w:rFonts w:ascii="Times New Roman" w:hAnsi="Times New Roman" w:cs="Calibri"/>
          <w:sz w:val="28"/>
          <w:szCs w:val="28"/>
        </w:rPr>
        <w:t xml:space="preserve"> займа</w:t>
      </w:r>
      <w:r>
        <w:rPr>
          <w:rFonts w:ascii="Times New Roman" w:hAnsi="Times New Roman" w:cs="Calibri"/>
          <w:sz w:val="28"/>
          <w:szCs w:val="28"/>
        </w:rPr>
        <w:t>є</w:t>
      </w:r>
      <w:r w:rsidRPr="003A06A7">
        <w:rPr>
          <w:rFonts w:ascii="Times New Roman" w:hAnsi="Times New Roman" w:cs="Calibri"/>
          <w:sz w:val="28"/>
          <w:szCs w:val="28"/>
        </w:rPr>
        <w:t xml:space="preserve"> організаці</w:t>
      </w:r>
      <w:r>
        <w:rPr>
          <w:rFonts w:ascii="Times New Roman" w:hAnsi="Times New Roman" w:cs="Calibri"/>
          <w:sz w:val="28"/>
          <w:szCs w:val="28"/>
        </w:rPr>
        <w:t>я</w:t>
      </w:r>
      <w:r w:rsidRPr="003A06A7">
        <w:rPr>
          <w:rFonts w:ascii="Times New Roman" w:hAnsi="Times New Roman" w:cs="Calibri"/>
          <w:sz w:val="28"/>
          <w:szCs w:val="28"/>
        </w:rPr>
        <w:t xml:space="preserve"> на ринку.</w:t>
      </w:r>
    </w:p>
    <w:p w:rsidR="001C5CDF" w:rsidRPr="007A2901" w:rsidRDefault="009E4B5D" w:rsidP="00D94750">
      <w:pPr>
        <w:autoSpaceDE w:val="0"/>
        <w:autoSpaceDN w:val="0"/>
        <w:adjustRightInd w:val="0"/>
        <w:spacing w:after="0" w:line="360" w:lineRule="auto"/>
        <w:ind w:firstLine="567"/>
        <w:jc w:val="both"/>
        <w:rPr>
          <w:rFonts w:ascii="Times New Roman" w:hAnsi="Times New Roman" w:cs="Calibri"/>
          <w:sz w:val="28"/>
          <w:szCs w:val="28"/>
        </w:rPr>
      </w:pPr>
      <w:r w:rsidRPr="009E4B5D">
        <w:rPr>
          <w:rFonts w:ascii="Times New Roman" w:hAnsi="Times New Roman" w:cs="Calibri"/>
          <w:b/>
          <w:sz w:val="28"/>
          <w:szCs w:val="28"/>
        </w:rPr>
        <w:t>М</w:t>
      </w:r>
      <w:r w:rsidR="001C5CDF" w:rsidRPr="009E4B5D">
        <w:rPr>
          <w:rFonts w:ascii="Times New Roman" w:hAnsi="Times New Roman" w:cs="Calibri"/>
          <w:b/>
          <w:sz w:val="28"/>
          <w:szCs w:val="28"/>
        </w:rPr>
        <w:t>ет</w:t>
      </w:r>
      <w:r w:rsidRPr="009E4B5D">
        <w:rPr>
          <w:rFonts w:ascii="Times New Roman" w:hAnsi="Times New Roman" w:cs="Calibri"/>
          <w:b/>
          <w:sz w:val="28"/>
          <w:szCs w:val="28"/>
        </w:rPr>
        <w:t>а і завдання дослідження</w:t>
      </w:r>
      <w:r>
        <w:rPr>
          <w:rFonts w:ascii="Times New Roman" w:hAnsi="Times New Roman" w:cs="Calibri"/>
          <w:sz w:val="28"/>
          <w:szCs w:val="28"/>
        </w:rPr>
        <w:t>.</w:t>
      </w:r>
      <w:r w:rsidR="001C5CDF" w:rsidRPr="007A2901">
        <w:rPr>
          <w:rFonts w:ascii="Times New Roman" w:hAnsi="Times New Roman" w:cs="Calibri"/>
          <w:sz w:val="28"/>
          <w:szCs w:val="28"/>
        </w:rPr>
        <w:t xml:space="preserve"> </w:t>
      </w:r>
      <w:r>
        <w:rPr>
          <w:rFonts w:ascii="Times New Roman" w:hAnsi="Times New Roman" w:cs="Calibri"/>
          <w:sz w:val="28"/>
          <w:szCs w:val="28"/>
        </w:rPr>
        <w:t>А</w:t>
      </w:r>
      <w:r w:rsidR="001C5CDF" w:rsidRPr="007A2901">
        <w:rPr>
          <w:rFonts w:ascii="Times New Roman" w:hAnsi="Times New Roman" w:cs="Calibri"/>
          <w:sz w:val="28"/>
          <w:szCs w:val="28"/>
        </w:rPr>
        <w:t>наліз та вдосконалення логістичної діяльності</w:t>
      </w:r>
      <w:r w:rsidR="001C5CDF">
        <w:rPr>
          <w:rFonts w:ascii="Times New Roman" w:hAnsi="Times New Roman" w:cs="Calibri"/>
          <w:sz w:val="28"/>
          <w:szCs w:val="28"/>
        </w:rPr>
        <w:t xml:space="preserve"> в</w:t>
      </w:r>
      <w:r w:rsidR="004E308E">
        <w:rPr>
          <w:rFonts w:ascii="Times New Roman" w:hAnsi="Times New Roman" w:cs="Calibri"/>
          <w:sz w:val="28"/>
          <w:szCs w:val="28"/>
        </w:rPr>
        <w:t>иробничого підприємства ТОВ «</w:t>
      </w:r>
      <w:proofErr w:type="spellStart"/>
      <w:r w:rsidR="004E308E">
        <w:rPr>
          <w:rFonts w:ascii="Times New Roman" w:hAnsi="Times New Roman" w:cs="Calibri"/>
          <w:sz w:val="28"/>
          <w:szCs w:val="28"/>
        </w:rPr>
        <w:t>Мен</w:t>
      </w:r>
      <w:r w:rsidR="001C5CDF">
        <w:rPr>
          <w:rFonts w:ascii="Times New Roman" w:hAnsi="Times New Roman" w:cs="Calibri"/>
          <w:sz w:val="28"/>
          <w:szCs w:val="28"/>
        </w:rPr>
        <w:t>та</w:t>
      </w:r>
      <w:proofErr w:type="spellEnd"/>
      <w:r w:rsidR="001C5CDF" w:rsidRPr="007A2901">
        <w:rPr>
          <w:rFonts w:ascii="Times New Roman" w:hAnsi="Times New Roman" w:cs="Calibri"/>
          <w:sz w:val="28"/>
          <w:szCs w:val="28"/>
        </w:rPr>
        <w:t>».</w:t>
      </w:r>
    </w:p>
    <w:p w:rsidR="001C5CDF" w:rsidRPr="007A2901" w:rsidRDefault="009E4B5D" w:rsidP="00D94750">
      <w:pPr>
        <w:autoSpaceDE w:val="0"/>
        <w:autoSpaceDN w:val="0"/>
        <w:adjustRightInd w:val="0"/>
        <w:spacing w:after="0" w:line="360" w:lineRule="auto"/>
        <w:ind w:firstLine="567"/>
        <w:jc w:val="both"/>
        <w:rPr>
          <w:rFonts w:ascii="Times New Roman" w:hAnsi="Times New Roman" w:cs="Calibri"/>
          <w:sz w:val="28"/>
          <w:szCs w:val="28"/>
        </w:rPr>
      </w:pPr>
      <w:r w:rsidRPr="00EC53EE">
        <w:rPr>
          <w:rFonts w:ascii="Times New Roman" w:hAnsi="Times New Roman"/>
          <w:sz w:val="28"/>
          <w:szCs w:val="28"/>
        </w:rPr>
        <w:t>Дл</w:t>
      </w:r>
      <w:r>
        <w:rPr>
          <w:rFonts w:ascii="Times New Roman" w:hAnsi="Times New Roman"/>
          <w:sz w:val="28"/>
          <w:szCs w:val="28"/>
        </w:rPr>
        <w:t xml:space="preserve">я реалізації поставленої мети </w:t>
      </w:r>
      <w:r w:rsidRPr="00EC53EE">
        <w:rPr>
          <w:rFonts w:ascii="Times New Roman" w:hAnsi="Times New Roman"/>
          <w:sz w:val="28"/>
          <w:szCs w:val="28"/>
        </w:rPr>
        <w:t xml:space="preserve">вирішені наступні </w:t>
      </w:r>
      <w:r w:rsidR="001C5CDF" w:rsidRPr="007A2901">
        <w:rPr>
          <w:rFonts w:ascii="Times New Roman" w:hAnsi="Times New Roman" w:cs="Calibri"/>
          <w:sz w:val="28"/>
          <w:szCs w:val="28"/>
        </w:rPr>
        <w:t>завдання:</w:t>
      </w:r>
    </w:p>
    <w:p w:rsidR="001C5CDF" w:rsidRPr="007A2901"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7A2901">
        <w:rPr>
          <w:rFonts w:ascii="Times New Roman" w:hAnsi="Times New Roman" w:cs="Calibri"/>
          <w:sz w:val="28"/>
          <w:szCs w:val="28"/>
        </w:rPr>
        <w:t>Розглянути особливості організації та здійснення постачальницької, виробничої та розподільчої д</w:t>
      </w:r>
      <w:r w:rsidR="004E308E">
        <w:rPr>
          <w:rFonts w:ascii="Times New Roman" w:hAnsi="Times New Roman" w:cs="Calibri"/>
          <w:sz w:val="28"/>
          <w:szCs w:val="28"/>
        </w:rPr>
        <w:t>іяльності організації ТОВ «</w:t>
      </w:r>
      <w:proofErr w:type="spellStart"/>
      <w:r w:rsidR="004E308E">
        <w:rPr>
          <w:rFonts w:ascii="Times New Roman" w:hAnsi="Times New Roman" w:cs="Calibri"/>
          <w:sz w:val="28"/>
          <w:szCs w:val="28"/>
        </w:rPr>
        <w:t>Мен</w:t>
      </w:r>
      <w:r>
        <w:rPr>
          <w:rFonts w:ascii="Times New Roman" w:hAnsi="Times New Roman" w:cs="Calibri"/>
          <w:sz w:val="28"/>
          <w:szCs w:val="28"/>
        </w:rPr>
        <w:t>та</w:t>
      </w:r>
      <w:proofErr w:type="spellEnd"/>
      <w:r w:rsidRPr="007A2901">
        <w:rPr>
          <w:rFonts w:ascii="Times New Roman" w:hAnsi="Times New Roman" w:cs="Calibri"/>
          <w:sz w:val="28"/>
          <w:szCs w:val="28"/>
        </w:rPr>
        <w:t>»</w:t>
      </w:r>
    </w:p>
    <w:p w:rsidR="001C5CDF" w:rsidRPr="007A2901"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7A2901">
        <w:rPr>
          <w:rFonts w:ascii="Times New Roman" w:hAnsi="Times New Roman" w:cs="Calibri"/>
          <w:sz w:val="28"/>
          <w:szCs w:val="28"/>
        </w:rPr>
        <w:t>Оцінити ефективність ви</w:t>
      </w:r>
      <w:r w:rsidR="00E21F76">
        <w:rPr>
          <w:rFonts w:ascii="Times New Roman" w:hAnsi="Times New Roman" w:cs="Calibri"/>
          <w:sz w:val="28"/>
          <w:szCs w:val="28"/>
        </w:rPr>
        <w:t>конува</w:t>
      </w:r>
      <w:r w:rsidRPr="007A2901">
        <w:rPr>
          <w:rFonts w:ascii="Times New Roman" w:hAnsi="Times New Roman" w:cs="Calibri"/>
          <w:sz w:val="28"/>
          <w:szCs w:val="28"/>
        </w:rPr>
        <w:t>них підприємством робіт</w:t>
      </w:r>
    </w:p>
    <w:p w:rsidR="001C5CDF" w:rsidRPr="007A2901"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7A2901">
        <w:rPr>
          <w:rFonts w:ascii="Times New Roman" w:hAnsi="Times New Roman" w:cs="Calibri"/>
          <w:sz w:val="28"/>
          <w:szCs w:val="28"/>
        </w:rPr>
        <w:lastRenderedPageBreak/>
        <w:t xml:space="preserve">Виявити проблеми в логістичній діяльності та запропонувати рішення </w:t>
      </w:r>
      <w:r w:rsidR="00E21F76">
        <w:rPr>
          <w:rFonts w:ascii="Times New Roman" w:hAnsi="Times New Roman" w:cs="Calibri"/>
          <w:sz w:val="28"/>
          <w:szCs w:val="28"/>
        </w:rPr>
        <w:t>щодо</w:t>
      </w:r>
      <w:r w:rsidRPr="007A2901">
        <w:rPr>
          <w:rFonts w:ascii="Times New Roman" w:hAnsi="Times New Roman" w:cs="Calibri"/>
          <w:sz w:val="28"/>
          <w:szCs w:val="28"/>
        </w:rPr>
        <w:t xml:space="preserve"> їх усуненню.</w:t>
      </w:r>
    </w:p>
    <w:p w:rsidR="009E4B5D"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9E4B5D">
        <w:rPr>
          <w:rFonts w:ascii="Times New Roman" w:hAnsi="Times New Roman" w:cs="Calibri"/>
          <w:b/>
          <w:sz w:val="28"/>
          <w:szCs w:val="28"/>
        </w:rPr>
        <w:t>Об'єкт</w:t>
      </w:r>
      <w:r w:rsidR="009E4B5D" w:rsidRPr="009E4B5D">
        <w:rPr>
          <w:rFonts w:ascii="Times New Roman" w:hAnsi="Times New Roman" w:cs="Calibri"/>
          <w:b/>
          <w:sz w:val="28"/>
          <w:szCs w:val="28"/>
        </w:rPr>
        <w:t xml:space="preserve"> дослідження.</w:t>
      </w:r>
    </w:p>
    <w:p w:rsidR="001C5CDF" w:rsidRPr="007A2901" w:rsidRDefault="009E4B5D"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Л</w:t>
      </w:r>
      <w:r w:rsidR="00E21F76">
        <w:rPr>
          <w:rFonts w:ascii="Times New Roman" w:hAnsi="Times New Roman" w:cs="Calibri"/>
          <w:sz w:val="28"/>
          <w:szCs w:val="28"/>
        </w:rPr>
        <w:t xml:space="preserve">огістична система </w:t>
      </w:r>
      <w:r w:rsidR="001C5CDF" w:rsidRPr="007A2901">
        <w:rPr>
          <w:rFonts w:ascii="Times New Roman" w:hAnsi="Times New Roman" w:cs="Calibri"/>
          <w:sz w:val="28"/>
          <w:szCs w:val="28"/>
        </w:rPr>
        <w:t>в</w:t>
      </w:r>
      <w:r w:rsidR="001C5CDF">
        <w:rPr>
          <w:rFonts w:ascii="Times New Roman" w:hAnsi="Times New Roman" w:cs="Calibri"/>
          <w:sz w:val="28"/>
          <w:szCs w:val="28"/>
        </w:rPr>
        <w:t>иробни</w:t>
      </w:r>
      <w:r w:rsidR="00E2027E">
        <w:rPr>
          <w:rFonts w:ascii="Times New Roman" w:hAnsi="Times New Roman" w:cs="Calibri"/>
          <w:sz w:val="28"/>
          <w:szCs w:val="28"/>
        </w:rPr>
        <w:t>цтва трансформаторів</w:t>
      </w:r>
      <w:r w:rsidR="001C5CDF">
        <w:rPr>
          <w:rFonts w:ascii="Times New Roman" w:hAnsi="Times New Roman" w:cs="Calibri"/>
          <w:sz w:val="28"/>
          <w:szCs w:val="28"/>
        </w:rPr>
        <w:t xml:space="preserve"> </w:t>
      </w:r>
      <w:r w:rsidR="00E2027E">
        <w:rPr>
          <w:rFonts w:ascii="Times New Roman" w:hAnsi="Times New Roman" w:cs="Calibri"/>
          <w:sz w:val="28"/>
          <w:szCs w:val="28"/>
        </w:rPr>
        <w:t>підприємства</w:t>
      </w:r>
      <w:r w:rsidR="001C5CDF">
        <w:rPr>
          <w:rFonts w:ascii="Times New Roman" w:hAnsi="Times New Roman" w:cs="Calibri"/>
          <w:sz w:val="28"/>
          <w:szCs w:val="28"/>
        </w:rPr>
        <w:t xml:space="preserve"> ТОВ «</w:t>
      </w:r>
      <w:proofErr w:type="spellStart"/>
      <w:r w:rsidR="001C5CDF">
        <w:rPr>
          <w:rFonts w:ascii="Times New Roman" w:hAnsi="Times New Roman" w:cs="Calibri"/>
          <w:sz w:val="28"/>
          <w:szCs w:val="28"/>
        </w:rPr>
        <w:t>Ме</w:t>
      </w:r>
      <w:r w:rsidR="004E308E">
        <w:rPr>
          <w:rFonts w:ascii="Times New Roman" w:hAnsi="Times New Roman" w:cs="Calibri"/>
          <w:sz w:val="28"/>
          <w:szCs w:val="28"/>
        </w:rPr>
        <w:t>н</w:t>
      </w:r>
      <w:r w:rsidR="001C5CDF">
        <w:rPr>
          <w:rFonts w:ascii="Times New Roman" w:hAnsi="Times New Roman" w:cs="Calibri"/>
          <w:sz w:val="28"/>
          <w:szCs w:val="28"/>
        </w:rPr>
        <w:t>та</w:t>
      </w:r>
      <w:proofErr w:type="spellEnd"/>
      <w:r w:rsidR="001C5CDF" w:rsidRPr="007A2901">
        <w:rPr>
          <w:rFonts w:ascii="Times New Roman" w:hAnsi="Times New Roman" w:cs="Calibri"/>
          <w:sz w:val="28"/>
          <w:szCs w:val="28"/>
        </w:rPr>
        <w:t>».</w:t>
      </w:r>
    </w:p>
    <w:p w:rsidR="009E4B5D" w:rsidRDefault="009E4B5D" w:rsidP="00D94750">
      <w:pPr>
        <w:autoSpaceDE w:val="0"/>
        <w:autoSpaceDN w:val="0"/>
        <w:adjustRightInd w:val="0"/>
        <w:spacing w:after="0" w:line="360" w:lineRule="auto"/>
        <w:ind w:firstLine="567"/>
        <w:jc w:val="both"/>
        <w:rPr>
          <w:rFonts w:ascii="Times New Roman" w:hAnsi="Times New Roman" w:cs="Calibri"/>
          <w:sz w:val="28"/>
          <w:szCs w:val="28"/>
        </w:rPr>
      </w:pPr>
      <w:r w:rsidRPr="009E4B5D">
        <w:rPr>
          <w:rFonts w:ascii="Times New Roman" w:hAnsi="Times New Roman" w:cs="Calibri"/>
          <w:b/>
          <w:sz w:val="28"/>
          <w:szCs w:val="28"/>
        </w:rPr>
        <w:t>Предмет дослідження.</w:t>
      </w:r>
      <w:r>
        <w:rPr>
          <w:rFonts w:ascii="Times New Roman" w:hAnsi="Times New Roman" w:cs="Calibri"/>
          <w:sz w:val="28"/>
          <w:szCs w:val="28"/>
        </w:rPr>
        <w:t xml:space="preserve"> </w:t>
      </w:r>
    </w:p>
    <w:p w:rsidR="001C5CDF" w:rsidRPr="007A2901" w:rsidRDefault="009E4B5D"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В</w:t>
      </w:r>
      <w:r w:rsidR="001C5CDF" w:rsidRPr="007A2901">
        <w:rPr>
          <w:rFonts w:ascii="Times New Roman" w:hAnsi="Times New Roman" w:cs="Calibri"/>
          <w:sz w:val="28"/>
          <w:szCs w:val="28"/>
        </w:rPr>
        <w:t xml:space="preserve">иступає вдосконалення </w:t>
      </w:r>
      <w:r w:rsidR="004E308E">
        <w:rPr>
          <w:rFonts w:ascii="Times New Roman" w:hAnsi="Times New Roman" w:cs="Calibri"/>
          <w:sz w:val="28"/>
          <w:szCs w:val="28"/>
        </w:rPr>
        <w:t>логістичної діяльності ТОВ «</w:t>
      </w:r>
      <w:proofErr w:type="spellStart"/>
      <w:r w:rsidR="004E308E">
        <w:rPr>
          <w:rFonts w:ascii="Times New Roman" w:hAnsi="Times New Roman" w:cs="Calibri"/>
          <w:sz w:val="28"/>
          <w:szCs w:val="28"/>
        </w:rPr>
        <w:t>Мен</w:t>
      </w:r>
      <w:r w:rsidR="001C5CDF">
        <w:rPr>
          <w:rFonts w:ascii="Times New Roman" w:hAnsi="Times New Roman" w:cs="Calibri"/>
          <w:sz w:val="28"/>
          <w:szCs w:val="28"/>
        </w:rPr>
        <w:t>та</w:t>
      </w:r>
      <w:proofErr w:type="spellEnd"/>
      <w:r w:rsidR="001C5CDF" w:rsidRPr="007A2901">
        <w:rPr>
          <w:rFonts w:ascii="Times New Roman" w:hAnsi="Times New Roman" w:cs="Calibri"/>
          <w:sz w:val="28"/>
          <w:szCs w:val="28"/>
        </w:rPr>
        <w:t>».</w:t>
      </w:r>
    </w:p>
    <w:p w:rsidR="009E4B5D" w:rsidRDefault="009E4B5D" w:rsidP="009E4B5D">
      <w:pPr>
        <w:autoSpaceDE w:val="0"/>
        <w:autoSpaceDN w:val="0"/>
        <w:adjustRightInd w:val="0"/>
        <w:spacing w:after="0" w:line="360" w:lineRule="auto"/>
        <w:ind w:firstLine="567"/>
        <w:jc w:val="both"/>
        <w:rPr>
          <w:rFonts w:ascii="Times New Roman" w:hAnsi="Times New Roman"/>
          <w:b/>
          <w:bCs/>
          <w:sz w:val="28"/>
          <w:szCs w:val="28"/>
        </w:rPr>
      </w:pPr>
      <w:r w:rsidRPr="006D4448">
        <w:rPr>
          <w:rFonts w:ascii="Times New Roman" w:hAnsi="Times New Roman"/>
          <w:b/>
          <w:bCs/>
          <w:sz w:val="28"/>
          <w:szCs w:val="28"/>
        </w:rPr>
        <w:t xml:space="preserve">Апробація результатів дисертації. </w:t>
      </w:r>
    </w:p>
    <w:p w:rsidR="009E4B5D" w:rsidRDefault="009E4B5D" w:rsidP="00D94750">
      <w:pPr>
        <w:shd w:val="clear" w:color="auto" w:fill="FFFFFF"/>
        <w:spacing w:after="0" w:line="360" w:lineRule="auto"/>
        <w:ind w:firstLine="567"/>
        <w:jc w:val="both"/>
        <w:rPr>
          <w:rFonts w:ascii="Times New Roman" w:hAnsi="Times New Roman"/>
          <w:color w:val="000000" w:themeColor="text1"/>
          <w:sz w:val="28"/>
          <w:shd w:val="clear" w:color="auto" w:fill="FFFFFF"/>
        </w:rPr>
      </w:pPr>
      <w:r w:rsidRPr="006D4448">
        <w:rPr>
          <w:rFonts w:ascii="Times New Roman" w:hAnsi="Times New Roman"/>
          <w:bCs/>
          <w:sz w:val="28"/>
          <w:szCs w:val="28"/>
        </w:rPr>
        <w:t xml:space="preserve">Результати виконаних досліджень </w:t>
      </w:r>
      <w:r w:rsidR="004841BB" w:rsidRPr="004841BB">
        <w:rPr>
          <w:rFonts w:ascii="Times New Roman" w:hAnsi="Times New Roman"/>
          <w:color w:val="000000" w:themeColor="text1"/>
          <w:sz w:val="28"/>
          <w:shd w:val="clear" w:color="auto" w:fill="FFFFFF"/>
        </w:rPr>
        <w:t xml:space="preserve">були представлені на XХV Міжнародній </w:t>
      </w:r>
      <w:proofErr w:type="spellStart"/>
      <w:r w:rsidR="004841BB" w:rsidRPr="004841BB">
        <w:rPr>
          <w:rFonts w:ascii="Times New Roman" w:hAnsi="Times New Roman"/>
          <w:color w:val="000000" w:themeColor="text1"/>
          <w:sz w:val="28"/>
          <w:shd w:val="clear" w:color="auto" w:fill="FFFFFF"/>
        </w:rPr>
        <w:t>інтернет-конференції</w:t>
      </w:r>
      <w:proofErr w:type="spellEnd"/>
      <w:r w:rsidR="004841BB" w:rsidRPr="004841BB">
        <w:rPr>
          <w:rFonts w:ascii="Times New Roman" w:hAnsi="Times New Roman"/>
          <w:color w:val="000000" w:themeColor="text1"/>
          <w:sz w:val="28"/>
          <w:shd w:val="clear" w:color="auto" w:fill="FFFFFF"/>
        </w:rPr>
        <w:t xml:space="preserve"> «НАУКОВІ ПІДСУМКИ 2018 РОКУ» м. Вінниця 17 грудня 2018р. </w:t>
      </w:r>
    </w:p>
    <w:p w:rsidR="009E4B5D" w:rsidRPr="00A74122" w:rsidRDefault="009E4B5D" w:rsidP="009E4B5D">
      <w:pPr>
        <w:autoSpaceDE w:val="0"/>
        <w:autoSpaceDN w:val="0"/>
        <w:adjustRightInd w:val="0"/>
        <w:spacing w:after="0" w:line="360" w:lineRule="auto"/>
        <w:ind w:firstLine="567"/>
        <w:rPr>
          <w:rFonts w:ascii="Times New Roman" w:hAnsi="Times New Roman"/>
          <w:b/>
          <w:bCs/>
          <w:sz w:val="28"/>
          <w:szCs w:val="28"/>
        </w:rPr>
      </w:pPr>
      <w:r w:rsidRPr="00A74122">
        <w:rPr>
          <w:rFonts w:ascii="Times New Roman" w:hAnsi="Times New Roman"/>
          <w:b/>
          <w:bCs/>
          <w:sz w:val="28"/>
          <w:szCs w:val="28"/>
        </w:rPr>
        <w:t>Публікації.</w:t>
      </w:r>
    </w:p>
    <w:p w:rsidR="009E4B5D" w:rsidRDefault="009E4B5D" w:rsidP="00D94750">
      <w:pPr>
        <w:shd w:val="clear" w:color="auto" w:fill="FFFFFF"/>
        <w:spacing w:after="0" w:line="360" w:lineRule="auto"/>
        <w:ind w:firstLine="567"/>
        <w:jc w:val="both"/>
        <w:rPr>
          <w:rFonts w:ascii="Times New Roman" w:hAnsi="Times New Roman"/>
          <w:bCs/>
          <w:sz w:val="28"/>
          <w:szCs w:val="28"/>
        </w:rPr>
      </w:pPr>
      <w:r w:rsidRPr="00A74122">
        <w:rPr>
          <w:rFonts w:ascii="Times New Roman" w:hAnsi="Times New Roman"/>
          <w:bCs/>
          <w:sz w:val="28"/>
          <w:szCs w:val="28"/>
        </w:rPr>
        <w:t>За темою магістерської дисертації опубліковано 2 роботи:</w:t>
      </w:r>
    </w:p>
    <w:p w:rsidR="009E4B5D" w:rsidRDefault="009E4B5D" w:rsidP="00E51B0C">
      <w:pPr>
        <w:pStyle w:val="a3"/>
        <w:numPr>
          <w:ilvl w:val="0"/>
          <w:numId w:val="31"/>
        </w:numPr>
        <w:shd w:val="clear" w:color="auto" w:fill="FFFFFF"/>
        <w:tabs>
          <w:tab w:val="left" w:pos="851"/>
        </w:tabs>
        <w:spacing w:after="0" w:line="360" w:lineRule="auto"/>
        <w:ind w:left="0" w:firstLine="567"/>
        <w:jc w:val="both"/>
        <w:rPr>
          <w:rFonts w:ascii="Times New Roman" w:hAnsi="Times New Roman"/>
          <w:color w:val="000000" w:themeColor="text1"/>
          <w:sz w:val="28"/>
          <w:shd w:val="clear" w:color="auto" w:fill="FFFFFF"/>
        </w:rPr>
      </w:pPr>
      <w:proofErr w:type="spellStart"/>
      <w:r w:rsidRPr="00E51B0C">
        <w:rPr>
          <w:rFonts w:ascii="Times New Roman" w:hAnsi="Times New Roman"/>
          <w:bCs/>
          <w:sz w:val="28"/>
          <w:szCs w:val="28"/>
        </w:rPr>
        <w:t>Степанов</w:t>
      </w:r>
      <w:proofErr w:type="spellEnd"/>
      <w:r w:rsidRPr="00E51B0C">
        <w:rPr>
          <w:rFonts w:ascii="Times New Roman" w:hAnsi="Times New Roman"/>
          <w:bCs/>
          <w:sz w:val="28"/>
          <w:szCs w:val="28"/>
        </w:rPr>
        <w:t xml:space="preserve"> О.В., </w:t>
      </w:r>
      <w:proofErr w:type="spellStart"/>
      <w:r w:rsidRPr="00E51B0C">
        <w:rPr>
          <w:rFonts w:ascii="Times New Roman" w:hAnsi="Times New Roman"/>
          <w:bCs/>
          <w:iCs/>
          <w:color w:val="000000"/>
          <w:sz w:val="28"/>
          <w:szCs w:val="28"/>
        </w:rPr>
        <w:t>Проценко</w:t>
      </w:r>
      <w:proofErr w:type="spellEnd"/>
      <w:r w:rsidRPr="00E51B0C">
        <w:rPr>
          <w:rFonts w:ascii="Times New Roman" w:hAnsi="Times New Roman"/>
          <w:bCs/>
          <w:iCs/>
          <w:color w:val="000000"/>
          <w:sz w:val="28"/>
          <w:szCs w:val="28"/>
        </w:rPr>
        <w:t xml:space="preserve"> П.Ю. Аналіз існуючих логістичних систем виробничого підприємства //</w:t>
      </w:r>
      <w:r w:rsidR="00E51B0C" w:rsidRPr="00E51B0C">
        <w:rPr>
          <w:rFonts w:ascii="Times New Roman" w:hAnsi="Times New Roman"/>
          <w:bCs/>
          <w:iCs/>
          <w:color w:val="000000"/>
          <w:sz w:val="28"/>
          <w:szCs w:val="28"/>
        </w:rPr>
        <w:t xml:space="preserve"> Тези доповідей </w:t>
      </w:r>
      <w:r w:rsidR="00E51B0C" w:rsidRPr="00E51B0C">
        <w:rPr>
          <w:rFonts w:ascii="Times New Roman" w:hAnsi="Times New Roman"/>
          <w:color w:val="000000" w:themeColor="text1"/>
          <w:sz w:val="28"/>
          <w:shd w:val="clear" w:color="auto" w:fill="FFFFFF"/>
        </w:rPr>
        <w:t>XХV Міжнародн</w:t>
      </w:r>
      <w:r w:rsidR="00E51B0C">
        <w:rPr>
          <w:rFonts w:ascii="Times New Roman" w:hAnsi="Times New Roman"/>
          <w:color w:val="000000" w:themeColor="text1"/>
          <w:sz w:val="28"/>
          <w:shd w:val="clear" w:color="auto" w:fill="FFFFFF"/>
        </w:rPr>
        <w:t>ої</w:t>
      </w:r>
      <w:r w:rsidR="00E51B0C" w:rsidRPr="00E51B0C">
        <w:rPr>
          <w:rFonts w:ascii="Times New Roman" w:hAnsi="Times New Roman"/>
          <w:color w:val="000000" w:themeColor="text1"/>
          <w:sz w:val="28"/>
          <w:shd w:val="clear" w:color="auto" w:fill="FFFFFF"/>
        </w:rPr>
        <w:t xml:space="preserve"> </w:t>
      </w:r>
      <w:proofErr w:type="spellStart"/>
      <w:r w:rsidR="00E51B0C" w:rsidRPr="00E51B0C">
        <w:rPr>
          <w:rFonts w:ascii="Times New Roman" w:hAnsi="Times New Roman"/>
          <w:color w:val="000000" w:themeColor="text1"/>
          <w:sz w:val="28"/>
          <w:shd w:val="clear" w:color="auto" w:fill="FFFFFF"/>
        </w:rPr>
        <w:t>інтернет-конференції</w:t>
      </w:r>
      <w:proofErr w:type="spellEnd"/>
      <w:r w:rsidR="00E51B0C" w:rsidRPr="00E51B0C">
        <w:rPr>
          <w:rFonts w:ascii="Times New Roman" w:hAnsi="Times New Roman"/>
          <w:color w:val="000000" w:themeColor="text1"/>
          <w:sz w:val="28"/>
          <w:shd w:val="clear" w:color="auto" w:fill="FFFFFF"/>
        </w:rPr>
        <w:t xml:space="preserve"> «Н</w:t>
      </w:r>
      <w:r w:rsidR="00E51B0C">
        <w:rPr>
          <w:rFonts w:ascii="Times New Roman" w:hAnsi="Times New Roman"/>
          <w:color w:val="000000" w:themeColor="text1"/>
          <w:sz w:val="28"/>
          <w:shd w:val="clear" w:color="auto" w:fill="FFFFFF"/>
        </w:rPr>
        <w:t>аукові підсумки</w:t>
      </w:r>
      <w:r w:rsidR="00E51B0C" w:rsidRPr="00E51B0C">
        <w:rPr>
          <w:rFonts w:ascii="Times New Roman" w:hAnsi="Times New Roman"/>
          <w:color w:val="000000" w:themeColor="text1"/>
          <w:sz w:val="28"/>
          <w:shd w:val="clear" w:color="auto" w:fill="FFFFFF"/>
        </w:rPr>
        <w:t xml:space="preserve"> 2018 </w:t>
      </w:r>
      <w:r w:rsidR="00E51B0C">
        <w:rPr>
          <w:rFonts w:ascii="Times New Roman" w:hAnsi="Times New Roman"/>
          <w:color w:val="000000" w:themeColor="text1"/>
          <w:sz w:val="28"/>
          <w:shd w:val="clear" w:color="auto" w:fill="FFFFFF"/>
        </w:rPr>
        <w:t>року</w:t>
      </w:r>
      <w:r w:rsidR="00E51B0C" w:rsidRPr="00E51B0C">
        <w:rPr>
          <w:rFonts w:ascii="Times New Roman" w:hAnsi="Times New Roman"/>
          <w:color w:val="000000" w:themeColor="text1"/>
          <w:sz w:val="28"/>
          <w:shd w:val="clear" w:color="auto" w:fill="FFFFFF"/>
        </w:rPr>
        <w:t>»</w:t>
      </w:r>
      <w:r w:rsidR="00E51B0C">
        <w:rPr>
          <w:rFonts w:ascii="Times New Roman" w:hAnsi="Times New Roman"/>
          <w:color w:val="000000" w:themeColor="text1"/>
          <w:sz w:val="28"/>
          <w:shd w:val="clear" w:color="auto" w:fill="FFFFFF"/>
        </w:rPr>
        <w:t>. – м.</w:t>
      </w:r>
      <w:r w:rsidR="00E51B0C" w:rsidRPr="00E51B0C">
        <w:rPr>
          <w:rFonts w:ascii="Times New Roman" w:hAnsi="Times New Roman"/>
          <w:color w:val="000000" w:themeColor="text1"/>
          <w:sz w:val="28"/>
          <w:shd w:val="clear" w:color="auto" w:fill="FFFFFF"/>
        </w:rPr>
        <w:t xml:space="preserve"> Вінниця</w:t>
      </w:r>
      <w:r w:rsidR="00E51B0C">
        <w:rPr>
          <w:rFonts w:ascii="Times New Roman" w:hAnsi="Times New Roman"/>
          <w:color w:val="000000" w:themeColor="text1"/>
          <w:sz w:val="28"/>
          <w:shd w:val="clear" w:color="auto" w:fill="FFFFFF"/>
        </w:rPr>
        <w:t xml:space="preserve">, </w:t>
      </w:r>
      <w:r w:rsidR="00E51B0C" w:rsidRPr="00E51B0C">
        <w:rPr>
          <w:rFonts w:ascii="Times New Roman" w:hAnsi="Times New Roman"/>
          <w:color w:val="000000" w:themeColor="text1"/>
          <w:sz w:val="28"/>
          <w:shd w:val="clear" w:color="auto" w:fill="FFFFFF"/>
        </w:rPr>
        <w:t xml:space="preserve">2018. </w:t>
      </w:r>
    </w:p>
    <w:p w:rsidR="00E51B0C" w:rsidRPr="00E51B0C" w:rsidRDefault="00E51B0C" w:rsidP="00E51B0C">
      <w:pPr>
        <w:pStyle w:val="a3"/>
        <w:numPr>
          <w:ilvl w:val="0"/>
          <w:numId w:val="31"/>
        </w:numPr>
        <w:shd w:val="clear" w:color="auto" w:fill="FFFFFF"/>
        <w:tabs>
          <w:tab w:val="left" w:pos="851"/>
        </w:tabs>
        <w:spacing w:after="0" w:line="360" w:lineRule="auto"/>
        <w:ind w:left="0" w:firstLine="567"/>
        <w:jc w:val="both"/>
        <w:rPr>
          <w:rFonts w:ascii="Times New Roman" w:hAnsi="Times New Roman"/>
          <w:color w:val="000000" w:themeColor="text1"/>
          <w:sz w:val="28"/>
          <w:shd w:val="clear" w:color="auto" w:fill="FFFFFF"/>
        </w:rPr>
      </w:pPr>
      <w:r>
        <w:rPr>
          <w:rFonts w:ascii="Times New Roman" w:hAnsi="Times New Roman"/>
          <w:bCs/>
          <w:sz w:val="28"/>
          <w:szCs w:val="28"/>
        </w:rPr>
        <w:t xml:space="preserve">Шевченко В.В., </w:t>
      </w:r>
      <w:proofErr w:type="spellStart"/>
      <w:r w:rsidRPr="00E51B0C">
        <w:rPr>
          <w:rFonts w:ascii="Times New Roman" w:hAnsi="Times New Roman"/>
          <w:bCs/>
          <w:sz w:val="28"/>
          <w:szCs w:val="28"/>
        </w:rPr>
        <w:t>Степанов</w:t>
      </w:r>
      <w:proofErr w:type="spellEnd"/>
      <w:r w:rsidRPr="00E51B0C">
        <w:rPr>
          <w:rFonts w:ascii="Times New Roman" w:hAnsi="Times New Roman"/>
          <w:bCs/>
          <w:sz w:val="28"/>
          <w:szCs w:val="28"/>
        </w:rPr>
        <w:t xml:space="preserve"> О.В., </w:t>
      </w:r>
      <w:proofErr w:type="spellStart"/>
      <w:r w:rsidRPr="00E51B0C">
        <w:rPr>
          <w:rFonts w:ascii="Times New Roman" w:hAnsi="Times New Roman"/>
          <w:bCs/>
          <w:iCs/>
          <w:color w:val="000000"/>
          <w:sz w:val="28"/>
          <w:szCs w:val="28"/>
        </w:rPr>
        <w:t>Проценко</w:t>
      </w:r>
      <w:proofErr w:type="spellEnd"/>
      <w:r w:rsidRPr="00E51B0C">
        <w:rPr>
          <w:rFonts w:ascii="Times New Roman" w:hAnsi="Times New Roman"/>
          <w:bCs/>
          <w:iCs/>
          <w:color w:val="000000"/>
          <w:sz w:val="28"/>
          <w:szCs w:val="28"/>
        </w:rPr>
        <w:t xml:space="preserve"> П.Ю. Аналіз </w:t>
      </w:r>
      <w:r>
        <w:rPr>
          <w:rFonts w:ascii="Times New Roman" w:hAnsi="Times New Roman"/>
          <w:bCs/>
          <w:iCs/>
          <w:color w:val="000000"/>
          <w:sz w:val="28"/>
          <w:szCs w:val="28"/>
        </w:rPr>
        <w:t>впливу режимів шліфування рейок на їх зносостійкість</w:t>
      </w:r>
      <w:r w:rsidRPr="00E51B0C">
        <w:rPr>
          <w:rFonts w:ascii="Times New Roman" w:hAnsi="Times New Roman"/>
          <w:bCs/>
          <w:iCs/>
          <w:color w:val="000000"/>
          <w:sz w:val="28"/>
          <w:szCs w:val="28"/>
        </w:rPr>
        <w:t xml:space="preserve"> // Тези доповідей </w:t>
      </w:r>
      <w:r w:rsidRPr="00E51B0C">
        <w:rPr>
          <w:rFonts w:ascii="Times New Roman" w:hAnsi="Times New Roman"/>
          <w:color w:val="000000" w:themeColor="text1"/>
          <w:sz w:val="28"/>
          <w:shd w:val="clear" w:color="auto" w:fill="FFFFFF"/>
        </w:rPr>
        <w:t>XХV Міжнародн</w:t>
      </w:r>
      <w:r>
        <w:rPr>
          <w:rFonts w:ascii="Times New Roman" w:hAnsi="Times New Roman"/>
          <w:color w:val="000000" w:themeColor="text1"/>
          <w:sz w:val="28"/>
          <w:shd w:val="clear" w:color="auto" w:fill="FFFFFF"/>
        </w:rPr>
        <w:t>ої</w:t>
      </w:r>
      <w:r w:rsidRPr="00E51B0C">
        <w:rPr>
          <w:rFonts w:ascii="Times New Roman" w:hAnsi="Times New Roman"/>
          <w:color w:val="000000" w:themeColor="text1"/>
          <w:sz w:val="28"/>
          <w:shd w:val="clear" w:color="auto" w:fill="FFFFFF"/>
        </w:rPr>
        <w:t xml:space="preserve"> </w:t>
      </w:r>
      <w:proofErr w:type="spellStart"/>
      <w:r w:rsidRPr="00E51B0C">
        <w:rPr>
          <w:rFonts w:ascii="Times New Roman" w:hAnsi="Times New Roman"/>
          <w:color w:val="000000" w:themeColor="text1"/>
          <w:sz w:val="28"/>
          <w:shd w:val="clear" w:color="auto" w:fill="FFFFFF"/>
        </w:rPr>
        <w:t>інтернет-конференції</w:t>
      </w:r>
      <w:proofErr w:type="spellEnd"/>
      <w:r w:rsidRPr="00E51B0C">
        <w:rPr>
          <w:rFonts w:ascii="Times New Roman" w:hAnsi="Times New Roman"/>
          <w:color w:val="000000" w:themeColor="text1"/>
          <w:sz w:val="28"/>
          <w:shd w:val="clear" w:color="auto" w:fill="FFFFFF"/>
        </w:rPr>
        <w:t xml:space="preserve"> «Н</w:t>
      </w:r>
      <w:r>
        <w:rPr>
          <w:rFonts w:ascii="Times New Roman" w:hAnsi="Times New Roman"/>
          <w:color w:val="000000" w:themeColor="text1"/>
          <w:sz w:val="28"/>
          <w:shd w:val="clear" w:color="auto" w:fill="FFFFFF"/>
        </w:rPr>
        <w:t>аукові підсумки</w:t>
      </w:r>
      <w:r w:rsidRPr="00E51B0C">
        <w:rPr>
          <w:rFonts w:ascii="Times New Roman" w:hAnsi="Times New Roman"/>
          <w:color w:val="000000" w:themeColor="text1"/>
          <w:sz w:val="28"/>
          <w:shd w:val="clear" w:color="auto" w:fill="FFFFFF"/>
        </w:rPr>
        <w:t xml:space="preserve"> 2018 </w:t>
      </w:r>
      <w:r>
        <w:rPr>
          <w:rFonts w:ascii="Times New Roman" w:hAnsi="Times New Roman"/>
          <w:color w:val="000000" w:themeColor="text1"/>
          <w:sz w:val="28"/>
          <w:shd w:val="clear" w:color="auto" w:fill="FFFFFF"/>
        </w:rPr>
        <w:t>року</w:t>
      </w:r>
      <w:r w:rsidRPr="00E51B0C">
        <w:rPr>
          <w:rFonts w:ascii="Times New Roman" w:hAnsi="Times New Roman"/>
          <w:color w:val="000000" w:themeColor="text1"/>
          <w:sz w:val="28"/>
          <w:shd w:val="clear" w:color="auto" w:fill="FFFFFF"/>
        </w:rPr>
        <w:t>»</w:t>
      </w:r>
      <w:r>
        <w:rPr>
          <w:rFonts w:ascii="Times New Roman" w:hAnsi="Times New Roman"/>
          <w:color w:val="000000" w:themeColor="text1"/>
          <w:sz w:val="28"/>
          <w:shd w:val="clear" w:color="auto" w:fill="FFFFFF"/>
        </w:rPr>
        <w:t>. – м.</w:t>
      </w:r>
      <w:r w:rsidRPr="00E51B0C">
        <w:rPr>
          <w:rFonts w:ascii="Times New Roman" w:hAnsi="Times New Roman"/>
          <w:color w:val="000000" w:themeColor="text1"/>
          <w:sz w:val="28"/>
          <w:shd w:val="clear" w:color="auto" w:fill="FFFFFF"/>
        </w:rPr>
        <w:t xml:space="preserve"> Вінниця</w:t>
      </w:r>
      <w:r>
        <w:rPr>
          <w:rFonts w:ascii="Times New Roman" w:hAnsi="Times New Roman"/>
          <w:color w:val="000000" w:themeColor="text1"/>
          <w:sz w:val="28"/>
          <w:shd w:val="clear" w:color="auto" w:fill="FFFFFF"/>
        </w:rPr>
        <w:t xml:space="preserve">, </w:t>
      </w:r>
      <w:r w:rsidRPr="00E51B0C">
        <w:rPr>
          <w:rFonts w:ascii="Times New Roman" w:hAnsi="Times New Roman"/>
          <w:color w:val="000000" w:themeColor="text1"/>
          <w:sz w:val="28"/>
          <w:shd w:val="clear" w:color="auto" w:fill="FFFFFF"/>
        </w:rPr>
        <w:t xml:space="preserve">2018. </w:t>
      </w:r>
    </w:p>
    <w:p w:rsidR="001C5CDF" w:rsidRPr="007A2901" w:rsidRDefault="00E21F76"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Магістерська дисертація</w:t>
      </w:r>
      <w:r w:rsidR="001C5CDF" w:rsidRPr="007A2901">
        <w:rPr>
          <w:rFonts w:ascii="Times New Roman" w:hAnsi="Times New Roman" w:cs="Calibri"/>
          <w:sz w:val="28"/>
          <w:szCs w:val="28"/>
        </w:rPr>
        <w:t xml:space="preserve"> складається з вст</w:t>
      </w:r>
      <w:r>
        <w:rPr>
          <w:rFonts w:ascii="Times New Roman" w:hAnsi="Times New Roman" w:cs="Calibri"/>
          <w:sz w:val="28"/>
          <w:szCs w:val="28"/>
        </w:rPr>
        <w:t xml:space="preserve">упу, </w:t>
      </w:r>
      <w:r w:rsidR="00E51B0C">
        <w:rPr>
          <w:rFonts w:ascii="Times New Roman" w:hAnsi="Times New Roman" w:cs="Calibri"/>
          <w:sz w:val="28"/>
          <w:szCs w:val="28"/>
        </w:rPr>
        <w:t>п’яти</w:t>
      </w:r>
      <w:r>
        <w:rPr>
          <w:rFonts w:ascii="Times New Roman" w:hAnsi="Times New Roman" w:cs="Calibri"/>
          <w:sz w:val="28"/>
          <w:szCs w:val="28"/>
        </w:rPr>
        <w:t xml:space="preserve"> розділів</w:t>
      </w:r>
      <w:r w:rsidR="00E51B0C">
        <w:rPr>
          <w:rFonts w:ascii="Times New Roman" w:hAnsi="Times New Roman" w:cs="Calibri"/>
          <w:sz w:val="28"/>
          <w:szCs w:val="28"/>
        </w:rPr>
        <w:t>,</w:t>
      </w:r>
      <w:r>
        <w:rPr>
          <w:rFonts w:ascii="Times New Roman" w:hAnsi="Times New Roman" w:cs="Calibri"/>
          <w:sz w:val="28"/>
          <w:szCs w:val="28"/>
        </w:rPr>
        <w:t xml:space="preserve"> висновків,</w:t>
      </w:r>
      <w:r w:rsidR="001C5CDF" w:rsidRPr="007A2901">
        <w:rPr>
          <w:rFonts w:ascii="Times New Roman" w:hAnsi="Times New Roman" w:cs="Calibri"/>
          <w:sz w:val="28"/>
          <w:szCs w:val="28"/>
        </w:rPr>
        <w:t xml:space="preserve"> списку використаних джерел</w:t>
      </w:r>
      <w:r w:rsidR="00E51B0C">
        <w:rPr>
          <w:rFonts w:ascii="Times New Roman" w:hAnsi="Times New Roman" w:cs="Calibri"/>
          <w:sz w:val="28"/>
          <w:szCs w:val="28"/>
        </w:rPr>
        <w:t xml:space="preserve"> із 16 найменувань,</w:t>
      </w:r>
      <w:r>
        <w:rPr>
          <w:rFonts w:ascii="Times New Roman" w:hAnsi="Times New Roman" w:cs="Calibri"/>
          <w:sz w:val="28"/>
          <w:szCs w:val="28"/>
        </w:rPr>
        <w:t xml:space="preserve"> додатків</w:t>
      </w:r>
      <w:r w:rsidR="001C5CDF" w:rsidRPr="007A2901">
        <w:rPr>
          <w:rFonts w:ascii="Times New Roman" w:hAnsi="Times New Roman" w:cs="Calibri"/>
          <w:sz w:val="28"/>
          <w:szCs w:val="28"/>
        </w:rPr>
        <w:t>.</w:t>
      </w:r>
      <w:r w:rsidR="00E51B0C" w:rsidRPr="00E51B0C">
        <w:rPr>
          <w:rFonts w:ascii="Times New Roman" w:hAnsi="Times New Roman"/>
          <w:bCs/>
          <w:sz w:val="28"/>
          <w:szCs w:val="28"/>
        </w:rPr>
        <w:t xml:space="preserve"> </w:t>
      </w:r>
      <w:r w:rsidR="00E51B0C" w:rsidRPr="00A74122">
        <w:rPr>
          <w:rFonts w:ascii="Times New Roman" w:hAnsi="Times New Roman"/>
          <w:bCs/>
          <w:sz w:val="28"/>
          <w:szCs w:val="28"/>
        </w:rPr>
        <w:t>Повний обсяг дисертації становить</w:t>
      </w:r>
      <w:r w:rsidR="005279F3">
        <w:rPr>
          <w:rFonts w:ascii="Times New Roman" w:hAnsi="Times New Roman"/>
          <w:bCs/>
          <w:sz w:val="28"/>
          <w:szCs w:val="28"/>
        </w:rPr>
        <w:t xml:space="preserve"> 8</w:t>
      </w:r>
      <w:r w:rsidR="00A345C3">
        <w:rPr>
          <w:rFonts w:ascii="Times New Roman" w:hAnsi="Times New Roman"/>
          <w:bCs/>
          <w:sz w:val="28"/>
          <w:szCs w:val="28"/>
        </w:rPr>
        <w:t>3</w:t>
      </w:r>
      <w:r w:rsidR="00E51B0C" w:rsidRPr="00A74122">
        <w:rPr>
          <w:rFonts w:ascii="Times New Roman" w:hAnsi="Times New Roman"/>
          <w:bCs/>
          <w:sz w:val="28"/>
          <w:szCs w:val="28"/>
        </w:rPr>
        <w:t xml:space="preserve"> стор.</w:t>
      </w:r>
    </w:p>
    <w:p w:rsidR="00B43497" w:rsidRDefault="00B43497" w:rsidP="00D94750">
      <w:pPr>
        <w:spacing w:after="0" w:line="240" w:lineRule="auto"/>
        <w:rPr>
          <w:rFonts w:ascii="Times New Roman" w:hAnsi="Times New Roman" w:cs="Calibri"/>
          <w:b/>
          <w:caps/>
          <w:sz w:val="28"/>
          <w:szCs w:val="28"/>
        </w:rPr>
      </w:pPr>
      <w:r>
        <w:rPr>
          <w:rFonts w:ascii="Times New Roman" w:hAnsi="Times New Roman" w:cs="Calibri"/>
          <w:b/>
          <w:caps/>
          <w:sz w:val="28"/>
          <w:szCs w:val="28"/>
        </w:rPr>
        <w:br w:type="page"/>
      </w:r>
    </w:p>
    <w:p w:rsidR="00DF338F" w:rsidRDefault="001C5CDF" w:rsidP="00DF338F">
      <w:pPr>
        <w:autoSpaceDE w:val="0"/>
        <w:autoSpaceDN w:val="0"/>
        <w:adjustRightInd w:val="0"/>
        <w:spacing w:after="0" w:line="360" w:lineRule="auto"/>
        <w:jc w:val="center"/>
        <w:rPr>
          <w:rFonts w:ascii="Times New Roman" w:hAnsi="Times New Roman"/>
          <w:b/>
          <w:caps/>
          <w:sz w:val="28"/>
          <w:szCs w:val="28"/>
        </w:rPr>
      </w:pPr>
      <w:r w:rsidRPr="00B43497">
        <w:rPr>
          <w:rFonts w:ascii="Times New Roman" w:hAnsi="Times New Roman" w:cs="Calibri"/>
          <w:b/>
          <w:caps/>
          <w:sz w:val="28"/>
          <w:szCs w:val="28"/>
        </w:rPr>
        <w:lastRenderedPageBreak/>
        <w:t xml:space="preserve">Розділ </w:t>
      </w:r>
      <w:r w:rsidRPr="00B43497">
        <w:rPr>
          <w:rFonts w:ascii="Times New Roman" w:hAnsi="Times New Roman"/>
          <w:b/>
          <w:caps/>
          <w:sz w:val="28"/>
          <w:szCs w:val="28"/>
        </w:rPr>
        <w:t>1</w:t>
      </w:r>
    </w:p>
    <w:p w:rsidR="001C5CDF" w:rsidRPr="00DF338F" w:rsidRDefault="001C5CDF" w:rsidP="00DF338F">
      <w:pPr>
        <w:autoSpaceDE w:val="0"/>
        <w:autoSpaceDN w:val="0"/>
        <w:adjustRightInd w:val="0"/>
        <w:spacing w:line="360" w:lineRule="auto"/>
        <w:ind w:firstLine="567"/>
        <w:jc w:val="both"/>
        <w:rPr>
          <w:rFonts w:ascii="Times New Roman" w:hAnsi="Times New Roman"/>
          <w:sz w:val="28"/>
          <w:szCs w:val="28"/>
        </w:rPr>
      </w:pPr>
      <w:r w:rsidRPr="00DF338F">
        <w:rPr>
          <w:rFonts w:ascii="Times New Roman" w:hAnsi="Times New Roman"/>
          <w:sz w:val="28"/>
          <w:szCs w:val="28"/>
        </w:rPr>
        <w:t>Сучасний стан та тенденції розвитку логістики на промислових підприємствах</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 xml:space="preserve">Тенденції світового економічного розвитку призводять до зростання вимог до ефективності діяльності підприємств, пов'язаних з активізацією їх асортиментної </w:t>
      </w:r>
      <w:r>
        <w:rPr>
          <w:rFonts w:ascii="Times New Roman" w:hAnsi="Times New Roman"/>
          <w:sz w:val="28"/>
        </w:rPr>
        <w:t>політики, скороченням життєвого</w:t>
      </w:r>
      <w:r w:rsidRPr="004A1E1C">
        <w:rPr>
          <w:rFonts w:ascii="Times New Roman" w:hAnsi="Times New Roman"/>
          <w:sz w:val="28"/>
        </w:rPr>
        <w:t xml:space="preserve"> цикл</w:t>
      </w:r>
      <w:r>
        <w:rPr>
          <w:rFonts w:ascii="Times New Roman" w:hAnsi="Times New Roman"/>
          <w:sz w:val="28"/>
        </w:rPr>
        <w:t>у</w:t>
      </w:r>
      <w:r w:rsidRPr="004A1E1C">
        <w:rPr>
          <w:rFonts w:ascii="Times New Roman" w:hAnsi="Times New Roman"/>
          <w:sz w:val="28"/>
        </w:rPr>
        <w:t xml:space="preserve"> товарів, ускладненням прогнозування попиту, збільшенням складських і транспортних витрат. Тому все більш актуальним стає раціональне планування виробництва і збуту, орієнтовані на задоволення попиту з мінімальними витратами, посилення координації між взаємопов'язаними видами діяльності. Вирішення цих завдань вимагає розвиненої логістики, наявності компетентного логістичного менеджменту. Логістичний підхід до управління бізнесом стає головною складовою його конкурентоспроможності. Західні фахівці в галузі логістики вважають, що компанії, які досягли в логістиці світових стандартів, здатні отримувати конкурентні переваги за рахунок постійного вдосконалення якості обслуговування клієнтів. Це шлях, яким ідуть усі розвинені країни і провідні компанії світу.</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Логістика сприяє ефективному розвитку підприємства завдяки вибору відповідної логістичної стратегії; формуванню адекватної логістичної системи; раціональної організації логістичного процесу на підприємстві; вирішення пробле</w:t>
      </w:r>
      <w:r>
        <w:rPr>
          <w:rFonts w:ascii="Times New Roman" w:hAnsi="Times New Roman"/>
          <w:sz w:val="28"/>
        </w:rPr>
        <w:t xml:space="preserve">м </w:t>
      </w:r>
      <w:proofErr w:type="spellStart"/>
      <w:r>
        <w:rPr>
          <w:rFonts w:ascii="Times New Roman" w:hAnsi="Times New Roman"/>
          <w:sz w:val="28"/>
        </w:rPr>
        <w:t>міжфункціональної</w:t>
      </w:r>
      <w:proofErr w:type="spellEnd"/>
      <w:r>
        <w:rPr>
          <w:rFonts w:ascii="Times New Roman" w:hAnsi="Times New Roman"/>
          <w:sz w:val="28"/>
        </w:rPr>
        <w:t xml:space="preserve"> і </w:t>
      </w:r>
      <w:proofErr w:type="spellStart"/>
      <w:r>
        <w:rPr>
          <w:rFonts w:ascii="Times New Roman" w:hAnsi="Times New Roman"/>
          <w:sz w:val="28"/>
        </w:rPr>
        <w:t>міжорганізаційної</w:t>
      </w:r>
      <w:proofErr w:type="spellEnd"/>
      <w:r w:rsidRPr="004A1E1C">
        <w:rPr>
          <w:rFonts w:ascii="Times New Roman" w:hAnsi="Times New Roman"/>
          <w:sz w:val="28"/>
        </w:rPr>
        <w:t xml:space="preserve"> координації та інтеграції.</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Вже практично доведено, що економічний ефект від застосування логістичного підходу до управління потоками ресурсів містить наступні складові:</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 xml:space="preserve">- Скорочення запасів на всьому шляху логістичного потоку (від 30 до 70%) за рахунок високого ступеня узгодженості дій учасників логістичних процесів, підвищення надійності поставок, раціональності розподілу запасів і </w:t>
      </w:r>
      <w:proofErr w:type="spellStart"/>
      <w:r w:rsidRPr="004A1E1C">
        <w:rPr>
          <w:rFonts w:ascii="Times New Roman" w:hAnsi="Times New Roman"/>
          <w:sz w:val="28"/>
        </w:rPr>
        <w:t>т.д</w:t>
      </w:r>
      <w:proofErr w:type="spellEnd"/>
      <w:r w:rsidRPr="004A1E1C">
        <w:rPr>
          <w:rFonts w:ascii="Times New Roman" w:hAnsi="Times New Roman"/>
          <w:sz w:val="28"/>
        </w:rPr>
        <w:t xml:space="preserve"> .;</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 xml:space="preserve">- Скорочення часу проходження товарів по логістичному ланцюгу. Так в західних країнах безпосередньо на виробництво товару витрачається тільки від 2% до 5% сумарного часу, більше 95% часу використовується на проходження його </w:t>
      </w:r>
      <w:r w:rsidRPr="004A1E1C">
        <w:rPr>
          <w:rFonts w:ascii="Times New Roman" w:hAnsi="Times New Roman"/>
          <w:sz w:val="28"/>
        </w:rPr>
        <w:lastRenderedPageBreak/>
        <w:t>каналами постачання (транспортування та зберігання). Скорочення цієї складової дозволить прискорити оборотність капіталу, поліпшити обслуговування споживачів;</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 Зниження транспортних витрат (на 30-50%) шляхом оптимізації маршрутів і графіків руху транспорту;</w:t>
      </w:r>
    </w:p>
    <w:p w:rsidR="001C5CDF"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 Скорочення витрат ручної праці на операції з вантажем завдяки застосуванню однотипних засобів механізації, однакової тари, аналогічних технологічних прийомів вантажопереробки в усіх ланках логістичного ланцюга.</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Сукупний економічний ефект від використання логістики, як правило, перевищує суму ефектів від поліпшення перерахованих показників завдяки інтегративним властивостями логістичних систем.</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Про ефективність застосування логістики показує зарубіжний досвід. За даними Європейської логістичної асоціації та Національної ради з управління фізичним розподілом США впровадження логістичного підходу дозволяє на 10-30% знизити собівартість продукції і на 30-70% скоротити обсяги матеріально-технічних запасів.</w:t>
      </w:r>
    </w:p>
    <w:p w:rsidR="001C5CDF" w:rsidRPr="004A1E1C" w:rsidRDefault="001C5CDF" w:rsidP="00D94750">
      <w:pPr>
        <w:spacing w:after="0" w:line="360" w:lineRule="auto"/>
        <w:ind w:firstLine="567"/>
        <w:jc w:val="both"/>
        <w:rPr>
          <w:rFonts w:ascii="Times New Roman" w:hAnsi="Times New Roman"/>
          <w:sz w:val="28"/>
        </w:rPr>
      </w:pPr>
      <w:r w:rsidRPr="004A1E1C">
        <w:rPr>
          <w:rFonts w:ascii="Times New Roman" w:hAnsi="Times New Roman"/>
          <w:sz w:val="28"/>
        </w:rPr>
        <w:t>Зокрема, на підпри</w:t>
      </w:r>
      <w:r>
        <w:rPr>
          <w:rFonts w:ascii="Times New Roman" w:hAnsi="Times New Roman"/>
          <w:sz w:val="28"/>
        </w:rPr>
        <w:t>ємствах "Форд", "</w:t>
      </w:r>
      <w:proofErr w:type="spellStart"/>
      <w:r>
        <w:rPr>
          <w:rFonts w:ascii="Times New Roman" w:hAnsi="Times New Roman"/>
          <w:sz w:val="28"/>
        </w:rPr>
        <w:t>Дженерал</w:t>
      </w:r>
      <w:proofErr w:type="spellEnd"/>
      <w:r>
        <w:rPr>
          <w:rFonts w:ascii="Times New Roman" w:hAnsi="Times New Roman"/>
          <w:sz w:val="28"/>
        </w:rPr>
        <w:t xml:space="preserve"> </w:t>
      </w:r>
      <w:proofErr w:type="spellStart"/>
      <w:r>
        <w:rPr>
          <w:rFonts w:ascii="Times New Roman" w:hAnsi="Times New Roman"/>
          <w:sz w:val="28"/>
        </w:rPr>
        <w:t>Моторс</w:t>
      </w:r>
      <w:proofErr w:type="spellEnd"/>
      <w:r w:rsidRPr="004A1E1C">
        <w:rPr>
          <w:rFonts w:ascii="Times New Roman" w:hAnsi="Times New Roman"/>
          <w:sz w:val="28"/>
        </w:rPr>
        <w:t xml:space="preserve">" впровадження логістичного підходу дозволило зменшити рівень запасів на 40%, в фірмі "Ксерокс" - в два рази. З досвіду провідних західних компаній відомо, що скорочення на 1% витрат на виконання логістичних функцій еквівалентно 10% </w:t>
      </w:r>
      <w:r>
        <w:rPr>
          <w:rFonts w:ascii="Times New Roman" w:hAnsi="Times New Roman"/>
          <w:sz w:val="28"/>
        </w:rPr>
        <w:t xml:space="preserve">-му зростанню обсягів продажів </w:t>
      </w:r>
      <w:r w:rsidRPr="004A1E1C">
        <w:rPr>
          <w:rFonts w:ascii="Times New Roman" w:hAnsi="Times New Roman"/>
          <w:sz w:val="28"/>
        </w:rPr>
        <w:t>. В окремих зарубіжних фірмах витрати на логістику зазвичай коливаються в межах 5-35% від обсягу продажів в залежності від типу бізнесу, географічного масштабу діяльності і співвідношення вагових і цінових характ</w:t>
      </w:r>
      <w:r>
        <w:rPr>
          <w:rFonts w:ascii="Times New Roman" w:hAnsi="Times New Roman"/>
          <w:sz w:val="28"/>
        </w:rPr>
        <w:t>еристик матеріалів і продукції</w:t>
      </w:r>
      <w:r w:rsidRPr="004A1E1C">
        <w:rPr>
          <w:rFonts w:ascii="Times New Roman" w:hAnsi="Times New Roman"/>
          <w:sz w:val="28"/>
        </w:rPr>
        <w:t>. Витрати на логістику, як правило, складають одну з найбільш вагомих статей витрат, пов'язаних з веденням бізнесу.</w:t>
      </w:r>
    </w:p>
    <w:p w:rsidR="001C5CDF" w:rsidRPr="004A1E1C" w:rsidRDefault="001C5CDF" w:rsidP="00D94750">
      <w:pPr>
        <w:spacing w:line="360" w:lineRule="auto"/>
        <w:ind w:firstLine="567"/>
        <w:jc w:val="both"/>
        <w:rPr>
          <w:rFonts w:ascii="Times New Roman" w:hAnsi="Times New Roman"/>
          <w:sz w:val="28"/>
        </w:rPr>
      </w:pPr>
      <w:r w:rsidRPr="004A1E1C">
        <w:rPr>
          <w:rFonts w:ascii="Times New Roman" w:hAnsi="Times New Roman"/>
          <w:sz w:val="28"/>
        </w:rPr>
        <w:t>Концепція логістики набуває все більш широкого використання у вищих ешелонах управління компаніями, покладається в основу ділової стратегії фірм і використовується як знаряддя в конкурентній боротьбі. Сьогодні складно уявити повноцінне виробництво або маркетинг без логістичної підтримки</w:t>
      </w:r>
      <w:r w:rsidR="006761A8">
        <w:rPr>
          <w:rFonts w:ascii="Times New Roman" w:hAnsi="Times New Roman"/>
          <w:sz w:val="28"/>
        </w:rPr>
        <w:t>.</w:t>
      </w:r>
    </w:p>
    <w:p w:rsidR="00B43497" w:rsidRDefault="001C5CDF" w:rsidP="00D94750">
      <w:pPr>
        <w:spacing w:after="0" w:line="360" w:lineRule="auto"/>
        <w:ind w:firstLine="567"/>
        <w:jc w:val="both"/>
        <w:rPr>
          <w:rFonts w:ascii="Times New Roman" w:hAnsi="Times New Roman"/>
          <w:sz w:val="28"/>
        </w:rPr>
      </w:pPr>
      <w:r w:rsidRPr="00B43497">
        <w:rPr>
          <w:rFonts w:ascii="Times New Roman" w:hAnsi="Times New Roman" w:cs="Calibri"/>
          <w:sz w:val="28"/>
          <w:szCs w:val="28"/>
        </w:rPr>
        <w:lastRenderedPageBreak/>
        <w:t xml:space="preserve">1.1 </w:t>
      </w:r>
      <w:r w:rsidRPr="00B43497">
        <w:rPr>
          <w:rFonts w:ascii="Times New Roman" w:hAnsi="Times New Roman"/>
          <w:sz w:val="28"/>
        </w:rPr>
        <w:t>Актуальність використання логістики на промислових підприємствах України</w:t>
      </w:r>
      <w:r w:rsidR="00B43497">
        <w:rPr>
          <w:rFonts w:ascii="Times New Roman" w:hAnsi="Times New Roman"/>
          <w:sz w:val="28"/>
        </w:rPr>
        <w:t>.</w:t>
      </w:r>
    </w:p>
    <w:p w:rsidR="00C94CC4" w:rsidRPr="00FE4407" w:rsidRDefault="001C5CDF" w:rsidP="00D94750">
      <w:pPr>
        <w:spacing w:after="0" w:line="360" w:lineRule="auto"/>
        <w:ind w:firstLine="567"/>
        <w:jc w:val="both"/>
        <w:rPr>
          <w:rFonts w:ascii="Times New Roman" w:hAnsi="Times New Roman"/>
          <w:sz w:val="28"/>
          <w:lang w:val="ru-RU"/>
        </w:rPr>
      </w:pPr>
      <w:r w:rsidRPr="004A1E1C">
        <w:rPr>
          <w:rFonts w:ascii="Times New Roman" w:hAnsi="Times New Roman"/>
          <w:sz w:val="28"/>
        </w:rPr>
        <w:t>Розглянемо стан розвитку логістичної діяльності та логістичного забезпечення в Укра</w:t>
      </w:r>
      <w:r>
        <w:rPr>
          <w:rFonts w:ascii="Times New Roman" w:hAnsi="Times New Roman"/>
          <w:sz w:val="28"/>
        </w:rPr>
        <w:t>їні</w:t>
      </w:r>
      <w:r w:rsidRPr="004A1E1C">
        <w:rPr>
          <w:rFonts w:ascii="Times New Roman" w:hAnsi="Times New Roman"/>
          <w:sz w:val="28"/>
        </w:rPr>
        <w:t>.</w:t>
      </w:r>
      <w:r>
        <w:rPr>
          <w:rFonts w:ascii="Times New Roman" w:hAnsi="Times New Roman"/>
          <w:sz w:val="28"/>
        </w:rPr>
        <w:t xml:space="preserve"> Вважає</w:t>
      </w:r>
      <w:r w:rsidRPr="004A1E1C">
        <w:rPr>
          <w:rFonts w:ascii="Times New Roman" w:hAnsi="Times New Roman"/>
          <w:sz w:val="28"/>
        </w:rPr>
        <w:t>т</w:t>
      </w:r>
      <w:r>
        <w:rPr>
          <w:rFonts w:ascii="Times New Roman" w:hAnsi="Times New Roman"/>
          <w:sz w:val="28"/>
        </w:rPr>
        <w:t>ь</w:t>
      </w:r>
      <w:r w:rsidRPr="004A1E1C">
        <w:rPr>
          <w:rFonts w:ascii="Times New Roman" w:hAnsi="Times New Roman"/>
          <w:sz w:val="28"/>
        </w:rPr>
        <w:t>ся, що в Україні концепція логістики набула поширення з 1990-х років. У 2006 році в Києві відбувся 1-й Міжнародний форум "Логістика в Україні", на якому виступали логісти-практики з підприємств "Сармат", "Чумак", "УВК", "</w:t>
      </w:r>
      <w:proofErr w:type="spellStart"/>
      <w:r w:rsidRPr="004A1E1C">
        <w:rPr>
          <w:rFonts w:ascii="Times New Roman" w:hAnsi="Times New Roman"/>
          <w:sz w:val="28"/>
        </w:rPr>
        <w:t>Київстар</w:t>
      </w:r>
      <w:proofErr w:type="spellEnd"/>
      <w:r w:rsidRPr="004A1E1C">
        <w:rPr>
          <w:rFonts w:ascii="Times New Roman" w:hAnsi="Times New Roman"/>
          <w:sz w:val="28"/>
        </w:rPr>
        <w:t>", "</w:t>
      </w:r>
      <w:proofErr w:type="spellStart"/>
      <w:r w:rsidRPr="004A1E1C">
        <w:rPr>
          <w:rFonts w:ascii="Times New Roman" w:hAnsi="Times New Roman"/>
          <w:sz w:val="28"/>
        </w:rPr>
        <w:t>Крафт</w:t>
      </w:r>
      <w:proofErr w:type="spellEnd"/>
      <w:r w:rsidRPr="004A1E1C">
        <w:rPr>
          <w:rFonts w:ascii="Times New Roman" w:hAnsi="Times New Roman"/>
          <w:sz w:val="28"/>
        </w:rPr>
        <w:t xml:space="preserve"> </w:t>
      </w:r>
      <w:proofErr w:type="spellStart"/>
      <w:r w:rsidRPr="004A1E1C">
        <w:rPr>
          <w:rFonts w:ascii="Times New Roman" w:hAnsi="Times New Roman"/>
          <w:sz w:val="28"/>
        </w:rPr>
        <w:t>фудс</w:t>
      </w:r>
      <w:proofErr w:type="spellEnd"/>
      <w:r w:rsidRPr="004A1E1C">
        <w:rPr>
          <w:rFonts w:ascii="Times New Roman" w:hAnsi="Times New Roman"/>
          <w:sz w:val="28"/>
        </w:rPr>
        <w:t xml:space="preserve"> Україна", "</w:t>
      </w:r>
      <w:proofErr w:type="spellStart"/>
      <w:r w:rsidRPr="004A1E1C">
        <w:rPr>
          <w:rFonts w:ascii="Times New Roman" w:hAnsi="Times New Roman"/>
          <w:sz w:val="28"/>
        </w:rPr>
        <w:t>Тетра</w:t>
      </w:r>
      <w:proofErr w:type="spellEnd"/>
      <w:r w:rsidRPr="004A1E1C">
        <w:rPr>
          <w:rFonts w:ascii="Times New Roman" w:hAnsi="Times New Roman"/>
          <w:sz w:val="28"/>
        </w:rPr>
        <w:t xml:space="preserve"> пак "," АВК "та інші. Видається ряд спеціалізованих журналів. На організацію логістичного процесу на вітчизняних промислових підприємствах щор</w:t>
      </w:r>
      <w:r>
        <w:rPr>
          <w:rFonts w:ascii="Times New Roman" w:hAnsi="Times New Roman"/>
          <w:sz w:val="28"/>
        </w:rPr>
        <w:t>ічно витрачається від 10 млрд. доларів</w:t>
      </w:r>
      <w:r w:rsidRPr="004A1E1C">
        <w:rPr>
          <w:rFonts w:ascii="Times New Roman" w:hAnsi="Times New Roman"/>
          <w:sz w:val="28"/>
        </w:rPr>
        <w:t xml:space="preserve"> США. За підрахунками Української логістичної асоціації, в Україні на перевезення, зберігання продукції і сировини підприємства витрачають 15% ВВП (для порівняння - в ЄС і США логістичні витрати становлять 12-16%, в Китаї - 26%, в Японії - 6%). За даними експертних оцінок, в Україні 70% логістичних витрат </w:t>
      </w:r>
      <w:r>
        <w:rPr>
          <w:rFonts w:ascii="Times New Roman" w:hAnsi="Times New Roman"/>
          <w:sz w:val="28"/>
        </w:rPr>
        <w:t>припадає на транспорт (7 млрд. доларів</w:t>
      </w:r>
      <w:r w:rsidRPr="004A1E1C">
        <w:rPr>
          <w:rFonts w:ascii="Times New Roman" w:hAnsi="Times New Roman"/>
          <w:sz w:val="28"/>
        </w:rPr>
        <w:t xml:space="preserve"> США), 25% - складс</w:t>
      </w:r>
      <w:r>
        <w:rPr>
          <w:rFonts w:ascii="Times New Roman" w:hAnsi="Times New Roman"/>
          <w:sz w:val="28"/>
        </w:rPr>
        <w:t>ьке зберігання (2,5 млрд. доларів</w:t>
      </w:r>
      <w:r w:rsidRPr="004A1E1C">
        <w:rPr>
          <w:rFonts w:ascii="Times New Roman" w:hAnsi="Times New Roman"/>
          <w:sz w:val="28"/>
        </w:rPr>
        <w:t xml:space="preserve"> США), близько 5% - управління логісти</w:t>
      </w:r>
      <w:r>
        <w:rPr>
          <w:rFonts w:ascii="Times New Roman" w:hAnsi="Times New Roman"/>
          <w:sz w:val="28"/>
        </w:rPr>
        <w:t>чними потоками (0,5 млрд. доларів</w:t>
      </w:r>
      <w:r w:rsidRPr="004A1E1C">
        <w:rPr>
          <w:rFonts w:ascii="Times New Roman" w:hAnsi="Times New Roman"/>
          <w:sz w:val="28"/>
        </w:rPr>
        <w:t>. США). Експертами Української логістичної асоціації було проведено опитування серед логістичних операторів щодо способів організації логістик</w:t>
      </w:r>
      <w:r>
        <w:rPr>
          <w:rFonts w:ascii="Times New Roman" w:hAnsi="Times New Roman"/>
          <w:sz w:val="28"/>
        </w:rPr>
        <w:t xml:space="preserve">и на українських підприємствах </w:t>
      </w:r>
      <w:r w:rsidRPr="004A1E1C">
        <w:rPr>
          <w:rFonts w:ascii="Times New Roman" w:hAnsi="Times New Roman"/>
          <w:sz w:val="28"/>
        </w:rPr>
        <w:t>. Результати опитування представлені на рис. 1.1</w:t>
      </w:r>
      <w:r w:rsidR="0054245C" w:rsidRPr="00FE4407">
        <w:rPr>
          <w:rFonts w:ascii="Times New Roman" w:hAnsi="Times New Roman"/>
          <w:sz w:val="28"/>
          <w:lang w:val="ru-RU"/>
        </w:rPr>
        <w:t>[12]</w:t>
      </w:r>
      <w:r w:rsidRPr="004A1E1C">
        <w:rPr>
          <w:rFonts w:ascii="Times New Roman" w:hAnsi="Times New Roman"/>
          <w:sz w:val="28"/>
        </w:rPr>
        <w:t>.</w:t>
      </w:r>
      <w:r w:rsidR="00C94CC4">
        <w:rPr>
          <w:rFonts w:ascii="Times New Roman" w:hAnsi="Times New Roman"/>
          <w:sz w:val="28"/>
        </w:rPr>
        <w:t xml:space="preserve"> </w:t>
      </w:r>
    </w:p>
    <w:p w:rsidR="00D4641A" w:rsidRDefault="00D4641A" w:rsidP="00D94750">
      <w:pPr>
        <w:spacing w:after="0" w:line="360" w:lineRule="auto"/>
        <w:ind w:firstLine="567"/>
        <w:jc w:val="both"/>
        <w:rPr>
          <w:rFonts w:ascii="Times New Roman" w:hAnsi="Times New Roman"/>
          <w:sz w:val="28"/>
        </w:rPr>
      </w:pPr>
      <w:r>
        <w:rPr>
          <w:rFonts w:ascii="Times New Roman" w:hAnsi="Times New Roman"/>
          <w:sz w:val="28"/>
        </w:rPr>
        <w:t>І</w:t>
      </w:r>
      <w:r w:rsidRPr="004A1E1C">
        <w:rPr>
          <w:rFonts w:ascii="Times New Roman" w:hAnsi="Times New Roman"/>
          <w:sz w:val="28"/>
        </w:rPr>
        <w:t xml:space="preserve">снує чотири </w:t>
      </w:r>
      <w:r>
        <w:rPr>
          <w:rFonts w:ascii="Times New Roman" w:hAnsi="Times New Roman"/>
          <w:sz w:val="28"/>
        </w:rPr>
        <w:t>способи</w:t>
      </w:r>
      <w:r w:rsidRPr="004A1E1C">
        <w:rPr>
          <w:rFonts w:ascii="Times New Roman" w:hAnsi="Times New Roman"/>
          <w:sz w:val="28"/>
        </w:rPr>
        <w:t xml:space="preserve"> </w:t>
      </w:r>
      <w:r>
        <w:rPr>
          <w:rFonts w:ascii="Times New Roman" w:hAnsi="Times New Roman"/>
          <w:sz w:val="28"/>
        </w:rPr>
        <w:t>ведення</w:t>
      </w:r>
      <w:r w:rsidRPr="004A1E1C">
        <w:rPr>
          <w:rFonts w:ascii="Times New Roman" w:hAnsi="Times New Roman"/>
          <w:sz w:val="28"/>
        </w:rPr>
        <w:t xml:space="preserve"> логістичної діяльності підприємства. </w:t>
      </w:r>
      <w:r>
        <w:rPr>
          <w:rFonts w:ascii="Times New Roman" w:hAnsi="Times New Roman"/>
          <w:sz w:val="28"/>
        </w:rPr>
        <w:t>Перший – автономний, за всі логістичні операції відповідальний відділ логістики компанії. При цьому способі підприємство має сформований штат кваліфікованих працівників, свої склади для зберігання продукції, власний автопарк (мовою фахівців – 1р1). У другому способі частина логістичних операцій делегується іншим компаніям. Наприклад особливі типи транспортування, складування, тощо (2р1). При третьому способі всі логістичні операції виконує спеціалізована логістична компанія (3р1). Четвертий спосіб – співпраця з логістичною компанією. Окрім виконання безпосередніх обов’язків, ця компанія з розповсюджує продукцію в роздрібній мережі (4р1).</w:t>
      </w:r>
    </w:p>
    <w:p w:rsidR="00D4641A" w:rsidRDefault="00D4641A" w:rsidP="00D94750">
      <w:pPr>
        <w:spacing w:after="0" w:line="360" w:lineRule="auto"/>
        <w:ind w:firstLine="567"/>
        <w:jc w:val="both"/>
        <w:rPr>
          <w:rFonts w:ascii="Times New Roman" w:hAnsi="Times New Roman"/>
          <w:sz w:val="28"/>
        </w:rPr>
      </w:pPr>
      <w:r>
        <w:rPr>
          <w:rFonts w:ascii="Times New Roman" w:hAnsi="Times New Roman"/>
          <w:sz w:val="28"/>
        </w:rPr>
        <w:lastRenderedPageBreak/>
        <w:t>За даними експертів, в країнах Європи і Північної Америки більшість компаній (понад 60%) співпрацюють з логістичними провайдерами – способи 3р1 і 4р1 . Понад 30% виробників користуються другим (2р1) способом. Перший спосіб (1р1) використовує незначна кількість підприємств. Власний відділ логістики є лише у великих компаній.</w:t>
      </w:r>
    </w:p>
    <w:p w:rsidR="001C5CDF" w:rsidRDefault="005A4FC4" w:rsidP="00D94750">
      <w:pPr>
        <w:spacing w:after="0" w:line="360" w:lineRule="auto"/>
        <w:ind w:firstLine="709"/>
        <w:jc w:val="center"/>
        <w:rPr>
          <w:rFonts w:ascii="Times New Roman" w:hAnsi="Times New Roman"/>
          <w:sz w:val="28"/>
        </w:rPr>
      </w:pPr>
      <w:r>
        <w:rPr>
          <w:rFonts w:ascii="Times New Roman" w:hAnsi="Times New Roman"/>
          <w:noProof/>
          <w:sz w:val="28"/>
          <w:lang w:val="ru-RU" w:eastAsia="ru-RU"/>
        </w:rPr>
        <w:drawing>
          <wp:inline distT="0" distB="0" distL="0" distR="0" wp14:anchorId="645A02BB" wp14:editId="6C27B066">
            <wp:extent cx="4872250" cy="1965277"/>
            <wp:effectExtent l="0" t="0" r="5080" b="16510"/>
            <wp:docPr id="1"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C5CDF" w:rsidRDefault="001C5CDF" w:rsidP="00D94750">
      <w:pPr>
        <w:spacing w:line="360" w:lineRule="auto"/>
        <w:jc w:val="center"/>
        <w:rPr>
          <w:rFonts w:ascii="Times New Roman" w:hAnsi="Times New Roman"/>
          <w:sz w:val="28"/>
        </w:rPr>
      </w:pPr>
      <w:r w:rsidRPr="009D4243">
        <w:rPr>
          <w:rFonts w:ascii="Times New Roman" w:hAnsi="Times New Roman"/>
          <w:sz w:val="28"/>
        </w:rPr>
        <w:t>Рис. 1.1. Способи організації логістичної діяльності на підприємствах України</w:t>
      </w:r>
    </w:p>
    <w:p w:rsidR="00E11FDF" w:rsidRPr="009D4243" w:rsidRDefault="001C5CDF" w:rsidP="00D94750">
      <w:pPr>
        <w:spacing w:after="0" w:line="360" w:lineRule="auto"/>
        <w:ind w:firstLine="567"/>
        <w:jc w:val="both"/>
        <w:rPr>
          <w:rFonts w:ascii="Times New Roman" w:hAnsi="Times New Roman"/>
          <w:sz w:val="28"/>
        </w:rPr>
      </w:pPr>
      <w:r w:rsidRPr="009D4243">
        <w:rPr>
          <w:rFonts w:ascii="Times New Roman" w:hAnsi="Times New Roman"/>
          <w:sz w:val="28"/>
        </w:rPr>
        <w:t xml:space="preserve">Ситуація в </w:t>
      </w:r>
      <w:r w:rsidR="00C94CC4">
        <w:rPr>
          <w:rFonts w:ascii="Times New Roman" w:hAnsi="Times New Roman"/>
          <w:sz w:val="28"/>
        </w:rPr>
        <w:t>компаніях України</w:t>
      </w:r>
      <w:r w:rsidRPr="009D4243">
        <w:rPr>
          <w:rFonts w:ascii="Times New Roman" w:hAnsi="Times New Roman"/>
          <w:sz w:val="28"/>
        </w:rPr>
        <w:t xml:space="preserve"> від</w:t>
      </w:r>
      <w:r w:rsidR="00C94CC4">
        <w:rPr>
          <w:rFonts w:ascii="Times New Roman" w:hAnsi="Times New Roman"/>
          <w:sz w:val="28"/>
        </w:rPr>
        <w:t>мінна</w:t>
      </w:r>
      <w:r w:rsidRPr="009D4243">
        <w:rPr>
          <w:rFonts w:ascii="Times New Roman" w:hAnsi="Times New Roman"/>
          <w:sz w:val="28"/>
        </w:rPr>
        <w:t xml:space="preserve"> від західних </w:t>
      </w:r>
      <w:r w:rsidR="00C94CC4">
        <w:rPr>
          <w:rFonts w:ascii="Times New Roman" w:hAnsi="Times New Roman"/>
          <w:sz w:val="28"/>
        </w:rPr>
        <w:t>колег</w:t>
      </w:r>
      <w:r w:rsidRPr="009D4243">
        <w:rPr>
          <w:rFonts w:ascii="Times New Roman" w:hAnsi="Times New Roman"/>
          <w:sz w:val="28"/>
        </w:rPr>
        <w:t xml:space="preserve">. </w:t>
      </w:r>
      <w:r w:rsidR="00E11FDF">
        <w:rPr>
          <w:rFonts w:ascii="Times New Roman" w:hAnsi="Times New Roman"/>
          <w:sz w:val="28"/>
        </w:rPr>
        <w:t>Майже 10% компаній використовує автономний спосіб організації логістики</w:t>
      </w:r>
      <w:r w:rsidRPr="009D4243">
        <w:rPr>
          <w:rFonts w:ascii="Times New Roman" w:hAnsi="Times New Roman"/>
          <w:sz w:val="28"/>
        </w:rPr>
        <w:t xml:space="preserve">. </w:t>
      </w:r>
      <w:r w:rsidR="00E11FDF">
        <w:rPr>
          <w:rFonts w:ascii="Times New Roman" w:hAnsi="Times New Roman"/>
          <w:sz w:val="28"/>
        </w:rPr>
        <w:t>Близько</w:t>
      </w:r>
      <w:r w:rsidRPr="009D4243">
        <w:rPr>
          <w:rFonts w:ascii="Times New Roman" w:hAnsi="Times New Roman"/>
          <w:sz w:val="28"/>
        </w:rPr>
        <w:t xml:space="preserve"> 90% </w:t>
      </w:r>
      <w:r w:rsidR="00E11FDF">
        <w:rPr>
          <w:rFonts w:ascii="Times New Roman" w:hAnsi="Times New Roman"/>
          <w:sz w:val="28"/>
        </w:rPr>
        <w:t>вітчизняних</w:t>
      </w:r>
      <w:r w:rsidRPr="009D4243">
        <w:rPr>
          <w:rFonts w:ascii="Times New Roman" w:hAnsi="Times New Roman"/>
          <w:sz w:val="28"/>
        </w:rPr>
        <w:t xml:space="preserve"> виробників </w:t>
      </w:r>
      <w:r w:rsidR="00E11FDF">
        <w:rPr>
          <w:rFonts w:ascii="Times New Roman" w:hAnsi="Times New Roman"/>
          <w:sz w:val="28"/>
        </w:rPr>
        <w:t>використовують</w:t>
      </w:r>
      <w:r w:rsidRPr="009D4243">
        <w:rPr>
          <w:rFonts w:ascii="Times New Roman" w:hAnsi="Times New Roman"/>
          <w:sz w:val="28"/>
        </w:rPr>
        <w:t xml:space="preserve"> </w:t>
      </w:r>
      <w:r w:rsidR="00E11FDF">
        <w:rPr>
          <w:rFonts w:ascii="Times New Roman" w:hAnsi="Times New Roman"/>
          <w:sz w:val="28"/>
        </w:rPr>
        <w:t>спосіб</w:t>
      </w:r>
      <w:r w:rsidRPr="009D4243">
        <w:rPr>
          <w:rFonts w:ascii="Times New Roman" w:hAnsi="Times New Roman"/>
          <w:sz w:val="28"/>
        </w:rPr>
        <w:t xml:space="preserve"> 2p</w:t>
      </w:r>
      <w:r w:rsidR="00E11FDF">
        <w:rPr>
          <w:rFonts w:ascii="Times New Roman" w:hAnsi="Times New Roman"/>
          <w:sz w:val="28"/>
        </w:rPr>
        <w:t>1</w:t>
      </w:r>
      <w:r w:rsidRPr="009D4243">
        <w:rPr>
          <w:rFonts w:ascii="Times New Roman" w:hAnsi="Times New Roman"/>
          <w:sz w:val="28"/>
        </w:rPr>
        <w:t xml:space="preserve">. </w:t>
      </w:r>
      <w:r w:rsidR="00E11FDF" w:rsidRPr="009D4243">
        <w:rPr>
          <w:rFonts w:ascii="Times New Roman" w:hAnsi="Times New Roman"/>
          <w:sz w:val="28"/>
        </w:rPr>
        <w:t>Підприємств</w:t>
      </w:r>
      <w:r w:rsidR="00E11FDF">
        <w:rPr>
          <w:rFonts w:ascii="Times New Roman" w:hAnsi="Times New Roman"/>
          <w:sz w:val="28"/>
        </w:rPr>
        <w:t>, що</w:t>
      </w:r>
      <w:r w:rsidR="00E11FDF" w:rsidRPr="009D4243">
        <w:rPr>
          <w:rFonts w:ascii="Times New Roman" w:hAnsi="Times New Roman"/>
          <w:sz w:val="28"/>
        </w:rPr>
        <w:t xml:space="preserve"> </w:t>
      </w:r>
      <w:r w:rsidR="00E11FDF">
        <w:rPr>
          <w:rFonts w:ascii="Times New Roman" w:hAnsi="Times New Roman"/>
          <w:sz w:val="28"/>
        </w:rPr>
        <w:t xml:space="preserve">використовують лише послуги логістичних компаній в Україні не більше 1%. Четвертий спосіб </w:t>
      </w:r>
      <w:r w:rsidR="000B6045">
        <w:rPr>
          <w:rFonts w:ascii="Times New Roman" w:hAnsi="Times New Roman"/>
          <w:sz w:val="28"/>
        </w:rPr>
        <w:t>організації</w:t>
      </w:r>
      <w:r w:rsidR="00E11FDF">
        <w:rPr>
          <w:rFonts w:ascii="Times New Roman" w:hAnsi="Times New Roman"/>
          <w:sz w:val="28"/>
        </w:rPr>
        <w:t xml:space="preserve"> логістичної діяльності в нашій країні практично відсутній.</w:t>
      </w:r>
    </w:p>
    <w:p w:rsidR="000B6045" w:rsidRPr="00917A45" w:rsidRDefault="000B6045" w:rsidP="00D94750">
      <w:pPr>
        <w:spacing w:after="0" w:line="360" w:lineRule="auto"/>
        <w:ind w:firstLine="567"/>
        <w:jc w:val="both"/>
        <w:rPr>
          <w:rFonts w:ascii="Times New Roman" w:hAnsi="Times New Roman"/>
          <w:sz w:val="28"/>
        </w:rPr>
      </w:pPr>
      <w:r>
        <w:rPr>
          <w:rFonts w:ascii="Times New Roman" w:hAnsi="Times New Roman"/>
          <w:sz w:val="28"/>
        </w:rPr>
        <w:t>Останнім часом все більше українських виробників передають ведення своєю логістикою спеціалізованим компаніям. Крім цього, відбувається кількісне і якісне покращення послуг логістичних провайдерів.</w:t>
      </w:r>
    </w:p>
    <w:p w:rsidR="001C5CDF" w:rsidRPr="0054245C" w:rsidRDefault="001C5CDF" w:rsidP="00D94750">
      <w:pPr>
        <w:spacing w:after="0" w:line="360" w:lineRule="auto"/>
        <w:ind w:firstLine="567"/>
        <w:jc w:val="both"/>
        <w:rPr>
          <w:rFonts w:ascii="Times New Roman" w:hAnsi="Times New Roman"/>
          <w:sz w:val="28"/>
          <w:lang w:val="ru-RU"/>
        </w:rPr>
      </w:pPr>
      <w:r w:rsidRPr="009D4243">
        <w:rPr>
          <w:rFonts w:ascii="Times New Roman" w:hAnsi="Times New Roman"/>
          <w:sz w:val="28"/>
        </w:rPr>
        <w:t xml:space="preserve">Логістичний </w:t>
      </w:r>
      <w:proofErr w:type="spellStart"/>
      <w:r w:rsidRPr="009D4243">
        <w:rPr>
          <w:rFonts w:ascii="Times New Roman" w:hAnsi="Times New Roman"/>
          <w:sz w:val="28"/>
        </w:rPr>
        <w:t>аутсорсинг</w:t>
      </w:r>
      <w:proofErr w:type="spellEnd"/>
      <w:r w:rsidRPr="009D4243">
        <w:rPr>
          <w:rFonts w:ascii="Times New Roman" w:hAnsi="Times New Roman"/>
          <w:sz w:val="28"/>
        </w:rPr>
        <w:t xml:space="preserve"> діяльності машинобудівних підприємств представлений в Україні близько 50 професійними логістичними операторами, зокрема такими компаніями як: "Група Берег", "</w:t>
      </w:r>
      <w:proofErr w:type="spellStart"/>
      <w:r w:rsidRPr="009D4243">
        <w:rPr>
          <w:rFonts w:ascii="Times New Roman" w:hAnsi="Times New Roman"/>
          <w:sz w:val="28"/>
        </w:rPr>
        <w:t>Карго-серво</w:t>
      </w:r>
      <w:proofErr w:type="spellEnd"/>
      <w:r w:rsidRPr="009D4243">
        <w:rPr>
          <w:rFonts w:ascii="Times New Roman" w:hAnsi="Times New Roman"/>
          <w:sz w:val="28"/>
        </w:rPr>
        <w:t xml:space="preserve">», «Комора С", "УВК", "ТБН Логістик", </w:t>
      </w:r>
      <w:r>
        <w:rPr>
          <w:rFonts w:ascii="Times New Roman" w:hAnsi="Times New Roman"/>
          <w:sz w:val="28"/>
        </w:rPr>
        <w:t>"</w:t>
      </w:r>
      <w:proofErr w:type="spellStart"/>
      <w:r>
        <w:rPr>
          <w:rFonts w:ascii="Times New Roman" w:hAnsi="Times New Roman"/>
          <w:sz w:val="28"/>
        </w:rPr>
        <w:t>Фордон</w:t>
      </w:r>
      <w:proofErr w:type="spellEnd"/>
      <w:r>
        <w:rPr>
          <w:rFonts w:ascii="Times New Roman" w:hAnsi="Times New Roman"/>
          <w:sz w:val="28"/>
        </w:rPr>
        <w:t>", "УЛС", "</w:t>
      </w:r>
      <w:proofErr w:type="spellStart"/>
      <w:r>
        <w:rPr>
          <w:rFonts w:ascii="Times New Roman" w:hAnsi="Times New Roman"/>
          <w:sz w:val="28"/>
        </w:rPr>
        <w:t>ЕВ-РОСІБ-Логістика</w:t>
      </w:r>
      <w:proofErr w:type="spellEnd"/>
      <w:r w:rsidRPr="009D4243">
        <w:rPr>
          <w:rFonts w:ascii="Times New Roman" w:hAnsi="Times New Roman"/>
          <w:sz w:val="28"/>
        </w:rPr>
        <w:t>",</w:t>
      </w:r>
      <w:r>
        <w:rPr>
          <w:rFonts w:ascii="Times New Roman" w:hAnsi="Times New Roman"/>
          <w:sz w:val="28"/>
        </w:rPr>
        <w:t xml:space="preserve"> </w:t>
      </w:r>
      <w:r w:rsidRPr="009D4243">
        <w:rPr>
          <w:rFonts w:ascii="Times New Roman" w:hAnsi="Times New Roman"/>
          <w:sz w:val="28"/>
        </w:rPr>
        <w:t>"</w:t>
      </w:r>
      <w:proofErr w:type="spellStart"/>
      <w:r w:rsidRPr="009D4243">
        <w:rPr>
          <w:rFonts w:ascii="Times New Roman" w:hAnsi="Times New Roman"/>
          <w:sz w:val="28"/>
        </w:rPr>
        <w:t>Укрпродукт-Логістик</w:t>
      </w:r>
      <w:proofErr w:type="spellEnd"/>
      <w:r w:rsidRPr="009D4243">
        <w:rPr>
          <w:rFonts w:ascii="Times New Roman" w:hAnsi="Times New Roman"/>
          <w:sz w:val="28"/>
        </w:rPr>
        <w:t xml:space="preserve">". З входженням України в СОТ на український ринок почалася експансія міжнародних логістичних компаній, які активно розвивають свою діяльність, </w:t>
      </w:r>
      <w:r w:rsidRPr="009D4243">
        <w:rPr>
          <w:rFonts w:ascii="Times New Roman" w:hAnsi="Times New Roman"/>
          <w:sz w:val="28"/>
        </w:rPr>
        <w:lastRenderedPageBreak/>
        <w:t>серед яких: "ASTRA", "DHL", "</w:t>
      </w:r>
      <w:proofErr w:type="spellStart"/>
      <w:r w:rsidRPr="009D4243">
        <w:rPr>
          <w:rFonts w:ascii="Times New Roman" w:hAnsi="Times New Roman"/>
          <w:sz w:val="28"/>
        </w:rPr>
        <w:t>FedEx</w:t>
      </w:r>
      <w:proofErr w:type="spellEnd"/>
      <w:r w:rsidRPr="009D4243">
        <w:rPr>
          <w:rFonts w:ascii="Times New Roman" w:hAnsi="Times New Roman"/>
          <w:sz w:val="28"/>
        </w:rPr>
        <w:t>", "</w:t>
      </w:r>
      <w:proofErr w:type="spellStart"/>
      <w:r w:rsidRPr="009D4243">
        <w:rPr>
          <w:rFonts w:ascii="Times New Roman" w:hAnsi="Times New Roman"/>
          <w:sz w:val="28"/>
        </w:rPr>
        <w:t>Fiege</w:t>
      </w:r>
      <w:proofErr w:type="spellEnd"/>
      <w:r w:rsidRPr="009D4243">
        <w:rPr>
          <w:rFonts w:ascii="Times New Roman" w:hAnsi="Times New Roman"/>
          <w:sz w:val="28"/>
        </w:rPr>
        <w:t>", "</w:t>
      </w:r>
      <w:proofErr w:type="spellStart"/>
      <w:r w:rsidRPr="009D4243">
        <w:rPr>
          <w:rFonts w:ascii="Times New Roman" w:hAnsi="Times New Roman"/>
          <w:sz w:val="28"/>
        </w:rPr>
        <w:t>Ups</w:t>
      </w:r>
      <w:proofErr w:type="spellEnd"/>
      <w:r w:rsidRPr="009D4243">
        <w:rPr>
          <w:rFonts w:ascii="Times New Roman" w:hAnsi="Times New Roman"/>
          <w:sz w:val="28"/>
        </w:rPr>
        <w:t>", "</w:t>
      </w:r>
      <w:proofErr w:type="spellStart"/>
      <w:r w:rsidRPr="009D4243">
        <w:rPr>
          <w:rFonts w:ascii="Times New Roman" w:hAnsi="Times New Roman"/>
          <w:sz w:val="28"/>
        </w:rPr>
        <w:t>Kuehne</w:t>
      </w:r>
      <w:proofErr w:type="spellEnd"/>
      <w:r w:rsidRPr="009D4243">
        <w:rPr>
          <w:rFonts w:ascii="Times New Roman" w:hAnsi="Times New Roman"/>
          <w:sz w:val="28"/>
        </w:rPr>
        <w:t xml:space="preserve"> &amp; </w:t>
      </w:r>
      <w:proofErr w:type="spellStart"/>
      <w:r w:rsidRPr="009D4243">
        <w:rPr>
          <w:rFonts w:ascii="Times New Roman" w:hAnsi="Times New Roman"/>
          <w:sz w:val="28"/>
        </w:rPr>
        <w:t>Nagel</w:t>
      </w:r>
      <w:proofErr w:type="spellEnd"/>
      <w:r w:rsidRPr="009D4243">
        <w:rPr>
          <w:rFonts w:ascii="Times New Roman" w:hAnsi="Times New Roman"/>
          <w:sz w:val="28"/>
        </w:rPr>
        <w:t>", "</w:t>
      </w:r>
      <w:proofErr w:type="spellStart"/>
      <w:r w:rsidRPr="009D4243">
        <w:rPr>
          <w:rFonts w:ascii="Times New Roman" w:hAnsi="Times New Roman"/>
          <w:sz w:val="28"/>
        </w:rPr>
        <w:t>Raben</w:t>
      </w:r>
      <w:proofErr w:type="spellEnd"/>
      <w:r>
        <w:rPr>
          <w:rFonts w:ascii="Times New Roman" w:hAnsi="Times New Roman"/>
          <w:sz w:val="28"/>
        </w:rPr>
        <w:t>", "</w:t>
      </w:r>
      <w:proofErr w:type="spellStart"/>
      <w:r w:rsidRPr="009D4243">
        <w:rPr>
          <w:rFonts w:ascii="Times New Roman" w:hAnsi="Times New Roman"/>
          <w:sz w:val="28"/>
        </w:rPr>
        <w:t>Schenker</w:t>
      </w:r>
      <w:proofErr w:type="spellEnd"/>
      <w:r w:rsidRPr="009D4243">
        <w:rPr>
          <w:rFonts w:ascii="Times New Roman" w:hAnsi="Times New Roman"/>
          <w:sz w:val="28"/>
        </w:rPr>
        <w:t xml:space="preserve"> </w:t>
      </w:r>
      <w:proofErr w:type="spellStart"/>
      <w:r w:rsidRPr="009D4243">
        <w:rPr>
          <w:rFonts w:ascii="Times New Roman" w:hAnsi="Times New Roman"/>
          <w:sz w:val="28"/>
        </w:rPr>
        <w:t>Ukrai</w:t>
      </w:r>
      <w:r>
        <w:rPr>
          <w:rFonts w:ascii="Times New Roman" w:hAnsi="Times New Roman"/>
          <w:sz w:val="28"/>
        </w:rPr>
        <w:t>ne</w:t>
      </w:r>
      <w:proofErr w:type="spellEnd"/>
      <w:r>
        <w:rPr>
          <w:rFonts w:ascii="Times New Roman" w:hAnsi="Times New Roman"/>
          <w:sz w:val="28"/>
        </w:rPr>
        <w:t>", "</w:t>
      </w:r>
      <w:proofErr w:type="spellStart"/>
      <w:r>
        <w:rPr>
          <w:rFonts w:ascii="Times New Roman" w:hAnsi="Times New Roman"/>
          <w:sz w:val="28"/>
        </w:rPr>
        <w:t>Maersk</w:t>
      </w:r>
      <w:proofErr w:type="spellEnd"/>
      <w:r>
        <w:rPr>
          <w:rFonts w:ascii="Times New Roman" w:hAnsi="Times New Roman"/>
          <w:sz w:val="28"/>
        </w:rPr>
        <w:t xml:space="preserve"> </w:t>
      </w:r>
      <w:proofErr w:type="spellStart"/>
      <w:r>
        <w:rPr>
          <w:rFonts w:ascii="Times New Roman" w:hAnsi="Times New Roman"/>
          <w:sz w:val="28"/>
        </w:rPr>
        <w:t>Logistics</w:t>
      </w:r>
      <w:proofErr w:type="spellEnd"/>
      <w:r>
        <w:rPr>
          <w:rFonts w:ascii="Times New Roman" w:hAnsi="Times New Roman"/>
          <w:sz w:val="28"/>
        </w:rPr>
        <w:t xml:space="preserve"> Україна</w:t>
      </w:r>
      <w:r w:rsidR="00D94750">
        <w:rPr>
          <w:rFonts w:ascii="Times New Roman" w:hAnsi="Times New Roman"/>
          <w:sz w:val="28"/>
        </w:rPr>
        <w:t>"</w:t>
      </w:r>
      <w:r w:rsidRPr="009D4243">
        <w:rPr>
          <w:rFonts w:ascii="Times New Roman" w:hAnsi="Times New Roman"/>
          <w:sz w:val="28"/>
        </w:rPr>
        <w:t>. 70-80% цих логістичних компаній - це вузькоспеціалізовані посередники, що займаються транспортуванням, експедицією, складуванням, митним оформл</w:t>
      </w:r>
      <w:r w:rsidR="00D94750">
        <w:rPr>
          <w:rFonts w:ascii="Times New Roman" w:hAnsi="Times New Roman"/>
          <w:sz w:val="28"/>
        </w:rPr>
        <w:t>енням, вантажопереробкою і ін. П</w:t>
      </w:r>
      <w:r w:rsidRPr="009D4243">
        <w:rPr>
          <w:rFonts w:ascii="Times New Roman" w:hAnsi="Times New Roman"/>
          <w:sz w:val="28"/>
        </w:rPr>
        <w:t>ротягом останніх трьох років в Україні почав формуватися і ринок комплексної логісти</w:t>
      </w:r>
      <w:r w:rsidR="0054245C">
        <w:rPr>
          <w:rFonts w:ascii="Times New Roman" w:hAnsi="Times New Roman"/>
          <w:sz w:val="28"/>
        </w:rPr>
        <w:t>ки</w:t>
      </w:r>
      <w:r w:rsidR="00E11FDF" w:rsidRPr="00E11FDF">
        <w:rPr>
          <w:rFonts w:ascii="Times New Roman" w:hAnsi="Times New Roman"/>
          <w:sz w:val="28"/>
        </w:rPr>
        <w:t>[12]</w:t>
      </w:r>
      <w:r w:rsidR="0054245C" w:rsidRPr="0054245C">
        <w:rPr>
          <w:rFonts w:ascii="Times New Roman" w:hAnsi="Times New Roman"/>
          <w:sz w:val="28"/>
          <w:lang w:val="ru-RU"/>
        </w:rPr>
        <w:t>.</w:t>
      </w:r>
    </w:p>
    <w:p w:rsidR="000B6045" w:rsidRDefault="001C5CDF" w:rsidP="00D94750">
      <w:pPr>
        <w:spacing w:after="0" w:line="360" w:lineRule="auto"/>
        <w:ind w:firstLine="567"/>
        <w:rPr>
          <w:rFonts w:ascii="Times New Roman" w:hAnsi="Times New Roman"/>
          <w:sz w:val="28"/>
        </w:rPr>
      </w:pPr>
      <w:r w:rsidRPr="009D4243">
        <w:rPr>
          <w:rFonts w:ascii="Times New Roman" w:hAnsi="Times New Roman"/>
          <w:sz w:val="28"/>
        </w:rPr>
        <w:t xml:space="preserve">Структура ринку логістичного </w:t>
      </w:r>
      <w:proofErr w:type="spellStart"/>
      <w:r w:rsidRPr="009D4243">
        <w:rPr>
          <w:rFonts w:ascii="Times New Roman" w:hAnsi="Times New Roman"/>
          <w:sz w:val="28"/>
        </w:rPr>
        <w:t>аутсорсингу</w:t>
      </w:r>
      <w:proofErr w:type="spellEnd"/>
      <w:r w:rsidRPr="009D4243">
        <w:rPr>
          <w:rFonts w:ascii="Times New Roman" w:hAnsi="Times New Roman"/>
          <w:sz w:val="28"/>
        </w:rPr>
        <w:t xml:space="preserve"> Украї</w:t>
      </w:r>
      <w:r w:rsidR="000B6045">
        <w:rPr>
          <w:rFonts w:ascii="Times New Roman" w:hAnsi="Times New Roman"/>
          <w:sz w:val="28"/>
        </w:rPr>
        <w:t>ни має такий вигляд</w:t>
      </w:r>
      <w:r w:rsidR="000E4E96">
        <w:rPr>
          <w:rFonts w:ascii="Times New Roman" w:hAnsi="Times New Roman"/>
          <w:sz w:val="28"/>
        </w:rPr>
        <w:t>:</w:t>
      </w:r>
    </w:p>
    <w:p w:rsidR="00D94750" w:rsidRDefault="000B6045" w:rsidP="00D94750">
      <w:pPr>
        <w:spacing w:after="0" w:line="360" w:lineRule="auto"/>
        <w:jc w:val="center"/>
        <w:rPr>
          <w:rFonts w:ascii="Times New Roman" w:hAnsi="Times New Roman"/>
          <w:sz w:val="28"/>
        </w:rPr>
      </w:pPr>
      <w:r>
        <w:rPr>
          <w:rFonts w:ascii="Times New Roman" w:hAnsi="Times New Roman"/>
          <w:noProof/>
          <w:sz w:val="28"/>
          <w:lang w:val="ru-RU" w:eastAsia="ru-RU"/>
        </w:rPr>
        <w:drawing>
          <wp:inline distT="0" distB="0" distL="0" distR="0" wp14:anchorId="49A72B8B" wp14:editId="2D3E6251">
            <wp:extent cx="6455391" cy="3343702"/>
            <wp:effectExtent l="0" t="0" r="3175" b="0"/>
            <wp:docPr id="57" name="Объект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B6045" w:rsidRPr="007C1A63" w:rsidRDefault="000B6045" w:rsidP="0054245C">
      <w:pPr>
        <w:spacing w:line="360" w:lineRule="auto"/>
        <w:jc w:val="center"/>
        <w:rPr>
          <w:rFonts w:ascii="Times New Roman" w:hAnsi="Times New Roman"/>
          <w:sz w:val="28"/>
        </w:rPr>
      </w:pPr>
      <w:r>
        <w:rPr>
          <w:rFonts w:ascii="Times New Roman" w:hAnsi="Times New Roman"/>
          <w:sz w:val="28"/>
        </w:rPr>
        <w:t>Рис</w:t>
      </w:r>
      <w:r w:rsidRPr="007C1A63">
        <w:rPr>
          <w:rFonts w:ascii="Times New Roman" w:hAnsi="Times New Roman"/>
          <w:sz w:val="28"/>
        </w:rPr>
        <w:t xml:space="preserve">. 1.2. Структура ринку логістичного </w:t>
      </w:r>
      <w:proofErr w:type="spellStart"/>
      <w:r w:rsidRPr="007C1A63">
        <w:rPr>
          <w:rFonts w:ascii="Times New Roman" w:hAnsi="Times New Roman"/>
          <w:sz w:val="28"/>
        </w:rPr>
        <w:t>аутсорсингу</w:t>
      </w:r>
      <w:proofErr w:type="spellEnd"/>
      <w:r w:rsidRPr="007C1A63">
        <w:rPr>
          <w:rFonts w:ascii="Times New Roman" w:hAnsi="Times New Roman"/>
          <w:sz w:val="28"/>
        </w:rPr>
        <w:t xml:space="preserve"> України</w:t>
      </w:r>
    </w:p>
    <w:p w:rsidR="001C5CDF" w:rsidRDefault="000B6045" w:rsidP="00D94750">
      <w:pPr>
        <w:spacing w:after="0" w:line="360" w:lineRule="auto"/>
        <w:ind w:firstLine="567"/>
        <w:jc w:val="both"/>
        <w:rPr>
          <w:rFonts w:ascii="Times New Roman" w:hAnsi="Times New Roman"/>
          <w:sz w:val="28"/>
        </w:rPr>
      </w:pPr>
      <w:r>
        <w:rPr>
          <w:rFonts w:ascii="Times New Roman" w:hAnsi="Times New Roman"/>
          <w:sz w:val="28"/>
        </w:rPr>
        <w:t>Логістичний</w:t>
      </w:r>
      <w:r w:rsidR="001C5CDF" w:rsidRPr="009D4243">
        <w:rPr>
          <w:rFonts w:ascii="Times New Roman" w:hAnsi="Times New Roman"/>
          <w:sz w:val="28"/>
        </w:rPr>
        <w:t xml:space="preserve"> </w:t>
      </w:r>
      <w:proofErr w:type="spellStart"/>
      <w:r w:rsidR="001C5CDF" w:rsidRPr="009D4243">
        <w:rPr>
          <w:rFonts w:ascii="Times New Roman" w:hAnsi="Times New Roman"/>
          <w:sz w:val="28"/>
        </w:rPr>
        <w:t>аутсорсинг</w:t>
      </w:r>
      <w:proofErr w:type="spellEnd"/>
      <w:r w:rsidR="001C5CDF" w:rsidRPr="009D4243">
        <w:rPr>
          <w:rFonts w:ascii="Times New Roman" w:hAnsi="Times New Roman"/>
          <w:sz w:val="28"/>
        </w:rPr>
        <w:t xml:space="preserve"> </w:t>
      </w:r>
      <w:r>
        <w:rPr>
          <w:rFonts w:ascii="Times New Roman" w:hAnsi="Times New Roman"/>
          <w:sz w:val="28"/>
        </w:rPr>
        <w:t xml:space="preserve">в Україні </w:t>
      </w:r>
      <w:r w:rsidR="001C5CDF" w:rsidRPr="009D4243">
        <w:rPr>
          <w:rFonts w:ascii="Times New Roman" w:hAnsi="Times New Roman"/>
          <w:sz w:val="28"/>
        </w:rPr>
        <w:t xml:space="preserve">розвивається </w:t>
      </w:r>
      <w:r w:rsidR="003E78C7">
        <w:rPr>
          <w:rFonts w:ascii="Times New Roman" w:hAnsi="Times New Roman"/>
          <w:sz w:val="28"/>
        </w:rPr>
        <w:t>повільніше ніж</w:t>
      </w:r>
      <w:r w:rsidR="001C5CDF" w:rsidRPr="009D4243">
        <w:rPr>
          <w:rFonts w:ascii="Times New Roman" w:hAnsi="Times New Roman"/>
          <w:sz w:val="28"/>
        </w:rPr>
        <w:t xml:space="preserve"> за кордоном</w:t>
      </w:r>
      <w:r w:rsidR="003E78C7">
        <w:rPr>
          <w:rFonts w:ascii="Times New Roman" w:hAnsi="Times New Roman"/>
          <w:sz w:val="28"/>
        </w:rPr>
        <w:t>.</w:t>
      </w:r>
      <w:r w:rsidR="001C5CDF" w:rsidRPr="009D4243">
        <w:rPr>
          <w:rFonts w:ascii="Times New Roman" w:hAnsi="Times New Roman"/>
          <w:sz w:val="28"/>
        </w:rPr>
        <w:t xml:space="preserve"> </w:t>
      </w:r>
      <w:r w:rsidR="008276F5">
        <w:rPr>
          <w:rFonts w:ascii="Times New Roman" w:hAnsi="Times New Roman"/>
          <w:sz w:val="28"/>
        </w:rPr>
        <w:t>Це є наслідком низки причин, таких як: невідповідність рівня обслуговування до прийнятих</w:t>
      </w:r>
      <w:r w:rsidR="008276F5" w:rsidRPr="001024E7">
        <w:rPr>
          <w:rFonts w:ascii="Times New Roman" w:hAnsi="Times New Roman"/>
          <w:sz w:val="28"/>
        </w:rPr>
        <w:t xml:space="preserve"> </w:t>
      </w:r>
      <w:r w:rsidR="008276F5">
        <w:rPr>
          <w:rFonts w:ascii="Times New Roman" w:hAnsi="Times New Roman"/>
          <w:sz w:val="28"/>
        </w:rPr>
        <w:t>провайдером зобов’язань</w:t>
      </w:r>
      <w:r w:rsidR="008276F5" w:rsidRPr="009D4243">
        <w:rPr>
          <w:rFonts w:ascii="Times New Roman" w:hAnsi="Times New Roman"/>
          <w:sz w:val="28"/>
        </w:rPr>
        <w:t>; складність в досягненні зниження витрат;</w:t>
      </w:r>
      <w:r w:rsidR="008276F5">
        <w:rPr>
          <w:rFonts w:ascii="Times New Roman" w:hAnsi="Times New Roman"/>
          <w:sz w:val="28"/>
        </w:rPr>
        <w:t xml:space="preserve"> зміна вартості послуг після початку співпраці; практично відсутня можливість контролювати і впливати на операції, які виконують логістичні компанії; мала кількість консультантів високої кваліфікації.</w:t>
      </w:r>
    </w:p>
    <w:p w:rsidR="000E4E96" w:rsidRPr="00120F5B" w:rsidRDefault="000E4E96" w:rsidP="00D94750">
      <w:pPr>
        <w:spacing w:after="0" w:line="360" w:lineRule="auto"/>
        <w:ind w:firstLine="567"/>
        <w:jc w:val="both"/>
        <w:rPr>
          <w:rFonts w:ascii="Times New Roman" w:hAnsi="Times New Roman"/>
          <w:sz w:val="28"/>
        </w:rPr>
      </w:pPr>
      <w:r>
        <w:rPr>
          <w:rFonts w:ascii="Times New Roman" w:hAnsi="Times New Roman"/>
          <w:sz w:val="28"/>
        </w:rPr>
        <w:t xml:space="preserve">Прикладами ефективного логістичного </w:t>
      </w:r>
      <w:proofErr w:type="spellStart"/>
      <w:r>
        <w:rPr>
          <w:rFonts w:ascii="Times New Roman" w:hAnsi="Times New Roman"/>
          <w:sz w:val="28"/>
        </w:rPr>
        <w:t>аутсорсингу</w:t>
      </w:r>
      <w:proofErr w:type="spellEnd"/>
      <w:r>
        <w:rPr>
          <w:rFonts w:ascii="Times New Roman" w:hAnsi="Times New Roman"/>
          <w:sz w:val="28"/>
        </w:rPr>
        <w:t xml:space="preserve"> в Україні є створення компаній, які якісно виконують функції зберігання і переробки продукції (митні та </w:t>
      </w:r>
      <w:r w:rsidRPr="009D4243">
        <w:rPr>
          <w:rFonts w:ascii="Times New Roman" w:hAnsi="Times New Roman"/>
          <w:sz w:val="28"/>
        </w:rPr>
        <w:t>складські термінали</w:t>
      </w:r>
      <w:r>
        <w:rPr>
          <w:rFonts w:ascii="Times New Roman" w:hAnsi="Times New Roman"/>
          <w:sz w:val="28"/>
        </w:rPr>
        <w:t>).</w:t>
      </w:r>
    </w:p>
    <w:p w:rsidR="00DD0FF6" w:rsidRPr="00A842ED" w:rsidRDefault="00DD0FF6" w:rsidP="00D94750">
      <w:pPr>
        <w:spacing w:after="0" w:line="360" w:lineRule="auto"/>
        <w:ind w:firstLine="567"/>
        <w:jc w:val="both"/>
        <w:rPr>
          <w:rFonts w:ascii="Times New Roman" w:hAnsi="Times New Roman"/>
          <w:sz w:val="28"/>
        </w:rPr>
      </w:pPr>
      <w:r>
        <w:rPr>
          <w:rFonts w:ascii="Times New Roman" w:hAnsi="Times New Roman"/>
          <w:sz w:val="28"/>
        </w:rPr>
        <w:lastRenderedPageBreak/>
        <w:t xml:space="preserve">Найбільший попит серед українських промислових підприємств мають складські та </w:t>
      </w:r>
      <w:r w:rsidRPr="007C1A63">
        <w:rPr>
          <w:rFonts w:ascii="Times New Roman" w:hAnsi="Times New Roman"/>
          <w:sz w:val="28"/>
        </w:rPr>
        <w:t>транспортно-експедиторські</w:t>
      </w:r>
      <w:r>
        <w:rPr>
          <w:rFonts w:ascii="Times New Roman" w:hAnsi="Times New Roman"/>
          <w:sz w:val="28"/>
        </w:rPr>
        <w:t xml:space="preserve"> послуги логістичних провайдерів. За оцінками </w:t>
      </w:r>
      <w:proofErr w:type="spellStart"/>
      <w:r>
        <w:rPr>
          <w:rFonts w:ascii="Times New Roman" w:hAnsi="Times New Roman"/>
          <w:sz w:val="28"/>
        </w:rPr>
        <w:t>девелоперів</w:t>
      </w:r>
      <w:proofErr w:type="spellEnd"/>
      <w:r>
        <w:rPr>
          <w:rFonts w:ascii="Times New Roman" w:hAnsi="Times New Roman"/>
          <w:sz w:val="28"/>
        </w:rPr>
        <w:t>, ринок складської нерухомості є одним із найперспективніших напрямків розвитку на українському ринку нерухомості.</w:t>
      </w:r>
    </w:p>
    <w:p w:rsidR="001C5CDF" w:rsidRPr="0054245C" w:rsidRDefault="001C5CDF" w:rsidP="00D94750">
      <w:pPr>
        <w:spacing w:after="0" w:line="360" w:lineRule="auto"/>
        <w:ind w:firstLine="567"/>
        <w:jc w:val="both"/>
        <w:rPr>
          <w:rFonts w:ascii="Times New Roman" w:hAnsi="Times New Roman"/>
          <w:sz w:val="28"/>
        </w:rPr>
      </w:pPr>
      <w:r w:rsidRPr="007C1A63">
        <w:rPr>
          <w:rFonts w:ascii="Times New Roman" w:hAnsi="Times New Roman"/>
          <w:sz w:val="28"/>
        </w:rPr>
        <w:t>За даними дослідження ринку складської нерухомості України</w:t>
      </w:r>
      <w:r>
        <w:rPr>
          <w:rFonts w:ascii="Times New Roman" w:hAnsi="Times New Roman"/>
          <w:sz w:val="28"/>
        </w:rPr>
        <w:t>,</w:t>
      </w:r>
      <w:r w:rsidRPr="007C1A63">
        <w:rPr>
          <w:rFonts w:ascii="Times New Roman" w:hAnsi="Times New Roman"/>
          <w:sz w:val="28"/>
        </w:rPr>
        <w:t xml:space="preserve"> проведеного міжнародною консалтинговою компанією в сфері комерційної нерухомості </w:t>
      </w:r>
      <w:proofErr w:type="spellStart"/>
      <w:r w:rsidRPr="007C1A63">
        <w:rPr>
          <w:rFonts w:ascii="Times New Roman" w:hAnsi="Times New Roman"/>
          <w:sz w:val="28"/>
        </w:rPr>
        <w:t>Collers</w:t>
      </w:r>
      <w:proofErr w:type="spellEnd"/>
      <w:r w:rsidRPr="007C1A63">
        <w:rPr>
          <w:rFonts w:ascii="Times New Roman" w:hAnsi="Times New Roman"/>
          <w:sz w:val="28"/>
        </w:rPr>
        <w:t xml:space="preserve"> </w:t>
      </w:r>
      <w:proofErr w:type="spellStart"/>
      <w:r w:rsidRPr="007C1A63">
        <w:rPr>
          <w:rFonts w:ascii="Times New Roman" w:hAnsi="Times New Roman"/>
          <w:sz w:val="28"/>
        </w:rPr>
        <w:t>International</w:t>
      </w:r>
      <w:proofErr w:type="spellEnd"/>
      <w:r w:rsidRPr="007C1A63">
        <w:rPr>
          <w:rFonts w:ascii="Times New Roman" w:hAnsi="Times New Roman"/>
          <w:sz w:val="28"/>
        </w:rPr>
        <w:t xml:space="preserve">, на сьогодні </w:t>
      </w:r>
      <w:r w:rsidR="0054245C">
        <w:rPr>
          <w:rFonts w:ascii="Times New Roman" w:hAnsi="Times New Roman"/>
          <w:sz w:val="28"/>
        </w:rPr>
        <w:t>структура має вигляд (рис. 1.3)</w:t>
      </w:r>
      <w:r w:rsidR="00536E3B" w:rsidRPr="00536E3B">
        <w:rPr>
          <w:rFonts w:ascii="Times New Roman" w:hAnsi="Times New Roman"/>
          <w:sz w:val="28"/>
        </w:rPr>
        <w:t>[12]</w:t>
      </w:r>
      <w:r w:rsidR="0054245C" w:rsidRPr="0054245C">
        <w:rPr>
          <w:rFonts w:ascii="Times New Roman" w:hAnsi="Times New Roman"/>
          <w:sz w:val="28"/>
        </w:rPr>
        <w:t>.</w:t>
      </w:r>
    </w:p>
    <w:p w:rsidR="001C5CDF" w:rsidRDefault="005A4FC4" w:rsidP="00D94750">
      <w:pPr>
        <w:spacing w:after="0" w:line="360" w:lineRule="auto"/>
        <w:jc w:val="center"/>
        <w:rPr>
          <w:rFonts w:ascii="Times New Roman" w:hAnsi="Times New Roman"/>
          <w:sz w:val="28"/>
        </w:rPr>
      </w:pPr>
      <w:r>
        <w:rPr>
          <w:rFonts w:ascii="Times New Roman" w:hAnsi="Times New Roman"/>
          <w:noProof/>
          <w:sz w:val="28"/>
          <w:lang w:val="ru-RU" w:eastAsia="ru-RU"/>
        </w:rPr>
        <w:drawing>
          <wp:inline distT="0" distB="0" distL="0" distR="0" wp14:anchorId="4D4E89B4" wp14:editId="590594C8">
            <wp:extent cx="6155140" cy="1787857"/>
            <wp:effectExtent l="0" t="0" r="0" b="0"/>
            <wp:docPr id="3"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C5CDF" w:rsidRPr="007C1A63" w:rsidRDefault="001C5CDF" w:rsidP="00D94750">
      <w:pPr>
        <w:spacing w:line="360" w:lineRule="auto"/>
        <w:jc w:val="center"/>
        <w:rPr>
          <w:rFonts w:ascii="Times New Roman" w:hAnsi="Times New Roman"/>
          <w:sz w:val="28"/>
        </w:rPr>
      </w:pPr>
      <w:r>
        <w:rPr>
          <w:rFonts w:ascii="Times New Roman" w:hAnsi="Times New Roman"/>
          <w:sz w:val="28"/>
        </w:rPr>
        <w:t>Рис</w:t>
      </w:r>
      <w:r w:rsidRPr="007C1A63">
        <w:rPr>
          <w:rFonts w:ascii="Times New Roman" w:hAnsi="Times New Roman"/>
          <w:sz w:val="28"/>
        </w:rPr>
        <w:t>. 1.3. Структура ринку складської нерухомості України</w:t>
      </w:r>
    </w:p>
    <w:p w:rsidR="00DD0FF6" w:rsidRPr="007C1A63" w:rsidRDefault="001C5CDF" w:rsidP="00D94750">
      <w:pPr>
        <w:spacing w:after="0" w:line="360" w:lineRule="auto"/>
        <w:ind w:firstLine="567"/>
        <w:jc w:val="both"/>
        <w:rPr>
          <w:rFonts w:ascii="Times New Roman" w:hAnsi="Times New Roman"/>
          <w:sz w:val="28"/>
        </w:rPr>
      </w:pPr>
      <w:r w:rsidRPr="007C1A63">
        <w:rPr>
          <w:rFonts w:ascii="Times New Roman" w:hAnsi="Times New Roman"/>
          <w:sz w:val="28"/>
        </w:rPr>
        <w:t xml:space="preserve">З рис. 1.3 </w:t>
      </w:r>
      <w:r w:rsidR="00DD0FF6">
        <w:rPr>
          <w:rFonts w:ascii="Times New Roman" w:hAnsi="Times New Roman"/>
          <w:sz w:val="28"/>
        </w:rPr>
        <w:t>помітно</w:t>
      </w:r>
      <w:r w:rsidRPr="007C1A63">
        <w:rPr>
          <w:rFonts w:ascii="Times New Roman" w:hAnsi="Times New Roman"/>
          <w:sz w:val="28"/>
        </w:rPr>
        <w:t>, що більш</w:t>
      </w:r>
      <w:r w:rsidR="00DD0FF6">
        <w:rPr>
          <w:rFonts w:ascii="Times New Roman" w:hAnsi="Times New Roman"/>
          <w:sz w:val="28"/>
        </w:rPr>
        <w:t>ість</w:t>
      </w:r>
      <w:r w:rsidRPr="007C1A63">
        <w:rPr>
          <w:rFonts w:ascii="Times New Roman" w:hAnsi="Times New Roman"/>
          <w:sz w:val="28"/>
        </w:rPr>
        <w:t xml:space="preserve"> ринку складської нерухомості</w:t>
      </w:r>
      <w:r w:rsidR="00DD0FF6">
        <w:rPr>
          <w:rFonts w:ascii="Times New Roman" w:hAnsi="Times New Roman"/>
          <w:sz w:val="28"/>
        </w:rPr>
        <w:t xml:space="preserve"> становлять</w:t>
      </w:r>
      <w:r w:rsidRPr="007C1A63">
        <w:rPr>
          <w:rFonts w:ascii="Times New Roman" w:hAnsi="Times New Roman"/>
          <w:sz w:val="28"/>
        </w:rPr>
        <w:t xml:space="preserve"> низькоякісні при</w:t>
      </w:r>
      <w:r>
        <w:rPr>
          <w:rFonts w:ascii="Times New Roman" w:hAnsi="Times New Roman"/>
          <w:sz w:val="28"/>
        </w:rPr>
        <w:t>міщення класів "С" і "</w:t>
      </w:r>
      <w:r>
        <w:rPr>
          <w:rFonts w:ascii="Times New Roman" w:hAnsi="Times New Roman"/>
          <w:sz w:val="28"/>
          <w:lang w:val="en-US"/>
        </w:rPr>
        <w:t>D</w:t>
      </w:r>
      <w:r w:rsidRPr="007C1A63">
        <w:rPr>
          <w:rFonts w:ascii="Times New Roman" w:hAnsi="Times New Roman"/>
          <w:sz w:val="28"/>
        </w:rPr>
        <w:t>", які не відповідають вимогам міжнародної логістичної діяльності</w:t>
      </w:r>
      <w:r>
        <w:rPr>
          <w:rFonts w:ascii="Times New Roman" w:hAnsi="Times New Roman"/>
          <w:sz w:val="28"/>
        </w:rPr>
        <w:t>.</w:t>
      </w:r>
      <w:r w:rsidR="00DD0FF6">
        <w:rPr>
          <w:rFonts w:ascii="Times New Roman" w:hAnsi="Times New Roman"/>
          <w:sz w:val="28"/>
        </w:rPr>
        <w:t xml:space="preserve"> Саме тому п</w:t>
      </w:r>
      <w:r w:rsidR="00DD0FF6" w:rsidRPr="007C1A63">
        <w:rPr>
          <w:rFonts w:ascii="Times New Roman" w:hAnsi="Times New Roman"/>
          <w:sz w:val="28"/>
        </w:rPr>
        <w:t>опит на якісні складські приміщення значно перевищує пропозицію.</w:t>
      </w:r>
    </w:p>
    <w:p w:rsidR="001C5CDF" w:rsidRDefault="001C5CDF" w:rsidP="00D94750">
      <w:pPr>
        <w:spacing w:after="0" w:line="360" w:lineRule="auto"/>
        <w:ind w:firstLine="567"/>
        <w:jc w:val="both"/>
        <w:rPr>
          <w:rFonts w:ascii="Times New Roman" w:hAnsi="Times New Roman"/>
          <w:sz w:val="28"/>
        </w:rPr>
      </w:pPr>
      <w:r w:rsidRPr="007C1A63">
        <w:rPr>
          <w:rFonts w:ascii="Times New Roman" w:hAnsi="Times New Roman"/>
          <w:sz w:val="28"/>
        </w:rPr>
        <w:t>На сьогодні</w:t>
      </w:r>
      <w:r w:rsidR="00DD0FF6">
        <w:rPr>
          <w:rFonts w:ascii="Times New Roman" w:hAnsi="Times New Roman"/>
          <w:sz w:val="28"/>
        </w:rPr>
        <w:t>шній день</w:t>
      </w:r>
      <w:r w:rsidRPr="007C1A63">
        <w:rPr>
          <w:rFonts w:ascii="Times New Roman" w:hAnsi="Times New Roman"/>
          <w:sz w:val="28"/>
        </w:rPr>
        <w:t xml:space="preserve"> структура ринку експеди</w:t>
      </w:r>
      <w:r>
        <w:rPr>
          <w:rFonts w:ascii="Times New Roman" w:hAnsi="Times New Roman"/>
          <w:sz w:val="28"/>
        </w:rPr>
        <w:t>р</w:t>
      </w:r>
      <w:r w:rsidRPr="007C1A63">
        <w:rPr>
          <w:rFonts w:ascii="Times New Roman" w:hAnsi="Times New Roman"/>
          <w:sz w:val="28"/>
        </w:rPr>
        <w:t>ування за видами транспорту має такий вигляд (рис. 1.4).</w:t>
      </w:r>
    </w:p>
    <w:p w:rsidR="001C5CDF" w:rsidRPr="007C1A63" w:rsidRDefault="005A4FC4" w:rsidP="00D94750">
      <w:pPr>
        <w:spacing w:after="0" w:line="360" w:lineRule="auto"/>
        <w:jc w:val="center"/>
        <w:rPr>
          <w:rFonts w:ascii="Times New Roman" w:hAnsi="Times New Roman"/>
          <w:sz w:val="28"/>
        </w:rPr>
      </w:pPr>
      <w:r>
        <w:rPr>
          <w:rFonts w:ascii="Times New Roman" w:hAnsi="Times New Roman"/>
          <w:noProof/>
          <w:sz w:val="28"/>
          <w:lang w:val="ru-RU" w:eastAsia="ru-RU"/>
        </w:rPr>
        <w:drawing>
          <wp:inline distT="0" distB="0" distL="0" distR="0" wp14:anchorId="4629A70E" wp14:editId="46FA9B3A">
            <wp:extent cx="6045958" cy="2074460"/>
            <wp:effectExtent l="0" t="0" r="0" b="2540"/>
            <wp:docPr id="31"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C5CDF" w:rsidRPr="00313E7F" w:rsidRDefault="001C5CDF" w:rsidP="0054245C">
      <w:pPr>
        <w:spacing w:line="360" w:lineRule="auto"/>
        <w:jc w:val="center"/>
        <w:rPr>
          <w:rFonts w:ascii="Times New Roman" w:hAnsi="Times New Roman"/>
          <w:sz w:val="28"/>
        </w:rPr>
      </w:pPr>
      <w:r>
        <w:rPr>
          <w:rFonts w:ascii="Times New Roman" w:hAnsi="Times New Roman"/>
          <w:sz w:val="28"/>
        </w:rPr>
        <w:t>Рис</w:t>
      </w:r>
      <w:r w:rsidRPr="00313E7F">
        <w:rPr>
          <w:rFonts w:ascii="Times New Roman" w:hAnsi="Times New Roman"/>
          <w:sz w:val="28"/>
        </w:rPr>
        <w:t>. 1.4. Структура ринку експедиторських послуг за видами транспорту</w:t>
      </w:r>
    </w:p>
    <w:p w:rsidR="00D94750" w:rsidRDefault="00DD0FF6" w:rsidP="00D94750">
      <w:pPr>
        <w:spacing w:after="0" w:line="360" w:lineRule="auto"/>
        <w:ind w:firstLine="567"/>
        <w:jc w:val="both"/>
        <w:rPr>
          <w:rFonts w:ascii="Times New Roman" w:hAnsi="Times New Roman"/>
          <w:sz w:val="28"/>
        </w:rPr>
      </w:pPr>
      <w:r>
        <w:rPr>
          <w:rFonts w:ascii="Times New Roman" w:hAnsi="Times New Roman"/>
          <w:sz w:val="28"/>
        </w:rPr>
        <w:lastRenderedPageBreak/>
        <w:t>Основну</w:t>
      </w:r>
      <w:r w:rsidR="001C5CDF" w:rsidRPr="007C1A63">
        <w:rPr>
          <w:rFonts w:ascii="Times New Roman" w:hAnsi="Times New Roman"/>
          <w:sz w:val="28"/>
        </w:rPr>
        <w:t xml:space="preserve"> част</w:t>
      </w:r>
      <w:r>
        <w:rPr>
          <w:rFonts w:ascii="Times New Roman" w:hAnsi="Times New Roman"/>
          <w:sz w:val="28"/>
        </w:rPr>
        <w:t>ину</w:t>
      </w:r>
      <w:r w:rsidR="001C5CDF" w:rsidRPr="007C1A63">
        <w:rPr>
          <w:rFonts w:ascii="Times New Roman" w:hAnsi="Times New Roman"/>
          <w:sz w:val="28"/>
        </w:rPr>
        <w:t xml:space="preserve"> </w:t>
      </w:r>
      <w:r>
        <w:rPr>
          <w:rFonts w:ascii="Times New Roman" w:hAnsi="Times New Roman"/>
          <w:sz w:val="28"/>
        </w:rPr>
        <w:t>на</w:t>
      </w:r>
      <w:r w:rsidR="001C5CDF" w:rsidRPr="007C1A63">
        <w:rPr>
          <w:rFonts w:ascii="Times New Roman" w:hAnsi="Times New Roman"/>
          <w:sz w:val="28"/>
        </w:rPr>
        <w:t xml:space="preserve"> ринку </w:t>
      </w:r>
      <w:r>
        <w:rPr>
          <w:rFonts w:ascii="Times New Roman" w:hAnsi="Times New Roman"/>
          <w:sz w:val="28"/>
        </w:rPr>
        <w:t>транспортування в Україні</w:t>
      </w:r>
      <w:r w:rsidR="001C5CDF" w:rsidRPr="007C1A63">
        <w:rPr>
          <w:rFonts w:ascii="Times New Roman" w:hAnsi="Times New Roman"/>
          <w:sz w:val="28"/>
        </w:rPr>
        <w:t xml:space="preserve"> </w:t>
      </w:r>
      <w:r>
        <w:rPr>
          <w:rFonts w:ascii="Times New Roman" w:hAnsi="Times New Roman"/>
          <w:sz w:val="28"/>
        </w:rPr>
        <w:t>посідають</w:t>
      </w:r>
      <w:r w:rsidR="001C5CDF" w:rsidRPr="007C1A63">
        <w:rPr>
          <w:rFonts w:ascii="Times New Roman" w:hAnsi="Times New Roman"/>
          <w:sz w:val="28"/>
        </w:rPr>
        <w:t xml:space="preserve"> перевезення залізничним транспортом. По вантажообігу він </w:t>
      </w:r>
      <w:r w:rsidR="008050D2">
        <w:rPr>
          <w:rFonts w:ascii="Times New Roman" w:hAnsi="Times New Roman"/>
          <w:sz w:val="28"/>
        </w:rPr>
        <w:t xml:space="preserve">займає перше місце, </w:t>
      </w:r>
      <w:r w:rsidR="001C5CDF" w:rsidRPr="007C1A63">
        <w:rPr>
          <w:rFonts w:ascii="Times New Roman" w:hAnsi="Times New Roman"/>
          <w:sz w:val="28"/>
        </w:rPr>
        <w:t>обсяги перевезень - 56,7%</w:t>
      </w:r>
      <w:r w:rsidR="0081645F">
        <w:rPr>
          <w:rFonts w:ascii="Times New Roman" w:hAnsi="Times New Roman"/>
          <w:sz w:val="28"/>
        </w:rPr>
        <w:t xml:space="preserve"> від усього ринку</w:t>
      </w:r>
      <w:r w:rsidR="001C5CDF" w:rsidRPr="007C1A63">
        <w:rPr>
          <w:rFonts w:ascii="Times New Roman" w:hAnsi="Times New Roman"/>
          <w:sz w:val="28"/>
        </w:rPr>
        <w:t xml:space="preserve">. </w:t>
      </w:r>
      <w:r w:rsidR="00D94750" w:rsidRPr="007C1A63">
        <w:rPr>
          <w:rFonts w:ascii="Times New Roman" w:hAnsi="Times New Roman"/>
          <w:sz w:val="28"/>
        </w:rPr>
        <w:t xml:space="preserve">Однак, </w:t>
      </w:r>
      <w:r w:rsidR="00D94750">
        <w:rPr>
          <w:rFonts w:ascii="Times New Roman" w:hAnsi="Times New Roman"/>
          <w:sz w:val="28"/>
        </w:rPr>
        <w:t>що стосується</w:t>
      </w:r>
      <w:r w:rsidR="00D94750" w:rsidRPr="007C1A63">
        <w:rPr>
          <w:rFonts w:ascii="Times New Roman" w:hAnsi="Times New Roman"/>
          <w:sz w:val="28"/>
        </w:rPr>
        <w:t xml:space="preserve"> надання транспортно-експедиторських послуг спеціалізованими </w:t>
      </w:r>
      <w:r w:rsidR="00D94750">
        <w:rPr>
          <w:rFonts w:ascii="Times New Roman" w:hAnsi="Times New Roman"/>
          <w:sz w:val="28"/>
        </w:rPr>
        <w:t>компаніями</w:t>
      </w:r>
      <w:r w:rsidR="00D94750" w:rsidRPr="007C1A63">
        <w:rPr>
          <w:rFonts w:ascii="Times New Roman" w:hAnsi="Times New Roman"/>
          <w:sz w:val="28"/>
        </w:rPr>
        <w:t xml:space="preserve">, лідером </w:t>
      </w:r>
      <w:r w:rsidR="00D94750">
        <w:rPr>
          <w:rFonts w:ascii="Times New Roman" w:hAnsi="Times New Roman"/>
          <w:sz w:val="28"/>
        </w:rPr>
        <w:t>є</w:t>
      </w:r>
      <w:r w:rsidR="00D94750" w:rsidRPr="007C1A63">
        <w:rPr>
          <w:rFonts w:ascii="Times New Roman" w:hAnsi="Times New Roman"/>
          <w:sz w:val="28"/>
        </w:rPr>
        <w:t xml:space="preserve"> ринок авто</w:t>
      </w:r>
      <w:r w:rsidR="00D94750">
        <w:rPr>
          <w:rFonts w:ascii="Times New Roman" w:hAnsi="Times New Roman"/>
          <w:sz w:val="28"/>
        </w:rPr>
        <w:t>мобільних перевезень</w:t>
      </w:r>
      <w:r w:rsidR="00D94750" w:rsidRPr="007C1A63">
        <w:rPr>
          <w:rFonts w:ascii="Times New Roman" w:hAnsi="Times New Roman"/>
          <w:sz w:val="28"/>
        </w:rPr>
        <w:t>, частка якого становить 18,8%.</w:t>
      </w:r>
    </w:p>
    <w:p w:rsidR="001C5CDF" w:rsidRPr="0054245C" w:rsidRDefault="001C5CDF" w:rsidP="00D94750">
      <w:pPr>
        <w:spacing w:after="0" w:line="360" w:lineRule="auto"/>
        <w:ind w:firstLine="567"/>
        <w:jc w:val="both"/>
        <w:rPr>
          <w:rFonts w:ascii="Times New Roman" w:hAnsi="Times New Roman"/>
          <w:sz w:val="28"/>
        </w:rPr>
      </w:pPr>
      <w:r w:rsidRPr="00313E7F">
        <w:rPr>
          <w:rFonts w:ascii="Times New Roman" w:hAnsi="Times New Roman"/>
          <w:sz w:val="28"/>
        </w:rPr>
        <w:t>За даними порівняльного аналізу, проведеного Міжнародним банком розвитку і реконструкції та Між</w:t>
      </w:r>
      <w:r>
        <w:rPr>
          <w:rFonts w:ascii="Times New Roman" w:hAnsi="Times New Roman"/>
          <w:sz w:val="28"/>
        </w:rPr>
        <w:t>народною фінансовою корпорацією</w:t>
      </w:r>
      <w:r w:rsidRPr="00313E7F">
        <w:rPr>
          <w:rFonts w:ascii="Times New Roman" w:hAnsi="Times New Roman"/>
          <w:sz w:val="28"/>
        </w:rPr>
        <w:t>, виявлено, що за якістю транспортної системи та ефективністю логістичного забезпечення серед 155 країн Україна займає 102 місце з індексом логістичної ефективності 2,57 (для порівняння: Росія - 94, Сербія - 83, Латвія - 37, Ізраїль - 31, Швеція - 3, Сінгапур - 2 і Німеччина - 1 місце з індексом 4,19). Цей аналіз показує, що від інших держав Україна відстає, особливо в сферах митного проходження, якості транспортної інфраструктури, зручності перевезень та їх маршрутів, а також якості логістичних послуг (рис.1.5)</w:t>
      </w:r>
      <w:r w:rsidR="00D94750" w:rsidRPr="00D94750">
        <w:rPr>
          <w:rFonts w:ascii="Times New Roman" w:hAnsi="Times New Roman"/>
          <w:sz w:val="28"/>
        </w:rPr>
        <w:t>[12]</w:t>
      </w:r>
      <w:r w:rsidR="0054245C" w:rsidRPr="0054245C">
        <w:rPr>
          <w:rFonts w:ascii="Times New Roman" w:hAnsi="Times New Roman"/>
          <w:sz w:val="28"/>
        </w:rPr>
        <w:t>.</w:t>
      </w:r>
    </w:p>
    <w:p w:rsidR="001C5CDF" w:rsidRDefault="005A4FC4" w:rsidP="00D94750">
      <w:pPr>
        <w:spacing w:after="0" w:line="360" w:lineRule="auto"/>
        <w:ind w:firstLine="709"/>
        <w:jc w:val="center"/>
        <w:rPr>
          <w:rFonts w:ascii="Times New Roman" w:hAnsi="Times New Roman"/>
          <w:sz w:val="28"/>
        </w:rPr>
      </w:pPr>
      <w:r>
        <w:rPr>
          <w:rFonts w:ascii="Times New Roman" w:hAnsi="Times New Roman"/>
          <w:noProof/>
          <w:sz w:val="28"/>
          <w:lang w:val="ru-RU" w:eastAsia="ru-RU"/>
        </w:rPr>
        <w:drawing>
          <wp:inline distT="0" distB="0" distL="0" distR="0" wp14:anchorId="1721E36E" wp14:editId="0A1EA0E5">
            <wp:extent cx="5650173" cy="2568316"/>
            <wp:effectExtent l="0" t="0" r="8255" b="3810"/>
            <wp:docPr id="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0993" cy="2573234"/>
                    </a:xfrm>
                    <a:prstGeom prst="rect">
                      <a:avLst/>
                    </a:prstGeom>
                    <a:noFill/>
                    <a:ln>
                      <a:noFill/>
                    </a:ln>
                  </pic:spPr>
                </pic:pic>
              </a:graphicData>
            </a:graphic>
          </wp:inline>
        </w:drawing>
      </w:r>
    </w:p>
    <w:p w:rsidR="001C5CDF" w:rsidRPr="00A551EC" w:rsidRDefault="001C5CDF" w:rsidP="00D94750">
      <w:pPr>
        <w:spacing w:line="360" w:lineRule="auto"/>
        <w:jc w:val="center"/>
        <w:rPr>
          <w:rFonts w:ascii="Times New Roman" w:hAnsi="Times New Roman"/>
          <w:sz w:val="28"/>
        </w:rPr>
      </w:pPr>
      <w:r>
        <w:rPr>
          <w:rFonts w:ascii="Times New Roman" w:hAnsi="Times New Roman"/>
          <w:sz w:val="28"/>
        </w:rPr>
        <w:t>Рис</w:t>
      </w:r>
      <w:r w:rsidRPr="00A551EC">
        <w:rPr>
          <w:rFonts w:ascii="Times New Roman" w:hAnsi="Times New Roman"/>
          <w:sz w:val="28"/>
        </w:rPr>
        <w:t>. 1.5. Порівняння загальних індексів оцінки логістики України та інших держав</w:t>
      </w:r>
    </w:p>
    <w:p w:rsidR="00AF251B" w:rsidRPr="00E961A1" w:rsidRDefault="00AF251B" w:rsidP="00AF251B">
      <w:pPr>
        <w:spacing w:after="0" w:line="360" w:lineRule="auto"/>
        <w:ind w:firstLine="567"/>
        <w:jc w:val="both"/>
        <w:rPr>
          <w:rFonts w:ascii="Times New Roman" w:hAnsi="Times New Roman"/>
          <w:sz w:val="28"/>
        </w:rPr>
      </w:pPr>
      <w:r>
        <w:rPr>
          <w:rFonts w:ascii="Times New Roman" w:hAnsi="Times New Roman"/>
          <w:sz w:val="28"/>
        </w:rPr>
        <w:t xml:space="preserve">За оцінками фахівців, приблизно 40% від собівартості продукції українських підприємств складають витрати на логістику. З цього випливає, що потенціальне вдосконалення логістичної системи дозволить </w:t>
      </w:r>
      <w:r w:rsidRPr="00A551EC">
        <w:rPr>
          <w:rFonts w:ascii="Times New Roman" w:hAnsi="Times New Roman"/>
          <w:sz w:val="28"/>
        </w:rPr>
        <w:t>будь-якому підприємству</w:t>
      </w:r>
      <w:r>
        <w:rPr>
          <w:rFonts w:ascii="Times New Roman" w:hAnsi="Times New Roman"/>
          <w:sz w:val="28"/>
        </w:rPr>
        <w:t xml:space="preserve"> суттєво зменшити витрати.</w:t>
      </w:r>
    </w:p>
    <w:p w:rsidR="001C5CDF" w:rsidRPr="00A551EC" w:rsidRDefault="00AF251B" w:rsidP="00D94750">
      <w:pPr>
        <w:spacing w:after="0" w:line="360" w:lineRule="auto"/>
        <w:ind w:firstLine="567"/>
        <w:jc w:val="both"/>
        <w:rPr>
          <w:rFonts w:ascii="Times New Roman" w:hAnsi="Times New Roman"/>
          <w:sz w:val="28"/>
        </w:rPr>
      </w:pPr>
      <w:r>
        <w:rPr>
          <w:rFonts w:ascii="Times New Roman" w:hAnsi="Times New Roman"/>
          <w:sz w:val="28"/>
        </w:rPr>
        <w:lastRenderedPageBreak/>
        <w:t>Серед основних</w:t>
      </w:r>
      <w:r w:rsidR="001C5CDF" w:rsidRPr="00A551EC">
        <w:rPr>
          <w:rFonts w:ascii="Times New Roman" w:hAnsi="Times New Roman"/>
          <w:sz w:val="28"/>
        </w:rPr>
        <w:t xml:space="preserve"> проблем розвитку логістики в Україні</w:t>
      </w:r>
      <w:r>
        <w:rPr>
          <w:rFonts w:ascii="Times New Roman" w:hAnsi="Times New Roman"/>
          <w:sz w:val="28"/>
        </w:rPr>
        <w:t xml:space="preserve"> виділяють</w:t>
      </w:r>
      <w:r w:rsidR="001C5CDF" w:rsidRPr="00A551EC">
        <w:rPr>
          <w:rFonts w:ascii="Times New Roman" w:hAnsi="Times New Roman"/>
          <w:sz w:val="28"/>
        </w:rPr>
        <w:t>:</w:t>
      </w:r>
    </w:p>
    <w:p w:rsidR="00AF251B" w:rsidRPr="00AF251B" w:rsidRDefault="00AF251B" w:rsidP="00AF251B">
      <w:pPr>
        <w:pStyle w:val="a3"/>
        <w:numPr>
          <w:ilvl w:val="0"/>
          <w:numId w:val="8"/>
        </w:numPr>
        <w:spacing w:after="0" w:line="360" w:lineRule="auto"/>
        <w:ind w:left="0" w:firstLine="567"/>
        <w:jc w:val="both"/>
        <w:rPr>
          <w:rFonts w:ascii="Times New Roman" w:hAnsi="Times New Roman"/>
          <w:sz w:val="28"/>
        </w:rPr>
      </w:pPr>
      <w:r>
        <w:rPr>
          <w:rFonts w:ascii="Times New Roman" w:hAnsi="Times New Roman"/>
          <w:sz w:val="28"/>
        </w:rPr>
        <w:t xml:space="preserve">Дефіцит </w:t>
      </w:r>
      <w:proofErr w:type="spellStart"/>
      <w:r>
        <w:rPr>
          <w:rFonts w:ascii="Times New Roman" w:hAnsi="Times New Roman"/>
          <w:sz w:val="28"/>
        </w:rPr>
        <w:t>високо-кваліфікованих</w:t>
      </w:r>
      <w:proofErr w:type="spellEnd"/>
      <w:r w:rsidRPr="00D35CF0">
        <w:rPr>
          <w:rFonts w:ascii="Times New Roman" w:hAnsi="Times New Roman"/>
          <w:sz w:val="28"/>
        </w:rPr>
        <w:t xml:space="preserve"> </w:t>
      </w:r>
      <w:r>
        <w:rPr>
          <w:rFonts w:ascii="Times New Roman" w:hAnsi="Times New Roman"/>
          <w:sz w:val="28"/>
        </w:rPr>
        <w:t>спеціалістів</w:t>
      </w:r>
      <w:r w:rsidRPr="00D35CF0">
        <w:rPr>
          <w:rFonts w:ascii="Times New Roman" w:hAnsi="Times New Roman"/>
          <w:sz w:val="28"/>
        </w:rPr>
        <w:t>;</w:t>
      </w:r>
    </w:p>
    <w:p w:rsidR="001C5CDF" w:rsidRPr="00D35CF0" w:rsidRDefault="00AF251B" w:rsidP="00D94750">
      <w:pPr>
        <w:pStyle w:val="a3"/>
        <w:numPr>
          <w:ilvl w:val="0"/>
          <w:numId w:val="8"/>
        </w:numPr>
        <w:spacing w:after="0" w:line="360" w:lineRule="auto"/>
        <w:ind w:left="0" w:firstLine="567"/>
        <w:jc w:val="both"/>
        <w:rPr>
          <w:rFonts w:ascii="Times New Roman" w:hAnsi="Times New Roman"/>
          <w:sz w:val="28"/>
        </w:rPr>
      </w:pPr>
      <w:r>
        <w:rPr>
          <w:rFonts w:ascii="Times New Roman" w:hAnsi="Times New Roman"/>
          <w:sz w:val="28"/>
        </w:rPr>
        <w:t>Дефіцит якісно-</w:t>
      </w:r>
      <w:r w:rsidR="001C5CDF" w:rsidRPr="00D35CF0">
        <w:rPr>
          <w:rFonts w:ascii="Times New Roman" w:hAnsi="Times New Roman"/>
          <w:sz w:val="28"/>
        </w:rPr>
        <w:t>організованих оптових товарних ринків;</w:t>
      </w:r>
    </w:p>
    <w:p w:rsidR="001C5CDF" w:rsidRPr="00D35CF0" w:rsidRDefault="00816C16" w:rsidP="00D94750">
      <w:pPr>
        <w:pStyle w:val="a3"/>
        <w:numPr>
          <w:ilvl w:val="0"/>
          <w:numId w:val="8"/>
        </w:numPr>
        <w:spacing w:after="0" w:line="360" w:lineRule="auto"/>
        <w:ind w:left="0" w:firstLine="567"/>
        <w:jc w:val="both"/>
        <w:rPr>
          <w:rFonts w:ascii="Times New Roman" w:hAnsi="Times New Roman"/>
          <w:sz w:val="28"/>
        </w:rPr>
      </w:pPr>
      <w:r>
        <w:rPr>
          <w:rFonts w:ascii="Times New Roman" w:hAnsi="Times New Roman"/>
          <w:sz w:val="28"/>
        </w:rPr>
        <w:t>Дефіцит</w:t>
      </w:r>
      <w:r w:rsidR="001C5CDF" w:rsidRPr="00D35CF0">
        <w:rPr>
          <w:rFonts w:ascii="Times New Roman" w:hAnsi="Times New Roman"/>
          <w:sz w:val="28"/>
        </w:rPr>
        <w:t xml:space="preserve"> вантажних терміналів</w:t>
      </w:r>
      <w:r>
        <w:rPr>
          <w:rFonts w:ascii="Times New Roman" w:hAnsi="Times New Roman"/>
          <w:sz w:val="28"/>
        </w:rPr>
        <w:t xml:space="preserve"> та</w:t>
      </w:r>
      <w:r w:rsidR="001C5CDF" w:rsidRPr="00D35CF0">
        <w:rPr>
          <w:rFonts w:ascii="Times New Roman" w:hAnsi="Times New Roman"/>
          <w:sz w:val="28"/>
        </w:rPr>
        <w:t xml:space="preserve"> їх низький техніко-технологічний рівень;</w:t>
      </w:r>
    </w:p>
    <w:p w:rsidR="00816C16" w:rsidRPr="00D35CF0" w:rsidRDefault="00816C16" w:rsidP="00816C16">
      <w:pPr>
        <w:pStyle w:val="a3"/>
        <w:numPr>
          <w:ilvl w:val="0"/>
          <w:numId w:val="8"/>
        </w:numPr>
        <w:spacing w:after="0" w:line="360" w:lineRule="auto"/>
        <w:ind w:left="0" w:firstLine="567"/>
        <w:jc w:val="both"/>
        <w:rPr>
          <w:rFonts w:ascii="Times New Roman" w:hAnsi="Times New Roman"/>
          <w:sz w:val="28"/>
        </w:rPr>
      </w:pPr>
      <w:r w:rsidRPr="00D35CF0">
        <w:rPr>
          <w:rFonts w:ascii="Times New Roman" w:hAnsi="Times New Roman"/>
          <w:sz w:val="28"/>
        </w:rPr>
        <w:t>Поганий стан автомобільних доріг;</w:t>
      </w:r>
    </w:p>
    <w:p w:rsidR="001C5CDF" w:rsidRPr="00D35CF0" w:rsidRDefault="001C5CDF" w:rsidP="00D94750">
      <w:pPr>
        <w:pStyle w:val="a3"/>
        <w:numPr>
          <w:ilvl w:val="0"/>
          <w:numId w:val="8"/>
        </w:numPr>
        <w:spacing w:after="0" w:line="360" w:lineRule="auto"/>
        <w:ind w:left="0" w:firstLine="567"/>
        <w:jc w:val="both"/>
        <w:rPr>
          <w:rFonts w:ascii="Times New Roman" w:hAnsi="Times New Roman"/>
          <w:sz w:val="28"/>
        </w:rPr>
      </w:pPr>
      <w:r w:rsidRPr="00D35CF0">
        <w:rPr>
          <w:rFonts w:ascii="Times New Roman" w:hAnsi="Times New Roman"/>
          <w:sz w:val="28"/>
        </w:rPr>
        <w:t xml:space="preserve">Високий </w:t>
      </w:r>
      <w:r w:rsidR="00816C16">
        <w:rPr>
          <w:rFonts w:ascii="Times New Roman" w:hAnsi="Times New Roman"/>
          <w:sz w:val="28"/>
        </w:rPr>
        <w:t>ступінь</w:t>
      </w:r>
      <w:r w:rsidRPr="00D35CF0">
        <w:rPr>
          <w:rFonts w:ascii="Times New Roman" w:hAnsi="Times New Roman"/>
          <w:sz w:val="28"/>
        </w:rPr>
        <w:t xml:space="preserve"> зносу рухомого складу транспорту;</w:t>
      </w:r>
    </w:p>
    <w:p w:rsidR="001C5CDF" w:rsidRPr="00D35CF0" w:rsidRDefault="00816C16" w:rsidP="00D94750">
      <w:pPr>
        <w:pStyle w:val="a3"/>
        <w:numPr>
          <w:ilvl w:val="0"/>
          <w:numId w:val="8"/>
        </w:numPr>
        <w:spacing w:after="0" w:line="360" w:lineRule="auto"/>
        <w:ind w:left="0" w:firstLine="567"/>
        <w:jc w:val="both"/>
        <w:rPr>
          <w:rFonts w:ascii="Times New Roman" w:hAnsi="Times New Roman"/>
          <w:sz w:val="28"/>
        </w:rPr>
      </w:pPr>
      <w:r>
        <w:rPr>
          <w:rFonts w:ascii="Times New Roman" w:hAnsi="Times New Roman"/>
          <w:sz w:val="28"/>
        </w:rPr>
        <w:t>Низький</w:t>
      </w:r>
      <w:r w:rsidR="001C5CDF" w:rsidRPr="00D35CF0">
        <w:rPr>
          <w:rFonts w:ascii="Times New Roman" w:hAnsi="Times New Roman"/>
          <w:sz w:val="28"/>
        </w:rPr>
        <w:t xml:space="preserve"> рівень механізації і автоматизації складських робіт;</w:t>
      </w:r>
    </w:p>
    <w:p w:rsidR="001C5CDF" w:rsidRDefault="00816C16" w:rsidP="00D94750">
      <w:pPr>
        <w:pStyle w:val="a3"/>
        <w:numPr>
          <w:ilvl w:val="0"/>
          <w:numId w:val="8"/>
        </w:numPr>
        <w:spacing w:after="0" w:line="360" w:lineRule="auto"/>
        <w:ind w:left="0" w:firstLine="567"/>
        <w:rPr>
          <w:rFonts w:ascii="Times New Roman" w:hAnsi="Times New Roman"/>
          <w:sz w:val="28"/>
        </w:rPr>
      </w:pPr>
      <w:r>
        <w:rPr>
          <w:rFonts w:ascii="Times New Roman" w:hAnsi="Times New Roman"/>
          <w:sz w:val="28"/>
        </w:rPr>
        <w:t>Дефіцит</w:t>
      </w:r>
      <w:r w:rsidR="001C5CDF" w:rsidRPr="00D35CF0">
        <w:rPr>
          <w:rFonts w:ascii="Times New Roman" w:hAnsi="Times New Roman"/>
          <w:sz w:val="28"/>
        </w:rPr>
        <w:t xml:space="preserve"> тари </w:t>
      </w:r>
      <w:r>
        <w:rPr>
          <w:rFonts w:ascii="Times New Roman" w:hAnsi="Times New Roman"/>
          <w:sz w:val="28"/>
        </w:rPr>
        <w:t>сучасного рівня;</w:t>
      </w:r>
    </w:p>
    <w:p w:rsidR="00816C16" w:rsidRPr="00816C16" w:rsidRDefault="00816C16" w:rsidP="00816C16">
      <w:pPr>
        <w:pStyle w:val="a3"/>
        <w:numPr>
          <w:ilvl w:val="0"/>
          <w:numId w:val="8"/>
        </w:numPr>
        <w:spacing w:after="0" w:line="360" w:lineRule="auto"/>
        <w:ind w:left="0" w:firstLine="567"/>
        <w:jc w:val="both"/>
        <w:rPr>
          <w:rFonts w:ascii="Times New Roman" w:hAnsi="Times New Roman"/>
          <w:sz w:val="28"/>
        </w:rPr>
      </w:pPr>
      <w:r>
        <w:rPr>
          <w:rFonts w:ascii="Times New Roman" w:hAnsi="Times New Roman"/>
          <w:sz w:val="28"/>
        </w:rPr>
        <w:t>Погано розвинені</w:t>
      </w:r>
      <w:r w:rsidRPr="00D35CF0">
        <w:rPr>
          <w:rFonts w:ascii="Times New Roman" w:hAnsi="Times New Roman"/>
          <w:sz w:val="28"/>
        </w:rPr>
        <w:t xml:space="preserve"> систем</w:t>
      </w:r>
      <w:r>
        <w:rPr>
          <w:rFonts w:ascii="Times New Roman" w:hAnsi="Times New Roman"/>
          <w:sz w:val="28"/>
        </w:rPr>
        <w:t>и</w:t>
      </w:r>
      <w:r w:rsidRPr="00D35CF0">
        <w:rPr>
          <w:rFonts w:ascii="Times New Roman" w:hAnsi="Times New Roman"/>
          <w:sz w:val="28"/>
        </w:rPr>
        <w:t xml:space="preserve"> </w:t>
      </w:r>
      <w:r>
        <w:rPr>
          <w:rFonts w:ascii="Times New Roman" w:hAnsi="Times New Roman"/>
          <w:sz w:val="28"/>
        </w:rPr>
        <w:t xml:space="preserve">зв'язку і </w:t>
      </w:r>
      <w:proofErr w:type="spellStart"/>
      <w:r>
        <w:rPr>
          <w:rFonts w:ascii="Times New Roman" w:hAnsi="Times New Roman"/>
          <w:sz w:val="28"/>
        </w:rPr>
        <w:t>телекомунікацій</w:t>
      </w:r>
      <w:proofErr w:type="spellEnd"/>
      <w:r>
        <w:rPr>
          <w:rFonts w:ascii="Times New Roman" w:hAnsi="Times New Roman"/>
          <w:sz w:val="28"/>
        </w:rPr>
        <w:t>.</w:t>
      </w:r>
    </w:p>
    <w:p w:rsidR="001C5CDF" w:rsidRPr="00A551EC" w:rsidRDefault="00816C16" w:rsidP="00D94750">
      <w:pPr>
        <w:spacing w:after="0" w:line="360" w:lineRule="auto"/>
        <w:ind w:firstLine="567"/>
        <w:jc w:val="both"/>
        <w:rPr>
          <w:rFonts w:ascii="Times New Roman" w:hAnsi="Times New Roman"/>
          <w:sz w:val="28"/>
        </w:rPr>
      </w:pPr>
      <w:r>
        <w:rPr>
          <w:rFonts w:ascii="Times New Roman" w:hAnsi="Times New Roman"/>
          <w:sz w:val="28"/>
        </w:rPr>
        <w:t>Позитивними чинниками для</w:t>
      </w:r>
      <w:r w:rsidR="001C5CDF" w:rsidRPr="00A551EC">
        <w:rPr>
          <w:rFonts w:ascii="Times New Roman" w:hAnsi="Times New Roman"/>
          <w:sz w:val="28"/>
        </w:rPr>
        <w:t xml:space="preserve"> розвитку логістики в Україні </w:t>
      </w:r>
      <w:r>
        <w:rPr>
          <w:rFonts w:ascii="Times New Roman" w:hAnsi="Times New Roman"/>
          <w:sz w:val="28"/>
        </w:rPr>
        <w:t>є</w:t>
      </w:r>
      <w:r w:rsidR="001C5CDF" w:rsidRPr="00A551EC">
        <w:rPr>
          <w:rFonts w:ascii="Times New Roman" w:hAnsi="Times New Roman"/>
          <w:sz w:val="28"/>
        </w:rPr>
        <w:t>:</w:t>
      </w:r>
    </w:p>
    <w:p w:rsidR="001C5CDF" w:rsidRPr="00D35CF0" w:rsidRDefault="00816C16" w:rsidP="00D94750">
      <w:pPr>
        <w:pStyle w:val="a3"/>
        <w:numPr>
          <w:ilvl w:val="0"/>
          <w:numId w:val="9"/>
        </w:numPr>
        <w:spacing w:after="0" w:line="360" w:lineRule="auto"/>
        <w:ind w:left="0" w:firstLine="567"/>
        <w:jc w:val="both"/>
        <w:rPr>
          <w:rFonts w:ascii="Times New Roman" w:hAnsi="Times New Roman"/>
          <w:sz w:val="28"/>
        </w:rPr>
      </w:pPr>
      <w:r>
        <w:rPr>
          <w:rFonts w:ascii="Times New Roman" w:hAnsi="Times New Roman"/>
          <w:sz w:val="28"/>
        </w:rPr>
        <w:t>Г</w:t>
      </w:r>
      <w:r w:rsidR="001C5CDF" w:rsidRPr="00D35CF0">
        <w:rPr>
          <w:rFonts w:ascii="Times New Roman" w:hAnsi="Times New Roman"/>
          <w:sz w:val="28"/>
        </w:rPr>
        <w:t>еографічне положення України;</w:t>
      </w:r>
    </w:p>
    <w:p w:rsidR="001C5CDF" w:rsidRPr="00D35CF0" w:rsidRDefault="001C5CDF" w:rsidP="00D94750">
      <w:pPr>
        <w:pStyle w:val="a3"/>
        <w:numPr>
          <w:ilvl w:val="0"/>
          <w:numId w:val="9"/>
        </w:numPr>
        <w:spacing w:after="0" w:line="360" w:lineRule="auto"/>
        <w:ind w:left="0" w:firstLine="567"/>
        <w:jc w:val="both"/>
        <w:rPr>
          <w:rFonts w:ascii="Times New Roman" w:hAnsi="Times New Roman"/>
          <w:sz w:val="28"/>
        </w:rPr>
      </w:pPr>
      <w:r w:rsidRPr="00D35CF0">
        <w:rPr>
          <w:rFonts w:ascii="Times New Roman" w:hAnsi="Times New Roman"/>
          <w:sz w:val="28"/>
        </w:rPr>
        <w:t>Зростання обсягів торгівлі</w:t>
      </w:r>
      <w:r w:rsidR="00816C16">
        <w:rPr>
          <w:rFonts w:ascii="Times New Roman" w:hAnsi="Times New Roman"/>
          <w:sz w:val="28"/>
        </w:rPr>
        <w:t xml:space="preserve"> (на </w:t>
      </w:r>
      <w:r w:rsidR="00816C16" w:rsidRPr="00D35CF0">
        <w:rPr>
          <w:rFonts w:ascii="Times New Roman" w:hAnsi="Times New Roman"/>
          <w:sz w:val="28"/>
        </w:rPr>
        <w:t>роздрі</w:t>
      </w:r>
      <w:r w:rsidR="00816C16">
        <w:rPr>
          <w:rFonts w:ascii="Times New Roman" w:hAnsi="Times New Roman"/>
          <w:sz w:val="28"/>
        </w:rPr>
        <w:t>бному</w:t>
      </w:r>
      <w:r w:rsidR="00816C16" w:rsidRPr="00D35CF0">
        <w:rPr>
          <w:rFonts w:ascii="Times New Roman" w:hAnsi="Times New Roman"/>
          <w:sz w:val="28"/>
        </w:rPr>
        <w:t xml:space="preserve"> та оптово</w:t>
      </w:r>
      <w:r w:rsidR="00816C16">
        <w:rPr>
          <w:rFonts w:ascii="Times New Roman" w:hAnsi="Times New Roman"/>
          <w:sz w:val="28"/>
        </w:rPr>
        <w:t>му рівнях)</w:t>
      </w:r>
      <w:r w:rsidRPr="00D35CF0">
        <w:rPr>
          <w:rFonts w:ascii="Times New Roman" w:hAnsi="Times New Roman"/>
          <w:sz w:val="28"/>
        </w:rPr>
        <w:t>;</w:t>
      </w:r>
    </w:p>
    <w:p w:rsidR="001C5CDF" w:rsidRPr="00D35CF0" w:rsidRDefault="00816C16" w:rsidP="00D94750">
      <w:pPr>
        <w:pStyle w:val="a3"/>
        <w:numPr>
          <w:ilvl w:val="0"/>
          <w:numId w:val="9"/>
        </w:numPr>
        <w:spacing w:after="0" w:line="360" w:lineRule="auto"/>
        <w:ind w:left="0" w:firstLine="567"/>
        <w:jc w:val="both"/>
        <w:rPr>
          <w:rFonts w:ascii="Times New Roman" w:hAnsi="Times New Roman"/>
          <w:sz w:val="28"/>
        </w:rPr>
      </w:pPr>
      <w:r>
        <w:rPr>
          <w:rFonts w:ascii="Times New Roman" w:hAnsi="Times New Roman"/>
          <w:sz w:val="28"/>
        </w:rPr>
        <w:t>Великий</w:t>
      </w:r>
      <w:r w:rsidR="001C5CDF" w:rsidRPr="00D35CF0">
        <w:rPr>
          <w:rFonts w:ascii="Times New Roman" w:hAnsi="Times New Roman"/>
          <w:sz w:val="28"/>
        </w:rPr>
        <w:t xml:space="preserve"> попит на</w:t>
      </w:r>
      <w:r>
        <w:rPr>
          <w:rFonts w:ascii="Times New Roman" w:hAnsi="Times New Roman"/>
          <w:sz w:val="28"/>
        </w:rPr>
        <w:t xml:space="preserve"> якісні </w:t>
      </w:r>
      <w:r w:rsidR="001C5CDF" w:rsidRPr="00D35CF0">
        <w:rPr>
          <w:rFonts w:ascii="Times New Roman" w:hAnsi="Times New Roman"/>
          <w:sz w:val="28"/>
        </w:rPr>
        <w:t>логістичн</w:t>
      </w:r>
      <w:r>
        <w:rPr>
          <w:rFonts w:ascii="Times New Roman" w:hAnsi="Times New Roman"/>
          <w:sz w:val="28"/>
        </w:rPr>
        <w:t>і</w:t>
      </w:r>
      <w:r w:rsidR="001C5CDF" w:rsidRPr="00D35CF0">
        <w:rPr>
          <w:rFonts w:ascii="Times New Roman" w:hAnsi="Times New Roman"/>
          <w:sz w:val="28"/>
        </w:rPr>
        <w:t xml:space="preserve"> послуг</w:t>
      </w:r>
      <w:r>
        <w:rPr>
          <w:rFonts w:ascii="Times New Roman" w:hAnsi="Times New Roman"/>
          <w:sz w:val="28"/>
        </w:rPr>
        <w:t>и</w:t>
      </w:r>
      <w:r w:rsidR="001C5CDF" w:rsidRPr="00D35CF0">
        <w:rPr>
          <w:rFonts w:ascii="Times New Roman" w:hAnsi="Times New Roman"/>
          <w:sz w:val="28"/>
        </w:rPr>
        <w:t>;</w:t>
      </w:r>
    </w:p>
    <w:p w:rsidR="001C5CDF" w:rsidRPr="00D35CF0" w:rsidRDefault="001C5CDF" w:rsidP="00D94750">
      <w:pPr>
        <w:pStyle w:val="a3"/>
        <w:numPr>
          <w:ilvl w:val="0"/>
          <w:numId w:val="9"/>
        </w:numPr>
        <w:spacing w:after="0" w:line="360" w:lineRule="auto"/>
        <w:ind w:left="0" w:firstLine="567"/>
        <w:jc w:val="both"/>
        <w:rPr>
          <w:rFonts w:ascii="Times New Roman" w:hAnsi="Times New Roman"/>
          <w:sz w:val="28"/>
        </w:rPr>
      </w:pPr>
      <w:r w:rsidRPr="00D35CF0">
        <w:rPr>
          <w:rFonts w:ascii="Times New Roman" w:hAnsi="Times New Roman"/>
          <w:sz w:val="28"/>
        </w:rPr>
        <w:t>Велик</w:t>
      </w:r>
      <w:r w:rsidR="00816C16">
        <w:rPr>
          <w:rFonts w:ascii="Times New Roman" w:hAnsi="Times New Roman"/>
          <w:sz w:val="28"/>
        </w:rPr>
        <w:t>ий різновид</w:t>
      </w:r>
      <w:r w:rsidRPr="00D35CF0">
        <w:rPr>
          <w:rFonts w:ascii="Times New Roman" w:hAnsi="Times New Roman"/>
          <w:sz w:val="28"/>
        </w:rPr>
        <w:t xml:space="preserve"> логістичних послуг;</w:t>
      </w:r>
    </w:p>
    <w:p w:rsidR="001C5CDF" w:rsidRPr="00D35CF0" w:rsidRDefault="001C5CDF" w:rsidP="00D94750">
      <w:pPr>
        <w:pStyle w:val="a3"/>
        <w:numPr>
          <w:ilvl w:val="0"/>
          <w:numId w:val="9"/>
        </w:numPr>
        <w:spacing w:after="0" w:line="360" w:lineRule="auto"/>
        <w:ind w:left="0" w:firstLine="567"/>
        <w:jc w:val="both"/>
        <w:rPr>
          <w:rFonts w:ascii="Times New Roman" w:hAnsi="Times New Roman"/>
          <w:sz w:val="28"/>
        </w:rPr>
      </w:pPr>
      <w:r w:rsidRPr="00D35CF0">
        <w:rPr>
          <w:rFonts w:ascii="Times New Roman" w:hAnsi="Times New Roman"/>
          <w:sz w:val="28"/>
        </w:rPr>
        <w:t>Вихід на ринок України міжнародних торгових операторів</w:t>
      </w:r>
      <w:r w:rsidR="004E3288">
        <w:rPr>
          <w:rFonts w:ascii="Times New Roman" w:hAnsi="Times New Roman"/>
          <w:sz w:val="28"/>
        </w:rPr>
        <w:t>;</w:t>
      </w:r>
    </w:p>
    <w:p w:rsidR="001C5CDF" w:rsidRPr="00D35CF0" w:rsidRDefault="004E3288" w:rsidP="00D94750">
      <w:pPr>
        <w:pStyle w:val="a3"/>
        <w:numPr>
          <w:ilvl w:val="0"/>
          <w:numId w:val="9"/>
        </w:numPr>
        <w:spacing w:after="0" w:line="360" w:lineRule="auto"/>
        <w:ind w:left="0" w:firstLine="567"/>
        <w:jc w:val="both"/>
        <w:rPr>
          <w:rFonts w:ascii="Times New Roman" w:hAnsi="Times New Roman"/>
          <w:sz w:val="28"/>
        </w:rPr>
      </w:pPr>
      <w:r>
        <w:rPr>
          <w:rFonts w:ascii="Times New Roman" w:hAnsi="Times New Roman"/>
          <w:sz w:val="28"/>
        </w:rPr>
        <w:t>Низькі ва</w:t>
      </w:r>
      <w:r w:rsidR="001C5CDF" w:rsidRPr="00D35CF0">
        <w:rPr>
          <w:rFonts w:ascii="Times New Roman" w:hAnsi="Times New Roman"/>
          <w:sz w:val="28"/>
        </w:rPr>
        <w:t>рт</w:t>
      </w:r>
      <w:r>
        <w:rPr>
          <w:rFonts w:ascii="Times New Roman" w:hAnsi="Times New Roman"/>
          <w:sz w:val="28"/>
        </w:rPr>
        <w:t>ість</w:t>
      </w:r>
      <w:r w:rsidR="001C5CDF" w:rsidRPr="00D35CF0">
        <w:rPr>
          <w:rFonts w:ascii="Times New Roman" w:hAnsi="Times New Roman"/>
          <w:sz w:val="28"/>
        </w:rPr>
        <w:t xml:space="preserve"> будівництв</w:t>
      </w:r>
      <w:r>
        <w:rPr>
          <w:rFonts w:ascii="Times New Roman" w:hAnsi="Times New Roman"/>
          <w:sz w:val="28"/>
        </w:rPr>
        <w:t>а</w:t>
      </w:r>
      <w:r w:rsidR="001C5CDF" w:rsidRPr="00D35CF0">
        <w:rPr>
          <w:rFonts w:ascii="Times New Roman" w:hAnsi="Times New Roman"/>
          <w:sz w:val="28"/>
        </w:rPr>
        <w:t xml:space="preserve"> складських приміщень, в порівнянні з іншими об'єктами нерухомості тощо.</w:t>
      </w:r>
    </w:p>
    <w:p w:rsidR="001C5CDF" w:rsidRPr="0054245C" w:rsidRDefault="001C5CDF" w:rsidP="00D94750">
      <w:pPr>
        <w:spacing w:line="360" w:lineRule="auto"/>
        <w:ind w:firstLine="567"/>
        <w:jc w:val="both"/>
        <w:rPr>
          <w:rFonts w:ascii="Times New Roman" w:hAnsi="Times New Roman"/>
          <w:sz w:val="28"/>
        </w:rPr>
      </w:pPr>
      <w:r w:rsidRPr="00A551EC">
        <w:rPr>
          <w:rFonts w:ascii="Times New Roman" w:hAnsi="Times New Roman"/>
          <w:sz w:val="28"/>
        </w:rPr>
        <w:t>За індексом ефективності логістики LPI-2012 (</w:t>
      </w:r>
      <w:proofErr w:type="spellStart"/>
      <w:r w:rsidRPr="00A551EC">
        <w:rPr>
          <w:rFonts w:ascii="Times New Roman" w:hAnsi="Times New Roman"/>
          <w:sz w:val="28"/>
        </w:rPr>
        <w:t>Logistics</w:t>
      </w:r>
      <w:proofErr w:type="spellEnd"/>
      <w:r w:rsidRPr="00A551EC">
        <w:rPr>
          <w:rFonts w:ascii="Times New Roman" w:hAnsi="Times New Roman"/>
          <w:sz w:val="28"/>
        </w:rPr>
        <w:t xml:space="preserve"> </w:t>
      </w:r>
      <w:proofErr w:type="spellStart"/>
      <w:r w:rsidRPr="00A551EC">
        <w:rPr>
          <w:rFonts w:ascii="Times New Roman" w:hAnsi="Times New Roman"/>
          <w:sz w:val="28"/>
        </w:rPr>
        <w:t>Performance</w:t>
      </w:r>
      <w:proofErr w:type="spellEnd"/>
      <w:r w:rsidRPr="00A551EC">
        <w:rPr>
          <w:rFonts w:ascii="Times New Roman" w:hAnsi="Times New Roman"/>
          <w:sz w:val="28"/>
        </w:rPr>
        <w:t xml:space="preserve"> </w:t>
      </w:r>
      <w:proofErr w:type="spellStart"/>
      <w:r w:rsidRPr="00A551EC">
        <w:rPr>
          <w:rFonts w:ascii="Times New Roman" w:hAnsi="Times New Roman"/>
          <w:sz w:val="28"/>
        </w:rPr>
        <w:t>Index</w:t>
      </w:r>
      <w:proofErr w:type="spellEnd"/>
      <w:r w:rsidRPr="00A551EC">
        <w:rPr>
          <w:rFonts w:ascii="Times New Roman" w:hAnsi="Times New Roman"/>
          <w:sz w:val="28"/>
        </w:rPr>
        <w:t>) Україна перебувала в рейтингу 2012 р</w:t>
      </w:r>
      <w:r>
        <w:rPr>
          <w:rFonts w:ascii="Times New Roman" w:hAnsi="Times New Roman"/>
          <w:sz w:val="28"/>
        </w:rPr>
        <w:t>оку на 66 місці серед 155 країн</w:t>
      </w:r>
      <w:r w:rsidR="00816C16" w:rsidRPr="00816C16">
        <w:rPr>
          <w:rFonts w:ascii="Times New Roman" w:hAnsi="Times New Roman"/>
          <w:sz w:val="28"/>
        </w:rPr>
        <w:t>[12]</w:t>
      </w:r>
      <w:r w:rsidR="0054245C" w:rsidRPr="0054245C">
        <w:rPr>
          <w:rFonts w:ascii="Times New Roman" w:hAnsi="Times New Roman"/>
          <w:sz w:val="28"/>
        </w:rPr>
        <w:t>.</w:t>
      </w:r>
    </w:p>
    <w:p w:rsidR="001C5CDF" w:rsidRPr="00B43497" w:rsidRDefault="001C5CDF" w:rsidP="00D94750">
      <w:pPr>
        <w:spacing w:after="0" w:line="360" w:lineRule="auto"/>
        <w:ind w:firstLine="567"/>
        <w:jc w:val="both"/>
        <w:rPr>
          <w:rFonts w:ascii="Times New Roman" w:hAnsi="Times New Roman"/>
          <w:sz w:val="28"/>
        </w:rPr>
      </w:pPr>
      <w:r w:rsidRPr="00B43497">
        <w:rPr>
          <w:rFonts w:ascii="Times New Roman" w:hAnsi="Times New Roman"/>
          <w:sz w:val="28"/>
        </w:rPr>
        <w:t>1.2. Виробнича логістика</w:t>
      </w:r>
      <w:r w:rsidR="00B43497">
        <w:rPr>
          <w:rFonts w:ascii="Times New Roman" w:hAnsi="Times New Roman"/>
          <w:sz w:val="28"/>
        </w:rPr>
        <w:t>.</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1.2.1.</w:t>
      </w:r>
      <w:r w:rsidRPr="003A06A7">
        <w:rPr>
          <w:rFonts w:ascii="Times New Roman" w:hAnsi="Times New Roman" w:cs="Calibri"/>
          <w:sz w:val="28"/>
          <w:szCs w:val="28"/>
        </w:rPr>
        <w:t xml:space="preserve"> Характеристика логістичної системи виробничого підприємства</w:t>
      </w:r>
      <w:r>
        <w:rPr>
          <w:rFonts w:ascii="Times New Roman" w:hAnsi="Times New Roman" w:cs="Calibri"/>
          <w:sz w:val="28"/>
          <w:szCs w:val="28"/>
        </w:rPr>
        <w:t>.</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Системи поділяють на</w:t>
      </w:r>
      <w:r>
        <w:rPr>
          <w:rFonts w:ascii="Times New Roman" w:hAnsi="Times New Roman" w:cs="Calibri"/>
          <w:sz w:val="28"/>
          <w:szCs w:val="28"/>
        </w:rPr>
        <w:t xml:space="preserve"> два основних типи, це </w:t>
      </w:r>
      <w:proofErr w:type="spellStart"/>
      <w:r>
        <w:rPr>
          <w:rFonts w:ascii="Times New Roman" w:hAnsi="Times New Roman" w:cs="Calibri"/>
          <w:sz w:val="28"/>
          <w:szCs w:val="28"/>
        </w:rPr>
        <w:t>макрологістичні</w:t>
      </w:r>
      <w:proofErr w:type="spellEnd"/>
      <w:r w:rsidRPr="003A06A7">
        <w:rPr>
          <w:rFonts w:ascii="Times New Roman" w:hAnsi="Times New Roman" w:cs="Calibri"/>
          <w:sz w:val="28"/>
          <w:szCs w:val="28"/>
        </w:rPr>
        <w:t xml:space="preserve"> і </w:t>
      </w:r>
      <w:proofErr w:type="spellStart"/>
      <w:r w:rsidRPr="003A06A7">
        <w:rPr>
          <w:rFonts w:ascii="Times New Roman" w:hAnsi="Times New Roman" w:cs="Calibri"/>
          <w:sz w:val="28"/>
          <w:szCs w:val="28"/>
        </w:rPr>
        <w:t>мікрологістичн</w:t>
      </w:r>
      <w:r>
        <w:rPr>
          <w:rFonts w:ascii="Times New Roman" w:hAnsi="Times New Roman" w:cs="Calibri"/>
          <w:sz w:val="28"/>
          <w:szCs w:val="28"/>
        </w:rPr>
        <w:t>і</w:t>
      </w:r>
      <w:proofErr w:type="spellEnd"/>
      <w:r>
        <w:rPr>
          <w:rFonts w:ascii="Times New Roman" w:hAnsi="Times New Roman" w:cs="Calibri"/>
          <w:sz w:val="28"/>
          <w:szCs w:val="28"/>
        </w:rPr>
        <w:t xml:space="preserve"> си</w:t>
      </w:r>
      <w:r w:rsidRPr="003A06A7">
        <w:rPr>
          <w:rFonts w:ascii="Times New Roman" w:hAnsi="Times New Roman" w:cs="Calibri"/>
          <w:sz w:val="28"/>
          <w:szCs w:val="28"/>
        </w:rPr>
        <w:t>стеми.</w:t>
      </w:r>
      <w:r>
        <w:rPr>
          <w:rFonts w:ascii="Times New Roman" w:hAnsi="Times New Roman" w:cs="Calibri"/>
          <w:sz w:val="28"/>
          <w:szCs w:val="28"/>
        </w:rPr>
        <w:t xml:space="preserve"> </w:t>
      </w:r>
      <w:proofErr w:type="spellStart"/>
      <w:r w:rsidRPr="003A06A7">
        <w:rPr>
          <w:rFonts w:ascii="Times New Roman" w:hAnsi="Times New Roman" w:cs="Calibri"/>
          <w:sz w:val="28"/>
          <w:szCs w:val="28"/>
        </w:rPr>
        <w:t>Макрологіст</w:t>
      </w:r>
      <w:r>
        <w:rPr>
          <w:rFonts w:ascii="Times New Roman" w:hAnsi="Times New Roman" w:cs="Calibri"/>
          <w:sz w:val="28"/>
          <w:szCs w:val="28"/>
        </w:rPr>
        <w:t>и</w:t>
      </w:r>
      <w:r w:rsidRPr="003A06A7">
        <w:rPr>
          <w:rFonts w:ascii="Times New Roman" w:hAnsi="Times New Roman" w:cs="Calibri"/>
          <w:sz w:val="28"/>
          <w:szCs w:val="28"/>
        </w:rPr>
        <w:t>ч</w:t>
      </w:r>
      <w:r>
        <w:rPr>
          <w:rFonts w:ascii="Times New Roman" w:hAnsi="Times New Roman" w:cs="Calibri"/>
          <w:sz w:val="28"/>
          <w:szCs w:val="28"/>
        </w:rPr>
        <w:t>на</w:t>
      </w:r>
      <w:proofErr w:type="spellEnd"/>
      <w:r w:rsidRPr="003A06A7">
        <w:rPr>
          <w:rFonts w:ascii="Times New Roman" w:hAnsi="Times New Roman" w:cs="Calibri"/>
          <w:sz w:val="28"/>
          <w:szCs w:val="28"/>
        </w:rPr>
        <w:t xml:space="preserve"> система - велика система управління матеріальними потоками, що охоплює підприємства і організації промисловості, посередницькі, торгові і транспортні організації різних відомств, розташованих в різних районах, регіонах країни або </w:t>
      </w:r>
      <w:r>
        <w:rPr>
          <w:rFonts w:ascii="Times New Roman" w:hAnsi="Times New Roman" w:cs="Calibri"/>
          <w:sz w:val="28"/>
          <w:szCs w:val="28"/>
        </w:rPr>
        <w:t xml:space="preserve">в різних країнах. Цілі </w:t>
      </w:r>
      <w:proofErr w:type="spellStart"/>
      <w:r>
        <w:rPr>
          <w:rFonts w:ascii="Times New Roman" w:hAnsi="Times New Roman" w:cs="Calibri"/>
          <w:sz w:val="28"/>
          <w:szCs w:val="28"/>
        </w:rPr>
        <w:t>макрологістичн</w:t>
      </w:r>
      <w:r w:rsidRPr="003A06A7">
        <w:rPr>
          <w:rFonts w:ascii="Times New Roman" w:hAnsi="Times New Roman" w:cs="Calibri"/>
          <w:sz w:val="28"/>
          <w:szCs w:val="28"/>
        </w:rPr>
        <w:t>их</w:t>
      </w:r>
      <w:proofErr w:type="spellEnd"/>
      <w:r w:rsidRPr="003A06A7">
        <w:rPr>
          <w:rFonts w:ascii="Times New Roman" w:hAnsi="Times New Roman" w:cs="Calibri"/>
          <w:sz w:val="28"/>
          <w:szCs w:val="28"/>
        </w:rPr>
        <w:t xml:space="preserve"> систем можуть відрізнятися від цілей </w:t>
      </w:r>
      <w:proofErr w:type="spellStart"/>
      <w:r>
        <w:rPr>
          <w:rFonts w:ascii="Times New Roman" w:hAnsi="Times New Roman" w:cs="Calibri"/>
          <w:sz w:val="28"/>
          <w:szCs w:val="28"/>
        </w:rPr>
        <w:t>мікрологістичних</w:t>
      </w:r>
      <w:proofErr w:type="spellEnd"/>
      <w:r>
        <w:rPr>
          <w:rFonts w:ascii="Times New Roman" w:hAnsi="Times New Roman" w:cs="Calibri"/>
          <w:sz w:val="28"/>
          <w:szCs w:val="28"/>
        </w:rPr>
        <w:t xml:space="preserve"> систем, тобто б</w:t>
      </w:r>
      <w:r w:rsidRPr="003A06A7">
        <w:rPr>
          <w:rFonts w:ascii="Times New Roman" w:hAnsi="Times New Roman" w:cs="Calibri"/>
          <w:sz w:val="28"/>
          <w:szCs w:val="28"/>
        </w:rPr>
        <w:t>ути екологічними, соціальними або політичними, а</w:t>
      </w:r>
      <w:r>
        <w:rPr>
          <w:rFonts w:ascii="Times New Roman" w:hAnsi="Times New Roman" w:cs="Calibri"/>
          <w:sz w:val="28"/>
          <w:szCs w:val="28"/>
        </w:rPr>
        <w:t xml:space="preserve"> не пов'язаними з отриманням </w:t>
      </w:r>
      <w:r>
        <w:rPr>
          <w:rFonts w:ascii="Times New Roman" w:hAnsi="Times New Roman" w:cs="Calibri"/>
          <w:sz w:val="28"/>
          <w:szCs w:val="28"/>
        </w:rPr>
        <w:lastRenderedPageBreak/>
        <w:t>при</w:t>
      </w:r>
      <w:r w:rsidRPr="003A06A7">
        <w:rPr>
          <w:rFonts w:ascii="Times New Roman" w:hAnsi="Times New Roman" w:cs="Calibri"/>
          <w:sz w:val="28"/>
          <w:szCs w:val="28"/>
        </w:rPr>
        <w:t>б</w:t>
      </w:r>
      <w:r>
        <w:rPr>
          <w:rFonts w:ascii="Times New Roman" w:hAnsi="Times New Roman" w:cs="Calibri"/>
          <w:sz w:val="28"/>
          <w:szCs w:val="28"/>
        </w:rPr>
        <w:t>утку</w:t>
      </w:r>
      <w:r w:rsidRPr="003A06A7">
        <w:rPr>
          <w:rFonts w:ascii="Times New Roman" w:hAnsi="Times New Roman" w:cs="Calibri"/>
          <w:sz w:val="28"/>
          <w:szCs w:val="28"/>
        </w:rPr>
        <w:t>.</w:t>
      </w:r>
      <w:r>
        <w:rPr>
          <w:rFonts w:ascii="Times New Roman" w:hAnsi="Times New Roman" w:cs="Calibri"/>
          <w:sz w:val="28"/>
          <w:szCs w:val="28"/>
        </w:rPr>
        <w:t xml:space="preserve"> </w:t>
      </w:r>
      <w:proofErr w:type="spellStart"/>
      <w:r>
        <w:rPr>
          <w:rFonts w:ascii="Times New Roman" w:hAnsi="Times New Roman" w:cs="Calibri"/>
          <w:sz w:val="28"/>
          <w:szCs w:val="28"/>
        </w:rPr>
        <w:t>Мікрологісти</w:t>
      </w:r>
      <w:r w:rsidRPr="003A06A7">
        <w:rPr>
          <w:rFonts w:ascii="Times New Roman" w:hAnsi="Times New Roman" w:cs="Calibri"/>
          <w:sz w:val="28"/>
          <w:szCs w:val="28"/>
        </w:rPr>
        <w:t>ч</w:t>
      </w:r>
      <w:r>
        <w:rPr>
          <w:rFonts w:ascii="Times New Roman" w:hAnsi="Times New Roman" w:cs="Calibri"/>
          <w:sz w:val="28"/>
          <w:szCs w:val="28"/>
        </w:rPr>
        <w:t>ні</w:t>
      </w:r>
      <w:proofErr w:type="spellEnd"/>
      <w:r w:rsidRPr="003A06A7">
        <w:rPr>
          <w:rFonts w:ascii="Times New Roman" w:hAnsi="Times New Roman" w:cs="Calibri"/>
          <w:sz w:val="28"/>
          <w:szCs w:val="28"/>
        </w:rPr>
        <w:t xml:space="preserve"> системи - це підсистем</w:t>
      </w:r>
      <w:r>
        <w:rPr>
          <w:rFonts w:ascii="Times New Roman" w:hAnsi="Times New Roman" w:cs="Calibri"/>
          <w:sz w:val="28"/>
          <w:szCs w:val="28"/>
        </w:rPr>
        <w:t xml:space="preserve">и, структурні складові </w:t>
      </w:r>
      <w:proofErr w:type="spellStart"/>
      <w:r>
        <w:rPr>
          <w:rFonts w:ascii="Times New Roman" w:hAnsi="Times New Roman" w:cs="Calibri"/>
          <w:sz w:val="28"/>
          <w:szCs w:val="28"/>
        </w:rPr>
        <w:t>макрологі</w:t>
      </w:r>
      <w:r w:rsidRPr="003A06A7">
        <w:rPr>
          <w:rFonts w:ascii="Times New Roman" w:hAnsi="Times New Roman" w:cs="Calibri"/>
          <w:sz w:val="28"/>
          <w:szCs w:val="28"/>
        </w:rPr>
        <w:t>стич</w:t>
      </w:r>
      <w:r>
        <w:rPr>
          <w:rFonts w:ascii="Times New Roman" w:hAnsi="Times New Roman" w:cs="Calibri"/>
          <w:sz w:val="28"/>
          <w:szCs w:val="28"/>
        </w:rPr>
        <w:t>н</w:t>
      </w:r>
      <w:r w:rsidRPr="003A06A7">
        <w:rPr>
          <w:rFonts w:ascii="Times New Roman" w:hAnsi="Times New Roman" w:cs="Calibri"/>
          <w:sz w:val="28"/>
          <w:szCs w:val="28"/>
        </w:rPr>
        <w:t>их</w:t>
      </w:r>
      <w:proofErr w:type="spellEnd"/>
      <w:r w:rsidRPr="003A06A7">
        <w:rPr>
          <w:rFonts w:ascii="Times New Roman" w:hAnsi="Times New Roman" w:cs="Calibri"/>
          <w:sz w:val="28"/>
          <w:szCs w:val="28"/>
        </w:rPr>
        <w:t xml:space="preserve"> систем. Вони пов'язані з певним підприємством і призначені для управління потоками в процесі виробництва, постачання і збуту.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Для того, щоб логістична система могла бути системою, вона повинна мати певні властивості, такими як:</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Pr>
          <w:rFonts w:ascii="Times New Roman" w:hAnsi="Times New Roman" w:cs="Calibri"/>
          <w:sz w:val="28"/>
          <w:szCs w:val="28"/>
        </w:rPr>
        <w:t xml:space="preserve">Цілісність і </w:t>
      </w:r>
      <w:proofErr w:type="spellStart"/>
      <w:r>
        <w:rPr>
          <w:rFonts w:ascii="Times New Roman" w:hAnsi="Times New Roman" w:cs="Calibri"/>
          <w:sz w:val="28"/>
          <w:szCs w:val="28"/>
        </w:rPr>
        <w:t>членність</w:t>
      </w:r>
      <w:proofErr w:type="spellEnd"/>
      <w:r>
        <w:rPr>
          <w:rFonts w:ascii="Times New Roman" w:hAnsi="Times New Roman" w:cs="Calibri"/>
          <w:sz w:val="28"/>
          <w:szCs w:val="28"/>
        </w:rPr>
        <w:t>. Ця</w:t>
      </w:r>
      <w:r w:rsidRPr="003A06A7">
        <w:rPr>
          <w:rFonts w:ascii="Times New Roman" w:hAnsi="Times New Roman" w:cs="Calibri"/>
          <w:sz w:val="28"/>
          <w:szCs w:val="28"/>
        </w:rPr>
        <w:t xml:space="preserve"> властивість має на увазі, що логістичну систему можна буде виділити зі свого оточення як єдиний, цілісний об'єкт, що володіє власними цілями функціонування, планами розвитку кінцевими результатами діяльності. Але при цьому система так само може бути розділена на складові її елементи. Елементами на макрорівні, тобто при просуванні матеріального потоку від організації до організації, є самі ці підприємства постачальники і споживачі, а так само зв'язує їх транспорт</w:t>
      </w:r>
      <w:r w:rsidR="006761A8" w:rsidRPr="006761A8">
        <w:rPr>
          <w:rFonts w:ascii="Times New Roman" w:hAnsi="Times New Roman" w:cs="Calibri"/>
          <w:sz w:val="28"/>
          <w:szCs w:val="28"/>
        </w:rPr>
        <w:t>.</w:t>
      </w:r>
      <w:r w:rsidRPr="006761A8">
        <w:rPr>
          <w:rFonts w:ascii="Times New Roman" w:hAnsi="Times New Roman" w:cs="Calibri"/>
          <w:sz w:val="28"/>
          <w:szCs w:val="28"/>
        </w:rPr>
        <w:t xml:space="preserve"> </w:t>
      </w:r>
      <w:r w:rsidRPr="003A06A7">
        <w:rPr>
          <w:rFonts w:ascii="Times New Roman" w:hAnsi="Times New Roman" w:cs="Calibri"/>
          <w:sz w:val="28"/>
          <w:szCs w:val="28"/>
        </w:rPr>
        <w:t xml:space="preserve">Елементами на </w:t>
      </w:r>
      <w:proofErr w:type="spellStart"/>
      <w:r w:rsidRPr="003A06A7">
        <w:rPr>
          <w:rFonts w:ascii="Times New Roman" w:hAnsi="Times New Roman" w:cs="Calibri"/>
          <w:sz w:val="28"/>
          <w:szCs w:val="28"/>
        </w:rPr>
        <w:t>мікрорівні</w:t>
      </w:r>
      <w:proofErr w:type="spellEnd"/>
      <w:r w:rsidRPr="003A06A7">
        <w:rPr>
          <w:rFonts w:ascii="Times New Roman" w:hAnsi="Times New Roman" w:cs="Calibri"/>
          <w:sz w:val="28"/>
          <w:szCs w:val="28"/>
        </w:rPr>
        <w:t xml:space="preserve"> є підрозділи, служби підприємства.</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Зв'язки. У </w:t>
      </w:r>
      <w:proofErr w:type="spellStart"/>
      <w:r w:rsidRPr="003A06A7">
        <w:rPr>
          <w:rFonts w:ascii="Times New Roman" w:hAnsi="Times New Roman" w:cs="Calibri"/>
          <w:sz w:val="28"/>
          <w:szCs w:val="28"/>
        </w:rPr>
        <w:t>макр</w:t>
      </w:r>
      <w:r>
        <w:rPr>
          <w:rFonts w:ascii="Times New Roman" w:hAnsi="Times New Roman" w:cs="Calibri"/>
          <w:sz w:val="28"/>
          <w:szCs w:val="28"/>
        </w:rPr>
        <w:t>ологі</w:t>
      </w:r>
      <w:r w:rsidRPr="003A06A7">
        <w:rPr>
          <w:rFonts w:ascii="Times New Roman" w:hAnsi="Times New Roman" w:cs="Calibri"/>
          <w:sz w:val="28"/>
          <w:szCs w:val="28"/>
        </w:rPr>
        <w:t>стич</w:t>
      </w:r>
      <w:r>
        <w:rPr>
          <w:rFonts w:ascii="Times New Roman" w:hAnsi="Times New Roman" w:cs="Calibri"/>
          <w:sz w:val="28"/>
          <w:szCs w:val="28"/>
        </w:rPr>
        <w:t>них</w:t>
      </w:r>
      <w:proofErr w:type="spellEnd"/>
      <w:r>
        <w:rPr>
          <w:rFonts w:ascii="Times New Roman" w:hAnsi="Times New Roman" w:cs="Calibri"/>
          <w:sz w:val="28"/>
          <w:szCs w:val="28"/>
        </w:rPr>
        <w:t xml:space="preserve"> системах зв'язки</w:t>
      </w:r>
      <w:r w:rsidRPr="003A06A7">
        <w:rPr>
          <w:rFonts w:ascii="Times New Roman" w:hAnsi="Times New Roman" w:cs="Calibri"/>
          <w:sz w:val="28"/>
          <w:szCs w:val="28"/>
        </w:rPr>
        <w:t xml:space="preserve"> між окремими елементами встановлюються на основі товарно-грошових відносин, оформлених у вигляді дого</w:t>
      </w:r>
      <w:r>
        <w:rPr>
          <w:rFonts w:ascii="Times New Roman" w:hAnsi="Times New Roman" w:cs="Calibri"/>
          <w:sz w:val="28"/>
          <w:szCs w:val="28"/>
        </w:rPr>
        <w:t xml:space="preserve">вору. </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Організація. Зв'язки між елементами впорядковані різними законодавчими, нормативними документами, положеннями, посадовими інструкціями.</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Інтегративні якості. Тільки логістична система в цілому може постачати товар, виконавши всі вимоги поставки, а також пристосовуватися (адаптуватися) до умов зовнішнього середовища</w:t>
      </w:r>
      <w:r w:rsidR="006761A8">
        <w:rPr>
          <w:rFonts w:ascii="Times New Roman" w:hAnsi="Times New Roman" w:cs="Calibri"/>
          <w:sz w:val="28"/>
          <w:szCs w:val="28"/>
        </w:rPr>
        <w:t>.</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Так як система формується з підсистем і зв'язків між ними, розглянемо докладніше, з яких основних підсистем складається логістична система. Ці підсистеми являють собою три сфери застосування логістики - постачання, виробництво і розподіл.</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Виділяють дев'ять основних підсистем:</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Управління закупівлями</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Складське господарство</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Запаси</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lastRenderedPageBreak/>
        <w:t>Транспортна логістика</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Виробнича логістика</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Управління розподілом</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Збутовий управління</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Інформаційне забезпечення</w:t>
      </w:r>
    </w:p>
    <w:p w:rsidR="001C5CDF" w:rsidRPr="00D35CF0" w:rsidRDefault="001C5CDF" w:rsidP="00D94750">
      <w:pPr>
        <w:pStyle w:val="a3"/>
        <w:numPr>
          <w:ilvl w:val="0"/>
          <w:numId w:val="10"/>
        </w:numPr>
        <w:autoSpaceDE w:val="0"/>
        <w:autoSpaceDN w:val="0"/>
        <w:adjustRightInd w:val="0"/>
        <w:spacing w:after="0" w:line="353" w:lineRule="auto"/>
        <w:ind w:left="0" w:firstLine="567"/>
        <w:jc w:val="both"/>
        <w:rPr>
          <w:rFonts w:ascii="Times New Roman" w:hAnsi="Times New Roman" w:cs="Calibri"/>
          <w:sz w:val="28"/>
          <w:szCs w:val="28"/>
        </w:rPr>
      </w:pPr>
      <w:r w:rsidRPr="00D35CF0">
        <w:rPr>
          <w:rFonts w:ascii="Times New Roman" w:hAnsi="Times New Roman" w:cs="Calibri"/>
          <w:sz w:val="28"/>
          <w:szCs w:val="28"/>
        </w:rPr>
        <w:t>Кадрове забезпечення</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Управління закупівлями - це виділена підсистема забезпечує логістич</w:t>
      </w:r>
      <w:r>
        <w:rPr>
          <w:rFonts w:ascii="Times New Roman" w:hAnsi="Times New Roman" w:cs="Calibri"/>
          <w:sz w:val="28"/>
          <w:szCs w:val="28"/>
        </w:rPr>
        <w:t xml:space="preserve">ну систему </w:t>
      </w:r>
      <w:proofErr w:type="spellStart"/>
      <w:r>
        <w:rPr>
          <w:rFonts w:ascii="Times New Roman" w:hAnsi="Times New Roman" w:cs="Calibri"/>
          <w:sz w:val="28"/>
          <w:szCs w:val="28"/>
        </w:rPr>
        <w:t>матеріалопотоком</w:t>
      </w:r>
      <w:proofErr w:type="spellEnd"/>
      <w:r w:rsidR="006761A8">
        <w:rPr>
          <w:rFonts w:ascii="Times New Roman" w:hAnsi="Times New Roman" w:cs="Calibri"/>
          <w:sz w:val="28"/>
          <w:szCs w:val="28"/>
        </w:rPr>
        <w:t xml:space="preserve">. </w:t>
      </w:r>
      <w:r w:rsidRPr="00D33F8E">
        <w:rPr>
          <w:rFonts w:ascii="Times New Roman" w:hAnsi="Times New Roman" w:cs="Calibri"/>
          <w:sz w:val="28"/>
          <w:szCs w:val="28"/>
        </w:rPr>
        <w:t>Економічна роль - мінімізація витрат на покупку необхідної сировини, матеріалів і т.д.</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Складське господарство є підсистемою, яка представляє собою складські площі в вигляді будівель, споруд, площ, а так само спеціальним підйомно-транспортним устаткуванням для транспортування і вантажопереробки матеріального потоку на території складського простору</w:t>
      </w:r>
      <w:r w:rsidR="006761A8">
        <w:rPr>
          <w:rFonts w:ascii="Times New Roman" w:hAnsi="Times New Roman" w:cs="Calibri"/>
          <w:sz w:val="28"/>
          <w:szCs w:val="28"/>
        </w:rPr>
        <w:t xml:space="preserve">. </w:t>
      </w:r>
      <w:r w:rsidRPr="00D33F8E">
        <w:rPr>
          <w:rFonts w:ascii="Times New Roman" w:hAnsi="Times New Roman" w:cs="Calibri"/>
          <w:sz w:val="28"/>
          <w:szCs w:val="28"/>
        </w:rPr>
        <w:t>Економічна роль - мінімізація витрат на зберігання, утримання запасів і необхідну вантажопереробку.</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Запаси - товарно-матеріальні цінності необхідні для реалізації ключових бізнес-процесів організації. </w:t>
      </w:r>
      <w:r w:rsidRPr="00D33F8E">
        <w:rPr>
          <w:rFonts w:ascii="Times New Roman" w:hAnsi="Times New Roman" w:cs="Calibri"/>
          <w:sz w:val="28"/>
          <w:szCs w:val="28"/>
        </w:rPr>
        <w:t>Економічна роль - оптимізація запасів.</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Транспортна логістика - являє собою інструмент</w:t>
      </w:r>
      <w:r>
        <w:rPr>
          <w:rFonts w:ascii="Times New Roman" w:hAnsi="Times New Roman" w:cs="Calibri"/>
          <w:sz w:val="28"/>
          <w:szCs w:val="28"/>
        </w:rPr>
        <w:t>, що</w:t>
      </w:r>
      <w:r w:rsidRPr="003A06A7">
        <w:rPr>
          <w:rFonts w:ascii="Times New Roman" w:hAnsi="Times New Roman" w:cs="Calibri"/>
          <w:sz w:val="28"/>
          <w:szCs w:val="28"/>
        </w:rPr>
        <w:t xml:space="preserve"> сполуч</w:t>
      </w:r>
      <w:r>
        <w:rPr>
          <w:rFonts w:ascii="Times New Roman" w:hAnsi="Times New Roman" w:cs="Calibri"/>
          <w:sz w:val="28"/>
          <w:szCs w:val="28"/>
        </w:rPr>
        <w:t>ає</w:t>
      </w:r>
      <w:r w:rsidRPr="003A06A7">
        <w:rPr>
          <w:rFonts w:ascii="Times New Roman" w:hAnsi="Times New Roman" w:cs="Calibri"/>
          <w:sz w:val="28"/>
          <w:szCs w:val="28"/>
        </w:rPr>
        <w:t xml:space="preserve"> різні елементи логістичної системи, що забезпечує своєчасність і безперебійність її функціонування. Економічна роль - мінімізація витрат на транспортування матеріального потоку.</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Виробнича логістика - забезпеч</w:t>
      </w:r>
      <w:r>
        <w:rPr>
          <w:rFonts w:ascii="Times New Roman" w:hAnsi="Times New Roman" w:cs="Calibri"/>
          <w:sz w:val="28"/>
          <w:szCs w:val="28"/>
        </w:rPr>
        <w:t xml:space="preserve">ує перетворення </w:t>
      </w:r>
      <w:proofErr w:type="spellStart"/>
      <w:r>
        <w:rPr>
          <w:rFonts w:ascii="Times New Roman" w:hAnsi="Times New Roman" w:cs="Calibri"/>
          <w:sz w:val="28"/>
          <w:szCs w:val="28"/>
        </w:rPr>
        <w:t>матеріалопотоку</w:t>
      </w:r>
      <w:proofErr w:type="spellEnd"/>
      <w:r>
        <w:rPr>
          <w:rFonts w:ascii="Times New Roman" w:hAnsi="Times New Roman" w:cs="Calibri"/>
          <w:sz w:val="28"/>
          <w:szCs w:val="28"/>
        </w:rPr>
        <w:t>, що надходить</w:t>
      </w:r>
      <w:r w:rsidRPr="003A06A7">
        <w:rPr>
          <w:rFonts w:ascii="Times New Roman" w:hAnsi="Times New Roman" w:cs="Calibri"/>
          <w:sz w:val="28"/>
          <w:szCs w:val="28"/>
        </w:rPr>
        <w:t xml:space="preserve"> в необхідну кінцевим споживачем готову продукцію заданої якості і мінімальними витратами. Економічна роль - оптимізація витрат на виробництво продукції.</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Управління розподілом - це підсистема, що забезпечує вихід матеріальних потоків з виробничої підсистеми і спрямування їх через логістичні канали з мінімальними витратами до кінцевих споживачів. Економічна роль - мінімізація витрат на розподіл продукції.</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Збутов</w:t>
      </w:r>
      <w:r>
        <w:rPr>
          <w:rFonts w:ascii="Times New Roman" w:hAnsi="Times New Roman" w:cs="Calibri"/>
          <w:sz w:val="28"/>
          <w:szCs w:val="28"/>
        </w:rPr>
        <w:t>е</w:t>
      </w:r>
      <w:r w:rsidRPr="003A06A7">
        <w:rPr>
          <w:rFonts w:ascii="Times New Roman" w:hAnsi="Times New Roman" w:cs="Calibri"/>
          <w:sz w:val="28"/>
          <w:szCs w:val="28"/>
        </w:rPr>
        <w:t xml:space="preserve"> управління - підсистема, інтегрування з маркетингом. </w:t>
      </w:r>
      <w:r>
        <w:rPr>
          <w:rFonts w:ascii="Times New Roman" w:hAnsi="Times New Roman" w:cs="Calibri"/>
          <w:sz w:val="28"/>
          <w:szCs w:val="28"/>
        </w:rPr>
        <w:t>Головне призначення в своєчасній</w:t>
      </w:r>
      <w:r w:rsidRPr="003A06A7">
        <w:rPr>
          <w:rFonts w:ascii="Times New Roman" w:hAnsi="Times New Roman" w:cs="Calibri"/>
          <w:sz w:val="28"/>
          <w:szCs w:val="28"/>
        </w:rPr>
        <w:t xml:space="preserve"> реалізації готової продукції споживачам з супутнім логістичним сервісом в потрібному місці і потрібний час. Економічна роль - оптимізація витрат на реалізацію продукції і супутній логістичний сервіс.</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Інформаційне забезпечення -</w:t>
      </w:r>
      <w:r>
        <w:rPr>
          <w:rFonts w:ascii="Times New Roman" w:hAnsi="Times New Roman" w:cs="Calibri"/>
          <w:sz w:val="28"/>
          <w:szCs w:val="28"/>
        </w:rPr>
        <w:t xml:space="preserve"> основна </w:t>
      </w:r>
      <w:r w:rsidRPr="003A06A7">
        <w:rPr>
          <w:rFonts w:ascii="Times New Roman" w:hAnsi="Times New Roman" w:cs="Calibri"/>
          <w:sz w:val="28"/>
          <w:szCs w:val="28"/>
        </w:rPr>
        <w:t>підсистема, що</w:t>
      </w:r>
      <w:r>
        <w:rPr>
          <w:rFonts w:ascii="Times New Roman" w:hAnsi="Times New Roman" w:cs="Calibri"/>
          <w:sz w:val="28"/>
          <w:szCs w:val="28"/>
        </w:rPr>
        <w:t xml:space="preserve"> забезпечує і</w:t>
      </w:r>
      <w:r w:rsidRPr="003A06A7">
        <w:rPr>
          <w:rFonts w:ascii="Times New Roman" w:hAnsi="Times New Roman" w:cs="Calibri"/>
          <w:sz w:val="28"/>
          <w:szCs w:val="28"/>
        </w:rPr>
        <w:t xml:space="preserve"> підтримує інформаційний зв'язок між усіма підсистемами логістичної системи, поряд з цим виконуючи функції управління і контролю. Економічна роль - мінімізація витрат на передачу, переробку і зберігання інформації.</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Кадрове забезпечення - важливий елемент системи, задіяний при виконанні всіх логістичних операцій і забезпечує цілеспрямовану діяльність логістичної системи. Економічна роль - оптимізація виконання логістичних функцій системи.</w:t>
      </w:r>
    </w:p>
    <w:p w:rsidR="001C5CDF" w:rsidRPr="003A06A7" w:rsidRDefault="001C5CDF" w:rsidP="00D94750">
      <w:pPr>
        <w:autoSpaceDE w:val="0"/>
        <w:autoSpaceDN w:val="0"/>
        <w:adjustRightInd w:val="0"/>
        <w:spacing w:after="0" w:line="353" w:lineRule="auto"/>
        <w:ind w:firstLine="567"/>
        <w:jc w:val="both"/>
        <w:rPr>
          <w:rFonts w:ascii="Times New Roman" w:hAnsi="Times New Roman" w:cs="Calibri"/>
          <w:sz w:val="28"/>
          <w:szCs w:val="28"/>
        </w:rPr>
      </w:pPr>
      <w:r w:rsidRPr="003A06A7">
        <w:rPr>
          <w:rFonts w:ascii="Times New Roman" w:hAnsi="Times New Roman" w:cs="Calibri"/>
          <w:sz w:val="28"/>
          <w:szCs w:val="28"/>
        </w:rPr>
        <w:t>Схематична модель ло</w:t>
      </w:r>
      <w:r>
        <w:rPr>
          <w:rFonts w:ascii="Times New Roman" w:hAnsi="Times New Roman" w:cs="Calibri"/>
          <w:sz w:val="28"/>
          <w:szCs w:val="28"/>
        </w:rPr>
        <w:t xml:space="preserve">гістичної системи </w:t>
      </w:r>
      <w:r w:rsidR="004E3288">
        <w:rPr>
          <w:rFonts w:ascii="Times New Roman" w:hAnsi="Times New Roman" w:cs="Calibri"/>
          <w:sz w:val="28"/>
          <w:szCs w:val="28"/>
        </w:rPr>
        <w:t>зображена</w:t>
      </w:r>
      <w:r>
        <w:rPr>
          <w:rFonts w:ascii="Times New Roman" w:hAnsi="Times New Roman" w:cs="Calibri"/>
          <w:sz w:val="28"/>
          <w:szCs w:val="28"/>
        </w:rPr>
        <w:t xml:space="preserve"> </w:t>
      </w:r>
      <w:r w:rsidRPr="003A06A7">
        <w:rPr>
          <w:rFonts w:ascii="Times New Roman" w:hAnsi="Times New Roman" w:cs="Calibri"/>
          <w:sz w:val="28"/>
          <w:szCs w:val="28"/>
        </w:rPr>
        <w:t xml:space="preserve">на </w:t>
      </w:r>
      <w:r>
        <w:rPr>
          <w:rFonts w:ascii="Times New Roman" w:hAnsi="Times New Roman" w:cs="Calibri"/>
          <w:sz w:val="28"/>
          <w:szCs w:val="28"/>
        </w:rPr>
        <w:t>рисунку</w:t>
      </w:r>
      <w:r w:rsidRPr="003A06A7">
        <w:rPr>
          <w:rFonts w:ascii="Times New Roman" w:hAnsi="Times New Roman" w:cs="Calibri"/>
          <w:sz w:val="28"/>
          <w:szCs w:val="28"/>
        </w:rPr>
        <w:t xml:space="preserve"> номер 1.</w:t>
      </w:r>
      <w:r>
        <w:rPr>
          <w:rFonts w:ascii="Times New Roman" w:hAnsi="Times New Roman" w:cs="Calibri"/>
          <w:sz w:val="28"/>
          <w:szCs w:val="28"/>
        </w:rPr>
        <w:t>6</w:t>
      </w:r>
    </w:p>
    <w:p w:rsidR="001C5CDF" w:rsidRPr="003A06A7" w:rsidRDefault="005A4FC4" w:rsidP="00D94750">
      <w:pPr>
        <w:autoSpaceDE w:val="0"/>
        <w:autoSpaceDN w:val="0"/>
        <w:adjustRightInd w:val="0"/>
        <w:spacing w:after="0" w:line="360" w:lineRule="auto"/>
        <w:jc w:val="center"/>
        <w:rPr>
          <w:rFonts w:ascii="Times New Roman" w:hAnsi="Times New Roman" w:cs="Calibri"/>
          <w:sz w:val="28"/>
          <w:szCs w:val="28"/>
        </w:rPr>
      </w:pPr>
      <w:r>
        <w:rPr>
          <w:rFonts w:cs="Calibri"/>
          <w:noProof/>
          <w:lang w:val="ru-RU" w:eastAsia="ru-RU"/>
        </w:rPr>
        <w:drawing>
          <wp:inline distT="0" distB="0" distL="0" distR="0" wp14:anchorId="540F31EE" wp14:editId="65FB4EE6">
            <wp:extent cx="6309934" cy="4653886"/>
            <wp:effectExtent l="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26897" cy="4666397"/>
                    </a:xfrm>
                    <a:prstGeom prst="rect">
                      <a:avLst/>
                    </a:prstGeom>
                    <a:noFill/>
                    <a:ln>
                      <a:noFill/>
                    </a:ln>
                  </pic:spPr>
                </pic:pic>
              </a:graphicData>
            </a:graphic>
          </wp:inline>
        </w:drawing>
      </w:r>
    </w:p>
    <w:p w:rsidR="001C5CDF" w:rsidRPr="003A06A7" w:rsidRDefault="001C5CDF" w:rsidP="00D94750">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w:t>
      </w:r>
      <w:r w:rsidRPr="003A06A7">
        <w:rPr>
          <w:rFonts w:ascii="Times New Roman" w:hAnsi="Times New Roman" w:cs="Calibri"/>
          <w:sz w:val="28"/>
          <w:szCs w:val="28"/>
        </w:rPr>
        <w:t xml:space="preserve"> 1 </w:t>
      </w:r>
      <w:r>
        <w:rPr>
          <w:rFonts w:ascii="Times New Roman" w:hAnsi="Times New Roman" w:cs="Calibri"/>
          <w:sz w:val="28"/>
          <w:szCs w:val="28"/>
        </w:rPr>
        <w:t>6</w:t>
      </w:r>
      <w:r w:rsidRPr="003A06A7">
        <w:rPr>
          <w:rFonts w:ascii="Times New Roman" w:hAnsi="Times New Roman" w:cs="Calibri"/>
          <w:sz w:val="28"/>
          <w:szCs w:val="28"/>
        </w:rPr>
        <w:t xml:space="preserve"> Схематична модель логістичної системи виробничого підприємства</w:t>
      </w:r>
    </w:p>
    <w:p w:rsidR="001C5CDF" w:rsidRPr="003A06A7" w:rsidRDefault="001C5CDF" w:rsidP="004E3288">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Напрямки руху матеріальних та інформаційних потоків щодо логістичної системи виробничого підприємства за</w:t>
      </w:r>
      <w:r>
        <w:rPr>
          <w:rFonts w:ascii="Times New Roman" w:hAnsi="Times New Roman" w:cs="Calibri"/>
          <w:sz w:val="28"/>
          <w:szCs w:val="28"/>
        </w:rPr>
        <w:t>лежа</w:t>
      </w:r>
      <w:r w:rsidRPr="003A06A7">
        <w:rPr>
          <w:rFonts w:ascii="Times New Roman" w:hAnsi="Times New Roman" w:cs="Calibri"/>
          <w:sz w:val="28"/>
          <w:szCs w:val="28"/>
        </w:rPr>
        <w:t>ть від системи планування в організації. При організації руху матеріального потоку в ланцюзі постачань прийнято виділяти два підходи:</w:t>
      </w:r>
    </w:p>
    <w:p w:rsidR="001C5CDF" w:rsidRPr="0071473D" w:rsidRDefault="001C5CDF" w:rsidP="004E3288">
      <w:pPr>
        <w:pStyle w:val="a3"/>
        <w:numPr>
          <w:ilvl w:val="0"/>
          <w:numId w:val="24"/>
        </w:numPr>
        <w:tabs>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71473D">
        <w:rPr>
          <w:rFonts w:ascii="Times New Roman" w:hAnsi="Times New Roman" w:cs="Calibri"/>
          <w:sz w:val="28"/>
          <w:szCs w:val="28"/>
        </w:rPr>
        <w:t>системи, рух матеріального потоку в яких заснований на принципі «виштовхування» матеріальних ресурсів попередньою виробничою ланкою на подальше їх просування, на всьому шляху, в ланцюзі постачань, коли для кожної ділянки централізовано складаються індивідуальні плани виробництва і для цього резервуються певні матеріали і між операційні напрацювання;</w:t>
      </w:r>
    </w:p>
    <w:p w:rsidR="001C5CDF" w:rsidRPr="0071473D" w:rsidRDefault="001C5CDF" w:rsidP="00D94750">
      <w:pPr>
        <w:pStyle w:val="a3"/>
        <w:numPr>
          <w:ilvl w:val="0"/>
          <w:numId w:val="24"/>
        </w:numPr>
        <w:tabs>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71473D">
        <w:rPr>
          <w:rFonts w:ascii="Times New Roman" w:hAnsi="Times New Roman" w:cs="Calibri"/>
          <w:sz w:val="28"/>
          <w:szCs w:val="28"/>
        </w:rPr>
        <w:t xml:space="preserve">системи, рух матеріального потоку в яких заснований на принципі </w:t>
      </w:r>
      <w:r w:rsidRPr="0071473D">
        <w:rPr>
          <w:rFonts w:ascii="Times New Roman" w:hAnsi="Times New Roman" w:cs="Calibri"/>
          <w:sz w:val="28"/>
          <w:szCs w:val="28"/>
          <w:lang w:val="ru-RU"/>
        </w:rPr>
        <w:t>«</w:t>
      </w:r>
      <w:r w:rsidRPr="0071473D">
        <w:rPr>
          <w:rFonts w:ascii="Times New Roman" w:hAnsi="Times New Roman" w:cs="Calibri"/>
          <w:sz w:val="28"/>
          <w:szCs w:val="28"/>
        </w:rPr>
        <w:t>витягування</w:t>
      </w:r>
      <w:r w:rsidRPr="0071473D">
        <w:rPr>
          <w:rFonts w:ascii="Times New Roman" w:hAnsi="Times New Roman" w:cs="Calibri"/>
          <w:sz w:val="28"/>
          <w:szCs w:val="28"/>
          <w:lang w:val="ru-RU"/>
        </w:rPr>
        <w:t xml:space="preserve">» </w:t>
      </w:r>
      <w:r w:rsidRPr="0071473D">
        <w:rPr>
          <w:rFonts w:ascii="Times New Roman" w:hAnsi="Times New Roman" w:cs="Calibri"/>
          <w:sz w:val="28"/>
          <w:szCs w:val="28"/>
        </w:rPr>
        <w:t>матеріальних ресурсів наступною в технологічному ланцюжку виробничою ланкою з попереднього на всьому шляху їх просування в ланцюзі постачань.</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Кожна з систем націлена на задоволе</w:t>
      </w:r>
      <w:r>
        <w:rPr>
          <w:rFonts w:ascii="Times New Roman" w:hAnsi="Times New Roman" w:cs="Calibri"/>
          <w:sz w:val="28"/>
          <w:szCs w:val="28"/>
        </w:rPr>
        <w:t>ння потреби наступної ланки, яка</w:t>
      </w:r>
      <w:r w:rsidRPr="003A06A7">
        <w:rPr>
          <w:rFonts w:ascii="Times New Roman" w:hAnsi="Times New Roman" w:cs="Calibri"/>
          <w:sz w:val="28"/>
          <w:szCs w:val="28"/>
        </w:rPr>
        <w:t xml:space="preserve"> задовольняється за рахунок відповідної за необхідними параметрами поставки з боку попереднього ланки</w:t>
      </w:r>
      <w:r w:rsidR="006761A8">
        <w:rPr>
          <w:rFonts w:ascii="Times New Roman" w:hAnsi="Times New Roman" w:cs="Calibri"/>
          <w:sz w:val="28"/>
          <w:szCs w:val="28"/>
        </w:rPr>
        <w:t>.</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Важливою ознакою, </w:t>
      </w:r>
      <w:r>
        <w:rPr>
          <w:rFonts w:ascii="Times New Roman" w:hAnsi="Times New Roman" w:cs="Calibri"/>
          <w:sz w:val="28"/>
          <w:szCs w:val="28"/>
        </w:rPr>
        <w:t>що розрізняє ці</w:t>
      </w:r>
      <w:r w:rsidRPr="003A06A7">
        <w:rPr>
          <w:rFonts w:ascii="Times New Roman" w:hAnsi="Times New Roman" w:cs="Calibri"/>
          <w:sz w:val="28"/>
          <w:szCs w:val="28"/>
        </w:rPr>
        <w:t xml:space="preserve"> дві логістичні системи, є те, що вони базуються на різних підходах до встановлення ритму, що визначає рух всього матеріального потоку. Причина в тому, що </w:t>
      </w:r>
      <w:r w:rsidRPr="003A06A7">
        <w:rPr>
          <w:rFonts w:ascii="Times New Roman" w:hAnsi="Times New Roman" w:cs="Calibri"/>
          <w:sz w:val="28"/>
          <w:szCs w:val="28"/>
          <w:lang w:val="ru-RU"/>
        </w:rPr>
        <w:t>«</w:t>
      </w:r>
      <w:proofErr w:type="spellStart"/>
      <w:r>
        <w:rPr>
          <w:rFonts w:ascii="Times New Roman" w:hAnsi="Times New Roman" w:cs="Calibri"/>
          <w:sz w:val="28"/>
          <w:szCs w:val="28"/>
        </w:rPr>
        <w:t>виштовхуюча</w:t>
      </w:r>
      <w:proofErr w:type="spellEnd"/>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і </w:t>
      </w:r>
      <w:r w:rsidRPr="003A06A7">
        <w:rPr>
          <w:rFonts w:ascii="Times New Roman" w:hAnsi="Times New Roman" w:cs="Calibri"/>
          <w:sz w:val="28"/>
          <w:szCs w:val="28"/>
          <w:lang w:val="ru-RU"/>
        </w:rPr>
        <w:t>«</w:t>
      </w:r>
      <w:r w:rsidRPr="003A06A7">
        <w:rPr>
          <w:rFonts w:ascii="Times New Roman" w:hAnsi="Times New Roman" w:cs="Calibri"/>
          <w:sz w:val="28"/>
          <w:szCs w:val="28"/>
        </w:rPr>
        <w:t>витягаюча</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системи орієнтуються на різний характер споживчого попиту. </w:t>
      </w:r>
      <w:r w:rsidRPr="003A06A7">
        <w:rPr>
          <w:rFonts w:ascii="Times New Roman" w:hAnsi="Times New Roman" w:cs="Calibri"/>
          <w:sz w:val="28"/>
          <w:szCs w:val="28"/>
          <w:lang w:val="ru-RU"/>
        </w:rPr>
        <w:t>«</w:t>
      </w:r>
      <w:proofErr w:type="spellStart"/>
      <w:r w:rsidRPr="003A06A7">
        <w:rPr>
          <w:rFonts w:ascii="Times New Roman" w:hAnsi="Times New Roman" w:cs="Calibri"/>
          <w:sz w:val="28"/>
          <w:szCs w:val="28"/>
        </w:rPr>
        <w:t>Виштовхуюча</w:t>
      </w:r>
      <w:proofErr w:type="spellEnd"/>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система орієнтована переважно на мінімальні коливання споживчого попиту протягом досить значного часового проміжку. Виходячи з цього, в основі всіх планових розрахунків вона може застосовувати постійні значення ритму виготовлення продукції. Системи </w:t>
      </w:r>
      <w:r w:rsidRPr="003A06A7">
        <w:rPr>
          <w:rFonts w:ascii="Times New Roman" w:hAnsi="Times New Roman" w:cs="Calibri"/>
          <w:sz w:val="28"/>
          <w:szCs w:val="28"/>
          <w:lang w:val="ru-RU"/>
        </w:rPr>
        <w:t>«</w:t>
      </w:r>
      <w:proofErr w:type="spellStart"/>
      <w:r>
        <w:rPr>
          <w:rFonts w:ascii="Times New Roman" w:hAnsi="Times New Roman" w:cs="Calibri"/>
          <w:sz w:val="28"/>
          <w:szCs w:val="28"/>
        </w:rPr>
        <w:t>витягуючого</w:t>
      </w:r>
      <w:proofErr w:type="spellEnd"/>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типу в якості планового періоду для визначення середніх оборотних </w:t>
      </w:r>
      <w:r>
        <w:rPr>
          <w:rFonts w:ascii="Times New Roman" w:hAnsi="Times New Roman" w:cs="Calibri"/>
          <w:sz w:val="28"/>
          <w:szCs w:val="28"/>
        </w:rPr>
        <w:t>напрацювань</w:t>
      </w:r>
      <w:r w:rsidRPr="003A06A7">
        <w:rPr>
          <w:rFonts w:ascii="Times New Roman" w:hAnsi="Times New Roman" w:cs="Calibri"/>
          <w:sz w:val="28"/>
          <w:szCs w:val="28"/>
        </w:rPr>
        <w:t xml:space="preserve"> беруть до уваги періоди від одного до трьох місяців. Оперативне управління в цих системах виробляється на значно менших строках планування.</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w:t>
      </w:r>
      <w:proofErr w:type="spellStart"/>
      <w:r w:rsidRPr="003A06A7">
        <w:rPr>
          <w:rFonts w:ascii="Times New Roman" w:hAnsi="Times New Roman" w:cs="Calibri"/>
          <w:sz w:val="28"/>
          <w:szCs w:val="28"/>
        </w:rPr>
        <w:t>Виштовхуюча</w:t>
      </w:r>
      <w:proofErr w:type="spellEnd"/>
      <w:r w:rsidRPr="003A06A7">
        <w:rPr>
          <w:rFonts w:ascii="Times New Roman" w:hAnsi="Times New Roman" w:cs="Calibri"/>
          <w:sz w:val="28"/>
          <w:szCs w:val="28"/>
        </w:rPr>
        <w:t xml:space="preserve">» логістична система - це така організація руху матеріальних потоків через виробничу систему, при якій матеріальні ресурси подаються з </w:t>
      </w:r>
      <w:r w:rsidRPr="003A06A7">
        <w:rPr>
          <w:rFonts w:ascii="Times New Roman" w:hAnsi="Times New Roman" w:cs="Calibri"/>
          <w:sz w:val="28"/>
          <w:szCs w:val="28"/>
        </w:rPr>
        <w:lastRenderedPageBreak/>
        <w:t>попередньої операції на наступну відпо</w:t>
      </w:r>
      <w:r>
        <w:rPr>
          <w:rFonts w:ascii="Times New Roman" w:hAnsi="Times New Roman" w:cs="Calibri"/>
          <w:sz w:val="28"/>
          <w:szCs w:val="28"/>
        </w:rPr>
        <w:t>відно до заздалегідь сформованих</w:t>
      </w:r>
      <w:r w:rsidRPr="003A06A7">
        <w:rPr>
          <w:rFonts w:ascii="Times New Roman" w:hAnsi="Times New Roman" w:cs="Calibri"/>
          <w:sz w:val="28"/>
          <w:szCs w:val="28"/>
        </w:rPr>
        <w:t xml:space="preserve"> жорстким графіком поставок. Матеріальні ресурси «виштовхуються» з однієї ланки виробн</w:t>
      </w:r>
      <w:r>
        <w:rPr>
          <w:rFonts w:ascii="Times New Roman" w:hAnsi="Times New Roman" w:cs="Calibri"/>
          <w:sz w:val="28"/>
          <w:szCs w:val="28"/>
        </w:rPr>
        <w:t>ичої логістичної системи на іншу</w:t>
      </w:r>
      <w:r w:rsidRPr="003A06A7">
        <w:rPr>
          <w:rFonts w:ascii="Times New Roman" w:hAnsi="Times New Roman" w:cs="Calibri"/>
          <w:sz w:val="28"/>
          <w:szCs w:val="28"/>
        </w:rPr>
        <w:t xml:space="preserve">. Кожній операції загальним розкладом встановлюється час, до якого вона повинна бути завершена. Отриманий продукт </w:t>
      </w:r>
      <w:r w:rsidRPr="003A06A7">
        <w:rPr>
          <w:rFonts w:ascii="Times New Roman" w:hAnsi="Times New Roman" w:cs="Calibri"/>
          <w:sz w:val="28"/>
          <w:szCs w:val="28"/>
          <w:lang w:val="ru-RU"/>
        </w:rPr>
        <w:t>«</w:t>
      </w:r>
      <w:r w:rsidRPr="003A06A7">
        <w:rPr>
          <w:rFonts w:ascii="Times New Roman" w:hAnsi="Times New Roman" w:cs="Calibri"/>
          <w:sz w:val="28"/>
          <w:szCs w:val="28"/>
        </w:rPr>
        <w:t>проштовхується</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далі і стає запасом незавершеного виробницт</w:t>
      </w:r>
      <w:r w:rsidR="006761A8">
        <w:rPr>
          <w:rFonts w:ascii="Times New Roman" w:hAnsi="Times New Roman" w:cs="Calibri"/>
          <w:sz w:val="28"/>
          <w:szCs w:val="28"/>
        </w:rPr>
        <w:t>ва на вході наступної операції.</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 xml:space="preserve">Схема </w:t>
      </w:r>
      <w:proofErr w:type="spellStart"/>
      <w:r>
        <w:rPr>
          <w:rFonts w:ascii="Times New Roman" w:hAnsi="Times New Roman" w:cs="Calibri"/>
          <w:sz w:val="28"/>
          <w:szCs w:val="28"/>
        </w:rPr>
        <w:t>виштовхуючої</w:t>
      </w:r>
      <w:proofErr w:type="spellEnd"/>
      <w:r w:rsidRPr="003A06A7">
        <w:rPr>
          <w:rFonts w:ascii="Times New Roman" w:hAnsi="Times New Roman" w:cs="Calibri"/>
          <w:sz w:val="28"/>
          <w:szCs w:val="28"/>
        </w:rPr>
        <w:t xml:space="preserve"> лог</w:t>
      </w:r>
      <w:r>
        <w:rPr>
          <w:rFonts w:ascii="Times New Roman" w:hAnsi="Times New Roman" w:cs="Calibri"/>
          <w:sz w:val="28"/>
          <w:szCs w:val="28"/>
        </w:rPr>
        <w:t xml:space="preserve">істичної системи </w:t>
      </w:r>
      <w:r w:rsidR="004E3288">
        <w:rPr>
          <w:rFonts w:ascii="Times New Roman" w:hAnsi="Times New Roman" w:cs="Calibri"/>
          <w:sz w:val="28"/>
          <w:szCs w:val="28"/>
        </w:rPr>
        <w:t>зображе</w:t>
      </w:r>
      <w:r>
        <w:rPr>
          <w:rFonts w:ascii="Times New Roman" w:hAnsi="Times New Roman" w:cs="Calibri"/>
          <w:sz w:val="28"/>
          <w:szCs w:val="28"/>
        </w:rPr>
        <w:t xml:space="preserve">на </w:t>
      </w:r>
      <w:r w:rsidRPr="003A06A7">
        <w:rPr>
          <w:rFonts w:ascii="Times New Roman" w:hAnsi="Times New Roman" w:cs="Calibri"/>
          <w:sz w:val="28"/>
          <w:szCs w:val="28"/>
        </w:rPr>
        <w:t xml:space="preserve">на </w:t>
      </w:r>
      <w:r>
        <w:rPr>
          <w:rFonts w:ascii="Times New Roman" w:hAnsi="Times New Roman" w:cs="Calibri"/>
          <w:sz w:val="28"/>
          <w:szCs w:val="28"/>
        </w:rPr>
        <w:t>рисунку номер 1.7</w:t>
      </w:r>
      <w:r w:rsidRPr="003A06A7">
        <w:rPr>
          <w:rFonts w:ascii="Times New Roman" w:hAnsi="Times New Roman" w:cs="Calibri"/>
          <w:sz w:val="28"/>
          <w:szCs w:val="28"/>
        </w:rPr>
        <w:t>.</w:t>
      </w:r>
    </w:p>
    <w:p w:rsidR="001C5CDF" w:rsidRPr="003A06A7" w:rsidRDefault="005A4FC4" w:rsidP="00D94750">
      <w:pPr>
        <w:autoSpaceDE w:val="0"/>
        <w:autoSpaceDN w:val="0"/>
        <w:adjustRightInd w:val="0"/>
        <w:spacing w:after="0" w:line="360" w:lineRule="auto"/>
        <w:jc w:val="center"/>
        <w:rPr>
          <w:rFonts w:ascii="Times New Roman" w:hAnsi="Times New Roman" w:cs="Calibri"/>
          <w:sz w:val="28"/>
          <w:szCs w:val="28"/>
        </w:rPr>
      </w:pPr>
      <w:r>
        <w:rPr>
          <w:noProof/>
          <w:lang w:val="ru-RU" w:eastAsia="ru-RU"/>
        </w:rPr>
        <mc:AlternateContent>
          <mc:Choice Requires="wpc">
            <w:drawing>
              <wp:inline distT="0" distB="0" distL="0" distR="0" wp14:anchorId="750ECCC8" wp14:editId="53D2FED4">
                <wp:extent cx="6359857" cy="2582082"/>
                <wp:effectExtent l="0" t="0" r="41275" b="8890"/>
                <wp:docPr id="228" name="Полотно 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10" name="Скругленный прямоугольник 12"/>
                        <wps:cNvSpPr>
                          <a:spLocks noChangeArrowheads="1"/>
                        </wps:cNvSpPr>
                        <wps:spPr bwMode="auto">
                          <a:xfrm>
                            <a:off x="2237319" y="29951"/>
                            <a:ext cx="1704922" cy="715951"/>
                          </a:xfrm>
                          <a:prstGeom prst="roundRect">
                            <a:avLst>
                              <a:gd name="adj" fmla="val 50000"/>
                            </a:avLst>
                          </a:prstGeom>
                          <a:solidFill>
                            <a:srgbClr val="FFFFFF"/>
                          </a:solidFill>
                          <a:ln w="25400">
                            <a:solidFill>
                              <a:srgbClr val="000000"/>
                            </a:solidFill>
                            <a:round/>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Централізована система управління</w:t>
                              </w:r>
                            </w:p>
                          </w:txbxContent>
                        </wps:txbx>
                        <wps:bodyPr rot="0" vert="horz" wrap="square" lIns="91440" tIns="45720" rIns="91440" bIns="45720" anchor="ctr" anchorCtr="0" upright="1">
                          <a:noAutofit/>
                        </wps:bodyPr>
                      </wps:wsp>
                      <wps:wsp>
                        <wps:cNvPr id="211" name="Прямоугольник 13"/>
                        <wps:cNvSpPr>
                          <a:spLocks noChangeArrowheads="1"/>
                        </wps:cNvSpPr>
                        <wps:spPr bwMode="auto">
                          <a:xfrm>
                            <a:off x="81887" y="1068808"/>
                            <a:ext cx="917177" cy="353415"/>
                          </a:xfrm>
                          <a:prstGeom prst="rec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1</w:t>
                              </w:r>
                            </w:p>
                          </w:txbxContent>
                        </wps:txbx>
                        <wps:bodyPr rot="0" vert="horz" wrap="square" lIns="91440" tIns="45720" rIns="91440" bIns="45720" anchor="ctr" anchorCtr="0" upright="1">
                          <a:noAutofit/>
                        </wps:bodyPr>
                      </wps:wsp>
                      <wps:wsp>
                        <wps:cNvPr id="212" name="Прямоугольник 14"/>
                        <wps:cNvSpPr>
                          <a:spLocks noChangeArrowheads="1"/>
                        </wps:cNvSpPr>
                        <wps:spPr bwMode="auto">
                          <a:xfrm>
                            <a:off x="3257382" y="1068808"/>
                            <a:ext cx="847455" cy="353415"/>
                          </a:xfrm>
                          <a:prstGeom prst="rec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3</w:t>
                              </w:r>
                            </w:p>
                          </w:txbxContent>
                        </wps:txbx>
                        <wps:bodyPr rot="0" vert="horz" wrap="square" lIns="91440" tIns="45720" rIns="91440" bIns="45720" anchor="ctr" anchorCtr="0" upright="1">
                          <a:noAutofit/>
                        </wps:bodyPr>
                      </wps:wsp>
                      <wps:wsp>
                        <wps:cNvPr id="213" name="Прямоугольник 15"/>
                        <wps:cNvSpPr>
                          <a:spLocks noChangeArrowheads="1"/>
                        </wps:cNvSpPr>
                        <wps:spPr bwMode="auto">
                          <a:xfrm>
                            <a:off x="1567627" y="1098484"/>
                            <a:ext cx="927667" cy="353415"/>
                          </a:xfrm>
                          <a:prstGeom prst="rec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2</w:t>
                              </w:r>
                            </w:p>
                          </w:txbxContent>
                        </wps:txbx>
                        <wps:bodyPr rot="0" vert="horz" wrap="square" lIns="91440" tIns="45720" rIns="91440" bIns="45720" anchor="ctr" anchorCtr="0" upright="1">
                          <a:noAutofit/>
                        </wps:bodyPr>
                      </wps:wsp>
                      <wps:wsp>
                        <wps:cNvPr id="214" name="Прямоугольник 16"/>
                        <wps:cNvSpPr>
                          <a:spLocks noChangeArrowheads="1"/>
                        </wps:cNvSpPr>
                        <wps:spPr bwMode="auto">
                          <a:xfrm>
                            <a:off x="594787" y="1781286"/>
                            <a:ext cx="685809" cy="362915"/>
                          </a:xfrm>
                          <a:prstGeom prst="rec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Склад</w:t>
                              </w:r>
                            </w:p>
                          </w:txbxContent>
                        </wps:txbx>
                        <wps:bodyPr rot="0" vert="horz" wrap="square" lIns="91440" tIns="45720" rIns="91440" bIns="45720" anchor="ctr" anchorCtr="0" upright="1">
                          <a:noAutofit/>
                        </wps:bodyPr>
                      </wps:wsp>
                      <wps:wsp>
                        <wps:cNvPr id="215" name="Прямоугольник 17"/>
                        <wps:cNvSpPr>
                          <a:spLocks noChangeArrowheads="1"/>
                        </wps:cNvSpPr>
                        <wps:spPr bwMode="auto">
                          <a:xfrm>
                            <a:off x="2304029" y="1792762"/>
                            <a:ext cx="676309" cy="362915"/>
                          </a:xfrm>
                          <a:prstGeom prst="rec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Склад</w:t>
                              </w:r>
                            </w:p>
                          </w:txbxContent>
                        </wps:txbx>
                        <wps:bodyPr rot="0" vert="horz" wrap="square" lIns="91440" tIns="45720" rIns="91440" bIns="45720" anchor="ctr" anchorCtr="0" upright="1">
                          <a:noAutofit/>
                        </wps:bodyPr>
                      </wps:wsp>
                      <wps:wsp>
                        <wps:cNvPr id="216" name="Блок-схема: данные 18"/>
                        <wps:cNvSpPr>
                          <a:spLocks noChangeArrowheads="1"/>
                        </wps:cNvSpPr>
                        <wps:spPr bwMode="auto">
                          <a:xfrm>
                            <a:off x="4884182" y="917988"/>
                            <a:ext cx="1475679" cy="612626"/>
                          </a:xfrm>
                          <a:prstGeom prst="flowChartInputOutput">
                            <a:avLst/>
                          </a:prstGeom>
                          <a:solidFill>
                            <a:srgbClr val="FFFFFF"/>
                          </a:solidFill>
                          <a:ln w="25400">
                            <a:solidFill>
                              <a:srgbClr val="000000"/>
                            </a:solidFill>
                            <a:miter lim="800000"/>
                            <a:headEnd/>
                            <a:tailEnd/>
                          </a:ln>
                        </wps:spPr>
                        <wps:txb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Кінцевий споживач</w:t>
                              </w:r>
                            </w:p>
                          </w:txbxContent>
                        </wps:txbx>
                        <wps:bodyPr rot="0" vert="horz" wrap="square" lIns="91440" tIns="45720" rIns="91440" bIns="45720" anchor="ctr" anchorCtr="0" upright="1">
                          <a:noAutofit/>
                        </wps:bodyPr>
                      </wps:wsp>
                      <wps:wsp>
                        <wps:cNvPr id="217" name="Соединительная линия уступом 19"/>
                        <wps:cNvCnPr>
                          <a:stCxn id="210" idx="1"/>
                          <a:endCxn id="211" idx="0"/>
                        </wps:cNvCnPr>
                        <wps:spPr bwMode="auto">
                          <a:xfrm rot="10800000" flipV="1">
                            <a:off x="540477" y="387926"/>
                            <a:ext cx="1696843" cy="680881"/>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8" name="Соединительная линия уступом 20"/>
                        <wps:cNvCnPr/>
                        <wps:spPr bwMode="auto">
                          <a:xfrm rot="5400000">
                            <a:off x="2435926" y="415018"/>
                            <a:ext cx="322914" cy="984813"/>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9" name="Соединительная линия уступом 21"/>
                        <wps:cNvCnPr>
                          <a:stCxn id="210" idx="3"/>
                        </wps:cNvCnPr>
                        <wps:spPr bwMode="auto">
                          <a:xfrm flipH="1">
                            <a:off x="3656468" y="387927"/>
                            <a:ext cx="285773" cy="680881"/>
                          </a:xfrm>
                          <a:prstGeom prst="bentConnector4">
                            <a:avLst>
                              <a:gd name="adj1" fmla="val -79994"/>
                              <a:gd name="adj2" fmla="val 7628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0" name="Соединительная линия уступом 22"/>
                        <wps:cNvCnPr/>
                        <wps:spPr bwMode="auto">
                          <a:xfrm>
                            <a:off x="999113" y="1245539"/>
                            <a:ext cx="76201" cy="5472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1" name="Соединительная линия уступом 23"/>
                        <wps:cNvCnPr>
                          <a:stCxn id="213" idx="3"/>
                          <a:endCxn id="215" idx="0"/>
                        </wps:cNvCnPr>
                        <wps:spPr bwMode="auto">
                          <a:xfrm>
                            <a:off x="2495294" y="1275192"/>
                            <a:ext cx="146890" cy="51757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3" name="Соединительная линия уступом 25"/>
                        <wps:cNvCnPr/>
                        <wps:spPr bwMode="auto">
                          <a:xfrm flipV="1">
                            <a:off x="2980338" y="1245539"/>
                            <a:ext cx="277204" cy="72863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4" name="Прямая со стрелкой 26"/>
                        <wps:cNvCnPr>
                          <a:stCxn id="212" idx="3"/>
                          <a:endCxn id="216" idx="2"/>
                        </wps:cNvCnPr>
                        <wps:spPr bwMode="auto">
                          <a:xfrm flipV="1">
                            <a:off x="4104837" y="1224301"/>
                            <a:ext cx="926913" cy="212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5" name="Поле 27"/>
                        <wps:cNvSpPr txBox="1">
                          <a:spLocks noChangeArrowheads="1"/>
                        </wps:cNvSpPr>
                        <wps:spPr bwMode="auto">
                          <a:xfrm>
                            <a:off x="4105037" y="989001"/>
                            <a:ext cx="779145"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3A51D0" w:rsidRDefault="00A708EA" w:rsidP="00FB40D4">
                              <w:pPr>
                                <w:rPr>
                                  <w:rFonts w:ascii="Times New Roman" w:hAnsi="Times New Roman"/>
                                  <w:sz w:val="24"/>
                                </w:rPr>
                              </w:pPr>
                              <w:r w:rsidRPr="003A51D0">
                                <w:rPr>
                                  <w:rFonts w:ascii="Times New Roman" w:hAnsi="Times New Roman"/>
                                  <w:sz w:val="24"/>
                                </w:rPr>
                                <w:t>Доставка</w:t>
                              </w:r>
                            </w:p>
                          </w:txbxContent>
                        </wps:txbx>
                        <wps:bodyPr rot="0" vert="horz" wrap="none" lIns="91440" tIns="45720" rIns="91440" bIns="45720" anchor="t" anchorCtr="0" upright="1">
                          <a:noAutofit/>
                        </wps:bodyPr>
                      </wps:wsp>
                      <wps:wsp>
                        <wps:cNvPr id="226" name="Соединительная линия уступом 28"/>
                        <wps:cNvCnPr>
                          <a:stCxn id="216" idx="4"/>
                          <a:endCxn id="211" idx="2"/>
                        </wps:cNvCnPr>
                        <wps:spPr bwMode="auto">
                          <a:xfrm rot="5400000" flipH="1">
                            <a:off x="3027053" y="-1064354"/>
                            <a:ext cx="108391" cy="5081546"/>
                          </a:xfrm>
                          <a:prstGeom prst="bentConnector3">
                            <a:avLst>
                              <a:gd name="adj1" fmla="val -941328"/>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227" name="Поле 21"/>
                        <wps:cNvSpPr txBox="1">
                          <a:spLocks noChangeArrowheads="1"/>
                        </wps:cNvSpPr>
                        <wps:spPr bwMode="auto">
                          <a:xfrm>
                            <a:off x="2495288" y="2319982"/>
                            <a:ext cx="1460500"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3A51D0" w:rsidRDefault="00A708EA" w:rsidP="00FB40D4">
                              <w:pPr>
                                <w:pStyle w:val="ab"/>
                                <w:spacing w:before="0" w:beforeAutospacing="0" w:after="200" w:afterAutospacing="0" w:line="276" w:lineRule="auto"/>
                                <w:rPr>
                                  <w:sz w:val="32"/>
                                </w:rPr>
                              </w:pPr>
                              <w:r w:rsidRPr="003A51D0">
                                <w:rPr>
                                  <w:szCs w:val="20"/>
                                </w:rPr>
                                <w:t>Замовлення клієнта</w:t>
                              </w:r>
                            </w:p>
                          </w:txbxContent>
                        </wps:txbx>
                        <wps:bodyPr rot="0" vert="horz" wrap="none" lIns="91440" tIns="45720" rIns="91440" bIns="45720" anchor="t" anchorCtr="0" upright="1">
                          <a:noAutofit/>
                        </wps:bodyPr>
                      </wps:wsp>
                      <wps:wsp>
                        <wps:cNvPr id="247" name="Соединительная линия уступом 247"/>
                        <wps:cNvCnPr/>
                        <wps:spPr bwMode="auto">
                          <a:xfrm flipV="1">
                            <a:off x="1280543" y="1245802"/>
                            <a:ext cx="295910" cy="72834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0" o:spid="_x0000_s1026" editas="canvas" style="width:500.8pt;height:203.3pt;mso-position-horizontal-relative:char;mso-position-vertical-relative:line" coordsize="63595,25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595;height:25819;visibility:visible;mso-wrap-style:square">
                  <v:fill o:detectmouseclick="t"/>
                  <v:path o:connecttype="none"/>
                </v:shape>
                <v:roundrect id="Скругленный прямоугольник 12" o:spid="_x0000_s1028" style="position:absolute;left:22373;top:299;width:17049;height:7160;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mCtcIA&#10;AADcAAAADwAAAGRycy9kb3ducmV2LnhtbERPTWvCQBC9F/wPywje6kYhqcRsRATBQxGaloK3ITsm&#10;wexsyG6T6K/vHgSPj/ed7SbTioF611hWsFpGIIhLqxuuFPx8H983IJxH1thaJgV3crDLZ28ZptqO&#10;/EVD4SsRQtilqKD2vkuldGVNBt3SdsSBu9reoA+wr6TucQzhppXrKEqkwYZDQ40dHWoqb8WfURCf&#10;js1HleiinX7jET8f8f7MF6UW82m/BeFp8i/x033SCtarMD+cCUdA5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GYK1wgAAANwAAAAPAAAAAAAAAAAAAAAAAJgCAABkcnMvZG93&#10;bnJldi54bWxQSwUGAAAAAAQABAD1AAAAhwM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Централізована система управління</w:t>
                        </w:r>
                      </w:p>
                    </w:txbxContent>
                  </v:textbox>
                </v:roundrect>
                <v:rect id="Прямоугольник 13" o:spid="_x0000_s1029" style="position:absolute;left:818;top:10688;width:9172;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UldcQA&#10;AADcAAAADwAAAGRycy9kb3ducmV2LnhtbESPQWvCQBSE7wX/w/KE3upucihtdBVRRKG0EOPF2yP7&#10;TILZt2F31fTfdwuFHoeZ+YZZrEbbizv50DnWkM0UCOLamY4bDadq9/IGIkRkg71j0vBNAVbLydMC&#10;C+MeXNL9GBuRIBwK1NDGOBRShroli2HmBuLkXZy3GJP0jTQeHwlue5kr9SotdpwWWhxo01J9Pd6s&#10;BpfXe19WMv+stt17eXaq//pQWj9Px/UcRKQx/of/2gejIc8y+D2TjoB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FJXXEAAAA3AAAAA8AAAAAAAAAAAAAAAAAmAIAAGRycy9k&#10;b3ducmV2LnhtbFBLBQYAAAAABAAEAPUAAACJAw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1</w:t>
                        </w:r>
                      </w:p>
                    </w:txbxContent>
                  </v:textbox>
                </v:rect>
                <v:rect id="Прямоугольник 14" o:spid="_x0000_s1030" style="position:absolute;left:32573;top:10688;width:8475;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e7AsQA&#10;AADcAAAADwAAAGRycy9kb3ducmV2LnhtbESPQWsCMRSE7wX/Q3iCt5qYg7RboxRFFKSFdXvp7bF5&#10;3V26eVmSqOu/bwqFHoeZ+YZZbUbXiyuF2Hk2sJgrEMS1tx03Bj6q/eMTiJiQLfaeycCdImzWk4cV&#10;FtbfuKTrOTUiQzgWaKBNaSikjHVLDuPcD8TZ+/LBYcoyNNIGvGW466VWaikddpwXWhxo21L9fb44&#10;A17Xh1BWUr9Vu+65/PSqfz8pY2bT8fUFRKIx/Yf/2kdrQC80/J7JR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XuwLEAAAA3AAAAA8AAAAAAAAAAAAAAAAAmAIAAGRycy9k&#10;b3ducmV2LnhtbFBLBQYAAAAABAAEAPUAAACJAw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3</w:t>
                        </w:r>
                      </w:p>
                    </w:txbxContent>
                  </v:textbox>
                </v:rect>
                <v:rect id="Прямоугольник 15" o:spid="_x0000_s1031" style="position:absolute;left:15676;top:10984;width:9276;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semcUA&#10;AADcAAAADwAAAGRycy9kb3ducmV2LnhtbESPQWvCQBSE70L/w/IKvemuKRSNrlKU0kKpkMSLt0f2&#10;mYRm34bdrcZ/7xYKPQ4z8w2z3o62FxfyoXOsYT5TIIhrZzpuNByrt+kCRIjIBnvHpOFGAbabh8ka&#10;c+OuXNCljI1IEA45amhjHHIpQ92SxTBzA3Hyzs5bjEn6RhqP1wS3vcyUepEWO04LLQ60a6n+Ln+s&#10;BpfV776oZPZV7btlcXKqP3wqrZ8ex9cViEhj/A//tT+Mhmz+DL9n0h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mx6ZxQAAANwAAAAPAAAAAAAAAAAAAAAAAJgCAABkcnMv&#10;ZG93bnJldi54bWxQSwUGAAAAAAQABAD1AAAAigM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Ділянка 2</w:t>
                        </w:r>
                      </w:p>
                    </w:txbxContent>
                  </v:textbox>
                </v:rect>
                <v:rect id="Прямоугольник 16" o:spid="_x0000_s1032" style="position:absolute;left:5947;top:17812;width:6858;height:3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KG7cUA&#10;AADcAAAADwAAAGRycy9kb3ducmV2LnhtbESPQWvCQBSE70L/w/IKvemuoRSNrlKU0kKpkMSLt0f2&#10;mYRm34bdrcZ/7xYKPQ4z8w2z3o62FxfyoXOsYT5TIIhrZzpuNByrt+kCRIjIBnvHpOFGAbabh8ka&#10;c+OuXNCljI1IEA45amhjHHIpQ92SxTBzA3Hyzs5bjEn6RhqP1wS3vcyUepEWO04LLQ60a6n+Ln+s&#10;BpfV776oZPZV7btlcXKqP3wqrZ8ex9cViEhj/A//tT+Mhmz+DL9n0h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cobtxQAAANwAAAAPAAAAAAAAAAAAAAAAAJgCAABkcnMv&#10;ZG93bnJldi54bWxQSwUGAAAAAAQABAD1AAAAigM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Склад</w:t>
                        </w:r>
                      </w:p>
                    </w:txbxContent>
                  </v:textbox>
                </v:rect>
                <v:rect id="Прямоугольник 17" o:spid="_x0000_s1033" style="position:absolute;left:23040;top:17927;width:6763;height:3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4jdsUA&#10;AADcAAAADwAAAGRycy9kb3ducmV2LnhtbESPQWvCQBSE70L/w/IKvemugRaNrlKU0kKpkMSLt0f2&#10;mYRm34bdrcZ/7xYKPQ4z8w2z3o62FxfyoXOsYT5TIIhrZzpuNByrt+kCRIjIBnvHpOFGAbabh8ka&#10;c+OuXNCljI1IEA45amhjHHIpQ92SxTBzA3Hyzs5bjEn6RhqP1wS3vcyUepEWO04LLQ60a6n+Ln+s&#10;BpfV776oZPZV7btlcXKqP3wqrZ8ex9cViEhj/A//tT+Mhmz+DL9n0hG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PiN2xQAAANwAAAAPAAAAAAAAAAAAAAAAAJgCAABkcnMv&#10;ZG93bnJldi54bWxQSwUGAAAAAAQABAD1AAAAigM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Склад</w:t>
                        </w:r>
                      </w:p>
                    </w:txbxContent>
                  </v:textbox>
                </v:rect>
                <v:shapetype id="_x0000_t111" coordsize="21600,21600" o:spt="111" path="m4321,l21600,,17204,21600,,21600xe">
                  <v:stroke joinstyle="miter"/>
                  <v:path gradientshapeok="t" o:connecttype="custom" o:connectlocs="12961,0;10800,0;2161,10800;8602,21600;10800,21600;19402,10800" textboxrect="4321,0,17204,21600"/>
                </v:shapetype>
                <v:shape id="Блок-схема: данные 18" o:spid="_x0000_s1034" type="#_x0000_t111" style="position:absolute;left:48841;top:9179;width:14757;height:61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4rpMYA&#10;AADcAAAADwAAAGRycy9kb3ducmV2LnhtbESPQWvCQBSE74X+h+UJvdVNpIQSXUULoYVASbUevD2y&#10;zySYfZtmtzH5911B6HGYmW+Y1WY0rRiod41lBfE8AkFcWt1wpeD7kD2/gnAeWWNrmRRM5GCzfnxY&#10;Yartlb9o2PtKBAi7FBXU3neplK6syaCb2444eGfbG/RB9pXUPV4D3LRyEUWJNNhwWKixo7eaysv+&#10;1yh42WVY/PghLz7f9XjIi+Z0nCalnmbjdgnC0+j/w/f2h1awiBO4nQ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4rpMYAAADcAAAADwAAAAAAAAAAAAAAAACYAgAAZHJz&#10;L2Rvd25yZXYueG1sUEsFBgAAAAAEAAQA9QAAAIsDAAAAAA==&#10;" strokeweight="2pt">
                  <v:textbox>
                    <w:txbxContent>
                      <w:p w:rsidR="00A708EA" w:rsidRPr="003A51D0" w:rsidRDefault="00A708EA" w:rsidP="00FB40D4">
                        <w:pPr>
                          <w:jc w:val="center"/>
                          <w:rPr>
                            <w:rFonts w:ascii="Times New Roman" w:hAnsi="Times New Roman"/>
                            <w:sz w:val="24"/>
                          </w:rPr>
                        </w:pPr>
                        <w:r w:rsidRPr="003A51D0">
                          <w:rPr>
                            <w:rFonts w:ascii="Times New Roman" w:hAnsi="Times New Roman"/>
                            <w:sz w:val="24"/>
                          </w:rPr>
                          <w:t>Кінцевий споживач</w:t>
                        </w:r>
                      </w:p>
                    </w:txbxContent>
                  </v:textbox>
                </v:shape>
                <v:shapetype id="_x0000_t33" coordsize="21600,21600" o:spt="33" o:oned="t" path="m,l21600,r,21600e" filled="f">
                  <v:stroke joinstyle="miter"/>
                  <v:path arrowok="t" fillok="f" o:connecttype="none"/>
                  <o:lock v:ext="edit" shapetype="t"/>
                </v:shapetype>
                <v:shape id="Соединительная линия уступом 19" o:spid="_x0000_s1035" type="#_x0000_t33" style="position:absolute;left:5404;top:3879;width:16969;height:680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2dicUAAADcAAAADwAAAGRycy9kb3ducmV2LnhtbESPQWvCQBSE7wX/w/KE3upGoVajq1hR&#10;9FJE48HjI/vMBrNv0+xG47/vFgo9DjPzDTNfdrYSd2p86VjBcJCAIM6dLrlQcM62bxMQPiBrrByT&#10;gid5WC56L3NMtXvwke6nUIgIYZ+iAhNCnUrpc0MW/cDVxNG7usZiiLIppG7wEeG2kqMkGUuLJccF&#10;gzWtDeW3U2sVvJvvfLrdP/kw+ayzNtu0X5ddq9Rrv1vNQATqwn/4r73XCkbDD/g9E4+AX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m2dicUAAADcAAAADwAAAAAAAAAA&#10;AAAAAAChAgAAZHJzL2Rvd25yZXYueG1sUEsFBgAAAAAEAAQA+QAAAJMD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0" o:spid="_x0000_s1036" type="#_x0000_t34" style="position:absolute;left:24358;top:4150;width:3229;height:9848;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a8GcIAAADcAAAADwAAAGRycy9kb3ducmV2LnhtbERPTYvCMBC9L/gfwgje1lQPy9I1igpC&#10;Dy5idRFvQzM21WZSmlTrvzeHBY+P9z1b9LYWd2p95VjBZJyAIC6crrhUcDxsPr9B+ICssXZMCp7k&#10;YTEffMww1e7Be7rnoRQxhH2KCkwITSqlLwxZ9GPXEEfu4lqLIcK2lLrFRwy3tZwmyZe0WHFsMNjQ&#10;2lBxyzur4Pz3W26fu1W+xCzrzHF97U7bq1KjYb/8ARGoD2/xvzvTCqaTuDaeiUdAz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a8GcIAAADcAAAADwAAAAAAAAAAAAAA&#10;AAChAgAAZHJzL2Rvd25yZXYueG1sUEsFBgAAAAAEAAQA+QAAAJADAAAAAA==&#10;">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ная линия уступом 21" o:spid="_x0000_s1037" type="#_x0000_t35" style="position:absolute;left:36564;top:3879;width:2858;height:6809;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DckcIAAADcAAAADwAAAGRycy9kb3ducmV2LnhtbESPQYvCMBSE74L/ITzBm6btQWrXKCII&#10;68HDuvsDHs3bpNi81Cba7r83C4LHYWa+YTa70bXiQX1oPCvIlxkI4trrho2Cn+/jogQRIrLG1jMp&#10;+KMAu+10ssFK+4G/6HGJRiQIhwoV2Bi7SspQW3IYlr4jTt6v7x3GJHsjdY9DgrtWFlm2kg4bTgsW&#10;OzpYqq+Xu1Ow3vOtdKfyfDjdTN6UxdAdrVFqPhv3HyAijfEdfrU/tYIiX8P/mXQE5PY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SDckcIAAADcAAAADwAAAAAAAAAAAAAA&#10;AAChAgAAZHJzL2Rvd25yZXYueG1sUEsFBgAAAAAEAAQA+QAAAJADAAAAAA==&#10;" adj="-17279,16478">
                  <v:stroke endarrow="block"/>
                </v:shape>
                <v:shape id="Соединительная линия уступом 22" o:spid="_x0000_s1038" type="#_x0000_t33" style="position:absolute;left:9991;top:12455;width:762;height:547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5K8EAAADcAAAADwAAAGRycy9kb3ducmV2LnhtbERPu27CMBTdK/EP1kViKw4ZoEoxCCHx&#10;EFtTBsZLfJukja+DbUjo1+MBifHovOfL3jTiRs7XlhVMxgkI4sLqmksFx+/N+wcIH5A1NpZJwZ08&#10;LBeDtzlm2nb8Rbc8lCKGsM9QQRVCm0npi4oM+rFtiSP3Y53BEKErpXbYxXDTyDRJptJgzbGhwpbW&#10;FRV/+dUo2K1+Oyf/T7PLeXLV2G2nh/yCSo2G/eoTRKA+vMRP914rSNM4P56JR0AuH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9LkrwQAAANwAAAAPAAAAAAAAAAAAAAAA&#10;AKECAABkcnMvZG93bnJldi54bWxQSwUGAAAAAAQABAD5AAAAjwMAAAAA&#10;">
                  <v:stroke endarrow="block"/>
                </v:shape>
                <v:shape id="Соединительная линия уступом 23" o:spid="_x0000_s1039" type="#_x0000_t33" style="position:absolute;left:24952;top:12751;width:1469;height:517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gcsMUAAADcAAAADwAAAGRycy9kb3ducmV2LnhtbESPwW7CMBBE70j8g7VIvREnOVCUYhCq&#10;BK16a+ihx228JKHxOtiGpP36uhISx9HMvNGsNqPpxJWcby0ryJIUBHFldcu1go/Dbr4E4QOyxs4y&#10;KfghD5v1dLLCQtuB3+lahlpECPsCFTQh9IWUvmrIoE9sTxy9o3UGQ5SultrhEOGmk3maLqTBluNC&#10;gz09N1R9lxej4GV7Gpz8/Xw8f2UXjcN+8VaeUamH2bh9AhFoDPfwrf2qFeR5Bv9n4hG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LgcsMUAAADcAAAADwAAAAAAAAAA&#10;AAAAAAChAgAAZHJzL2Rvd25yZXYueG1sUEsFBgAAAAAEAAQA+QAAAJMDAAAAAA==&#10;">
                  <v:stroke endarrow="block"/>
                </v:shape>
                <v:shape id="Соединительная линия уступом 25" o:spid="_x0000_s1040" type="#_x0000_t34" style="position:absolute;left:29803;top:12455;width:2772;height:7286;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Xk8sUAAADcAAAADwAAAGRycy9kb3ducmV2LnhtbESPT4vCMBTE7wt+h/CEvSxragWRrlFE&#10;dNGL4p/d86N5ttXmpTRRq5/eCILHYWZ+wwzHjSnFhWpXWFbQ7UQgiFOrC84U7Hfz7wEI55E1lpZJ&#10;wY0cjEetjyEm2l55Q5etz0SAsEtQQe59lUjp0pwMuo6tiIN3sLVBH2SdSV3jNcBNKeMo6kuDBYeF&#10;HCua5pSetmejYEN/XXlfl/9fvzN9TAfLfbRanJT6bDeTHxCeGv8Ov9oLrSCOe/A8E46AHD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gXk8sUAAADcAAAADwAAAAAAAAAA&#10;AAAAAAChAgAAZHJzL2Rvd25yZXYueG1sUEsFBgAAAAAEAAQA+QAAAJMDAAAAAA==&#10;">
                  <v:stroke endarrow="block"/>
                </v:shape>
                <v:shapetype id="_x0000_t32" coordsize="21600,21600" o:spt="32" o:oned="t" path="m,l21600,21600e" filled="f">
                  <v:path arrowok="t" fillok="f" o:connecttype="none"/>
                  <o:lock v:ext="edit" shapetype="t"/>
                </v:shapetype>
                <v:shape id="Прямая со стрелкой 26" o:spid="_x0000_s1041" type="#_x0000_t32" style="position:absolute;left:41048;top:12243;width:9269;height:2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VeyMQAAADcAAAADwAAAGRycy9kb3ducmV2LnhtbESPwWrDMBBE74X8g9hAb40c04bgRjZJ&#10;oBB6KU0C6XGxtraotTKWYjl/XxUKOQ4z84bZVJPtxEiDN44VLBcZCOLaacONgvPp7WkNwgdkjZ1j&#10;UnAjD1U5e9hgoV3kTxqPoREJwr5ABW0IfSGlr1uy6BeuJ07etxsshiSHRuoBY4LbTuZZtpIWDaeF&#10;Fnvat1T/HK9WgYkfZuwP+7h7v3x5HcncXpxR6nE+bV9BBJrCPfzfPmgFef4M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BV7IxAAAANwAAAAPAAAAAAAAAAAA&#10;AAAAAKECAABkcnMvZG93bnJldi54bWxQSwUGAAAAAAQABAD5AAAAkgMAAAAA&#10;">
                  <v:stroke endarrow="block"/>
                </v:shape>
                <v:shapetype id="_x0000_t202" coordsize="21600,21600" o:spt="202" path="m,l,21600r21600,l21600,xe">
                  <v:stroke joinstyle="miter"/>
                  <v:path gradientshapeok="t" o:connecttype="rect"/>
                </v:shapetype>
                <v:shape id="Поле 27" o:spid="_x0000_s1042" type="#_x0000_t202" style="position:absolute;left:41050;top:9890;width:7791;height:25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ME8YA&#10;AADcAAAADwAAAGRycy9kb3ducmV2LnhtbESPQWsCMRSE7wX/Q3hCL6VmXVDK1ihVsIhYpVqKx8fm&#10;dbO4eVmSqOu/N4VCj8PMfMNMZp1txIV8qB0rGA4yEMSl0zVXCr4Oy+cXECEia2wck4IbBZhNew8T&#10;LLS78idd9rESCcKhQAUmxraQMpSGLIaBa4mT9+O8xZikr6T2eE1w28g8y8bSYs1pwWBLC0PlaX+2&#10;Ck5m/bTL3j/m3+PVzW8PZ3f0m6NSj/3u7RVEpC7+h//aK60gz0fweyYdAT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ME8YAAADcAAAADwAAAAAAAAAAAAAAAACYAgAAZHJz&#10;L2Rvd25yZXYueG1sUEsFBgAAAAAEAAQA9QAAAIsDAAAAAA==&#10;" filled="f" stroked="f" strokeweight=".5pt">
                  <v:textbox>
                    <w:txbxContent>
                      <w:p w:rsidR="00A708EA" w:rsidRPr="003A51D0" w:rsidRDefault="00A708EA" w:rsidP="00FB40D4">
                        <w:pPr>
                          <w:rPr>
                            <w:rFonts w:ascii="Times New Roman" w:hAnsi="Times New Roman"/>
                            <w:sz w:val="24"/>
                          </w:rPr>
                        </w:pPr>
                        <w:r w:rsidRPr="003A51D0">
                          <w:rPr>
                            <w:rFonts w:ascii="Times New Roman" w:hAnsi="Times New Roman"/>
                            <w:sz w:val="24"/>
                          </w:rPr>
                          <w:t>Доставка</w:t>
                        </w:r>
                      </w:p>
                    </w:txbxContent>
                  </v:textbox>
                </v:shape>
                <v:shape id="Соединительная линия уступом 28" o:spid="_x0000_s1043" type="#_x0000_t34" style="position:absolute;left:30270;top:-10644;width:1084;height:5081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5Za8UAAADcAAAADwAAAGRycy9kb3ducmV2LnhtbESPT2vCQBTE70K/w/IKvenGHETSrKEI&#10;grS0ou2lt9fsyx/Mvk13tyb107uC4HGYmd8weTGaTpzI+daygvksAUFcWt1yreDrczNdgvABWWNn&#10;mRT8k4di9TDJMdN24D2dDqEWEcI+QwVNCH0mpS8bMuhntieOXmWdwRClq6V2OES46WSaJAtpsOW4&#10;0GBP64bK4+HPKDian9/h4+397F9p58J3byuz2Sr19Di+PIMINIZ7+NbeagVpuoDrmXgE5O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5Za8UAAADcAAAADwAAAAAAAAAA&#10;AAAAAAChAgAAZHJzL2Rvd25yZXYueG1sUEsFBgAAAAAEAAQA+QAAAJMDAAAAAA==&#10;" adj="-203327">
                  <v:stroke dashstyle="longDash" endarrow="block"/>
                </v:shape>
                <v:shape id="Поле 21" o:spid="_x0000_s1044" type="#_x0000_t202" style="position:absolute;left:24952;top:23199;width:14605;height:25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x3/8YA&#10;AADcAAAADwAAAGRycy9kb3ducmV2LnhtbESPQWsCMRSE7wX/Q3hCL6Vm3YOWrVGqYBGxSrUUj4/N&#10;62Zx87IkUdd/3wiFHoeZ+YaZzDrbiAv5UDtWMBxkIIhLp2uuFHwdls8vIEJE1tg4JgU3CjCb9h4m&#10;WGh35U+67GMlEoRDgQpMjG0hZSgNWQwD1xIn78d5izFJX0nt8ZrgtpF5lo2kxZrTgsGWFobK0/5s&#10;FZzM+mmXvX/Mv0erm98ezu7oN0elHvvd2yuISF38D/+1V1pBno/hfiYdAT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yx3/8YAAADcAAAADwAAAAAAAAAAAAAAAACYAgAAZHJz&#10;L2Rvd25yZXYueG1sUEsFBgAAAAAEAAQA9QAAAIsDAAAAAA==&#10;" filled="f" stroked="f" strokeweight=".5pt">
                  <v:textbox>
                    <w:txbxContent>
                      <w:p w:rsidR="00A708EA" w:rsidRPr="003A51D0" w:rsidRDefault="00A708EA" w:rsidP="00FB40D4">
                        <w:pPr>
                          <w:pStyle w:val="ab"/>
                          <w:spacing w:before="0" w:beforeAutospacing="0" w:after="200" w:afterAutospacing="0" w:line="276" w:lineRule="auto"/>
                          <w:rPr>
                            <w:sz w:val="32"/>
                          </w:rPr>
                        </w:pPr>
                        <w:r w:rsidRPr="003A51D0">
                          <w:rPr>
                            <w:szCs w:val="20"/>
                          </w:rPr>
                          <w:t>Замовлення клієнта</w:t>
                        </w:r>
                      </w:p>
                    </w:txbxContent>
                  </v:textbox>
                </v:shape>
                <v:shape id="Соединительная линия уступом 247" o:spid="_x0000_s1045" type="#_x0000_t34" style="position:absolute;left:12805;top:12458;width:2959;height:7283;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EHUcUAAADcAAAADwAAAGRycy9kb3ducmV2LnhtbESPT4vCMBTE78J+h/AWvIimiqhUoyyL&#10;intR/Ht+NG/brs1LaaJ2/fRGEDwOM/MbZjKrTSGuVLncsoJuJwJBnFidc6rgsF+0RyCcR9ZYWCYF&#10;/+RgNv1oTDDW9sZbuu58KgKEXYwKMu/LWEqXZGTQdWxJHLxfWxn0QVap1BXeAtwUshdFA2kw57CQ&#10;YUnfGSXn3cUo2NKxK++b4tRazvVfMvo5ROvVWanmZ/01BuGp9u/wq73SCnr9ITzPhCMgp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OEHUcUAAADcAAAADwAAAAAAAAAA&#10;AAAAAAChAgAAZHJzL2Rvd25yZXYueG1sUEsFBgAAAAAEAAQA+QAAAJMDAAAAAA==&#10;">
                  <v:stroke endarrow="block"/>
                </v:shape>
                <w10:anchorlock/>
              </v:group>
            </w:pict>
          </mc:Fallback>
        </mc:AlternateContent>
      </w:r>
    </w:p>
    <w:p w:rsidR="001C5CDF" w:rsidRPr="003A06A7" w:rsidRDefault="001C5CDF" w:rsidP="0054245C">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 1.7</w:t>
      </w:r>
      <w:r w:rsidRPr="003A06A7">
        <w:rPr>
          <w:rFonts w:ascii="Times New Roman" w:hAnsi="Times New Roman" w:cs="Calibri"/>
          <w:sz w:val="28"/>
          <w:szCs w:val="28"/>
        </w:rPr>
        <w:t xml:space="preserve"> Схема </w:t>
      </w:r>
      <w:proofErr w:type="spellStart"/>
      <w:r w:rsidRPr="003A06A7">
        <w:rPr>
          <w:rFonts w:ascii="Times New Roman" w:hAnsi="Times New Roman" w:cs="Calibri"/>
          <w:sz w:val="28"/>
          <w:szCs w:val="28"/>
        </w:rPr>
        <w:t>виштовху</w:t>
      </w:r>
      <w:r>
        <w:rPr>
          <w:rFonts w:ascii="Times New Roman" w:hAnsi="Times New Roman" w:cs="Calibri"/>
          <w:sz w:val="28"/>
          <w:szCs w:val="28"/>
        </w:rPr>
        <w:t>ючої</w:t>
      </w:r>
      <w:proofErr w:type="spellEnd"/>
      <w:r w:rsidRPr="003A06A7">
        <w:rPr>
          <w:rFonts w:ascii="Times New Roman" w:hAnsi="Times New Roman" w:cs="Calibri"/>
          <w:sz w:val="28"/>
          <w:szCs w:val="28"/>
        </w:rPr>
        <w:t xml:space="preserve"> логістичної системи</w:t>
      </w:r>
    </w:p>
    <w:p w:rsidR="001C5CDF" w:rsidRPr="003A06A7" w:rsidRDefault="001C5CDF" w:rsidP="0054245C">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w:t>
      </w:r>
      <w:proofErr w:type="spellStart"/>
      <w:r w:rsidRPr="003A06A7">
        <w:rPr>
          <w:rFonts w:ascii="Times New Roman" w:hAnsi="Times New Roman" w:cs="Calibri"/>
          <w:sz w:val="28"/>
          <w:szCs w:val="28"/>
        </w:rPr>
        <w:t>Виштовхуюча</w:t>
      </w:r>
      <w:proofErr w:type="spellEnd"/>
      <w:r w:rsidRPr="003A06A7">
        <w:rPr>
          <w:rFonts w:ascii="Times New Roman" w:hAnsi="Times New Roman" w:cs="Calibri"/>
          <w:sz w:val="28"/>
          <w:szCs w:val="28"/>
        </w:rPr>
        <w:t>» система з централізованим</w:t>
      </w:r>
      <w:r>
        <w:rPr>
          <w:rFonts w:ascii="Times New Roman" w:hAnsi="Times New Roman" w:cs="Calibri"/>
          <w:sz w:val="28"/>
          <w:szCs w:val="28"/>
        </w:rPr>
        <w:t xml:space="preserve"> плануванням передбачає, що кож</w:t>
      </w:r>
      <w:r w:rsidRPr="003A06A7">
        <w:rPr>
          <w:rFonts w:ascii="Times New Roman" w:hAnsi="Times New Roman" w:cs="Calibri"/>
          <w:sz w:val="28"/>
          <w:szCs w:val="28"/>
        </w:rPr>
        <w:t>н</w:t>
      </w:r>
      <w:r>
        <w:rPr>
          <w:rFonts w:ascii="Times New Roman" w:hAnsi="Times New Roman" w:cs="Calibri"/>
          <w:sz w:val="28"/>
          <w:szCs w:val="28"/>
        </w:rPr>
        <w:t>а</w:t>
      </w:r>
      <w:r w:rsidRPr="003A06A7">
        <w:rPr>
          <w:rFonts w:ascii="Times New Roman" w:hAnsi="Times New Roman" w:cs="Calibri"/>
          <w:sz w:val="28"/>
          <w:szCs w:val="28"/>
        </w:rPr>
        <w:t xml:space="preserve"> виробнич</w:t>
      </w:r>
      <w:r>
        <w:rPr>
          <w:rFonts w:ascii="Times New Roman" w:hAnsi="Times New Roman" w:cs="Calibri"/>
          <w:sz w:val="28"/>
          <w:szCs w:val="28"/>
        </w:rPr>
        <w:t>а</w:t>
      </w:r>
      <w:r w:rsidRPr="003A06A7">
        <w:rPr>
          <w:rFonts w:ascii="Times New Roman" w:hAnsi="Times New Roman" w:cs="Calibri"/>
          <w:sz w:val="28"/>
          <w:szCs w:val="28"/>
        </w:rPr>
        <w:t xml:space="preserve"> ділянк</w:t>
      </w:r>
      <w:r>
        <w:rPr>
          <w:rFonts w:ascii="Times New Roman" w:hAnsi="Times New Roman" w:cs="Calibri"/>
          <w:sz w:val="28"/>
          <w:szCs w:val="28"/>
        </w:rPr>
        <w:t>а</w:t>
      </w:r>
      <w:r w:rsidRPr="003A06A7">
        <w:rPr>
          <w:rFonts w:ascii="Times New Roman" w:hAnsi="Times New Roman" w:cs="Calibri"/>
          <w:sz w:val="28"/>
          <w:szCs w:val="28"/>
        </w:rPr>
        <w:t xml:space="preserve"> отримує конкретні завдання на плановий період (це можуть бути комплекти деталей) і звітує про його виконання перед централізованою системою управління підприємством. Результати своєї роботи кожн</w:t>
      </w:r>
      <w:r>
        <w:rPr>
          <w:rFonts w:ascii="Times New Roman" w:hAnsi="Times New Roman" w:cs="Calibri"/>
          <w:sz w:val="28"/>
          <w:szCs w:val="28"/>
        </w:rPr>
        <w:t>ий</w:t>
      </w:r>
      <w:r w:rsidRPr="003A06A7">
        <w:rPr>
          <w:rFonts w:ascii="Times New Roman" w:hAnsi="Times New Roman" w:cs="Calibri"/>
          <w:sz w:val="28"/>
          <w:szCs w:val="28"/>
        </w:rPr>
        <w:t xml:space="preserve"> виробничий підрозділ передає на склад. При такому плануванні і ділянку, і централізовану систему управління цікавлять тільки виконання термінів і </w:t>
      </w:r>
      <w:r>
        <w:rPr>
          <w:rFonts w:ascii="Times New Roman" w:hAnsi="Times New Roman" w:cs="Calibri"/>
          <w:sz w:val="28"/>
          <w:szCs w:val="28"/>
        </w:rPr>
        <w:t>обсягів планового завдання</w:t>
      </w:r>
      <w:r w:rsidR="006761A8">
        <w:rPr>
          <w:rFonts w:ascii="Times New Roman" w:hAnsi="Times New Roman" w:cs="Calibri"/>
          <w:sz w:val="28"/>
          <w:szCs w:val="28"/>
        </w:rPr>
        <w:t>.</w:t>
      </w:r>
      <w:r w:rsidRPr="003A06A7">
        <w:rPr>
          <w:rFonts w:ascii="Times New Roman" w:hAnsi="Times New Roman" w:cs="Calibri"/>
          <w:sz w:val="28"/>
          <w:szCs w:val="28"/>
        </w:rPr>
        <w:t xml:space="preserve"> При наявності залишків на складі виникає надлишок запасів в системі, при затримці з поповненням запасів - дефіцит, здатний зупинити виробничий процес</w:t>
      </w:r>
      <w:r w:rsidR="006761A8">
        <w:rPr>
          <w:rFonts w:ascii="Times New Roman" w:hAnsi="Times New Roman" w:cs="Calibri"/>
          <w:sz w:val="28"/>
          <w:szCs w:val="28"/>
        </w:rPr>
        <w:t>.</w:t>
      </w:r>
    </w:p>
    <w:p w:rsidR="0043027B"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w:t>
      </w:r>
      <w:proofErr w:type="spellStart"/>
      <w:r>
        <w:rPr>
          <w:rFonts w:ascii="Times New Roman" w:hAnsi="Times New Roman" w:cs="Calibri"/>
          <w:sz w:val="28"/>
          <w:szCs w:val="28"/>
        </w:rPr>
        <w:t>Витягуюча</w:t>
      </w:r>
      <w:proofErr w:type="spellEnd"/>
      <w:r w:rsidRPr="003A06A7">
        <w:rPr>
          <w:rFonts w:ascii="Times New Roman" w:hAnsi="Times New Roman" w:cs="Calibri"/>
          <w:sz w:val="28"/>
          <w:szCs w:val="28"/>
        </w:rPr>
        <w:t xml:space="preserve">» логістична система - це така організація руху матеріальних потоків, при якій матеріальні ресурси подаються ( «витягуються») на наступну </w:t>
      </w:r>
      <w:r w:rsidRPr="003A06A7">
        <w:rPr>
          <w:rFonts w:ascii="Times New Roman" w:hAnsi="Times New Roman" w:cs="Calibri"/>
          <w:sz w:val="28"/>
          <w:szCs w:val="28"/>
        </w:rPr>
        <w:lastRenderedPageBreak/>
        <w:t>технологічну операцію з попередньої в міру необхідності, а тому жорсткий графік ру</w:t>
      </w:r>
      <w:r>
        <w:rPr>
          <w:rFonts w:ascii="Times New Roman" w:hAnsi="Times New Roman" w:cs="Calibri"/>
          <w:sz w:val="28"/>
          <w:szCs w:val="28"/>
        </w:rPr>
        <w:t>ху матеріальних потоків відсутній</w:t>
      </w:r>
      <w:r w:rsidRPr="003A06A7">
        <w:rPr>
          <w:rFonts w:ascii="Times New Roman" w:hAnsi="Times New Roman" w:cs="Calibri"/>
          <w:sz w:val="28"/>
          <w:szCs w:val="28"/>
        </w:rPr>
        <w:t>. Розміщення замовлень на поповнення запасів або виготовлення матеріальних ресу</w:t>
      </w:r>
      <w:r>
        <w:rPr>
          <w:rFonts w:ascii="Times New Roman" w:hAnsi="Times New Roman" w:cs="Calibri"/>
          <w:sz w:val="28"/>
          <w:szCs w:val="28"/>
        </w:rPr>
        <w:t xml:space="preserve">рсів (операційних заділів) або </w:t>
      </w:r>
      <w:r w:rsidR="0063495E">
        <w:rPr>
          <w:rFonts w:ascii="Times New Roman" w:hAnsi="Times New Roman" w:cs="Calibri"/>
          <w:sz w:val="28"/>
          <w:szCs w:val="28"/>
        </w:rPr>
        <w:t>виготовленої продукції</w:t>
      </w:r>
      <w:r w:rsidRPr="003A06A7">
        <w:rPr>
          <w:rFonts w:ascii="Times New Roman" w:hAnsi="Times New Roman" w:cs="Calibri"/>
          <w:sz w:val="28"/>
          <w:szCs w:val="28"/>
        </w:rPr>
        <w:t xml:space="preserve"> відбувається, коли їх кількість досягає певного критичного рівня. Ця система заснована на </w:t>
      </w:r>
      <w:r w:rsidRPr="003A06A7">
        <w:rPr>
          <w:rFonts w:ascii="Times New Roman" w:hAnsi="Times New Roman" w:cs="Calibri"/>
          <w:sz w:val="28"/>
          <w:szCs w:val="28"/>
          <w:lang w:val="ru-RU"/>
        </w:rPr>
        <w:t>«</w:t>
      </w:r>
      <w:r w:rsidRPr="003A06A7">
        <w:rPr>
          <w:rFonts w:ascii="Times New Roman" w:hAnsi="Times New Roman" w:cs="Calibri"/>
          <w:sz w:val="28"/>
          <w:szCs w:val="28"/>
        </w:rPr>
        <w:t>витягуванні</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продукту наступною операцією з попередньої операції в той момент, коли подальша операція готова до даної роботи. Схема витягаючої системи плануван</w:t>
      </w:r>
      <w:r>
        <w:rPr>
          <w:rFonts w:ascii="Times New Roman" w:hAnsi="Times New Roman" w:cs="Calibri"/>
          <w:sz w:val="28"/>
          <w:szCs w:val="28"/>
        </w:rPr>
        <w:t xml:space="preserve">ня </w:t>
      </w:r>
      <w:r w:rsidR="004E3288">
        <w:rPr>
          <w:rFonts w:ascii="Times New Roman" w:hAnsi="Times New Roman" w:cs="Calibri"/>
          <w:sz w:val="28"/>
          <w:szCs w:val="28"/>
        </w:rPr>
        <w:t>зображен</w:t>
      </w:r>
      <w:r>
        <w:rPr>
          <w:rFonts w:ascii="Times New Roman" w:hAnsi="Times New Roman" w:cs="Calibri"/>
          <w:sz w:val="28"/>
          <w:szCs w:val="28"/>
        </w:rPr>
        <w:t xml:space="preserve">а </w:t>
      </w:r>
      <w:r w:rsidRPr="003A06A7">
        <w:rPr>
          <w:rFonts w:ascii="Times New Roman" w:hAnsi="Times New Roman" w:cs="Calibri"/>
          <w:sz w:val="28"/>
          <w:szCs w:val="28"/>
        </w:rPr>
        <w:t xml:space="preserve">на </w:t>
      </w:r>
      <w:r>
        <w:rPr>
          <w:rFonts w:ascii="Times New Roman" w:hAnsi="Times New Roman" w:cs="Calibri"/>
          <w:sz w:val="28"/>
          <w:szCs w:val="28"/>
        </w:rPr>
        <w:t>рисунку</w:t>
      </w:r>
      <w:r w:rsidRPr="003A06A7">
        <w:rPr>
          <w:rFonts w:ascii="Times New Roman" w:hAnsi="Times New Roman" w:cs="Calibri"/>
          <w:sz w:val="28"/>
          <w:szCs w:val="28"/>
        </w:rPr>
        <w:t xml:space="preserve"> номер </w:t>
      </w:r>
      <w:r>
        <w:rPr>
          <w:rFonts w:ascii="Times New Roman" w:hAnsi="Times New Roman" w:cs="Calibri"/>
          <w:sz w:val="28"/>
          <w:szCs w:val="28"/>
        </w:rPr>
        <w:t>1.8</w:t>
      </w:r>
      <w:r w:rsidRPr="003A06A7">
        <w:rPr>
          <w:rFonts w:ascii="Times New Roman" w:hAnsi="Times New Roman" w:cs="Calibri"/>
          <w:sz w:val="28"/>
          <w:szCs w:val="28"/>
        </w:rPr>
        <w:t>.</w:t>
      </w:r>
    </w:p>
    <w:p w:rsidR="001C5CDF" w:rsidRPr="003A06A7" w:rsidRDefault="005A4FC4" w:rsidP="00D94750">
      <w:pPr>
        <w:autoSpaceDE w:val="0"/>
        <w:autoSpaceDN w:val="0"/>
        <w:adjustRightInd w:val="0"/>
        <w:spacing w:after="0" w:line="360" w:lineRule="auto"/>
        <w:jc w:val="center"/>
        <w:rPr>
          <w:rFonts w:ascii="Times New Roman" w:hAnsi="Times New Roman" w:cs="Calibri"/>
          <w:sz w:val="28"/>
          <w:szCs w:val="28"/>
        </w:rPr>
      </w:pPr>
      <w:r>
        <w:rPr>
          <w:noProof/>
          <w:lang w:val="ru-RU" w:eastAsia="ru-RU"/>
        </w:rPr>
        <mc:AlternateContent>
          <mc:Choice Requires="wpc">
            <w:drawing>
              <wp:inline distT="0" distB="0" distL="0" distR="0" wp14:anchorId="6086F3B0" wp14:editId="343F9DA0">
                <wp:extent cx="6496335" cy="1501278"/>
                <wp:effectExtent l="0" t="0" r="0" b="0"/>
                <wp:docPr id="209" name="Полотно 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7" name="Прямоугольник 31"/>
                        <wps:cNvSpPr>
                          <a:spLocks noChangeArrowheads="1"/>
                        </wps:cNvSpPr>
                        <wps:spPr bwMode="auto">
                          <a:xfrm>
                            <a:off x="81887" y="236895"/>
                            <a:ext cx="917217" cy="353405"/>
                          </a:xfrm>
                          <a:prstGeom prst="rect">
                            <a:avLst/>
                          </a:prstGeom>
                          <a:solidFill>
                            <a:srgbClr val="FFFFFF"/>
                          </a:solidFill>
                          <a:ln w="25400">
                            <a:solidFill>
                              <a:srgbClr val="000000"/>
                            </a:solidFill>
                            <a:miter lim="800000"/>
                            <a:headEnd/>
                            <a:tailEnd/>
                          </a:ln>
                        </wps:spPr>
                        <wps:txb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Ділянка 1</w:t>
                              </w:r>
                            </w:p>
                          </w:txbxContent>
                        </wps:txbx>
                        <wps:bodyPr rot="0" vert="horz" wrap="square" lIns="91440" tIns="45720" rIns="91440" bIns="45720" anchor="ctr" anchorCtr="0" upright="1">
                          <a:noAutofit/>
                        </wps:bodyPr>
                      </wps:wsp>
                      <wps:wsp>
                        <wps:cNvPr id="198" name="Прямоугольник 32"/>
                        <wps:cNvSpPr>
                          <a:spLocks noChangeArrowheads="1"/>
                        </wps:cNvSpPr>
                        <wps:spPr bwMode="auto">
                          <a:xfrm>
                            <a:off x="3037411" y="25"/>
                            <a:ext cx="1161205" cy="696477"/>
                          </a:xfrm>
                          <a:prstGeom prst="rect">
                            <a:avLst/>
                          </a:prstGeom>
                          <a:solidFill>
                            <a:srgbClr val="FFFFFF"/>
                          </a:solidFill>
                          <a:ln w="25400">
                            <a:solidFill>
                              <a:srgbClr val="000000"/>
                            </a:solidFill>
                            <a:miter lim="800000"/>
                            <a:headEnd/>
                            <a:tailEnd/>
                          </a:ln>
                        </wps:spPr>
                        <wps:txb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w:t>
                              </w:r>
                              <w:r>
                                <w:rPr>
                                  <w:rFonts w:ascii="Times New Roman" w:hAnsi="Times New Roman"/>
                                  <w:sz w:val="24"/>
                                </w:rPr>
                                <w:t>ецентралізо</w:t>
                              </w:r>
                              <w:r w:rsidRPr="003A51D0">
                                <w:rPr>
                                  <w:rFonts w:ascii="Times New Roman" w:hAnsi="Times New Roman"/>
                                  <w:sz w:val="24"/>
                                </w:rPr>
                                <w:t>вана система управління</w:t>
                              </w:r>
                            </w:p>
                          </w:txbxContent>
                        </wps:txbx>
                        <wps:bodyPr rot="0" vert="horz" wrap="square" lIns="91440" tIns="45720" rIns="91440" bIns="45720" anchor="ctr" anchorCtr="0" upright="1">
                          <a:noAutofit/>
                        </wps:bodyPr>
                      </wps:wsp>
                      <wps:wsp>
                        <wps:cNvPr id="199" name="Прямоугольник 33"/>
                        <wps:cNvSpPr>
                          <a:spLocks noChangeArrowheads="1"/>
                        </wps:cNvSpPr>
                        <wps:spPr bwMode="auto">
                          <a:xfrm>
                            <a:off x="1638207" y="236895"/>
                            <a:ext cx="857304" cy="353405"/>
                          </a:xfrm>
                          <a:prstGeom prst="rect">
                            <a:avLst/>
                          </a:prstGeom>
                          <a:solidFill>
                            <a:srgbClr val="FFFFFF"/>
                          </a:solidFill>
                          <a:ln w="25400">
                            <a:solidFill>
                              <a:srgbClr val="000000"/>
                            </a:solidFill>
                            <a:miter lim="800000"/>
                            <a:headEnd/>
                            <a:tailEnd/>
                          </a:ln>
                        </wps:spPr>
                        <wps:txb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Ділянка 2</w:t>
                              </w:r>
                            </w:p>
                          </w:txbxContent>
                        </wps:txbx>
                        <wps:bodyPr rot="0" vert="horz" wrap="square" lIns="91440" tIns="45720" rIns="91440" bIns="45720" anchor="ctr" anchorCtr="0" upright="1">
                          <a:noAutofit/>
                        </wps:bodyPr>
                      </wps:wsp>
                      <wps:wsp>
                        <wps:cNvPr id="200" name="Блок-схема: данные 34"/>
                        <wps:cNvSpPr>
                          <a:spLocks noChangeArrowheads="1"/>
                        </wps:cNvSpPr>
                        <wps:spPr bwMode="auto">
                          <a:xfrm>
                            <a:off x="4883991" y="34421"/>
                            <a:ext cx="1462004" cy="662107"/>
                          </a:xfrm>
                          <a:prstGeom prst="flowChartInputOutput">
                            <a:avLst/>
                          </a:prstGeom>
                          <a:solidFill>
                            <a:srgbClr val="FFFFFF"/>
                          </a:solidFill>
                          <a:ln w="25400">
                            <a:solidFill>
                              <a:srgbClr val="000000"/>
                            </a:solidFill>
                            <a:miter lim="800000"/>
                            <a:headEnd/>
                            <a:tailEnd/>
                          </a:ln>
                        </wps:spPr>
                        <wps:txb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Кінцевий споживач</w:t>
                              </w:r>
                            </w:p>
                          </w:txbxContent>
                        </wps:txbx>
                        <wps:bodyPr rot="0" vert="horz" wrap="square" lIns="91440" tIns="45720" rIns="91440" bIns="45720" anchor="ctr" anchorCtr="0" upright="1">
                          <a:noAutofit/>
                        </wps:bodyPr>
                      </wps:wsp>
                      <wps:wsp>
                        <wps:cNvPr id="201" name="Прямая со стрелкой 35"/>
                        <wps:cNvCnPr>
                          <a:stCxn id="198" idx="3"/>
                          <a:endCxn id="200" idx="2"/>
                        </wps:cNvCnPr>
                        <wps:spPr bwMode="auto">
                          <a:xfrm>
                            <a:off x="4198616" y="348264"/>
                            <a:ext cx="831569" cy="172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Поле 36"/>
                        <wps:cNvSpPr txBox="1">
                          <a:spLocks noChangeArrowheads="1"/>
                        </wps:cNvSpPr>
                        <wps:spPr bwMode="auto">
                          <a:xfrm>
                            <a:off x="4198616" y="157900"/>
                            <a:ext cx="779145"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3A51D0" w:rsidRDefault="00A708EA" w:rsidP="003F0EEC">
                              <w:pPr>
                                <w:rPr>
                                  <w:rFonts w:ascii="Times New Roman" w:hAnsi="Times New Roman"/>
                                  <w:sz w:val="24"/>
                                </w:rPr>
                              </w:pPr>
                              <w:r w:rsidRPr="003A51D0">
                                <w:rPr>
                                  <w:rFonts w:ascii="Times New Roman" w:hAnsi="Times New Roman"/>
                                  <w:sz w:val="24"/>
                                </w:rPr>
                                <w:t>Доставка</w:t>
                              </w:r>
                            </w:p>
                          </w:txbxContent>
                        </wps:txbx>
                        <wps:bodyPr rot="0" vert="horz" wrap="none" lIns="91440" tIns="45720" rIns="91440" bIns="45720" anchor="t" anchorCtr="0" upright="1">
                          <a:noAutofit/>
                        </wps:bodyPr>
                      </wps:wsp>
                      <wps:wsp>
                        <wps:cNvPr id="203" name="Соединительная линия уступом 37"/>
                        <wps:cNvCnPr/>
                        <wps:spPr bwMode="auto">
                          <a:xfrm rot="5400000" flipH="1">
                            <a:off x="2949411" y="-1924209"/>
                            <a:ext cx="99901" cy="5141620"/>
                          </a:xfrm>
                          <a:prstGeom prst="bentConnector4">
                            <a:avLst>
                              <a:gd name="adj1" fmla="val -734102"/>
                              <a:gd name="adj2" fmla="val 100019"/>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204" name="Поле 21"/>
                        <wps:cNvSpPr txBox="1">
                          <a:spLocks noChangeArrowheads="1"/>
                        </wps:cNvSpPr>
                        <wps:spPr bwMode="auto">
                          <a:xfrm>
                            <a:off x="2495292" y="1141438"/>
                            <a:ext cx="1460500" cy="25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3A51D0" w:rsidRDefault="00A708EA" w:rsidP="003F0EEC">
                              <w:pPr>
                                <w:pStyle w:val="ab"/>
                                <w:spacing w:before="0" w:beforeAutospacing="0" w:after="200" w:afterAutospacing="0" w:line="276" w:lineRule="auto"/>
                                <w:rPr>
                                  <w:sz w:val="32"/>
                                </w:rPr>
                              </w:pPr>
                              <w:r w:rsidRPr="003A51D0">
                                <w:rPr>
                                  <w:szCs w:val="20"/>
                                </w:rPr>
                                <w:t>Замовлення клієнта</w:t>
                              </w:r>
                            </w:p>
                          </w:txbxContent>
                        </wps:txbx>
                        <wps:bodyPr rot="0" vert="horz" wrap="none" lIns="91440" tIns="45720" rIns="91440" bIns="45720" anchor="t" anchorCtr="0" upright="1">
                          <a:noAutofit/>
                        </wps:bodyPr>
                      </wps:wsp>
                      <wps:wsp>
                        <wps:cNvPr id="205" name="Соединительная линия уступом 39"/>
                        <wps:cNvCnPr/>
                        <wps:spPr bwMode="auto">
                          <a:xfrm rot="16200000" flipH="1">
                            <a:off x="1315405" y="-130403"/>
                            <a:ext cx="12700" cy="1441306"/>
                          </a:xfrm>
                          <a:prstGeom prst="bentConnector4">
                            <a:avLst>
                              <a:gd name="adj1" fmla="val 2775000"/>
                              <a:gd name="adj2" fmla="val 10037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6" name="Соединительная линия уступом 40"/>
                        <wps:cNvCnPr/>
                        <wps:spPr bwMode="auto">
                          <a:xfrm>
                            <a:off x="2218309" y="590300"/>
                            <a:ext cx="1396406" cy="106202"/>
                          </a:xfrm>
                          <a:prstGeom prst="bentConnector4">
                            <a:avLst>
                              <a:gd name="adj1" fmla="val -991"/>
                              <a:gd name="adj2" fmla="val 31513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7" name="Дуга 41"/>
                        <wps:cNvSpPr>
                          <a:spLocks/>
                        </wps:cNvSpPr>
                        <wps:spPr bwMode="auto">
                          <a:xfrm>
                            <a:off x="2600310" y="149894"/>
                            <a:ext cx="437102" cy="470107"/>
                          </a:xfrm>
                          <a:custGeom>
                            <a:avLst/>
                            <a:gdLst>
                              <a:gd name="T0" fmla="*/ 383345 w 437173"/>
                              <a:gd name="T1" fmla="*/ 389566 h 470160"/>
                              <a:gd name="T2" fmla="*/ 123914 w 437173"/>
                              <a:gd name="T3" fmla="*/ 446967 h 470160"/>
                              <a:gd name="T4" fmla="*/ 717 w 437173"/>
                              <a:gd name="T5" fmla="*/ 216043 h 470160"/>
                              <a:gd name="T6" fmla="*/ 161628 w 437173"/>
                              <a:gd name="T7" fmla="*/ 8120 h 470160"/>
                              <a:gd name="T8" fmla="*/ 405380 w 437173"/>
                              <a:gd name="T9" fmla="*/ 112985 h 470160"/>
                              <a:gd name="T10" fmla="*/ 0 60000 65536"/>
                              <a:gd name="T11" fmla="*/ 0 60000 65536"/>
                              <a:gd name="T12" fmla="*/ 0 60000 65536"/>
                              <a:gd name="T13" fmla="*/ 0 60000 65536"/>
                              <a:gd name="T14" fmla="*/ 0 60000 65536"/>
                              <a:gd name="T15" fmla="*/ 3163 w 437173"/>
                              <a:gd name="T16" fmla="*/ 3163 h 470160"/>
                              <a:gd name="T17" fmla="*/ 18437 w 437173"/>
                              <a:gd name="T18" fmla="*/ 18437 h 470160"/>
                            </a:gdLst>
                            <a:ahLst/>
                            <a:cxnLst>
                              <a:cxn ang="T10">
                                <a:pos x="T0" y="T1"/>
                              </a:cxn>
                              <a:cxn ang="T11">
                                <a:pos x="T2" y="T3"/>
                              </a:cxn>
                              <a:cxn ang="T12">
                                <a:pos x="T4" y="T5"/>
                              </a:cxn>
                              <a:cxn ang="T13">
                                <a:pos x="T6" y="T7"/>
                              </a:cxn>
                              <a:cxn ang="T14">
                                <a:pos x="T8" y="T9"/>
                              </a:cxn>
                            </a:cxnLst>
                            <a:rect l="T15" t="T16" r="T17" b="T18"/>
                            <a:pathLst>
                              <a:path w="437173" h="470160" stroke="0">
                                <a:moveTo>
                                  <a:pt x="383345" y="389566"/>
                                </a:moveTo>
                                <a:cubicBezTo>
                                  <a:pt x="318719" y="469282"/>
                                  <a:pt x="212552" y="492773"/>
                                  <a:pt x="123914" y="446967"/>
                                </a:cubicBezTo>
                                <a:cubicBezTo>
                                  <a:pt x="42370" y="404828"/>
                                  <a:pt x="-6609" y="313019"/>
                                  <a:pt x="717" y="216043"/>
                                </a:cubicBezTo>
                                <a:cubicBezTo>
                                  <a:pt x="8187" y="117164"/>
                                  <a:pt x="72570" y="33971"/>
                                  <a:pt x="161628" y="8120"/>
                                </a:cubicBezTo>
                                <a:cubicBezTo>
                                  <a:pt x="255523" y="-19134"/>
                                  <a:pt x="354868" y="23605"/>
                                  <a:pt x="405380" y="112985"/>
                                </a:cubicBezTo>
                                <a:lnTo>
                                  <a:pt x="218587" y="235080"/>
                                </a:lnTo>
                                <a:lnTo>
                                  <a:pt x="383345" y="389566"/>
                                </a:lnTo>
                                <a:close/>
                              </a:path>
                              <a:path w="437173" h="470160" fill="none">
                                <a:moveTo>
                                  <a:pt x="383345" y="389566"/>
                                </a:moveTo>
                                <a:cubicBezTo>
                                  <a:pt x="318719" y="469282"/>
                                  <a:pt x="212552" y="492773"/>
                                  <a:pt x="123914" y="446967"/>
                                </a:cubicBezTo>
                                <a:cubicBezTo>
                                  <a:pt x="42370" y="404828"/>
                                  <a:pt x="-6609" y="313019"/>
                                  <a:pt x="717" y="216043"/>
                                </a:cubicBezTo>
                                <a:cubicBezTo>
                                  <a:pt x="8187" y="117164"/>
                                  <a:pt x="72570" y="33971"/>
                                  <a:pt x="161628" y="8120"/>
                                </a:cubicBezTo>
                                <a:cubicBezTo>
                                  <a:pt x="255523" y="-19134"/>
                                  <a:pt x="354868" y="23605"/>
                                  <a:pt x="405380" y="112985"/>
                                </a:cubicBezTo>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8" name="Дуга 42"/>
                        <wps:cNvSpPr>
                          <a:spLocks/>
                        </wps:cNvSpPr>
                        <wps:spPr bwMode="auto">
                          <a:xfrm>
                            <a:off x="1084804" y="149894"/>
                            <a:ext cx="553402" cy="519008"/>
                          </a:xfrm>
                          <a:custGeom>
                            <a:avLst/>
                            <a:gdLst>
                              <a:gd name="T0" fmla="*/ 472397 w 553425"/>
                              <a:gd name="T1" fmla="*/ 442993 h 519020"/>
                              <a:gd name="T2" fmla="*/ 169772 w 553425"/>
                              <a:gd name="T3" fmla="*/ 498856 h 519020"/>
                              <a:gd name="T4" fmla="*/ 1193 w 553425"/>
                              <a:gd name="T5" fmla="*/ 235436 h 519020"/>
                              <a:gd name="T6" fmla="*/ 213318 w 553425"/>
                              <a:gd name="T7" fmla="*/ 6902 h 519020"/>
                              <a:gd name="T8" fmla="*/ 503729 w 553425"/>
                              <a:gd name="T9" fmla="*/ 111125 h 519020"/>
                              <a:gd name="T10" fmla="*/ 0 60000 65536"/>
                              <a:gd name="T11" fmla="*/ 0 60000 65536"/>
                              <a:gd name="T12" fmla="*/ 0 60000 65536"/>
                              <a:gd name="T13" fmla="*/ 0 60000 65536"/>
                              <a:gd name="T14" fmla="*/ 0 60000 65536"/>
                              <a:gd name="T15" fmla="*/ 3163 w 553425"/>
                              <a:gd name="T16" fmla="*/ 3163 h 519020"/>
                              <a:gd name="T17" fmla="*/ 18437 w 553425"/>
                              <a:gd name="T18" fmla="*/ 18437 h 519020"/>
                            </a:gdLst>
                            <a:ahLst/>
                            <a:cxnLst>
                              <a:cxn ang="T10">
                                <a:pos x="T0" y="T1"/>
                              </a:cxn>
                              <a:cxn ang="T11">
                                <a:pos x="T2" y="T3"/>
                              </a:cxn>
                              <a:cxn ang="T12">
                                <a:pos x="T4" y="T5"/>
                              </a:cxn>
                              <a:cxn ang="T13">
                                <a:pos x="T6" y="T7"/>
                              </a:cxn>
                              <a:cxn ang="T14">
                                <a:pos x="T8" y="T9"/>
                              </a:cxn>
                            </a:cxnLst>
                            <a:rect l="T15" t="T16" r="T17" b="T18"/>
                            <a:pathLst>
                              <a:path w="553425" h="519020" stroke="0">
                                <a:moveTo>
                                  <a:pt x="472397" y="442993"/>
                                </a:moveTo>
                                <a:cubicBezTo>
                                  <a:pt x="392966" y="517500"/>
                                  <a:pt x="273386" y="539574"/>
                                  <a:pt x="169772" y="498856"/>
                                </a:cubicBezTo>
                                <a:cubicBezTo>
                                  <a:pt x="58241" y="455027"/>
                                  <a:pt x="-10025" y="348355"/>
                                  <a:pt x="1193" y="235436"/>
                                </a:cubicBezTo>
                                <a:cubicBezTo>
                                  <a:pt x="12220" y="124436"/>
                                  <a:pt x="97608" y="32442"/>
                                  <a:pt x="213318" y="6902"/>
                                </a:cubicBezTo>
                                <a:cubicBezTo>
                                  <a:pt x="323750" y="-17474"/>
                                  <a:pt x="438860" y="23837"/>
                                  <a:pt x="503729" y="111125"/>
                                </a:cubicBezTo>
                                <a:lnTo>
                                  <a:pt x="276713" y="259510"/>
                                </a:lnTo>
                                <a:lnTo>
                                  <a:pt x="472397" y="442993"/>
                                </a:lnTo>
                                <a:close/>
                              </a:path>
                              <a:path w="553425" h="519020" fill="none">
                                <a:moveTo>
                                  <a:pt x="472397" y="442993"/>
                                </a:moveTo>
                                <a:cubicBezTo>
                                  <a:pt x="392966" y="517500"/>
                                  <a:pt x="273386" y="539574"/>
                                  <a:pt x="169772" y="498856"/>
                                </a:cubicBezTo>
                                <a:cubicBezTo>
                                  <a:pt x="58241" y="455027"/>
                                  <a:pt x="-10025" y="348355"/>
                                  <a:pt x="1193" y="235436"/>
                                </a:cubicBezTo>
                                <a:cubicBezTo>
                                  <a:pt x="12220" y="124436"/>
                                  <a:pt x="97608" y="32442"/>
                                  <a:pt x="213318" y="6902"/>
                                </a:cubicBezTo>
                                <a:cubicBezTo>
                                  <a:pt x="323750" y="-17474"/>
                                  <a:pt x="438860" y="23837"/>
                                  <a:pt x="503729" y="111125"/>
                                </a:cubicBezTo>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c:wpc>
                  </a:graphicData>
                </a:graphic>
              </wp:inline>
            </w:drawing>
          </mc:Choice>
          <mc:Fallback>
            <w:pict>
              <v:group id="Полотно 43" o:spid="_x0000_s1046" editas="canvas" style="width:511.5pt;height:118.2pt;mso-position-horizontal-relative:char;mso-position-vertical-relative:line" coordsize="64960,15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">
                <v:shape id="_x0000_s1047" type="#_x0000_t75" style="position:absolute;width:64960;height:15011;visibility:visible;mso-wrap-style:square">
                  <v:fill o:detectmouseclick="t"/>
                  <v:path o:connecttype="none"/>
                </v:shape>
                <v:rect id="Прямоугольник 31" o:spid="_x0000_s1048" style="position:absolute;left:818;top:2368;width:9173;height:3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6vMMA&#10;AADcAAAADwAAAGRycy9kb3ducmV2LnhtbERPTWvCQBC9C/0PyxR6011zaDV1FVFKC6VCEi+9Ddkx&#10;CWZnw+5W4793C4Xe5vE+Z7UZbS8u5EPnWMN8pkAQ18503Gg4Vm/TBYgQkQ32jknDjQJs1g+TFebG&#10;XbmgSxkbkUI45KihjXHIpQx1SxbDzA3EiTs5bzEm6BtpPF5TuO1lptSztNhxamhxoF1L9bn8sRpc&#10;Vr/7opLZV7XvlsW3U/3hU2n99DhuX0FEGuO/+M/9YdL85Qv8PpMukO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6vMMAAADcAAAADwAAAAAAAAAAAAAAAACYAgAAZHJzL2Rv&#10;d25yZXYueG1sUEsFBgAAAAAEAAQA9QAAAIgDAAAAAA==&#10;" strokeweight="2pt">
                  <v:textbo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Ділянка 1</w:t>
                        </w:r>
                      </w:p>
                    </w:txbxContent>
                  </v:textbox>
                </v:rect>
                <v:rect id="Прямоугольник 32" o:spid="_x0000_s1049" style="position:absolute;left:30374;width:11612;height:69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nuzsUA&#10;AADcAAAADwAAAGRycy9kb3ducmV2LnhtbESPQWvDMAyF74P9B6PBbqu9HEab1S2lY2wwVkjTy24i&#10;VpPQWA6212b/fjoUepN4T+99Wq4nP6gzxdQHtvA8M6CIm+B6bi0c6venOaiUkR0OgcnCHyVYr+7v&#10;lli6cOGKzvvcKgnhVKKFLuex1Do1HXlMszASi3YM0WOWNbbaRbxIuB90YcyL9tizNHQ40raj5rT/&#10;9RZC0XzEqtbFd/3WL6qfYIbdl7H28WHavILKNOWb+Xr96QR/IbTyjEy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ye7OxQAAANwAAAAPAAAAAAAAAAAAAAAAAJgCAABkcnMv&#10;ZG93bnJldi54bWxQSwUGAAAAAAQABAD1AAAAigMAAAAA&#10;" strokeweight="2pt">
                  <v:textbo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w:t>
                        </w:r>
                        <w:r>
                          <w:rPr>
                            <w:rFonts w:ascii="Times New Roman" w:hAnsi="Times New Roman"/>
                            <w:sz w:val="24"/>
                          </w:rPr>
                          <w:t>ецентралізо</w:t>
                        </w:r>
                        <w:r w:rsidRPr="003A51D0">
                          <w:rPr>
                            <w:rFonts w:ascii="Times New Roman" w:hAnsi="Times New Roman"/>
                            <w:sz w:val="24"/>
                          </w:rPr>
                          <w:t>вана система управління</w:t>
                        </w:r>
                      </w:p>
                    </w:txbxContent>
                  </v:textbox>
                </v:rect>
                <v:rect id="Прямоугольник 33" o:spid="_x0000_s1050" style="position:absolute;left:16382;top:2368;width:8573;height:3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VLVcIA&#10;AADcAAAADwAAAGRycy9kb3ducmV2LnhtbERPTWvCQBC9C/6HZQRvutscSpO6ilTEQmkhSS+9Ddlp&#10;EszOht1V47/vFgq9zeN9zmY32UFcyYfesYaHtQJB3DjTc6vhsz6unkCEiGxwcEwa7hRgt53PNlgY&#10;d+OSrlVsRQrhUKCGLsaxkDI0HVkMazcSJ+7beYsxQd9K4/GWwu0gM6UepcWeU0OHI7101Jyri9Xg&#10;subky1pm7/Whz8svp4aPN6X1cjHtn0FEmuK/+M/9atL8PIffZ9IF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hUtVwgAAANwAAAAPAAAAAAAAAAAAAAAAAJgCAABkcnMvZG93&#10;bnJldi54bWxQSwUGAAAAAAQABAD1AAAAhwMAAAAA&#10;" strokeweight="2pt">
                  <v:textbo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Ділянка 2</w:t>
                        </w:r>
                      </w:p>
                    </w:txbxContent>
                  </v:textbox>
                </v:rect>
                <v:shape id="Блок-схема: данные 34" o:spid="_x0000_s1051" type="#_x0000_t111" style="position:absolute;left:48839;top:344;width:14620;height:6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KAlsMA&#10;AADcAAAADwAAAGRycy9kb3ducmV2LnhtbESPT4vCMBTE74LfITxhb5q6yCLVKCqIgrDUfwdvj+bZ&#10;FpuXbhNr++03Cwseh5n5DTNftqYUDdWusKxgPIpAEKdWF5wpuJy3wykI55E1lpZJQUcOlot+b46x&#10;ti8+UnPymQgQdjEqyL2vYildmpNBN7IVcfDutjbog6wzqWt8Bbgp5WcUfUmDBYeFHCva5JQ+Tk+j&#10;YLLeYvLjm0PyvdPt+ZAUt2vXKfUxaFczEJ5a/w7/t/daQSDC35lwBO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KAlsMAAADcAAAADwAAAAAAAAAAAAAAAACYAgAAZHJzL2Rv&#10;d25yZXYueG1sUEsFBgAAAAAEAAQA9QAAAIgDAAAAAA==&#10;" strokeweight="2pt">
                  <v:textbox>
                    <w:txbxContent>
                      <w:p w:rsidR="00A708EA" w:rsidRPr="003A51D0" w:rsidRDefault="00A708EA" w:rsidP="003F0EEC">
                        <w:pPr>
                          <w:jc w:val="center"/>
                          <w:rPr>
                            <w:rFonts w:ascii="Times New Roman" w:hAnsi="Times New Roman"/>
                            <w:sz w:val="24"/>
                          </w:rPr>
                        </w:pPr>
                        <w:r w:rsidRPr="003A51D0">
                          <w:rPr>
                            <w:rFonts w:ascii="Times New Roman" w:hAnsi="Times New Roman"/>
                            <w:sz w:val="24"/>
                          </w:rPr>
                          <w:t>Кінцевий споживач</w:t>
                        </w:r>
                      </w:p>
                    </w:txbxContent>
                  </v:textbox>
                </v:shape>
                <v:shape id="Прямая со стрелкой 35" o:spid="_x0000_s1052" type="#_x0000_t32" style="position:absolute;left:41986;top:3482;width:8315;height:1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bqc8UAAADcAAAADwAAAGRycy9kb3ducmV2LnhtbESPQWvCQBSE7wX/w/IEb3UTD6LRVYqg&#10;iOJBLcHeHtnXJDT7NuyuGv31bqHQ4zAz3zDzZWcacSPna8sK0mECgriwuuZSwed5/T4B4QOyxsYy&#10;KXiQh+Wi9zbHTNs7H+l2CqWIEPYZKqhCaDMpfVGRQT+0LXH0vq0zGKJ0pdQO7xFuGjlKkrE0WHNc&#10;qLClVUXFz+lqFFz202v+yA+0y9Pp7gud8c/zRqlBv/uYgQjUhf/wX3urFYy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9bqc8UAAADcAAAADwAAAAAAAAAA&#10;AAAAAAChAgAAZHJzL2Rvd25yZXYueG1sUEsFBgAAAAAEAAQA+QAAAJMDAAAAAA==&#10;">
                  <v:stroke endarrow="block"/>
                </v:shape>
                <v:shape id="Поле 36" o:spid="_x0000_s1053" type="#_x0000_t202" style="position:absolute;left:41986;top:1579;width:7791;height:25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6IB8YA&#10;AADcAAAADwAAAGRycy9kb3ducmV2LnhtbESPT2sCMRTE74V+h/AKvRRNugcpq1FawSKlrfgH8fjY&#10;PDeLm5clibp++6ZQ6HGYmd8wk1nvWnGhEBvPGp6HCgRx5U3DtYbddjF4ARETssHWM2m4UYTZ9P5u&#10;gqXxV17TZZNqkSEcS9RgU+pKKWNlyWEc+o44e0cfHKYsQy1NwGuGu1YWSo2kw4bzgsWO5paq0+bs&#10;NJzsx9NKvX+97UfLW/jenv0hfB60fnzoX8cgEvXpP/zXXhoNhSrg90w+AnL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6IB8YAAADcAAAADwAAAAAAAAAAAAAAAACYAgAAZHJz&#10;L2Rvd25yZXYueG1sUEsFBgAAAAAEAAQA9QAAAIsDAAAAAA==&#10;" filled="f" stroked="f" strokeweight=".5pt">
                  <v:textbox>
                    <w:txbxContent>
                      <w:p w:rsidR="00A708EA" w:rsidRPr="003A51D0" w:rsidRDefault="00A708EA" w:rsidP="003F0EEC">
                        <w:pPr>
                          <w:rPr>
                            <w:rFonts w:ascii="Times New Roman" w:hAnsi="Times New Roman"/>
                            <w:sz w:val="24"/>
                          </w:rPr>
                        </w:pPr>
                        <w:r w:rsidRPr="003A51D0">
                          <w:rPr>
                            <w:rFonts w:ascii="Times New Roman" w:hAnsi="Times New Roman"/>
                            <w:sz w:val="24"/>
                          </w:rPr>
                          <w:t>Доставка</w:t>
                        </w:r>
                      </w:p>
                    </w:txbxContent>
                  </v:textbox>
                </v:shape>
                <v:shape id="Соединительная линия уступом 37" o:spid="_x0000_s1054" type="#_x0000_t35" style="position:absolute;left:29493;top:-19242;width:999;height:5141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cqocQAAADcAAAADwAAAGRycy9kb3ducmV2LnhtbESPS2vCQBSF9wX/w3AFN1Jn1CKaOooo&#10;griqD+j2krkmoZk7MTOa5N87hUKXh/P4OMt1a0vxpNoXjjWMRwoEcepMwZmG62X/PgfhA7LB0jFp&#10;6MjDetV7W2JiXMMnep5DJuII+wQ15CFUiZQ+zcmiH7mKOHo3V1sMUdaZNDU2cdyWcqLUTFosOBJy&#10;rGibU/pzftjInXfHr2u369R32SwW7X34gbeh1oN+u/kEEagN/+G/9sFomKgp/J6JR0Cu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FyqhxAAAANwAAAAPAAAAAAAAAAAA&#10;AAAAAKECAABkcnMvZG93bnJldi54bWxQSwUGAAAAAAQABAD5AAAAkgMAAAAA&#10;" adj="-158566,21604">
                  <v:stroke dashstyle="longDash" endarrow="block"/>
                </v:shape>
                <v:shape id="Поле 21" o:spid="_x0000_s1055" type="#_x0000_t202" style="position:absolute;left:24952;top:11414;width:14605;height:25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u16MYA&#10;AADcAAAADwAAAGRycy9kb3ducmV2LnhtbESPQWsCMRSE74X+h/AKvUhNKkXKapS20CJFW7oW8fjY&#10;vG4WNy9LEnX990YQehxm5htmOu9dKw4UYuNZw+NQgSCuvGm41vC7fn94BhETssHWM2k4UYT57PZm&#10;ioXxR/6hQ5lqkSEcC9RgU+oKKWNlyWEc+o44e38+OExZhlqagMcMd60cKTWWDhvOCxY7erNU7cq9&#10;07Czn4Nv9bF63YwXp/C13vttWG61vr/rXyYgEvXpP3xtL4yGkXqCy5l8BOTs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u16MYAAADcAAAADwAAAAAAAAAAAAAAAACYAgAAZHJz&#10;L2Rvd25yZXYueG1sUEsFBgAAAAAEAAQA9QAAAIsDAAAAAA==&#10;" filled="f" stroked="f" strokeweight=".5pt">
                  <v:textbox>
                    <w:txbxContent>
                      <w:p w:rsidR="00A708EA" w:rsidRPr="003A51D0" w:rsidRDefault="00A708EA" w:rsidP="003F0EEC">
                        <w:pPr>
                          <w:pStyle w:val="ab"/>
                          <w:spacing w:before="0" w:beforeAutospacing="0" w:after="200" w:afterAutospacing="0" w:line="276" w:lineRule="auto"/>
                          <w:rPr>
                            <w:sz w:val="32"/>
                          </w:rPr>
                        </w:pPr>
                        <w:r w:rsidRPr="003A51D0">
                          <w:rPr>
                            <w:szCs w:val="20"/>
                          </w:rPr>
                          <w:t>Замовлення клієнта</w:t>
                        </w:r>
                      </w:p>
                    </w:txbxContent>
                  </v:textbox>
                </v:shape>
                <v:shape id="Соединительная линия уступом 39" o:spid="_x0000_s1056" type="#_x0000_t35" style="position:absolute;left:13154;top:-1304;width:127;height:14413;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gb3sMAAADcAAAADwAAAGRycy9kb3ducmV2LnhtbESPX2vCQBDE3wt+h2MF3+pFwVZSTykB&#10;UVof/Pu+5LaX0NxeyJ6afvteQejjMDO/YRar3jfqRp3UgQ1Mxhko4jLYmp2B82n9PAclEdliE5gM&#10;/JDAajl4WmBuw50PdDtGpxKEJUcDVYxtrrWUFXmUcWiJk/cVOo8xyc5p2+E9wX2jp1n2oj3WnBYq&#10;bKmoqPw+Xr2Bnb7YD7ls95u9ey0+RQrXn2pjRsP+/Q1UpD7+hx/trTUwzWbwdyYdAb3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IG97DAAAA3AAAAA8AAAAAAAAAAAAA&#10;AAAAoQIAAGRycy9kb3ducmV2LnhtbFBLBQYAAAAABAAEAPkAAACRAwAAAAA=&#10;" adj="599400,21681">
                  <v:stroke endarrow="block"/>
                </v:shape>
                <v:shape id="Соединительная линия уступом 40" o:spid="_x0000_s1057" type="#_x0000_t35" style="position:absolute;left:22183;top:5903;width:13964;height:106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3KGMUAAADcAAAADwAAAGRycy9kb3ducmV2LnhtbESPQWvCQBSE70L/w/IKvZmNgcY2uoqI&#10;lnqslkBvj+wzG5p9m2ZXk/77rlDwOMzMN8xyPdpWXKn3jWMFsyQFQVw53XCt4PO0n76A8AFZY+uY&#10;FPySh/XqYbLEQruBP+h6DLWIEPYFKjAhdIWUvjJk0SeuI47e2fUWQ5R9LXWPQ4TbVmZpmkuLDccF&#10;gx1tDVXfx4tVQNk8+2k2pdm9lXqeD7Ov8vn1oNTT47hZgAg0hnv4v/2uFWRpDrcz8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3KGMUAAADcAAAADwAAAAAAAAAA&#10;AAAAAAChAgAAZHJzL2Rvd25yZXYueG1sUEsFBgAAAAAEAAQA+QAAAJMDAAAAAA==&#10;" adj="-214,68070">
                  <v:stroke endarrow="block"/>
                </v:shape>
                <v:shape id="Дуга 41" o:spid="_x0000_s1058" style="position:absolute;left:26003;top:1498;width:4371;height:4702;visibility:visible;mso-wrap-style:square;v-text-anchor:middle" coordsize="437173,470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oFPcUA&#10;AADcAAAADwAAAGRycy9kb3ducmV2LnhtbESP22rCQBRF34X+w3AKvplJ46WSOooIitDiJfUDTjPH&#10;JDRzJmRGjX/fKQg+bvZlsWeLztTiSq2rLCt4i2IQxLnVFRcKTt/rwRSE88gaa8uk4E4OFvOX3gxT&#10;bW98pGvmCxFG2KWooPS+SaV0eUkGXWQb4uCdbWvQB9kWUrd4C+OmlkkcT6TBigOhxIZWJeW/2cUE&#10;7n68u/8MV8k5mwx3m8+v0XZ8sEr1X7vlBwhPnX+GH+2tVpDE7/B/Jhw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gU9xQAAANwAAAAPAAAAAAAAAAAAAAAAAJgCAABkcnMv&#10;ZG93bnJldi54bWxQSwUGAAAAAAQABAD1AAAAigMAAAAA&#10;" path="m383345,389566nsc318719,469282,212552,492773,123914,446967,42370,404828,-6609,313019,717,216043,8187,117164,72570,33971,161628,8120v93895,-27254,193240,15485,243752,104865l218587,235080,383345,389566xem383345,389566nfc318719,469282,212552,492773,123914,446967,42370,404828,-6609,313019,717,216043,8187,117164,72570,33971,161628,8120v93895,-27254,193240,15485,243752,104865e" filled="f">
                  <v:stroke startarrow="block"/>
                  <v:path arrowok="t" o:connecttype="custom" o:connectlocs="383283,389522;123894,446917;717,216019;161602,8119;405314,112972" o:connectangles="0,0,0,0,0" textboxrect="3163,3163,18437,18437"/>
                </v:shape>
                <v:shape id="Дуга 42" o:spid="_x0000_s1059" style="position:absolute;left:10848;top:1498;width:5534;height:5191;visibility:visible;mso-wrap-style:square;v-text-anchor:middle" coordsize="553425,519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sGJMMA&#10;AADcAAAADwAAAGRycy9kb3ducmV2LnhtbESPTW/CMAyG70j8h8hIu0EKkwAVAkJI09h24uPA0WpM&#10;W2ic0gTa/fv5MImj9fp97Ge57lylntSE0rOB8SgBRZx5W3Ju4HT8GM5BhYhssfJMBn4pwHrV7y0x&#10;tb7lPT0PMVcC4ZCigSLGOtU6ZAU5DCNfE0t28Y3DKGOTa9tgK3BX6UmSTLXDkuVCgTVtC8puh4cT&#10;im/xC7vzz/6d9ec0/77i7H415m3QbRagInXxtfzf3lkDk0S+FRkRAb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sGJMMAAADcAAAADwAAAAAAAAAAAAAAAACYAgAAZHJzL2Rv&#10;d25yZXYueG1sUEsFBgAAAAAEAAQA9QAAAIgDAAAAAA==&#10;" path="m472397,442993nsc392966,517500,273386,539574,169772,498856,58241,455027,-10025,348355,1193,235436,12220,124436,97608,32442,213318,6902,323750,-17474,438860,23837,503729,111125l276713,259510,472397,442993xem472397,442993nfc392966,517500,273386,539574,169772,498856,58241,455027,-10025,348355,1193,235436,12220,124436,97608,32442,213318,6902,323750,-17474,438860,23837,503729,111125e" filled="f">
                  <v:stroke startarrow="block"/>
                  <v:path arrowok="t" o:connecttype="custom" o:connectlocs="472377,442983;169765,498844;1193,235431;213309,6902;503708,111122" o:connectangles="0,0,0,0,0" textboxrect="3163,3163,18437,18437"/>
                </v:shape>
                <w10:anchorlock/>
              </v:group>
            </w:pict>
          </mc:Fallback>
        </mc:AlternateContent>
      </w:r>
    </w:p>
    <w:p w:rsidR="001C5CDF" w:rsidRPr="003A06A7" w:rsidRDefault="001C5CDF" w:rsidP="0054245C">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 1.8</w:t>
      </w:r>
      <w:r w:rsidRPr="003A06A7">
        <w:rPr>
          <w:rFonts w:ascii="Times New Roman" w:hAnsi="Times New Roman" w:cs="Calibri"/>
          <w:sz w:val="28"/>
          <w:szCs w:val="28"/>
        </w:rPr>
        <w:t xml:space="preserve"> Схема витягаючої логістичної системи</w:t>
      </w:r>
    </w:p>
    <w:p w:rsidR="001C5CDF" w:rsidRPr="003A06A7" w:rsidRDefault="001C5CDF" w:rsidP="004E3288">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Будь-які лог</w:t>
      </w:r>
      <w:r>
        <w:rPr>
          <w:rFonts w:ascii="Times New Roman" w:hAnsi="Times New Roman" w:cs="Calibri"/>
          <w:sz w:val="28"/>
          <w:szCs w:val="28"/>
        </w:rPr>
        <w:t>істичні системи мають внутрішній зв'яз</w:t>
      </w:r>
      <w:r w:rsidRPr="003A06A7">
        <w:rPr>
          <w:rFonts w:ascii="Times New Roman" w:hAnsi="Times New Roman" w:cs="Calibri"/>
          <w:sz w:val="28"/>
          <w:szCs w:val="28"/>
        </w:rPr>
        <w:t>о</w:t>
      </w:r>
      <w:r>
        <w:rPr>
          <w:rFonts w:ascii="Times New Roman" w:hAnsi="Times New Roman" w:cs="Calibri"/>
          <w:sz w:val="28"/>
          <w:szCs w:val="28"/>
        </w:rPr>
        <w:t>к</w:t>
      </w:r>
      <w:r w:rsidRPr="003A06A7">
        <w:rPr>
          <w:rFonts w:ascii="Times New Roman" w:hAnsi="Times New Roman" w:cs="Calibri"/>
          <w:sz w:val="28"/>
          <w:szCs w:val="28"/>
        </w:rPr>
        <w:t xml:space="preserve"> між елементами, для того, щоб система функціонувала як цілісний організм, і могла адекватно реагувати на умови зовнішнього середовища. Контакти із зовнішнім оточенням обумовлені місцем логістичної системи в логістичному ланцюзі, яке в свою чергу залеж</w:t>
      </w:r>
      <w:r w:rsidR="006761A8">
        <w:rPr>
          <w:rFonts w:ascii="Times New Roman" w:hAnsi="Times New Roman" w:cs="Calibri"/>
          <w:sz w:val="28"/>
          <w:szCs w:val="28"/>
        </w:rPr>
        <w:t>ить від діяльності організації.</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Вироблений продукт необхідно реалізувати, тобто здійснити головну комерційну мету підприємства. Реалізація продукції відбувається шляхом проходження за наявними каналами розподілу. Основним завданням логістики розподілу є доставка товарів в потрібний час і задане місце, для задоволення, сформованого маркетингом попиту з найменшими з можливих витратами. </w:t>
      </w:r>
      <w:r>
        <w:rPr>
          <w:rFonts w:ascii="Times New Roman" w:hAnsi="Times New Roman" w:cs="Calibri"/>
          <w:sz w:val="28"/>
          <w:szCs w:val="28"/>
        </w:rPr>
        <w:t>Головне</w:t>
      </w:r>
      <w:r w:rsidRPr="003A06A7">
        <w:rPr>
          <w:rFonts w:ascii="Times New Roman" w:hAnsi="Times New Roman" w:cs="Calibri"/>
          <w:sz w:val="28"/>
          <w:szCs w:val="28"/>
        </w:rPr>
        <w:t xml:space="preserve"> значення в цьому питанні має організація логістичних каналів.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Логістичний канал -</w:t>
      </w:r>
      <w:r>
        <w:rPr>
          <w:rFonts w:ascii="Times New Roman" w:hAnsi="Times New Roman" w:cs="Calibri"/>
          <w:sz w:val="28"/>
          <w:szCs w:val="28"/>
        </w:rPr>
        <w:t xml:space="preserve"> </w:t>
      </w:r>
      <w:r w:rsidRPr="003A06A7">
        <w:rPr>
          <w:rFonts w:ascii="Times New Roman" w:hAnsi="Times New Roman" w:cs="Calibri"/>
          <w:sz w:val="28"/>
          <w:szCs w:val="28"/>
        </w:rPr>
        <w:t>це частково впорядкована множина різних посередників (організацій або окремих осіб), які здійснюють доведення матеріального потоку від конкретного в</w:t>
      </w:r>
      <w:r>
        <w:rPr>
          <w:rFonts w:ascii="Times New Roman" w:hAnsi="Times New Roman" w:cs="Calibri"/>
          <w:sz w:val="28"/>
          <w:szCs w:val="28"/>
        </w:rPr>
        <w:t>иробника до його споживачів.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 xml:space="preserve">Ринок посередницьких послуг надає широкий вибір організацій, що надають дані послуги, що створює сприятливі умови для можливості вибору логістичного каналу. Вибір каналу збуту - це серйозне, в деякому плані стратегічне рішення, </w:t>
      </w:r>
      <w:r>
        <w:rPr>
          <w:rFonts w:ascii="Times New Roman" w:hAnsi="Times New Roman" w:cs="Calibri"/>
          <w:sz w:val="28"/>
          <w:szCs w:val="28"/>
        </w:rPr>
        <w:t>оскільки</w:t>
      </w:r>
      <w:r w:rsidRPr="003A06A7">
        <w:rPr>
          <w:rFonts w:ascii="Times New Roman" w:hAnsi="Times New Roman" w:cs="Calibri"/>
          <w:sz w:val="28"/>
          <w:szCs w:val="28"/>
        </w:rPr>
        <w:t xml:space="preserve"> від зробленого вибору буде залежати швидкість, тривалість, ефективність просу</w:t>
      </w:r>
      <w:r>
        <w:rPr>
          <w:rFonts w:ascii="Times New Roman" w:hAnsi="Times New Roman" w:cs="Calibri"/>
          <w:sz w:val="28"/>
          <w:szCs w:val="28"/>
        </w:rPr>
        <w:t>вання і цілісність товару при його</w:t>
      </w:r>
      <w:r w:rsidRPr="003A06A7">
        <w:rPr>
          <w:rFonts w:ascii="Times New Roman" w:hAnsi="Times New Roman" w:cs="Calibri"/>
          <w:sz w:val="28"/>
          <w:szCs w:val="28"/>
        </w:rPr>
        <w:t xml:space="preserve"> транспортуванні від місця виробництва до кінцевого споживача.</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Види і рівні каналів розподілу представлені на </w:t>
      </w:r>
      <w:r>
        <w:rPr>
          <w:rFonts w:ascii="Times New Roman" w:hAnsi="Times New Roman" w:cs="Calibri"/>
          <w:sz w:val="28"/>
          <w:szCs w:val="28"/>
        </w:rPr>
        <w:t>рисунку під номером 1.9</w:t>
      </w:r>
      <w:r w:rsidRPr="003A06A7">
        <w:rPr>
          <w:rFonts w:ascii="Times New Roman" w:hAnsi="Times New Roman" w:cs="Calibri"/>
          <w:sz w:val="28"/>
          <w:szCs w:val="28"/>
        </w:rPr>
        <w:t>.</w:t>
      </w:r>
    </w:p>
    <w:p w:rsidR="001C5CDF" w:rsidRDefault="005A4FC4" w:rsidP="00D94750">
      <w:pPr>
        <w:autoSpaceDE w:val="0"/>
        <w:autoSpaceDN w:val="0"/>
        <w:adjustRightInd w:val="0"/>
        <w:spacing w:after="0" w:line="360" w:lineRule="auto"/>
        <w:jc w:val="center"/>
        <w:rPr>
          <w:rFonts w:ascii="Times New Roman" w:hAnsi="Times New Roman" w:cs="Calibri"/>
          <w:sz w:val="28"/>
          <w:szCs w:val="28"/>
        </w:rPr>
      </w:pPr>
      <w:r>
        <w:rPr>
          <w:noProof/>
          <w:lang w:val="ru-RU" w:eastAsia="ru-RU"/>
        </w:rPr>
        <mc:AlternateContent>
          <mc:Choice Requires="wpc">
            <w:drawing>
              <wp:inline distT="0" distB="0" distL="0" distR="0" wp14:anchorId="078ED22E" wp14:editId="0D21D407">
                <wp:extent cx="6332561" cy="2210937"/>
                <wp:effectExtent l="0" t="0" r="11430" b="0"/>
                <wp:docPr id="196" name="Полотно 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71" name="Прямоугольник 44"/>
                        <wps:cNvSpPr>
                          <a:spLocks noChangeArrowheads="1"/>
                        </wps:cNvSpPr>
                        <wps:spPr bwMode="auto">
                          <a:xfrm>
                            <a:off x="1083712" y="1640116"/>
                            <a:ext cx="818385" cy="448741"/>
                          </a:xfrm>
                          <a:prstGeom prst="rect">
                            <a:avLst/>
                          </a:prstGeom>
                          <a:solidFill>
                            <a:srgbClr val="FFFFFF"/>
                          </a:solidFill>
                          <a:ln w="25400">
                            <a:solidFill>
                              <a:srgbClr val="000000"/>
                            </a:solidFill>
                            <a:miter lim="800000"/>
                            <a:headEnd/>
                            <a:tailEnd/>
                          </a:ln>
                        </wps:spPr>
                        <wps:txbx>
                          <w:txbxContent>
                            <w:p w:rsidR="00A708EA" w:rsidRPr="00585F55" w:rsidRDefault="00A708EA" w:rsidP="00734176">
                              <w:pPr>
                                <w:jc w:val="center"/>
                                <w:rPr>
                                  <w:rFonts w:ascii="Times New Roman" w:hAnsi="Times New Roman"/>
                                  <w:sz w:val="20"/>
                                </w:rPr>
                              </w:pPr>
                              <w:r>
                                <w:rPr>
                                  <w:rFonts w:ascii="Times New Roman" w:hAnsi="Times New Roman"/>
                                  <w:sz w:val="20"/>
                                </w:rPr>
                                <w:t>Виробник</w:t>
                              </w:r>
                            </w:p>
                          </w:txbxContent>
                        </wps:txbx>
                        <wps:bodyPr rot="0" vert="horz" wrap="square" lIns="91440" tIns="45720" rIns="91440" bIns="45720" anchor="ctr" anchorCtr="0" upright="1">
                          <a:noAutofit/>
                        </wps:bodyPr>
                      </wps:wsp>
                      <wps:wsp>
                        <wps:cNvPr id="172" name="Прямоугольник 45"/>
                        <wps:cNvSpPr>
                          <a:spLocks noChangeArrowheads="1"/>
                        </wps:cNvSpPr>
                        <wps:spPr bwMode="auto">
                          <a:xfrm>
                            <a:off x="3028113" y="1640516"/>
                            <a:ext cx="1085912" cy="448841"/>
                          </a:xfrm>
                          <a:prstGeom prst="rect">
                            <a:avLst/>
                          </a:prstGeom>
                          <a:solidFill>
                            <a:srgbClr val="FFFFFF"/>
                          </a:solidFill>
                          <a:ln w="25400">
                            <a:solidFill>
                              <a:srgbClr val="000000"/>
                            </a:solidFill>
                            <a:miter lim="800000"/>
                            <a:headEnd/>
                            <a:tailEnd/>
                          </a:ln>
                        </wps:spPr>
                        <wps:txbx>
                          <w:txbxContent>
                            <w:p w:rsidR="00A708EA" w:rsidRPr="00585F55" w:rsidRDefault="00A708EA" w:rsidP="00734176">
                              <w:pPr>
                                <w:jc w:val="center"/>
                                <w:rPr>
                                  <w:rFonts w:ascii="Times New Roman" w:hAnsi="Times New Roman"/>
                                  <w:sz w:val="20"/>
                                </w:rPr>
                              </w:pPr>
                              <w:proofErr w:type="spellStart"/>
                              <w:r>
                                <w:rPr>
                                  <w:rFonts w:ascii="Times New Roman" w:hAnsi="Times New Roman"/>
                                  <w:sz w:val="20"/>
                                </w:rPr>
                                <w:t>Дрібно-оптовий</w:t>
                              </w:r>
                              <w:proofErr w:type="spellEnd"/>
                              <w:r>
                                <w:rPr>
                                  <w:rFonts w:ascii="Times New Roman" w:hAnsi="Times New Roman"/>
                                  <w:sz w:val="20"/>
                                </w:rPr>
                                <w:t xml:space="preserve"> торговець</w:t>
                              </w:r>
                            </w:p>
                          </w:txbxContent>
                        </wps:txbx>
                        <wps:bodyPr rot="0" vert="horz" wrap="square" lIns="91440" tIns="45720" rIns="91440" bIns="45720" anchor="ctr" anchorCtr="0" upright="1">
                          <a:noAutofit/>
                        </wps:bodyPr>
                      </wps:wsp>
                      <wps:wsp>
                        <wps:cNvPr id="173" name="Прямоугольник 46"/>
                        <wps:cNvSpPr>
                          <a:spLocks noChangeArrowheads="1"/>
                        </wps:cNvSpPr>
                        <wps:spPr bwMode="auto">
                          <a:xfrm>
                            <a:off x="2073314" y="1640516"/>
                            <a:ext cx="781081" cy="448841"/>
                          </a:xfrm>
                          <a:prstGeom prst="rect">
                            <a:avLst/>
                          </a:prstGeom>
                          <a:solidFill>
                            <a:srgbClr val="FFFFFF"/>
                          </a:solidFill>
                          <a:ln w="25400">
                            <a:solidFill>
                              <a:srgbClr val="000000"/>
                            </a:solidFill>
                            <a:miter lim="800000"/>
                            <a:headEnd/>
                            <a:tailEnd/>
                          </a:ln>
                        </wps:spPr>
                        <wps:txbx>
                          <w:txbxContent>
                            <w:p w:rsidR="00A708EA" w:rsidRPr="00585F55" w:rsidRDefault="00A708EA" w:rsidP="00734176">
                              <w:pPr>
                                <w:jc w:val="center"/>
                                <w:rPr>
                                  <w:rFonts w:ascii="Times New Roman" w:hAnsi="Times New Roman"/>
                                  <w:sz w:val="20"/>
                                </w:rPr>
                              </w:pPr>
                              <w:r>
                                <w:rPr>
                                  <w:rFonts w:ascii="Times New Roman" w:hAnsi="Times New Roman"/>
                                  <w:sz w:val="20"/>
                                </w:rPr>
                                <w:t>Оптовий торговець</w:t>
                              </w:r>
                            </w:p>
                          </w:txbxContent>
                        </wps:txbx>
                        <wps:bodyPr rot="0" vert="horz" wrap="square" lIns="91440" tIns="45720" rIns="91440" bIns="45720" anchor="ctr" anchorCtr="0" upright="1">
                          <a:noAutofit/>
                        </wps:bodyPr>
                      </wps:wsp>
                      <wps:wsp>
                        <wps:cNvPr id="174" name="Прямоугольник 47"/>
                        <wps:cNvSpPr>
                          <a:spLocks noChangeArrowheads="1"/>
                        </wps:cNvSpPr>
                        <wps:spPr bwMode="auto">
                          <a:xfrm>
                            <a:off x="4244239" y="1640516"/>
                            <a:ext cx="1085912" cy="4488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wps:txbx>
                        <wps:bodyPr rot="0" vert="horz" wrap="square" lIns="91440" tIns="45720" rIns="91440" bIns="45720" anchor="ctr" anchorCtr="0" upright="1">
                          <a:noAutofit/>
                        </wps:bodyPr>
                      </wps:wsp>
                      <wps:wsp>
                        <wps:cNvPr id="175" name="Прямоугольник 48"/>
                        <wps:cNvSpPr>
                          <a:spLocks noChangeArrowheads="1"/>
                        </wps:cNvSpPr>
                        <wps:spPr bwMode="auto">
                          <a:xfrm>
                            <a:off x="5485367" y="1640116"/>
                            <a:ext cx="840087" cy="4487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Споживач</w:t>
                              </w:r>
                            </w:p>
                          </w:txbxContent>
                        </wps:txbx>
                        <wps:bodyPr rot="0" vert="horz" wrap="square" lIns="91440" tIns="45720" rIns="91440" bIns="45720" anchor="ctr" anchorCtr="0" upright="1">
                          <a:noAutofit/>
                        </wps:bodyPr>
                      </wps:wsp>
                      <wps:wsp>
                        <wps:cNvPr id="176" name="Прямая со стрелкой 49"/>
                        <wps:cNvCnPr/>
                        <wps:spPr bwMode="auto">
                          <a:xfrm>
                            <a:off x="1902097" y="1864486"/>
                            <a:ext cx="171218" cy="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Прямая со стрелкой 50"/>
                        <wps:cNvCnPr/>
                        <wps:spPr bwMode="auto">
                          <a:xfrm>
                            <a:off x="2854395" y="1864886"/>
                            <a:ext cx="17371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Прямая со стрелкой 51"/>
                        <wps:cNvCnPr/>
                        <wps:spPr bwMode="auto">
                          <a:xfrm>
                            <a:off x="4114026" y="1864886"/>
                            <a:ext cx="13021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Прямая со стрелкой 52"/>
                        <wps:cNvCnPr/>
                        <wps:spPr bwMode="auto">
                          <a:xfrm flipV="1">
                            <a:off x="5330151" y="1864486"/>
                            <a:ext cx="155216" cy="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Прямоугольник 53"/>
                        <wps:cNvSpPr>
                          <a:spLocks noChangeArrowheads="1"/>
                        </wps:cNvSpPr>
                        <wps:spPr bwMode="auto">
                          <a:xfrm>
                            <a:off x="1084012" y="1097245"/>
                            <a:ext cx="817385"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Виробник</w:t>
                              </w:r>
                            </w:p>
                          </w:txbxContent>
                        </wps:txbx>
                        <wps:bodyPr rot="0" vert="horz" wrap="square" lIns="91440" tIns="45720" rIns="91440" bIns="45720" anchor="ctr" anchorCtr="0" upright="1">
                          <a:noAutofit/>
                        </wps:bodyPr>
                      </wps:wsp>
                      <wps:wsp>
                        <wps:cNvPr id="181" name="Прямоугольник 54"/>
                        <wps:cNvSpPr>
                          <a:spLocks noChangeArrowheads="1"/>
                        </wps:cNvSpPr>
                        <wps:spPr bwMode="auto">
                          <a:xfrm>
                            <a:off x="2073614" y="1097545"/>
                            <a:ext cx="781081"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Оптовий торговець</w:t>
                              </w:r>
                            </w:p>
                          </w:txbxContent>
                        </wps:txbx>
                        <wps:bodyPr rot="0" vert="horz" wrap="square" lIns="91440" tIns="45720" rIns="91440" bIns="45720" anchor="ctr" anchorCtr="0" upright="1">
                          <a:noAutofit/>
                        </wps:bodyPr>
                      </wps:wsp>
                      <wps:wsp>
                        <wps:cNvPr id="182" name="Прямоугольник 55"/>
                        <wps:cNvSpPr>
                          <a:spLocks noChangeArrowheads="1"/>
                        </wps:cNvSpPr>
                        <wps:spPr bwMode="auto">
                          <a:xfrm>
                            <a:off x="4244239" y="1097545"/>
                            <a:ext cx="1085912"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wps:txbx>
                        <wps:bodyPr rot="0" vert="horz" wrap="square" lIns="91440" tIns="45720" rIns="91440" bIns="45720" anchor="ctr" anchorCtr="0" upright="1">
                          <a:noAutofit/>
                        </wps:bodyPr>
                      </wps:wsp>
                      <wps:wsp>
                        <wps:cNvPr id="183" name="Прямоугольник 56"/>
                        <wps:cNvSpPr>
                          <a:spLocks noChangeArrowheads="1"/>
                        </wps:cNvSpPr>
                        <wps:spPr bwMode="auto">
                          <a:xfrm>
                            <a:off x="5485667" y="1097245"/>
                            <a:ext cx="840087"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Споживач</w:t>
                              </w:r>
                            </w:p>
                          </w:txbxContent>
                        </wps:txbx>
                        <wps:bodyPr rot="0" vert="horz" wrap="square" lIns="91440" tIns="45720" rIns="91440" bIns="45720" anchor="ctr" anchorCtr="0" upright="1">
                          <a:noAutofit/>
                        </wps:bodyPr>
                      </wps:wsp>
                      <wps:wsp>
                        <wps:cNvPr id="184" name="Прямая со стрелкой 57"/>
                        <wps:cNvCnPr/>
                        <wps:spPr bwMode="auto">
                          <a:xfrm>
                            <a:off x="1901397" y="1321415"/>
                            <a:ext cx="172218" cy="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Прямая со стрелкой 58"/>
                        <wps:cNvCnPr/>
                        <wps:spPr bwMode="auto">
                          <a:xfrm>
                            <a:off x="2854695" y="1321716"/>
                            <a:ext cx="13895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Прямая со стрелкой 59"/>
                        <wps:cNvCnPr/>
                        <wps:spPr bwMode="auto">
                          <a:xfrm>
                            <a:off x="5330451" y="1320715"/>
                            <a:ext cx="155216" cy="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Прямоугольник 60"/>
                        <wps:cNvSpPr>
                          <a:spLocks noChangeArrowheads="1"/>
                        </wps:cNvSpPr>
                        <wps:spPr bwMode="auto">
                          <a:xfrm>
                            <a:off x="1084612" y="548272"/>
                            <a:ext cx="816684"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Виробник</w:t>
                              </w:r>
                            </w:p>
                          </w:txbxContent>
                        </wps:txbx>
                        <wps:bodyPr rot="0" vert="horz" wrap="square" lIns="91440" tIns="45720" rIns="91440" bIns="45720" anchor="ctr" anchorCtr="0" upright="1">
                          <a:noAutofit/>
                        </wps:bodyPr>
                      </wps:wsp>
                      <wps:wsp>
                        <wps:cNvPr id="188" name="Прямоугольник 61"/>
                        <wps:cNvSpPr>
                          <a:spLocks noChangeArrowheads="1"/>
                        </wps:cNvSpPr>
                        <wps:spPr bwMode="auto">
                          <a:xfrm>
                            <a:off x="4244239" y="548472"/>
                            <a:ext cx="1085912"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wps:txbx>
                        <wps:bodyPr rot="0" vert="horz" wrap="square" lIns="91440" tIns="45720" rIns="91440" bIns="45720" anchor="ctr" anchorCtr="0" upright="1">
                          <a:noAutofit/>
                        </wps:bodyPr>
                      </wps:wsp>
                      <wps:wsp>
                        <wps:cNvPr id="189" name="Прямоугольник 62"/>
                        <wps:cNvSpPr>
                          <a:spLocks noChangeArrowheads="1"/>
                        </wps:cNvSpPr>
                        <wps:spPr bwMode="auto">
                          <a:xfrm>
                            <a:off x="5485667" y="548272"/>
                            <a:ext cx="840687"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Споживач</w:t>
                              </w:r>
                            </w:p>
                          </w:txbxContent>
                        </wps:txbx>
                        <wps:bodyPr rot="0" vert="horz" wrap="square" lIns="91440" tIns="45720" rIns="91440" bIns="45720" anchor="ctr" anchorCtr="0" upright="1">
                          <a:noAutofit/>
                        </wps:bodyPr>
                      </wps:wsp>
                      <wps:wsp>
                        <wps:cNvPr id="190" name="Прямая со стрелкой 63"/>
                        <wps:cNvCnPr/>
                        <wps:spPr bwMode="auto">
                          <a:xfrm>
                            <a:off x="1901297" y="772543"/>
                            <a:ext cx="2342942" cy="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Прямая со стрелкой 64"/>
                        <wps:cNvCnPr/>
                        <wps:spPr bwMode="auto">
                          <a:xfrm>
                            <a:off x="5331151" y="772443"/>
                            <a:ext cx="154516" cy="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Прямоугольник 65"/>
                        <wps:cNvSpPr>
                          <a:spLocks noChangeArrowheads="1"/>
                        </wps:cNvSpPr>
                        <wps:spPr bwMode="auto">
                          <a:xfrm>
                            <a:off x="1085212" y="25008"/>
                            <a:ext cx="818185"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Виробник</w:t>
                              </w:r>
                            </w:p>
                          </w:txbxContent>
                        </wps:txbx>
                        <wps:bodyPr rot="0" vert="horz" wrap="square" lIns="91440" tIns="45720" rIns="91440" bIns="45720" anchor="ctr" anchorCtr="0" upright="1">
                          <a:noAutofit/>
                        </wps:bodyPr>
                      </wps:wsp>
                      <wps:wsp>
                        <wps:cNvPr id="193" name="Прямоугольник 66"/>
                        <wps:cNvSpPr>
                          <a:spLocks noChangeArrowheads="1"/>
                        </wps:cNvSpPr>
                        <wps:spPr bwMode="auto">
                          <a:xfrm>
                            <a:off x="5487568" y="25008"/>
                            <a:ext cx="839387" cy="448441"/>
                          </a:xfrm>
                          <a:prstGeom prst="rect">
                            <a:avLst/>
                          </a:prstGeom>
                          <a:solidFill>
                            <a:srgbClr val="FFFFFF"/>
                          </a:solidFill>
                          <a:ln w="25400">
                            <a:solidFill>
                              <a:srgbClr val="000000"/>
                            </a:solidFill>
                            <a:miter lim="800000"/>
                            <a:headEnd/>
                            <a:tailEnd/>
                          </a:ln>
                        </wps:spPr>
                        <wps:txbx>
                          <w:txbxContent>
                            <w:p w:rsidR="00A708EA" w:rsidRDefault="00A708EA" w:rsidP="00734176">
                              <w:pPr>
                                <w:pStyle w:val="ab"/>
                                <w:spacing w:before="0" w:beforeAutospacing="0" w:after="200" w:afterAutospacing="0" w:line="276" w:lineRule="auto"/>
                                <w:jc w:val="center"/>
                              </w:pPr>
                              <w:r>
                                <w:rPr>
                                  <w:sz w:val="20"/>
                                  <w:szCs w:val="20"/>
                                </w:rPr>
                                <w:t>Споживач</w:t>
                              </w:r>
                            </w:p>
                          </w:txbxContent>
                        </wps:txbx>
                        <wps:bodyPr rot="0" vert="horz" wrap="square" lIns="91440" tIns="45720" rIns="91440" bIns="45720" anchor="ctr" anchorCtr="0" upright="1">
                          <a:noAutofit/>
                        </wps:bodyPr>
                      </wps:wsp>
                      <wps:wsp>
                        <wps:cNvPr id="194" name="Прямая со стрелкой 67"/>
                        <wps:cNvCnPr/>
                        <wps:spPr bwMode="auto">
                          <a:xfrm>
                            <a:off x="1903397" y="249178"/>
                            <a:ext cx="358417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Надпись 2"/>
                        <wps:cNvSpPr txBox="1">
                          <a:spLocks noChangeArrowheads="1"/>
                        </wps:cNvSpPr>
                        <wps:spPr bwMode="auto">
                          <a:xfrm>
                            <a:off x="0" y="24808"/>
                            <a:ext cx="1085215" cy="203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A51D0" w:rsidRDefault="00A708EA" w:rsidP="00283F47">
                              <w:pPr>
                                <w:pStyle w:val="ab"/>
                                <w:spacing w:before="0" w:beforeAutospacing="0" w:after="0" w:afterAutospacing="0" w:line="276" w:lineRule="auto"/>
                                <w:rPr>
                                  <w:sz w:val="32"/>
                                </w:rPr>
                              </w:pPr>
                              <w:r w:rsidRPr="003A51D0">
                                <w:rPr>
                                  <w:szCs w:val="20"/>
                                </w:rPr>
                                <w:t>Канал нульового рівня</w:t>
                              </w:r>
                            </w:p>
                            <w:p w:rsidR="00A708EA" w:rsidRPr="003A51D0" w:rsidRDefault="00A708EA" w:rsidP="00283F47">
                              <w:pPr>
                                <w:pStyle w:val="ab"/>
                                <w:spacing w:before="0" w:beforeAutospacing="0" w:after="0" w:afterAutospacing="0" w:line="276" w:lineRule="auto"/>
                                <w:rPr>
                                  <w:szCs w:val="20"/>
                                </w:rPr>
                              </w:pPr>
                              <w:proofErr w:type="spellStart"/>
                              <w:r w:rsidRPr="003A51D0">
                                <w:rPr>
                                  <w:szCs w:val="20"/>
                                </w:rPr>
                                <w:t>Однорівневий</w:t>
                              </w:r>
                              <w:proofErr w:type="spellEnd"/>
                              <w:r w:rsidRPr="003A51D0">
                                <w:rPr>
                                  <w:szCs w:val="20"/>
                                </w:rPr>
                                <w:t xml:space="preserve"> канал</w:t>
                              </w:r>
                            </w:p>
                            <w:p w:rsidR="00A708EA" w:rsidRPr="003A51D0" w:rsidRDefault="00A708EA" w:rsidP="00283F47">
                              <w:pPr>
                                <w:pStyle w:val="ab"/>
                                <w:spacing w:before="0" w:beforeAutospacing="0" w:after="0" w:afterAutospacing="0" w:line="276" w:lineRule="auto"/>
                                <w:rPr>
                                  <w:szCs w:val="20"/>
                                </w:rPr>
                              </w:pPr>
                              <w:r w:rsidRPr="003A51D0">
                                <w:rPr>
                                  <w:szCs w:val="20"/>
                                </w:rPr>
                                <w:t>Дворівневий канал</w:t>
                              </w:r>
                            </w:p>
                            <w:p w:rsidR="00A708EA" w:rsidRPr="003A51D0" w:rsidRDefault="00A708EA" w:rsidP="00734176">
                              <w:pPr>
                                <w:pStyle w:val="ab"/>
                                <w:spacing w:before="0" w:beforeAutospacing="0" w:after="200" w:afterAutospacing="0" w:line="276" w:lineRule="auto"/>
                                <w:rPr>
                                  <w:sz w:val="32"/>
                                </w:rPr>
                              </w:pPr>
                              <w:proofErr w:type="spellStart"/>
                              <w:r w:rsidRPr="003A51D0">
                                <w:rPr>
                                  <w:szCs w:val="20"/>
                                </w:rPr>
                                <w:t>Трьохрівневий</w:t>
                              </w:r>
                              <w:proofErr w:type="spellEnd"/>
                              <w:r w:rsidRPr="003A51D0">
                                <w:rPr>
                                  <w:szCs w:val="20"/>
                                </w:rPr>
                                <w:t xml:space="preserve"> канал</w:t>
                              </w:r>
                            </w:p>
                          </w:txbxContent>
                        </wps:txbx>
                        <wps:bodyPr rot="0" vert="horz" wrap="square" lIns="91440" tIns="45720" rIns="91440" bIns="45720" anchor="t" anchorCtr="0" upright="1">
                          <a:spAutoFit/>
                        </wps:bodyPr>
                      </wps:wsp>
                    </wpc:wpc>
                  </a:graphicData>
                </a:graphic>
              </wp:inline>
            </w:drawing>
          </mc:Choice>
          <mc:Fallback>
            <w:pict>
              <v:group id="Полотно 69" o:spid="_x0000_s1060" editas="canvas" style="width:498.65pt;height:174.1pt;mso-position-horizontal-relative:char;mso-position-vertical-relative:line" coordsize="63322,22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">
                <v:shape id="_x0000_s1061" type="#_x0000_t75" style="position:absolute;width:63322;height:22104;visibility:visible;mso-wrap-style:square">
                  <v:fill o:detectmouseclick="t"/>
                  <v:path o:connecttype="none"/>
                </v:shape>
                <v:rect id="Прямоугольник 44" o:spid="_x0000_s1062" style="position:absolute;left:10837;top:16401;width:8183;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hqcMA&#10;AADcAAAADwAAAGRycy9kb3ducmV2LnhtbERPTWvCQBC9C/0PyxR6011zaDW6SlFKC6VCEi/ehuyY&#10;hGZnw+5W4793C4Xe5vE+Z70dbS8u5EPnWMN8pkAQ18503Gg4Vm/TBYgQkQ32jknDjQJsNw+TNebG&#10;XbmgSxkbkUI45KihjXHIpQx1SxbDzA3EiTs7bzEm6BtpPF5TuO1lptSztNhxamhxoF1L9Xf5YzW4&#10;rH73RSWzr2rfLYuTU/3hU2n99Di+rkBEGuO/+M/9YdL8lzn8PpMu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hqcMAAADcAAAADwAAAAAAAAAAAAAAAACYAgAAZHJzL2Rv&#10;d25yZXYueG1sUEsFBgAAAAAEAAQA9QAAAIgDAAAAAA==&#10;" strokeweight="2pt">
                  <v:textbox>
                    <w:txbxContent>
                      <w:p w:rsidR="00A708EA" w:rsidRPr="00585F55" w:rsidRDefault="00A708EA" w:rsidP="00734176">
                        <w:pPr>
                          <w:jc w:val="center"/>
                          <w:rPr>
                            <w:rFonts w:ascii="Times New Roman" w:hAnsi="Times New Roman"/>
                            <w:sz w:val="20"/>
                          </w:rPr>
                        </w:pPr>
                        <w:r>
                          <w:rPr>
                            <w:rFonts w:ascii="Times New Roman" w:hAnsi="Times New Roman"/>
                            <w:sz w:val="20"/>
                          </w:rPr>
                          <w:t>Виробник</w:t>
                        </w:r>
                      </w:p>
                    </w:txbxContent>
                  </v:textbox>
                </v:rect>
                <v:rect id="Прямоугольник 45" o:spid="_x0000_s1063" style="position:absolute;left:30281;top:16405;width:10859;height:44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0/3sIA&#10;AADcAAAADwAAAGRycy9kb3ducmV2LnhtbERPTWsCMRC9F/wPYYTeauIetF2NIkqxIBbW7cXbsBl3&#10;FzeTJUl1++8bodDbPN7nLNeD7cSNfGgda5hOFAjiypmWaw1f5fvLK4gQkQ12jknDDwVYr0ZPS8yN&#10;u3NBt1OsRQrhkKOGJsY+lzJUDVkME9cTJ+7ivMWYoK+l8XhP4baTmVIzabHl1NBgT9uGquvp22pw&#10;WbX3RSmzY7lr34qzU93nQWn9PB42CxCRhvgv/nN/mDR/nsHjmXSB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LT/ewgAAANwAAAAPAAAAAAAAAAAAAAAAAJgCAABkcnMvZG93&#10;bnJldi54bWxQSwUGAAAAAAQABAD1AAAAhwMAAAAA&#10;" strokeweight="2pt">
                  <v:textbox>
                    <w:txbxContent>
                      <w:p w:rsidR="00A708EA" w:rsidRPr="00585F55" w:rsidRDefault="00A708EA" w:rsidP="00734176">
                        <w:pPr>
                          <w:jc w:val="center"/>
                          <w:rPr>
                            <w:rFonts w:ascii="Times New Roman" w:hAnsi="Times New Roman"/>
                            <w:sz w:val="20"/>
                          </w:rPr>
                        </w:pPr>
                        <w:proofErr w:type="spellStart"/>
                        <w:r>
                          <w:rPr>
                            <w:rFonts w:ascii="Times New Roman" w:hAnsi="Times New Roman"/>
                            <w:sz w:val="20"/>
                          </w:rPr>
                          <w:t>Дрібно-оптовий</w:t>
                        </w:r>
                        <w:proofErr w:type="spellEnd"/>
                        <w:r>
                          <w:rPr>
                            <w:rFonts w:ascii="Times New Roman" w:hAnsi="Times New Roman"/>
                            <w:sz w:val="20"/>
                          </w:rPr>
                          <w:t xml:space="preserve"> торговець</w:t>
                        </w:r>
                      </w:p>
                    </w:txbxContent>
                  </v:textbox>
                </v:rect>
                <v:rect id="Прямоугольник 46" o:spid="_x0000_s1064" style="position:absolute;left:20733;top:16405;width:7810;height:44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GaRcIA&#10;AADcAAAADwAAAGRycy9kb3ducmV2LnhtbERP32vCMBB+H/g/hBP2NhMrbFqNIg7ZYEyo9cW3oznb&#10;YnMpSabdf78MBnu7j+/nrTaD7cSNfGgda5hOFAjiypmWaw2ncv80BxEissHOMWn4pgCb9ehhhblx&#10;dy7odoy1SCEcctTQxNjnUoaqIYth4nrixF2ctxgT9LU0Hu8p3HYyU+pZWmw5NTTY066h6nr8shpc&#10;Vr35opTZZ/naLoqzU93hQ2n9OB62SxCRhvgv/nO/mzT/Z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YZpFwgAAANwAAAAPAAAAAAAAAAAAAAAAAJgCAABkcnMvZG93&#10;bnJldi54bWxQSwUGAAAAAAQABAD1AAAAhwMAAAAA&#10;" strokeweight="2pt">
                  <v:textbox>
                    <w:txbxContent>
                      <w:p w:rsidR="00A708EA" w:rsidRPr="00585F55" w:rsidRDefault="00A708EA" w:rsidP="00734176">
                        <w:pPr>
                          <w:jc w:val="center"/>
                          <w:rPr>
                            <w:rFonts w:ascii="Times New Roman" w:hAnsi="Times New Roman"/>
                            <w:sz w:val="20"/>
                          </w:rPr>
                        </w:pPr>
                        <w:r>
                          <w:rPr>
                            <w:rFonts w:ascii="Times New Roman" w:hAnsi="Times New Roman"/>
                            <w:sz w:val="20"/>
                          </w:rPr>
                          <w:t>Оптовий торговець</w:t>
                        </w:r>
                      </w:p>
                    </w:txbxContent>
                  </v:textbox>
                </v:rect>
                <v:rect id="Прямоугольник 47" o:spid="_x0000_s1065" style="position:absolute;left:42442;top:16405;width:10859;height:44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gCMcIA&#10;AADcAAAADwAAAGRycy9kb3ducmV2LnhtbERP32vCMBB+H/g/hBP2NhOLbFqNIg7ZYEyo9cW3oznb&#10;YnMpSabdf78MBnu7j+/nrTaD7cSNfGgda5hOFAjiypmWaw2ncv80BxEissHOMWn4pgCb9ehhhblx&#10;dy7odoy1SCEcctTQxNjnUoaqIYth4nrixF2ctxgT9LU0Hu8p3HYyU+pZWmw5NTTY066h6nr8shpc&#10;Vr35opTZZ/naLoqzU93hQ2n9OB62SxCRhvgv/nO/mzT/Z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iAIx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v:textbox>
                </v:rect>
                <v:rect id="Прямоугольник 48" o:spid="_x0000_s1066" style="position:absolute;left:54853;top:16401;width:8401;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SnqsIA&#10;AADcAAAADwAAAGRycy9kb3ducmV2LnhtbERP32vCMBB+H/g/hBP2NhMLblqNIg7ZYEyo9cW3oznb&#10;YnMpSabdf78MBnu7j+/nrTaD7cSNfGgda5hOFAjiypmWaw2ncv80BxEissHOMWn4pgCb9ehhhblx&#10;dy7odoy1SCEcctTQxNjnUoaqIYth4nrixF2ctxgT9LU0Hu8p3HYyU+pZWmw5NTTY066h6nr8shpc&#10;Vr35opTZZ/naLoqzU93hQ2n9OB62SxCRhvgv/nO/mzT/Z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xKeq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Споживач</w:t>
                        </w:r>
                      </w:p>
                    </w:txbxContent>
                  </v:textbox>
                </v:rect>
                <v:shape id="Прямая со стрелкой 49" o:spid="_x0000_s1067" type="#_x0000_t32" style="position:absolute;left:19020;top:18644;width:1713;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xgBsQAAADcAAAADwAAAGRycy9kb3ducmV2LnhtbERPS2vCQBC+C/6HZYTedJMefKSuIoKl&#10;KD2oJbS3ITtNgtnZsLua2F/fLQi9zcf3nOW6N424kfO1ZQXpJAFBXFhdc6ng47wbz0H4gKyxsUwK&#10;7uRhvRoOlphp2/GRbqdQihjCPkMFVQhtJqUvKjLoJ7Yljty3dQZDhK6U2mEXw00jn5NkKg3WHBsq&#10;bGlbUXE5XY2Cz8Pimt/zd9rn6WL/hc74n/OrUk+jfvMCIlAf/sUP95uO82dT+HsmX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HGAGxAAAANwAAAAPAAAAAAAAAAAA&#10;AAAAAKECAABkcnMvZG93bnJldi54bWxQSwUGAAAAAAQABAD5AAAAkgMAAAAA&#10;">
                  <v:stroke endarrow="block"/>
                </v:shape>
                <v:shape id="Прямая со стрелкой 50" o:spid="_x0000_s1068" type="#_x0000_t32" style="position:absolute;left:28543;top:18648;width:17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DFncQAAADcAAAADwAAAGRycy9kb3ducmV2LnhtbERPTWvCQBC9F/wPywi91U16qDW6igiW&#10;YumhWoLehuyYBLOzYXc10V/vFoTe5vE+Z7boTSMu5HxtWUE6SkAQF1bXXCr43a1f3kH4gKyxsUwK&#10;ruRhMR88zTDTtuMfumxDKWII+wwVVCG0mZS+qMigH9mWOHJH6wyGCF0ptcMuhptGvibJmzRYc2yo&#10;sKVVRcVpezYK9l+Tc37Nv2mTp5PNAZ3xt92HUs/DfjkFEagP/+KH+1PH+eMx/D0TL5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MWdxAAAANwAAAAPAAAAAAAAAAAA&#10;AAAAAKECAABkcnMvZG93bnJldi54bWxQSwUGAAAAAAQABAD5AAAAkgMAAAAA&#10;">
                  <v:stroke endarrow="block"/>
                </v:shape>
                <v:shape id="Прямая со стрелкой 51" o:spid="_x0000_s1069" type="#_x0000_t32" style="position:absolute;left:41140;top:18648;width:13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9R78YAAADcAAAADwAAAGRycy9kb3ducmV2LnhtbESPQWvCQBCF70L/wzIFb7qxB1ujq5RC&#10;S7F4qErQ25CdJqHZ2bC7auyv7xwEbzO8N+99s1j1rlVnCrHxbGAyzkARl942XBnY795HL6BiQrbY&#10;eiYDV4qwWj4MFphbf+FvOm9TpSSEY44G6pS6XOtY1uQwjn1HLNqPDw6TrKHSNuBFwl2rn7Jsqh02&#10;LA01dvRWU/m7PTkDh6/ZqbgWG1oXk9n6iMHFv92HMcPH/nUOKlGf7ubb9acV/GehlW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PUe/GAAAA3AAAAA8AAAAAAAAA&#10;AAAAAAAAoQIAAGRycy9kb3ducmV2LnhtbFBLBQYAAAAABAAEAPkAAACUAwAAAAA=&#10;">
                  <v:stroke endarrow="block"/>
                </v:shape>
                <v:shape id="Прямая со стрелкой 52" o:spid="_x0000_s1070" type="#_x0000_t32" style="position:absolute;left:53301;top:18644;width:1552;height: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K/N8EAAADcAAAADwAAAGRycy9kb3ducmV2LnhtbERPTWsCMRC9C/6HMEJvmrVg1a1RVBCk&#10;F1EL9ThsprvBzWTZpJv13zdCobd5vM9ZbXpbi45abxwrmE4yEMSF04ZLBZ/Xw3gBwgdkjbVjUvAg&#10;D5v1cLDCXLvIZ+ouoRQphH2OCqoQmlxKX1Rk0U9cQ5y4b9daDAm2pdQtxhRua/maZW/SouHUUGFD&#10;+4qK++XHKjDxZLrmuI+7j6+b15HMY+aMUi+jfvsOIlAf/sV/7qNO8+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kr83wQAAANwAAAAPAAAAAAAAAAAAAAAA&#10;AKECAABkcnMvZG93bnJldi54bWxQSwUGAAAAAAQABAD5AAAAjwMAAAAA&#10;">
                  <v:stroke endarrow="block"/>
                </v:shape>
                <v:rect id="Прямоугольник 53" o:spid="_x0000_s1071" style="position:absolute;left:10840;top:10972;width:8173;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Z0FcUA&#10;AADcAAAADwAAAGRycy9kb3ducmV2LnhtbESPQWvDMAyF74P9B6PBbqu9HEab1S2lY2wwVkjTy24i&#10;VpPQWA6212b/fjoUepN4T+99Wq4nP6gzxdQHtvA8M6CIm+B6bi0c6venOaiUkR0OgcnCHyVYr+7v&#10;lli6cOGKzvvcKgnhVKKFLuex1Do1HXlMszASi3YM0WOWNbbaRbxIuB90YcyL9tizNHQ40raj5rT/&#10;9RZC0XzEqtbFd/3WL6qfYIbdl7H28WHavILKNOWb+Xr96QR/LvjyjEy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ZnQVxQAAANwAAAAPAAAAAAAAAAAAAAAAAJgCAABkcnMv&#10;ZG93bnJldi54bWxQSwUGAAAAAAQABAD1AAAAigMAAAAA&#10;" strokeweight="2pt">
                  <v:textbox>
                    <w:txbxContent>
                      <w:p w:rsidR="00A708EA" w:rsidRDefault="00A708EA" w:rsidP="00734176">
                        <w:pPr>
                          <w:pStyle w:val="ab"/>
                          <w:spacing w:before="0" w:beforeAutospacing="0" w:after="200" w:afterAutospacing="0" w:line="276" w:lineRule="auto"/>
                          <w:jc w:val="center"/>
                        </w:pPr>
                        <w:r>
                          <w:rPr>
                            <w:sz w:val="20"/>
                            <w:szCs w:val="20"/>
                          </w:rPr>
                          <w:t>Виробник</w:t>
                        </w:r>
                      </w:p>
                    </w:txbxContent>
                  </v:textbox>
                </v:rect>
                <v:rect id="Прямоугольник 54" o:spid="_x0000_s1072" style="position:absolute;left:20736;top:10975;width:7810;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rRjsIA&#10;AADcAAAADwAAAGRycy9kb3ducmV2LnhtbERPTWsCMRC9F/wPYQRvNXEPxW6NIpZioSis66W3YTPu&#10;Lm4mSxJ1/feNIPQ2j/c5i9VgO3ElH1rHGmZTBYK4cqblWsOx/HqdgwgR2WDnmDTcKcBqOXpZYG7c&#10;jQu6HmItUgiHHDU0Mfa5lKFqyGKYup44cSfnLcYEfS2Nx1sKt53MlHqTFltODQ32tGmoOh8uVoPL&#10;qq0vSpntys/2vfh1qtv/KK0n42H9ASLSEP/FT/e3SfPnM3g8ky6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KtGO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Оптовий торговець</w:t>
                        </w:r>
                      </w:p>
                    </w:txbxContent>
                  </v:textbox>
                </v:rect>
                <v:rect id="Прямоугольник 55" o:spid="_x0000_s1073" style="position:absolute;left:42442;top:10975;width:10859;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hP+cIA&#10;AADcAAAADwAAAGRycy9kb3ducmV2LnhtbERPTWsCMRC9C/0PYQreNOkeim6NUlqKBVFY14u3YTPd&#10;XbqZLEnU9d8bQfA2j/c5i9VgO3EmH1rHGt6mCgRx5UzLtYZD+TOZgQgR2WDnmDRcKcBq+TJaYG7c&#10;hQs672MtUgiHHDU0Mfa5lKFqyGKYup44cX/OW4wJ+loaj5cUbjuZKfUuLbacGhrs6auh6n9/shpc&#10;Vq19UcpsW3638+LoVLfbKK3Hr8PnB4hIQ3yKH+5fk+bPMrg/ky6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E/5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v:textbox>
                </v:rect>
                <v:rect id="Прямоугольник 56" o:spid="_x0000_s1074" style="position:absolute;left:54856;top:10972;width:8401;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TqYsIA&#10;AADcAAAADwAAAGRycy9kb3ducmV2LnhtbERP32vCMBB+H/g/hBvsbSbrQLQaZSgyYTio9cW3oznb&#10;suZSkkzrf78Iwt7u4/t5i9VgO3EhH1rHGt7GCgRx5UzLtYZjuX2dgggR2WDnmDTcKMBqOXpaYG7c&#10;lQu6HGItUgiHHDU0Mfa5lKFqyGIYu544cWfnLcYEfS2Nx2sKt53MlJpIiy2nhgZ7WjdU/Rx+rQaX&#10;VZ++KGW2LzftrDg51X1/Ka1fnoePOYhIQ/wXP9w7k+ZP3+H+TLp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tOpi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Споживач</w:t>
                        </w:r>
                      </w:p>
                    </w:txbxContent>
                  </v:textbox>
                </v:rect>
                <v:shape id="Прямая со стрелкой 57" o:spid="_x0000_s1075" type="#_x0000_t32" style="position:absolute;left:19013;top:13214;width:1723;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crzcMAAADcAAAADwAAAGRycy9kb3ducmV2LnhtbERPTWvCQBC9C/6HZQRvukkpoqmriGAp&#10;Sg/VEtrbkJ0mwexs2F1N9Nd3C0Jv83ifs1z3phFXcr62rCCdJiCIC6trLhV8nnaTOQgfkDU2lknB&#10;jTysV8PBEjNtO/6g6zGUIoawz1BBFUKbSemLigz6qW2JI/djncEQoSuldtjFcNPIpySZSYM1x4YK&#10;W9pWVJyPF6Pg67C45Lf8nfZ5uth/ozP+fnpVajzqNy8gAvXhX/xwv+k4f/4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XK83DAAAA3AAAAA8AAAAAAAAAAAAA&#10;AAAAoQIAAGRycy9kb3ducmV2LnhtbFBLBQYAAAAABAAEAPkAAACRAwAAAAA=&#10;">
                  <v:stroke endarrow="block"/>
                </v:shape>
                <v:shape id="Прямая со стрелкой 58" o:spid="_x0000_s1076" type="#_x0000_t32" style="position:absolute;left:28546;top:13217;width:1389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uOVsMAAADcAAAADwAAAGRycy9kb3ducmV2LnhtbERPTWvCQBC9C/6HZQRvukmhoqmriGAp&#10;Sg/VEtrbkJ0mwexs2F1N9Nd3C0Jv83ifs1z3phFXcr62rCCdJiCIC6trLhV8nnaTOQgfkDU2lknB&#10;jTysV8PBEjNtO/6g6zGUIoawz1BBFUKbSemLigz6qW2JI/djncEQoSuldtjFcNPIpySZSYM1x4YK&#10;W9pWVJyPF6Pg67C45Lf8nfZ5uth/ozP+fnpVajzqNy8gAvXhX/xwv+k4f/4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bjlbDAAAA3AAAAA8AAAAAAAAAAAAA&#10;AAAAoQIAAGRycy9kb3ducmV2LnhtbFBLBQYAAAAABAAEAPkAAACRAwAAAAA=&#10;">
                  <v:stroke endarrow="block"/>
                </v:shape>
                <v:shape id="Прямая со стрелкой 59" o:spid="_x0000_s1077" type="#_x0000_t32" style="position:absolute;left:53304;top:13207;width:1552;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kQIcQAAADcAAAADwAAAGRycy9kb3ducmV2LnhtbERPTWvCQBC9F/oflin01mzsQWLMKqWg&#10;FIuHqgS9DdlpEpqdDburJv76bqHgbR7vc4rlYDpxIedbywomSQqCuLK65VrBYb96yUD4gKyxs0wK&#10;RvKwXDw+FJhre+UvuuxCLWII+xwVNCH0uZS+asigT2xPHLlv6wyGCF0ttcNrDDedfE3TqTTYcmxo&#10;sKf3hqqf3dkoOH7OzuVYbmlTTmabEzrjb/u1Us9Pw9scRKAh3MX/7g8d52dT+HsmXi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yRAhxAAAANwAAAAPAAAAAAAAAAAA&#10;AAAAAKECAABkcnMvZG93bnJldi54bWxQSwUGAAAAAAQABAD5AAAAkgMAAAAA&#10;">
                  <v:stroke endarrow="block"/>
                </v:shape>
                <v:rect id="Прямоугольник 60" o:spid="_x0000_s1078" style="position:absolute;left:10846;top:5482;width:8166;height:4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sYcIA&#10;AADcAAAADwAAAGRycy9kb3ducmV2LnhtbERPTWsCMRC9F/wPYQq91aR7qLoapShSoVhY14u3YTPu&#10;Lt1MliTV9d83gtDbPN7nLFaD7cSFfGgda3gbKxDElTMt1xqO5fZ1CiJEZIOdY9JwowCr5ehpgblx&#10;Vy7ocoi1SCEcctTQxNjnUoaqIYth7HrixJ2dtxgT9LU0Hq8p3HYyU+pdWmw5NTTY07qh6ufwazW4&#10;rPr0RSmzfblpZ8XJqe77S2n98jx8zEFEGuK/+OHemTR/OoH7M+kC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j+xh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Виробник</w:t>
                        </w:r>
                      </w:p>
                    </w:txbxContent>
                  </v:textbox>
                </v:rect>
                <v:rect id="Прямоугольник 61" o:spid="_x0000_s1079" style="position:absolute;left:42442;top:5484;width:10859;height:4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B4E8UA&#10;AADcAAAADwAAAGRycy9kb3ducmV2LnhtbESPQWvDMAyF74P9B6PBbqu9HEab1S2lY2wwVkjTy24i&#10;VpPQWA6212b/fjoUepN4T+99Wq4nP6gzxdQHtvA8M6CIm+B6bi0c6venOaiUkR0OgcnCHyVYr+7v&#10;lli6cOGKzvvcKgnhVKKFLuex1Do1HXlMszASi3YM0WOWNbbaRbxIuB90YcyL9tizNHQ40raj5rT/&#10;9RZC0XzEqtbFd/3WL6qfYIbdl7H28WHavILKNOWb+Xr96QR/LrTyjEy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EHgTxQAAANwAAAAPAAAAAAAAAAAAAAAAAJgCAABkcnMv&#10;ZG93bnJldi54bWxQSwUGAAAAAAQABAD1AAAAigMAAAAA&#10;" strokeweight="2pt">
                  <v:textbox>
                    <w:txbxContent>
                      <w:p w:rsidR="00A708EA" w:rsidRDefault="00A708EA" w:rsidP="00734176">
                        <w:pPr>
                          <w:pStyle w:val="ab"/>
                          <w:spacing w:before="0" w:beforeAutospacing="0" w:after="200" w:afterAutospacing="0" w:line="276" w:lineRule="auto"/>
                          <w:jc w:val="center"/>
                        </w:pPr>
                        <w:r>
                          <w:rPr>
                            <w:sz w:val="20"/>
                            <w:szCs w:val="20"/>
                          </w:rPr>
                          <w:t>Роздрібний торговець</w:t>
                        </w:r>
                      </w:p>
                    </w:txbxContent>
                  </v:textbox>
                </v:rect>
                <v:rect id="Прямоугольник 62" o:spid="_x0000_s1080" style="position:absolute;left:54856;top:5482;width:8407;height:4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zdiMIA&#10;AADcAAAADwAAAGRycy9kb3ducmV2LnhtbERPTWvCQBC9C/0PyxR6093mUDTNRkpLURALMV56G7Jj&#10;EszOht2txn/vFgq9zeN9TrGe7CAu5EPvWMPzQoEgbpzpudVwrD/nSxAhIhscHJOGGwVYlw+zAnPj&#10;rlzR5RBbkUI45Kihi3HMpQxNRxbDwo3EiTs5bzEm6FtpPF5TuB1kptSLtNhzauhwpPeOmvPhx2pw&#10;WbPxVS2zff3Rr6pvp4avndL66XF6ewURaYr/4j/31qT5yxX8PpMuk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XN2I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Споживач</w:t>
                        </w:r>
                      </w:p>
                    </w:txbxContent>
                  </v:textbox>
                </v:rect>
                <v:shape id="Прямая со стрелкой 63" o:spid="_x0000_s1081" type="#_x0000_t32" style="position:absolute;left:19012;top:7725;width:23430;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W7E8YAAADcAAAADwAAAGRycy9kb3ducmV2LnhtbESPQWvCQBCF74X+h2UK3urGHqRJXUUE&#10;pVh6UEtob0N2TILZ2bC7auyvdw6F3mZ4b977ZrYYXKcuFGLr2cBknIEirrxtuTbwdVg/v4KKCdli&#10;55kM3CjCYv74MMPC+ivv6LJPtZIQjgUaaFLqC61j1ZDDOPY9sWhHHxwmWUOtbcCrhLtOv2TZVDts&#10;WRoa7GnVUHXan52B74/8XN7KT9qWk3z7g8HF38PGmNHTsHwDlWhI/+a/63cr+Lngyz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uxPGAAAA3AAAAA8AAAAAAAAA&#10;AAAAAAAAoQIAAGRycy9kb3ducmV2LnhtbFBLBQYAAAAABAAEAPkAAACUAwAAAAA=&#10;">
                  <v:stroke endarrow="block"/>
                </v:shape>
                <v:shape id="Прямая со стрелкой 64" o:spid="_x0000_s1082" type="#_x0000_t32" style="position:absolute;left:53311;top:7724;width:154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keiMQAAADcAAAADwAAAGRycy9kb3ducmV2LnhtbERPTWvCQBC9F/wPywi91U16KCZ1E0qh&#10;pVg8qCW0tyE7JsHsbNhdNfbXu4LgbR7vcxblaHpxJOc7ywrSWQKCuLa640bBz/bjaQ7CB2SNvWVS&#10;cCYPZTF5WGCu7YnXdNyERsQQ9jkqaEMYcil93ZJBP7MDceR21hkMEbpGaoenGG56+ZwkL9Jgx7Gh&#10;xYHeW6r3m4NR8PudHapztaJllWbLP3TG/28/lXqcjm+vIAKN4S6+ub90nJ+lcH0mXi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R6IxAAAANwAAAAPAAAAAAAAAAAA&#10;AAAAAKECAABkcnMvZG93bnJldi54bWxQSwUGAAAAAAQABAD5AAAAkgMAAAAA&#10;">
                  <v:stroke endarrow="block"/>
                </v:shape>
                <v:rect id="Прямоугольник 65" o:spid="_x0000_s1083" style="position:absolute;left:10852;top:250;width:8181;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HZJMIA&#10;AADcAAAADwAAAGRycy9kb3ducmV2LnhtbERPTWsCMRC9C/0PYQq9adI9FF2NIi3FQlFY14u3YTPu&#10;Lm4mSxJ1++8bQfA2j/c5i9VgO3ElH1rHGt4nCgRx5UzLtYZD+T2egggR2WDnmDT8UYDV8mW0wNy4&#10;Gxd03cdapBAOOWpoYuxzKUPVkMUwcT1x4k7OW4wJ+loaj7cUbjuZKfUhLbacGhrs6bOh6ry/WA0u&#10;qza+KGW2Lb/aWXF0qtv9Kq3fXof1HESkIT7FD/ePSfNnGdyfSRfI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Idkk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Виробник</w:t>
                        </w:r>
                      </w:p>
                    </w:txbxContent>
                  </v:textbox>
                </v:rect>
                <v:rect id="Прямоугольник 66" o:spid="_x0000_s1084" style="position:absolute;left:54875;top:250;width:8394;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18v8IA&#10;AADcAAAADwAAAGRycy9kb3ducmV2LnhtbERP32vCMBB+F/Y/hBvsTRM7GNoZRZSxwZjQ1pe9Hc3Z&#10;FptLSTKt/70ZDPZ2H9/PW21G24sL+dA51jCfKRDEtTMdNxqO1dt0ASJEZIO9Y9JwowCb9cNkhblx&#10;Vy7oUsZGpBAOOWpoYxxyKUPdksUwcwNx4k7OW4wJ+kYaj9cUbnuZKfUiLXacGlocaNdSfS5/rAaX&#10;1e++qGT2Ve27ZfHtVH/4VFo/PY7bVxCRxvgv/nN/mDR/+Qy/z6QL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bXy/wgAAANwAAAAPAAAAAAAAAAAAAAAAAJgCAABkcnMvZG93&#10;bnJldi54bWxQSwUGAAAAAAQABAD1AAAAhwMAAAAA&#10;" strokeweight="2pt">
                  <v:textbox>
                    <w:txbxContent>
                      <w:p w:rsidR="00A708EA" w:rsidRDefault="00A708EA" w:rsidP="00734176">
                        <w:pPr>
                          <w:pStyle w:val="ab"/>
                          <w:spacing w:before="0" w:beforeAutospacing="0" w:after="200" w:afterAutospacing="0" w:line="276" w:lineRule="auto"/>
                          <w:jc w:val="center"/>
                        </w:pPr>
                        <w:r>
                          <w:rPr>
                            <w:sz w:val="20"/>
                            <w:szCs w:val="20"/>
                          </w:rPr>
                          <w:t>Споживач</w:t>
                        </w:r>
                      </w:p>
                    </w:txbxContent>
                  </v:textbox>
                </v:rect>
                <v:shape id="Прямая со стрелкой 67" o:spid="_x0000_s1085" type="#_x0000_t32" style="position:absolute;left:19033;top:2491;width:358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69EMQAAADcAAAADwAAAGRycy9kb3ducmV2LnhtbERPS2vCQBC+F/oflhG81Y1FikldgxQq&#10;YunBB8Hehuw0Cc3Oht01Rn+9Wyj0Nh/fcxb5YFrRk/ONZQXTSQKCuLS64UrB8fD+NAfhA7LG1jIp&#10;uJKHfPn4sMBM2wvvqN+HSsQQ9hkqqEPoMil9WZNBP7EdceS+rTMYInSV1A4vMdy08jlJXqTBhmND&#10;jR291VT+7M9GwekjPRfX4pO2xTTdfqEz/nZYKzUeDatXEIGG8C/+c290nJ/O4P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jr0QxAAAANwAAAAPAAAAAAAAAAAA&#10;AAAAAKECAABkcnMvZG93bnJldi54bWxQSwUGAAAAAAQABAD5AAAAkgMAAAAA&#10;">
                  <v:stroke endarrow="block"/>
                </v:shape>
                <v:shape id="Надпись 2" o:spid="_x0000_s1086" type="#_x0000_t202" style="position:absolute;top:248;width:10852;height:20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5sAA&#10;AADcAAAADwAAAGRycy9kb3ducmV2LnhtbERPTWvCQBC9F/wPyxS81Y2CRVNXEa3goRc13ofsNBua&#10;nQ3ZqYn/vlsQvM3jfc5qM/hG3aiLdWAD00kGirgMtubKQHE5vC1ARUG22AQmA3eKsFmPXlaY29Dz&#10;iW5nqVQK4ZijASfS5lrH0pHHOAktceK+Q+dREuwqbTvsU7hv9CzL3rXHmlODw5Z2jsqf8683IGK3&#10;03vx6ePxOnzte5eVcyyMGb8O2w9QQoM8xQ/30ab5yzn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mE5sAAAADcAAAADwAAAAAAAAAAAAAAAACYAgAAZHJzL2Rvd25y&#10;ZXYueG1sUEsFBgAAAAAEAAQA9QAAAIUDAAAAAA==&#10;" filled="f" stroked="f">
                  <v:textbox style="mso-fit-shape-to-text:t">
                    <w:txbxContent>
                      <w:p w:rsidR="00A708EA" w:rsidRPr="003A51D0" w:rsidRDefault="00A708EA" w:rsidP="00283F47">
                        <w:pPr>
                          <w:pStyle w:val="ab"/>
                          <w:spacing w:before="0" w:beforeAutospacing="0" w:after="0" w:afterAutospacing="0" w:line="276" w:lineRule="auto"/>
                          <w:rPr>
                            <w:sz w:val="32"/>
                          </w:rPr>
                        </w:pPr>
                        <w:r w:rsidRPr="003A51D0">
                          <w:rPr>
                            <w:szCs w:val="20"/>
                          </w:rPr>
                          <w:t>Канал нульового рівня</w:t>
                        </w:r>
                      </w:p>
                      <w:p w:rsidR="00A708EA" w:rsidRPr="003A51D0" w:rsidRDefault="00A708EA" w:rsidP="00283F47">
                        <w:pPr>
                          <w:pStyle w:val="ab"/>
                          <w:spacing w:before="0" w:beforeAutospacing="0" w:after="0" w:afterAutospacing="0" w:line="276" w:lineRule="auto"/>
                          <w:rPr>
                            <w:szCs w:val="20"/>
                          </w:rPr>
                        </w:pPr>
                        <w:proofErr w:type="spellStart"/>
                        <w:r w:rsidRPr="003A51D0">
                          <w:rPr>
                            <w:szCs w:val="20"/>
                          </w:rPr>
                          <w:t>Однорівневий</w:t>
                        </w:r>
                        <w:proofErr w:type="spellEnd"/>
                        <w:r w:rsidRPr="003A51D0">
                          <w:rPr>
                            <w:szCs w:val="20"/>
                          </w:rPr>
                          <w:t xml:space="preserve"> канал</w:t>
                        </w:r>
                      </w:p>
                      <w:p w:rsidR="00A708EA" w:rsidRPr="003A51D0" w:rsidRDefault="00A708EA" w:rsidP="00283F47">
                        <w:pPr>
                          <w:pStyle w:val="ab"/>
                          <w:spacing w:before="0" w:beforeAutospacing="0" w:after="0" w:afterAutospacing="0" w:line="276" w:lineRule="auto"/>
                          <w:rPr>
                            <w:szCs w:val="20"/>
                          </w:rPr>
                        </w:pPr>
                        <w:r w:rsidRPr="003A51D0">
                          <w:rPr>
                            <w:szCs w:val="20"/>
                          </w:rPr>
                          <w:t>Дворівневий канал</w:t>
                        </w:r>
                      </w:p>
                      <w:p w:rsidR="00A708EA" w:rsidRPr="003A51D0" w:rsidRDefault="00A708EA" w:rsidP="00734176">
                        <w:pPr>
                          <w:pStyle w:val="ab"/>
                          <w:spacing w:before="0" w:beforeAutospacing="0" w:after="200" w:afterAutospacing="0" w:line="276" w:lineRule="auto"/>
                          <w:rPr>
                            <w:sz w:val="32"/>
                          </w:rPr>
                        </w:pPr>
                        <w:proofErr w:type="spellStart"/>
                        <w:r w:rsidRPr="003A51D0">
                          <w:rPr>
                            <w:szCs w:val="20"/>
                          </w:rPr>
                          <w:t>Трьохрівневий</w:t>
                        </w:r>
                        <w:proofErr w:type="spellEnd"/>
                        <w:r w:rsidRPr="003A51D0">
                          <w:rPr>
                            <w:szCs w:val="20"/>
                          </w:rPr>
                          <w:t xml:space="preserve"> канал</w:t>
                        </w:r>
                      </w:p>
                    </w:txbxContent>
                  </v:textbox>
                </v:shape>
                <w10:anchorlock/>
              </v:group>
            </w:pict>
          </mc:Fallback>
        </mc:AlternateContent>
      </w:r>
    </w:p>
    <w:p w:rsidR="001C5CDF" w:rsidRPr="003A06A7" w:rsidRDefault="001C5CDF" w:rsidP="00D94750">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 1.9</w:t>
      </w:r>
      <w:r w:rsidRPr="003A06A7">
        <w:rPr>
          <w:rFonts w:ascii="Times New Roman" w:hAnsi="Times New Roman" w:cs="Calibri"/>
          <w:sz w:val="28"/>
          <w:szCs w:val="28"/>
        </w:rPr>
        <w:t xml:space="preserve"> Рівні каналів розподілу</w:t>
      </w:r>
    </w:p>
    <w:p w:rsidR="001C5CDF" w:rsidRPr="003A06A7" w:rsidRDefault="001C5CDF" w:rsidP="00D94750">
      <w:pPr>
        <w:autoSpaceDE w:val="0"/>
        <w:autoSpaceDN w:val="0"/>
        <w:adjustRightInd w:val="0"/>
        <w:spacing w:after="0" w:line="360" w:lineRule="auto"/>
        <w:ind w:firstLine="709"/>
        <w:jc w:val="both"/>
        <w:rPr>
          <w:rFonts w:ascii="Times New Roman" w:hAnsi="Times New Roman" w:cs="Calibri"/>
          <w:sz w:val="28"/>
          <w:szCs w:val="28"/>
        </w:rPr>
      </w:pPr>
      <w:r>
        <w:rPr>
          <w:rFonts w:ascii="Times New Roman" w:hAnsi="Times New Roman" w:cs="Calibri"/>
          <w:sz w:val="28"/>
          <w:szCs w:val="28"/>
        </w:rPr>
        <w:t>1.2.</w:t>
      </w:r>
      <w:r w:rsidRPr="003A06A7">
        <w:rPr>
          <w:rFonts w:ascii="Times New Roman" w:hAnsi="Times New Roman" w:cs="Calibri"/>
          <w:sz w:val="28"/>
          <w:szCs w:val="28"/>
        </w:rPr>
        <w:t>2</w:t>
      </w:r>
      <w:r>
        <w:rPr>
          <w:rFonts w:ascii="Times New Roman" w:hAnsi="Times New Roman" w:cs="Calibri"/>
          <w:sz w:val="28"/>
          <w:szCs w:val="28"/>
        </w:rPr>
        <w:t>.</w:t>
      </w:r>
      <w:r w:rsidRPr="003A06A7">
        <w:rPr>
          <w:rFonts w:ascii="Times New Roman" w:hAnsi="Times New Roman" w:cs="Calibri"/>
          <w:sz w:val="28"/>
          <w:szCs w:val="28"/>
        </w:rPr>
        <w:t xml:space="preserve"> Планування і організація логістичної системи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Для більшої частини компаній в невід'ємні завдання реалізації корпоративної стратегії входить необхідність спроектувати і сформувати логістичну систему, </w:t>
      </w:r>
      <w:r>
        <w:rPr>
          <w:rFonts w:ascii="Times New Roman" w:hAnsi="Times New Roman" w:cs="Calibri"/>
          <w:sz w:val="28"/>
          <w:szCs w:val="28"/>
        </w:rPr>
        <w:t>оскільки</w:t>
      </w:r>
      <w:r w:rsidRPr="003A06A7">
        <w:rPr>
          <w:rFonts w:ascii="Times New Roman" w:hAnsi="Times New Roman" w:cs="Calibri"/>
          <w:sz w:val="28"/>
          <w:szCs w:val="28"/>
        </w:rPr>
        <w:t xml:space="preserve"> вона виконує ряд основних функцій:</w:t>
      </w:r>
    </w:p>
    <w:p w:rsidR="001C5CDF" w:rsidRPr="00D35CF0" w:rsidRDefault="001C5CDF" w:rsidP="00D94750">
      <w:pPr>
        <w:pStyle w:val="a3"/>
        <w:numPr>
          <w:ilvl w:val="0"/>
          <w:numId w:val="11"/>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Виробництво</w:t>
      </w:r>
    </w:p>
    <w:p w:rsidR="001C5CDF" w:rsidRPr="00D35CF0" w:rsidRDefault="001C5CDF" w:rsidP="00D94750">
      <w:pPr>
        <w:pStyle w:val="a3"/>
        <w:numPr>
          <w:ilvl w:val="0"/>
          <w:numId w:val="11"/>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Складування і тимчасове утримання виробленого товару</w:t>
      </w:r>
    </w:p>
    <w:p w:rsidR="001C5CDF" w:rsidRPr="00D35CF0" w:rsidRDefault="001C5CDF" w:rsidP="00D94750">
      <w:pPr>
        <w:pStyle w:val="a3"/>
        <w:numPr>
          <w:ilvl w:val="0"/>
          <w:numId w:val="11"/>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Формування готової продукції до відвантаження і транспортування</w:t>
      </w:r>
    </w:p>
    <w:p w:rsidR="001C5CDF" w:rsidRPr="00D35CF0" w:rsidRDefault="001C5CDF" w:rsidP="00D94750">
      <w:pPr>
        <w:pStyle w:val="a3"/>
        <w:numPr>
          <w:ilvl w:val="0"/>
          <w:numId w:val="11"/>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Безпосередньо сам процес транспортування товарів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А та</w:t>
      </w:r>
      <w:r>
        <w:rPr>
          <w:rFonts w:ascii="Times New Roman" w:hAnsi="Times New Roman" w:cs="Calibri"/>
          <w:sz w:val="28"/>
          <w:szCs w:val="28"/>
        </w:rPr>
        <w:t>ко</w:t>
      </w:r>
      <w:r w:rsidRPr="003A06A7">
        <w:rPr>
          <w:rFonts w:ascii="Times New Roman" w:hAnsi="Times New Roman" w:cs="Calibri"/>
          <w:sz w:val="28"/>
          <w:szCs w:val="28"/>
        </w:rPr>
        <w:t>ж процес моделювання логістичних систем включає завдання:</w:t>
      </w:r>
    </w:p>
    <w:p w:rsidR="001C5CDF" w:rsidRPr="00D35CF0" w:rsidRDefault="001C5CDF" w:rsidP="00D94750">
      <w:pPr>
        <w:pStyle w:val="a3"/>
        <w:numPr>
          <w:ilvl w:val="0"/>
          <w:numId w:val="12"/>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Визначення потреби складів готової продукції</w:t>
      </w:r>
    </w:p>
    <w:p w:rsidR="001C5CDF" w:rsidRPr="00D35CF0" w:rsidRDefault="001C5CDF" w:rsidP="00D94750">
      <w:pPr>
        <w:pStyle w:val="a3"/>
        <w:numPr>
          <w:ilvl w:val="0"/>
          <w:numId w:val="12"/>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Прийому і обробки заявок</w:t>
      </w:r>
    </w:p>
    <w:p w:rsidR="001C5CDF" w:rsidRPr="00D35CF0" w:rsidRDefault="001C5CDF" w:rsidP="00D94750">
      <w:pPr>
        <w:pStyle w:val="a3"/>
        <w:numPr>
          <w:ilvl w:val="0"/>
          <w:numId w:val="12"/>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Обслуговування клієнтів</w:t>
      </w:r>
    </w:p>
    <w:p w:rsidR="001C5CDF" w:rsidRPr="00D35CF0" w:rsidRDefault="001C5CDF" w:rsidP="00D94750">
      <w:pPr>
        <w:pStyle w:val="a3"/>
        <w:numPr>
          <w:ilvl w:val="0"/>
          <w:numId w:val="12"/>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lastRenderedPageBreak/>
        <w:t>Зберігання виробленого товару</w:t>
      </w:r>
    </w:p>
    <w:p w:rsidR="001C5CDF" w:rsidRPr="00D35CF0" w:rsidRDefault="001C5CDF" w:rsidP="00D94750">
      <w:pPr>
        <w:pStyle w:val="a3"/>
        <w:numPr>
          <w:ilvl w:val="0"/>
          <w:numId w:val="12"/>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Внутрішньовиробниче управління запасами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Для забезпечення внутрішньогосподарських потреб</w:t>
      </w:r>
      <w:r>
        <w:rPr>
          <w:rFonts w:ascii="Times New Roman" w:hAnsi="Times New Roman" w:cs="Calibri"/>
          <w:sz w:val="28"/>
          <w:szCs w:val="28"/>
        </w:rPr>
        <w:t>,</w:t>
      </w:r>
      <w:r w:rsidRPr="003A06A7">
        <w:rPr>
          <w:rFonts w:ascii="Times New Roman" w:hAnsi="Times New Roman" w:cs="Calibri"/>
          <w:sz w:val="28"/>
          <w:szCs w:val="28"/>
        </w:rPr>
        <w:t xml:space="preserve"> проектування логістичних систем дозволить:</w:t>
      </w:r>
    </w:p>
    <w:p w:rsidR="001C5CDF" w:rsidRPr="00D35CF0" w:rsidRDefault="001C5CDF" w:rsidP="00D94750">
      <w:pPr>
        <w:pStyle w:val="a3"/>
        <w:numPr>
          <w:ilvl w:val="0"/>
          <w:numId w:val="13"/>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Управляти закупівлею і доставкою матеріалів</w:t>
      </w:r>
    </w:p>
    <w:p w:rsidR="001C5CDF" w:rsidRPr="00D35CF0" w:rsidRDefault="001C5CDF" w:rsidP="00D94750">
      <w:pPr>
        <w:pStyle w:val="a3"/>
        <w:numPr>
          <w:ilvl w:val="0"/>
          <w:numId w:val="13"/>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Управляти внутрішньовиробничими запасами</w:t>
      </w:r>
    </w:p>
    <w:p w:rsidR="001C5CDF" w:rsidRPr="00D35CF0" w:rsidRDefault="001C5CDF" w:rsidP="00D94750">
      <w:pPr>
        <w:pStyle w:val="a3"/>
        <w:numPr>
          <w:ilvl w:val="0"/>
          <w:numId w:val="13"/>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Контролювати рух сировини і матеріалів всередині циклу виробництва</w:t>
      </w:r>
    </w:p>
    <w:p w:rsidR="001C5CDF" w:rsidRPr="00D35CF0" w:rsidRDefault="001C5CDF" w:rsidP="00D94750">
      <w:pPr>
        <w:pStyle w:val="a3"/>
        <w:numPr>
          <w:ilvl w:val="0"/>
          <w:numId w:val="13"/>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При плануванні логістичних систем вкрай важливими є чинники:</w:t>
      </w:r>
    </w:p>
    <w:p w:rsidR="001C5CDF" w:rsidRPr="00D35CF0" w:rsidRDefault="001C5CDF" w:rsidP="00D94750">
      <w:pPr>
        <w:pStyle w:val="a3"/>
        <w:numPr>
          <w:ilvl w:val="0"/>
          <w:numId w:val="13"/>
        </w:numPr>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Розміщення і склад елементів.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Структура логістичної системи безпосередньо залежить від потреби</w:t>
      </w:r>
      <w:r>
        <w:rPr>
          <w:rFonts w:ascii="Times New Roman" w:hAnsi="Times New Roman" w:cs="Calibri"/>
          <w:sz w:val="28"/>
          <w:szCs w:val="28"/>
        </w:rPr>
        <w:t xml:space="preserve"> в грошових, товарно-матеріальних цінностей, трудових ресурсів, що</w:t>
      </w:r>
      <w:r w:rsidRPr="003A06A7">
        <w:rPr>
          <w:rFonts w:ascii="Times New Roman" w:hAnsi="Times New Roman" w:cs="Calibri"/>
          <w:sz w:val="28"/>
          <w:szCs w:val="28"/>
        </w:rPr>
        <w:t xml:space="preserve"> забезпечують її ефективне функціонування.</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При плануванні логістичної системи необхідно враховувати розташування постачальників сировинних ресурсів щодо розміщення</w:t>
      </w:r>
      <w:r>
        <w:rPr>
          <w:rFonts w:ascii="Times New Roman" w:hAnsi="Times New Roman" w:cs="Calibri"/>
          <w:sz w:val="28"/>
          <w:szCs w:val="28"/>
        </w:rPr>
        <w:t xml:space="preserve"> </w:t>
      </w:r>
      <w:r w:rsidRPr="003A06A7">
        <w:rPr>
          <w:rFonts w:ascii="Times New Roman" w:hAnsi="Times New Roman" w:cs="Calibri"/>
          <w:sz w:val="28"/>
          <w:szCs w:val="28"/>
        </w:rPr>
        <w:t>елементів системи</w:t>
      </w:r>
      <w:r>
        <w:rPr>
          <w:rFonts w:ascii="Times New Roman" w:hAnsi="Times New Roman" w:cs="Calibri"/>
          <w:sz w:val="28"/>
          <w:szCs w:val="28"/>
        </w:rPr>
        <w:t>, які споживають</w:t>
      </w:r>
      <w:r w:rsidRPr="003A06A7">
        <w:rPr>
          <w:rFonts w:ascii="Times New Roman" w:hAnsi="Times New Roman" w:cs="Calibri"/>
          <w:sz w:val="28"/>
          <w:szCs w:val="28"/>
        </w:rPr>
        <w:t xml:space="preserve"> ці ресурси, з метою зниження транспортних витрат.</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Розташування і число розподільних центрів.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Організація може користуватися як власними складами і пунктами перевалки, так і використовувати орендовані склади, розподільні центри або вантажні термінали. </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Проектування ефективної системи взаємодії елементів системи з використанням транспорту.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При формуванні логістичної системи моделюються різні варіанти каналів транспортування</w:t>
      </w:r>
      <w:r w:rsidR="006761A8">
        <w:rPr>
          <w:rFonts w:ascii="Times New Roman" w:hAnsi="Times New Roman" w:cs="Calibri"/>
          <w:sz w:val="28"/>
          <w:szCs w:val="28"/>
        </w:rPr>
        <w:t>.</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Інформаційне забезпечення</w:t>
      </w:r>
      <w:r w:rsidR="00D35CF0">
        <w:rPr>
          <w:rFonts w:ascii="Times New Roman" w:hAnsi="Times New Roman" w:cs="Calibri"/>
          <w:sz w:val="28"/>
          <w:szCs w:val="28"/>
        </w:rPr>
        <w:t>.</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Забезпечення швидкості та ефективності при комунікації в процесі функціонування є важливим фактором, що визнач</w:t>
      </w:r>
      <w:r w:rsidR="006761A8">
        <w:rPr>
          <w:rFonts w:ascii="Times New Roman" w:hAnsi="Times New Roman" w:cs="Calibri"/>
          <w:sz w:val="28"/>
          <w:szCs w:val="28"/>
        </w:rPr>
        <w:t>ає її конкурентні спроможності.</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Однією</w:t>
      </w:r>
      <w:r w:rsidRPr="003A06A7">
        <w:rPr>
          <w:rFonts w:ascii="Times New Roman" w:hAnsi="Times New Roman" w:cs="Calibri"/>
          <w:sz w:val="28"/>
          <w:szCs w:val="28"/>
        </w:rPr>
        <w:t xml:space="preserve"> значн</w:t>
      </w:r>
      <w:r>
        <w:rPr>
          <w:rFonts w:ascii="Times New Roman" w:hAnsi="Times New Roman" w:cs="Calibri"/>
          <w:sz w:val="28"/>
          <w:szCs w:val="28"/>
        </w:rPr>
        <w:t>ою</w:t>
      </w:r>
      <w:r w:rsidRPr="003A06A7">
        <w:rPr>
          <w:rFonts w:ascii="Times New Roman" w:hAnsi="Times New Roman" w:cs="Calibri"/>
          <w:sz w:val="28"/>
          <w:szCs w:val="28"/>
        </w:rPr>
        <w:t xml:space="preserve"> якістю логістичної системи є динамічність. Їм властива мінливість, можливість адаптації і реструктуризація.</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Найпопулярнішими методам</w:t>
      </w:r>
      <w:r>
        <w:rPr>
          <w:rFonts w:ascii="Times New Roman" w:hAnsi="Times New Roman" w:cs="Calibri"/>
          <w:sz w:val="28"/>
          <w:szCs w:val="28"/>
        </w:rPr>
        <w:t>и, що використовуються</w:t>
      </w:r>
      <w:r w:rsidRPr="003A06A7">
        <w:rPr>
          <w:rFonts w:ascii="Times New Roman" w:hAnsi="Times New Roman" w:cs="Calibri"/>
          <w:sz w:val="28"/>
          <w:szCs w:val="28"/>
        </w:rPr>
        <w:t xml:space="preserve"> при моделюванні логістичної системи є два типи: аналітичний і імітаційний.</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Метод аналітичного моделю</w:t>
      </w:r>
      <w:r>
        <w:rPr>
          <w:rFonts w:ascii="Times New Roman" w:hAnsi="Times New Roman" w:cs="Calibri"/>
          <w:sz w:val="28"/>
          <w:szCs w:val="28"/>
        </w:rPr>
        <w:t>вання відбувається в три основні</w:t>
      </w:r>
      <w:r w:rsidRPr="003A06A7">
        <w:rPr>
          <w:rFonts w:ascii="Times New Roman" w:hAnsi="Times New Roman" w:cs="Calibri"/>
          <w:sz w:val="28"/>
          <w:szCs w:val="28"/>
        </w:rPr>
        <w:t xml:space="preserve"> стадії:</w:t>
      </w:r>
    </w:p>
    <w:p w:rsidR="001C5CDF" w:rsidRPr="00D35CF0" w:rsidRDefault="001C5CDF" w:rsidP="00D94750">
      <w:pPr>
        <w:pStyle w:val="a3"/>
        <w:numPr>
          <w:ilvl w:val="0"/>
          <w:numId w:val="5"/>
        </w:numPr>
        <w:tabs>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Визначення основних принципів функціонування логістичної системи у вигляді математичних рівнянь</w:t>
      </w:r>
    </w:p>
    <w:p w:rsidR="001C5CDF" w:rsidRPr="00D35CF0" w:rsidRDefault="001C5CDF" w:rsidP="00D94750">
      <w:pPr>
        <w:pStyle w:val="a3"/>
        <w:numPr>
          <w:ilvl w:val="0"/>
          <w:numId w:val="5"/>
        </w:numPr>
        <w:tabs>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Рішення сформованих рівнянь</w:t>
      </w:r>
    </w:p>
    <w:p w:rsidR="001C5CDF" w:rsidRPr="00D35CF0" w:rsidRDefault="001C5CDF" w:rsidP="00D94750">
      <w:pPr>
        <w:pStyle w:val="a3"/>
        <w:numPr>
          <w:ilvl w:val="0"/>
          <w:numId w:val="5"/>
        </w:numPr>
        <w:tabs>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Визначення адекватності, або співвіднесення отриманих результатів з реальним станом речей</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Перевага даного методу полягає в можливості застосування отриманої моделі необмежену кількість разів, а недолік</w:t>
      </w:r>
      <w:r>
        <w:rPr>
          <w:rFonts w:ascii="Times New Roman" w:hAnsi="Times New Roman" w:cs="Calibri"/>
          <w:sz w:val="28"/>
          <w:szCs w:val="28"/>
        </w:rPr>
        <w:t xml:space="preserve"> -</w:t>
      </w:r>
      <w:r w:rsidRPr="003A06A7">
        <w:rPr>
          <w:rFonts w:ascii="Times New Roman" w:hAnsi="Times New Roman" w:cs="Calibri"/>
          <w:sz w:val="28"/>
          <w:szCs w:val="28"/>
        </w:rPr>
        <w:t xml:space="preserve"> у великому обсязі і складності математичних розрахунків.</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Імітаційний метод дозволяє набагато простіше зробити дослідження. Це моделювання відбувається в дві основні стадії:</w:t>
      </w:r>
    </w:p>
    <w:p w:rsidR="001C5CDF" w:rsidRPr="00D35CF0" w:rsidRDefault="001C5CDF" w:rsidP="00D94750">
      <w:pPr>
        <w:pStyle w:val="a3"/>
        <w:numPr>
          <w:ilvl w:val="0"/>
          <w:numId w:val="14"/>
        </w:numPr>
        <w:tabs>
          <w:tab w:val="left" w:pos="567"/>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Формування дослідної моделі логістичної системи</w:t>
      </w:r>
    </w:p>
    <w:p w:rsidR="001C5CDF" w:rsidRPr="00D35CF0" w:rsidRDefault="001C5CDF" w:rsidP="00D94750">
      <w:pPr>
        <w:pStyle w:val="a3"/>
        <w:numPr>
          <w:ilvl w:val="0"/>
          <w:numId w:val="14"/>
        </w:numPr>
        <w:tabs>
          <w:tab w:val="left" w:pos="567"/>
          <w:tab w:val="left" w:pos="851"/>
        </w:tabs>
        <w:autoSpaceDE w:val="0"/>
        <w:autoSpaceDN w:val="0"/>
        <w:adjustRightInd w:val="0"/>
        <w:spacing w:after="0" w:line="360" w:lineRule="auto"/>
        <w:ind w:left="0" w:firstLine="567"/>
        <w:jc w:val="both"/>
        <w:rPr>
          <w:rFonts w:ascii="Times New Roman" w:hAnsi="Times New Roman" w:cs="Calibri"/>
          <w:sz w:val="28"/>
          <w:szCs w:val="28"/>
        </w:rPr>
      </w:pPr>
      <w:r w:rsidRPr="00D35CF0">
        <w:rPr>
          <w:rFonts w:ascii="Times New Roman" w:hAnsi="Times New Roman" w:cs="Calibri"/>
          <w:sz w:val="28"/>
          <w:szCs w:val="28"/>
        </w:rPr>
        <w:t>Проведення серії дослідів над отриманою моделлю.</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Перевага цього методу моделювання полягає в простоті реалізації, а недоліки в високому рівні витрат.</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Моделювання логістичних систем дає можливість визначити набір господарських зв'язків між її елементами, так</w:t>
      </w:r>
      <w:r>
        <w:rPr>
          <w:rFonts w:ascii="Times New Roman" w:hAnsi="Times New Roman" w:cs="Calibri"/>
          <w:sz w:val="28"/>
          <w:szCs w:val="28"/>
        </w:rPr>
        <w:t>ож</w:t>
      </w:r>
      <w:r w:rsidRPr="003A06A7">
        <w:rPr>
          <w:rFonts w:ascii="Times New Roman" w:hAnsi="Times New Roman" w:cs="Calibri"/>
          <w:sz w:val="28"/>
          <w:szCs w:val="28"/>
        </w:rPr>
        <w:t xml:space="preserve"> є можл</w:t>
      </w:r>
      <w:r>
        <w:rPr>
          <w:rFonts w:ascii="Times New Roman" w:hAnsi="Times New Roman" w:cs="Calibri"/>
          <w:sz w:val="28"/>
          <w:szCs w:val="28"/>
        </w:rPr>
        <w:t xml:space="preserve">ивість проектування як </w:t>
      </w:r>
      <w:proofErr w:type="spellStart"/>
      <w:r>
        <w:rPr>
          <w:rFonts w:ascii="Times New Roman" w:hAnsi="Times New Roman" w:cs="Calibri"/>
          <w:sz w:val="28"/>
          <w:szCs w:val="28"/>
        </w:rPr>
        <w:t>макрологі</w:t>
      </w:r>
      <w:r w:rsidRPr="003A06A7">
        <w:rPr>
          <w:rFonts w:ascii="Times New Roman" w:hAnsi="Times New Roman" w:cs="Calibri"/>
          <w:sz w:val="28"/>
          <w:szCs w:val="28"/>
        </w:rPr>
        <w:t>стич</w:t>
      </w:r>
      <w:r>
        <w:rPr>
          <w:rFonts w:ascii="Times New Roman" w:hAnsi="Times New Roman" w:cs="Calibri"/>
          <w:sz w:val="28"/>
          <w:szCs w:val="28"/>
        </w:rPr>
        <w:t>н</w:t>
      </w:r>
      <w:r w:rsidRPr="003A06A7">
        <w:rPr>
          <w:rFonts w:ascii="Times New Roman" w:hAnsi="Times New Roman" w:cs="Calibri"/>
          <w:sz w:val="28"/>
          <w:szCs w:val="28"/>
        </w:rPr>
        <w:t>их</w:t>
      </w:r>
      <w:proofErr w:type="spellEnd"/>
      <w:r w:rsidRPr="003A06A7">
        <w:rPr>
          <w:rFonts w:ascii="Times New Roman" w:hAnsi="Times New Roman" w:cs="Calibri"/>
          <w:sz w:val="28"/>
          <w:szCs w:val="28"/>
        </w:rPr>
        <w:t xml:space="preserve">, так і </w:t>
      </w:r>
      <w:proofErr w:type="spellStart"/>
      <w:r w:rsidRPr="003A06A7">
        <w:rPr>
          <w:rFonts w:ascii="Times New Roman" w:hAnsi="Times New Roman" w:cs="Calibri"/>
          <w:sz w:val="28"/>
          <w:szCs w:val="28"/>
        </w:rPr>
        <w:t>мікрологістичних</w:t>
      </w:r>
      <w:proofErr w:type="spellEnd"/>
      <w:r w:rsidRPr="003A06A7">
        <w:rPr>
          <w:rFonts w:ascii="Times New Roman" w:hAnsi="Times New Roman" w:cs="Calibri"/>
          <w:sz w:val="28"/>
          <w:szCs w:val="28"/>
        </w:rPr>
        <w:t xml:space="preserve"> систем.</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A55EE8">
        <w:rPr>
          <w:rFonts w:ascii="Times New Roman" w:hAnsi="Times New Roman" w:cs="Calibri"/>
          <w:sz w:val="28"/>
          <w:szCs w:val="28"/>
        </w:rPr>
        <w:t>Для того щоб планування логістичних систем призводило до максимально ефективних результатів, існують різні принципи процесу проектування.</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Системний підхід. Головний сенс пр</w:t>
      </w:r>
      <w:r>
        <w:rPr>
          <w:rFonts w:ascii="Times New Roman" w:hAnsi="Times New Roman" w:cs="Calibri"/>
          <w:sz w:val="28"/>
          <w:szCs w:val="28"/>
        </w:rPr>
        <w:t>инципу полягає в увазі</w:t>
      </w:r>
      <w:r w:rsidRPr="003A06A7">
        <w:rPr>
          <w:rFonts w:ascii="Times New Roman" w:hAnsi="Times New Roman" w:cs="Calibri"/>
          <w:sz w:val="28"/>
          <w:szCs w:val="28"/>
        </w:rPr>
        <w:t xml:space="preserve"> </w:t>
      </w:r>
      <w:r>
        <w:rPr>
          <w:rFonts w:ascii="Times New Roman" w:hAnsi="Times New Roman" w:cs="Calibri"/>
          <w:sz w:val="28"/>
          <w:szCs w:val="28"/>
        </w:rPr>
        <w:t xml:space="preserve">до </w:t>
      </w:r>
      <w:r w:rsidRPr="003A06A7">
        <w:rPr>
          <w:rFonts w:ascii="Times New Roman" w:hAnsi="Times New Roman" w:cs="Calibri"/>
          <w:sz w:val="28"/>
          <w:szCs w:val="28"/>
        </w:rPr>
        <w:t>абсолютно всіх елементів логістичної системи, як взаємопов'язаних складових цілісного організму.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Облік всіх витрат. При плануванні логістичної системи і обчисленні ефективності її працездатності</w:t>
      </w:r>
      <w:r>
        <w:rPr>
          <w:rFonts w:ascii="Times New Roman" w:hAnsi="Times New Roman" w:cs="Calibri"/>
          <w:sz w:val="28"/>
          <w:szCs w:val="28"/>
        </w:rPr>
        <w:t>,</w:t>
      </w:r>
      <w:r w:rsidRPr="003A06A7">
        <w:rPr>
          <w:rFonts w:ascii="Times New Roman" w:hAnsi="Times New Roman" w:cs="Calibri"/>
          <w:sz w:val="28"/>
          <w:szCs w:val="28"/>
        </w:rPr>
        <w:t xml:space="preserve"> важливо звертати увагу на абсолютно всі існуючі витрати, такі як управління матеріальними, фінансовими, інформаційними та </w:t>
      </w:r>
      <w:r w:rsidRPr="003A06A7">
        <w:rPr>
          <w:rFonts w:ascii="Times New Roman" w:hAnsi="Times New Roman" w:cs="Calibri"/>
          <w:sz w:val="28"/>
          <w:szCs w:val="28"/>
        </w:rPr>
        <w:lastRenderedPageBreak/>
        <w:t>сервісними потоками. Мінімізація витрат пов'язаних з логістикою - ключовий параметр ефективної діяльності системи.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Глобальної оптимізації. Мета кожного елемента системи повинн</w:t>
      </w:r>
      <w:r>
        <w:rPr>
          <w:rFonts w:ascii="Times New Roman" w:hAnsi="Times New Roman" w:cs="Calibri"/>
          <w:sz w:val="28"/>
          <w:szCs w:val="28"/>
        </w:rPr>
        <w:t>а</w:t>
      </w:r>
      <w:r w:rsidRPr="003A06A7">
        <w:rPr>
          <w:rFonts w:ascii="Times New Roman" w:hAnsi="Times New Roman" w:cs="Calibri"/>
          <w:sz w:val="28"/>
          <w:szCs w:val="28"/>
        </w:rPr>
        <w:t xml:space="preserve"> бути узгоджена з цілями інших елементів системи для досягнення максимальної продуктивності роботи системи.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Максимум автоматизації процесів. Розробка і впровадження автоматизованого обладнання та забезпечення дозволить досягти максимальної ефективності в управлінні всією системою. Застосовуються різні системи планування ресурсів, управління замовленнями, базами і т.д.</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Здатність до адаптації. Логістична система зобов'язана оперативно реагувати на зміни навколишнього бізнес-середовища.</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Особливою ефективністю володіє саме системний підхід до проектування логістичної системи, відобразимо на </w:t>
      </w:r>
      <w:r>
        <w:rPr>
          <w:rFonts w:ascii="Times New Roman" w:hAnsi="Times New Roman" w:cs="Calibri"/>
          <w:sz w:val="28"/>
          <w:szCs w:val="28"/>
        </w:rPr>
        <w:t>рисунку номер 1.10</w:t>
      </w:r>
      <w:r w:rsidRPr="003A06A7">
        <w:rPr>
          <w:rFonts w:ascii="Times New Roman" w:hAnsi="Times New Roman" w:cs="Calibri"/>
          <w:sz w:val="28"/>
          <w:szCs w:val="28"/>
        </w:rPr>
        <w:t xml:space="preserve"> основні етапи його застосування.</w:t>
      </w:r>
    </w:p>
    <w:p w:rsidR="001C5CDF" w:rsidRDefault="005A4FC4" w:rsidP="00D94750">
      <w:pPr>
        <w:autoSpaceDE w:val="0"/>
        <w:autoSpaceDN w:val="0"/>
        <w:adjustRightInd w:val="0"/>
        <w:spacing w:after="0" w:line="360" w:lineRule="auto"/>
        <w:jc w:val="center"/>
        <w:rPr>
          <w:rFonts w:ascii="Times New Roman" w:hAnsi="Times New Roman" w:cs="Calibri"/>
          <w:sz w:val="28"/>
          <w:szCs w:val="28"/>
        </w:rPr>
      </w:pPr>
      <w:r>
        <w:rPr>
          <w:noProof/>
          <w:lang w:val="ru-RU" w:eastAsia="ru-RU"/>
        </w:rPr>
        <mc:AlternateContent>
          <mc:Choice Requires="wpc">
            <w:drawing>
              <wp:inline distT="0" distB="0" distL="0" distR="0" wp14:anchorId="65CFD58D" wp14:editId="71406739">
                <wp:extent cx="4995080" cy="3889627"/>
                <wp:effectExtent l="0" t="0" r="0" b="0"/>
                <wp:docPr id="170" name="Полотно 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6" name="Прямоугольник 70"/>
                        <wps:cNvSpPr>
                          <a:spLocks noChangeArrowheads="1"/>
                        </wps:cNvSpPr>
                        <wps:spPr bwMode="auto">
                          <a:xfrm>
                            <a:off x="859809" y="1020813"/>
                            <a:ext cx="2975080" cy="890715"/>
                          </a:xfrm>
                          <a:prstGeom prst="rect">
                            <a:avLst/>
                          </a:prstGeom>
                          <a:solidFill>
                            <a:srgbClr val="FFFFFF"/>
                          </a:solidFill>
                          <a:ln w="25400">
                            <a:solidFill>
                              <a:srgbClr val="000000"/>
                            </a:solidFill>
                            <a:miter lim="800000"/>
                            <a:headEnd/>
                            <a:tailEnd/>
                          </a:ln>
                        </wps:spPr>
                        <wps:txbx>
                          <w:txbxContent>
                            <w:p w:rsidR="00A708EA" w:rsidRPr="003A51D0" w:rsidRDefault="00A708EA" w:rsidP="00283F47">
                              <w:pPr>
                                <w:pStyle w:val="ab"/>
                                <w:spacing w:before="0" w:beforeAutospacing="0" w:after="0" w:afterAutospacing="0" w:line="276" w:lineRule="auto"/>
                                <w:jc w:val="center"/>
                                <w:rPr>
                                  <w:szCs w:val="20"/>
                                </w:rPr>
                              </w:pPr>
                              <w:r w:rsidRPr="003A51D0">
                                <w:rPr>
                                  <w:szCs w:val="20"/>
                                </w:rPr>
                                <w:t>Проблеми функціонування і управління:</w:t>
                              </w:r>
                            </w:p>
                            <w:p w:rsidR="00A708EA" w:rsidRPr="003A51D0" w:rsidRDefault="00A708EA" w:rsidP="00283F47">
                              <w:pPr>
                                <w:pStyle w:val="ab"/>
                                <w:spacing w:before="0" w:beforeAutospacing="0" w:after="0" w:afterAutospacing="0" w:line="276" w:lineRule="auto"/>
                                <w:jc w:val="center"/>
                                <w:rPr>
                                  <w:szCs w:val="20"/>
                                </w:rPr>
                              </w:pPr>
                              <w:r w:rsidRPr="003A51D0">
                                <w:rPr>
                                  <w:szCs w:val="20"/>
                                </w:rPr>
                                <w:t>1.Задачі</w:t>
                              </w:r>
                            </w:p>
                            <w:p w:rsidR="00A708EA" w:rsidRPr="003A51D0" w:rsidRDefault="00A708EA" w:rsidP="00283F47">
                              <w:pPr>
                                <w:pStyle w:val="ab"/>
                                <w:spacing w:before="0" w:beforeAutospacing="0" w:after="0" w:afterAutospacing="0" w:line="276" w:lineRule="auto"/>
                                <w:jc w:val="center"/>
                                <w:rPr>
                                  <w:szCs w:val="20"/>
                                </w:rPr>
                              </w:pPr>
                              <w:r w:rsidRPr="003A51D0">
                                <w:rPr>
                                  <w:szCs w:val="20"/>
                                </w:rPr>
                                <w:t>2.Функції</w:t>
                              </w:r>
                            </w:p>
                            <w:p w:rsidR="00A708EA" w:rsidRPr="003A51D0" w:rsidRDefault="00A708EA" w:rsidP="00283F47">
                              <w:pPr>
                                <w:pStyle w:val="ab"/>
                                <w:spacing w:before="0" w:beforeAutospacing="0" w:after="0" w:afterAutospacing="0" w:line="276" w:lineRule="auto"/>
                                <w:jc w:val="center"/>
                                <w:rPr>
                                  <w:sz w:val="32"/>
                                </w:rPr>
                              </w:pPr>
                              <w:r w:rsidRPr="003A51D0">
                                <w:rPr>
                                  <w:szCs w:val="20"/>
                                </w:rPr>
                                <w:t>3.Структура</w:t>
                              </w:r>
                            </w:p>
                          </w:txbxContent>
                        </wps:txbx>
                        <wps:bodyPr rot="0" vert="horz" wrap="square" lIns="91440" tIns="45720" rIns="91440" bIns="45720" anchor="ctr" anchorCtr="0" upright="1">
                          <a:noAutofit/>
                        </wps:bodyPr>
                      </wps:wsp>
                      <wps:wsp>
                        <wps:cNvPr id="157" name="Прямоугольник 71"/>
                        <wps:cNvSpPr>
                          <a:spLocks noChangeArrowheads="1"/>
                        </wps:cNvSpPr>
                        <wps:spPr bwMode="auto">
                          <a:xfrm>
                            <a:off x="859750" y="2201110"/>
                            <a:ext cx="2975007" cy="327909"/>
                          </a:xfrm>
                          <a:prstGeom prst="rect">
                            <a:avLst/>
                          </a:prstGeom>
                          <a:solidFill>
                            <a:srgbClr val="FFFFFF"/>
                          </a:solidFill>
                          <a:ln w="25400">
                            <a:solidFill>
                              <a:srgbClr val="000000"/>
                            </a:solidFill>
                            <a:miter lim="800000"/>
                            <a:headEnd/>
                            <a:tailEnd/>
                          </a:ln>
                        </wps:spPr>
                        <wps:txb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Конкретизація цілей і задач дослідження</w:t>
                              </w:r>
                            </w:p>
                          </w:txbxContent>
                        </wps:txbx>
                        <wps:bodyPr rot="0" vert="horz" wrap="square" lIns="91440" tIns="45720" rIns="91440" bIns="45720" anchor="ctr" anchorCtr="0" upright="1">
                          <a:noAutofit/>
                        </wps:bodyPr>
                      </wps:wsp>
                      <wps:wsp>
                        <wps:cNvPr id="158" name="Прямоугольник 72"/>
                        <wps:cNvSpPr>
                          <a:spLocks noChangeArrowheads="1"/>
                        </wps:cNvSpPr>
                        <wps:spPr bwMode="auto">
                          <a:xfrm>
                            <a:off x="168602" y="524425"/>
                            <a:ext cx="1564917" cy="305105"/>
                          </a:xfrm>
                          <a:prstGeom prst="rect">
                            <a:avLst/>
                          </a:prstGeom>
                          <a:solidFill>
                            <a:srgbClr val="FFFFFF"/>
                          </a:solidFill>
                          <a:ln w="25400">
                            <a:solidFill>
                              <a:srgbClr val="000000"/>
                            </a:solidFill>
                            <a:miter lim="800000"/>
                            <a:headEnd/>
                            <a:tailEnd/>
                          </a:ln>
                        </wps:spPr>
                        <wps:txb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Об’єкт управління</w:t>
                              </w:r>
                            </w:p>
                          </w:txbxContent>
                        </wps:txbx>
                        <wps:bodyPr rot="0" vert="horz" wrap="square" lIns="91440" tIns="45720" rIns="91440" bIns="45720" anchor="ctr" anchorCtr="0" upright="1">
                          <a:noAutofit/>
                        </wps:bodyPr>
                      </wps:wsp>
                      <wps:wsp>
                        <wps:cNvPr id="159" name="Прямоугольник 73"/>
                        <wps:cNvSpPr>
                          <a:spLocks noChangeArrowheads="1"/>
                        </wps:cNvSpPr>
                        <wps:spPr bwMode="auto">
                          <a:xfrm>
                            <a:off x="2932232" y="529425"/>
                            <a:ext cx="1544417" cy="305305"/>
                          </a:xfrm>
                          <a:prstGeom prst="rect">
                            <a:avLst/>
                          </a:prstGeom>
                          <a:solidFill>
                            <a:srgbClr val="FFFFFF"/>
                          </a:solidFill>
                          <a:ln w="25400">
                            <a:solidFill>
                              <a:srgbClr val="000000"/>
                            </a:solidFill>
                            <a:miter lim="800000"/>
                            <a:headEnd/>
                            <a:tailEnd/>
                          </a:ln>
                        </wps:spPr>
                        <wps:txb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Суб’єкт управління</w:t>
                              </w:r>
                            </w:p>
                          </w:txbxContent>
                        </wps:txbx>
                        <wps:bodyPr rot="0" vert="horz" wrap="square" lIns="91440" tIns="45720" rIns="91440" bIns="45720" anchor="ctr" anchorCtr="0" upright="1">
                          <a:noAutofit/>
                        </wps:bodyPr>
                      </wps:wsp>
                      <wps:wsp>
                        <wps:cNvPr id="160" name="Прямоугольник 74"/>
                        <wps:cNvSpPr>
                          <a:spLocks noChangeArrowheads="1"/>
                        </wps:cNvSpPr>
                        <wps:spPr bwMode="auto">
                          <a:xfrm>
                            <a:off x="1514902" y="3460096"/>
                            <a:ext cx="1678566" cy="280305"/>
                          </a:xfrm>
                          <a:prstGeom prst="rect">
                            <a:avLst/>
                          </a:prstGeom>
                          <a:solidFill>
                            <a:srgbClr val="FFFFFF"/>
                          </a:solidFill>
                          <a:ln w="25400">
                            <a:solidFill>
                              <a:srgbClr val="000000"/>
                            </a:solidFill>
                            <a:miter lim="800000"/>
                            <a:headEnd/>
                            <a:tailEnd/>
                          </a:ln>
                        </wps:spPr>
                        <wps:txb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Вибір альтернатив</w:t>
                              </w:r>
                            </w:p>
                          </w:txbxContent>
                        </wps:txbx>
                        <wps:bodyPr rot="0" vert="horz" wrap="square" lIns="91440" tIns="45720" rIns="91440" bIns="45720" anchor="ctr" anchorCtr="0" upright="1">
                          <a:noAutofit/>
                        </wps:bodyPr>
                      </wps:wsp>
                      <wps:wsp>
                        <wps:cNvPr id="161" name="Прямоугольник 75"/>
                        <wps:cNvSpPr>
                          <a:spLocks noChangeArrowheads="1"/>
                        </wps:cNvSpPr>
                        <wps:spPr bwMode="auto">
                          <a:xfrm>
                            <a:off x="939878" y="16"/>
                            <a:ext cx="2749930" cy="368080"/>
                          </a:xfrm>
                          <a:prstGeom prst="rect">
                            <a:avLst/>
                          </a:prstGeom>
                          <a:solidFill>
                            <a:srgbClr val="FFFFFF"/>
                          </a:solidFill>
                          <a:ln w="25400">
                            <a:solidFill>
                              <a:srgbClr val="000000"/>
                            </a:solidFill>
                            <a:miter lim="800000"/>
                            <a:headEnd/>
                            <a:tailEnd/>
                          </a:ln>
                        </wps:spPr>
                        <wps:txb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Постановка проблеми дослідження</w:t>
                              </w:r>
                            </w:p>
                          </w:txbxContent>
                        </wps:txbx>
                        <wps:bodyPr rot="0" vert="horz" wrap="square" lIns="91440" tIns="45720" rIns="91440" bIns="45720" anchor="ctr" anchorCtr="0" upright="1">
                          <a:noAutofit/>
                        </wps:bodyPr>
                      </wps:wsp>
                      <wps:wsp>
                        <wps:cNvPr id="162" name="Прямоугольник 76"/>
                        <wps:cNvSpPr>
                          <a:spLocks noChangeArrowheads="1"/>
                        </wps:cNvSpPr>
                        <wps:spPr bwMode="auto">
                          <a:xfrm>
                            <a:off x="941110" y="2816364"/>
                            <a:ext cx="2764030" cy="342906"/>
                          </a:xfrm>
                          <a:prstGeom prst="rect">
                            <a:avLst/>
                          </a:prstGeom>
                          <a:solidFill>
                            <a:srgbClr val="FFFFFF"/>
                          </a:solidFill>
                          <a:ln w="25400">
                            <a:solidFill>
                              <a:srgbClr val="000000"/>
                            </a:solidFill>
                            <a:miter lim="800000"/>
                            <a:headEnd/>
                            <a:tailEnd/>
                          </a:ln>
                        </wps:spPr>
                        <wps:txb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Розробка і аналіз альтернатив</w:t>
                              </w:r>
                            </w:p>
                          </w:txbxContent>
                        </wps:txbx>
                        <wps:bodyPr rot="0" vert="horz" wrap="square" lIns="91440" tIns="45720" rIns="91440" bIns="45720" anchor="ctr" anchorCtr="0" upright="1">
                          <a:noAutofit/>
                        </wps:bodyPr>
                      </wps:wsp>
                      <wps:wsp>
                        <wps:cNvPr id="163" name="Прямая со стрелкой 77"/>
                        <wps:cNvCnPr/>
                        <wps:spPr bwMode="auto">
                          <a:xfrm>
                            <a:off x="2314825" y="368122"/>
                            <a:ext cx="700" cy="6528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4" name="Прямая со стрелкой 78"/>
                        <wps:cNvCnPr/>
                        <wps:spPr bwMode="auto">
                          <a:xfrm>
                            <a:off x="2315525" y="1911648"/>
                            <a:ext cx="8000" cy="2897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Прямая со стрелкой 79"/>
                        <wps:cNvCnPr/>
                        <wps:spPr bwMode="auto">
                          <a:xfrm flipH="1">
                            <a:off x="2323126" y="2529159"/>
                            <a:ext cx="400" cy="2872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 name="Прямая со стрелкой 80"/>
                        <wps:cNvCnPr>
                          <a:endCxn id="160" idx="0"/>
                        </wps:cNvCnPr>
                        <wps:spPr bwMode="auto">
                          <a:xfrm>
                            <a:off x="2354104" y="3159097"/>
                            <a:ext cx="81" cy="3009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Соединительная линия уступом 81"/>
                        <wps:cNvCnPr>
                          <a:stCxn id="160" idx="3"/>
                          <a:endCxn id="161" idx="3"/>
                        </wps:cNvCnPr>
                        <wps:spPr bwMode="auto">
                          <a:xfrm flipV="1">
                            <a:off x="3193468" y="184056"/>
                            <a:ext cx="496340" cy="3416193"/>
                          </a:xfrm>
                          <a:prstGeom prst="bentConnector3">
                            <a:avLst>
                              <a:gd name="adj1" fmla="val 30276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8" name="Соединительная линия уступом 82"/>
                        <wps:cNvCnPr/>
                        <wps:spPr bwMode="auto">
                          <a:xfrm flipV="1">
                            <a:off x="3705141" y="829530"/>
                            <a:ext cx="617507" cy="215833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9" name="Соединительная линия уступом 83"/>
                        <wps:cNvCnPr/>
                        <wps:spPr bwMode="auto">
                          <a:xfrm rot="10800000">
                            <a:off x="427505" y="829430"/>
                            <a:ext cx="513606" cy="215843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84" o:spid="_x0000_s1087" editas="canvas" style="width:393.3pt;height:306.25pt;mso-position-horizontal-relative:char;mso-position-vertical-relative:line" coordsize="49949,38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">
                <v:shape id="_x0000_s1088" type="#_x0000_t75" style="position:absolute;width:49949;height:38893;visibility:visible;mso-wrap-style:square">
                  <v:fill o:detectmouseclick="t"/>
                  <v:path o:connecttype="none"/>
                </v:shape>
                <v:rect id="Прямоугольник 70" o:spid="_x0000_s1089" style="position:absolute;left:8598;top:10208;width:29750;height:89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NlvcIA&#10;AADcAAAADwAAAGRycy9kb3ducmV2LnhtbERP32vCMBB+F/wfwg32pskKE61GGYpsMCa09cW3oznb&#10;suZSkky7/34ZDPZ2H9/P2+xG24sb+dA51vA0VyCIa2c6bjScq+NsCSJEZIO9Y9LwTQF22+lkg7lx&#10;dy7oVsZGpBAOOWpoYxxyKUPdksUwdwNx4q7OW4wJ+kYaj/cUbnuZKbWQFjtODS0OtG+p/iy/rAaX&#10;1a++qGT2UR26VXFxqj+9K60fH8aXNYhIY/wX/7nfTJr/vIDfZ9IF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o2W9wgAAANwAAAAPAAAAAAAAAAAAAAAAAJgCAABkcnMvZG93&#10;bnJldi54bWxQSwUGAAAAAAQABAD1AAAAhwMAAAAA&#10;" strokeweight="2pt">
                  <v:textbox>
                    <w:txbxContent>
                      <w:p w:rsidR="00A708EA" w:rsidRPr="003A51D0" w:rsidRDefault="00A708EA" w:rsidP="00283F47">
                        <w:pPr>
                          <w:pStyle w:val="ab"/>
                          <w:spacing w:before="0" w:beforeAutospacing="0" w:after="0" w:afterAutospacing="0" w:line="276" w:lineRule="auto"/>
                          <w:jc w:val="center"/>
                          <w:rPr>
                            <w:szCs w:val="20"/>
                          </w:rPr>
                        </w:pPr>
                        <w:r w:rsidRPr="003A51D0">
                          <w:rPr>
                            <w:szCs w:val="20"/>
                          </w:rPr>
                          <w:t>Проблеми функціонування і управління:</w:t>
                        </w:r>
                      </w:p>
                      <w:p w:rsidR="00A708EA" w:rsidRPr="003A51D0" w:rsidRDefault="00A708EA" w:rsidP="00283F47">
                        <w:pPr>
                          <w:pStyle w:val="ab"/>
                          <w:spacing w:before="0" w:beforeAutospacing="0" w:after="0" w:afterAutospacing="0" w:line="276" w:lineRule="auto"/>
                          <w:jc w:val="center"/>
                          <w:rPr>
                            <w:szCs w:val="20"/>
                          </w:rPr>
                        </w:pPr>
                        <w:r w:rsidRPr="003A51D0">
                          <w:rPr>
                            <w:szCs w:val="20"/>
                          </w:rPr>
                          <w:t>1.Задачі</w:t>
                        </w:r>
                      </w:p>
                      <w:p w:rsidR="00A708EA" w:rsidRPr="003A51D0" w:rsidRDefault="00A708EA" w:rsidP="00283F47">
                        <w:pPr>
                          <w:pStyle w:val="ab"/>
                          <w:spacing w:before="0" w:beforeAutospacing="0" w:after="0" w:afterAutospacing="0" w:line="276" w:lineRule="auto"/>
                          <w:jc w:val="center"/>
                          <w:rPr>
                            <w:szCs w:val="20"/>
                          </w:rPr>
                        </w:pPr>
                        <w:r w:rsidRPr="003A51D0">
                          <w:rPr>
                            <w:szCs w:val="20"/>
                          </w:rPr>
                          <w:t>2.Функції</w:t>
                        </w:r>
                      </w:p>
                      <w:p w:rsidR="00A708EA" w:rsidRPr="003A51D0" w:rsidRDefault="00A708EA" w:rsidP="00283F47">
                        <w:pPr>
                          <w:pStyle w:val="ab"/>
                          <w:spacing w:before="0" w:beforeAutospacing="0" w:after="0" w:afterAutospacing="0" w:line="276" w:lineRule="auto"/>
                          <w:jc w:val="center"/>
                          <w:rPr>
                            <w:sz w:val="32"/>
                          </w:rPr>
                        </w:pPr>
                        <w:r w:rsidRPr="003A51D0">
                          <w:rPr>
                            <w:szCs w:val="20"/>
                          </w:rPr>
                          <w:t>3.Структура</w:t>
                        </w:r>
                      </w:p>
                    </w:txbxContent>
                  </v:textbox>
                </v:rect>
                <v:rect id="Прямоугольник 71" o:spid="_x0000_s1090" style="position:absolute;left:8597;top:22011;width:29750;height:32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AJsIA&#10;AADcAAAADwAAAGRycy9kb3ducmV2LnhtbERP32vCMBB+H/g/hBP2NhMLblqNIg7ZYEyo9cW3oznb&#10;YnMpSabdf78MBnu7j+/nrTaD7cSNfGgda5hOFAjiypmWaw2ncv80BxEissHOMWn4pgCb9ehhhblx&#10;dy7odoy1SCEcctTQxNjnUoaqIYth4nrixF2ctxgT9LU0Hu8p3HYyU+pZWmw5NTTY066h6nr8shpc&#10;Vr35opTZZ/naLoqzU93hQ2n9OB62SxCRhvgv/nO/mzR/9gK/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78AmwgAAANwAAAAPAAAAAAAAAAAAAAAAAJgCAABkcnMvZG93&#10;bnJldi54bWxQSwUGAAAAAAQABAD1AAAAhwMAAAAA&#10;" strokeweight="2pt">
                  <v:textbo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Конкретизація цілей і задач дослідження</w:t>
                        </w:r>
                      </w:p>
                    </w:txbxContent>
                  </v:textbox>
                </v:rect>
                <v:rect id="Прямоугольник 72" o:spid="_x0000_s1091" style="position:absolute;left:1686;top:5244;width:15649;height:30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BUVMUA&#10;AADcAAAADwAAAGRycy9kb3ducmV2LnhtbESPQUvDQBCF74L/YRmhN7troMXGbosoUkEqpPHibciO&#10;STA7G3a3bfz3zqHQ2wzvzXvfrLeTH9SJYuoDW3iYG1DETXA9txa+6rf7R1ApIzscApOFP0qw3dze&#10;rLF04cwVnQ65VRLCqUQLXc5jqXVqOvKY5mEkFu0nRI9Z1thqF/Es4X7QhTFL7bFnaehwpJeOmt/D&#10;0VsIRbOLVa2Lff3ar6rvYIbPD2Pt7G56fgKVacpX8+X63Qn+QmjlGZlA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cFRUxQAAANwAAAAPAAAAAAAAAAAAAAAAAJgCAABkcnMv&#10;ZG93bnJldi54bWxQSwUGAAAAAAQABAD1AAAAigMAAAAA&#10;" strokeweight="2pt">
                  <v:textbo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Об’єкт управління</w:t>
                        </w:r>
                      </w:p>
                    </w:txbxContent>
                  </v:textbox>
                </v:rect>
                <v:rect id="Прямоугольник 73" o:spid="_x0000_s1092" style="position:absolute;left:29322;top:5294;width:15444;height:30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zxz8IA&#10;AADcAAAADwAAAGRycy9kb3ducmV2LnhtbERP32vCMBB+F/Y/hBvsTRMLG9oZRZSxwZjQ1pe9Hc3Z&#10;FptLSTKt/70ZDPZ2H9/PW21G24sL+dA51jCfKRDEtTMdNxqO1dt0ASJEZIO9Y9JwowCb9cNkhblx&#10;Vy7oUsZGpBAOOWpoYxxyKUPdksUwcwNx4k7OW4wJ+kYaj9cUbnuZKfUiLXacGlocaNdSfS5/rAaX&#10;1e++qGT2Ve27ZfHtVH/4VFo/PY7bVxCRxvgv/nN/mDT/eQm/z6QL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PPHPwgAAANwAAAAPAAAAAAAAAAAAAAAAAJgCAABkcnMvZG93&#10;bnJldi54bWxQSwUGAAAAAAQABAD1AAAAhwMAAAAA&#10;" strokeweight="2pt">
                  <v:textbo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Суб’єкт управління</w:t>
                        </w:r>
                      </w:p>
                    </w:txbxContent>
                  </v:textbox>
                </v:rect>
                <v:rect id="Прямоугольник 74" o:spid="_x0000_s1093" style="position:absolute;left:15149;top:34600;width:16785;height:2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qS78QA&#10;AADcAAAADwAAAGRycy9kb3ducmV2LnhtbESPQUvDQBCF74L/YRnBm901h6Cx2yKKtFAU0vTibciO&#10;STA7G3bXJv77zkHwNsN789436+3iR3WmmIbAFu5XBhRxG9zAnYVT83b3ACplZIdjYLLwSwm2m+ur&#10;NVYuzFzT+Zg7JSGcKrTQ5zxVWqe2J49pFSZi0b5C9JhljZ12EWcJ96MujCm1x4GloceJXnpqv48/&#10;3kIo2l2sG128N6/DY/0ZzPhxMNbe3izPT6AyLfnf/He9d4JfCr48IxPoz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qku/EAAAA3AAAAA8AAAAAAAAAAAAAAAAAmAIAAGRycy9k&#10;b3ducmV2LnhtbFBLBQYAAAAABAAEAPUAAACJAwAAAAA=&#10;" strokeweight="2pt">
                  <v:textbo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Вибір альтернатив</w:t>
                        </w:r>
                      </w:p>
                    </w:txbxContent>
                  </v:textbox>
                </v:rect>
                <v:rect id="Прямоугольник 75" o:spid="_x0000_s1094" style="position:absolute;left:9398;width:27500;height:3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Y3dMIA&#10;AADcAAAADwAAAGRycy9kb3ducmV2LnhtbERPTWvCQBC9F/wPywi91V1zkJpmI2IpLRQLMV56G7Jj&#10;EszOht2tpv/eLRS8zeN9TrGZ7CAu5EPvWMNyoUAQN8703Go41m9PzyBCRDY4OCYNvxRgU84eCsyN&#10;u3JFl0NsRQrhkKOGLsYxlzI0HVkMCzcSJ+7kvMWYoG+l8XhN4XaQmVIrabHn1NDhSLuOmvPhx2pw&#10;WfPuq1pm+/q1X1ffTg1fn0rrx/m0fQERaYp38b/7w6T5qyX8PZMuk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Jjd0wgAAANwAAAAPAAAAAAAAAAAAAAAAAJgCAABkcnMvZG93&#10;bnJldi54bWxQSwUGAAAAAAQABAD1AAAAhwMAAAAA&#10;" strokeweight="2pt">
                  <v:textbox>
                    <w:txbxContent>
                      <w:p w:rsidR="00A708EA" w:rsidRPr="003A51D0" w:rsidRDefault="00A708EA" w:rsidP="00283F47">
                        <w:pPr>
                          <w:pStyle w:val="ab"/>
                          <w:spacing w:before="0" w:beforeAutospacing="0" w:after="200" w:afterAutospacing="0" w:line="276" w:lineRule="auto"/>
                          <w:jc w:val="center"/>
                          <w:rPr>
                            <w:sz w:val="32"/>
                          </w:rPr>
                        </w:pPr>
                        <w:r w:rsidRPr="003A51D0">
                          <w:rPr>
                            <w:szCs w:val="20"/>
                          </w:rPr>
                          <w:t>Постановка проблеми дослідження</w:t>
                        </w:r>
                      </w:p>
                    </w:txbxContent>
                  </v:textbox>
                </v:rect>
                <v:rect id="Прямоугольник 76" o:spid="_x0000_s1095" style="position:absolute;left:9411;top:28163;width:27640;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SpA8IA&#10;AADcAAAADwAAAGRycy9kb3ducmV2LnhtbERPTWsCMRC9F/wPYQRvNXEPUlejiCIVioV1e+lt2Iy7&#10;i5vJkqS6/femUPA2j/c5q81gO3EjH1rHGmZTBYK4cqblWsNXeXh9AxEissHOMWn4pQCb9ehlhblx&#10;dy7odo61SCEcctTQxNjnUoaqIYth6nrixF2ctxgT9LU0Hu8p3HYyU2ouLbacGhrsaddQdT3/WA0u&#10;q959UcrsVO7bRfHtVPf5obSejIftEkSkIT7F/+6jSfPnGfw9ky6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9KkDwgAAANwAAAAPAAAAAAAAAAAAAAAAAJgCAABkcnMvZG93&#10;bnJldi54bWxQSwUGAAAAAAQABAD1AAAAhwMAAAAA&#10;" strokeweight="2pt">
                  <v:textbox>
                    <w:txbxContent>
                      <w:p w:rsidR="00A708EA" w:rsidRPr="00526741" w:rsidRDefault="00A708EA" w:rsidP="00283F47">
                        <w:pPr>
                          <w:pStyle w:val="ab"/>
                          <w:spacing w:before="0" w:beforeAutospacing="0" w:after="200" w:afterAutospacing="0" w:line="276" w:lineRule="auto"/>
                          <w:jc w:val="center"/>
                          <w:rPr>
                            <w:sz w:val="32"/>
                          </w:rPr>
                        </w:pPr>
                        <w:r w:rsidRPr="00526741">
                          <w:rPr>
                            <w:szCs w:val="20"/>
                          </w:rPr>
                          <w:t>Розробка і аналіз альтернатив</w:t>
                        </w:r>
                      </w:p>
                    </w:txbxContent>
                  </v:textbox>
                </v:rect>
                <v:shape id="Прямая со стрелкой 77" o:spid="_x0000_s1096" type="#_x0000_t32" style="position:absolute;left:23148;top:3681;width:7;height:65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JVQ8MAAADcAAAADwAAAGRycy9kb3ducmV2LnhtbERPTWvCQBC9F/wPywi91U1akB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yVUPDAAAA3AAAAA8AAAAAAAAAAAAA&#10;AAAAoQIAAGRycy9kb3ducmV2LnhtbFBLBQYAAAAABAAEAPkAAACRAwAAAAA=&#10;">
                  <v:stroke endarrow="block"/>
                </v:shape>
                <v:shape id="Прямая со стрелкой 78" o:spid="_x0000_s1097" type="#_x0000_t32" style="position:absolute;left:23155;top:19116;width:80;height:28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vNN8MAAADcAAAADwAAAGRycy9kb3ducmV2LnhtbERPTWvCQBC9F/wPywi91U1KkR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bzTfDAAAA3AAAAA8AAAAAAAAAAAAA&#10;AAAAoQIAAGRycy9kb3ducmV2LnhtbFBLBQYAAAAABAAEAPkAAACRAwAAAAA=&#10;">
                  <v:stroke endarrow="block"/>
                </v:shape>
                <v:shape id="Прямая со стрелкой 79" o:spid="_x0000_s1098" type="#_x0000_t32" style="position:absolute;left:23231;top:25291;width:4;height:287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Yj778AAADcAAAADwAAAGRycy9kb3ducmV2LnhtbERPTYvCMBC9L/gfwgje1lRBWapRVBDE&#10;y7KuoMehGdtgMylNbOq/3ywI3ubxPme57m0tOmq9caxgMs5AEBdOGy4VnH/3n18gfEDWWDsmBU/y&#10;sF4NPpaYaxf5h7pTKEUKYZ+jgiqEJpfSFxVZ9GPXECfu5lqLIcG2lLrFmMJtLadZNpcWDaeGChva&#10;VVTcTw+rwMRv0zWHXdweL1evI5nnzBmlRsN+swARqA9v8ct90Gn+fAb/z6QL5Oo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wYj778AAADcAAAADwAAAAAAAAAAAAAAAACh&#10;AgAAZHJzL2Rvd25yZXYueG1sUEsFBgAAAAAEAAQA+QAAAI0DAAAAAA==&#10;">
                  <v:stroke endarrow="block"/>
                </v:shape>
                <v:shape id="Прямая со стрелкой 80" o:spid="_x0000_s1099" type="#_x0000_t32" style="position:absolute;left:23541;top:31590;width:0;height:30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X228QAAADcAAAADwAAAGRycy9kb3ducmV2LnhtbERPTWvCQBC9F/oflil4azbpIdTUNUih&#10;RSw9VCXU25Adk2B2NuyuGvvru4LgbR7vc2blaHpxIuc7ywqyJAVBXFvdcaNgu/l4fgXhA7LG3jIp&#10;uJCHcv74MMNC2zP/0GkdGhFD2BeooA1hKKT0dUsGfWIH4sjtrTMYInSN1A7PMdz08iVNc2mw49jQ&#10;4kDvLdWH9dEo+P2aHqtL9U2rKpuuduiM/9t8KjV5GhdvIAKN4S6+uZc6zs9zuD4TL5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fbbxAAAANwAAAAPAAAAAAAAAAAA&#10;AAAAAKECAABkcnMvZG93bnJldi54bWxQSwUGAAAAAAQABAD5AAAAkgMAAAAA&#10;">
                  <v:stroke endarrow="block"/>
                </v:shape>
                <v:shape id="Соединительная линия уступом 81" o:spid="_x0000_s1100" type="#_x0000_t34" style="position:absolute;left:31934;top:1840;width:4964;height:34162;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wiFMQAAADcAAAADwAAAGRycy9kb3ducmV2LnhtbERPzWrCQBC+F/oOyxR6azY1EEPqKqVU&#10;1NhL1QcYstMkmp2N2a2Jb98tCN7m4/ud2WI0rbhQ7xrLCl6jGARxaXXDlYLDfvmSgXAeWWNrmRRc&#10;ycFi/vgww1zbgb/psvOVCCHsclRQe9/lUrqyJoMush1x4H5sb9AH2FdS9ziEcNPKSRyn0mDDoaHG&#10;jj5qKk+7X6Ngf9jGSbJa+kmyXX9uzmN2LIovpZ6fxvc3EJ5Gfxff3Gsd5qdT+H8mXC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CIUxAAAANwAAAAPAAAAAAAAAAAA&#10;AAAAAKECAABkcnMvZG93bnJldi54bWxQSwUGAAAAAAQABAD5AAAAkgMAAAAA&#10;" adj="65397">
                  <v:stroke endarrow="block"/>
                </v:shape>
                <v:shape id="Соединительная линия уступом 82" o:spid="_x0000_s1101" type="#_x0000_t33" style="position:absolute;left:37051;top:8295;width:6175;height:21583;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4ea8MAAADcAAAADwAAAGRycy9kb3ducmV2LnhtbESPQW/CMAyF70j8h8iTuEG6InVTR0AI&#10;DbHjYPsBVmOaisapkgDdv58PSNxsvef3Pq82o+/VjWLqAht4XRSgiJtgO24N/P7s5++gUka22Acm&#10;A3+UYLOeTlZY23DnI91OuVUSwqlGAy7nodY6NY48pkUYiEU7h+gxyxpbbSPeJdz3uiyKSnvsWBoc&#10;DrRz1FxOV29gu3zbH5t4WCa3+67KsbwM5+7TmNnLuP0AlWnMT/Pj+ssKfiW08oxMo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uHmvDAAAA3AAAAA8AAAAAAAAAAAAA&#10;AAAAoQIAAGRycy9kb3ducmV2LnhtbFBLBQYAAAAABAAEAPkAAACRAwAAAAA=&#10;">
                  <v:stroke endarrow="block"/>
                </v:shape>
                <v:shape id="Соединительная линия уступом 83" o:spid="_x0000_s1102" type="#_x0000_t33" style="position:absolute;left:4275;top:8294;width:5136;height:21584;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AOMIAAADcAAAADwAAAGRycy9kb3ducmV2LnhtbERPTWvCQBC9F/wPyxR6q7v1IE3qKiKo&#10;ubTQ2BaPQ3aaDc3Ohuwa4793C4K3ebzPWaxG14qB+tB41vAyVSCIK28arjV8HbbPryBCRDbYeiYN&#10;FwqwWk4eFpgbf+ZPGspYixTCIUcNNsYulzJUlhyGqe+IE/fre4cxwb6WpsdzCnetnCk1lw4bTg0W&#10;O9pYqv7Kk9Nw+N75Y5Xtm+M72eInsPowndL66XFcv4GINMa7+OYuTJo/z+D/mXSBX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tAOMIAAADcAAAADwAAAAAAAAAAAAAA&#10;AAChAgAAZHJzL2Rvd25yZXYueG1sUEsFBgAAAAAEAAQA+QAAAJADAAAAAA==&#10;">
                  <v:stroke endarrow="block"/>
                </v:shape>
                <w10:anchorlock/>
              </v:group>
            </w:pict>
          </mc:Fallback>
        </mc:AlternateContent>
      </w:r>
    </w:p>
    <w:p w:rsidR="001C5CDF" w:rsidRPr="003A06A7" w:rsidRDefault="001C5CDF" w:rsidP="00D94750">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 1.10</w:t>
      </w:r>
      <w:r w:rsidRPr="003A06A7">
        <w:rPr>
          <w:rFonts w:ascii="Times New Roman" w:hAnsi="Times New Roman" w:cs="Calibri"/>
          <w:sz w:val="28"/>
          <w:szCs w:val="28"/>
        </w:rPr>
        <w:t xml:space="preserve"> Процес застосування системного підходу при плануванні логістичних систем</w:t>
      </w:r>
    </w:p>
    <w:p w:rsidR="00526741" w:rsidRDefault="001C5CDF" w:rsidP="0054245C">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Ключові стадії використання системного аналізу в організації логістичної системи з їх описом представлені в таблиці номер 1</w:t>
      </w:r>
      <w:r w:rsidR="00D35CF0">
        <w:rPr>
          <w:rFonts w:ascii="Times New Roman" w:hAnsi="Times New Roman" w:cs="Calibri"/>
          <w:sz w:val="28"/>
          <w:szCs w:val="28"/>
        </w:rPr>
        <w:t>.1</w:t>
      </w:r>
      <w:r w:rsidRPr="003A06A7">
        <w:rPr>
          <w:rFonts w:ascii="Times New Roman" w:hAnsi="Times New Roman" w:cs="Calibri"/>
          <w:sz w:val="28"/>
          <w:szCs w:val="28"/>
        </w:rPr>
        <w:t>.</w:t>
      </w:r>
    </w:p>
    <w:p w:rsidR="00256787" w:rsidRDefault="001C5CDF" w:rsidP="00D94750">
      <w:pPr>
        <w:autoSpaceDE w:val="0"/>
        <w:autoSpaceDN w:val="0"/>
        <w:adjustRightInd w:val="0"/>
        <w:spacing w:after="0" w:line="360" w:lineRule="auto"/>
        <w:ind w:firstLine="709"/>
        <w:jc w:val="right"/>
        <w:rPr>
          <w:rFonts w:ascii="Times New Roman" w:hAnsi="Times New Roman" w:cs="Calibri"/>
          <w:sz w:val="28"/>
          <w:szCs w:val="28"/>
        </w:rPr>
      </w:pPr>
      <w:r w:rsidRPr="003A06A7">
        <w:rPr>
          <w:rFonts w:ascii="Times New Roman" w:hAnsi="Times New Roman" w:cs="Calibri"/>
          <w:sz w:val="28"/>
          <w:szCs w:val="28"/>
        </w:rPr>
        <w:t>Таблиця 1</w:t>
      </w:r>
      <w:r w:rsidR="00D35CF0">
        <w:rPr>
          <w:rFonts w:ascii="Times New Roman" w:hAnsi="Times New Roman" w:cs="Calibri"/>
          <w:sz w:val="28"/>
          <w:szCs w:val="28"/>
        </w:rPr>
        <w:t>.1</w:t>
      </w:r>
      <w:r w:rsidR="00256787">
        <w:rPr>
          <w:rFonts w:ascii="Times New Roman" w:hAnsi="Times New Roman" w:cs="Calibri"/>
          <w:sz w:val="28"/>
          <w:szCs w:val="28"/>
        </w:rPr>
        <w:t xml:space="preserve"> </w:t>
      </w:r>
    </w:p>
    <w:p w:rsidR="001C5CDF" w:rsidRPr="003A06A7" w:rsidRDefault="001C5CDF" w:rsidP="00D94750">
      <w:pPr>
        <w:autoSpaceDE w:val="0"/>
        <w:autoSpaceDN w:val="0"/>
        <w:adjustRightInd w:val="0"/>
        <w:spacing w:after="0" w:line="360" w:lineRule="auto"/>
        <w:jc w:val="both"/>
        <w:rPr>
          <w:rFonts w:ascii="Times New Roman" w:hAnsi="Times New Roman" w:cs="Calibri"/>
          <w:sz w:val="28"/>
          <w:szCs w:val="28"/>
        </w:rPr>
      </w:pPr>
      <w:r w:rsidRPr="003A06A7">
        <w:rPr>
          <w:rFonts w:ascii="Times New Roman" w:hAnsi="Times New Roman" w:cs="Calibri"/>
          <w:sz w:val="28"/>
          <w:szCs w:val="28"/>
        </w:rPr>
        <w:t>Ключові стадії використання системного аналізу в організації логістичної системи</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2835"/>
        <w:gridCol w:w="6662"/>
      </w:tblGrid>
      <w:tr w:rsidR="001C5CDF" w:rsidRPr="00C4443C" w:rsidTr="00D35CF0">
        <w:tc>
          <w:tcPr>
            <w:tcW w:w="817" w:type="dxa"/>
          </w:tcPr>
          <w:p w:rsidR="001C5CDF" w:rsidRPr="0099751C" w:rsidRDefault="001C5CDF" w:rsidP="00D94750">
            <w:pPr>
              <w:autoSpaceDE w:val="0"/>
              <w:autoSpaceDN w:val="0"/>
              <w:adjustRightInd w:val="0"/>
              <w:spacing w:after="0" w:line="360" w:lineRule="auto"/>
              <w:ind w:left="-142"/>
              <w:jc w:val="center"/>
              <w:rPr>
                <w:rFonts w:ascii="Times New Roman" w:hAnsi="Times New Roman" w:cs="Calibri"/>
                <w:sz w:val="24"/>
                <w:szCs w:val="28"/>
              </w:rPr>
            </w:pPr>
            <w:r w:rsidRPr="0099751C">
              <w:rPr>
                <w:rFonts w:ascii="Times New Roman" w:hAnsi="Times New Roman" w:cs="Calibri"/>
                <w:sz w:val="24"/>
                <w:szCs w:val="28"/>
              </w:rPr>
              <w:t>№ етапу</w:t>
            </w:r>
          </w:p>
        </w:tc>
        <w:tc>
          <w:tcPr>
            <w:tcW w:w="2835" w:type="dxa"/>
          </w:tcPr>
          <w:p w:rsidR="001C5CDF" w:rsidRPr="0099751C" w:rsidRDefault="001C5CDF" w:rsidP="00D94750">
            <w:pPr>
              <w:autoSpaceDE w:val="0"/>
              <w:autoSpaceDN w:val="0"/>
              <w:adjustRightInd w:val="0"/>
              <w:spacing w:after="0" w:line="360" w:lineRule="auto"/>
              <w:ind w:firstLine="34"/>
              <w:jc w:val="center"/>
              <w:rPr>
                <w:rFonts w:ascii="Times New Roman" w:hAnsi="Times New Roman" w:cs="Calibri"/>
                <w:sz w:val="24"/>
                <w:szCs w:val="28"/>
              </w:rPr>
            </w:pPr>
            <w:r w:rsidRPr="0099751C">
              <w:rPr>
                <w:rFonts w:ascii="Times New Roman" w:hAnsi="Times New Roman" w:cs="Calibri"/>
                <w:sz w:val="24"/>
                <w:szCs w:val="28"/>
              </w:rPr>
              <w:t>Назва етапу</w:t>
            </w:r>
          </w:p>
        </w:tc>
        <w:tc>
          <w:tcPr>
            <w:tcW w:w="6662" w:type="dxa"/>
          </w:tcPr>
          <w:p w:rsidR="001C5CDF" w:rsidRPr="0099751C" w:rsidRDefault="001C5CDF" w:rsidP="00D94750">
            <w:pPr>
              <w:autoSpaceDE w:val="0"/>
              <w:autoSpaceDN w:val="0"/>
              <w:adjustRightInd w:val="0"/>
              <w:spacing w:after="0" w:line="360" w:lineRule="auto"/>
              <w:ind w:firstLine="34"/>
              <w:jc w:val="center"/>
              <w:rPr>
                <w:rFonts w:ascii="Times New Roman" w:hAnsi="Times New Roman" w:cs="Calibri"/>
                <w:sz w:val="24"/>
                <w:szCs w:val="28"/>
              </w:rPr>
            </w:pPr>
            <w:r w:rsidRPr="0099751C">
              <w:rPr>
                <w:rFonts w:ascii="Times New Roman" w:hAnsi="Times New Roman" w:cs="Calibri"/>
                <w:sz w:val="24"/>
                <w:szCs w:val="28"/>
              </w:rPr>
              <w:t>Короткий опис етапу</w:t>
            </w:r>
          </w:p>
        </w:tc>
      </w:tr>
      <w:tr w:rsidR="001C5CDF" w:rsidRPr="00C4443C" w:rsidTr="00D35CF0">
        <w:tc>
          <w:tcPr>
            <w:tcW w:w="817" w:type="dxa"/>
          </w:tcPr>
          <w:p w:rsidR="001C5CDF" w:rsidRPr="0099751C" w:rsidRDefault="001C5CDF" w:rsidP="00D94750">
            <w:pPr>
              <w:autoSpaceDE w:val="0"/>
              <w:autoSpaceDN w:val="0"/>
              <w:adjustRightInd w:val="0"/>
              <w:spacing w:after="0" w:line="360" w:lineRule="auto"/>
              <w:jc w:val="center"/>
              <w:rPr>
                <w:rFonts w:ascii="Times New Roman" w:hAnsi="Times New Roman" w:cs="Calibri"/>
                <w:sz w:val="24"/>
                <w:szCs w:val="28"/>
              </w:rPr>
            </w:pPr>
            <w:r w:rsidRPr="0099751C">
              <w:rPr>
                <w:rFonts w:ascii="Times New Roman" w:hAnsi="Times New Roman" w:cs="Calibri"/>
                <w:sz w:val="24"/>
                <w:szCs w:val="28"/>
              </w:rPr>
              <w:t>1</w:t>
            </w:r>
          </w:p>
        </w:tc>
        <w:tc>
          <w:tcPr>
            <w:tcW w:w="2835"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Визначення завдання.</w:t>
            </w:r>
          </w:p>
        </w:tc>
        <w:tc>
          <w:tcPr>
            <w:tcW w:w="6662"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Визначення цілей і завдань. Вибір об'єкта дослідження. Припущення бажаних результатів дослідження.</w:t>
            </w:r>
          </w:p>
        </w:tc>
      </w:tr>
      <w:tr w:rsidR="001C5CDF" w:rsidRPr="00C4443C" w:rsidTr="00D35CF0">
        <w:trPr>
          <w:trHeight w:val="758"/>
        </w:trPr>
        <w:tc>
          <w:tcPr>
            <w:tcW w:w="817" w:type="dxa"/>
          </w:tcPr>
          <w:p w:rsidR="001C5CDF" w:rsidRPr="0099751C" w:rsidRDefault="001C5CDF" w:rsidP="00D94750">
            <w:pPr>
              <w:autoSpaceDE w:val="0"/>
              <w:autoSpaceDN w:val="0"/>
              <w:adjustRightInd w:val="0"/>
              <w:spacing w:after="0" w:line="360" w:lineRule="auto"/>
              <w:jc w:val="center"/>
              <w:rPr>
                <w:rFonts w:ascii="Times New Roman" w:hAnsi="Times New Roman" w:cs="Calibri"/>
                <w:sz w:val="24"/>
                <w:szCs w:val="28"/>
              </w:rPr>
            </w:pPr>
            <w:r w:rsidRPr="0099751C">
              <w:rPr>
                <w:rFonts w:ascii="Times New Roman" w:hAnsi="Times New Roman" w:cs="Calibri"/>
                <w:sz w:val="24"/>
                <w:szCs w:val="28"/>
              </w:rPr>
              <w:t>2</w:t>
            </w:r>
          </w:p>
        </w:tc>
        <w:tc>
          <w:tcPr>
            <w:tcW w:w="2835"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Загальний опис об'єкта дослідження. Побудова попередньої моделі</w:t>
            </w:r>
          </w:p>
        </w:tc>
        <w:tc>
          <w:tcPr>
            <w:tcW w:w="6662"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Системний аналіз об'єкта всередині його зовнішнього середовища. Визначення основних функцій об'єкта. Формування організаційної структури логістичної системи. Дослідження основних параметрів системи, побудова попередньої моделі.</w:t>
            </w:r>
          </w:p>
        </w:tc>
      </w:tr>
      <w:tr w:rsidR="001C5CDF" w:rsidRPr="00C4443C" w:rsidTr="00D35CF0">
        <w:tc>
          <w:tcPr>
            <w:tcW w:w="817" w:type="dxa"/>
          </w:tcPr>
          <w:p w:rsidR="001C5CDF" w:rsidRPr="0099751C" w:rsidRDefault="001C5CDF" w:rsidP="00D94750">
            <w:pPr>
              <w:autoSpaceDE w:val="0"/>
              <w:autoSpaceDN w:val="0"/>
              <w:adjustRightInd w:val="0"/>
              <w:spacing w:after="0" w:line="360" w:lineRule="auto"/>
              <w:jc w:val="center"/>
              <w:rPr>
                <w:rFonts w:ascii="Times New Roman" w:hAnsi="Times New Roman" w:cs="Calibri"/>
                <w:sz w:val="24"/>
                <w:szCs w:val="28"/>
              </w:rPr>
            </w:pPr>
            <w:r w:rsidRPr="0099751C">
              <w:rPr>
                <w:rFonts w:ascii="Times New Roman" w:hAnsi="Times New Roman" w:cs="Calibri"/>
                <w:sz w:val="24"/>
                <w:szCs w:val="28"/>
              </w:rPr>
              <w:t>3</w:t>
            </w:r>
          </w:p>
        </w:tc>
        <w:tc>
          <w:tcPr>
            <w:tcW w:w="2835"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Конкретизація мети дослідження.</w:t>
            </w:r>
          </w:p>
        </w:tc>
        <w:tc>
          <w:tcPr>
            <w:tcW w:w="6662"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Уточнення цілей і завдань, параметрів і факторів зовнішнього середовища, визначення параметрів логістичних потоків.</w:t>
            </w:r>
          </w:p>
        </w:tc>
      </w:tr>
      <w:tr w:rsidR="001C5CDF" w:rsidRPr="00C4443C" w:rsidTr="00D35CF0">
        <w:tc>
          <w:tcPr>
            <w:tcW w:w="817" w:type="dxa"/>
          </w:tcPr>
          <w:p w:rsidR="001C5CDF" w:rsidRPr="0099751C" w:rsidRDefault="001C5CDF" w:rsidP="00D94750">
            <w:pPr>
              <w:autoSpaceDE w:val="0"/>
              <w:autoSpaceDN w:val="0"/>
              <w:adjustRightInd w:val="0"/>
              <w:spacing w:after="0" w:line="360" w:lineRule="auto"/>
              <w:jc w:val="center"/>
              <w:rPr>
                <w:rFonts w:ascii="Times New Roman" w:hAnsi="Times New Roman" w:cs="Calibri"/>
                <w:sz w:val="24"/>
                <w:szCs w:val="28"/>
              </w:rPr>
            </w:pPr>
            <w:r w:rsidRPr="0099751C">
              <w:rPr>
                <w:rFonts w:ascii="Times New Roman" w:hAnsi="Times New Roman" w:cs="Calibri"/>
                <w:sz w:val="24"/>
                <w:szCs w:val="28"/>
              </w:rPr>
              <w:t>4</w:t>
            </w:r>
          </w:p>
        </w:tc>
        <w:tc>
          <w:tcPr>
            <w:tcW w:w="2835"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Формування завершеної моделі.</w:t>
            </w:r>
          </w:p>
        </w:tc>
        <w:tc>
          <w:tcPr>
            <w:tcW w:w="6662" w:type="dxa"/>
          </w:tcPr>
          <w:p w:rsidR="001C5CDF" w:rsidRPr="0099751C" w:rsidRDefault="001C5CDF" w:rsidP="00D94750">
            <w:pPr>
              <w:tabs>
                <w:tab w:val="left" w:pos="5137"/>
                <w:tab w:val="left" w:pos="6872"/>
              </w:tabs>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Створення оптимальної структури на основі обраних критеріїв. Аналіз параметрів системи і їх оптимізація. Визначення методів оптимального управління потоками в системі.</w:t>
            </w:r>
          </w:p>
        </w:tc>
      </w:tr>
      <w:tr w:rsidR="001C5CDF" w:rsidRPr="00C4443C" w:rsidTr="00D35CF0">
        <w:tc>
          <w:tcPr>
            <w:tcW w:w="817" w:type="dxa"/>
          </w:tcPr>
          <w:p w:rsidR="001C5CDF" w:rsidRPr="0099751C" w:rsidRDefault="001C5CDF" w:rsidP="00D94750">
            <w:pPr>
              <w:autoSpaceDE w:val="0"/>
              <w:autoSpaceDN w:val="0"/>
              <w:adjustRightInd w:val="0"/>
              <w:spacing w:after="0" w:line="360" w:lineRule="auto"/>
              <w:jc w:val="center"/>
              <w:rPr>
                <w:rFonts w:ascii="Times New Roman" w:hAnsi="Times New Roman" w:cs="Calibri"/>
                <w:sz w:val="24"/>
                <w:szCs w:val="28"/>
              </w:rPr>
            </w:pPr>
            <w:r w:rsidRPr="0099751C">
              <w:rPr>
                <w:rFonts w:ascii="Times New Roman" w:hAnsi="Times New Roman" w:cs="Calibri"/>
                <w:sz w:val="24"/>
                <w:szCs w:val="28"/>
              </w:rPr>
              <w:t>5</w:t>
            </w:r>
          </w:p>
        </w:tc>
        <w:tc>
          <w:tcPr>
            <w:tcW w:w="2835"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Оцінка альтернатив і якості логістичної системи.</w:t>
            </w:r>
          </w:p>
        </w:tc>
        <w:tc>
          <w:tcPr>
            <w:tcW w:w="6662" w:type="dxa"/>
          </w:tcPr>
          <w:p w:rsidR="001C5CDF" w:rsidRPr="0099751C" w:rsidRDefault="001C5CDF" w:rsidP="00D94750">
            <w:pPr>
              <w:autoSpaceDE w:val="0"/>
              <w:autoSpaceDN w:val="0"/>
              <w:adjustRightInd w:val="0"/>
              <w:spacing w:after="0" w:line="360" w:lineRule="auto"/>
              <w:ind w:firstLine="34"/>
              <w:jc w:val="both"/>
              <w:rPr>
                <w:rFonts w:ascii="Times New Roman" w:hAnsi="Times New Roman" w:cs="Calibri"/>
                <w:sz w:val="24"/>
                <w:szCs w:val="28"/>
              </w:rPr>
            </w:pPr>
            <w:r w:rsidRPr="0099751C">
              <w:rPr>
                <w:rFonts w:ascii="Times New Roman" w:hAnsi="Times New Roman" w:cs="Calibri"/>
                <w:sz w:val="24"/>
                <w:szCs w:val="28"/>
              </w:rPr>
              <w:t>Оцінка параметрів надійності, стійкості і можливості до адаптації. Аналіз економічної ефективності системи.</w:t>
            </w:r>
          </w:p>
        </w:tc>
      </w:tr>
    </w:tbl>
    <w:p w:rsidR="001C5CDF" w:rsidRPr="003A06A7" w:rsidRDefault="001C5CDF" w:rsidP="00D94750">
      <w:pPr>
        <w:autoSpaceDE w:val="0"/>
        <w:autoSpaceDN w:val="0"/>
        <w:adjustRightInd w:val="0"/>
        <w:spacing w:before="240" w:line="360" w:lineRule="auto"/>
        <w:ind w:firstLine="567"/>
        <w:jc w:val="both"/>
        <w:rPr>
          <w:rFonts w:ascii="Times New Roman" w:hAnsi="Times New Roman" w:cs="Calibri"/>
          <w:sz w:val="28"/>
          <w:szCs w:val="28"/>
        </w:rPr>
      </w:pPr>
      <w:r w:rsidRPr="003A06A7">
        <w:rPr>
          <w:rFonts w:ascii="Times New Roman" w:hAnsi="Times New Roman" w:cs="Calibri"/>
          <w:sz w:val="28"/>
          <w:szCs w:val="28"/>
        </w:rPr>
        <w:t>Вельми корис</w:t>
      </w:r>
      <w:r>
        <w:rPr>
          <w:rFonts w:ascii="Times New Roman" w:hAnsi="Times New Roman" w:cs="Calibri"/>
          <w:sz w:val="28"/>
          <w:szCs w:val="28"/>
        </w:rPr>
        <w:t>ною</w:t>
      </w:r>
      <w:r w:rsidRPr="003A06A7">
        <w:rPr>
          <w:rFonts w:ascii="Times New Roman" w:hAnsi="Times New Roman" w:cs="Calibri"/>
          <w:sz w:val="28"/>
          <w:szCs w:val="28"/>
        </w:rPr>
        <w:t xml:space="preserve"> властивістю результату системного аналізу є те, що використання отриманих результатів можна застосовувати не один раз. </w:t>
      </w:r>
      <w:r>
        <w:rPr>
          <w:rFonts w:ascii="Times New Roman" w:hAnsi="Times New Roman" w:cs="Calibri"/>
          <w:sz w:val="28"/>
          <w:szCs w:val="28"/>
        </w:rPr>
        <w:t>Оскільки</w:t>
      </w:r>
      <w:r w:rsidRPr="003A06A7">
        <w:rPr>
          <w:rFonts w:ascii="Times New Roman" w:hAnsi="Times New Roman" w:cs="Calibri"/>
          <w:sz w:val="28"/>
          <w:szCs w:val="28"/>
        </w:rPr>
        <w:t xml:space="preserve"> логістична система мінлива, динамічна, то результати виконаної роботи можливо коригувати для перенесення на вже змінену логістичну модель, з метою вдоскон</w:t>
      </w:r>
      <w:r>
        <w:rPr>
          <w:rFonts w:ascii="Times New Roman" w:hAnsi="Times New Roman" w:cs="Calibri"/>
          <w:sz w:val="28"/>
          <w:szCs w:val="28"/>
        </w:rPr>
        <w:t>алення її параметрів, а також</w:t>
      </w:r>
      <w:r w:rsidRPr="003A06A7">
        <w:rPr>
          <w:rFonts w:ascii="Times New Roman" w:hAnsi="Times New Roman" w:cs="Calibri"/>
          <w:sz w:val="28"/>
          <w:szCs w:val="28"/>
        </w:rPr>
        <w:t xml:space="preserve"> більш ефективного управління.</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1.2.</w:t>
      </w:r>
      <w:r w:rsidRPr="003A06A7">
        <w:rPr>
          <w:rFonts w:ascii="Times New Roman" w:hAnsi="Times New Roman" w:cs="Calibri"/>
          <w:sz w:val="28"/>
          <w:szCs w:val="28"/>
        </w:rPr>
        <w:t>3</w:t>
      </w:r>
      <w:r>
        <w:rPr>
          <w:rFonts w:ascii="Times New Roman" w:hAnsi="Times New Roman" w:cs="Calibri"/>
          <w:sz w:val="28"/>
          <w:szCs w:val="28"/>
        </w:rPr>
        <w:t>.</w:t>
      </w:r>
      <w:r w:rsidRPr="003A06A7">
        <w:rPr>
          <w:rFonts w:ascii="Times New Roman" w:hAnsi="Times New Roman" w:cs="Calibri"/>
          <w:sz w:val="28"/>
          <w:szCs w:val="28"/>
        </w:rPr>
        <w:t xml:space="preserve"> Показники ефективності логістичної системи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Основним критерієм оцінки ефективності діяльності логістичної системи є величина логістичних витрат в ланцюзі управління поставками. Він, звичайно, не </w:t>
      </w:r>
      <w:r w:rsidRPr="003A06A7">
        <w:rPr>
          <w:rFonts w:ascii="Times New Roman" w:hAnsi="Times New Roman" w:cs="Calibri"/>
          <w:sz w:val="28"/>
          <w:szCs w:val="28"/>
        </w:rPr>
        <w:lastRenderedPageBreak/>
        <w:t>враховує динаміку всіх процесів, що протікають в системі з урахуванням існуючих зв'язків, але він відображає ефективність реалізації основного завдання логістики - оптимізації всіх логістичних витрат.</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Цей параметр відображає величину прибутку, утворену при проходженні матеріального потоку через ланцюг поставок.</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Будь-яка з логістичних операцій несе в собі певні витрати.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Аналіз ефективності логістичної діяльності може здійснюватися за допомогою співвіднесення отриманого прибутку і понесених втрат, що виникають в ланцюзі постачань. До основних критеріїв оцінки ефективності можна віднести наступні дані:</w:t>
      </w:r>
    </w:p>
    <w:p w:rsidR="001C5CDF" w:rsidRPr="00256787" w:rsidRDefault="001C5CDF" w:rsidP="00D94750">
      <w:pPr>
        <w:pStyle w:val="a3"/>
        <w:numPr>
          <w:ilvl w:val="0"/>
          <w:numId w:val="15"/>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Загальні логістичні витрати</w:t>
      </w:r>
    </w:p>
    <w:p w:rsidR="001C5CDF" w:rsidRPr="00256787" w:rsidRDefault="001C5CDF" w:rsidP="00D94750">
      <w:pPr>
        <w:pStyle w:val="a3"/>
        <w:numPr>
          <w:ilvl w:val="0"/>
          <w:numId w:val="15"/>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Рівень якості логістичного сервісу</w:t>
      </w:r>
    </w:p>
    <w:p w:rsidR="001C5CDF" w:rsidRPr="00256787" w:rsidRDefault="001C5CDF" w:rsidP="00D94750">
      <w:pPr>
        <w:pStyle w:val="a3"/>
        <w:numPr>
          <w:ilvl w:val="0"/>
          <w:numId w:val="15"/>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Сукупна продуктивність організації</w:t>
      </w:r>
    </w:p>
    <w:p w:rsidR="001C5CDF" w:rsidRPr="00256787" w:rsidRDefault="001C5CDF" w:rsidP="00D94750">
      <w:pPr>
        <w:pStyle w:val="a3"/>
        <w:numPr>
          <w:ilvl w:val="0"/>
          <w:numId w:val="15"/>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Сукупна тривалість логістичних операції</w:t>
      </w:r>
    </w:p>
    <w:p w:rsidR="001C5CDF" w:rsidRPr="00256787" w:rsidRDefault="001C5CDF" w:rsidP="00D94750">
      <w:pPr>
        <w:pStyle w:val="a3"/>
        <w:numPr>
          <w:ilvl w:val="0"/>
          <w:numId w:val="15"/>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Якість здійснюваної логістичної діяльності та рівень логістичного сервісу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Дані критерії є основою при оперативному, тактичному і стратегічному плануванні на підприємстві.</w:t>
      </w:r>
    </w:p>
    <w:p w:rsidR="005A4FC4"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Загальні логістичні витрати - це сума витрат що виникають при управлінні та здійсненні кожної логістичної операції і кожного логістичного процесу, що становлять логістичну діяльність системи. </w:t>
      </w:r>
    </w:p>
    <w:p w:rsidR="001C5CDF" w:rsidRPr="005A4FC4"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5A4FC4">
        <w:rPr>
          <w:rFonts w:ascii="Times New Roman" w:hAnsi="Times New Roman" w:cs="Calibri"/>
          <w:sz w:val="28"/>
          <w:szCs w:val="28"/>
        </w:rPr>
        <w:t xml:space="preserve">Загальні витрати можна </w:t>
      </w:r>
      <w:r w:rsidR="005A4FC4">
        <w:rPr>
          <w:rFonts w:ascii="Times New Roman" w:hAnsi="Times New Roman" w:cs="Calibri"/>
          <w:sz w:val="28"/>
          <w:szCs w:val="28"/>
        </w:rPr>
        <w:t>класифікувати</w:t>
      </w:r>
      <w:r w:rsidRPr="005A4FC4">
        <w:rPr>
          <w:rFonts w:ascii="Times New Roman" w:hAnsi="Times New Roman" w:cs="Calibri"/>
          <w:sz w:val="28"/>
          <w:szCs w:val="28"/>
        </w:rPr>
        <w:t xml:space="preserve"> </w:t>
      </w:r>
      <w:r w:rsidR="005A4FC4">
        <w:rPr>
          <w:rFonts w:ascii="Times New Roman" w:hAnsi="Times New Roman" w:cs="Calibri"/>
          <w:sz w:val="28"/>
          <w:szCs w:val="28"/>
        </w:rPr>
        <w:t>за</w:t>
      </w:r>
      <w:r w:rsidRPr="005A4FC4">
        <w:rPr>
          <w:rFonts w:ascii="Times New Roman" w:hAnsi="Times New Roman" w:cs="Calibri"/>
          <w:sz w:val="28"/>
          <w:szCs w:val="28"/>
        </w:rPr>
        <w:t xml:space="preserve"> област</w:t>
      </w:r>
      <w:r w:rsidR="005A4FC4">
        <w:rPr>
          <w:rFonts w:ascii="Times New Roman" w:hAnsi="Times New Roman" w:cs="Calibri"/>
          <w:sz w:val="28"/>
          <w:szCs w:val="28"/>
        </w:rPr>
        <w:t>ями</w:t>
      </w:r>
      <w:r w:rsidRPr="005A4FC4">
        <w:rPr>
          <w:rFonts w:ascii="Times New Roman" w:hAnsi="Times New Roman" w:cs="Calibri"/>
          <w:sz w:val="28"/>
          <w:szCs w:val="28"/>
        </w:rPr>
        <w:t xml:space="preserve"> їх виникнення</w:t>
      </w:r>
      <w:r w:rsidR="005A4FC4">
        <w:rPr>
          <w:rFonts w:ascii="Times New Roman" w:hAnsi="Times New Roman" w:cs="Calibri"/>
          <w:sz w:val="28"/>
          <w:szCs w:val="28"/>
        </w:rPr>
        <w:t>:</w:t>
      </w:r>
    </w:p>
    <w:p w:rsidR="001C5CDF" w:rsidRPr="00256787" w:rsidRDefault="001C5CDF" w:rsidP="00D94750">
      <w:pPr>
        <w:pStyle w:val="a3"/>
        <w:numPr>
          <w:ilvl w:val="0"/>
          <w:numId w:val="16"/>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Внутрішні і зовнішні експлуатаційні витрати</w:t>
      </w:r>
    </w:p>
    <w:p w:rsidR="001C5CDF" w:rsidRPr="00256787" w:rsidRDefault="001C5CDF" w:rsidP="00D94750">
      <w:pPr>
        <w:pStyle w:val="a3"/>
        <w:numPr>
          <w:ilvl w:val="0"/>
          <w:numId w:val="16"/>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адміністрування логістичної системи</w:t>
      </w:r>
    </w:p>
    <w:p w:rsidR="001C5CDF" w:rsidRPr="00256787" w:rsidRDefault="001C5CDF" w:rsidP="00D94750">
      <w:pPr>
        <w:pStyle w:val="a3"/>
        <w:numPr>
          <w:ilvl w:val="0"/>
          <w:numId w:val="16"/>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пов'язані з логістичними ризиками</w:t>
      </w:r>
    </w:p>
    <w:p w:rsidR="001C5CDF" w:rsidRPr="005A4FC4" w:rsidRDefault="005A4FC4"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Також</w:t>
      </w:r>
      <w:r w:rsidR="001C5CDF" w:rsidRPr="005A4FC4">
        <w:rPr>
          <w:rFonts w:ascii="Times New Roman" w:hAnsi="Times New Roman" w:cs="Calibri"/>
          <w:sz w:val="28"/>
          <w:szCs w:val="28"/>
        </w:rPr>
        <w:t xml:space="preserve"> логістичні витрати можна класифікувати за функціональними областям:</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Транспортні витрати</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Складські витрати</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lastRenderedPageBreak/>
        <w:t>Витрати на вантажопереробку</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управління запасами</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управління замовленнями</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експлуатацію автоматизованих систем</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формування і обслуговування запасів сировини і матеріалів</w:t>
      </w:r>
    </w:p>
    <w:p w:rsidR="001C5CDF" w:rsidRPr="00256787" w:rsidRDefault="001C5CDF" w:rsidP="00D94750">
      <w:pPr>
        <w:pStyle w:val="a3"/>
        <w:numPr>
          <w:ilvl w:val="0"/>
          <w:numId w:val="17"/>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Витрати на утримання і реалізацію готової продукції</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Однак основними, більш значущими витратами</w:t>
      </w:r>
      <w:r w:rsidR="005A4FC4">
        <w:rPr>
          <w:rFonts w:ascii="Times New Roman" w:hAnsi="Times New Roman" w:cs="Calibri"/>
          <w:sz w:val="28"/>
          <w:szCs w:val="28"/>
        </w:rPr>
        <w:t>,</w:t>
      </w:r>
      <w:r w:rsidRPr="003A06A7">
        <w:rPr>
          <w:rFonts w:ascii="Times New Roman" w:hAnsi="Times New Roman" w:cs="Calibri"/>
          <w:sz w:val="28"/>
          <w:szCs w:val="28"/>
        </w:rPr>
        <w:t xml:space="preserve"> є витрати на управління запасами і транспортні витрати.</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Наступним критерієм оцінки ефективності логістичної системи є показник якості наданого логістичного сервісу.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Pr>
          <w:rFonts w:ascii="Times New Roman" w:hAnsi="Times New Roman" w:cs="Calibri"/>
          <w:sz w:val="28"/>
          <w:szCs w:val="28"/>
        </w:rPr>
        <w:t>Оскільки</w:t>
      </w:r>
      <w:r w:rsidRPr="003A06A7">
        <w:rPr>
          <w:rFonts w:ascii="Times New Roman" w:hAnsi="Times New Roman" w:cs="Calibri"/>
          <w:sz w:val="28"/>
          <w:szCs w:val="28"/>
        </w:rPr>
        <w:t xml:space="preserve"> якість логістичного сервісу можлив</w:t>
      </w:r>
      <w:r>
        <w:rPr>
          <w:rFonts w:ascii="Times New Roman" w:hAnsi="Times New Roman" w:cs="Calibri"/>
          <w:sz w:val="28"/>
          <w:szCs w:val="28"/>
        </w:rPr>
        <w:t xml:space="preserve">о </w:t>
      </w:r>
      <w:r w:rsidRPr="003A06A7">
        <w:rPr>
          <w:rFonts w:ascii="Times New Roman" w:hAnsi="Times New Roman" w:cs="Calibri"/>
          <w:sz w:val="28"/>
          <w:szCs w:val="28"/>
        </w:rPr>
        <w:t>оцінити тільки в процесі його надання, існують проблеми з оцінкою якості послуг, що надаються. Тому в основному якість визначається шляхом оцінки задоволеності очікувань споживача. Зазвичай критеріями для оцінки виступа</w:t>
      </w:r>
      <w:r>
        <w:rPr>
          <w:rFonts w:ascii="Times New Roman" w:hAnsi="Times New Roman" w:cs="Calibri"/>
          <w:sz w:val="28"/>
          <w:szCs w:val="28"/>
        </w:rPr>
        <w:t>ють</w:t>
      </w:r>
      <w:r w:rsidRPr="003A06A7">
        <w:rPr>
          <w:rFonts w:ascii="Times New Roman" w:hAnsi="Times New Roman" w:cs="Calibri"/>
          <w:sz w:val="28"/>
          <w:szCs w:val="28"/>
        </w:rPr>
        <w:t xml:space="preserve"> наступні параметри:</w:t>
      </w:r>
    </w:p>
    <w:p w:rsidR="001C5CDF" w:rsidRPr="00256787" w:rsidRDefault="001C5CDF" w:rsidP="00D94750">
      <w:pPr>
        <w:pStyle w:val="a3"/>
        <w:numPr>
          <w:ilvl w:val="0"/>
          <w:numId w:val="18"/>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Відповідність термінів надання послуги термінами заявленими клієнтом</w:t>
      </w:r>
    </w:p>
    <w:p w:rsidR="001C5CDF" w:rsidRPr="00256787" w:rsidRDefault="001C5CDF" w:rsidP="00D94750">
      <w:pPr>
        <w:pStyle w:val="a3"/>
        <w:numPr>
          <w:ilvl w:val="0"/>
          <w:numId w:val="18"/>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Гарантії на надані послуги</w:t>
      </w:r>
    </w:p>
    <w:p w:rsidR="001C5CDF" w:rsidRPr="00256787" w:rsidRDefault="001C5CDF" w:rsidP="00D94750">
      <w:pPr>
        <w:pStyle w:val="a3"/>
        <w:numPr>
          <w:ilvl w:val="0"/>
          <w:numId w:val="18"/>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Повноцінність виконання договірних зобов'язань</w:t>
      </w:r>
    </w:p>
    <w:p w:rsidR="001C5CDF" w:rsidRPr="00256787" w:rsidRDefault="001C5CDF" w:rsidP="00D94750">
      <w:pPr>
        <w:pStyle w:val="a3"/>
        <w:numPr>
          <w:ilvl w:val="0"/>
          <w:numId w:val="18"/>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Простота встановлення контакту з постачальником сервісу</w:t>
      </w:r>
    </w:p>
    <w:p w:rsidR="001C5CDF" w:rsidRPr="00256787" w:rsidRDefault="001C5CDF" w:rsidP="00D94750">
      <w:pPr>
        <w:pStyle w:val="a3"/>
        <w:numPr>
          <w:ilvl w:val="0"/>
          <w:numId w:val="18"/>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Коректність персоналу при наданні послуг</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Ще одним критерієм оцінки ефективності логістичної системи є тривалість логістичних процесів. Йдеться про загальний час виконання замовлення.</w:t>
      </w:r>
    </w:p>
    <w:p w:rsidR="001C5CDF" w:rsidRPr="00E36166"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E36166">
        <w:rPr>
          <w:rFonts w:ascii="Times New Roman" w:hAnsi="Times New Roman" w:cs="Calibri"/>
          <w:sz w:val="28"/>
          <w:szCs w:val="28"/>
        </w:rPr>
        <w:t>Загальна продуктивність системи оцінюється за допомогою деяких критеріїв:</w:t>
      </w:r>
    </w:p>
    <w:p w:rsidR="001C5CDF" w:rsidRPr="00256787" w:rsidRDefault="001C5CDF" w:rsidP="00D94750">
      <w:pPr>
        <w:pStyle w:val="a3"/>
        <w:numPr>
          <w:ilvl w:val="0"/>
          <w:numId w:val="19"/>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Кількість задоволених заявок за певний період</w:t>
      </w:r>
    </w:p>
    <w:p w:rsidR="001C5CDF" w:rsidRPr="00256787" w:rsidRDefault="001C5CDF" w:rsidP="00D94750">
      <w:pPr>
        <w:pStyle w:val="a3"/>
        <w:numPr>
          <w:ilvl w:val="0"/>
          <w:numId w:val="19"/>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Вантажні відправки на одиницю складських потужностей і вантажомісткості транспортних засобів</w:t>
      </w:r>
    </w:p>
    <w:p w:rsidR="001C5CDF" w:rsidRPr="00256787" w:rsidRDefault="001C5CDF" w:rsidP="00D94750">
      <w:pPr>
        <w:pStyle w:val="a3"/>
        <w:numPr>
          <w:ilvl w:val="0"/>
          <w:numId w:val="19"/>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Відношення логістичних витрат на одиницю вкладених коштів</w:t>
      </w:r>
    </w:p>
    <w:p w:rsidR="001C5CDF" w:rsidRPr="00256787" w:rsidRDefault="001C5CDF" w:rsidP="00D94750">
      <w:pPr>
        <w:pStyle w:val="a3"/>
        <w:numPr>
          <w:ilvl w:val="0"/>
          <w:numId w:val="19"/>
        </w:numPr>
        <w:autoSpaceDE w:val="0"/>
        <w:autoSpaceDN w:val="0"/>
        <w:adjustRightInd w:val="0"/>
        <w:spacing w:after="0" w:line="360" w:lineRule="auto"/>
        <w:ind w:left="0" w:firstLine="567"/>
        <w:jc w:val="both"/>
        <w:rPr>
          <w:rFonts w:ascii="Times New Roman" w:hAnsi="Times New Roman" w:cs="Calibri"/>
          <w:sz w:val="28"/>
          <w:szCs w:val="28"/>
        </w:rPr>
      </w:pPr>
      <w:r w:rsidRPr="00256787">
        <w:rPr>
          <w:rFonts w:ascii="Times New Roman" w:hAnsi="Times New Roman" w:cs="Calibri"/>
          <w:sz w:val="28"/>
          <w:szCs w:val="28"/>
        </w:rPr>
        <w:t>Відношення логістичних витрат на одиницю виробленого продукту</w:t>
      </w:r>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lastRenderedPageBreak/>
        <w:t xml:space="preserve">Наступним показником ефективності функціонування логістичної системи є показник - повернення на вкладення в логістичну інфраструктуру. Відображає ефективність вкладених коштів в </w:t>
      </w:r>
      <w:r>
        <w:rPr>
          <w:rFonts w:ascii="Times New Roman" w:hAnsi="Times New Roman" w:cs="Calibri"/>
          <w:sz w:val="28"/>
          <w:szCs w:val="28"/>
        </w:rPr>
        <w:t xml:space="preserve">різні </w:t>
      </w:r>
      <w:r w:rsidRPr="003A06A7">
        <w:rPr>
          <w:rFonts w:ascii="Times New Roman" w:hAnsi="Times New Roman" w:cs="Calibri"/>
          <w:sz w:val="28"/>
          <w:szCs w:val="28"/>
        </w:rPr>
        <w:t>логістичні підрозділи</w:t>
      </w:r>
      <w:r>
        <w:rPr>
          <w:rFonts w:ascii="Times New Roman" w:hAnsi="Times New Roman" w:cs="Calibri"/>
          <w:sz w:val="28"/>
          <w:szCs w:val="28"/>
        </w:rPr>
        <w:t xml:space="preserve"> (складське господарство, транспортні підрозділи, комунікації, та </w:t>
      </w:r>
      <w:proofErr w:type="spellStart"/>
      <w:r>
        <w:rPr>
          <w:rFonts w:ascii="Times New Roman" w:hAnsi="Times New Roman" w:cs="Calibri"/>
          <w:sz w:val="28"/>
          <w:szCs w:val="28"/>
        </w:rPr>
        <w:t>ін</w:t>
      </w:r>
      <w:proofErr w:type="spellEnd"/>
    </w:p>
    <w:p w:rsidR="001C5CDF" w:rsidRPr="003A06A7"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 xml:space="preserve">В цілому, для оцінки ефективності логістичної системи потрібно оцінювати її як цілісний організм, з функціонуючими зв'язками як всередині системи, так і поза нею. Виходячи з цього, систему слід розглядати як систему з ефективною зворотним зв'язком, </w:t>
      </w:r>
      <w:r>
        <w:rPr>
          <w:rFonts w:ascii="Times New Roman" w:hAnsi="Times New Roman" w:cs="Calibri"/>
          <w:sz w:val="28"/>
          <w:szCs w:val="28"/>
        </w:rPr>
        <w:t>рисунок</w:t>
      </w:r>
      <w:r w:rsidRPr="003A06A7">
        <w:rPr>
          <w:rFonts w:ascii="Times New Roman" w:hAnsi="Times New Roman" w:cs="Calibri"/>
          <w:sz w:val="28"/>
          <w:szCs w:val="28"/>
        </w:rPr>
        <w:t xml:space="preserve"> номер </w:t>
      </w:r>
      <w:r>
        <w:rPr>
          <w:rFonts w:ascii="Times New Roman" w:hAnsi="Times New Roman" w:cs="Calibri"/>
          <w:sz w:val="28"/>
          <w:szCs w:val="28"/>
        </w:rPr>
        <w:t>1.11</w:t>
      </w:r>
      <w:r w:rsidRPr="003A06A7">
        <w:rPr>
          <w:rFonts w:ascii="Times New Roman" w:hAnsi="Times New Roman" w:cs="Calibri"/>
          <w:sz w:val="28"/>
          <w:szCs w:val="28"/>
        </w:rPr>
        <w:t>.</w:t>
      </w:r>
    </w:p>
    <w:p w:rsidR="001C5CDF" w:rsidRDefault="005A4FC4" w:rsidP="00D94750">
      <w:pPr>
        <w:autoSpaceDE w:val="0"/>
        <w:autoSpaceDN w:val="0"/>
        <w:adjustRightInd w:val="0"/>
        <w:spacing w:after="0" w:line="360" w:lineRule="auto"/>
        <w:jc w:val="center"/>
        <w:rPr>
          <w:rFonts w:ascii="Times New Roman" w:hAnsi="Times New Roman" w:cs="Calibri"/>
          <w:sz w:val="28"/>
          <w:szCs w:val="28"/>
        </w:rPr>
      </w:pPr>
      <w:r>
        <w:rPr>
          <w:noProof/>
          <w:lang w:val="ru-RU" w:eastAsia="ru-RU"/>
        </w:rPr>
        <mc:AlternateContent>
          <mc:Choice Requires="wpc">
            <w:drawing>
              <wp:inline distT="0" distB="0" distL="0" distR="0" wp14:anchorId="4EC4F037" wp14:editId="74404738">
                <wp:extent cx="6073254" cy="3275462"/>
                <wp:effectExtent l="0" t="0" r="0" b="39370"/>
                <wp:docPr id="155" name="Полотно 1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9" name="Прямоугольник 85"/>
                        <wps:cNvSpPr>
                          <a:spLocks noChangeArrowheads="1"/>
                        </wps:cNvSpPr>
                        <wps:spPr bwMode="auto">
                          <a:xfrm>
                            <a:off x="2877128" y="315105"/>
                            <a:ext cx="1326713" cy="900487"/>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0" w:afterAutospacing="0" w:line="276" w:lineRule="auto"/>
                                <w:jc w:val="center"/>
                                <w:rPr>
                                  <w:sz w:val="32"/>
                                </w:rPr>
                              </w:pPr>
                              <w:r w:rsidRPr="00526741">
                                <w:rPr>
                                  <w:szCs w:val="20"/>
                                </w:rPr>
                                <w:t>Результати діяльності логістичної системи</w:t>
                              </w:r>
                            </w:p>
                          </w:txbxContent>
                        </wps:txbx>
                        <wps:bodyPr rot="0" vert="horz" wrap="square" lIns="91440" tIns="45720" rIns="91440" bIns="45720" anchor="ctr" anchorCtr="0" upright="1">
                          <a:noAutofit/>
                        </wps:bodyPr>
                      </wps:wsp>
                      <wps:wsp>
                        <wps:cNvPr id="140" name="Прямоугольник 86"/>
                        <wps:cNvSpPr>
                          <a:spLocks noChangeArrowheads="1"/>
                        </wps:cNvSpPr>
                        <wps:spPr bwMode="auto">
                          <a:xfrm>
                            <a:off x="1555115" y="1502196"/>
                            <a:ext cx="1176112" cy="749645"/>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Управління в логістичній системі</w:t>
                              </w:r>
                            </w:p>
                          </w:txbxContent>
                        </wps:txbx>
                        <wps:bodyPr rot="0" vert="horz" wrap="square" lIns="91440" tIns="45720" rIns="91440" bIns="45720" anchor="ctr" anchorCtr="0" upright="1">
                          <a:noAutofit/>
                        </wps:bodyPr>
                      </wps:wsp>
                      <wps:wsp>
                        <wps:cNvPr id="141" name="Прямоугольник 87"/>
                        <wps:cNvSpPr>
                          <a:spLocks noChangeArrowheads="1"/>
                        </wps:cNvSpPr>
                        <wps:spPr bwMode="auto">
                          <a:xfrm>
                            <a:off x="1555115" y="315106"/>
                            <a:ext cx="920809" cy="794114"/>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Логістичні потоки</w:t>
                              </w:r>
                            </w:p>
                          </w:txbxContent>
                        </wps:txbx>
                        <wps:bodyPr rot="0" vert="horz" wrap="square" lIns="91440" tIns="45720" rIns="91440" bIns="45720" anchor="ctr" anchorCtr="0" upright="1">
                          <a:noAutofit/>
                        </wps:bodyPr>
                      </wps:wsp>
                      <wps:wsp>
                        <wps:cNvPr id="142" name="Прямоугольник 88"/>
                        <wps:cNvSpPr>
                          <a:spLocks noChangeArrowheads="1"/>
                        </wps:cNvSpPr>
                        <wps:spPr bwMode="auto">
                          <a:xfrm>
                            <a:off x="4845148" y="328806"/>
                            <a:ext cx="1094511" cy="305306"/>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Продукт</w:t>
                              </w:r>
                            </w:p>
                          </w:txbxContent>
                        </wps:txbx>
                        <wps:bodyPr rot="0" vert="horz" wrap="square" lIns="91440" tIns="45720" rIns="91440" bIns="45720" anchor="ctr" anchorCtr="0" upright="1">
                          <a:noAutofit/>
                        </wps:bodyPr>
                      </wps:wsp>
                      <wps:wsp>
                        <wps:cNvPr id="143" name="Прямоугольник 89"/>
                        <wps:cNvSpPr>
                          <a:spLocks noChangeArrowheads="1"/>
                        </wps:cNvSpPr>
                        <wps:spPr bwMode="auto">
                          <a:xfrm>
                            <a:off x="4845148" y="828915"/>
                            <a:ext cx="1094611" cy="280305"/>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Якість</w:t>
                              </w:r>
                            </w:p>
                          </w:txbxContent>
                        </wps:txbx>
                        <wps:bodyPr rot="0" vert="horz" wrap="square" lIns="91440" tIns="45720" rIns="91440" bIns="45720" anchor="ctr" anchorCtr="0" upright="1">
                          <a:noAutofit/>
                        </wps:bodyPr>
                      </wps:wsp>
                      <wps:wsp>
                        <wps:cNvPr id="144" name="Прямоугольник 90"/>
                        <wps:cNvSpPr>
                          <a:spLocks noChangeArrowheads="1"/>
                        </wps:cNvSpPr>
                        <wps:spPr bwMode="auto">
                          <a:xfrm>
                            <a:off x="142501" y="320406"/>
                            <a:ext cx="1044854" cy="788814"/>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Ресурси логістичної системи</w:t>
                              </w:r>
                            </w:p>
                          </w:txbxContent>
                        </wps:txbx>
                        <wps:bodyPr rot="0" vert="horz" wrap="square" lIns="91440" tIns="45720" rIns="91440" bIns="45720" anchor="ctr" anchorCtr="0" upright="1">
                          <a:noAutofit/>
                        </wps:bodyPr>
                      </wps:wsp>
                      <wps:wsp>
                        <wps:cNvPr id="145" name="Прямоугольник 91"/>
                        <wps:cNvSpPr>
                          <a:spLocks noChangeArrowheads="1"/>
                        </wps:cNvSpPr>
                        <wps:spPr bwMode="auto">
                          <a:xfrm>
                            <a:off x="1378424" y="2716350"/>
                            <a:ext cx="1498704" cy="573702"/>
                          </a:xfrm>
                          <a:prstGeom prst="rect">
                            <a:avLst/>
                          </a:prstGeom>
                          <a:solidFill>
                            <a:srgbClr val="FFFFFF"/>
                          </a:solidFill>
                          <a:ln w="25400">
                            <a:solidFill>
                              <a:srgbClr val="000000"/>
                            </a:solidFill>
                            <a:miter lim="800000"/>
                            <a:headEnd/>
                            <a:tailEnd/>
                          </a:ln>
                        </wps:spPr>
                        <wps:txb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Бюджетування в логістичній системі</w:t>
                              </w:r>
                            </w:p>
                          </w:txbxContent>
                        </wps:txbx>
                        <wps:bodyPr rot="0" vert="horz" wrap="square" lIns="91440" tIns="45720" rIns="91440" bIns="45720" anchor="ctr" anchorCtr="0" upright="1">
                          <a:noAutofit/>
                        </wps:bodyPr>
                      </wps:wsp>
                      <wps:wsp>
                        <wps:cNvPr id="146" name="Прямая со стрелкой 92"/>
                        <wps:cNvCnPr>
                          <a:stCxn id="144" idx="3"/>
                          <a:endCxn id="141" idx="1"/>
                        </wps:cNvCnPr>
                        <wps:spPr bwMode="auto">
                          <a:xfrm flipV="1">
                            <a:off x="1187355" y="712163"/>
                            <a:ext cx="367760" cy="2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Соединительная линия уступом 93"/>
                        <wps:cNvCnPr>
                          <a:stCxn id="139" idx="2"/>
                        </wps:cNvCnPr>
                        <wps:spPr bwMode="auto">
                          <a:xfrm rot="5400000">
                            <a:off x="2782884" y="1163885"/>
                            <a:ext cx="705894" cy="80930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8" name="Соединительная линия уступом 94"/>
                        <wps:cNvCnPr>
                          <a:endCxn id="144" idx="2"/>
                        </wps:cNvCnPr>
                        <wps:spPr bwMode="auto">
                          <a:xfrm rot="10800000">
                            <a:off x="664928" y="1109220"/>
                            <a:ext cx="890190" cy="81221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9" name="Прямая со стрелкой 95"/>
                        <wps:cNvCnPr/>
                        <wps:spPr bwMode="auto">
                          <a:xfrm flipV="1">
                            <a:off x="2475924" y="642212"/>
                            <a:ext cx="40120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Прямая со стрелкой 96"/>
                        <wps:cNvCnPr/>
                        <wps:spPr bwMode="auto">
                          <a:xfrm>
                            <a:off x="1805018" y="2251642"/>
                            <a:ext cx="0" cy="4646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Прямая со стрелкой 97"/>
                        <wps:cNvCnPr/>
                        <wps:spPr bwMode="auto">
                          <a:xfrm flipV="1">
                            <a:off x="2363123" y="2251642"/>
                            <a:ext cx="0" cy="4645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Прямая со стрелкой 98"/>
                        <wps:cNvCnPr/>
                        <wps:spPr bwMode="auto">
                          <a:xfrm>
                            <a:off x="4203642" y="494309"/>
                            <a:ext cx="64140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Соединительная линия уступом 99"/>
                        <wps:cNvCnPr/>
                        <wps:spPr bwMode="auto">
                          <a:xfrm>
                            <a:off x="4203642" y="828915"/>
                            <a:ext cx="641506" cy="140203"/>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54" name="Поле 100"/>
                        <wps:cNvSpPr txBox="1">
                          <a:spLocks noChangeArrowheads="1"/>
                        </wps:cNvSpPr>
                        <wps:spPr bwMode="auto">
                          <a:xfrm>
                            <a:off x="142192" y="54595"/>
                            <a:ext cx="3709670" cy="380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790E38" w:rsidRDefault="00A708EA" w:rsidP="00442E92">
                              <w:pPr>
                                <w:rPr>
                                  <w:rFonts w:ascii="Times New Roman" w:hAnsi="Times New Roman"/>
                                  <w:sz w:val="24"/>
                                </w:rPr>
                              </w:pPr>
                              <w:r>
                                <w:rPr>
                                  <w:rFonts w:ascii="Times New Roman" w:hAnsi="Times New Roman"/>
                                  <w:sz w:val="24"/>
                                </w:rPr>
                                <w:t xml:space="preserve">      Вхід</w:t>
                              </w:r>
                              <w:r>
                                <w:rPr>
                                  <w:rFonts w:ascii="Times New Roman" w:hAnsi="Times New Roman"/>
                                  <w:sz w:val="24"/>
                                </w:rPr>
                                <w:tab/>
                              </w:r>
                              <w:r>
                                <w:rPr>
                                  <w:rFonts w:ascii="Times New Roman" w:hAnsi="Times New Roman"/>
                                  <w:sz w:val="24"/>
                                </w:rPr>
                                <w:tab/>
                              </w:r>
                              <w:r w:rsidRPr="00790E38">
                                <w:rPr>
                                  <w:rFonts w:ascii="Times New Roman" w:hAnsi="Times New Roman"/>
                                  <w:sz w:val="24"/>
                                </w:rPr>
                                <w:t xml:space="preserve"> Бізнес-процеси </w:t>
                              </w:r>
                              <w:r w:rsidRPr="00790E38">
                                <w:rPr>
                                  <w:rFonts w:ascii="Times New Roman" w:hAnsi="Times New Roman"/>
                                  <w:sz w:val="24"/>
                                </w:rPr>
                                <w:tab/>
                              </w:r>
                              <w:r w:rsidRPr="00790E38">
                                <w:rPr>
                                  <w:rFonts w:ascii="Times New Roman" w:hAnsi="Times New Roman"/>
                                  <w:sz w:val="24"/>
                                </w:rPr>
                                <w:tab/>
                                <w:t>Вихід</w:t>
                              </w:r>
                            </w:p>
                          </w:txbxContent>
                        </wps:txbx>
                        <wps:bodyPr rot="0" vert="horz" wrap="none" lIns="91440" tIns="45720" rIns="91440" bIns="45720" anchor="t" anchorCtr="0" upright="1">
                          <a:noAutofit/>
                        </wps:bodyPr>
                      </wps:wsp>
                    </wpc:wpc>
                  </a:graphicData>
                </a:graphic>
              </wp:inline>
            </w:drawing>
          </mc:Choice>
          <mc:Fallback>
            <w:pict>
              <v:group id="Полотно 101" o:spid="_x0000_s1103" editas="canvas" style="width:478.2pt;height:257.9pt;mso-position-horizontal-relative:char;mso-position-vertical-relative:line" coordsize="60731,32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">
                <v:shape id="_x0000_s1104" type="#_x0000_t75" style="position:absolute;width:60731;height:32753;visibility:visible;mso-wrap-style:square">
                  <v:fill o:detectmouseclick="t"/>
                  <v:path o:connecttype="none"/>
                </v:shape>
                <v:rect id="Прямоугольник 85" o:spid="_x0000_s1105" style="position:absolute;left:28771;top:3151;width:13267;height:9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Ub8IA&#10;AADcAAAADwAAAGRycy9kb3ducmV2LnhtbERP32vCMBB+F/Y/hBvsTRM7GNoZRZSxwZjQ1pe9Hc3Z&#10;FptLSTKt/70ZDPZ2H9/PW21G24sL+dA51jCfKRDEtTMdNxqO1dt0ASJEZIO9Y9JwowCb9cNkhblx&#10;Vy7oUsZGpBAOOWpoYxxyKUPdksUwcwNx4k7OW4wJ+kYaj9cUbnuZKfUiLXacGlocaNdSfS5/rAaX&#10;1e++qGT2Ve27ZfHtVH/4VFo/PY7bVxCRxvgv/nN/mDT/eQm/z6QL5P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4xRvwgAAANwAAAAPAAAAAAAAAAAAAAAAAJgCAABkcnMvZG93&#10;bnJldi54bWxQSwUGAAAAAAQABAD1AAAAhwMAAAAA&#10;" strokeweight="2pt">
                  <v:textbox>
                    <w:txbxContent>
                      <w:p w:rsidR="00A708EA" w:rsidRPr="00526741" w:rsidRDefault="00A708EA" w:rsidP="00442E92">
                        <w:pPr>
                          <w:pStyle w:val="ab"/>
                          <w:spacing w:before="0" w:beforeAutospacing="0" w:after="0" w:afterAutospacing="0" w:line="276" w:lineRule="auto"/>
                          <w:jc w:val="center"/>
                          <w:rPr>
                            <w:sz w:val="32"/>
                          </w:rPr>
                        </w:pPr>
                        <w:r w:rsidRPr="00526741">
                          <w:rPr>
                            <w:szCs w:val="20"/>
                          </w:rPr>
                          <w:t>Результати діяльності логістичної системи</w:t>
                        </w:r>
                      </w:p>
                    </w:txbxContent>
                  </v:textbox>
                </v:rect>
                <v:rect id="Прямоугольник 86" o:spid="_x0000_s1106" style="position:absolute;left:15551;top:15021;width:11761;height:7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Oj8UA&#10;AADcAAAADwAAAGRycy9kb3ducmV2LnhtbESPQUvDQBCF74L/YRmhN7trKMXGbosoUkEqpPHibciO&#10;STA7G3a3bfz3zqHQ2wzvzXvfrLeTH9SJYuoDW3iYG1DETXA9txa+6rf7R1ApIzscApOFP0qw3dze&#10;rLF04cwVnQ65VRLCqUQLXc5jqXVqOvKY5mEkFu0nRI9Z1thqF/Es4X7QhTFL7bFnaehwpJeOmt/D&#10;0VsIRbOLVa2Lff3ar6rvYIbPD2Pt7G56fgKVacpX8+X63Qn+QvDlGZlA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386PxQAAANwAAAAPAAAAAAAAAAAAAAAAAJgCAABkcnMv&#10;ZG93bnJldi54bWxQSwUGAAAAAAQABAD1AAAAig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Управління в логістичній системі</w:t>
                        </w:r>
                      </w:p>
                    </w:txbxContent>
                  </v:textbox>
                </v:rect>
                <v:rect id="Прямоугольник 87" o:spid="_x0000_s1107" style="position:absolute;left:15551;top:3151;width:9208;height:79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rFMIA&#10;AADcAAAADwAAAGRycy9kb3ducmV2LnhtbERP32vCMBB+F/Y/hBvsTRPLGFqNMpSxwZjQ1hffjuZs&#10;y5pLSTKt/70ZDPZ2H9/PW29H24sL+dA51jCfKRDEtTMdNxqO1dt0ASJEZIO9Y9JwowDbzcNkjblx&#10;Vy7oUsZGpBAOOWpoYxxyKUPdksUwcwNx4s7OW4wJ+kYaj9cUbnuZKfUiLXacGlocaNdS/V3+WA0u&#10;q999Ucnsq9p3y+LkVH/4VFo/PY6vKxCRxvgv/nN/mDT/eQ6/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k2sUwgAAANwAAAAPAAAAAAAAAAAAAAAAAJgCAABkcnMvZG93&#10;bnJldi54bWxQSwUGAAAAAAQABAD1AAAAhw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Логістичні потоки</w:t>
                        </w:r>
                      </w:p>
                    </w:txbxContent>
                  </v:textbox>
                </v:rect>
                <v:rect id="Прямоугольник 88" o:spid="_x0000_s1108" style="position:absolute;left:48451;top:3288;width:10945;height:30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H1Y8IA&#10;AADcAAAADwAAAGRycy9kb3ducmV2LnhtbERP32vCMBB+H/g/hBP2NhOLyFaNIspwIA5q9+Lb0Zxt&#10;sbmUJNPuv1+Ewd7u4/t5y/VgO3EjH1rHGqYTBYK4cqblWsNX+f7yCiJEZIOdY9LwQwHWq9HTEnPj&#10;7lzQ7RRrkUI45KihibHPpQxVQxbDxPXEibs4bzEm6GtpPN5TuO1kptRcWmw5NTTY07ah6nr6thpc&#10;Vu19UcrsWO7at+LsVPd5UFo/j4fNAkSkIf6L/9wfJs2fZfB4Jl0gV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QfVjwgAAANwAAAAPAAAAAAAAAAAAAAAAAJgCAABkcnMvZG93&#10;bnJldi54bWxQSwUGAAAAAAQABAD1AAAAhw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Продукт</w:t>
                        </w:r>
                      </w:p>
                    </w:txbxContent>
                  </v:textbox>
                </v:rect>
                <v:rect id="Прямоугольник 89" o:spid="_x0000_s1109" style="position:absolute;left:48451;top:8289;width:10946;height:2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Q+MIA&#10;AADcAAAADwAAAGRycy9kb3ducmV2LnhtbERP32vCMBB+H/g/hBP2NhPrGFqNIg7ZYEyo9cW3oznb&#10;YnMpSabdf78MBnu7j+/nrTaD7cSNfGgda5hOFAjiypmWaw2ncv80BxEissHOMWn4pgCb9ehhhblx&#10;dy7odoy1SCEcctTQxNjnUoaqIYth4nrixF2ctxgT9LU0Hu8p3HYyU+pFWmw5NTTY066h6nr8shpc&#10;Vr35opTZZ/naLoqzU93hQ2n9OB62SxCRhvgv/nO/mzT/eQa/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DVD4wgAAANwAAAAPAAAAAAAAAAAAAAAAAJgCAABkcnMvZG93&#10;bnJldi54bWxQSwUGAAAAAAQABAD1AAAAhw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Якість</w:t>
                        </w:r>
                      </w:p>
                    </w:txbxContent>
                  </v:textbox>
                </v:rect>
                <v:rect id="Прямоугольник 90" o:spid="_x0000_s1110" style="position:absolute;left:1425;top:3204;width:10448;height:7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IjMIA&#10;AADcAAAADwAAAGRycy9kb3ducmV2LnhtbERP32vCMBB+H+x/CCf4NhOLyKxGkY0xQRzU7mVvR3O2&#10;xeZSkky7/34RBN/u4/t5q81gO3EhH1rHGqYTBYK4cqblWsN3+fHyCiJEZIOdY9LwRwE26+enFebG&#10;XbmgyzHWIoVwyFFDE2OfSxmqhiyGieuJE3dy3mJM0NfSeLymcNvJTKm5tNhyamiwp7eGqvPx12pw&#10;WfXpi1Jmh/K9XRQ/TnVfe6X1eDRslyAiDfEhvrt3Js2fzeD2TLp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5MiMwgAAANwAAAAPAAAAAAAAAAAAAAAAAJgCAABkcnMvZG93&#10;bnJldi54bWxQSwUGAAAAAAQABAD1AAAAhw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Ресурси логістичної системи</w:t>
                        </w:r>
                      </w:p>
                    </w:txbxContent>
                  </v:textbox>
                </v:rect>
                <v:rect id="Прямоугольник 91" o:spid="_x0000_s1111" style="position:absolute;left:13784;top:27163;width:14987;height:57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htF8IA&#10;AADcAAAADwAAAGRycy9kb3ducmV2LnhtbERP32vCMBB+H/g/hBP2NhOLG1qNIg7ZYEyo9cW3oznb&#10;YnMpSabdf78MBnu7j+/nrTaD7cSNfGgda5hOFAjiypmWaw2ncv80BxEissHOMWn4pgCb9ehhhblx&#10;dy7odoy1SCEcctTQxNjnUoaqIYth4nrixF2ctxgT9LU0Hu8p3HYyU+pFWmw5NTTY066h6nr8shpc&#10;Vr35opTZZ/naLoqzU93hQ2n9OB62SxCRhvgv/nO/mzR/9gy/z6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qG0XwgAAANwAAAAPAAAAAAAAAAAAAAAAAJgCAABkcnMvZG93&#10;bnJldi54bWxQSwUGAAAAAAQABAD1AAAAhwMAAAAA&#10;" strokeweight="2pt">
                  <v:textbox>
                    <w:txbxContent>
                      <w:p w:rsidR="00A708EA" w:rsidRPr="00526741" w:rsidRDefault="00A708EA" w:rsidP="00442E92">
                        <w:pPr>
                          <w:pStyle w:val="ab"/>
                          <w:spacing w:before="0" w:beforeAutospacing="0" w:after="200" w:afterAutospacing="0" w:line="276" w:lineRule="auto"/>
                          <w:jc w:val="center"/>
                          <w:rPr>
                            <w:sz w:val="32"/>
                          </w:rPr>
                        </w:pPr>
                        <w:r w:rsidRPr="00526741">
                          <w:rPr>
                            <w:szCs w:val="20"/>
                          </w:rPr>
                          <w:t>Бюджетування в логістичній системі</w:t>
                        </w:r>
                      </w:p>
                    </w:txbxContent>
                  </v:textbox>
                </v:rect>
                <v:shape id="Прямая со стрелкой 92" o:spid="_x0000_s1112" type="#_x0000_t32" style="position:absolute;left:11873;top:7121;width:3678;height: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Hh+MEAAADcAAAADwAAAGRycy9kb3ducmV2LnhtbERP32vCMBB+H/g/hBP2tqbKlNEZixYG&#10;shfRDbbHoznbYHMpTdbU/34ZDHy7j+/nbcrJdmKkwRvHChZZDoK4dtpwo+Dz4+3pBYQPyBo7x6Tg&#10;Rh7K7exhg4V2kU80nkMjUgj7AhW0IfSFlL5uyaLPXE+cuIsbLIYEh0bqAWMKt51c5vlaWjScGlrs&#10;qWqpvp5/rAITj2bsD1Xcv399ex3J3FbOKPU4n3avIAJN4S7+dx90mv+8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YeH4wQAAANwAAAAPAAAAAAAAAAAAAAAA&#10;AKECAABkcnMvZG93bnJldi54bWxQSwUGAAAAAAQABAD5AAAAjwMAAAAA&#10;">
                  <v:stroke endarrow="block"/>
                </v:shape>
                <v:shape id="Соединительная линия уступом 93" o:spid="_x0000_s1113" type="#_x0000_t33" style="position:absolute;left:27828;top:11638;width:7059;height:8093;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jy08IAAADcAAAADwAAAGRycy9kb3ducmV2LnhtbERP3WrCMBS+H/gO4QjezXRT3OiMIk6x&#10;7EK2bg9waM6asuakJLHWtzeCsLvz8f2e5XqwrejJh8axgqdpBoK4crrhWsHP9/7xFUSIyBpbx6Tg&#10;QgHWq9HDEnPtzvxFfRlrkUI45KjAxNjlUobKkMUwdR1x4n6dtxgT9LXUHs8p3LbyOcsW0mLDqcFg&#10;R1tD1V95sgoWs012OB3fbWGKD7Jlv/W7z0apyXjYvIGINMR/8d1d6DR//gK3Z9IFcnU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jy08IAAADcAAAADwAAAAAAAAAAAAAA&#10;AAChAgAAZHJzL2Rvd25yZXYueG1sUEsFBgAAAAAEAAQA+QAAAJADAAAAAA==&#10;">
                  <v:stroke endarrow="block"/>
                </v:shape>
                <v:shape id="Соединительная линия уступом 94" o:spid="_x0000_s1114" type="#_x0000_t33" style="position:absolute;left:6649;top:11092;width:8902;height:8122;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5w8QAAADcAAAADwAAAGRycy9kb3ducmV2LnhtbESPQWsCMRCF7wX/Qxiht5oopdTVKEWw&#10;9VKhaovHYTNulm4myybV7b93DoK3Gd6b976ZL/vQqDN1qY5sYTwyoIjL6GquLBz266dXUCkjO2wi&#10;k4V/SrBcDB7mWLh44S8673KlJIRTgRZ8zm2hdSo9BUyj2BKLdopdwCxrV2nX4UXCQ6MnxrzogDVL&#10;g8eWVp7K391fsLD/fo/HcvpRHz/Jb34Sm61rjbWPw/5tBipTn+/m2/XGCf6z0MozMoFeX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wrnDxAAAANwAAAAPAAAAAAAAAAAA&#10;AAAAAKECAABkcnMvZG93bnJldi54bWxQSwUGAAAAAAQABAD5AAAAkgMAAAAA&#10;">
                  <v:stroke endarrow="block"/>
                </v:shape>
                <v:shape id="Прямая со стрелкой 95" o:spid="_x0000_s1115" type="#_x0000_t32" style="position:absolute;left:24759;top:6422;width:4012;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51isEAAADcAAAADwAAAGRycy9kb3ducmV2LnhtbERPTWsCMRC9C/6HMEJvmrVY0a1RVBCk&#10;F1EL9ThsprvBzWTZpJv13zdCobd5vM9ZbXpbi45abxwrmE4yEMSF04ZLBZ/Xw3gBwgdkjbVjUvAg&#10;D5v1cLDCXLvIZ+ouoRQphH2OCqoQmlxKX1Rk0U9cQ5y4b9daDAm2pdQtxhRua/maZXNp0XBqqLCh&#10;fUXF/fJjFZh4Ml1z3Mfdx9fN60jm8eaMUi+jfvsOIlAf/sV/7qNO82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nWKwQAAANwAAAAPAAAAAAAAAAAAAAAA&#10;AKECAABkcnMvZG93bnJldi54bWxQSwUGAAAAAAQABAD5AAAAjwMAAAAA&#10;">
                  <v:stroke endarrow="block"/>
                </v:shape>
                <v:shape id="Прямая со стрелкой 96" o:spid="_x0000_s1116" type="#_x0000_t32" style="position:absolute;left:18050;top:22516;width:0;height:46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wBicYAAADcAAAADwAAAGRycy9kb3ducmV2LnhtbESPQWvCQBCF70L/wzIFb7qxYK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MAYnGAAAA3AAAAA8AAAAAAAAA&#10;AAAAAAAAoQIAAGRycy9kb3ducmV2LnhtbFBLBQYAAAAABAAEAPkAAACUAwAAAAA=&#10;">
                  <v:stroke endarrow="block"/>
                </v:shape>
                <v:shape id="Прямая со стрелкой 97" o:spid="_x0000_s1117" type="#_x0000_t32" style="position:absolute;left:23631;top:22516;width:0;height:464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HvUcAAAADcAAAADwAAAGRycy9kb3ducmV2LnhtbERPS4vCMBC+C/sfwizsTVMXFKlGUWFB&#10;vCw+QI9DM7bBZlKa2NR/v1kQvM3H95zFqre16Kj1xrGC8SgDQVw4bbhUcD79DGcgfEDWWDsmBU/y&#10;sFp+DBaYaxf5QN0xlCKFsM9RQRVCk0vpi4os+pFriBN3c63FkGBbSt1iTOG2lt9ZNpUWDaeGChva&#10;VlTcjw+rwMRf0zW7bdzsL1evI5nnxBmlvj779RxEoD68xS/3Tqf5kzH8P5MukM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pR71HAAAAA3AAAAA8AAAAAAAAAAAAAAAAA&#10;oQIAAGRycy9kb3ducmV2LnhtbFBLBQYAAAAABAAEAPkAAACOAwAAAAA=&#10;">
                  <v:stroke endarrow="block"/>
                </v:shape>
                <v:shape id="Прямая со стрелкой 98" o:spid="_x0000_s1118" type="#_x0000_t32" style="position:absolute;left:42036;top:4943;width:64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I6ZcMAAADcAAAADwAAAGRycy9kb3ducmV2LnhtbERPTWvCQBC9C/6HZYTedBOh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SOmXDAAAA3AAAAA8AAAAAAAAAAAAA&#10;AAAAoQIAAGRycy9kb3ducmV2LnhtbFBLBQYAAAAABAAEAPkAAACRAwAAAAA=&#10;">
                  <v:stroke endarrow="block"/>
                </v:shape>
                <v:shape id="Соединительная линия уступом 99" o:spid="_x0000_s1119" type="#_x0000_t34" style="position:absolute;left:42036;top:8289;width:6415;height:140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mKysIAAADcAAAADwAAAGRycy9kb3ducmV2LnhtbERPS2sCMRC+F/wPYYReimarVGQ1ikiF&#10;Qg/iA8/jZppdupmsSVy3/94IBW/z8T1nvuxsLVryoXKs4H2YgSAunK7YKDgeNoMpiBCRNdaOScEf&#10;BVguei9zzLW78Y7afTQihXDIUUEZY5NLGYqSLIaha4gT9+O8xZigN1J7vKVwW8tRlk2kxYpTQ4kN&#10;rUsqfvdXq8C8UXspzn7Fm5OOO7M9Tz7rb6Ve+91qBiJSF5/if/eXTvM/xvB4Jl0gF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gmKysIAAADcAAAADwAAAAAAAAAAAAAA&#10;AAChAgAAZHJzL2Rvd25yZXYueG1sUEsFBgAAAAAEAAQA+QAAAJADAAAAAA==&#10;">
                  <v:stroke endarrow="block"/>
                </v:shape>
                <v:shape id="Поле 100" o:spid="_x0000_s1120" type="#_x0000_t202" style="position:absolute;left:1421;top:545;width:37097;height:380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37icQA&#10;AADcAAAADwAAAGRycy9kb3ducmV2LnhtbERPTWsCMRC9F/wPYQq9FM1aVMrWKCooUmxLVYrHYTPd&#10;LG4mSxJ1/feNIPQ2j/c542lra3EmHyrHCvq9DARx4XTFpYL9btl9BREissbaMSm4UoDppPMwxly7&#10;C3/TeRtLkUI45KjAxNjkUobCkMXQcw1x4n6dtxgT9KXUHi8p3NbyJctG0mLFqcFgQwtDxXF7sgqO&#10;5v35K1t9zH9G66v/3J3cwW8OSj09trM3EJHa+C++u9c6zR8O4PZMukB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d+4nEAAAA3AAAAA8AAAAAAAAAAAAAAAAAmAIAAGRycy9k&#10;b3ducmV2LnhtbFBLBQYAAAAABAAEAPUAAACJAwAAAAA=&#10;" filled="f" stroked="f" strokeweight=".5pt">
                  <v:textbox>
                    <w:txbxContent>
                      <w:p w:rsidR="00A708EA" w:rsidRPr="00790E38" w:rsidRDefault="00A708EA" w:rsidP="00442E92">
                        <w:pPr>
                          <w:rPr>
                            <w:rFonts w:ascii="Times New Roman" w:hAnsi="Times New Roman"/>
                            <w:sz w:val="24"/>
                          </w:rPr>
                        </w:pPr>
                        <w:r>
                          <w:rPr>
                            <w:rFonts w:ascii="Times New Roman" w:hAnsi="Times New Roman"/>
                            <w:sz w:val="24"/>
                          </w:rPr>
                          <w:t xml:space="preserve">      Вхід</w:t>
                        </w:r>
                        <w:r>
                          <w:rPr>
                            <w:rFonts w:ascii="Times New Roman" w:hAnsi="Times New Roman"/>
                            <w:sz w:val="24"/>
                          </w:rPr>
                          <w:tab/>
                        </w:r>
                        <w:r>
                          <w:rPr>
                            <w:rFonts w:ascii="Times New Roman" w:hAnsi="Times New Roman"/>
                            <w:sz w:val="24"/>
                          </w:rPr>
                          <w:tab/>
                        </w:r>
                        <w:r w:rsidRPr="00790E38">
                          <w:rPr>
                            <w:rFonts w:ascii="Times New Roman" w:hAnsi="Times New Roman"/>
                            <w:sz w:val="24"/>
                          </w:rPr>
                          <w:t xml:space="preserve"> Бізнес-процеси </w:t>
                        </w:r>
                        <w:r w:rsidRPr="00790E38">
                          <w:rPr>
                            <w:rFonts w:ascii="Times New Roman" w:hAnsi="Times New Roman"/>
                            <w:sz w:val="24"/>
                          </w:rPr>
                          <w:tab/>
                        </w:r>
                        <w:r w:rsidRPr="00790E38">
                          <w:rPr>
                            <w:rFonts w:ascii="Times New Roman" w:hAnsi="Times New Roman"/>
                            <w:sz w:val="24"/>
                          </w:rPr>
                          <w:tab/>
                          <w:t>Вихід</w:t>
                        </w:r>
                      </w:p>
                    </w:txbxContent>
                  </v:textbox>
                </v:shape>
                <w10:anchorlock/>
              </v:group>
            </w:pict>
          </mc:Fallback>
        </mc:AlternateContent>
      </w:r>
    </w:p>
    <w:p w:rsidR="001C5CDF" w:rsidRPr="003A06A7" w:rsidRDefault="001C5CDF" w:rsidP="00D94750">
      <w:pPr>
        <w:autoSpaceDE w:val="0"/>
        <w:autoSpaceDN w:val="0"/>
        <w:adjustRightInd w:val="0"/>
        <w:spacing w:line="360" w:lineRule="auto"/>
        <w:jc w:val="center"/>
        <w:rPr>
          <w:rFonts w:ascii="Times New Roman" w:hAnsi="Times New Roman" w:cs="Calibri"/>
          <w:sz w:val="28"/>
          <w:szCs w:val="28"/>
        </w:rPr>
      </w:pPr>
      <w:r>
        <w:rPr>
          <w:rFonts w:ascii="Times New Roman" w:hAnsi="Times New Roman" w:cs="Calibri"/>
          <w:sz w:val="28"/>
          <w:szCs w:val="28"/>
        </w:rPr>
        <w:t>Рис. 1.11 Логістична система з ефективним зворотні</w:t>
      </w:r>
      <w:r w:rsidRPr="003A06A7">
        <w:rPr>
          <w:rFonts w:ascii="Times New Roman" w:hAnsi="Times New Roman" w:cs="Calibri"/>
          <w:sz w:val="28"/>
          <w:szCs w:val="28"/>
        </w:rPr>
        <w:t>м зв'язком</w:t>
      </w:r>
    </w:p>
    <w:p w:rsidR="001C5CDF" w:rsidRDefault="001C5CDF" w:rsidP="00D94750">
      <w:pPr>
        <w:autoSpaceDE w:val="0"/>
        <w:autoSpaceDN w:val="0"/>
        <w:adjustRightInd w:val="0"/>
        <w:spacing w:after="0" w:line="360" w:lineRule="auto"/>
        <w:ind w:firstLine="567"/>
        <w:jc w:val="both"/>
        <w:rPr>
          <w:rFonts w:ascii="Times New Roman" w:hAnsi="Times New Roman" w:cs="Calibri"/>
          <w:sz w:val="28"/>
          <w:szCs w:val="28"/>
        </w:rPr>
      </w:pPr>
      <w:r w:rsidRPr="003A06A7">
        <w:rPr>
          <w:rFonts w:ascii="Times New Roman" w:hAnsi="Times New Roman" w:cs="Calibri"/>
          <w:sz w:val="28"/>
          <w:szCs w:val="28"/>
        </w:rPr>
        <w:t>Отже, ефективність логістичної системи від</w:t>
      </w:r>
      <w:r>
        <w:rPr>
          <w:rFonts w:ascii="Times New Roman" w:hAnsi="Times New Roman" w:cs="Calibri"/>
          <w:sz w:val="28"/>
          <w:szCs w:val="28"/>
        </w:rPr>
        <w:t>о</w:t>
      </w:r>
      <w:r w:rsidRPr="003A06A7">
        <w:rPr>
          <w:rFonts w:ascii="Times New Roman" w:hAnsi="Times New Roman" w:cs="Calibri"/>
          <w:sz w:val="28"/>
          <w:szCs w:val="28"/>
        </w:rPr>
        <w:t>б</w:t>
      </w:r>
      <w:r>
        <w:rPr>
          <w:rFonts w:ascii="Times New Roman" w:hAnsi="Times New Roman" w:cs="Calibri"/>
          <w:sz w:val="28"/>
          <w:szCs w:val="28"/>
        </w:rPr>
        <w:t>раж</w:t>
      </w:r>
      <w:r w:rsidRPr="003A06A7">
        <w:rPr>
          <w:rFonts w:ascii="Times New Roman" w:hAnsi="Times New Roman" w:cs="Calibri"/>
          <w:sz w:val="28"/>
          <w:szCs w:val="28"/>
        </w:rPr>
        <w:t>ається доступністю запасів, продуктивністю, якістю надан</w:t>
      </w:r>
      <w:r>
        <w:rPr>
          <w:rFonts w:ascii="Times New Roman" w:hAnsi="Times New Roman" w:cs="Calibri"/>
          <w:sz w:val="28"/>
          <w:szCs w:val="28"/>
        </w:rPr>
        <w:t>ого логістичного сервісу, а тако</w:t>
      </w:r>
      <w:r w:rsidRPr="003A06A7">
        <w:rPr>
          <w:rFonts w:ascii="Times New Roman" w:hAnsi="Times New Roman" w:cs="Calibri"/>
          <w:sz w:val="28"/>
          <w:szCs w:val="28"/>
        </w:rPr>
        <w:t>ж ефективністю капіталовкладень в інфраструктуру системи.</w:t>
      </w:r>
    </w:p>
    <w:p w:rsidR="001C5CDF" w:rsidRPr="00256787" w:rsidRDefault="001C5CDF" w:rsidP="00D94750">
      <w:pPr>
        <w:spacing w:before="240" w:after="0" w:line="360" w:lineRule="auto"/>
        <w:ind w:firstLine="567"/>
        <w:rPr>
          <w:rFonts w:ascii="Times New Roman" w:hAnsi="Times New Roman"/>
          <w:sz w:val="28"/>
        </w:rPr>
      </w:pPr>
      <w:r w:rsidRPr="00256787">
        <w:rPr>
          <w:rFonts w:ascii="Times New Roman" w:hAnsi="Times New Roman"/>
          <w:sz w:val="28"/>
        </w:rPr>
        <w:t>1.3. Внутрішньовиробнича логістика</w:t>
      </w:r>
    </w:p>
    <w:p w:rsidR="001C5CDF" w:rsidRPr="007909B0"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Виробничий процес розглядається в логістиці як сукупність взаємопов'язаних основних, допоміжних і обслуговуючих процесів праці і природних процесів, в результаті яких вихідні матеріально-технічні ресурси перетворюються в готову продукцію. Виробничий пр</w:t>
      </w:r>
      <w:r w:rsidR="00A26C8B">
        <w:rPr>
          <w:rFonts w:ascii="Times New Roman" w:hAnsi="Times New Roman"/>
          <w:sz w:val="28"/>
        </w:rPr>
        <w:t>оцес є комплексним</w:t>
      </w:r>
      <w:r w:rsidR="007909B0">
        <w:rPr>
          <w:rFonts w:ascii="Times New Roman" w:hAnsi="Times New Roman"/>
          <w:sz w:val="28"/>
        </w:rPr>
        <w:t xml:space="preserve"> </w:t>
      </w:r>
      <w:r w:rsidR="00A26C8B" w:rsidRPr="007909B0">
        <w:rPr>
          <w:rFonts w:ascii="Times New Roman" w:hAnsi="Times New Roman"/>
          <w:sz w:val="28"/>
        </w:rPr>
        <w:t>[4].</w:t>
      </w:r>
    </w:p>
    <w:p w:rsidR="001C5CDF" w:rsidRPr="00CF05C8" w:rsidRDefault="00FF3F48" w:rsidP="00FF3F48">
      <w:pPr>
        <w:spacing w:after="0" w:line="360" w:lineRule="auto"/>
        <w:ind w:firstLine="567"/>
        <w:jc w:val="both"/>
        <w:rPr>
          <w:rFonts w:ascii="Times New Roman" w:hAnsi="Times New Roman"/>
          <w:sz w:val="28"/>
        </w:rPr>
      </w:pPr>
      <w:r>
        <w:rPr>
          <w:rFonts w:ascii="Times New Roman" w:hAnsi="Times New Roman"/>
          <w:sz w:val="28"/>
        </w:rPr>
        <w:lastRenderedPageBreak/>
        <w:t xml:space="preserve">Основними складовими загального виробничого процесу є всі процедури по виготовленню продукції, яка входить у виробничу програму і спеціалізацію підприємства. Складові цього процесу сформовано у відповідності із галузевим напрямком підприємства. Виробництво на технічних підприємствах складається з таких етапів: заготовка, обробка, складання. На заготівельному етапі виробництва відбувається отримання заготовок, матеріалів, деталей. Під час оброблювального проходять процеси обробки, наприклад механічні, термічні, електричні, тощо. На останньому – складальному – етапі, відбувається безпосередньо складання готової продукції, перевірка її якості і упаковка для відправлення замовникам. </w:t>
      </w:r>
      <w:r w:rsidR="001C5CDF" w:rsidRPr="00CF05C8">
        <w:rPr>
          <w:rFonts w:ascii="Times New Roman" w:hAnsi="Times New Roman"/>
          <w:sz w:val="28"/>
        </w:rPr>
        <w:t>Час виконання основних технол</w:t>
      </w:r>
      <w:r>
        <w:rPr>
          <w:rFonts w:ascii="Times New Roman" w:hAnsi="Times New Roman"/>
          <w:sz w:val="28"/>
        </w:rPr>
        <w:t>огічних операцій у виробничому процесі</w:t>
      </w:r>
      <w:r w:rsidR="001C5CDF" w:rsidRPr="00CF05C8">
        <w:rPr>
          <w:rFonts w:ascii="Times New Roman" w:hAnsi="Times New Roman"/>
          <w:sz w:val="28"/>
        </w:rPr>
        <w:t xml:space="preserve"> </w:t>
      </w:r>
      <w:r>
        <w:rPr>
          <w:rFonts w:ascii="Times New Roman" w:hAnsi="Times New Roman"/>
          <w:sz w:val="28"/>
        </w:rPr>
        <w:t>називають</w:t>
      </w:r>
      <w:r w:rsidR="001C5CDF" w:rsidRPr="00CF05C8">
        <w:rPr>
          <w:rFonts w:ascii="Times New Roman" w:hAnsi="Times New Roman"/>
          <w:sz w:val="28"/>
        </w:rPr>
        <w:t xml:space="preserve"> технологічни</w:t>
      </w:r>
      <w:r>
        <w:rPr>
          <w:rFonts w:ascii="Times New Roman" w:hAnsi="Times New Roman"/>
          <w:sz w:val="28"/>
        </w:rPr>
        <w:t>м</w:t>
      </w:r>
      <w:r w:rsidR="001C5CDF" w:rsidRPr="00CF05C8">
        <w:rPr>
          <w:rFonts w:ascii="Times New Roman" w:hAnsi="Times New Roman"/>
          <w:sz w:val="28"/>
        </w:rPr>
        <w:t xml:space="preserve"> цикл</w:t>
      </w:r>
      <w:r>
        <w:rPr>
          <w:rFonts w:ascii="Times New Roman" w:hAnsi="Times New Roman"/>
          <w:sz w:val="28"/>
        </w:rPr>
        <w:t>ом</w:t>
      </w:r>
      <w:r w:rsidR="001C5CDF" w:rsidRPr="00CF05C8">
        <w:rPr>
          <w:rFonts w:ascii="Times New Roman" w:hAnsi="Times New Roman"/>
          <w:sz w:val="28"/>
        </w:rPr>
        <w:t>.</w:t>
      </w:r>
    </w:p>
    <w:p w:rsidR="000D7C0D" w:rsidRPr="00CF05C8" w:rsidRDefault="000D7C0D" w:rsidP="000D7C0D">
      <w:pPr>
        <w:spacing w:after="0" w:line="360" w:lineRule="auto"/>
        <w:ind w:firstLine="567"/>
        <w:jc w:val="both"/>
        <w:rPr>
          <w:rFonts w:ascii="Times New Roman" w:hAnsi="Times New Roman"/>
          <w:sz w:val="28"/>
        </w:rPr>
      </w:pPr>
      <w:r>
        <w:rPr>
          <w:rFonts w:ascii="Times New Roman" w:hAnsi="Times New Roman"/>
          <w:sz w:val="28"/>
        </w:rPr>
        <w:t>Виготовлення інструментів, моделей, технічної оснастки, ремонт, вироблення будь-якого виду енергії, тощо – є складовими допоміжного процесу виробництва. Його завданням є вчасне забезпечення основного виробництва всіма необхідними ресурсами.</w:t>
      </w:r>
    </w:p>
    <w:p w:rsidR="001C5CDF" w:rsidRDefault="00EC20E1" w:rsidP="00EC20E1">
      <w:pPr>
        <w:spacing w:after="0" w:line="360" w:lineRule="auto"/>
        <w:ind w:firstLine="567"/>
        <w:jc w:val="both"/>
        <w:rPr>
          <w:rFonts w:ascii="Times New Roman" w:hAnsi="Times New Roman"/>
          <w:sz w:val="28"/>
        </w:rPr>
      </w:pPr>
      <w:r>
        <w:rPr>
          <w:rFonts w:ascii="Times New Roman" w:hAnsi="Times New Roman"/>
          <w:sz w:val="28"/>
        </w:rPr>
        <w:t xml:space="preserve">Транспортування, складування, подача матеріалів у виробництво, тестування, контроль точності і т.п. відносяться до обслуговуючих процесів. В сумі обслуговуючі процеси складають обслуговуюче господарство, яке створює всі необхідні умови для неперервної роботи основного і допоміжного виробництва. </w:t>
      </w:r>
      <w:r w:rsidR="001C5CDF" w:rsidRPr="00CF05C8">
        <w:rPr>
          <w:rFonts w:ascii="Times New Roman" w:hAnsi="Times New Roman"/>
          <w:sz w:val="28"/>
        </w:rPr>
        <w:t xml:space="preserve">Склад і взаємозв'язок основних, допоміжних і обслуговуючих процесів </w:t>
      </w:r>
      <w:r>
        <w:rPr>
          <w:rFonts w:ascii="Times New Roman" w:hAnsi="Times New Roman"/>
          <w:sz w:val="28"/>
        </w:rPr>
        <w:t>формують</w:t>
      </w:r>
      <w:r w:rsidR="001C5CDF" w:rsidRPr="00CF05C8">
        <w:rPr>
          <w:rFonts w:ascii="Times New Roman" w:hAnsi="Times New Roman"/>
          <w:sz w:val="28"/>
        </w:rPr>
        <w:t xml:space="preserve"> структуру виробничого процесу.</w:t>
      </w:r>
    </w:p>
    <w:p w:rsidR="001C5CDF" w:rsidRPr="00CF05C8" w:rsidRDefault="00EC20E1" w:rsidP="00D94750">
      <w:pPr>
        <w:spacing w:after="0" w:line="360" w:lineRule="auto"/>
        <w:ind w:firstLine="567"/>
        <w:jc w:val="both"/>
        <w:rPr>
          <w:rFonts w:ascii="Times New Roman" w:hAnsi="Times New Roman"/>
          <w:sz w:val="28"/>
        </w:rPr>
      </w:pPr>
      <w:r>
        <w:rPr>
          <w:rFonts w:ascii="Times New Roman" w:hAnsi="Times New Roman"/>
          <w:sz w:val="28"/>
        </w:rPr>
        <w:t>І основні,</w:t>
      </w:r>
      <w:r w:rsidR="001C5CDF" w:rsidRPr="00CF05C8">
        <w:rPr>
          <w:rFonts w:ascii="Times New Roman" w:hAnsi="Times New Roman"/>
          <w:sz w:val="28"/>
        </w:rPr>
        <w:t xml:space="preserve"> і допоміжні процеси мож</w:t>
      </w:r>
      <w:r>
        <w:rPr>
          <w:rFonts w:ascii="Times New Roman" w:hAnsi="Times New Roman"/>
          <w:sz w:val="28"/>
        </w:rPr>
        <w:t>на</w:t>
      </w:r>
      <w:r w:rsidR="001C5CDF" w:rsidRPr="00CF05C8">
        <w:rPr>
          <w:rFonts w:ascii="Times New Roman" w:hAnsi="Times New Roman"/>
          <w:sz w:val="28"/>
        </w:rPr>
        <w:t xml:space="preserve"> розділ</w:t>
      </w:r>
      <w:r>
        <w:rPr>
          <w:rFonts w:ascii="Times New Roman" w:hAnsi="Times New Roman"/>
          <w:sz w:val="28"/>
        </w:rPr>
        <w:t>ити</w:t>
      </w:r>
      <w:r w:rsidR="001C5CDF" w:rsidRPr="00CF05C8">
        <w:rPr>
          <w:rFonts w:ascii="Times New Roman" w:hAnsi="Times New Roman"/>
          <w:sz w:val="28"/>
        </w:rPr>
        <w:t xml:space="preserve"> на прості і складні. Простими вважаються процеси обробки простих матеріальних об'єктів, а також окремо взяті складальні процеси. Простий процес </w:t>
      </w:r>
      <w:r>
        <w:rPr>
          <w:rFonts w:ascii="Times New Roman" w:hAnsi="Times New Roman"/>
          <w:sz w:val="28"/>
        </w:rPr>
        <w:t>складається із</w:t>
      </w:r>
      <w:r w:rsidR="001C5CDF" w:rsidRPr="00CF05C8">
        <w:rPr>
          <w:rFonts w:ascii="Times New Roman" w:hAnsi="Times New Roman"/>
          <w:sz w:val="28"/>
        </w:rPr>
        <w:t xml:space="preserve"> ряд</w:t>
      </w:r>
      <w:r>
        <w:rPr>
          <w:rFonts w:ascii="Times New Roman" w:hAnsi="Times New Roman"/>
          <w:sz w:val="28"/>
        </w:rPr>
        <w:t>у</w:t>
      </w:r>
      <w:r w:rsidR="001C5CDF" w:rsidRPr="00CF05C8">
        <w:rPr>
          <w:rFonts w:ascii="Times New Roman" w:hAnsi="Times New Roman"/>
          <w:sz w:val="28"/>
        </w:rPr>
        <w:t xml:space="preserve"> послідовних операцій</w:t>
      </w:r>
      <w:r>
        <w:rPr>
          <w:rFonts w:ascii="Times New Roman" w:hAnsi="Times New Roman"/>
          <w:sz w:val="28"/>
        </w:rPr>
        <w:t xml:space="preserve"> для</w:t>
      </w:r>
      <w:r w:rsidR="001C5CDF" w:rsidRPr="00CF05C8">
        <w:rPr>
          <w:rFonts w:ascii="Times New Roman" w:hAnsi="Times New Roman"/>
          <w:sz w:val="28"/>
        </w:rPr>
        <w:t xml:space="preserve"> </w:t>
      </w:r>
      <w:r>
        <w:rPr>
          <w:rFonts w:ascii="Times New Roman" w:hAnsi="Times New Roman"/>
          <w:sz w:val="28"/>
        </w:rPr>
        <w:t xml:space="preserve">виготовлення певного об'єкту. Складний процес – це </w:t>
      </w:r>
      <w:r w:rsidR="001C5CDF" w:rsidRPr="00CF05C8">
        <w:rPr>
          <w:rFonts w:ascii="Times New Roman" w:hAnsi="Times New Roman"/>
          <w:sz w:val="28"/>
        </w:rPr>
        <w:t xml:space="preserve">сукупність </w:t>
      </w:r>
      <w:r>
        <w:rPr>
          <w:rFonts w:ascii="Times New Roman" w:hAnsi="Times New Roman"/>
          <w:sz w:val="28"/>
        </w:rPr>
        <w:t>погоджених</w:t>
      </w:r>
      <w:r w:rsidR="001C5CDF" w:rsidRPr="00CF05C8">
        <w:rPr>
          <w:rFonts w:ascii="Times New Roman" w:hAnsi="Times New Roman"/>
          <w:sz w:val="28"/>
        </w:rPr>
        <w:t xml:space="preserve"> у часі простих процесів.</w:t>
      </w:r>
    </w:p>
    <w:p w:rsidR="00C07D3D" w:rsidRPr="00CF05C8" w:rsidRDefault="001C5CDF" w:rsidP="00C07D3D">
      <w:pPr>
        <w:spacing w:after="0" w:line="360" w:lineRule="auto"/>
        <w:ind w:firstLine="567"/>
        <w:jc w:val="both"/>
        <w:rPr>
          <w:rFonts w:ascii="Times New Roman" w:hAnsi="Times New Roman"/>
          <w:sz w:val="28"/>
        </w:rPr>
      </w:pPr>
      <w:r w:rsidRPr="00CF05C8">
        <w:rPr>
          <w:rFonts w:ascii="Times New Roman" w:hAnsi="Times New Roman"/>
          <w:sz w:val="28"/>
        </w:rPr>
        <w:t xml:space="preserve">Основним структурним елементом простого процесу є операція. </w:t>
      </w:r>
      <w:r w:rsidR="00C07D3D">
        <w:rPr>
          <w:rFonts w:ascii="Times New Roman" w:hAnsi="Times New Roman"/>
          <w:sz w:val="28"/>
        </w:rPr>
        <w:t>Операції поділяють на трудові (виконуються людиною) і природні (без втручання людини).</w:t>
      </w:r>
    </w:p>
    <w:p w:rsidR="001C5CDF" w:rsidRPr="00365C2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lastRenderedPageBreak/>
        <w:t xml:space="preserve">Організація виробничого процесу передбачає раціональне поєднання в просторі і в часі всіх складових, що забезпечує найменшу тривалість </w:t>
      </w:r>
      <w:r>
        <w:rPr>
          <w:rFonts w:ascii="Times New Roman" w:hAnsi="Times New Roman"/>
          <w:sz w:val="28"/>
        </w:rPr>
        <w:t>його здійснення, високу</w:t>
      </w:r>
      <w:r w:rsidRPr="00CF05C8">
        <w:rPr>
          <w:rFonts w:ascii="Times New Roman" w:hAnsi="Times New Roman"/>
          <w:sz w:val="28"/>
        </w:rPr>
        <w:t xml:space="preserve"> якість і ефективність виробництва продукції. Раціональна організація виробничого процесу на підприємстві ґрунтується на наступних принципах: спеціалізація, пропорцій</w:t>
      </w:r>
      <w:r>
        <w:rPr>
          <w:rFonts w:ascii="Times New Roman" w:hAnsi="Times New Roman"/>
          <w:sz w:val="28"/>
        </w:rPr>
        <w:t xml:space="preserve">ність, паралельність, </w:t>
      </w:r>
      <w:proofErr w:type="spellStart"/>
      <w:r>
        <w:rPr>
          <w:rFonts w:ascii="Times New Roman" w:hAnsi="Times New Roman"/>
          <w:sz w:val="28"/>
        </w:rPr>
        <w:t>прямоточні</w:t>
      </w:r>
      <w:r w:rsidRPr="00CF05C8">
        <w:rPr>
          <w:rFonts w:ascii="Times New Roman" w:hAnsi="Times New Roman"/>
          <w:sz w:val="28"/>
        </w:rPr>
        <w:t>сть</w:t>
      </w:r>
      <w:proofErr w:type="spellEnd"/>
      <w:r w:rsidRPr="00CF05C8">
        <w:rPr>
          <w:rFonts w:ascii="Times New Roman" w:hAnsi="Times New Roman"/>
          <w:sz w:val="28"/>
        </w:rPr>
        <w:t>, безперервність і ритмічність процесу.</w:t>
      </w:r>
      <w:r w:rsidR="00C07D3D" w:rsidRPr="00C07D3D">
        <w:rPr>
          <w:rFonts w:ascii="Times New Roman" w:hAnsi="Times New Roman"/>
          <w:sz w:val="28"/>
        </w:rPr>
        <w:t>[</w:t>
      </w:r>
      <w:r w:rsidR="00365C2F">
        <w:rPr>
          <w:rFonts w:ascii="Times New Roman" w:hAnsi="Times New Roman"/>
          <w:sz w:val="28"/>
        </w:rPr>
        <w:t>14</w:t>
      </w:r>
      <w:r w:rsidR="00C07D3D" w:rsidRPr="00C07D3D">
        <w:rPr>
          <w:rFonts w:ascii="Times New Roman" w:hAnsi="Times New Roman"/>
          <w:sz w:val="28"/>
        </w:rPr>
        <w:t>]</w:t>
      </w:r>
    </w:p>
    <w:p w:rsidR="001C5CDF" w:rsidRPr="00365C2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Спеціалізація процесу - це мінімізація різноманітності операцій, режимів обробки та інших регламентів виробничого процесу. Різноманітність операцій в процесі залежить </w:t>
      </w:r>
      <w:r w:rsidR="00B30CC8">
        <w:rPr>
          <w:rFonts w:ascii="Times New Roman" w:hAnsi="Times New Roman"/>
          <w:sz w:val="28"/>
        </w:rPr>
        <w:t>в першу чергу</w:t>
      </w:r>
      <w:r w:rsidRPr="00CF05C8">
        <w:rPr>
          <w:rFonts w:ascii="Times New Roman" w:hAnsi="Times New Roman"/>
          <w:sz w:val="28"/>
        </w:rPr>
        <w:t xml:space="preserve"> від номенклатури виробів, закріплених за одним виробничим підрозділом (ділянкою, лінією, </w:t>
      </w:r>
      <w:r w:rsidR="00B30CC8">
        <w:rPr>
          <w:rFonts w:ascii="Times New Roman" w:hAnsi="Times New Roman"/>
          <w:sz w:val="28"/>
        </w:rPr>
        <w:t>тощо</w:t>
      </w:r>
      <w:r w:rsidRPr="00CF05C8">
        <w:rPr>
          <w:rFonts w:ascii="Times New Roman" w:hAnsi="Times New Roman"/>
          <w:sz w:val="28"/>
        </w:rPr>
        <w:t>).</w:t>
      </w:r>
    </w:p>
    <w:p w:rsidR="00B30CC8" w:rsidRPr="00CF05C8" w:rsidRDefault="00B30CC8" w:rsidP="00B30CC8">
      <w:pPr>
        <w:spacing w:after="0" w:line="360" w:lineRule="auto"/>
        <w:ind w:firstLine="567"/>
        <w:jc w:val="both"/>
        <w:rPr>
          <w:rFonts w:ascii="Times New Roman" w:hAnsi="Times New Roman"/>
          <w:sz w:val="28"/>
        </w:rPr>
      </w:pPr>
      <w:r>
        <w:rPr>
          <w:rFonts w:ascii="Times New Roman" w:hAnsi="Times New Roman"/>
          <w:sz w:val="28"/>
        </w:rPr>
        <w:t>Напря</w:t>
      </w:r>
      <w:r w:rsidR="001C5CDF" w:rsidRPr="00CF05C8">
        <w:rPr>
          <w:rFonts w:ascii="Times New Roman" w:hAnsi="Times New Roman"/>
          <w:sz w:val="28"/>
        </w:rPr>
        <w:t>м</w:t>
      </w:r>
      <w:r>
        <w:rPr>
          <w:rFonts w:ascii="Times New Roman" w:hAnsi="Times New Roman"/>
          <w:sz w:val="28"/>
        </w:rPr>
        <w:t>к</w:t>
      </w:r>
      <w:r w:rsidR="001C5CDF" w:rsidRPr="00CF05C8">
        <w:rPr>
          <w:rFonts w:ascii="Times New Roman" w:hAnsi="Times New Roman"/>
          <w:sz w:val="28"/>
        </w:rPr>
        <w:t xml:space="preserve">и спеціалізації </w:t>
      </w:r>
      <w:r>
        <w:rPr>
          <w:rFonts w:ascii="Times New Roman" w:hAnsi="Times New Roman"/>
          <w:sz w:val="28"/>
        </w:rPr>
        <w:t>визначаються</w:t>
      </w:r>
      <w:r w:rsidR="001C5CDF" w:rsidRPr="00CF05C8">
        <w:rPr>
          <w:rFonts w:ascii="Times New Roman" w:hAnsi="Times New Roman"/>
          <w:sz w:val="28"/>
        </w:rPr>
        <w:t xml:space="preserve"> галузевою специфікою підприємств</w:t>
      </w:r>
      <w:r>
        <w:rPr>
          <w:rFonts w:ascii="Times New Roman" w:hAnsi="Times New Roman"/>
          <w:sz w:val="28"/>
        </w:rPr>
        <w:t>а</w:t>
      </w:r>
      <w:r w:rsidR="001C5CDF" w:rsidRPr="00CF05C8">
        <w:rPr>
          <w:rFonts w:ascii="Times New Roman" w:hAnsi="Times New Roman"/>
          <w:sz w:val="28"/>
        </w:rPr>
        <w:t xml:space="preserve">. </w:t>
      </w:r>
      <w:r w:rsidRPr="00CF05C8">
        <w:rPr>
          <w:rFonts w:ascii="Times New Roman" w:hAnsi="Times New Roman"/>
          <w:sz w:val="28"/>
        </w:rPr>
        <w:t>Наприклад</w:t>
      </w:r>
      <w:r>
        <w:rPr>
          <w:rFonts w:ascii="Times New Roman" w:hAnsi="Times New Roman"/>
          <w:sz w:val="28"/>
        </w:rPr>
        <w:t>, в машинобудуванні розрізняють</w:t>
      </w:r>
      <w:r w:rsidRPr="00CF05C8">
        <w:rPr>
          <w:rFonts w:ascii="Times New Roman" w:hAnsi="Times New Roman"/>
          <w:sz w:val="28"/>
        </w:rPr>
        <w:t xml:space="preserve"> предметну</w:t>
      </w:r>
      <w:r>
        <w:rPr>
          <w:rFonts w:ascii="Times New Roman" w:hAnsi="Times New Roman"/>
          <w:sz w:val="28"/>
        </w:rPr>
        <w:t>, по-детальну і технологічну спеціалізації.</w:t>
      </w:r>
      <w:r w:rsidRPr="00CF05C8">
        <w:rPr>
          <w:rFonts w:ascii="Times New Roman" w:hAnsi="Times New Roman"/>
          <w:sz w:val="28"/>
        </w:rPr>
        <w:t xml:space="preserve"> </w:t>
      </w:r>
      <w:r>
        <w:rPr>
          <w:rFonts w:ascii="Times New Roman" w:hAnsi="Times New Roman"/>
          <w:sz w:val="28"/>
        </w:rPr>
        <w:t xml:space="preserve">Предметна – виготовлення виробів. По-детальна – виготовлення </w:t>
      </w:r>
      <w:r w:rsidRPr="00CF05C8">
        <w:rPr>
          <w:rFonts w:ascii="Times New Roman" w:hAnsi="Times New Roman"/>
          <w:sz w:val="28"/>
        </w:rPr>
        <w:t>деталей, вузлів, агрегатів</w:t>
      </w:r>
      <w:r>
        <w:rPr>
          <w:rFonts w:ascii="Times New Roman" w:hAnsi="Times New Roman"/>
          <w:sz w:val="28"/>
        </w:rPr>
        <w:t xml:space="preserve"> тощо.</w:t>
      </w:r>
      <w:r w:rsidRPr="00CF05C8">
        <w:rPr>
          <w:rFonts w:ascii="Times New Roman" w:hAnsi="Times New Roman"/>
          <w:sz w:val="28"/>
        </w:rPr>
        <w:t xml:space="preserve"> </w:t>
      </w:r>
      <w:r>
        <w:rPr>
          <w:rFonts w:ascii="Times New Roman" w:hAnsi="Times New Roman"/>
          <w:sz w:val="28"/>
        </w:rPr>
        <w:t>Т</w:t>
      </w:r>
      <w:r w:rsidRPr="00CF05C8">
        <w:rPr>
          <w:rFonts w:ascii="Times New Roman" w:hAnsi="Times New Roman"/>
          <w:sz w:val="28"/>
        </w:rPr>
        <w:t xml:space="preserve">ехнологічну </w:t>
      </w:r>
      <w:r>
        <w:rPr>
          <w:rFonts w:ascii="Times New Roman" w:hAnsi="Times New Roman"/>
          <w:sz w:val="28"/>
        </w:rPr>
        <w:t>– виконання</w:t>
      </w:r>
      <w:r w:rsidRPr="00CF05C8">
        <w:rPr>
          <w:rFonts w:ascii="Times New Roman" w:hAnsi="Times New Roman"/>
          <w:sz w:val="28"/>
        </w:rPr>
        <w:t xml:space="preserve"> однорідних процесів над різними </w:t>
      </w:r>
      <w:proofErr w:type="spellStart"/>
      <w:r w:rsidRPr="00CF05C8">
        <w:rPr>
          <w:rFonts w:ascii="Times New Roman" w:hAnsi="Times New Roman"/>
          <w:sz w:val="28"/>
        </w:rPr>
        <w:t>потоко</w:t>
      </w:r>
      <w:r>
        <w:rPr>
          <w:rFonts w:ascii="Times New Roman" w:hAnsi="Times New Roman"/>
          <w:sz w:val="28"/>
        </w:rPr>
        <w:t>-форм</w:t>
      </w:r>
      <w:r w:rsidRPr="00CF05C8">
        <w:rPr>
          <w:rFonts w:ascii="Times New Roman" w:hAnsi="Times New Roman"/>
          <w:sz w:val="28"/>
        </w:rPr>
        <w:t>ую</w:t>
      </w:r>
      <w:r>
        <w:rPr>
          <w:rFonts w:ascii="Times New Roman" w:hAnsi="Times New Roman"/>
          <w:sz w:val="28"/>
        </w:rPr>
        <w:t>чими</w:t>
      </w:r>
      <w:proofErr w:type="spellEnd"/>
      <w:r w:rsidRPr="00CF05C8">
        <w:rPr>
          <w:rFonts w:ascii="Times New Roman" w:hAnsi="Times New Roman"/>
          <w:sz w:val="28"/>
        </w:rPr>
        <w:t xml:space="preserve"> матеріальними об'єктами у виробництві.</w:t>
      </w:r>
    </w:p>
    <w:p w:rsidR="00B50DC1" w:rsidRPr="00CF05C8" w:rsidRDefault="00B50DC1" w:rsidP="00B50DC1">
      <w:pPr>
        <w:spacing w:after="0" w:line="360" w:lineRule="auto"/>
        <w:ind w:firstLine="567"/>
        <w:jc w:val="both"/>
        <w:rPr>
          <w:rFonts w:ascii="Times New Roman" w:hAnsi="Times New Roman"/>
          <w:sz w:val="28"/>
        </w:rPr>
      </w:pPr>
      <w:r>
        <w:rPr>
          <w:rFonts w:ascii="Times New Roman" w:hAnsi="Times New Roman"/>
          <w:sz w:val="28"/>
        </w:rPr>
        <w:t xml:space="preserve">Пропорційність – це </w:t>
      </w:r>
      <w:r w:rsidRPr="003A7D30">
        <w:rPr>
          <w:rFonts w:ascii="Times New Roman" w:hAnsi="Times New Roman"/>
          <w:sz w:val="28"/>
        </w:rPr>
        <w:t>узгодженість всіх</w:t>
      </w:r>
      <w:r>
        <w:rPr>
          <w:rFonts w:ascii="Times New Roman" w:hAnsi="Times New Roman"/>
          <w:sz w:val="28"/>
        </w:rPr>
        <w:t xml:space="preserve"> складових виробничого процесу за продуктивні</w:t>
      </w:r>
      <w:r w:rsidRPr="003A7D30">
        <w:rPr>
          <w:rFonts w:ascii="Times New Roman" w:hAnsi="Times New Roman"/>
          <w:sz w:val="28"/>
        </w:rPr>
        <w:t>ст</w:t>
      </w:r>
      <w:r>
        <w:rPr>
          <w:rFonts w:ascii="Times New Roman" w:hAnsi="Times New Roman"/>
          <w:sz w:val="28"/>
        </w:rPr>
        <w:t>ю</w:t>
      </w:r>
      <w:r w:rsidRPr="003A7D30">
        <w:rPr>
          <w:rFonts w:ascii="Times New Roman" w:hAnsi="Times New Roman"/>
          <w:sz w:val="28"/>
        </w:rPr>
        <w:t xml:space="preserve"> і виробничою потужністю. Порушення цієї вимоги зумовлює утворення "вузьких місць" у виробництві, через що погіршується використання обладнання і робочого часу, зростають об'єми незавершеного виробництва, зростає виробничий цикл.</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Принцип пропорційності повинен </w:t>
      </w:r>
      <w:r w:rsidR="00B50DC1">
        <w:rPr>
          <w:rFonts w:ascii="Times New Roman" w:hAnsi="Times New Roman"/>
          <w:sz w:val="28"/>
        </w:rPr>
        <w:t>виконуватись в</w:t>
      </w:r>
      <w:r w:rsidRPr="00CF05C8">
        <w:rPr>
          <w:rFonts w:ascii="Times New Roman" w:hAnsi="Times New Roman"/>
          <w:sz w:val="28"/>
        </w:rPr>
        <w:t xml:space="preserve"> </w:t>
      </w:r>
      <w:r w:rsidR="00B50DC1">
        <w:rPr>
          <w:rFonts w:ascii="Times New Roman" w:hAnsi="Times New Roman"/>
          <w:sz w:val="28"/>
        </w:rPr>
        <w:t>усіх</w:t>
      </w:r>
      <w:r w:rsidRPr="00CF05C8">
        <w:rPr>
          <w:rFonts w:ascii="Times New Roman" w:hAnsi="Times New Roman"/>
          <w:sz w:val="28"/>
        </w:rPr>
        <w:t xml:space="preserve"> процесах. Для забезпечення пропорційності виробничих процесів необхідна оптимізація номенклатурно-кількісних програмних завдань за критерієм повноти завантаження устаткування.</w:t>
      </w:r>
    </w:p>
    <w:p w:rsidR="001C5CDF" w:rsidRDefault="00B50DC1" w:rsidP="00D94750">
      <w:pPr>
        <w:spacing w:after="0" w:line="360" w:lineRule="auto"/>
        <w:ind w:firstLine="567"/>
        <w:jc w:val="both"/>
        <w:rPr>
          <w:rFonts w:ascii="Times New Roman" w:hAnsi="Times New Roman"/>
          <w:sz w:val="28"/>
        </w:rPr>
      </w:pPr>
      <w:r>
        <w:rPr>
          <w:rFonts w:ascii="Times New Roman" w:hAnsi="Times New Roman"/>
          <w:sz w:val="28"/>
        </w:rPr>
        <w:t xml:space="preserve">Паралельність </w:t>
      </w:r>
      <w:r w:rsidR="00104768">
        <w:rPr>
          <w:rFonts w:ascii="Times New Roman" w:hAnsi="Times New Roman"/>
          <w:sz w:val="28"/>
        </w:rPr>
        <w:t xml:space="preserve">– це </w:t>
      </w:r>
      <w:r>
        <w:rPr>
          <w:rFonts w:ascii="Times New Roman" w:hAnsi="Times New Roman"/>
          <w:sz w:val="28"/>
        </w:rPr>
        <w:t>одночасне</w:t>
      </w:r>
      <w:r w:rsidR="001C5CDF" w:rsidRPr="00CF05C8">
        <w:rPr>
          <w:rFonts w:ascii="Times New Roman" w:hAnsi="Times New Roman"/>
          <w:sz w:val="28"/>
        </w:rPr>
        <w:t xml:space="preserve"> виконання складових виробничого процесу. Паралельність може </w:t>
      </w:r>
      <w:r>
        <w:rPr>
          <w:rFonts w:ascii="Times New Roman" w:hAnsi="Times New Roman"/>
          <w:sz w:val="28"/>
        </w:rPr>
        <w:t>застосовуватись</w:t>
      </w:r>
      <w:r w:rsidR="001C5CDF" w:rsidRPr="00CF05C8">
        <w:rPr>
          <w:rFonts w:ascii="Times New Roman" w:hAnsi="Times New Roman"/>
          <w:sz w:val="28"/>
        </w:rPr>
        <w:t xml:space="preserve"> при виконанні окремої операції, п</w:t>
      </w:r>
      <w:r>
        <w:rPr>
          <w:rFonts w:ascii="Times New Roman" w:hAnsi="Times New Roman"/>
          <w:sz w:val="28"/>
        </w:rPr>
        <w:t>е</w:t>
      </w:r>
      <w:r w:rsidR="001C5CDF" w:rsidRPr="00CF05C8">
        <w:rPr>
          <w:rFonts w:ascii="Times New Roman" w:hAnsi="Times New Roman"/>
          <w:sz w:val="28"/>
        </w:rPr>
        <w:t>р</w:t>
      </w:r>
      <w:r>
        <w:rPr>
          <w:rFonts w:ascii="Times New Roman" w:hAnsi="Times New Roman"/>
          <w:sz w:val="28"/>
        </w:rPr>
        <w:t>ебігу</w:t>
      </w:r>
      <w:r w:rsidR="001C5CDF" w:rsidRPr="00CF05C8">
        <w:rPr>
          <w:rFonts w:ascii="Times New Roman" w:hAnsi="Times New Roman"/>
          <w:sz w:val="28"/>
        </w:rPr>
        <w:t xml:space="preserve"> суміжних операцій, виконанні основних, допоміжних і обслуговуючих процесів.</w:t>
      </w:r>
    </w:p>
    <w:p w:rsidR="001C5CDF" w:rsidRPr="00CF05C8" w:rsidRDefault="001C5CDF" w:rsidP="00D94750">
      <w:pPr>
        <w:spacing w:after="0" w:line="360" w:lineRule="auto"/>
        <w:ind w:firstLine="567"/>
        <w:jc w:val="both"/>
        <w:rPr>
          <w:rFonts w:ascii="Times New Roman" w:hAnsi="Times New Roman"/>
          <w:sz w:val="28"/>
        </w:rPr>
      </w:pPr>
      <w:proofErr w:type="spellStart"/>
      <w:r>
        <w:rPr>
          <w:rFonts w:ascii="Times New Roman" w:hAnsi="Times New Roman"/>
          <w:sz w:val="28"/>
        </w:rPr>
        <w:lastRenderedPageBreak/>
        <w:t>Прямо</w:t>
      </w:r>
      <w:r w:rsidRPr="00CF05C8">
        <w:rPr>
          <w:rFonts w:ascii="Times New Roman" w:hAnsi="Times New Roman"/>
          <w:sz w:val="28"/>
        </w:rPr>
        <w:t>точність</w:t>
      </w:r>
      <w:proofErr w:type="spellEnd"/>
      <w:r w:rsidRPr="00CF05C8">
        <w:rPr>
          <w:rFonts w:ascii="Times New Roman" w:hAnsi="Times New Roman"/>
          <w:sz w:val="28"/>
        </w:rPr>
        <w:t xml:space="preserve"> </w:t>
      </w:r>
      <w:r w:rsidR="00104768">
        <w:rPr>
          <w:rFonts w:ascii="Times New Roman" w:hAnsi="Times New Roman"/>
          <w:sz w:val="28"/>
        </w:rPr>
        <w:t xml:space="preserve">– це </w:t>
      </w:r>
      <w:r w:rsidRPr="00CF05C8">
        <w:rPr>
          <w:rFonts w:ascii="Times New Roman" w:hAnsi="Times New Roman"/>
          <w:sz w:val="28"/>
        </w:rPr>
        <w:t>зближення</w:t>
      </w:r>
      <w:r w:rsidR="00104768">
        <w:rPr>
          <w:rFonts w:ascii="Times New Roman" w:hAnsi="Times New Roman"/>
          <w:sz w:val="28"/>
        </w:rPr>
        <w:t xml:space="preserve"> у просторі</w:t>
      </w:r>
      <w:r w:rsidRPr="00CF05C8">
        <w:rPr>
          <w:rFonts w:ascii="Times New Roman" w:hAnsi="Times New Roman"/>
          <w:sz w:val="28"/>
        </w:rPr>
        <w:t xml:space="preserve"> складових виробничого процесу, </w:t>
      </w:r>
      <w:r w:rsidR="00104768" w:rsidRPr="00CF05C8">
        <w:rPr>
          <w:rFonts w:ascii="Times New Roman" w:hAnsi="Times New Roman"/>
          <w:sz w:val="28"/>
        </w:rPr>
        <w:t>виключа</w:t>
      </w:r>
      <w:r w:rsidR="00104768">
        <w:rPr>
          <w:rFonts w:ascii="Times New Roman" w:hAnsi="Times New Roman"/>
          <w:sz w:val="28"/>
        </w:rPr>
        <w:t>ючи при цьому</w:t>
      </w:r>
      <w:r w:rsidRPr="00CF05C8">
        <w:rPr>
          <w:rFonts w:ascii="Times New Roman" w:hAnsi="Times New Roman"/>
          <w:sz w:val="28"/>
        </w:rPr>
        <w:t xml:space="preserve"> поворотні рухи матеріальних об'єктів. Для цього операції і часткові процеси просторово розташовують в тех</w:t>
      </w:r>
      <w:r w:rsidR="00104768">
        <w:rPr>
          <w:rFonts w:ascii="Times New Roman" w:hAnsi="Times New Roman"/>
          <w:sz w:val="28"/>
        </w:rPr>
        <w:t>нологічному порядку проходження.</w:t>
      </w:r>
      <w:r w:rsidRPr="00CF05C8">
        <w:rPr>
          <w:rFonts w:ascii="Times New Roman" w:hAnsi="Times New Roman"/>
          <w:sz w:val="28"/>
        </w:rPr>
        <w:t xml:space="preserve"> </w:t>
      </w:r>
      <w:r w:rsidR="00104768">
        <w:rPr>
          <w:rFonts w:ascii="Times New Roman" w:hAnsi="Times New Roman"/>
          <w:sz w:val="28"/>
        </w:rPr>
        <w:t>В</w:t>
      </w:r>
      <w:r w:rsidRPr="00CF05C8">
        <w:rPr>
          <w:rFonts w:ascii="Times New Roman" w:hAnsi="Times New Roman"/>
          <w:sz w:val="28"/>
        </w:rPr>
        <w:t xml:space="preserve"> результаті ско</w:t>
      </w:r>
      <w:r>
        <w:rPr>
          <w:rFonts w:ascii="Times New Roman" w:hAnsi="Times New Roman"/>
          <w:sz w:val="28"/>
        </w:rPr>
        <w:t>рочується час проходження виробу</w:t>
      </w:r>
      <w:r w:rsidRPr="00CF05C8">
        <w:rPr>
          <w:rFonts w:ascii="Times New Roman" w:hAnsi="Times New Roman"/>
          <w:sz w:val="28"/>
        </w:rPr>
        <w:t xml:space="preserve"> у виробництві, а також упорядковуються матеріальні потоки і зменшується вантажообіг. В цьому випадку виникає задача оптимізації розстановки обладнання і розташування робочих місць.</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Відповідно до цього </w:t>
      </w:r>
      <w:r w:rsidR="00104768">
        <w:rPr>
          <w:rFonts w:ascii="Times New Roman" w:hAnsi="Times New Roman"/>
          <w:sz w:val="28"/>
        </w:rPr>
        <w:t>проектуються розташування цехів</w:t>
      </w:r>
      <w:r w:rsidRPr="00CF05C8">
        <w:rPr>
          <w:rFonts w:ascii="Times New Roman" w:hAnsi="Times New Roman"/>
          <w:sz w:val="28"/>
        </w:rPr>
        <w:t xml:space="preserve">, </w:t>
      </w:r>
      <w:r w:rsidR="00104768">
        <w:rPr>
          <w:rFonts w:ascii="Times New Roman" w:hAnsi="Times New Roman"/>
          <w:sz w:val="28"/>
        </w:rPr>
        <w:t>порядок ділянок в цехах. Найкраще</w:t>
      </w:r>
      <w:r w:rsidRPr="00CF05C8">
        <w:rPr>
          <w:rFonts w:ascii="Times New Roman" w:hAnsi="Times New Roman"/>
          <w:sz w:val="28"/>
        </w:rPr>
        <w:t xml:space="preserve"> цей принцип мож</w:t>
      </w:r>
      <w:r w:rsidR="00104768">
        <w:rPr>
          <w:rFonts w:ascii="Times New Roman" w:hAnsi="Times New Roman"/>
          <w:sz w:val="28"/>
        </w:rPr>
        <w:t>на</w:t>
      </w:r>
      <w:r w:rsidRPr="00CF05C8">
        <w:rPr>
          <w:rFonts w:ascii="Times New Roman" w:hAnsi="Times New Roman"/>
          <w:sz w:val="28"/>
        </w:rPr>
        <w:t xml:space="preserve"> </w:t>
      </w:r>
      <w:proofErr w:type="spellStart"/>
      <w:r w:rsidRPr="00CF05C8">
        <w:rPr>
          <w:rFonts w:ascii="Times New Roman" w:hAnsi="Times New Roman"/>
          <w:sz w:val="28"/>
        </w:rPr>
        <w:t>реалізова</w:t>
      </w:r>
      <w:r w:rsidR="00104768">
        <w:rPr>
          <w:rFonts w:ascii="Times New Roman" w:hAnsi="Times New Roman"/>
          <w:sz w:val="28"/>
        </w:rPr>
        <w:t>ти</w:t>
      </w:r>
      <w:proofErr w:type="spellEnd"/>
      <w:r w:rsidRPr="00CF05C8">
        <w:rPr>
          <w:rFonts w:ascii="Times New Roman" w:hAnsi="Times New Roman"/>
          <w:sz w:val="28"/>
        </w:rPr>
        <w:t xml:space="preserve"> при стійкій номенклатурі продукції, що виготовляється</w:t>
      </w:r>
      <w:r>
        <w:rPr>
          <w:rFonts w:ascii="Times New Roman" w:hAnsi="Times New Roman"/>
          <w:sz w:val="28"/>
        </w:rPr>
        <w:t>, і розвиненій</w:t>
      </w:r>
      <w:r w:rsidRPr="00CF05C8">
        <w:rPr>
          <w:rFonts w:ascii="Times New Roman" w:hAnsi="Times New Roman"/>
          <w:sz w:val="28"/>
        </w:rPr>
        <w:t xml:space="preserve"> типізації технологічних процесів.</w:t>
      </w:r>
    </w:p>
    <w:p w:rsidR="00104768" w:rsidRPr="00CF05C8" w:rsidRDefault="00104768" w:rsidP="00104768">
      <w:pPr>
        <w:spacing w:after="0" w:line="360" w:lineRule="auto"/>
        <w:ind w:firstLine="567"/>
        <w:jc w:val="both"/>
        <w:rPr>
          <w:rFonts w:ascii="Times New Roman" w:hAnsi="Times New Roman"/>
          <w:sz w:val="28"/>
        </w:rPr>
      </w:pPr>
      <w:r w:rsidRPr="00CF05C8">
        <w:rPr>
          <w:rFonts w:ascii="Times New Roman" w:hAnsi="Times New Roman"/>
          <w:sz w:val="28"/>
        </w:rPr>
        <w:t>Безперервність в організації виробничого процесу ви</w:t>
      </w:r>
      <w:r>
        <w:rPr>
          <w:rFonts w:ascii="Times New Roman" w:hAnsi="Times New Roman"/>
          <w:sz w:val="28"/>
        </w:rPr>
        <w:t>являється</w:t>
      </w:r>
      <w:r w:rsidRPr="00CF05C8">
        <w:rPr>
          <w:rFonts w:ascii="Times New Roman" w:hAnsi="Times New Roman"/>
          <w:sz w:val="28"/>
        </w:rPr>
        <w:t xml:space="preserve"> в </w:t>
      </w:r>
      <w:r>
        <w:rPr>
          <w:rFonts w:ascii="Times New Roman" w:hAnsi="Times New Roman"/>
          <w:sz w:val="28"/>
        </w:rPr>
        <w:t>постійному русі</w:t>
      </w:r>
      <w:r w:rsidRPr="00CF05C8">
        <w:rPr>
          <w:rFonts w:ascii="Times New Roman" w:hAnsi="Times New Roman"/>
          <w:sz w:val="28"/>
        </w:rPr>
        <w:t xml:space="preserve"> матеріальних </w:t>
      </w:r>
      <w:r>
        <w:rPr>
          <w:rFonts w:ascii="Times New Roman" w:hAnsi="Times New Roman"/>
          <w:sz w:val="28"/>
        </w:rPr>
        <w:t>потоків</w:t>
      </w:r>
      <w:r w:rsidRPr="00CF05C8">
        <w:rPr>
          <w:rFonts w:ascii="Times New Roman" w:hAnsi="Times New Roman"/>
          <w:sz w:val="28"/>
        </w:rPr>
        <w:t xml:space="preserve"> </w:t>
      </w:r>
      <w:r>
        <w:rPr>
          <w:rFonts w:ascii="Times New Roman" w:hAnsi="Times New Roman"/>
          <w:sz w:val="28"/>
        </w:rPr>
        <w:t>т</w:t>
      </w:r>
      <w:r w:rsidRPr="00CF05C8">
        <w:rPr>
          <w:rFonts w:ascii="Times New Roman" w:hAnsi="Times New Roman"/>
          <w:sz w:val="28"/>
        </w:rPr>
        <w:t xml:space="preserve">а </w:t>
      </w:r>
      <w:r>
        <w:rPr>
          <w:rFonts w:ascii="Times New Roman" w:hAnsi="Times New Roman"/>
          <w:sz w:val="28"/>
        </w:rPr>
        <w:t>неперервній</w:t>
      </w:r>
      <w:r w:rsidRPr="00CF05C8">
        <w:rPr>
          <w:rFonts w:ascii="Times New Roman" w:hAnsi="Times New Roman"/>
          <w:sz w:val="28"/>
        </w:rPr>
        <w:t xml:space="preserve"> робот</w:t>
      </w:r>
      <w:r>
        <w:rPr>
          <w:rFonts w:ascii="Times New Roman" w:hAnsi="Times New Roman"/>
          <w:sz w:val="28"/>
        </w:rPr>
        <w:t>і</w:t>
      </w:r>
      <w:r w:rsidRPr="00CF05C8">
        <w:rPr>
          <w:rFonts w:ascii="Times New Roman" w:hAnsi="Times New Roman"/>
          <w:sz w:val="28"/>
        </w:rPr>
        <w:t xml:space="preserve"> </w:t>
      </w:r>
      <w:r>
        <w:rPr>
          <w:rFonts w:ascii="Times New Roman" w:hAnsi="Times New Roman"/>
          <w:sz w:val="28"/>
        </w:rPr>
        <w:t>персоналу і устаткування.</w:t>
      </w:r>
      <w:r w:rsidRPr="00CF05C8">
        <w:rPr>
          <w:rFonts w:ascii="Times New Roman" w:hAnsi="Times New Roman"/>
          <w:sz w:val="28"/>
        </w:rPr>
        <w:t xml:space="preserve"> </w:t>
      </w:r>
      <w:r>
        <w:rPr>
          <w:rFonts w:ascii="Times New Roman" w:hAnsi="Times New Roman"/>
          <w:sz w:val="28"/>
        </w:rPr>
        <w:t>В</w:t>
      </w:r>
      <w:r w:rsidRPr="00CF05C8">
        <w:rPr>
          <w:rFonts w:ascii="Times New Roman" w:hAnsi="Times New Roman"/>
          <w:sz w:val="28"/>
        </w:rPr>
        <w:t xml:space="preserve"> комплекс</w:t>
      </w:r>
      <w:r>
        <w:rPr>
          <w:rFonts w:ascii="Times New Roman" w:hAnsi="Times New Roman"/>
          <w:sz w:val="28"/>
        </w:rPr>
        <w:t>і,</w:t>
      </w:r>
      <w:r w:rsidRPr="00CF05C8">
        <w:rPr>
          <w:rFonts w:ascii="Times New Roman" w:hAnsi="Times New Roman"/>
          <w:sz w:val="28"/>
        </w:rPr>
        <w:t xml:space="preserve"> ц</w:t>
      </w:r>
      <w:r>
        <w:rPr>
          <w:rFonts w:ascii="Times New Roman" w:hAnsi="Times New Roman"/>
          <w:sz w:val="28"/>
        </w:rPr>
        <w:t>і</w:t>
      </w:r>
      <w:r w:rsidRPr="00CF05C8">
        <w:rPr>
          <w:rFonts w:ascii="Times New Roman" w:hAnsi="Times New Roman"/>
          <w:sz w:val="28"/>
        </w:rPr>
        <w:t xml:space="preserve"> тр</w:t>
      </w:r>
      <w:r>
        <w:rPr>
          <w:rFonts w:ascii="Times New Roman" w:hAnsi="Times New Roman"/>
          <w:sz w:val="28"/>
        </w:rPr>
        <w:t>и</w:t>
      </w:r>
      <w:r w:rsidRPr="00CF05C8">
        <w:rPr>
          <w:rFonts w:ascii="Times New Roman" w:hAnsi="Times New Roman"/>
          <w:sz w:val="28"/>
        </w:rPr>
        <w:t xml:space="preserve"> чинник</w:t>
      </w:r>
      <w:r>
        <w:rPr>
          <w:rFonts w:ascii="Times New Roman" w:hAnsi="Times New Roman"/>
          <w:sz w:val="28"/>
        </w:rPr>
        <w:t>и</w:t>
      </w:r>
      <w:r w:rsidRPr="00CF05C8">
        <w:rPr>
          <w:rFonts w:ascii="Times New Roman" w:hAnsi="Times New Roman"/>
          <w:sz w:val="28"/>
        </w:rPr>
        <w:t xml:space="preserve"> забезпечу</w:t>
      </w:r>
      <w:r>
        <w:rPr>
          <w:rFonts w:ascii="Times New Roman" w:hAnsi="Times New Roman"/>
          <w:sz w:val="28"/>
        </w:rPr>
        <w:t>ють</w:t>
      </w:r>
      <w:r w:rsidRPr="00CF05C8">
        <w:rPr>
          <w:rFonts w:ascii="Times New Roman" w:hAnsi="Times New Roman"/>
          <w:sz w:val="28"/>
        </w:rPr>
        <w:t xml:space="preserve"> повну безперервність виробничого процесу.</w:t>
      </w:r>
    </w:p>
    <w:p w:rsidR="001E780E" w:rsidRPr="00CF05C8" w:rsidRDefault="001E780E" w:rsidP="001E780E">
      <w:pPr>
        <w:spacing w:after="0" w:line="360" w:lineRule="auto"/>
        <w:ind w:firstLine="567"/>
        <w:jc w:val="both"/>
        <w:rPr>
          <w:rFonts w:ascii="Times New Roman" w:hAnsi="Times New Roman"/>
          <w:sz w:val="28"/>
        </w:rPr>
      </w:pPr>
      <w:r>
        <w:rPr>
          <w:rFonts w:ascii="Times New Roman" w:hAnsi="Times New Roman"/>
          <w:sz w:val="28"/>
        </w:rPr>
        <w:t>Отже</w:t>
      </w:r>
      <w:r w:rsidRPr="00CF05C8">
        <w:rPr>
          <w:rFonts w:ascii="Times New Roman" w:hAnsi="Times New Roman"/>
          <w:sz w:val="28"/>
        </w:rPr>
        <w:t xml:space="preserve">, принцип безперервності </w:t>
      </w:r>
      <w:r>
        <w:rPr>
          <w:rFonts w:ascii="Times New Roman" w:hAnsi="Times New Roman"/>
          <w:sz w:val="28"/>
        </w:rPr>
        <w:t>являє собою</w:t>
      </w:r>
      <w:r w:rsidRPr="00CF05C8">
        <w:rPr>
          <w:rFonts w:ascii="Times New Roman" w:hAnsi="Times New Roman"/>
          <w:sz w:val="28"/>
        </w:rPr>
        <w:t xml:space="preserve"> ліквідацію або зведення до мінімуму всіх видів перерв у виробництві виробів.</w:t>
      </w:r>
      <w:r>
        <w:rPr>
          <w:rFonts w:ascii="Times New Roman" w:hAnsi="Times New Roman"/>
          <w:sz w:val="28"/>
        </w:rPr>
        <w:t xml:space="preserve"> П</w:t>
      </w:r>
      <w:r w:rsidRPr="00CF05C8">
        <w:rPr>
          <w:rFonts w:ascii="Times New Roman" w:hAnsi="Times New Roman"/>
          <w:sz w:val="28"/>
        </w:rPr>
        <w:t xml:space="preserve">ередумови до безперервності процесу створюються при дотриманні принципу пропорційності, </w:t>
      </w:r>
      <w:r>
        <w:rPr>
          <w:rFonts w:ascii="Times New Roman" w:hAnsi="Times New Roman"/>
          <w:sz w:val="28"/>
        </w:rPr>
        <w:t>оскільки</w:t>
      </w:r>
      <w:r w:rsidRPr="00CF05C8">
        <w:rPr>
          <w:rFonts w:ascii="Times New Roman" w:hAnsi="Times New Roman"/>
          <w:sz w:val="28"/>
        </w:rPr>
        <w:t xml:space="preserve"> рівна продуктивність за операціями виключає між</w:t>
      </w:r>
      <w:r>
        <w:rPr>
          <w:rFonts w:ascii="Times New Roman" w:hAnsi="Times New Roman"/>
          <w:sz w:val="28"/>
        </w:rPr>
        <w:t>-</w:t>
      </w:r>
      <w:r w:rsidRPr="00CF05C8">
        <w:rPr>
          <w:rFonts w:ascii="Times New Roman" w:hAnsi="Times New Roman"/>
          <w:sz w:val="28"/>
        </w:rPr>
        <w:t>операційні очікування обробки.</w:t>
      </w:r>
    </w:p>
    <w:p w:rsidR="001C5CDF" w:rsidRPr="00CF05C8" w:rsidRDefault="001E780E" w:rsidP="00D94750">
      <w:pPr>
        <w:spacing w:after="0" w:line="360" w:lineRule="auto"/>
        <w:ind w:firstLine="567"/>
        <w:jc w:val="both"/>
        <w:rPr>
          <w:rFonts w:ascii="Times New Roman" w:hAnsi="Times New Roman"/>
          <w:sz w:val="28"/>
        </w:rPr>
      </w:pPr>
      <w:r>
        <w:rPr>
          <w:rFonts w:ascii="Times New Roman" w:hAnsi="Times New Roman"/>
          <w:sz w:val="28"/>
        </w:rPr>
        <w:t>Принцип ритмічності є найважливішою</w:t>
      </w:r>
      <w:r w:rsidR="001C5CDF" w:rsidRPr="00CF05C8">
        <w:rPr>
          <w:rFonts w:ascii="Times New Roman" w:hAnsi="Times New Roman"/>
          <w:sz w:val="28"/>
        </w:rPr>
        <w:t xml:space="preserve"> вимог</w:t>
      </w:r>
      <w:r>
        <w:rPr>
          <w:rFonts w:ascii="Times New Roman" w:hAnsi="Times New Roman"/>
          <w:sz w:val="28"/>
        </w:rPr>
        <w:t>ою</w:t>
      </w:r>
      <w:r w:rsidR="001C5CDF" w:rsidRPr="00CF05C8">
        <w:rPr>
          <w:rFonts w:ascii="Times New Roman" w:hAnsi="Times New Roman"/>
          <w:sz w:val="28"/>
        </w:rPr>
        <w:t xml:space="preserve"> до організації виробничого процесу. При цьому слід розрізняти поняття: ритмічність випуску продукції, ритмічність роботи  і рівномірність виробництва.</w:t>
      </w:r>
    </w:p>
    <w:p w:rsidR="001C5CD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Ритмічність випуску </w:t>
      </w:r>
      <w:r w:rsidR="001E780E">
        <w:rPr>
          <w:rFonts w:ascii="Times New Roman" w:hAnsi="Times New Roman"/>
          <w:sz w:val="28"/>
        </w:rPr>
        <w:t xml:space="preserve">– випуск </w:t>
      </w:r>
      <w:r w:rsidRPr="00CF05C8">
        <w:rPr>
          <w:rFonts w:ascii="Times New Roman" w:hAnsi="Times New Roman"/>
          <w:sz w:val="28"/>
        </w:rPr>
        <w:t xml:space="preserve">однакового обсягу продукції за </w:t>
      </w:r>
      <w:r w:rsidR="001E780E">
        <w:rPr>
          <w:rFonts w:ascii="Times New Roman" w:hAnsi="Times New Roman"/>
          <w:sz w:val="28"/>
        </w:rPr>
        <w:t>однакові</w:t>
      </w:r>
      <w:r w:rsidRPr="00CF05C8">
        <w:rPr>
          <w:rFonts w:ascii="Times New Roman" w:hAnsi="Times New Roman"/>
          <w:sz w:val="28"/>
        </w:rPr>
        <w:t xml:space="preserve"> </w:t>
      </w:r>
      <w:r w:rsidR="001E780E">
        <w:rPr>
          <w:rFonts w:ascii="Times New Roman" w:hAnsi="Times New Roman"/>
          <w:sz w:val="28"/>
        </w:rPr>
        <w:t>проміжки</w:t>
      </w:r>
      <w:r w:rsidRPr="00CF05C8">
        <w:rPr>
          <w:rFonts w:ascii="Times New Roman" w:hAnsi="Times New Roman"/>
          <w:sz w:val="28"/>
        </w:rPr>
        <w:t xml:space="preserve"> часу (</w:t>
      </w:r>
      <w:r w:rsidR="001E780E">
        <w:rPr>
          <w:rFonts w:ascii="Times New Roman" w:hAnsi="Times New Roman"/>
          <w:sz w:val="28"/>
        </w:rPr>
        <w:t xml:space="preserve">зміна, </w:t>
      </w:r>
      <w:r w:rsidRPr="00CF05C8">
        <w:rPr>
          <w:rFonts w:ascii="Times New Roman" w:hAnsi="Times New Roman"/>
          <w:sz w:val="28"/>
        </w:rPr>
        <w:t>місяц</w:t>
      </w:r>
      <w:r w:rsidR="001E780E">
        <w:rPr>
          <w:rFonts w:ascii="Times New Roman" w:hAnsi="Times New Roman"/>
          <w:sz w:val="28"/>
        </w:rPr>
        <w:t>ь</w:t>
      </w:r>
      <w:r w:rsidRPr="00CF05C8">
        <w:rPr>
          <w:rFonts w:ascii="Times New Roman" w:hAnsi="Times New Roman"/>
          <w:sz w:val="28"/>
        </w:rPr>
        <w:t xml:space="preserve">, </w:t>
      </w:r>
      <w:r w:rsidR="001E780E">
        <w:rPr>
          <w:rFonts w:ascii="Times New Roman" w:hAnsi="Times New Roman"/>
          <w:sz w:val="28"/>
        </w:rPr>
        <w:t>квартал</w:t>
      </w:r>
      <w:r w:rsidRPr="00CF05C8">
        <w:rPr>
          <w:rFonts w:ascii="Times New Roman" w:hAnsi="Times New Roman"/>
          <w:sz w:val="28"/>
        </w:rPr>
        <w:t xml:space="preserve"> т</w:t>
      </w:r>
      <w:r w:rsidR="001E780E">
        <w:rPr>
          <w:rFonts w:ascii="Times New Roman" w:hAnsi="Times New Roman"/>
          <w:sz w:val="28"/>
        </w:rPr>
        <w:t>ощо</w:t>
      </w:r>
      <w:r w:rsidRPr="00CF05C8">
        <w:rPr>
          <w:rFonts w:ascii="Times New Roman" w:hAnsi="Times New Roman"/>
          <w:sz w:val="28"/>
        </w:rPr>
        <w:t xml:space="preserve">). Ритмічність роботи - це виконання </w:t>
      </w:r>
      <w:r w:rsidR="001E780E">
        <w:rPr>
          <w:rFonts w:ascii="Times New Roman" w:hAnsi="Times New Roman"/>
          <w:sz w:val="28"/>
        </w:rPr>
        <w:t>однакових</w:t>
      </w:r>
      <w:r w:rsidRPr="00CF05C8">
        <w:rPr>
          <w:rFonts w:ascii="Times New Roman" w:hAnsi="Times New Roman"/>
          <w:sz w:val="28"/>
        </w:rPr>
        <w:t xml:space="preserve"> обсягів роботи за кількістю (сумарно в годинах) і вид</w:t>
      </w:r>
      <w:r w:rsidR="001E780E">
        <w:rPr>
          <w:rFonts w:ascii="Times New Roman" w:hAnsi="Times New Roman"/>
          <w:sz w:val="28"/>
        </w:rPr>
        <w:t>о</w:t>
      </w:r>
      <w:r w:rsidRPr="00CF05C8">
        <w:rPr>
          <w:rFonts w:ascii="Times New Roman" w:hAnsi="Times New Roman"/>
          <w:sz w:val="28"/>
        </w:rPr>
        <w:t xml:space="preserve">м робіт за </w:t>
      </w:r>
      <w:r w:rsidR="001E780E">
        <w:rPr>
          <w:rFonts w:ascii="Times New Roman" w:hAnsi="Times New Roman"/>
          <w:sz w:val="28"/>
        </w:rPr>
        <w:t>однакові</w:t>
      </w:r>
      <w:r w:rsidRPr="00CF05C8">
        <w:rPr>
          <w:rFonts w:ascii="Times New Roman" w:hAnsi="Times New Roman"/>
          <w:sz w:val="28"/>
        </w:rPr>
        <w:t xml:space="preserve"> </w:t>
      </w:r>
      <w:r w:rsidR="001E780E">
        <w:rPr>
          <w:rFonts w:ascii="Times New Roman" w:hAnsi="Times New Roman"/>
          <w:sz w:val="28"/>
        </w:rPr>
        <w:t>проміжки</w:t>
      </w:r>
      <w:r w:rsidRPr="00CF05C8">
        <w:rPr>
          <w:rFonts w:ascii="Times New Roman" w:hAnsi="Times New Roman"/>
          <w:sz w:val="28"/>
        </w:rPr>
        <w:t xml:space="preserve"> часу. Ритмічність роботи пов'язана з ритмічністю випуску</w:t>
      </w:r>
      <w:r w:rsidR="001E780E">
        <w:rPr>
          <w:rFonts w:ascii="Times New Roman" w:hAnsi="Times New Roman"/>
          <w:sz w:val="28"/>
        </w:rPr>
        <w:t>.</w:t>
      </w:r>
      <w:r w:rsidRPr="00CF05C8">
        <w:rPr>
          <w:rFonts w:ascii="Times New Roman" w:hAnsi="Times New Roman"/>
          <w:sz w:val="28"/>
        </w:rPr>
        <w:t xml:space="preserve"> </w:t>
      </w:r>
      <w:r w:rsidR="001E780E">
        <w:rPr>
          <w:rFonts w:ascii="Times New Roman" w:hAnsi="Times New Roman"/>
          <w:sz w:val="28"/>
        </w:rPr>
        <w:t>Ц</w:t>
      </w:r>
      <w:r w:rsidRPr="00CF05C8">
        <w:rPr>
          <w:rFonts w:ascii="Times New Roman" w:hAnsi="Times New Roman"/>
          <w:sz w:val="28"/>
        </w:rPr>
        <w:t xml:space="preserve">ей взаємозв'язок </w:t>
      </w:r>
      <w:r w:rsidR="001E780E">
        <w:rPr>
          <w:rFonts w:ascii="Times New Roman" w:hAnsi="Times New Roman"/>
          <w:sz w:val="28"/>
        </w:rPr>
        <w:t>утворює рівномірність виробництва.</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Описані принципи </w:t>
      </w:r>
      <w:r>
        <w:rPr>
          <w:rFonts w:ascii="Times New Roman" w:hAnsi="Times New Roman"/>
          <w:sz w:val="28"/>
        </w:rPr>
        <w:t>є</w:t>
      </w:r>
      <w:r w:rsidRPr="00CF05C8">
        <w:rPr>
          <w:rFonts w:ascii="Times New Roman" w:hAnsi="Times New Roman"/>
          <w:sz w:val="28"/>
        </w:rPr>
        <w:t xml:space="preserve"> основ</w:t>
      </w:r>
      <w:r>
        <w:rPr>
          <w:rFonts w:ascii="Times New Roman" w:hAnsi="Times New Roman"/>
          <w:sz w:val="28"/>
        </w:rPr>
        <w:t>оположними для</w:t>
      </w:r>
      <w:r w:rsidRPr="00CF05C8">
        <w:rPr>
          <w:rFonts w:ascii="Times New Roman" w:hAnsi="Times New Roman"/>
          <w:sz w:val="28"/>
        </w:rPr>
        <w:t xml:space="preserve"> організації будь-якого виробничого процесу, але в </w:t>
      </w:r>
      <w:r w:rsidR="001E780E">
        <w:rPr>
          <w:rFonts w:ascii="Times New Roman" w:hAnsi="Times New Roman"/>
          <w:sz w:val="28"/>
        </w:rPr>
        <w:t>по-різному</w:t>
      </w:r>
      <w:r w:rsidRPr="00CF05C8">
        <w:rPr>
          <w:rFonts w:ascii="Times New Roman" w:hAnsi="Times New Roman"/>
          <w:sz w:val="28"/>
        </w:rPr>
        <w:t xml:space="preserve"> можуть бути реалізовані на практиці. Вони діють взаємозалежно лише при відповідній логістичн</w:t>
      </w:r>
      <w:r>
        <w:rPr>
          <w:rFonts w:ascii="Times New Roman" w:hAnsi="Times New Roman"/>
          <w:sz w:val="28"/>
        </w:rPr>
        <w:t>ій</w:t>
      </w:r>
      <w:r w:rsidRPr="00CF05C8">
        <w:rPr>
          <w:rFonts w:ascii="Times New Roman" w:hAnsi="Times New Roman"/>
          <w:sz w:val="28"/>
        </w:rPr>
        <w:t xml:space="preserve"> підтрим</w:t>
      </w:r>
      <w:r>
        <w:rPr>
          <w:rFonts w:ascii="Times New Roman" w:hAnsi="Times New Roman"/>
          <w:sz w:val="28"/>
        </w:rPr>
        <w:t>ці</w:t>
      </w:r>
      <w:r w:rsidRPr="00CF05C8">
        <w:rPr>
          <w:rFonts w:ascii="Times New Roman" w:hAnsi="Times New Roman"/>
          <w:sz w:val="28"/>
        </w:rPr>
        <w:t xml:space="preserve">. </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lastRenderedPageBreak/>
        <w:t>Внутрішньовиробнич</w:t>
      </w:r>
      <w:r>
        <w:rPr>
          <w:rFonts w:ascii="Times New Roman" w:hAnsi="Times New Roman"/>
          <w:sz w:val="28"/>
        </w:rPr>
        <w:t>а</w:t>
      </w:r>
      <w:r w:rsidRPr="00CF05C8">
        <w:rPr>
          <w:rFonts w:ascii="Times New Roman" w:hAnsi="Times New Roman"/>
          <w:sz w:val="28"/>
        </w:rPr>
        <w:t xml:space="preserve"> логістика - це спосіб організації виробництва на підприємстві, що передбачає узгодження принципів організації виробничого процесу з принципами і правилами логістики.</w:t>
      </w:r>
    </w:p>
    <w:p w:rsidR="001C5CDF" w:rsidRPr="0054245C" w:rsidRDefault="001C5CDF" w:rsidP="00D94750">
      <w:pPr>
        <w:spacing w:after="0" w:line="360" w:lineRule="auto"/>
        <w:ind w:firstLine="567"/>
        <w:jc w:val="both"/>
        <w:rPr>
          <w:rFonts w:ascii="Times New Roman" w:hAnsi="Times New Roman"/>
          <w:sz w:val="28"/>
          <w:lang w:val="ru-RU"/>
        </w:rPr>
      </w:pPr>
      <w:r w:rsidRPr="00CF05C8">
        <w:rPr>
          <w:rFonts w:ascii="Times New Roman" w:hAnsi="Times New Roman"/>
          <w:sz w:val="28"/>
        </w:rPr>
        <w:t>До завдань внутріш</w:t>
      </w:r>
      <w:r>
        <w:rPr>
          <w:rFonts w:ascii="Times New Roman" w:hAnsi="Times New Roman"/>
          <w:sz w:val="28"/>
        </w:rPr>
        <w:t>ньовиробничої логістики входять</w:t>
      </w:r>
      <w:r w:rsidRPr="00CF05C8">
        <w:rPr>
          <w:rFonts w:ascii="Times New Roman" w:hAnsi="Times New Roman"/>
          <w:sz w:val="28"/>
        </w:rPr>
        <w:t>:</w:t>
      </w:r>
      <w:r w:rsidR="0054245C" w:rsidRPr="0054245C">
        <w:rPr>
          <w:rFonts w:ascii="Times New Roman" w:hAnsi="Times New Roman"/>
          <w:sz w:val="28"/>
          <w:lang w:val="ru-RU"/>
        </w:rPr>
        <w:t>[8]</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оперативно-календарне планування випуску готової продукції;</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оперативне управління технологічними процесами виробництва;</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загальний контроль якості, підтримка стандартів і відповідного сервісу;</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стратегічне і оперативне планування поставок матеріально-технічних ресурсів;</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організація внутрішньовиробничого складського господарства;</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прогнозування, планування і нормування витрат матеріально-технічних ресурсів у виробництві;</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організація роботи внутрішньовиробничого технологічного транспорту;</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управління запасами матеріально-технічних ресурсів, незавершеного виробництва, готової продукції;</w:t>
      </w:r>
    </w:p>
    <w:p w:rsidR="001C5CDF" w:rsidRPr="00256787" w:rsidRDefault="001C5CDF" w:rsidP="00D94750">
      <w:pPr>
        <w:pStyle w:val="a3"/>
        <w:numPr>
          <w:ilvl w:val="0"/>
          <w:numId w:val="21"/>
        </w:numPr>
        <w:spacing w:after="0" w:line="360" w:lineRule="auto"/>
        <w:ind w:left="0" w:firstLine="567"/>
        <w:jc w:val="both"/>
        <w:rPr>
          <w:rFonts w:ascii="Times New Roman" w:hAnsi="Times New Roman"/>
          <w:sz w:val="28"/>
        </w:rPr>
      </w:pPr>
      <w:r w:rsidRPr="00256787">
        <w:rPr>
          <w:rFonts w:ascii="Times New Roman" w:hAnsi="Times New Roman"/>
          <w:sz w:val="28"/>
        </w:rPr>
        <w:t>внутрішньовиробничий фізичний розподіл матеріально-технічних ресурсів і готової продукції; та ін.</w:t>
      </w:r>
    </w:p>
    <w:p w:rsidR="00F401E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Класични</w:t>
      </w:r>
      <w:r w:rsidR="00F401EF">
        <w:rPr>
          <w:rFonts w:ascii="Times New Roman" w:hAnsi="Times New Roman"/>
          <w:sz w:val="28"/>
        </w:rPr>
        <w:t>м</w:t>
      </w:r>
      <w:r w:rsidRPr="00CF05C8">
        <w:rPr>
          <w:rFonts w:ascii="Times New Roman" w:hAnsi="Times New Roman"/>
          <w:sz w:val="28"/>
        </w:rPr>
        <w:t xml:space="preserve"> приклад</w:t>
      </w:r>
      <w:r w:rsidR="00F401EF">
        <w:rPr>
          <w:rFonts w:ascii="Times New Roman" w:hAnsi="Times New Roman"/>
          <w:sz w:val="28"/>
        </w:rPr>
        <w:t>ом</w:t>
      </w:r>
      <w:r w:rsidRPr="00CF05C8">
        <w:rPr>
          <w:rFonts w:ascii="Times New Roman" w:hAnsi="Times New Roman"/>
          <w:sz w:val="28"/>
        </w:rPr>
        <w:t xml:space="preserve"> узгоджен</w:t>
      </w:r>
      <w:r w:rsidR="00F401EF">
        <w:rPr>
          <w:rFonts w:ascii="Times New Roman" w:hAnsi="Times New Roman"/>
          <w:sz w:val="28"/>
        </w:rPr>
        <w:t>ості</w:t>
      </w:r>
      <w:r w:rsidRPr="00CF05C8">
        <w:rPr>
          <w:rFonts w:ascii="Times New Roman" w:hAnsi="Times New Roman"/>
          <w:sz w:val="28"/>
        </w:rPr>
        <w:t xml:space="preserve"> принципів організації виробничого процесу з принципами і правилами логістики </w:t>
      </w:r>
      <w:r>
        <w:rPr>
          <w:rFonts w:ascii="Times New Roman" w:hAnsi="Times New Roman"/>
          <w:sz w:val="28"/>
        </w:rPr>
        <w:t>є організація потоков</w:t>
      </w:r>
      <w:r w:rsidRPr="00CF05C8">
        <w:rPr>
          <w:rFonts w:ascii="Times New Roman" w:hAnsi="Times New Roman"/>
          <w:sz w:val="28"/>
        </w:rPr>
        <w:t xml:space="preserve">ого виробництва. </w:t>
      </w:r>
    </w:p>
    <w:p w:rsidR="00F401EF" w:rsidRPr="00CF05C8" w:rsidRDefault="00F401EF" w:rsidP="00F401EF">
      <w:pPr>
        <w:spacing w:after="0" w:line="360" w:lineRule="auto"/>
        <w:ind w:firstLine="567"/>
        <w:jc w:val="both"/>
        <w:rPr>
          <w:rFonts w:ascii="Times New Roman" w:hAnsi="Times New Roman"/>
          <w:sz w:val="28"/>
        </w:rPr>
      </w:pPr>
      <w:r w:rsidRPr="00CF05C8">
        <w:rPr>
          <w:rFonts w:ascii="Times New Roman" w:hAnsi="Times New Roman"/>
          <w:sz w:val="28"/>
        </w:rPr>
        <w:t>Потоковим виробництвом називається форма організації виробництва, з</w:t>
      </w:r>
      <w:r>
        <w:rPr>
          <w:rFonts w:ascii="Times New Roman" w:hAnsi="Times New Roman"/>
          <w:sz w:val="28"/>
        </w:rPr>
        <w:t xml:space="preserve"> ритмічним</w:t>
      </w:r>
      <w:r w:rsidRPr="00CF05C8">
        <w:rPr>
          <w:rFonts w:ascii="Times New Roman" w:hAnsi="Times New Roman"/>
          <w:sz w:val="28"/>
        </w:rPr>
        <w:t xml:space="preserve"> повтор</w:t>
      </w:r>
      <w:r>
        <w:rPr>
          <w:rFonts w:ascii="Times New Roman" w:hAnsi="Times New Roman"/>
          <w:sz w:val="28"/>
        </w:rPr>
        <w:t>е</w:t>
      </w:r>
      <w:r w:rsidRPr="00CF05C8">
        <w:rPr>
          <w:rFonts w:ascii="Times New Roman" w:hAnsi="Times New Roman"/>
          <w:sz w:val="28"/>
        </w:rPr>
        <w:t>н</w:t>
      </w:r>
      <w:r>
        <w:rPr>
          <w:rFonts w:ascii="Times New Roman" w:hAnsi="Times New Roman"/>
          <w:sz w:val="28"/>
        </w:rPr>
        <w:t>ням</w:t>
      </w:r>
      <w:r w:rsidRPr="00CF05C8">
        <w:rPr>
          <w:rFonts w:ascii="Times New Roman" w:hAnsi="Times New Roman"/>
          <w:sz w:val="28"/>
        </w:rPr>
        <w:t xml:space="preserve"> о</w:t>
      </w:r>
      <w:r>
        <w:rPr>
          <w:rFonts w:ascii="Times New Roman" w:hAnsi="Times New Roman"/>
          <w:sz w:val="28"/>
        </w:rPr>
        <w:t xml:space="preserve">сновних і допоміжних операцій, які виконуються на </w:t>
      </w:r>
      <w:r w:rsidRPr="00CF05C8">
        <w:rPr>
          <w:rFonts w:ascii="Times New Roman" w:hAnsi="Times New Roman"/>
          <w:sz w:val="28"/>
        </w:rPr>
        <w:t xml:space="preserve">робочих місцях, розташованих в послідовності технологічних операцій. </w:t>
      </w:r>
      <w:r>
        <w:rPr>
          <w:rFonts w:ascii="Times New Roman" w:hAnsi="Times New Roman"/>
          <w:sz w:val="28"/>
        </w:rPr>
        <w:t>Д</w:t>
      </w:r>
      <w:r w:rsidRPr="00CF05C8">
        <w:rPr>
          <w:rFonts w:ascii="Times New Roman" w:hAnsi="Times New Roman"/>
          <w:sz w:val="28"/>
        </w:rPr>
        <w:t>ля пото</w:t>
      </w:r>
      <w:r>
        <w:rPr>
          <w:rFonts w:ascii="Times New Roman" w:hAnsi="Times New Roman"/>
          <w:sz w:val="28"/>
        </w:rPr>
        <w:t>кового виробництва характерні</w:t>
      </w:r>
      <w:r w:rsidRPr="00CF05C8">
        <w:rPr>
          <w:rFonts w:ascii="Times New Roman" w:hAnsi="Times New Roman"/>
          <w:sz w:val="28"/>
        </w:rPr>
        <w:t xml:space="preserve"> принципи спеціалізації, точності, безперервності, паралельності і ритмічності.</w:t>
      </w:r>
    </w:p>
    <w:p w:rsidR="009050EA" w:rsidRDefault="009050EA" w:rsidP="009050EA">
      <w:pPr>
        <w:spacing w:after="0" w:line="360" w:lineRule="auto"/>
        <w:ind w:firstLine="567"/>
        <w:jc w:val="both"/>
        <w:rPr>
          <w:rFonts w:ascii="Times New Roman" w:hAnsi="Times New Roman"/>
          <w:sz w:val="28"/>
        </w:rPr>
      </w:pPr>
      <w:r w:rsidRPr="00CF05C8">
        <w:rPr>
          <w:rFonts w:ascii="Times New Roman" w:hAnsi="Times New Roman"/>
          <w:sz w:val="28"/>
        </w:rPr>
        <w:t>Прин</w:t>
      </w:r>
      <w:r>
        <w:rPr>
          <w:rFonts w:ascii="Times New Roman" w:hAnsi="Times New Roman"/>
          <w:sz w:val="28"/>
        </w:rPr>
        <w:t>цип спеціалізації при потоковому</w:t>
      </w:r>
      <w:r w:rsidRPr="00CF05C8">
        <w:rPr>
          <w:rFonts w:ascii="Times New Roman" w:hAnsi="Times New Roman"/>
          <w:sz w:val="28"/>
        </w:rPr>
        <w:t xml:space="preserve"> виробництв</w:t>
      </w:r>
      <w:r>
        <w:rPr>
          <w:rFonts w:ascii="Times New Roman" w:hAnsi="Times New Roman"/>
          <w:sz w:val="28"/>
        </w:rPr>
        <w:t>і</w:t>
      </w:r>
      <w:r w:rsidRPr="00CF05C8">
        <w:rPr>
          <w:rFonts w:ascii="Times New Roman" w:hAnsi="Times New Roman"/>
          <w:sz w:val="28"/>
        </w:rPr>
        <w:t xml:space="preserve"> </w:t>
      </w:r>
      <w:r>
        <w:rPr>
          <w:rFonts w:ascii="Times New Roman" w:hAnsi="Times New Roman"/>
          <w:sz w:val="28"/>
        </w:rPr>
        <w:t xml:space="preserve">реалізується при </w:t>
      </w:r>
      <w:r w:rsidRPr="00CF05C8">
        <w:rPr>
          <w:rFonts w:ascii="Times New Roman" w:hAnsi="Times New Roman"/>
          <w:sz w:val="28"/>
        </w:rPr>
        <w:t>створенні предметно-замкнутих ділянок у вигляді спеціалізованих потокових ліній,</w:t>
      </w:r>
      <w:r>
        <w:rPr>
          <w:rFonts w:ascii="Times New Roman" w:hAnsi="Times New Roman"/>
          <w:sz w:val="28"/>
        </w:rPr>
        <w:t xml:space="preserve"> які</w:t>
      </w:r>
      <w:r w:rsidRPr="00CF05C8">
        <w:rPr>
          <w:rFonts w:ascii="Times New Roman" w:hAnsi="Times New Roman"/>
          <w:sz w:val="28"/>
        </w:rPr>
        <w:t xml:space="preserve"> призначен</w:t>
      </w:r>
      <w:r>
        <w:rPr>
          <w:rFonts w:ascii="Times New Roman" w:hAnsi="Times New Roman"/>
          <w:sz w:val="28"/>
        </w:rPr>
        <w:t>і</w:t>
      </w:r>
      <w:r w:rsidRPr="00CF05C8">
        <w:rPr>
          <w:rFonts w:ascii="Times New Roman" w:hAnsi="Times New Roman"/>
          <w:sz w:val="28"/>
        </w:rPr>
        <w:t xml:space="preserve"> для обробки одного</w:t>
      </w:r>
      <w:r>
        <w:rPr>
          <w:rFonts w:ascii="Times New Roman" w:hAnsi="Times New Roman"/>
          <w:sz w:val="28"/>
        </w:rPr>
        <w:t>,</w:t>
      </w:r>
      <w:r w:rsidRPr="00CF05C8">
        <w:rPr>
          <w:rFonts w:ascii="Times New Roman" w:hAnsi="Times New Roman"/>
          <w:sz w:val="28"/>
        </w:rPr>
        <w:t xml:space="preserve"> зак</w:t>
      </w:r>
      <w:r>
        <w:rPr>
          <w:rFonts w:ascii="Times New Roman" w:hAnsi="Times New Roman"/>
          <w:sz w:val="28"/>
        </w:rPr>
        <w:t>ріпленого за даною лінією, виробу</w:t>
      </w:r>
      <w:r w:rsidRPr="00CF05C8">
        <w:rPr>
          <w:rFonts w:ascii="Times New Roman" w:hAnsi="Times New Roman"/>
          <w:sz w:val="28"/>
        </w:rPr>
        <w:t xml:space="preserve"> </w:t>
      </w:r>
      <w:r w:rsidRPr="00CF05C8">
        <w:rPr>
          <w:rFonts w:ascii="Times New Roman" w:hAnsi="Times New Roman"/>
          <w:sz w:val="28"/>
        </w:rPr>
        <w:lastRenderedPageBreak/>
        <w:t>або кількох</w:t>
      </w:r>
      <w:r>
        <w:rPr>
          <w:rFonts w:ascii="Times New Roman" w:hAnsi="Times New Roman"/>
          <w:sz w:val="28"/>
        </w:rPr>
        <w:t>,</w:t>
      </w:r>
      <w:r w:rsidRPr="00CF05C8">
        <w:rPr>
          <w:rFonts w:ascii="Times New Roman" w:hAnsi="Times New Roman"/>
          <w:sz w:val="28"/>
        </w:rPr>
        <w:t xml:space="preserve"> технологічно однорідних</w:t>
      </w:r>
      <w:r>
        <w:rPr>
          <w:rFonts w:ascii="Times New Roman" w:hAnsi="Times New Roman"/>
          <w:sz w:val="28"/>
        </w:rPr>
        <w:t>,</w:t>
      </w:r>
      <w:r w:rsidRPr="00CF05C8">
        <w:rPr>
          <w:rFonts w:ascii="Times New Roman" w:hAnsi="Times New Roman"/>
          <w:sz w:val="28"/>
        </w:rPr>
        <w:t xml:space="preserve"> виробів. Кожне робоче місце </w:t>
      </w:r>
      <w:r>
        <w:rPr>
          <w:rFonts w:ascii="Times New Roman" w:hAnsi="Times New Roman"/>
          <w:sz w:val="28"/>
        </w:rPr>
        <w:t>лінії спеціалізоване на виконання</w:t>
      </w:r>
      <w:r w:rsidRPr="00CF05C8">
        <w:rPr>
          <w:rFonts w:ascii="Times New Roman" w:hAnsi="Times New Roman"/>
          <w:sz w:val="28"/>
        </w:rPr>
        <w:t xml:space="preserve"> </w:t>
      </w:r>
      <w:proofErr w:type="spellStart"/>
      <w:r w:rsidRPr="00CF05C8">
        <w:rPr>
          <w:rFonts w:ascii="Times New Roman" w:hAnsi="Times New Roman"/>
          <w:sz w:val="28"/>
        </w:rPr>
        <w:t>детале</w:t>
      </w:r>
      <w:r>
        <w:rPr>
          <w:rFonts w:ascii="Times New Roman" w:hAnsi="Times New Roman"/>
          <w:sz w:val="28"/>
        </w:rPr>
        <w:t>-</w:t>
      </w:r>
      <w:r w:rsidRPr="00CF05C8">
        <w:rPr>
          <w:rFonts w:ascii="Times New Roman" w:hAnsi="Times New Roman"/>
          <w:sz w:val="28"/>
        </w:rPr>
        <w:t>операцій</w:t>
      </w:r>
      <w:proofErr w:type="spellEnd"/>
      <w:r>
        <w:rPr>
          <w:rFonts w:ascii="Times New Roman" w:hAnsi="Times New Roman"/>
          <w:sz w:val="28"/>
        </w:rPr>
        <w:t>, які за ним закріплені</w:t>
      </w:r>
      <w:r w:rsidRPr="00CF05C8">
        <w:rPr>
          <w:rFonts w:ascii="Times New Roman" w:hAnsi="Times New Roman"/>
          <w:sz w:val="28"/>
        </w:rPr>
        <w:t>.</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Лінія, за якою за</w:t>
      </w:r>
      <w:r w:rsidR="009050EA">
        <w:rPr>
          <w:rFonts w:ascii="Times New Roman" w:hAnsi="Times New Roman"/>
          <w:sz w:val="28"/>
        </w:rPr>
        <w:t>кріплене виготовлення</w:t>
      </w:r>
      <w:r>
        <w:rPr>
          <w:rFonts w:ascii="Times New Roman" w:hAnsi="Times New Roman"/>
          <w:sz w:val="28"/>
        </w:rPr>
        <w:t xml:space="preserve"> виробу</w:t>
      </w:r>
      <w:r w:rsidRPr="00CF05C8">
        <w:rPr>
          <w:rFonts w:ascii="Times New Roman" w:hAnsi="Times New Roman"/>
          <w:sz w:val="28"/>
        </w:rPr>
        <w:t xml:space="preserve"> одн</w:t>
      </w:r>
      <w:r w:rsidR="009050EA">
        <w:rPr>
          <w:rFonts w:ascii="Times New Roman" w:hAnsi="Times New Roman"/>
          <w:sz w:val="28"/>
        </w:rPr>
        <w:t>ієї</w:t>
      </w:r>
      <w:r w:rsidRPr="00CF05C8">
        <w:rPr>
          <w:rFonts w:ascii="Times New Roman" w:hAnsi="Times New Roman"/>
          <w:sz w:val="28"/>
        </w:rPr>
        <w:t xml:space="preserve"> н</w:t>
      </w:r>
      <w:r w:rsidR="009050EA">
        <w:rPr>
          <w:rFonts w:ascii="Times New Roman" w:hAnsi="Times New Roman"/>
          <w:sz w:val="28"/>
        </w:rPr>
        <w:t>о</w:t>
      </w:r>
      <w:r w:rsidRPr="00CF05C8">
        <w:rPr>
          <w:rFonts w:ascii="Times New Roman" w:hAnsi="Times New Roman"/>
          <w:sz w:val="28"/>
        </w:rPr>
        <w:t>мен</w:t>
      </w:r>
      <w:r w:rsidR="009050EA">
        <w:rPr>
          <w:rFonts w:ascii="Times New Roman" w:hAnsi="Times New Roman"/>
          <w:sz w:val="28"/>
        </w:rPr>
        <w:t>клатури</w:t>
      </w:r>
      <w:r w:rsidRPr="00CF05C8">
        <w:rPr>
          <w:rFonts w:ascii="Times New Roman" w:hAnsi="Times New Roman"/>
          <w:sz w:val="28"/>
        </w:rPr>
        <w:t>, називається одно</w:t>
      </w:r>
      <w:r w:rsidR="009050EA">
        <w:rPr>
          <w:rFonts w:ascii="Times New Roman" w:hAnsi="Times New Roman"/>
          <w:sz w:val="28"/>
        </w:rPr>
        <w:t>-</w:t>
      </w:r>
      <w:r w:rsidRPr="00CF05C8">
        <w:rPr>
          <w:rFonts w:ascii="Times New Roman" w:hAnsi="Times New Roman"/>
          <w:sz w:val="28"/>
        </w:rPr>
        <w:t>предметно</w:t>
      </w:r>
      <w:r>
        <w:rPr>
          <w:rFonts w:ascii="Times New Roman" w:hAnsi="Times New Roman"/>
          <w:sz w:val="28"/>
        </w:rPr>
        <w:t>ю</w:t>
      </w:r>
      <w:r w:rsidRPr="00CF05C8">
        <w:rPr>
          <w:rFonts w:ascii="Times New Roman" w:hAnsi="Times New Roman"/>
          <w:sz w:val="28"/>
        </w:rPr>
        <w:t>. Така лінія характерна для масового виробн</w:t>
      </w:r>
      <w:r w:rsidR="009050EA">
        <w:rPr>
          <w:rFonts w:ascii="Times New Roman" w:hAnsi="Times New Roman"/>
          <w:sz w:val="28"/>
        </w:rPr>
        <w:t>ицтва. Лінія, за якою закріплене</w:t>
      </w:r>
      <w:r w:rsidRPr="00CF05C8">
        <w:rPr>
          <w:rFonts w:ascii="Times New Roman" w:hAnsi="Times New Roman"/>
          <w:sz w:val="28"/>
        </w:rPr>
        <w:t xml:space="preserve"> </w:t>
      </w:r>
      <w:r w:rsidR="009050EA">
        <w:rPr>
          <w:rFonts w:ascii="Times New Roman" w:hAnsi="Times New Roman"/>
          <w:sz w:val="28"/>
        </w:rPr>
        <w:t>виготовлення</w:t>
      </w:r>
      <w:r w:rsidRPr="00CF05C8">
        <w:rPr>
          <w:rFonts w:ascii="Times New Roman" w:hAnsi="Times New Roman"/>
          <w:sz w:val="28"/>
        </w:rPr>
        <w:t xml:space="preserve"> виробів декількох </w:t>
      </w:r>
      <w:proofErr w:type="spellStart"/>
      <w:r w:rsidR="009050EA" w:rsidRPr="00CF05C8">
        <w:rPr>
          <w:rFonts w:ascii="Times New Roman" w:hAnsi="Times New Roman"/>
          <w:sz w:val="28"/>
        </w:rPr>
        <w:t>н</w:t>
      </w:r>
      <w:r w:rsidR="009050EA">
        <w:rPr>
          <w:rFonts w:ascii="Times New Roman" w:hAnsi="Times New Roman"/>
          <w:sz w:val="28"/>
        </w:rPr>
        <w:t>о</w:t>
      </w:r>
      <w:r w:rsidR="009050EA" w:rsidRPr="00CF05C8">
        <w:rPr>
          <w:rFonts w:ascii="Times New Roman" w:hAnsi="Times New Roman"/>
          <w:sz w:val="28"/>
        </w:rPr>
        <w:t>мен</w:t>
      </w:r>
      <w:r w:rsidR="009050EA">
        <w:rPr>
          <w:rFonts w:ascii="Times New Roman" w:hAnsi="Times New Roman"/>
          <w:sz w:val="28"/>
        </w:rPr>
        <w:t>клатур</w:t>
      </w:r>
      <w:proofErr w:type="spellEnd"/>
      <w:r w:rsidRPr="00CF05C8">
        <w:rPr>
          <w:rFonts w:ascii="Times New Roman" w:hAnsi="Times New Roman"/>
          <w:sz w:val="28"/>
        </w:rPr>
        <w:t xml:space="preserve">, називається </w:t>
      </w:r>
      <w:proofErr w:type="spellStart"/>
      <w:r w:rsidRPr="00CF05C8">
        <w:rPr>
          <w:rFonts w:ascii="Times New Roman" w:hAnsi="Times New Roman"/>
          <w:sz w:val="28"/>
        </w:rPr>
        <w:t>багато</w:t>
      </w:r>
      <w:r w:rsidR="009050EA">
        <w:rPr>
          <w:rFonts w:ascii="Times New Roman" w:hAnsi="Times New Roman"/>
          <w:sz w:val="28"/>
        </w:rPr>
        <w:t>-</w:t>
      </w:r>
      <w:r w:rsidRPr="00CF05C8">
        <w:rPr>
          <w:rFonts w:ascii="Times New Roman" w:hAnsi="Times New Roman"/>
          <w:sz w:val="28"/>
        </w:rPr>
        <w:t>предметно</w:t>
      </w:r>
      <w:r>
        <w:rPr>
          <w:rFonts w:ascii="Times New Roman" w:hAnsi="Times New Roman"/>
          <w:sz w:val="28"/>
        </w:rPr>
        <w:t>ю</w:t>
      </w:r>
      <w:proofErr w:type="spellEnd"/>
      <w:r w:rsidRPr="00CF05C8">
        <w:rPr>
          <w:rFonts w:ascii="Times New Roman" w:hAnsi="Times New Roman"/>
          <w:sz w:val="28"/>
        </w:rPr>
        <w:t xml:space="preserve">. </w:t>
      </w:r>
      <w:r w:rsidR="009050EA">
        <w:rPr>
          <w:rFonts w:ascii="Times New Roman" w:hAnsi="Times New Roman"/>
          <w:sz w:val="28"/>
        </w:rPr>
        <w:t>Ця лінія</w:t>
      </w:r>
      <w:r w:rsidRPr="00CF05C8">
        <w:rPr>
          <w:rFonts w:ascii="Times New Roman" w:hAnsi="Times New Roman"/>
          <w:sz w:val="28"/>
        </w:rPr>
        <w:t xml:space="preserve"> </w:t>
      </w:r>
      <w:r w:rsidR="009050EA">
        <w:rPr>
          <w:rFonts w:ascii="Times New Roman" w:hAnsi="Times New Roman"/>
          <w:sz w:val="28"/>
        </w:rPr>
        <w:t>притаманна</w:t>
      </w:r>
      <w:r w:rsidRPr="00CF05C8">
        <w:rPr>
          <w:rFonts w:ascii="Times New Roman" w:hAnsi="Times New Roman"/>
          <w:sz w:val="28"/>
        </w:rPr>
        <w:t xml:space="preserve"> для серійного</w:t>
      </w:r>
      <w:r>
        <w:rPr>
          <w:rFonts w:ascii="Times New Roman" w:hAnsi="Times New Roman"/>
          <w:sz w:val="28"/>
        </w:rPr>
        <w:t xml:space="preserve"> виробництва. Логістика вимагає, щоб за </w:t>
      </w:r>
      <w:proofErr w:type="spellStart"/>
      <w:r>
        <w:rPr>
          <w:rFonts w:ascii="Times New Roman" w:hAnsi="Times New Roman"/>
          <w:sz w:val="28"/>
        </w:rPr>
        <w:t>багато</w:t>
      </w:r>
      <w:r w:rsidR="009050EA">
        <w:rPr>
          <w:rFonts w:ascii="Times New Roman" w:hAnsi="Times New Roman"/>
          <w:sz w:val="28"/>
        </w:rPr>
        <w:t>-</w:t>
      </w:r>
      <w:r>
        <w:rPr>
          <w:rFonts w:ascii="Times New Roman" w:hAnsi="Times New Roman"/>
          <w:sz w:val="28"/>
        </w:rPr>
        <w:t>предметними</w:t>
      </w:r>
      <w:proofErr w:type="spellEnd"/>
      <w:r w:rsidRPr="00CF05C8">
        <w:rPr>
          <w:rFonts w:ascii="Times New Roman" w:hAnsi="Times New Roman"/>
          <w:sz w:val="28"/>
        </w:rPr>
        <w:t xml:space="preserve"> лініями виро</w:t>
      </w:r>
      <w:r>
        <w:rPr>
          <w:rFonts w:ascii="Times New Roman" w:hAnsi="Times New Roman"/>
          <w:sz w:val="28"/>
        </w:rPr>
        <w:t>би</w:t>
      </w:r>
      <w:r w:rsidRPr="00CF05C8">
        <w:rPr>
          <w:rFonts w:ascii="Times New Roman" w:hAnsi="Times New Roman"/>
          <w:sz w:val="28"/>
        </w:rPr>
        <w:t xml:space="preserve"> закріплювалися з таким розрахунком, щоб їх можна було оброблят</w:t>
      </w:r>
      <w:r>
        <w:rPr>
          <w:rFonts w:ascii="Times New Roman" w:hAnsi="Times New Roman"/>
          <w:sz w:val="28"/>
        </w:rPr>
        <w:t>и з мінімальними втратами часу н</w:t>
      </w:r>
      <w:r w:rsidRPr="00CF05C8">
        <w:rPr>
          <w:rFonts w:ascii="Times New Roman" w:hAnsi="Times New Roman"/>
          <w:sz w:val="28"/>
        </w:rPr>
        <w:t>а переналагодження обладнання.</w:t>
      </w:r>
    </w:p>
    <w:p w:rsidR="001C5CDF" w:rsidRPr="009050EA" w:rsidRDefault="001C5CDF" w:rsidP="00D94750">
      <w:pPr>
        <w:spacing w:after="0" w:line="360" w:lineRule="auto"/>
        <w:ind w:firstLine="567"/>
        <w:jc w:val="both"/>
        <w:rPr>
          <w:rFonts w:ascii="Times New Roman" w:hAnsi="Times New Roman"/>
          <w:sz w:val="28"/>
        </w:rPr>
      </w:pPr>
      <w:r>
        <w:rPr>
          <w:rFonts w:ascii="Times New Roman" w:hAnsi="Times New Roman"/>
          <w:sz w:val="28"/>
        </w:rPr>
        <w:t xml:space="preserve">Принцип </w:t>
      </w:r>
      <w:proofErr w:type="spellStart"/>
      <w:r>
        <w:rPr>
          <w:rFonts w:ascii="Times New Roman" w:hAnsi="Times New Roman"/>
          <w:sz w:val="28"/>
        </w:rPr>
        <w:t>прямо</w:t>
      </w:r>
      <w:r w:rsidRPr="00CF05C8">
        <w:rPr>
          <w:rFonts w:ascii="Times New Roman" w:hAnsi="Times New Roman"/>
          <w:sz w:val="28"/>
        </w:rPr>
        <w:t>точності</w:t>
      </w:r>
      <w:proofErr w:type="spellEnd"/>
      <w:r w:rsidRPr="00CF05C8">
        <w:rPr>
          <w:rFonts w:ascii="Times New Roman" w:hAnsi="Times New Roman"/>
          <w:sz w:val="28"/>
        </w:rPr>
        <w:t xml:space="preserve"> передбачає розміщення обладнання і робочих місць в порядку проходження операцій технологічного процесу. Первинн</w:t>
      </w:r>
      <w:r>
        <w:rPr>
          <w:rFonts w:ascii="Times New Roman" w:hAnsi="Times New Roman"/>
          <w:sz w:val="28"/>
        </w:rPr>
        <w:t>ою</w:t>
      </w:r>
      <w:r w:rsidRPr="00CF05C8">
        <w:rPr>
          <w:rFonts w:ascii="Times New Roman" w:hAnsi="Times New Roman"/>
          <w:sz w:val="28"/>
        </w:rPr>
        <w:t xml:space="preserve"> виробнич</w:t>
      </w:r>
      <w:r>
        <w:rPr>
          <w:rFonts w:ascii="Times New Roman" w:hAnsi="Times New Roman"/>
          <w:sz w:val="28"/>
        </w:rPr>
        <w:t>ою</w:t>
      </w:r>
      <w:r w:rsidRPr="00CF05C8">
        <w:rPr>
          <w:rFonts w:ascii="Times New Roman" w:hAnsi="Times New Roman"/>
          <w:sz w:val="28"/>
        </w:rPr>
        <w:t xml:space="preserve"> ланкою потокового виробництва є по</w:t>
      </w:r>
      <w:r>
        <w:rPr>
          <w:rFonts w:ascii="Times New Roman" w:hAnsi="Times New Roman"/>
          <w:sz w:val="28"/>
        </w:rPr>
        <w:t>токова лінія. Розрізняють простий</w:t>
      </w:r>
      <w:r w:rsidRPr="00CF05C8">
        <w:rPr>
          <w:rFonts w:ascii="Times New Roman" w:hAnsi="Times New Roman"/>
          <w:sz w:val="28"/>
        </w:rPr>
        <w:t xml:space="preserve"> ланцюжок робочих місць на лінії, де для кожної операції виділяється тільки одне робоче місце, і складну</w:t>
      </w:r>
      <w:r>
        <w:rPr>
          <w:rFonts w:ascii="Times New Roman" w:hAnsi="Times New Roman"/>
          <w:sz w:val="28"/>
        </w:rPr>
        <w:t xml:space="preserve"> -</w:t>
      </w:r>
      <w:r w:rsidRPr="00CF05C8">
        <w:rPr>
          <w:rFonts w:ascii="Times New Roman" w:hAnsi="Times New Roman"/>
          <w:sz w:val="28"/>
        </w:rPr>
        <w:t xml:space="preserve"> при наявності на операціях двох або кількох місць-дублерів. Залежно від наявної площі потокові лінії можуть мати різну конфігурацію: прямолі</w:t>
      </w:r>
      <w:r w:rsidR="009050EA">
        <w:rPr>
          <w:rFonts w:ascii="Times New Roman" w:hAnsi="Times New Roman"/>
          <w:sz w:val="28"/>
        </w:rPr>
        <w:t>нійну, прямокутну, кругову і ін</w:t>
      </w:r>
      <w:r w:rsidR="009050EA" w:rsidRPr="009050EA">
        <w:rPr>
          <w:rFonts w:ascii="Times New Roman" w:hAnsi="Times New Roman"/>
          <w:sz w:val="28"/>
        </w:rPr>
        <w:t>.[1].</w:t>
      </w:r>
    </w:p>
    <w:p w:rsidR="001C5CDF" w:rsidRPr="00CF05C8" w:rsidRDefault="001C5CDF" w:rsidP="00D94750">
      <w:pPr>
        <w:spacing w:after="0" w:line="360" w:lineRule="auto"/>
        <w:ind w:firstLine="709"/>
        <w:jc w:val="both"/>
        <w:rPr>
          <w:rFonts w:ascii="Times New Roman" w:hAnsi="Times New Roman"/>
          <w:sz w:val="28"/>
        </w:rPr>
      </w:pPr>
      <w:r w:rsidRPr="00CF05C8">
        <w:rPr>
          <w:rFonts w:ascii="Times New Roman" w:hAnsi="Times New Roman"/>
          <w:sz w:val="28"/>
        </w:rPr>
        <w:t>Принцип безперервності на пото</w:t>
      </w:r>
      <w:r>
        <w:rPr>
          <w:rFonts w:ascii="Times New Roman" w:hAnsi="Times New Roman"/>
          <w:sz w:val="28"/>
        </w:rPr>
        <w:t>кових</w:t>
      </w:r>
      <w:r w:rsidRPr="00CF05C8">
        <w:rPr>
          <w:rFonts w:ascii="Times New Roman" w:hAnsi="Times New Roman"/>
          <w:sz w:val="28"/>
        </w:rPr>
        <w:t xml:space="preserve"> лініях здійснюється у вигляді </w:t>
      </w:r>
      <w:r w:rsidR="009050EA">
        <w:rPr>
          <w:rFonts w:ascii="Times New Roman" w:hAnsi="Times New Roman"/>
          <w:sz w:val="28"/>
        </w:rPr>
        <w:t>постійного</w:t>
      </w:r>
      <w:r w:rsidRPr="00CF05C8">
        <w:rPr>
          <w:rFonts w:ascii="Times New Roman" w:hAnsi="Times New Roman"/>
          <w:sz w:val="28"/>
        </w:rPr>
        <w:t xml:space="preserve"> руху виро</w:t>
      </w:r>
      <w:r>
        <w:rPr>
          <w:rFonts w:ascii="Times New Roman" w:hAnsi="Times New Roman"/>
          <w:sz w:val="28"/>
        </w:rPr>
        <w:t xml:space="preserve">бів по операціях при </w:t>
      </w:r>
      <w:r w:rsidR="009050EA">
        <w:rPr>
          <w:rFonts w:ascii="Times New Roman" w:hAnsi="Times New Roman"/>
          <w:sz w:val="28"/>
        </w:rPr>
        <w:t>постійні</w:t>
      </w:r>
      <w:r>
        <w:rPr>
          <w:rFonts w:ascii="Times New Roman" w:hAnsi="Times New Roman"/>
          <w:sz w:val="28"/>
        </w:rPr>
        <w:t>й</w:t>
      </w:r>
      <w:r w:rsidRPr="00CF05C8">
        <w:rPr>
          <w:rFonts w:ascii="Times New Roman" w:hAnsi="Times New Roman"/>
          <w:sz w:val="28"/>
        </w:rPr>
        <w:t xml:space="preserve"> (без простоїв) робот</w:t>
      </w:r>
      <w:r w:rsidR="009050EA">
        <w:rPr>
          <w:rFonts w:ascii="Times New Roman" w:hAnsi="Times New Roman"/>
          <w:sz w:val="28"/>
        </w:rPr>
        <w:t>і</w:t>
      </w:r>
      <w:r w:rsidRPr="00CF05C8">
        <w:rPr>
          <w:rFonts w:ascii="Times New Roman" w:hAnsi="Times New Roman"/>
          <w:sz w:val="28"/>
        </w:rPr>
        <w:t xml:space="preserve"> виконавців і обладнання. Такі лінії називаються безперервно-потоковими. Безперервність пото</w:t>
      </w:r>
      <w:r>
        <w:rPr>
          <w:rFonts w:ascii="Times New Roman" w:hAnsi="Times New Roman"/>
          <w:sz w:val="28"/>
        </w:rPr>
        <w:t>ков</w:t>
      </w:r>
      <w:r w:rsidRPr="00CF05C8">
        <w:rPr>
          <w:rFonts w:ascii="Times New Roman" w:hAnsi="Times New Roman"/>
          <w:sz w:val="28"/>
        </w:rPr>
        <w:t xml:space="preserve">ого виробництва є прямим наслідком принципу пропорційності, зокрема рівній продуктивності на всіх операціях лінії. Коли рівність </w:t>
      </w:r>
      <w:r>
        <w:rPr>
          <w:rFonts w:ascii="Times New Roman" w:hAnsi="Times New Roman"/>
          <w:sz w:val="28"/>
        </w:rPr>
        <w:t>продуктивності</w:t>
      </w:r>
      <w:r w:rsidRPr="00CF05C8">
        <w:rPr>
          <w:rFonts w:ascii="Times New Roman" w:hAnsi="Times New Roman"/>
          <w:sz w:val="28"/>
        </w:rPr>
        <w:t xml:space="preserve"> на всіх операціях відсутня і повна безперервність не досягається, організовують безперервно-потокові або прямоточні лінії.</w:t>
      </w:r>
    </w:p>
    <w:p w:rsidR="001C5CDF" w:rsidRPr="00CF05C8" w:rsidRDefault="001C5CDF" w:rsidP="00D94750">
      <w:pPr>
        <w:spacing w:after="0" w:line="360" w:lineRule="auto"/>
        <w:ind w:firstLine="709"/>
        <w:jc w:val="both"/>
        <w:rPr>
          <w:rFonts w:ascii="Times New Roman" w:hAnsi="Times New Roman"/>
          <w:sz w:val="28"/>
        </w:rPr>
      </w:pPr>
      <w:r w:rsidRPr="00CF05C8">
        <w:rPr>
          <w:rFonts w:ascii="Times New Roman" w:hAnsi="Times New Roman"/>
          <w:sz w:val="28"/>
        </w:rPr>
        <w:t xml:space="preserve">Принцип паралельності </w:t>
      </w:r>
      <w:r w:rsidR="006D1667">
        <w:rPr>
          <w:rFonts w:ascii="Times New Roman" w:hAnsi="Times New Roman"/>
          <w:sz w:val="28"/>
        </w:rPr>
        <w:t>для</w:t>
      </w:r>
      <w:r w:rsidRPr="00CF05C8">
        <w:rPr>
          <w:rFonts w:ascii="Times New Roman" w:hAnsi="Times New Roman"/>
          <w:sz w:val="28"/>
        </w:rPr>
        <w:t xml:space="preserve"> потокових ліній проявляється в паралельному русі партій. При цьому вироби передаються по операціях поштучно або невеликими парт</w:t>
      </w:r>
      <w:r>
        <w:rPr>
          <w:rFonts w:ascii="Times New Roman" w:hAnsi="Times New Roman"/>
          <w:sz w:val="28"/>
        </w:rPr>
        <w:t>іями. В результаті, в кожен</w:t>
      </w:r>
      <w:r w:rsidRPr="00CF05C8">
        <w:rPr>
          <w:rFonts w:ascii="Times New Roman" w:hAnsi="Times New Roman"/>
          <w:sz w:val="28"/>
        </w:rPr>
        <w:t xml:space="preserve"> момент</w:t>
      </w:r>
      <w:r>
        <w:rPr>
          <w:rFonts w:ascii="Times New Roman" w:hAnsi="Times New Roman"/>
          <w:sz w:val="28"/>
        </w:rPr>
        <w:t>,</w:t>
      </w:r>
      <w:r w:rsidRPr="00CF05C8">
        <w:rPr>
          <w:rFonts w:ascii="Times New Roman" w:hAnsi="Times New Roman"/>
          <w:sz w:val="28"/>
        </w:rPr>
        <w:t xml:space="preserve"> на різних операціях</w:t>
      </w:r>
      <w:r>
        <w:rPr>
          <w:rFonts w:ascii="Times New Roman" w:hAnsi="Times New Roman"/>
          <w:sz w:val="28"/>
        </w:rPr>
        <w:t>,</w:t>
      </w:r>
      <w:r w:rsidRPr="00CF05C8">
        <w:rPr>
          <w:rFonts w:ascii="Times New Roman" w:hAnsi="Times New Roman"/>
          <w:sz w:val="28"/>
        </w:rPr>
        <w:t xml:space="preserve"> на лінії обробляється кілька одиниць даного вироб</w:t>
      </w:r>
      <w:r>
        <w:rPr>
          <w:rFonts w:ascii="Times New Roman" w:hAnsi="Times New Roman"/>
          <w:sz w:val="28"/>
        </w:rPr>
        <w:t>у</w:t>
      </w:r>
      <w:r w:rsidRPr="00CF05C8">
        <w:rPr>
          <w:rFonts w:ascii="Times New Roman" w:hAnsi="Times New Roman"/>
          <w:sz w:val="28"/>
        </w:rPr>
        <w:t>. При сувор</w:t>
      </w:r>
      <w:r>
        <w:rPr>
          <w:rFonts w:ascii="Times New Roman" w:hAnsi="Times New Roman"/>
          <w:sz w:val="28"/>
        </w:rPr>
        <w:t>ій</w:t>
      </w:r>
      <w:r w:rsidRPr="00CF05C8">
        <w:rPr>
          <w:rFonts w:ascii="Times New Roman" w:hAnsi="Times New Roman"/>
          <w:sz w:val="28"/>
        </w:rPr>
        <w:t xml:space="preserve"> пропорційності до</w:t>
      </w:r>
      <w:r>
        <w:rPr>
          <w:rFonts w:ascii="Times New Roman" w:hAnsi="Times New Roman"/>
          <w:sz w:val="28"/>
        </w:rPr>
        <w:t>сягається повне і рівномірне</w:t>
      </w:r>
      <w:r w:rsidRPr="00CF05C8">
        <w:rPr>
          <w:rFonts w:ascii="Times New Roman" w:hAnsi="Times New Roman"/>
          <w:sz w:val="28"/>
        </w:rPr>
        <w:t xml:space="preserve"> завантаження робочих місць на лінії.</w:t>
      </w:r>
    </w:p>
    <w:p w:rsidR="001C5CDF" w:rsidRDefault="001C5CDF" w:rsidP="00D94750">
      <w:pPr>
        <w:spacing w:after="0" w:line="360" w:lineRule="auto"/>
        <w:ind w:firstLine="709"/>
        <w:jc w:val="both"/>
        <w:rPr>
          <w:rFonts w:ascii="Times New Roman" w:hAnsi="Times New Roman"/>
          <w:sz w:val="28"/>
        </w:rPr>
      </w:pPr>
      <w:r w:rsidRPr="00CF05C8">
        <w:rPr>
          <w:rFonts w:ascii="Times New Roman" w:hAnsi="Times New Roman"/>
          <w:sz w:val="28"/>
        </w:rPr>
        <w:lastRenderedPageBreak/>
        <w:t>Пр</w:t>
      </w:r>
      <w:r>
        <w:rPr>
          <w:rFonts w:ascii="Times New Roman" w:hAnsi="Times New Roman"/>
          <w:sz w:val="28"/>
        </w:rPr>
        <w:t>инцип ритмічності в умовах потоков</w:t>
      </w:r>
      <w:r w:rsidRPr="00CF05C8">
        <w:rPr>
          <w:rFonts w:ascii="Times New Roman" w:hAnsi="Times New Roman"/>
          <w:sz w:val="28"/>
        </w:rPr>
        <w:t>ого виробництва проявляється в ритмічному випуску продукції з лінії і в ритмічному повторенні всіх операцій на кожному її робочому місці. На безперервно-потокових лініях</w:t>
      </w:r>
      <w:r>
        <w:rPr>
          <w:rFonts w:ascii="Times New Roman" w:hAnsi="Times New Roman"/>
          <w:sz w:val="28"/>
        </w:rPr>
        <w:t>,</w:t>
      </w:r>
      <w:r w:rsidRPr="00CF05C8">
        <w:rPr>
          <w:rFonts w:ascii="Times New Roman" w:hAnsi="Times New Roman"/>
          <w:sz w:val="28"/>
        </w:rPr>
        <w:t xml:space="preserve"> з поштучно</w:t>
      </w:r>
      <w:r>
        <w:rPr>
          <w:rFonts w:ascii="Times New Roman" w:hAnsi="Times New Roman"/>
          <w:sz w:val="28"/>
        </w:rPr>
        <w:t>ю</w:t>
      </w:r>
      <w:r w:rsidRPr="00CF05C8">
        <w:rPr>
          <w:rFonts w:ascii="Times New Roman" w:hAnsi="Times New Roman"/>
          <w:sz w:val="28"/>
        </w:rPr>
        <w:t xml:space="preserve"> передачею</w:t>
      </w:r>
      <w:r>
        <w:rPr>
          <w:rFonts w:ascii="Times New Roman" w:hAnsi="Times New Roman"/>
          <w:sz w:val="28"/>
        </w:rPr>
        <w:t>,</w:t>
      </w:r>
      <w:r w:rsidRPr="00CF05C8">
        <w:rPr>
          <w:rFonts w:ascii="Times New Roman" w:hAnsi="Times New Roman"/>
          <w:sz w:val="28"/>
        </w:rPr>
        <w:t xml:space="preserve"> випуск (запуск) кожного виробу здійснюється через один і той же інтервал часу, </w:t>
      </w:r>
      <w:r>
        <w:rPr>
          <w:rFonts w:ascii="Times New Roman" w:hAnsi="Times New Roman"/>
          <w:sz w:val="28"/>
        </w:rPr>
        <w:t>який називається</w:t>
      </w:r>
      <w:r w:rsidRPr="00CF05C8">
        <w:rPr>
          <w:rFonts w:ascii="Times New Roman" w:hAnsi="Times New Roman"/>
          <w:sz w:val="28"/>
        </w:rPr>
        <w:t xml:space="preserve"> тактом лінії, або штучним ритмом:</w:t>
      </w:r>
    </w:p>
    <w:p w:rsidR="001C5CDF" w:rsidRPr="005A4FC4" w:rsidRDefault="005A4FC4" w:rsidP="00D94750">
      <w:pPr>
        <w:spacing w:after="0" w:line="360" w:lineRule="auto"/>
        <w:ind w:firstLine="709"/>
        <w:jc w:val="right"/>
        <w:rPr>
          <w:rFonts w:ascii="Times New Roman" w:hAnsi="Times New Roman"/>
          <w:sz w:val="28"/>
          <w:lang w:val="ru-RU"/>
        </w:rPr>
      </w:pPr>
      <m:oMath>
        <m:r>
          <w:rPr>
            <w:rFonts w:ascii="Cambria Math" w:hAnsi="Cambria Math"/>
            <w:sz w:val="28"/>
          </w:rPr>
          <m:t>r=</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F</m:t>
                </m:r>
              </m:e>
              <m:sub>
                <m:r>
                  <w:rPr>
                    <w:rFonts w:ascii="Cambria Math" w:hAnsi="Cambria Math"/>
                    <w:sz w:val="28"/>
                    <w:lang w:val="ru-RU"/>
                  </w:rPr>
                  <m:t>л</m:t>
                </m:r>
              </m:sub>
            </m:sSub>
          </m:num>
          <m:den>
            <m:r>
              <w:rPr>
                <w:rFonts w:ascii="Cambria Math" w:hAnsi="Cambria Math"/>
                <w:sz w:val="28"/>
              </w:rPr>
              <m:t>N</m:t>
            </m:r>
          </m:den>
        </m:f>
        <m:r>
          <w:rPr>
            <w:rFonts w:ascii="Cambria Math" w:hAnsi="Cambria Math"/>
            <w:sz w:val="28"/>
          </w:rPr>
          <m:t>,</m:t>
        </m:r>
      </m:oMath>
      <w:r w:rsidR="00E36166">
        <w:rPr>
          <w:rFonts w:ascii="Times New Roman" w:hAnsi="Times New Roman"/>
          <w:sz w:val="28"/>
        </w:rPr>
        <w:tab/>
      </w:r>
      <w:r w:rsidR="00E36166">
        <w:rPr>
          <w:rFonts w:ascii="Times New Roman" w:hAnsi="Times New Roman"/>
          <w:sz w:val="28"/>
        </w:rPr>
        <w:tab/>
      </w:r>
      <w:r w:rsidR="00E36166">
        <w:rPr>
          <w:rFonts w:ascii="Times New Roman" w:hAnsi="Times New Roman"/>
          <w:sz w:val="28"/>
        </w:rPr>
        <w:tab/>
      </w:r>
      <w:r w:rsidR="00E36166">
        <w:rPr>
          <w:rFonts w:ascii="Times New Roman" w:hAnsi="Times New Roman"/>
          <w:sz w:val="28"/>
        </w:rPr>
        <w:tab/>
      </w:r>
      <w:r w:rsidR="00E36166">
        <w:rPr>
          <w:rFonts w:ascii="Times New Roman" w:hAnsi="Times New Roman"/>
          <w:sz w:val="28"/>
        </w:rPr>
        <w:tab/>
      </w:r>
      <w:r w:rsidR="00E36166">
        <w:rPr>
          <w:rFonts w:ascii="Times New Roman" w:hAnsi="Times New Roman"/>
          <w:sz w:val="28"/>
        </w:rPr>
        <w:tab/>
      </w:r>
      <w:r w:rsidR="00E36166">
        <w:rPr>
          <w:rFonts w:ascii="Times New Roman" w:hAnsi="Times New Roman"/>
          <w:sz w:val="28"/>
        </w:rPr>
        <w:tab/>
        <w:t>(1.1)</w:t>
      </w:r>
    </w:p>
    <w:p w:rsidR="001C5CDF" w:rsidRPr="00CF05C8" w:rsidRDefault="001C5CDF" w:rsidP="00D94750">
      <w:pPr>
        <w:spacing w:after="0" w:line="360" w:lineRule="auto"/>
        <w:ind w:firstLine="709"/>
        <w:jc w:val="both"/>
        <w:rPr>
          <w:rFonts w:ascii="Times New Roman" w:hAnsi="Times New Roman"/>
          <w:sz w:val="28"/>
          <w:lang w:val="ru-RU"/>
        </w:rPr>
      </w:pPr>
      <w:r w:rsidRPr="00CF05C8">
        <w:rPr>
          <w:rFonts w:ascii="Times New Roman" w:hAnsi="Times New Roman"/>
          <w:sz w:val="28"/>
          <w:lang w:val="ru-RU"/>
        </w:rPr>
        <w:t>де</w:t>
      </w:r>
      <w:r>
        <w:rPr>
          <w:rFonts w:ascii="Times New Roman" w:hAnsi="Times New Roman"/>
          <w:sz w:val="28"/>
          <w:lang w:val="ru-RU"/>
        </w:rPr>
        <w:t xml:space="preserve"> </w:t>
      </w:r>
      <m:oMath>
        <m:sSub>
          <m:sSubPr>
            <m:ctrlPr>
              <w:rPr>
                <w:rFonts w:ascii="Cambria Math" w:hAnsi="Cambria Math"/>
                <w:i/>
                <w:sz w:val="28"/>
              </w:rPr>
            </m:ctrlPr>
          </m:sSubPr>
          <m:e>
            <m:r>
              <w:rPr>
                <w:rFonts w:ascii="Cambria Math" w:hAnsi="Cambria Math"/>
                <w:sz w:val="28"/>
              </w:rPr>
              <m:t>F</m:t>
            </m:r>
          </m:e>
          <m:sub>
            <m:r>
              <w:rPr>
                <w:rFonts w:ascii="Cambria Math" w:hAnsi="Cambria Math"/>
                <w:sz w:val="28"/>
                <w:lang w:val="ru-RU"/>
              </w:rPr>
              <m:t>л</m:t>
            </m:r>
          </m:sub>
        </m:sSub>
      </m:oMath>
      <w:r w:rsidRPr="00CF05C8">
        <w:rPr>
          <w:rFonts w:ascii="Times New Roman" w:hAnsi="Times New Roman"/>
          <w:sz w:val="28"/>
          <w:lang w:val="ru-RU"/>
        </w:rPr>
        <w:t xml:space="preserve"> -</w:t>
      </w:r>
      <w:r w:rsidRPr="00607B07">
        <w:rPr>
          <w:rFonts w:ascii="Times New Roman" w:hAnsi="Times New Roman"/>
          <w:sz w:val="28"/>
        </w:rPr>
        <w:t xml:space="preserve"> дійсний фонд часу роботи лінії в планованому періоді (місяць, доба, зміна), </w:t>
      </w:r>
      <w:proofErr w:type="spellStart"/>
      <w:r w:rsidRPr="00607B07">
        <w:rPr>
          <w:rFonts w:ascii="Times New Roman" w:hAnsi="Times New Roman"/>
          <w:sz w:val="28"/>
        </w:rPr>
        <w:t>хв</w:t>
      </w:r>
      <w:proofErr w:type="spellEnd"/>
      <w:r w:rsidRPr="00607B07">
        <w:rPr>
          <w:rFonts w:ascii="Times New Roman" w:hAnsi="Times New Roman"/>
          <w:sz w:val="28"/>
        </w:rPr>
        <w:t>; N - програма запуску по виробу на цей же період, шт.</w:t>
      </w:r>
    </w:p>
    <w:p w:rsidR="001C5CDF" w:rsidRDefault="001C5CDF" w:rsidP="00D94750">
      <w:pPr>
        <w:spacing w:after="0" w:line="360" w:lineRule="auto"/>
        <w:ind w:firstLine="709"/>
        <w:jc w:val="both"/>
        <w:rPr>
          <w:rFonts w:ascii="Times New Roman" w:hAnsi="Times New Roman"/>
          <w:sz w:val="28"/>
          <w:lang w:val="ru-RU"/>
        </w:rPr>
      </w:pPr>
      <w:r w:rsidRPr="00CF05C8">
        <w:rPr>
          <w:rFonts w:ascii="Times New Roman" w:hAnsi="Times New Roman"/>
          <w:sz w:val="28"/>
        </w:rPr>
        <w:t>При передачі виробів транспортними партіями ритмічність роботи безперервно-потокової лінії характеризується інтервалом часу, що відокремлює випуск (запуск) однієї партії від подальшої за нею, тобто ритмом лінії:</w:t>
      </w:r>
    </w:p>
    <w:p w:rsidR="001C5CDF" w:rsidRPr="0071473D" w:rsidRDefault="001C5CDF" w:rsidP="00D94750">
      <w:pPr>
        <w:spacing w:after="0" w:line="360" w:lineRule="auto"/>
        <w:ind w:firstLine="709"/>
        <w:jc w:val="right"/>
        <w:rPr>
          <w:rFonts w:ascii="Times New Roman" w:hAnsi="Times New Roman"/>
          <w:i/>
          <w:sz w:val="28"/>
        </w:rPr>
      </w:pPr>
      <m:oMath>
        <m:r>
          <w:rPr>
            <w:rFonts w:ascii="Cambria Math" w:hAnsi="Cambria Math"/>
            <w:sz w:val="28"/>
            <w:lang w:val="en-US"/>
          </w:rPr>
          <m:t>R</m:t>
        </m:r>
        <m:r>
          <w:rPr>
            <w:rFonts w:ascii="Cambria Math" w:hAnsi="Cambria Math"/>
            <w:sz w:val="28"/>
            <w:lang w:val="ru-RU"/>
          </w:rPr>
          <m:t>=</m:t>
        </m:r>
        <m:r>
          <w:rPr>
            <w:rFonts w:ascii="Cambria Math" w:hAnsi="Cambria Math"/>
            <w:sz w:val="28"/>
            <w:lang w:val="en-US"/>
          </w:rPr>
          <m:t>rp</m:t>
        </m:r>
        <m:r>
          <w:rPr>
            <w:rFonts w:ascii="Cambria Math" w:hAnsi="Cambria Math"/>
            <w:sz w:val="28"/>
          </w:rPr>
          <m:t>.</m:t>
        </m:r>
      </m:oMath>
      <w:r w:rsidR="0071473D">
        <w:rPr>
          <w:rFonts w:ascii="Times New Roman" w:hAnsi="Times New Roman"/>
          <w:i/>
          <w:sz w:val="28"/>
        </w:rPr>
        <w:tab/>
      </w:r>
      <w:r w:rsidR="0071473D">
        <w:rPr>
          <w:rFonts w:ascii="Times New Roman" w:hAnsi="Times New Roman"/>
          <w:i/>
          <w:sz w:val="28"/>
        </w:rPr>
        <w:tab/>
      </w:r>
      <w:r w:rsidR="0071473D">
        <w:rPr>
          <w:rFonts w:ascii="Times New Roman" w:hAnsi="Times New Roman"/>
          <w:i/>
          <w:sz w:val="28"/>
        </w:rPr>
        <w:tab/>
      </w:r>
      <w:r w:rsidR="0071473D">
        <w:rPr>
          <w:rFonts w:ascii="Times New Roman" w:hAnsi="Times New Roman"/>
          <w:i/>
          <w:sz w:val="28"/>
        </w:rPr>
        <w:tab/>
      </w:r>
      <w:r w:rsidR="0071473D">
        <w:rPr>
          <w:rFonts w:ascii="Times New Roman" w:hAnsi="Times New Roman"/>
          <w:i/>
          <w:sz w:val="28"/>
        </w:rPr>
        <w:tab/>
      </w:r>
      <w:r w:rsidR="0071473D">
        <w:rPr>
          <w:rFonts w:ascii="Times New Roman" w:hAnsi="Times New Roman"/>
          <w:i/>
          <w:sz w:val="28"/>
        </w:rPr>
        <w:tab/>
      </w:r>
      <w:r w:rsidR="0071473D">
        <w:rPr>
          <w:rFonts w:ascii="Times New Roman" w:hAnsi="Times New Roman"/>
          <w:i/>
          <w:sz w:val="28"/>
        </w:rPr>
        <w:tab/>
        <w:t xml:space="preserve"> </w:t>
      </w:r>
      <w:r w:rsidR="0071473D" w:rsidRPr="0071473D">
        <w:rPr>
          <w:rFonts w:ascii="Times New Roman" w:hAnsi="Times New Roman"/>
          <w:sz w:val="28"/>
        </w:rPr>
        <w:t>(1.2)</w:t>
      </w:r>
    </w:p>
    <w:p w:rsidR="001C5CDF" w:rsidRPr="00CF05C8" w:rsidRDefault="001C5CDF" w:rsidP="00D94750">
      <w:pPr>
        <w:spacing w:after="0" w:line="360" w:lineRule="auto"/>
        <w:ind w:firstLine="567"/>
        <w:rPr>
          <w:rFonts w:ascii="Times New Roman" w:hAnsi="Times New Roman"/>
          <w:sz w:val="28"/>
        </w:rPr>
      </w:pPr>
      <w:r w:rsidRPr="00CF05C8">
        <w:rPr>
          <w:rFonts w:ascii="Times New Roman" w:hAnsi="Times New Roman"/>
          <w:sz w:val="28"/>
        </w:rPr>
        <w:t>де р - число виробів у транспортній партії.</w:t>
      </w:r>
    </w:p>
    <w:p w:rsidR="001C5CDF" w:rsidRPr="005E293E"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Таким чином, за кожен ритм на лінії і робочих місцях виконується однаковий за кількістю і складом обсяг роботи. Отже, на потокових лініях має місце не тільки ритмічність випуску, але і ритмічність роботи.</w:t>
      </w:r>
      <w:r w:rsidR="005E293E" w:rsidRPr="005E293E">
        <w:rPr>
          <w:rFonts w:ascii="Times New Roman" w:hAnsi="Times New Roman"/>
          <w:sz w:val="28"/>
        </w:rPr>
        <w:t>[14]</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На безперервно-потокових лініях з різною продуктивністю на окремих операціях безперервність відсутня, </w:t>
      </w:r>
      <w:r w:rsidR="005E293E">
        <w:rPr>
          <w:rFonts w:ascii="Times New Roman" w:hAnsi="Times New Roman"/>
          <w:sz w:val="28"/>
        </w:rPr>
        <w:t>тим не менш</w:t>
      </w:r>
      <w:r w:rsidRPr="00CF05C8">
        <w:rPr>
          <w:rFonts w:ascii="Times New Roman" w:hAnsi="Times New Roman"/>
          <w:sz w:val="28"/>
        </w:rPr>
        <w:t xml:space="preserve"> ритмічність випуску дотримується. Ритм лінії в цьому випадку визначається інтервалом часу, протягом якого на лінії формується вироблення встановленої</w:t>
      </w:r>
      <w:r w:rsidR="005E293E">
        <w:rPr>
          <w:rFonts w:ascii="Times New Roman" w:hAnsi="Times New Roman"/>
          <w:sz w:val="28"/>
        </w:rPr>
        <w:t xml:space="preserve"> кількості партій.</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За способом підтримки ритму лінії</w:t>
      </w:r>
      <w:r w:rsidR="005E293E">
        <w:rPr>
          <w:rFonts w:ascii="Times New Roman" w:hAnsi="Times New Roman"/>
          <w:sz w:val="28"/>
        </w:rPr>
        <w:t xml:space="preserve"> бувають</w:t>
      </w:r>
      <w:r w:rsidRPr="00CF05C8">
        <w:rPr>
          <w:rFonts w:ascii="Times New Roman" w:hAnsi="Times New Roman"/>
          <w:sz w:val="28"/>
        </w:rPr>
        <w:t xml:space="preserve"> з регламентованим і вільним ритмом. Лінії з регламентованим ритмом характерні для безперервно-потокового виробництва; в ньому ритм підтримується за допомогою конвеєрів або сигналізації. Лінії з вільним ритмом не мають технічних засобів,</w:t>
      </w:r>
      <w:r>
        <w:rPr>
          <w:rFonts w:ascii="Times New Roman" w:hAnsi="Times New Roman"/>
          <w:sz w:val="28"/>
        </w:rPr>
        <w:t xml:space="preserve"> що</w:t>
      </w:r>
      <w:r w:rsidRPr="00CF05C8">
        <w:rPr>
          <w:rFonts w:ascii="Times New Roman" w:hAnsi="Times New Roman"/>
          <w:sz w:val="28"/>
        </w:rPr>
        <w:t xml:space="preserve"> суворо регламентують ритм роботи; дотримання ритму в цьому випадку покладається безпосередньо на працівників даної лінії.</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Для потокового виробництва характерний високий рівень механізації і автоматизації операцій. Найпоширені</w:t>
      </w:r>
      <w:r w:rsidR="005E293E">
        <w:rPr>
          <w:rFonts w:ascii="Times New Roman" w:hAnsi="Times New Roman"/>
          <w:sz w:val="28"/>
        </w:rPr>
        <w:t>шими</w:t>
      </w:r>
      <w:r w:rsidRPr="00CF05C8">
        <w:rPr>
          <w:rFonts w:ascii="Times New Roman" w:hAnsi="Times New Roman"/>
          <w:sz w:val="28"/>
        </w:rPr>
        <w:t xml:space="preserve"> в пото</w:t>
      </w:r>
      <w:r w:rsidR="005E293E">
        <w:rPr>
          <w:rFonts w:ascii="Times New Roman" w:hAnsi="Times New Roman"/>
          <w:sz w:val="28"/>
        </w:rPr>
        <w:t>ково</w:t>
      </w:r>
      <w:r w:rsidRPr="00CF05C8">
        <w:rPr>
          <w:rFonts w:ascii="Times New Roman" w:hAnsi="Times New Roman"/>
          <w:sz w:val="28"/>
        </w:rPr>
        <w:t>му виробництві</w:t>
      </w:r>
      <w:r w:rsidR="005E293E">
        <w:rPr>
          <w:rFonts w:ascii="Times New Roman" w:hAnsi="Times New Roman"/>
          <w:sz w:val="28"/>
        </w:rPr>
        <w:t xml:space="preserve"> є</w:t>
      </w:r>
      <w:r w:rsidRPr="00CF05C8">
        <w:rPr>
          <w:rFonts w:ascii="Times New Roman" w:hAnsi="Times New Roman"/>
          <w:sz w:val="28"/>
        </w:rPr>
        <w:t xml:space="preserve"> такі </w:t>
      </w:r>
      <w:r w:rsidRPr="00CF05C8">
        <w:rPr>
          <w:rFonts w:ascii="Times New Roman" w:hAnsi="Times New Roman"/>
          <w:sz w:val="28"/>
        </w:rPr>
        <w:lastRenderedPageBreak/>
        <w:t>транспортні засоби</w:t>
      </w:r>
      <w:r w:rsidR="005E293E">
        <w:rPr>
          <w:rFonts w:ascii="Times New Roman" w:hAnsi="Times New Roman"/>
          <w:sz w:val="28"/>
        </w:rPr>
        <w:t>:</w:t>
      </w:r>
      <w:r w:rsidRPr="00CF05C8">
        <w:rPr>
          <w:rFonts w:ascii="Times New Roman" w:hAnsi="Times New Roman"/>
          <w:sz w:val="28"/>
        </w:rPr>
        <w:t xml:space="preserve"> привод</w:t>
      </w:r>
      <w:r w:rsidR="005E293E">
        <w:rPr>
          <w:rFonts w:ascii="Times New Roman" w:hAnsi="Times New Roman"/>
          <w:sz w:val="28"/>
        </w:rPr>
        <w:t>ні конвеєри різних конструкцій;</w:t>
      </w:r>
      <w:r w:rsidRPr="00CF05C8">
        <w:rPr>
          <w:rFonts w:ascii="Times New Roman" w:hAnsi="Times New Roman"/>
          <w:sz w:val="28"/>
        </w:rPr>
        <w:t xml:space="preserve"> гравітаційні транспортні засоби - рольганги, скати, спуски т</w:t>
      </w:r>
      <w:r w:rsidR="005E293E">
        <w:rPr>
          <w:rFonts w:ascii="Times New Roman" w:hAnsi="Times New Roman"/>
          <w:sz w:val="28"/>
        </w:rPr>
        <w:t>ощо</w:t>
      </w:r>
      <w:r w:rsidRPr="00CF05C8">
        <w:rPr>
          <w:rFonts w:ascii="Times New Roman" w:hAnsi="Times New Roman"/>
          <w:sz w:val="28"/>
        </w:rPr>
        <w:t xml:space="preserve"> .; підйомно-транспортне обладнання циклічної дії -</w:t>
      </w:r>
      <w:r>
        <w:rPr>
          <w:rFonts w:ascii="Times New Roman" w:hAnsi="Times New Roman"/>
          <w:sz w:val="28"/>
        </w:rPr>
        <w:t xml:space="preserve"> крани, монорейки</w:t>
      </w:r>
      <w:r w:rsidRPr="00CF05C8">
        <w:rPr>
          <w:rFonts w:ascii="Times New Roman" w:hAnsi="Times New Roman"/>
          <w:sz w:val="28"/>
        </w:rPr>
        <w:t xml:space="preserve"> з тельферами, електровізки, автонавантажувачі і т.п.</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Основні ознаки, що визначають організаційну форму потокової лінії, істотні з позиції реалізації принципів і правил логістики в сфері виробництва, наведені на рис. </w:t>
      </w:r>
      <w:r>
        <w:rPr>
          <w:rFonts w:ascii="Times New Roman" w:hAnsi="Times New Roman"/>
          <w:sz w:val="28"/>
        </w:rPr>
        <w:t>1.1</w:t>
      </w:r>
      <w:r w:rsidRPr="00CF05C8">
        <w:rPr>
          <w:rFonts w:ascii="Times New Roman" w:hAnsi="Times New Roman"/>
          <w:sz w:val="28"/>
        </w:rPr>
        <w:t>2.</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Типова конфігурація функціонального циклу внутрішньовир</w:t>
      </w:r>
      <w:r>
        <w:rPr>
          <w:rFonts w:ascii="Times New Roman" w:hAnsi="Times New Roman"/>
          <w:sz w:val="28"/>
        </w:rPr>
        <w:t xml:space="preserve">обничої логістики представлена </w:t>
      </w:r>
      <w:r w:rsidRPr="00CF05C8">
        <w:rPr>
          <w:rFonts w:ascii="Times New Roman" w:hAnsi="Times New Roman"/>
          <w:sz w:val="28"/>
        </w:rPr>
        <w:t xml:space="preserve">на рис. </w:t>
      </w:r>
      <w:r>
        <w:rPr>
          <w:rFonts w:ascii="Times New Roman" w:hAnsi="Times New Roman"/>
          <w:sz w:val="28"/>
        </w:rPr>
        <w:t>1</w:t>
      </w:r>
      <w:r w:rsidRPr="00CF05C8">
        <w:rPr>
          <w:rFonts w:ascii="Times New Roman" w:hAnsi="Times New Roman"/>
          <w:sz w:val="28"/>
        </w:rPr>
        <w:t>.</w:t>
      </w:r>
      <w:r>
        <w:rPr>
          <w:rFonts w:ascii="Times New Roman" w:hAnsi="Times New Roman"/>
          <w:sz w:val="28"/>
        </w:rPr>
        <w:t>1</w:t>
      </w:r>
      <w:r w:rsidRPr="00CF05C8">
        <w:rPr>
          <w:rFonts w:ascii="Times New Roman" w:hAnsi="Times New Roman"/>
          <w:sz w:val="28"/>
        </w:rPr>
        <w:t>3.</w:t>
      </w:r>
    </w:p>
    <w:p w:rsidR="001C5CDF" w:rsidRPr="00256787" w:rsidRDefault="001C5CDF" w:rsidP="00D94750">
      <w:pPr>
        <w:spacing w:after="0" w:line="360" w:lineRule="auto"/>
        <w:ind w:firstLine="567"/>
        <w:jc w:val="both"/>
        <w:rPr>
          <w:rFonts w:ascii="Times New Roman" w:hAnsi="Times New Roman"/>
          <w:spacing w:val="-20"/>
          <w:sz w:val="28"/>
        </w:rPr>
      </w:pPr>
      <w:r w:rsidRPr="00256787">
        <w:rPr>
          <w:rFonts w:ascii="Times New Roman" w:hAnsi="Times New Roman"/>
          <w:spacing w:val="-20"/>
          <w:sz w:val="28"/>
        </w:rPr>
        <w:t>Основними етапами функціонального циклу внутрішньовиробничої логістики є:</w:t>
      </w:r>
    </w:p>
    <w:p w:rsidR="001C5CDF" w:rsidRPr="00256787" w:rsidRDefault="001C5CDF" w:rsidP="00D94750">
      <w:pPr>
        <w:pStyle w:val="a3"/>
        <w:numPr>
          <w:ilvl w:val="0"/>
          <w:numId w:val="22"/>
        </w:numPr>
        <w:spacing w:after="0" w:line="360" w:lineRule="auto"/>
        <w:ind w:left="0" w:firstLine="567"/>
        <w:jc w:val="both"/>
        <w:rPr>
          <w:rFonts w:ascii="Times New Roman" w:hAnsi="Times New Roman"/>
          <w:sz w:val="28"/>
        </w:rPr>
      </w:pPr>
      <w:r w:rsidRPr="00256787">
        <w:rPr>
          <w:rFonts w:ascii="Times New Roman" w:hAnsi="Times New Roman"/>
          <w:sz w:val="28"/>
        </w:rPr>
        <w:t>обробка замовлення служби збуту на виробництво продукції (оперативно-виробниче планування);</w:t>
      </w:r>
    </w:p>
    <w:p w:rsidR="001C5CDF" w:rsidRPr="00256787" w:rsidRDefault="001C5CDF" w:rsidP="00D94750">
      <w:pPr>
        <w:pStyle w:val="a3"/>
        <w:numPr>
          <w:ilvl w:val="0"/>
          <w:numId w:val="22"/>
        </w:numPr>
        <w:spacing w:after="0" w:line="360" w:lineRule="auto"/>
        <w:ind w:left="0" w:firstLine="567"/>
        <w:jc w:val="both"/>
        <w:rPr>
          <w:rFonts w:ascii="Times New Roman" w:hAnsi="Times New Roman"/>
          <w:sz w:val="28"/>
        </w:rPr>
      </w:pPr>
      <w:r w:rsidRPr="00256787">
        <w:rPr>
          <w:rFonts w:ascii="Times New Roman" w:hAnsi="Times New Roman"/>
          <w:sz w:val="28"/>
        </w:rPr>
        <w:t>передача замовлення виробництва на поставку матеріально-технічних ресурсів службі постачання;</w:t>
      </w:r>
    </w:p>
    <w:p w:rsidR="001C5CDF" w:rsidRPr="00256787" w:rsidRDefault="001C5CDF" w:rsidP="00D94750">
      <w:pPr>
        <w:pStyle w:val="a3"/>
        <w:numPr>
          <w:ilvl w:val="0"/>
          <w:numId w:val="22"/>
        </w:numPr>
        <w:spacing w:after="0" w:line="360" w:lineRule="auto"/>
        <w:ind w:left="0" w:firstLine="567"/>
        <w:jc w:val="both"/>
        <w:rPr>
          <w:rFonts w:ascii="Times New Roman" w:hAnsi="Times New Roman"/>
          <w:sz w:val="28"/>
        </w:rPr>
      </w:pPr>
      <w:r w:rsidRPr="00256787">
        <w:rPr>
          <w:rFonts w:ascii="Times New Roman" w:hAnsi="Times New Roman"/>
          <w:sz w:val="28"/>
        </w:rPr>
        <w:t>комплектація замовлення на матеріальному складі і видача матеріально-технічних ресурсів в цеху, на робочі місця;</w:t>
      </w:r>
    </w:p>
    <w:p w:rsidR="001C5CDF" w:rsidRPr="00256787" w:rsidRDefault="001C5CDF" w:rsidP="00D94750">
      <w:pPr>
        <w:pStyle w:val="a3"/>
        <w:numPr>
          <w:ilvl w:val="0"/>
          <w:numId w:val="22"/>
        </w:numPr>
        <w:spacing w:after="0" w:line="360" w:lineRule="auto"/>
        <w:ind w:left="0" w:firstLine="567"/>
        <w:jc w:val="both"/>
        <w:rPr>
          <w:rFonts w:ascii="Times New Roman" w:hAnsi="Times New Roman"/>
          <w:sz w:val="28"/>
        </w:rPr>
      </w:pPr>
      <w:r w:rsidRPr="00256787">
        <w:rPr>
          <w:rFonts w:ascii="Times New Roman" w:hAnsi="Times New Roman"/>
          <w:sz w:val="28"/>
        </w:rPr>
        <w:t>виконання виробничого процесу, формування запасів незавершеного виробництва;</w:t>
      </w:r>
    </w:p>
    <w:p w:rsidR="001C5CDF" w:rsidRPr="00256787" w:rsidRDefault="001C5CDF" w:rsidP="00D94750">
      <w:pPr>
        <w:pStyle w:val="a3"/>
        <w:numPr>
          <w:ilvl w:val="0"/>
          <w:numId w:val="22"/>
        </w:numPr>
        <w:spacing w:after="0" w:line="360" w:lineRule="auto"/>
        <w:ind w:left="0" w:firstLine="567"/>
        <w:jc w:val="both"/>
        <w:rPr>
          <w:rFonts w:ascii="Times New Roman" w:hAnsi="Times New Roman"/>
          <w:sz w:val="28"/>
        </w:rPr>
      </w:pPr>
      <w:r w:rsidRPr="00256787">
        <w:rPr>
          <w:rFonts w:ascii="Times New Roman" w:hAnsi="Times New Roman"/>
          <w:sz w:val="28"/>
        </w:rPr>
        <w:t>формування товарних запасів (готової продукції), збір відходів.</w:t>
      </w:r>
    </w:p>
    <w:p w:rsidR="001C5CD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Обробка замовлення служб</w:t>
      </w:r>
      <w:r w:rsidR="000E48EC">
        <w:rPr>
          <w:rFonts w:ascii="Times New Roman" w:hAnsi="Times New Roman"/>
          <w:sz w:val="28"/>
        </w:rPr>
        <w:t>ою</w:t>
      </w:r>
      <w:r w:rsidRPr="00CF05C8">
        <w:rPr>
          <w:rFonts w:ascii="Times New Roman" w:hAnsi="Times New Roman"/>
          <w:sz w:val="28"/>
        </w:rPr>
        <w:t xml:space="preserve"> збуту на ви</w:t>
      </w:r>
      <w:r w:rsidR="000E48EC">
        <w:rPr>
          <w:rFonts w:ascii="Times New Roman" w:hAnsi="Times New Roman"/>
          <w:sz w:val="28"/>
        </w:rPr>
        <w:t>готовлення</w:t>
      </w:r>
      <w:r w:rsidRPr="00CF05C8">
        <w:rPr>
          <w:rFonts w:ascii="Times New Roman" w:hAnsi="Times New Roman"/>
          <w:sz w:val="28"/>
        </w:rPr>
        <w:t xml:space="preserve"> продукції вирішує завдання внутрішньовиробничого планування - розроб</w:t>
      </w:r>
      <w:r w:rsidR="000E48EC">
        <w:rPr>
          <w:rFonts w:ascii="Times New Roman" w:hAnsi="Times New Roman"/>
          <w:sz w:val="28"/>
        </w:rPr>
        <w:t>ляє планові</w:t>
      </w:r>
      <w:r w:rsidRPr="00CF05C8">
        <w:rPr>
          <w:rFonts w:ascii="Times New Roman" w:hAnsi="Times New Roman"/>
          <w:sz w:val="28"/>
        </w:rPr>
        <w:t xml:space="preserve"> завдан</w:t>
      </w:r>
      <w:r w:rsidR="000E48EC">
        <w:rPr>
          <w:rFonts w:ascii="Times New Roman" w:hAnsi="Times New Roman"/>
          <w:sz w:val="28"/>
        </w:rPr>
        <w:t>ня</w:t>
      </w:r>
      <w:r w:rsidRPr="00CF05C8">
        <w:rPr>
          <w:rFonts w:ascii="Times New Roman" w:hAnsi="Times New Roman"/>
          <w:sz w:val="28"/>
        </w:rPr>
        <w:t xml:space="preserve"> </w:t>
      </w:r>
      <w:r w:rsidR="000E48EC">
        <w:rPr>
          <w:rFonts w:ascii="Times New Roman" w:hAnsi="Times New Roman"/>
          <w:sz w:val="28"/>
        </w:rPr>
        <w:t xml:space="preserve">для </w:t>
      </w:r>
      <w:r w:rsidRPr="00CF05C8">
        <w:rPr>
          <w:rFonts w:ascii="Times New Roman" w:hAnsi="Times New Roman"/>
          <w:sz w:val="28"/>
        </w:rPr>
        <w:t>виробничи</w:t>
      </w:r>
      <w:r w:rsidR="000E48EC">
        <w:rPr>
          <w:rFonts w:ascii="Times New Roman" w:hAnsi="Times New Roman"/>
          <w:sz w:val="28"/>
        </w:rPr>
        <w:t>х</w:t>
      </w:r>
      <w:r w:rsidRPr="00CF05C8">
        <w:rPr>
          <w:rFonts w:ascii="Times New Roman" w:hAnsi="Times New Roman"/>
          <w:sz w:val="28"/>
        </w:rPr>
        <w:t xml:space="preserve"> підрозділ</w:t>
      </w:r>
      <w:r w:rsidR="000E48EC">
        <w:rPr>
          <w:rFonts w:ascii="Times New Roman" w:hAnsi="Times New Roman"/>
          <w:sz w:val="28"/>
        </w:rPr>
        <w:t>ів</w:t>
      </w:r>
      <w:r w:rsidRPr="00CF05C8">
        <w:rPr>
          <w:rFonts w:ascii="Times New Roman" w:hAnsi="Times New Roman"/>
          <w:sz w:val="28"/>
        </w:rPr>
        <w:t xml:space="preserve"> підприємства і організ</w:t>
      </w:r>
      <w:r w:rsidR="000E48EC">
        <w:rPr>
          <w:rFonts w:ascii="Times New Roman" w:hAnsi="Times New Roman"/>
          <w:sz w:val="28"/>
        </w:rPr>
        <w:t>овує</w:t>
      </w:r>
      <w:r w:rsidRPr="00CF05C8">
        <w:rPr>
          <w:rFonts w:ascii="Times New Roman" w:hAnsi="Times New Roman"/>
          <w:sz w:val="28"/>
        </w:rPr>
        <w:t xml:space="preserve"> їх виконання на основі логістики. Дани</w:t>
      </w:r>
      <w:r w:rsidR="000E48EC">
        <w:rPr>
          <w:rFonts w:ascii="Times New Roman" w:hAnsi="Times New Roman"/>
          <w:sz w:val="28"/>
        </w:rPr>
        <w:t>й</w:t>
      </w:r>
      <w:r w:rsidRPr="00CF05C8">
        <w:rPr>
          <w:rFonts w:ascii="Times New Roman" w:hAnsi="Times New Roman"/>
          <w:sz w:val="28"/>
        </w:rPr>
        <w:t xml:space="preserve"> етап </w:t>
      </w:r>
      <w:r w:rsidR="000E48EC">
        <w:rPr>
          <w:rFonts w:ascii="Times New Roman" w:hAnsi="Times New Roman"/>
          <w:sz w:val="28"/>
        </w:rPr>
        <w:t>забезпечує</w:t>
      </w:r>
      <w:r w:rsidRPr="00CF05C8">
        <w:rPr>
          <w:rFonts w:ascii="Times New Roman" w:hAnsi="Times New Roman"/>
          <w:sz w:val="28"/>
        </w:rPr>
        <w:t xml:space="preserve"> злагоджен</w:t>
      </w:r>
      <w:r w:rsidR="000E48EC">
        <w:rPr>
          <w:rFonts w:ascii="Times New Roman" w:hAnsi="Times New Roman"/>
          <w:sz w:val="28"/>
        </w:rPr>
        <w:t>у</w:t>
      </w:r>
      <w:r w:rsidRPr="00CF05C8">
        <w:rPr>
          <w:rFonts w:ascii="Times New Roman" w:hAnsi="Times New Roman"/>
          <w:sz w:val="28"/>
        </w:rPr>
        <w:t xml:space="preserve"> робот</w:t>
      </w:r>
      <w:r w:rsidR="000E48EC">
        <w:rPr>
          <w:rFonts w:ascii="Times New Roman" w:hAnsi="Times New Roman"/>
          <w:sz w:val="28"/>
        </w:rPr>
        <w:t>у</w:t>
      </w:r>
      <w:r w:rsidRPr="00CF05C8">
        <w:rPr>
          <w:rFonts w:ascii="Times New Roman" w:hAnsi="Times New Roman"/>
          <w:sz w:val="28"/>
        </w:rPr>
        <w:t xml:space="preserve"> всіх підрозділів підприємства в інтересах ритмічного</w:t>
      </w:r>
      <w:r>
        <w:rPr>
          <w:rFonts w:ascii="Times New Roman" w:hAnsi="Times New Roman"/>
          <w:sz w:val="28"/>
        </w:rPr>
        <w:t xml:space="preserve"> </w:t>
      </w:r>
      <w:r w:rsidRPr="00CF05C8">
        <w:rPr>
          <w:rFonts w:ascii="Times New Roman" w:hAnsi="Times New Roman"/>
          <w:sz w:val="28"/>
        </w:rPr>
        <w:t>випуску продукції у встановлених обсязі і номенклатурі при повному використанні виробничих ресурсів.</w:t>
      </w:r>
    </w:p>
    <w:p w:rsidR="001C5CDF" w:rsidRDefault="005A4FC4" w:rsidP="00D94750">
      <w:pPr>
        <w:spacing w:after="0" w:line="360" w:lineRule="auto"/>
        <w:jc w:val="center"/>
        <w:rPr>
          <w:rFonts w:ascii="Times New Roman" w:hAnsi="Times New Roman"/>
          <w:sz w:val="28"/>
        </w:rPr>
      </w:pPr>
      <w:r>
        <w:rPr>
          <w:noProof/>
          <w:lang w:val="ru-RU" w:eastAsia="ru-RU"/>
        </w:rPr>
        <w:lastRenderedPageBreak/>
        <mc:AlternateContent>
          <mc:Choice Requires="wpc">
            <w:drawing>
              <wp:inline distT="0" distB="0" distL="0" distR="0" wp14:anchorId="60F915FE" wp14:editId="4ECDABA1">
                <wp:extent cx="3835021" cy="4295219"/>
                <wp:effectExtent l="0" t="0" r="13335" b="0"/>
                <wp:docPr id="138" name="Полотно 2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 name="Прямоугольник 2"/>
                        <wps:cNvSpPr>
                          <a:spLocks noChangeArrowheads="1"/>
                        </wps:cNvSpPr>
                        <wps:spPr bwMode="auto">
                          <a:xfrm>
                            <a:off x="970297" y="12502"/>
                            <a:ext cx="1796378" cy="380066"/>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jc w:val="center"/>
                                <w:rPr>
                                  <w:rFonts w:ascii="Times New Roman" w:hAnsi="Times New Roman"/>
                                  <w:sz w:val="24"/>
                                </w:rPr>
                              </w:pPr>
                              <w:r w:rsidRPr="00526741">
                                <w:rPr>
                                  <w:rFonts w:ascii="Times New Roman" w:hAnsi="Times New Roman"/>
                                  <w:sz w:val="24"/>
                                </w:rPr>
                                <w:t>Потокове виробництво</w:t>
                              </w:r>
                            </w:p>
                          </w:txbxContent>
                        </wps:txbx>
                        <wps:bodyPr rot="0" vert="horz" wrap="square" lIns="91440" tIns="45720" rIns="91440" bIns="45720" anchor="ctr" anchorCtr="0" upright="1">
                          <a:noAutofit/>
                        </wps:bodyPr>
                      </wps:wsp>
                      <wps:wsp>
                        <wps:cNvPr id="113" name="Прямоугольник 3"/>
                        <wps:cNvSpPr>
                          <a:spLocks noChangeArrowheads="1"/>
                        </wps:cNvSpPr>
                        <wps:spPr bwMode="auto">
                          <a:xfrm>
                            <a:off x="12700" y="869956"/>
                            <a:ext cx="1722171" cy="541553"/>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0" w:afterAutospacing="0" w:line="276" w:lineRule="auto"/>
                                <w:jc w:val="center"/>
                              </w:pPr>
                              <w:proofErr w:type="spellStart"/>
                              <w:r w:rsidRPr="00526741">
                                <w:t>Однопредметне</w:t>
                              </w:r>
                              <w:proofErr w:type="spellEnd"/>
                            </w:p>
                            <w:p w:rsidR="00A708EA" w:rsidRPr="00526741" w:rsidRDefault="00A708EA" w:rsidP="008112CF">
                              <w:pPr>
                                <w:pStyle w:val="ab"/>
                                <w:spacing w:before="0" w:beforeAutospacing="0" w:after="0" w:afterAutospacing="0" w:line="276" w:lineRule="auto"/>
                                <w:jc w:val="center"/>
                              </w:pPr>
                              <w:r w:rsidRPr="00526741">
                                <w:t>(масово-потокове)</w:t>
                              </w:r>
                            </w:p>
                          </w:txbxContent>
                        </wps:txbx>
                        <wps:bodyPr rot="0" vert="horz" wrap="square" lIns="91440" tIns="45720" rIns="91440" bIns="45720" anchor="ctr" anchorCtr="0" upright="1">
                          <a:noAutofit/>
                        </wps:bodyPr>
                      </wps:wsp>
                      <wps:wsp>
                        <wps:cNvPr id="114" name="Прямоугольник 4"/>
                        <wps:cNvSpPr>
                          <a:spLocks noChangeArrowheads="1"/>
                        </wps:cNvSpPr>
                        <wps:spPr bwMode="auto">
                          <a:xfrm>
                            <a:off x="2092868" y="869956"/>
                            <a:ext cx="1722071" cy="541687"/>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0" w:afterAutospacing="0" w:line="276" w:lineRule="auto"/>
                                <w:jc w:val="center"/>
                              </w:pPr>
                              <w:proofErr w:type="spellStart"/>
                              <w:r w:rsidRPr="00526741">
                                <w:t>Багатотпредметне</w:t>
                              </w:r>
                              <w:proofErr w:type="spellEnd"/>
                            </w:p>
                            <w:p w:rsidR="00A708EA" w:rsidRPr="00526741" w:rsidRDefault="00A708EA" w:rsidP="008112CF">
                              <w:pPr>
                                <w:pStyle w:val="ab"/>
                                <w:spacing w:before="0" w:beforeAutospacing="0" w:after="200" w:afterAutospacing="0" w:line="276" w:lineRule="auto"/>
                                <w:jc w:val="center"/>
                              </w:pPr>
                              <w:r w:rsidRPr="00526741">
                                <w:t>(серійно-потокове)</w:t>
                              </w:r>
                            </w:p>
                            <w:p w:rsidR="00A708EA" w:rsidRPr="00526741" w:rsidRDefault="00A708EA" w:rsidP="008112CF">
                              <w:pPr>
                                <w:pStyle w:val="ab"/>
                                <w:spacing w:before="0" w:beforeAutospacing="0" w:after="200" w:afterAutospacing="0" w:line="276" w:lineRule="auto"/>
                                <w:jc w:val="center"/>
                              </w:pPr>
                            </w:p>
                          </w:txbxContent>
                        </wps:txbx>
                        <wps:bodyPr rot="0" vert="horz" wrap="square" lIns="91440" tIns="45720" rIns="91440" bIns="45720" anchor="ctr" anchorCtr="0" upright="1">
                          <a:noAutofit/>
                        </wps:bodyPr>
                      </wps:wsp>
                      <wps:wsp>
                        <wps:cNvPr id="115" name="Прямоугольник 5"/>
                        <wps:cNvSpPr>
                          <a:spLocks noChangeArrowheads="1"/>
                        </wps:cNvSpPr>
                        <wps:spPr bwMode="auto">
                          <a:xfrm>
                            <a:off x="32641" y="1902955"/>
                            <a:ext cx="1722171" cy="488805"/>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Безперервний</w:t>
                              </w:r>
                            </w:p>
                          </w:txbxContent>
                        </wps:txbx>
                        <wps:bodyPr rot="0" vert="horz" wrap="square" lIns="91440" tIns="45720" rIns="91440" bIns="45720" anchor="ctr" anchorCtr="0" upright="1">
                          <a:noAutofit/>
                        </wps:bodyPr>
                      </wps:wsp>
                      <wps:wsp>
                        <wps:cNvPr id="116" name="Прямоугольник 6"/>
                        <wps:cNvSpPr>
                          <a:spLocks noChangeArrowheads="1"/>
                        </wps:cNvSpPr>
                        <wps:spPr bwMode="auto">
                          <a:xfrm>
                            <a:off x="2112809" y="1883154"/>
                            <a:ext cx="1722071" cy="508606"/>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0" w:afterAutospacing="0" w:line="276" w:lineRule="auto"/>
                                <w:jc w:val="center"/>
                              </w:pPr>
                              <w:r w:rsidRPr="00526741">
                                <w:t xml:space="preserve">Перервний </w:t>
                              </w:r>
                            </w:p>
                            <w:p w:rsidR="00A708EA" w:rsidRPr="00526741" w:rsidRDefault="00A708EA" w:rsidP="008112CF">
                              <w:pPr>
                                <w:pStyle w:val="ab"/>
                                <w:spacing w:before="0" w:beforeAutospacing="0" w:after="200" w:afterAutospacing="0" w:line="276" w:lineRule="auto"/>
                                <w:jc w:val="center"/>
                              </w:pPr>
                              <w:r w:rsidRPr="00526741">
                                <w:t>(</w:t>
                              </w:r>
                              <w:proofErr w:type="spellStart"/>
                              <w:r w:rsidRPr="00526741">
                                <w:t>прямопотовий</w:t>
                              </w:r>
                              <w:proofErr w:type="spellEnd"/>
                              <w:r w:rsidRPr="00526741">
                                <w:t>)</w:t>
                              </w:r>
                            </w:p>
                          </w:txbxContent>
                        </wps:txbx>
                        <wps:bodyPr rot="0" vert="horz" wrap="square" lIns="91440" tIns="45720" rIns="91440" bIns="45720" anchor="ctr" anchorCtr="0" upright="1">
                          <a:noAutofit/>
                        </wps:bodyPr>
                      </wps:wsp>
                      <wps:wsp>
                        <wps:cNvPr id="117" name="Прямоугольник 102"/>
                        <wps:cNvSpPr>
                          <a:spLocks noChangeArrowheads="1"/>
                        </wps:cNvSpPr>
                        <wps:spPr bwMode="auto">
                          <a:xfrm>
                            <a:off x="12701" y="2817853"/>
                            <a:ext cx="1722171" cy="379766"/>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Регламентований ритм</w:t>
                              </w:r>
                            </w:p>
                          </w:txbxContent>
                        </wps:txbx>
                        <wps:bodyPr rot="0" vert="horz" wrap="square" lIns="91440" tIns="45720" rIns="91440" bIns="45720" anchor="ctr" anchorCtr="0" upright="1">
                          <a:noAutofit/>
                        </wps:bodyPr>
                      </wps:wsp>
                      <wps:wsp>
                        <wps:cNvPr id="118" name="Прямоугольник 103"/>
                        <wps:cNvSpPr>
                          <a:spLocks noChangeArrowheads="1"/>
                        </wps:cNvSpPr>
                        <wps:spPr bwMode="auto">
                          <a:xfrm>
                            <a:off x="2093008" y="2811252"/>
                            <a:ext cx="1722071" cy="379766"/>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Вільний ритм</w:t>
                              </w:r>
                            </w:p>
                          </w:txbxContent>
                        </wps:txbx>
                        <wps:bodyPr rot="0" vert="horz" wrap="square" lIns="91440" tIns="45720" rIns="91440" bIns="45720" anchor="ctr" anchorCtr="0" upright="1">
                          <a:noAutofit/>
                        </wps:bodyPr>
                      </wps:wsp>
                      <wps:wsp>
                        <wps:cNvPr id="119" name="Прямоугольник 104"/>
                        <wps:cNvSpPr>
                          <a:spLocks noChangeArrowheads="1"/>
                        </wps:cNvSpPr>
                        <wps:spPr bwMode="auto">
                          <a:xfrm>
                            <a:off x="12700" y="3777898"/>
                            <a:ext cx="1722171" cy="493824"/>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Конвеєри</w:t>
                              </w:r>
                            </w:p>
                          </w:txbxContent>
                        </wps:txbx>
                        <wps:bodyPr rot="0" vert="horz" wrap="square" lIns="91440" tIns="45720" rIns="91440" bIns="45720" anchor="ctr" anchorCtr="0" upright="1">
                          <a:noAutofit/>
                        </wps:bodyPr>
                      </wps:wsp>
                      <wps:wsp>
                        <wps:cNvPr id="120" name="Прямоугольник 105"/>
                        <wps:cNvSpPr>
                          <a:spLocks noChangeArrowheads="1"/>
                        </wps:cNvSpPr>
                        <wps:spPr bwMode="auto">
                          <a:xfrm>
                            <a:off x="2092868" y="3779497"/>
                            <a:ext cx="1722071" cy="492251"/>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Інші транспортні засоби</w:t>
                              </w:r>
                            </w:p>
                          </w:txbxContent>
                        </wps:txbx>
                        <wps:bodyPr rot="0" vert="horz" wrap="square" lIns="91440" tIns="45720" rIns="91440" bIns="45720" anchor="ctr" anchorCtr="0" upright="1">
                          <a:noAutofit/>
                        </wps:bodyPr>
                      </wps:wsp>
                      <wps:wsp>
                        <wps:cNvPr id="121" name="Соединительная линия уступом 107"/>
                        <wps:cNvCnPr/>
                        <wps:spPr bwMode="auto">
                          <a:xfrm rot="5400000" flipH="1" flipV="1">
                            <a:off x="1924030" y="853025"/>
                            <a:ext cx="19803" cy="2080307"/>
                          </a:xfrm>
                          <a:prstGeom prst="bentConnector3">
                            <a:avLst>
                              <a:gd name="adj1" fmla="val 833074"/>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2" name="Соединительная линия уступом 108"/>
                        <wps:cNvCnPr/>
                        <wps:spPr bwMode="auto">
                          <a:xfrm rot="5400000" flipH="1" flipV="1">
                            <a:off x="1910689" y="1774349"/>
                            <a:ext cx="6601" cy="2080307"/>
                          </a:xfrm>
                          <a:prstGeom prst="bentConnector3">
                            <a:avLst>
                              <a:gd name="adj1" fmla="val 2302773"/>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4" name="Соединительная линия уступом 109"/>
                        <wps:cNvCnPr/>
                        <wps:spPr bwMode="auto">
                          <a:xfrm rot="16200000" flipH="1">
                            <a:off x="1913190" y="2738518"/>
                            <a:ext cx="1600" cy="2080307"/>
                          </a:xfrm>
                          <a:prstGeom prst="bentConnector3">
                            <a:avLst>
                              <a:gd name="adj1" fmla="val -10299634"/>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25" name="Прямая соединительная линия 110"/>
                        <wps:cNvCnPr/>
                        <wps:spPr bwMode="auto">
                          <a:xfrm>
                            <a:off x="1906635" y="392460"/>
                            <a:ext cx="6401" cy="2419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Прямая соединительная линия 111"/>
                        <wps:cNvCnPr/>
                        <wps:spPr bwMode="auto">
                          <a:xfrm flipV="1">
                            <a:off x="1251455" y="1413794"/>
                            <a:ext cx="0" cy="2851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Прямая соединительная линия 112"/>
                        <wps:cNvCnPr/>
                        <wps:spPr bwMode="auto">
                          <a:xfrm flipV="1">
                            <a:off x="2710469" y="1413787"/>
                            <a:ext cx="0" cy="284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Прямая соединительная линия 113"/>
                        <wps:cNvCnPr/>
                        <wps:spPr bwMode="auto">
                          <a:xfrm flipV="1">
                            <a:off x="1236023" y="2391979"/>
                            <a:ext cx="0" cy="284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 name="Прямая соединительная линия 114"/>
                        <wps:cNvCnPr/>
                        <wps:spPr bwMode="auto">
                          <a:xfrm flipV="1">
                            <a:off x="3244922" y="2391679"/>
                            <a:ext cx="0" cy="4257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Прямая соединительная линия 115"/>
                        <wps:cNvCnPr/>
                        <wps:spPr bwMode="auto">
                          <a:xfrm flipV="1">
                            <a:off x="465746" y="3190418"/>
                            <a:ext cx="0" cy="5887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Прямая соединительная линия 116"/>
                        <wps:cNvCnPr/>
                        <wps:spPr bwMode="auto">
                          <a:xfrm flipV="1">
                            <a:off x="2625561" y="3195619"/>
                            <a:ext cx="0" cy="4279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Поле 117"/>
                        <wps:cNvSpPr txBox="1">
                          <a:spLocks noChangeArrowheads="1"/>
                        </wps:cNvSpPr>
                        <wps:spPr bwMode="auto">
                          <a:xfrm>
                            <a:off x="1249647" y="599379"/>
                            <a:ext cx="1637665"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526741" w:rsidRDefault="00A708EA" w:rsidP="008112CF">
                              <w:pPr>
                                <w:rPr>
                                  <w:rFonts w:ascii="Times New Roman" w:hAnsi="Times New Roman"/>
                                  <w:sz w:val="24"/>
                                </w:rPr>
                              </w:pPr>
                              <w:r w:rsidRPr="00526741">
                                <w:rPr>
                                  <w:rFonts w:ascii="Times New Roman" w:hAnsi="Times New Roman"/>
                                  <w:sz w:val="24"/>
                                </w:rPr>
                                <w:t>Ступінь   спеціалізації</w:t>
                              </w:r>
                            </w:p>
                          </w:txbxContent>
                        </wps:txbx>
                        <wps:bodyPr rot="0" vert="horz" wrap="none" lIns="91440" tIns="45720" rIns="91440" bIns="45720" anchor="t" anchorCtr="0" upright="1">
                          <a:noAutofit/>
                        </wps:bodyPr>
                      </wps:wsp>
                      <wps:wsp>
                        <wps:cNvPr id="133" name="Поле 22"/>
                        <wps:cNvSpPr txBox="1">
                          <a:spLocks noChangeArrowheads="1"/>
                        </wps:cNvSpPr>
                        <wps:spPr bwMode="auto">
                          <a:xfrm>
                            <a:off x="990238" y="1533566"/>
                            <a:ext cx="2230755" cy="349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526741" w:rsidRDefault="00A708EA" w:rsidP="008112CF">
                              <w:pPr>
                                <w:pStyle w:val="ab"/>
                                <w:spacing w:before="0" w:beforeAutospacing="0" w:after="200" w:afterAutospacing="0" w:line="276" w:lineRule="auto"/>
                                <w:rPr>
                                  <w:szCs w:val="20"/>
                                </w:rPr>
                              </w:pPr>
                              <w:r w:rsidRPr="00526741">
                                <w:rPr>
                                  <w:szCs w:val="20"/>
                                </w:rPr>
                                <w:t>Ступінь неперервності процесу</w:t>
                              </w:r>
                            </w:p>
                          </w:txbxContent>
                        </wps:txbx>
                        <wps:bodyPr rot="0" vert="horz" wrap="none" lIns="91440" tIns="45720" rIns="91440" bIns="45720" anchor="t" anchorCtr="0" upright="1">
                          <a:noAutofit/>
                        </wps:bodyPr>
                      </wps:wsp>
                      <wps:wsp>
                        <wps:cNvPr id="134" name="Поле 22"/>
                        <wps:cNvSpPr txBox="1">
                          <a:spLocks noChangeArrowheads="1"/>
                        </wps:cNvSpPr>
                        <wps:spPr bwMode="auto">
                          <a:xfrm>
                            <a:off x="1159983" y="2466522"/>
                            <a:ext cx="1781175" cy="344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526741" w:rsidRDefault="00A708EA" w:rsidP="008112CF">
                              <w:pPr>
                                <w:pStyle w:val="ab"/>
                                <w:spacing w:before="0" w:beforeAutospacing="0" w:after="200" w:afterAutospacing="0" w:line="276" w:lineRule="auto"/>
                                <w:rPr>
                                  <w:sz w:val="32"/>
                                </w:rPr>
                              </w:pPr>
                              <w:r w:rsidRPr="00526741">
                                <w:rPr>
                                  <w:szCs w:val="20"/>
                                </w:rPr>
                                <w:t>Спосіб підтримки ритму</w:t>
                              </w:r>
                            </w:p>
                          </w:txbxContent>
                        </wps:txbx>
                        <wps:bodyPr rot="0" vert="horz" wrap="none" lIns="91440" tIns="45720" rIns="91440" bIns="45720" anchor="t" anchorCtr="0" upright="1">
                          <a:noAutofit/>
                        </wps:bodyPr>
                      </wps:wsp>
                      <wps:wsp>
                        <wps:cNvPr id="136" name="Поле 22"/>
                        <wps:cNvSpPr txBox="1">
                          <a:spLocks noChangeArrowheads="1"/>
                        </wps:cNvSpPr>
                        <wps:spPr bwMode="auto">
                          <a:xfrm>
                            <a:off x="692144" y="3326588"/>
                            <a:ext cx="2340610" cy="296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526741" w:rsidRDefault="00A708EA" w:rsidP="008112CF">
                              <w:pPr>
                                <w:pStyle w:val="ab"/>
                                <w:spacing w:before="0" w:beforeAutospacing="0" w:after="200" w:afterAutospacing="0" w:line="276" w:lineRule="auto"/>
                                <w:rPr>
                                  <w:sz w:val="32"/>
                                </w:rPr>
                              </w:pPr>
                              <w:r w:rsidRPr="00526741">
                                <w:rPr>
                                  <w:szCs w:val="20"/>
                                </w:rPr>
                                <w:t>Засоби транспортування об’єктів</w:t>
                              </w:r>
                            </w:p>
                          </w:txbxContent>
                        </wps:txbx>
                        <wps:bodyPr rot="0" vert="horz" wrap="none" lIns="91440" tIns="45720" rIns="91440" bIns="45720" anchor="t" anchorCtr="0" upright="1">
                          <a:noAutofit/>
                        </wps:bodyPr>
                      </wps:wsp>
                      <wps:wsp>
                        <wps:cNvPr id="137" name="AutoShape 244"/>
                        <wps:cNvCnPr>
                          <a:cxnSpLocks noChangeShapeType="1"/>
                          <a:stCxn id="113" idx="0"/>
                          <a:endCxn id="114" idx="0"/>
                        </wps:cNvCnPr>
                        <wps:spPr bwMode="auto">
                          <a:xfrm rot="5400000" flipH="1" flipV="1">
                            <a:off x="1913816" y="-170132"/>
                            <a:ext cx="12700" cy="2080176"/>
                          </a:xfrm>
                          <a:prstGeom prst="bentConnector3">
                            <a:avLst>
                              <a:gd name="adj1" fmla="val 1800000"/>
                            </a:avLst>
                          </a:prstGeom>
                          <a:noFill/>
                          <a:ln w="9525">
                            <a:solidFill>
                              <a:srgbClr val="000000"/>
                            </a:solidFill>
                            <a:miter lim="800000"/>
                            <a:headEnd type="none" w="med" len="med"/>
                            <a:tailEnd type="non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22" o:spid="_x0000_s1121" editas="canvas" style="width:301.95pt;height:338.2pt;mso-position-horizontal-relative:char;mso-position-vertical-relative:line" coordsize="38347,42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">
                <v:shape id="_x0000_s1122" type="#_x0000_t75" style="position:absolute;width:38347;height:42951;visibility:visible;mso-wrap-style:square">
                  <v:fill o:detectmouseclick="t"/>
                  <v:path o:connecttype="none"/>
                </v:shape>
                <v:rect id="Прямоугольник 2" o:spid="_x0000_s1123" style="position:absolute;left:9702;top:125;width:17964;height:3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LafsIA&#10;AADcAAAADwAAAGRycy9kb3ducmV2LnhtbERPTWsCMRC9C/0PYQreNHEPYlejSIu0UCqs68XbsBl3&#10;FzeTJYm6/feNIPQ2j/c5q81gO3EjH1rHGmZTBYK4cqblWsOx3E0WIEJENtg5Jg2/FGCzfhmtMDfu&#10;zgXdDrEWKYRDjhqaGPtcylA1ZDFMXU+cuLPzFmOCvpbG4z2F205mSs2lxZZTQ4M9vTdUXQ5Xq8Fl&#10;1acvSpn9lB/tW3Fyqtt/K63Hr8N2CSLSEP/FT/eXSfNnGTyeSR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8tp+wgAAANwAAAAPAAAAAAAAAAAAAAAAAJgCAABkcnMvZG93&#10;bnJldi54bWxQSwUGAAAAAAQABAD1AAAAhwMAAAAA&#10;" strokeweight="2pt">
                  <v:textbox>
                    <w:txbxContent>
                      <w:p w:rsidR="00A708EA" w:rsidRPr="00526741" w:rsidRDefault="00A708EA" w:rsidP="008112CF">
                        <w:pPr>
                          <w:jc w:val="center"/>
                          <w:rPr>
                            <w:rFonts w:ascii="Times New Roman" w:hAnsi="Times New Roman"/>
                            <w:sz w:val="24"/>
                          </w:rPr>
                        </w:pPr>
                        <w:r w:rsidRPr="00526741">
                          <w:rPr>
                            <w:rFonts w:ascii="Times New Roman" w:hAnsi="Times New Roman"/>
                            <w:sz w:val="24"/>
                          </w:rPr>
                          <w:t>Потокове виробництво</w:t>
                        </w:r>
                      </w:p>
                    </w:txbxContent>
                  </v:textbox>
                </v:rect>
                <v:rect id="Прямоугольник 3" o:spid="_x0000_s1124" style="position:absolute;left:127;top:8699;width:17221;height:54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5/5cIA&#10;AADcAAAADwAAAGRycy9kb3ducmV2LnhtbERP32vCMBB+F/Y/hBvsTRM7GFqNMpSxwZjQ1hffjuZs&#10;y5pLSTKt/70ZDPZ2H9/PW29H24sL+dA51jCfKRDEtTMdNxqO1dt0ASJEZIO9Y9JwowDbzcNkjblx&#10;Vy7oUsZGpBAOOWpoYxxyKUPdksUwcwNx4s7OW4wJ+kYaj9cUbnuZKfUiLXacGlocaNdS/V3+WA0u&#10;q999Ucnsq9p3y+LkVH/4VFo/PY6vKxCRxvgv/nN/mDR//gy/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vn/lwgAAANwAAAAPAAAAAAAAAAAAAAAAAJgCAABkcnMvZG93&#10;bnJldi54bWxQSwUGAAAAAAQABAD1AAAAhwMAAAAA&#10;" strokeweight="2pt">
                  <v:textbox>
                    <w:txbxContent>
                      <w:p w:rsidR="00A708EA" w:rsidRPr="00526741" w:rsidRDefault="00A708EA" w:rsidP="008112CF">
                        <w:pPr>
                          <w:pStyle w:val="ab"/>
                          <w:spacing w:before="0" w:beforeAutospacing="0" w:after="0" w:afterAutospacing="0" w:line="276" w:lineRule="auto"/>
                          <w:jc w:val="center"/>
                        </w:pPr>
                        <w:proofErr w:type="spellStart"/>
                        <w:r w:rsidRPr="00526741">
                          <w:t>Однопредметне</w:t>
                        </w:r>
                        <w:proofErr w:type="spellEnd"/>
                      </w:p>
                      <w:p w:rsidR="00A708EA" w:rsidRPr="00526741" w:rsidRDefault="00A708EA" w:rsidP="008112CF">
                        <w:pPr>
                          <w:pStyle w:val="ab"/>
                          <w:spacing w:before="0" w:beforeAutospacing="0" w:after="0" w:afterAutospacing="0" w:line="276" w:lineRule="auto"/>
                          <w:jc w:val="center"/>
                        </w:pPr>
                        <w:r w:rsidRPr="00526741">
                          <w:t>(масово-потокове)</w:t>
                        </w:r>
                      </w:p>
                    </w:txbxContent>
                  </v:textbox>
                </v:rect>
                <v:rect id="Прямоугольник 4" o:spid="_x0000_s1125" style="position:absolute;left:20928;top:8699;width:17221;height:54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fnkcIA&#10;AADcAAAADwAAAGRycy9kb3ducmV2LnhtbERP32vCMBB+F/Y/hBvsTRPLGFqNMpSxwZjQ1hffjuZs&#10;y5pLSTKt/70ZDPZ2H9/PW29H24sL+dA51jCfKRDEtTMdNxqO1dt0ASJEZIO9Y9JwowDbzcNkjblx&#10;Vy7oUsZGpBAOOWpoYxxyKUPdksUwcwNx4s7OW4wJ+kYaj9cUbnuZKfUiLXacGlocaNdS/V3+WA0u&#10;q999Ucnsq9p3y+LkVH/4VFo/PY6vKxCRxvgv/nN/mDR//gy/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V+eRwgAAANwAAAAPAAAAAAAAAAAAAAAAAJgCAABkcnMvZG93&#10;bnJldi54bWxQSwUGAAAAAAQABAD1AAAAhwMAAAAA&#10;" strokeweight="2pt">
                  <v:textbox>
                    <w:txbxContent>
                      <w:p w:rsidR="00A708EA" w:rsidRPr="00526741" w:rsidRDefault="00A708EA" w:rsidP="008112CF">
                        <w:pPr>
                          <w:pStyle w:val="ab"/>
                          <w:spacing w:before="0" w:beforeAutospacing="0" w:after="0" w:afterAutospacing="0" w:line="276" w:lineRule="auto"/>
                          <w:jc w:val="center"/>
                        </w:pPr>
                        <w:proofErr w:type="spellStart"/>
                        <w:r w:rsidRPr="00526741">
                          <w:t>Багатотпредметне</w:t>
                        </w:r>
                        <w:proofErr w:type="spellEnd"/>
                      </w:p>
                      <w:p w:rsidR="00A708EA" w:rsidRPr="00526741" w:rsidRDefault="00A708EA" w:rsidP="008112CF">
                        <w:pPr>
                          <w:pStyle w:val="ab"/>
                          <w:spacing w:before="0" w:beforeAutospacing="0" w:after="200" w:afterAutospacing="0" w:line="276" w:lineRule="auto"/>
                          <w:jc w:val="center"/>
                        </w:pPr>
                        <w:r w:rsidRPr="00526741">
                          <w:t>(серійно-потокове)</w:t>
                        </w:r>
                      </w:p>
                      <w:p w:rsidR="00A708EA" w:rsidRPr="00526741" w:rsidRDefault="00A708EA" w:rsidP="008112CF">
                        <w:pPr>
                          <w:pStyle w:val="ab"/>
                          <w:spacing w:before="0" w:beforeAutospacing="0" w:after="200" w:afterAutospacing="0" w:line="276" w:lineRule="auto"/>
                          <w:jc w:val="center"/>
                        </w:pPr>
                      </w:p>
                    </w:txbxContent>
                  </v:textbox>
                </v:rect>
                <v:rect id="Прямоугольник 5" o:spid="_x0000_s1126" style="position:absolute;left:326;top:19029;width:17222;height:4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tCCsIA&#10;AADcAAAADwAAAGRycy9kb3ducmV2LnhtbERP32vCMBB+F/Y/hBvsTRMLG1qNMpSxwZjQ1hffjuZs&#10;y5pLSTKt/70ZDPZ2H9/PW29H24sL+dA51jCfKRDEtTMdNxqO1dt0ASJEZIO9Y9JwowDbzcNkjblx&#10;Vy7oUsZGpBAOOWpoYxxyKUPdksUwcwNx4s7OW4wJ+kYaj9cUbnuZKfUiLXacGlocaNdS/V3+WA0u&#10;q999Ucnsq9p3y+LkVH/4VFo/PY6vKxCRxvgv/nN/mDR//gy/z6QL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G0IKwgAAANwAAAAPAAAAAAAAAAAAAAAAAJgCAABkcnMvZG93&#10;bnJldi54bWxQSwUGAAAAAAQABAD1AAAAhwMAAAAA&#10;" strokeweight="2pt">
                  <v:textbox>
                    <w:txbxContent>
                      <w:p w:rsidR="00A708EA" w:rsidRPr="00526741" w:rsidRDefault="00A708EA" w:rsidP="008112CF">
                        <w:pPr>
                          <w:pStyle w:val="ab"/>
                          <w:spacing w:before="0" w:beforeAutospacing="0" w:after="200" w:afterAutospacing="0" w:line="276" w:lineRule="auto"/>
                          <w:jc w:val="center"/>
                        </w:pPr>
                        <w:r w:rsidRPr="00526741">
                          <w:t>Безперервний</w:t>
                        </w:r>
                      </w:p>
                    </w:txbxContent>
                  </v:textbox>
                </v:rect>
                <v:rect id="Прямоугольник 6" o:spid="_x0000_s1127" style="position:absolute;left:21128;top:18831;width:17220;height:50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fcIA&#10;AADcAAAADwAAAGRycy9kb3ducmV2LnhtbERPTWvCQBC9F/wPywi91V1zkJpmI2IpLRQLMV56G7Jj&#10;EszOht2tpv/eLRS8zeN9TrGZ7CAu5EPvWMNyoUAQN8703Go41m9PzyBCRDY4OCYNvxRgU84eCsyN&#10;u3JFl0NsRQrhkKOGLsYxlzI0HVkMCzcSJ+7kvMWYoG+l8XhN4XaQmVIrabHn1NDhSLuOmvPhx2pw&#10;WfPuq1pm+/q1X1ffTg1fn0rrx/m0fQERaYp38b/7w6T5yxX8PZMuk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dx9wgAAANwAAAAPAAAAAAAAAAAAAAAAAJgCAABkcnMvZG93&#10;bnJldi54bWxQSwUGAAAAAAQABAD1AAAAhwMAAAAA&#10;" strokeweight="2pt">
                  <v:textbox>
                    <w:txbxContent>
                      <w:p w:rsidR="00A708EA" w:rsidRPr="00526741" w:rsidRDefault="00A708EA" w:rsidP="008112CF">
                        <w:pPr>
                          <w:pStyle w:val="ab"/>
                          <w:spacing w:before="0" w:beforeAutospacing="0" w:after="0" w:afterAutospacing="0" w:line="276" w:lineRule="auto"/>
                          <w:jc w:val="center"/>
                        </w:pPr>
                        <w:r w:rsidRPr="00526741">
                          <w:t xml:space="preserve">Перервний </w:t>
                        </w:r>
                      </w:p>
                      <w:p w:rsidR="00A708EA" w:rsidRPr="00526741" w:rsidRDefault="00A708EA" w:rsidP="008112CF">
                        <w:pPr>
                          <w:pStyle w:val="ab"/>
                          <w:spacing w:before="0" w:beforeAutospacing="0" w:after="200" w:afterAutospacing="0" w:line="276" w:lineRule="auto"/>
                          <w:jc w:val="center"/>
                        </w:pPr>
                        <w:r w:rsidRPr="00526741">
                          <w:t>(</w:t>
                        </w:r>
                        <w:proofErr w:type="spellStart"/>
                        <w:r w:rsidRPr="00526741">
                          <w:t>прямопотовий</w:t>
                        </w:r>
                        <w:proofErr w:type="spellEnd"/>
                        <w:r w:rsidRPr="00526741">
                          <w:t>)</w:t>
                        </w:r>
                      </w:p>
                    </w:txbxContent>
                  </v:textbox>
                </v:rect>
                <v:rect id="Прямоугольник 102" o:spid="_x0000_s1128" style="position:absolute;left:127;top:28178;width:17221;height:3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V55sMA&#10;AADcAAAADwAAAGRycy9kb3ducmV2LnhtbERPTWvCQBC9C/0PyxR6011zaDW6SlFKC6VCEi/ehuyY&#10;hGZnw+5W4793C4Xe5vE+Z70dbS8u5EPnWMN8pkAQ18503Gg4Vm/TBYgQkQ32jknDjQJsNw+TNebG&#10;XbmgSxkbkUI45KihjXHIpQx1SxbDzA3EiTs7bzEm6BtpPF5TuO1lptSztNhxamhxoF1L9Xf5YzW4&#10;rH73RSWzr2rfLYuTU/3hU2n99Di+rkBEGuO/+M/9YdL8+Qv8PpMu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V55sMAAADcAAAADwAAAAAAAAAAAAAAAACYAgAAZHJzL2Rv&#10;d25yZXYueG1sUEsFBgAAAAAEAAQA9QAAAIgDAAAAAA==&#10;" strokeweight="2pt">
                  <v:textbox>
                    <w:txbxContent>
                      <w:p w:rsidR="00A708EA" w:rsidRPr="00526741" w:rsidRDefault="00A708EA" w:rsidP="008112CF">
                        <w:pPr>
                          <w:pStyle w:val="ab"/>
                          <w:spacing w:before="0" w:beforeAutospacing="0" w:after="200" w:afterAutospacing="0" w:line="276" w:lineRule="auto"/>
                          <w:jc w:val="center"/>
                        </w:pPr>
                        <w:r w:rsidRPr="00526741">
                          <w:t>Регламентований ритм</w:t>
                        </w:r>
                      </w:p>
                    </w:txbxContent>
                  </v:textbox>
                </v:rect>
                <v:rect id="Прямоугольник 103" o:spid="_x0000_s1129" style="position:absolute;left:20930;top:28112;width:17220;height:3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rtlMUA&#10;AADcAAAADwAAAGRycy9kb3ducmV2LnhtbESPQUvDQBCF7wX/wzKCt3a3OUgbuy2iiIK0kKQXb0N2&#10;TILZ2bC7tvHfOwfB2wzvzXvf7A6zH9WFYhoCW1ivDCjiNriBOwvn5mW5AZUyssMxMFn4oQSH/c1i&#10;h6ULV67oUudOSQinEi30OU+l1qntyWNahYlYtM8QPWZZY6ddxKuE+1EXxtxrjwNLQ48TPfXUftXf&#10;3kIo2tdYNbo4Ns/DtvoIZjy9G2vvbufHB1CZ5vxv/rt+c4K/Flp5Rib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Gu2UxQAAANwAAAAPAAAAAAAAAAAAAAAAAJgCAABkcnMv&#10;ZG93bnJldi54bWxQSwUGAAAAAAQABAD1AAAAigMAAAAA&#10;" strokeweight="2pt">
                  <v:textbox>
                    <w:txbxContent>
                      <w:p w:rsidR="00A708EA" w:rsidRPr="00526741" w:rsidRDefault="00A708EA" w:rsidP="008112CF">
                        <w:pPr>
                          <w:pStyle w:val="ab"/>
                          <w:spacing w:before="0" w:beforeAutospacing="0" w:after="200" w:afterAutospacing="0" w:line="276" w:lineRule="auto"/>
                          <w:jc w:val="center"/>
                        </w:pPr>
                        <w:r w:rsidRPr="00526741">
                          <w:t>Вільний ритм</w:t>
                        </w:r>
                      </w:p>
                    </w:txbxContent>
                  </v:textbox>
                </v:rect>
                <v:rect id="Прямоугольник 104" o:spid="_x0000_s1130" style="position:absolute;left:127;top:37778;width:17221;height:49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ZID8IA&#10;AADcAAAADwAAAGRycy9kb3ducmV2LnhtbERPTWvCQBC9C/6HZYTedNcciqbZiFhKC8VCjJfehuyY&#10;BLOzYXer6b/vFgq9zeN9TrGb7CBu5EPvWMN6pUAQN8703Go41y/LDYgQkQ0OjknDNwXYlfNZgblx&#10;d67odoqtSCEcctTQxTjmUoamI4th5UbixF2ctxgT9K00Hu8p3A4yU+pRWuw5NXQ40qGj5nr6shpc&#10;1rz6qpbZsX7ut9WnU8PHu9L6YTHtn0BEmuK/+M/9ZtL89RZ+n0kXy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kgPwgAAANwAAAAPAAAAAAAAAAAAAAAAAJgCAABkcnMvZG93&#10;bnJldi54bWxQSwUGAAAAAAQABAD1AAAAhwMAAAAA&#10;" strokeweight="2pt">
                  <v:textbox>
                    <w:txbxContent>
                      <w:p w:rsidR="00A708EA" w:rsidRPr="00526741" w:rsidRDefault="00A708EA" w:rsidP="008112CF">
                        <w:pPr>
                          <w:pStyle w:val="ab"/>
                          <w:spacing w:before="0" w:beforeAutospacing="0" w:after="200" w:afterAutospacing="0" w:line="276" w:lineRule="auto"/>
                          <w:jc w:val="center"/>
                        </w:pPr>
                        <w:r w:rsidRPr="00526741">
                          <w:t>Конвеєри</w:t>
                        </w:r>
                      </w:p>
                    </w:txbxContent>
                  </v:textbox>
                </v:rect>
                <v:rect id="Прямоугольник 105" o:spid="_x0000_s1131" style="position:absolute;left:20928;top:37794;width:17221;height:49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ArL8UA&#10;AADcAAAADwAAAGRycy9kb3ducmV2LnhtbESPQWvDMAyF74P9B6PBbqvdHMaW1i2lY2wwNkjTS28i&#10;VpPQWA6212b/fjoUepN4T+99Wq4nP6gzxdQHtjCfGVDETXA9txb29fvTC6iUkR0OgcnCHyVYr+7v&#10;lli6cOGKzrvcKgnhVKKFLuex1Do1HXlMszASi3YM0WOWNbbaRbxIuB90Ycyz9tizNHQ40raj5rT7&#10;9RZC0XzEqtbFd/3Wv1aHYIafL2Pt48O0WYDKNOWb+Xr96QS/EHx5Rib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ACsvxQAAANwAAAAPAAAAAAAAAAAAAAAAAJgCAABkcnMv&#10;ZG93bnJldi54bWxQSwUGAAAAAAQABAD1AAAAigMAAAAA&#10;" strokeweight="2pt">
                  <v:textbox>
                    <w:txbxContent>
                      <w:p w:rsidR="00A708EA" w:rsidRPr="00526741" w:rsidRDefault="00A708EA" w:rsidP="008112CF">
                        <w:pPr>
                          <w:pStyle w:val="ab"/>
                          <w:spacing w:before="0" w:beforeAutospacing="0" w:after="200" w:afterAutospacing="0" w:line="276" w:lineRule="auto"/>
                          <w:jc w:val="center"/>
                        </w:pPr>
                        <w:r w:rsidRPr="00526741">
                          <w:t>Інші транспортні засоби</w:t>
                        </w:r>
                      </w:p>
                    </w:txbxContent>
                  </v:textbox>
                </v:rect>
                <v:shape id="Соединительная линия уступом 107" o:spid="_x0000_s1132" type="#_x0000_t34" style="position:absolute;left:19240;top:8529;width:198;height:20803;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fae8MAAADcAAAADwAAAGRycy9kb3ducmV2LnhtbERPS2vCQBC+C/0PyxR6kWZjEClpVhGh&#10;tNCLj5b2OM2OSTA7G3bXJP33riB4m4/vOcVqNK3oyfnGsoJZkoIgLq1uuFLwdXh7fgHhA7LG1jIp&#10;+CcPq+XDpMBc24F31O9DJWII+xwV1CF0uZS+rMmgT2xHHLmjdQZDhK6S2uEQw00rszRdSIMNx4Ya&#10;O9rUVJ72Z6Pgx07/5p9n+i3XwW3HYfP+TZqVenoc168gAo3hLr65P3Scn83g+ky8QC4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H2nvDAAAA3AAAAA8AAAAAAAAAAAAA&#10;AAAAoQIAAGRycy9kb3ducmV2LnhtbFBLBQYAAAAABAAEAPkAAACRAwAAAAA=&#10;" adj="179944"/>
                <v:shape id="Соединительная линия уступом 108" o:spid="_x0000_s1133" type="#_x0000_t34" style="position:absolute;left:19107;top:17743;width:66;height:20803;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q0C8MAAADcAAAADwAAAGRycy9kb3ducmV2LnhtbERP32vCMBB+F/wfwg32pmn7MKQaRTYF&#10;GQ6ZDrbHo7k1Zc2lJlmt//0iDHy7j+/nLVaDbUVPPjSOFeTTDARx5XTDtYKP03YyAxEissbWMSm4&#10;UoDVcjxaYKndhd+pP8ZapBAOJSowMXallKEyZDFMXUecuG/nLcYEfS21x0sKt60ssuxJWmw4NRjs&#10;6NlQ9XP8tQqq1/zt67Px+eZw3vPM7PoXXPdKPT4M6zmISEO8i//dO53mFwXcnkkX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atAvDAAAA3AAAAA8AAAAAAAAAAAAA&#10;AAAAoQIAAGRycy9kb3ducmV2LnhtbFBLBQYAAAAABAAEAPkAAACRAwAAAAA=&#10;" adj="497399"/>
                <v:shape id="Соединительная линия уступом 109" o:spid="_x0000_s1134" type="#_x0000_t34" style="position:absolute;left:19132;top:27384;width:16;height:20803;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dgdcMAAADcAAAADwAAAGRycy9kb3ducmV2LnhtbERP32vCMBB+H/g/hBP2NlNFxqimRQRB&#10;cAynDvTtbM622FxKkrX1v18Gg73dx/fzlvlgGtGR87VlBdNJAoK4sLrmUsHpuHl5A+EDssbGMil4&#10;kIc8Gz0tMdW250/qDqEUMYR9igqqENpUSl9UZNBPbEscuZt1BkOErpTaYR/DTSNnSfIqDdYcGyps&#10;aV1RcT98GwW7r+N5fnrfb8uuT67OmMt0/XFR6nk8rBYgAg3hX/zn3uo4fzaH32fiBTL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HYHXDAAAA3AAAAA8AAAAAAAAAAAAA&#10;AAAAoQIAAGRycy9kb3ducmV2LnhtbFBLBQYAAAAABAAEAPkAAACRAwAAAAA=&#10;" adj="-2224721"/>
                <v:line id="Прямая соединительная линия 110" o:spid="_x0000_s1135" style="position:absolute;visibility:visible;mso-wrap-style:square" from="19066,3924" to="19130,63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v/JsQAAADcAAAADwAAAGRycy9kb3ducmV2LnhtbERPTWvCQBC9F/wPywi91U0thpK6iiiC&#10;9iBqC+1xzE6T1Oxs2N0m8d+7gtDbPN7nTOe9qUVLzleWFTyPEhDEudUVFwo+P9ZPryB8QNZYWyYF&#10;F/Iwnw0epphp2/GB2mMoRAxhn6GCMoQmk9LnJRn0I9sQR+7HOoMhQldI7bCL4aaW4yRJpcGKY0OJ&#10;DS1Lys/HP6Ng97JP28X2fdN/bdNTvjqcvn87p9TjsF+8gQjUh3/x3b3Rcf54Ar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O/8mxAAAANwAAAAPAAAAAAAAAAAA&#10;AAAAAKECAABkcnMvZG93bnJldi54bWxQSwUGAAAAAAQABAD5AAAAkgMAAAAA&#10;"/>
                <v:line id="Прямая соединительная линия 111" o:spid="_x0000_s1136" style="position:absolute;flip:y;visibility:visible;mso-wrap-style:square" from="12514,14137" to="12514,16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3gLsQAAADcAAAADwAAAGRycy9kb3ducmV2LnhtbERPTWsCMRC9F/ofwhR6KZqtFNHVKCIU&#10;evBSLSvexs24WXYzWZNUt//eCEJv83ifM1/2thUX8qF2rOB9mIEgLp2uuVLws/scTECEiKyxdUwK&#10;/ijAcvH8NMdcuyt/02UbK5FCOOSowMTY5VKG0pDFMHQdceJOzluMCfpKao/XFG5bOcqysbRYc2ow&#10;2NHaUNlsf60COdm8nf3q+NEUzX4/NUVZdIeNUq8v/WoGIlIf/8UP95dO80djuD+TLp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zeAuxAAAANwAAAAPAAAAAAAAAAAA&#10;AAAAAKECAABkcnMvZG93bnJldi54bWxQSwUGAAAAAAQABAD5AAAAkgMAAAAA&#10;"/>
                <v:line id="Прямая соединительная линия 112" o:spid="_x0000_s1137" style="position:absolute;flip:y;visibility:visible;mso-wrap-style:square" from="27104,14137" to="27104,16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FFtcQAAADcAAAADwAAAGRycy9kb3ducmV2LnhtbERPS2sCMRC+C/6HMIVeSs0qpbVbo4hQ&#10;8ODFByu9TTfTzbKbyZpE3f57Uyh4m4/vObNFb1txIR9qxwrGowwEcel0zZWCw/7zeQoiRGSNrWNS&#10;8EsBFvPhYIa5dlfe0mUXK5FCOOSowMTY5VKG0pDFMHIdceJ+nLcYE/SV1B6vKdy2cpJlr9JizanB&#10;YEcrQ2WzO1sFcrp5Ovnl90tTNMfjuynKovvaKPX40C8/QETq4138717rNH/yBn/Pp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gUW1xAAAANwAAAAPAAAAAAAAAAAA&#10;AAAAAKECAABkcnMvZG93bnJldi54bWxQSwUGAAAAAAQABAD5AAAAkgMAAAAA&#10;"/>
                <v:line id="Прямая соединительная линия 113" o:spid="_x0000_s1138" style="position:absolute;flip:y;visibility:visible;mso-wrap-style:square" from="12360,23919" to="12360,26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Rx8cAAADcAAAADwAAAGRycy9kb3ducmV2LnhtbESPQUsDMRCF70L/QxjBi9isRaRum5Yi&#10;FDz0YpUt3qabcbPsZrJN0nb9985B8DbDe/PeN8v16Ht1oZjawAYepwUo4jrYlhsDnx/bhzmolJEt&#10;9oHJwA8lWK8mN0ssbbjyO132uVESwqlEAy7nodQ61Y48pmkYiEX7DtFjljU22ka8Srjv9awonrXH&#10;lqXB4UCvjupuf/YG9Hx3f4qb41NXdYfDi6vqavjaGXN3O24WoDKN+d/8d/1mBX8mt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6HtHHxwAAANwAAAAPAAAAAAAA&#10;AAAAAAAAAKECAABkcnMvZG93bnJldi54bWxQSwUGAAAAAAQABAD5AAAAlQMAAAAA&#10;"/>
                <v:line id="Прямая соединительная линия 114" o:spid="_x0000_s1139" style="position:absolute;flip:y;visibility:visible;mso-wrap-style:square" from="32449,23916" to="32449,28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J0XMQAAADcAAAADwAAAGRycy9kb3ducmV2LnhtbERPTWsCMRC9F/wPYQpeimYrpejWKFIQ&#10;PHiplRVv0810s+xmsiZRt/++EQRv83ifM1/2thUX8qF2rOB1nIEgLp2uuVKw/16PpiBCRNbYOiYF&#10;fxRguRg8zTHX7spfdNnFSqQQDjkqMDF2uZShNGQxjF1HnLhf5y3GBH0ltcdrCretnGTZu7RYc2ow&#10;2NGnobLZna0COd2+nPzq560pmsNhZoqy6I5bpYbP/eoDRKQ+PsR390an+ZMZ3J5JF8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nRcxAAAANwAAAAPAAAAAAAAAAAA&#10;AAAAAKECAABkcnMvZG93bnJldi54bWxQSwUGAAAAAAQABAD5AAAAkgMAAAAA&#10;"/>
                <v:line id="Прямая соединительная линия 115" o:spid="_x0000_s1140" style="position:absolute;flip:y;visibility:visible;mso-wrap-style:square" from="4657,31904" to="4657,37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FLHMcAAADcAAAADwAAAGRycy9kb3ducmV2LnhtbESPT2vDMAzF74N9B6PBLqN19ofSpXVL&#10;GQx26KXdSNlNjbU4JJYz22uzbz8dCrtJvKf3flquR9+rE8XUBjZwPy1AEdfBttwY+Hh/ncxBpYxs&#10;sQ9MBn4pwXp1fbXE0oYz7+i0z42SEE4lGnA5D6XWqXbkMU3DQCzaV4ges6yx0TbiWcJ9rx+KYqY9&#10;tiwNDgd6cVR3+x9vQM+3d99xc3zqqu5weHZVXQ2fW2Nub8bNAlSmMf+bL9dvVvAfBV+ekQn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sUscxwAAANwAAAAPAAAAAAAA&#10;AAAAAAAAAKECAABkcnMvZG93bnJldi54bWxQSwUGAAAAAAQABAD5AAAAlQMAAAAA&#10;"/>
                <v:line id="Прямая соединительная линия 116" o:spid="_x0000_s1141" style="position:absolute;flip:y;visibility:visible;mso-wrap-style:square" from="26255,31956" to="26255,362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3uh8QAAADcAAAADwAAAGRycy9kb3ducmV2LnhtbERPTWsCMRC9C/6HMIVeSs3alqKrUUQQ&#10;evCiLSvexs10s+xmsiapbv+9KRS8zeN9znzZ21ZcyIfasYLxKANBXDpdc6Xg63PzPAERIrLG1jEp&#10;+KUAy8VwMMdcuyvv6LKPlUghHHJUYGLscilDachiGLmOOHHfzluMCfpKao/XFG5b+ZJl79JizanB&#10;YEdrQ2Wz/7EK5GT7dPar01tTNIfD1BRl0R23Sj0+9KsZiEh9vIv/3R86zX8d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e6HxAAAANwAAAAPAAAAAAAAAAAA&#10;AAAAAKECAABkcnMvZG93bnJldi54bWxQSwUGAAAAAAQABAD5AAAAkgMAAAAA&#10;"/>
                <v:shape id="Поле 117" o:spid="_x0000_s1142" type="#_x0000_t202" style="position:absolute;left:12496;top:5993;width:16377;height:274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cjxsMA&#10;AADcAAAADwAAAGRycy9kb3ducmV2LnhtbERPTWsCMRC9F/wPYQQvUrNakLIapS0oUqxSLeJx2Ew3&#10;i5vJkkRd/70pCL3N433OdN7aWlzIh8qxguEgA0FcOF1xqeBnv3h+BREissbaMSm4UYD5rPM0xVy7&#10;K3/TZRdLkUI45KjAxNjkUobCkMUwcA1x4n6dtxgT9KXUHq8p3NZylGVjabHi1GCwoQ9DxWl3tgpO&#10;5rO/zZZf74fx6uY3+7M7+vVRqV63fZuAiNTGf/HDvdJp/ssI/p5JF8j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cjxsMAAADcAAAADwAAAAAAAAAAAAAAAACYAgAAZHJzL2Rv&#10;d25yZXYueG1sUEsFBgAAAAAEAAQA9QAAAIgDAAAAAA==&#10;" filled="f" stroked="f" strokeweight=".5pt">
                  <v:textbox>
                    <w:txbxContent>
                      <w:p w:rsidR="00A708EA" w:rsidRPr="00526741" w:rsidRDefault="00A708EA" w:rsidP="008112CF">
                        <w:pPr>
                          <w:rPr>
                            <w:rFonts w:ascii="Times New Roman" w:hAnsi="Times New Roman"/>
                            <w:sz w:val="24"/>
                          </w:rPr>
                        </w:pPr>
                        <w:r w:rsidRPr="00526741">
                          <w:rPr>
                            <w:rFonts w:ascii="Times New Roman" w:hAnsi="Times New Roman"/>
                            <w:sz w:val="24"/>
                          </w:rPr>
                          <w:t>Ступінь   спеціалізації</w:t>
                        </w:r>
                      </w:p>
                    </w:txbxContent>
                  </v:textbox>
                </v:shape>
                <v:shape id="Поле 22" o:spid="_x0000_s1143" type="#_x0000_t202" style="position:absolute;left:9902;top:15335;width:22307;height:34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uGXcMA&#10;AADcAAAADwAAAGRycy9kb3ducmV2LnhtbERPTWsCMRC9C/6HMIIXqdkqSFmN0hYqIq1SLeJx2Ew3&#10;i5vJkkRd/31TELzN433ObNHaWlzIh8qxgudhBoK4cLriUsHP/uPpBUSIyBprx6TgRgEW825nhrl2&#10;V/6myy6WIoVwyFGBibHJpQyFIYth6BrixP06bzEm6EupPV5TuK3lKMsm0mLFqcFgQ++GitPubBWc&#10;zHqwzZZfb4fJ6uY3+7M7+s+jUv1e+zoFEamND/HdvdJp/ngM/8+kC+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uGXcMAAADcAAAADwAAAAAAAAAAAAAAAACYAgAAZHJzL2Rv&#10;d25yZXYueG1sUEsFBgAAAAAEAAQA9QAAAIgDAAAAAA==&#10;" filled="f" stroked="f" strokeweight=".5pt">
                  <v:textbox>
                    <w:txbxContent>
                      <w:p w:rsidR="00A708EA" w:rsidRPr="00526741" w:rsidRDefault="00A708EA" w:rsidP="008112CF">
                        <w:pPr>
                          <w:pStyle w:val="ab"/>
                          <w:spacing w:before="0" w:beforeAutospacing="0" w:after="200" w:afterAutospacing="0" w:line="276" w:lineRule="auto"/>
                          <w:rPr>
                            <w:szCs w:val="20"/>
                          </w:rPr>
                        </w:pPr>
                        <w:r w:rsidRPr="00526741">
                          <w:rPr>
                            <w:szCs w:val="20"/>
                          </w:rPr>
                          <w:t>Ступінь неперервності процесу</w:t>
                        </w:r>
                      </w:p>
                    </w:txbxContent>
                  </v:textbox>
                </v:shape>
                <v:shape id="Поле 22" o:spid="_x0000_s1144" type="#_x0000_t202" style="position:absolute;left:11599;top:24665;width:17812;height:344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IeKcQA&#10;AADcAAAADwAAAGRycy9kb3ducmV2LnhtbERPTWsCMRC9F/wPYQq9FM1aRcrWKCooUmxLVYrHYTPd&#10;LG4mSxJ1/feNIPQ2j/c542lra3EmHyrHCvq9DARx4XTFpYL9btl9BREissbaMSm4UoDppPMwxly7&#10;C3/TeRtLkUI45KjAxNjkUobCkMXQcw1x4n6dtxgT9KXUHi8p3NbyJctG0mLFqcFgQwtDxXF7sgqO&#10;5v35K1t9zH9G66v/3J3cwW8OSj09trM3EJHa+C++u9c6zR8M4fZMukB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CHinEAAAA3AAAAA8AAAAAAAAAAAAAAAAAmAIAAGRycy9k&#10;b3ducmV2LnhtbFBLBQYAAAAABAAEAPUAAACJAwAAAAA=&#10;" filled="f" stroked="f" strokeweight=".5pt">
                  <v:textbox>
                    <w:txbxContent>
                      <w:p w:rsidR="00A708EA" w:rsidRPr="00526741" w:rsidRDefault="00A708EA" w:rsidP="008112CF">
                        <w:pPr>
                          <w:pStyle w:val="ab"/>
                          <w:spacing w:before="0" w:beforeAutospacing="0" w:after="200" w:afterAutospacing="0" w:line="276" w:lineRule="auto"/>
                          <w:rPr>
                            <w:sz w:val="32"/>
                          </w:rPr>
                        </w:pPr>
                        <w:r w:rsidRPr="00526741">
                          <w:rPr>
                            <w:szCs w:val="20"/>
                          </w:rPr>
                          <w:t>Спосіб підтримки ритму</w:t>
                        </w:r>
                      </w:p>
                    </w:txbxContent>
                  </v:textbox>
                </v:shape>
                <v:shape id="Поле 22" o:spid="_x0000_s1145" type="#_x0000_t202" style="position:absolute;left:6921;top:33265;width:23406;height:29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wlxcQA&#10;AADcAAAADwAAAGRycy9kb3ducmV2LnhtbERPTWsCMRC9C/6HMIVepGZtYZGtUarQIsUq1VI8Dpvp&#10;ZnEzWZKo6783BcHbPN7nTGadbcSJfKgdKxgNMxDEpdM1Vwp+du9PYxAhImtsHJOCCwWYTfu9CRba&#10;nfmbTttYiRTCoUAFJsa2kDKUhiyGoWuJE/fnvMWYoK+k9nhO4baRz1mWS4s1pwaDLS0MlYft0So4&#10;mM/BJvv4mv/my4tf745u71d7pR4furdXEJG6eBff3Eud5r/k8P9MukB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cJcXEAAAA3AAAAA8AAAAAAAAAAAAAAAAAmAIAAGRycy9k&#10;b3ducmV2LnhtbFBLBQYAAAAABAAEAPUAAACJAwAAAAA=&#10;" filled="f" stroked="f" strokeweight=".5pt">
                  <v:textbox>
                    <w:txbxContent>
                      <w:p w:rsidR="00A708EA" w:rsidRPr="00526741" w:rsidRDefault="00A708EA" w:rsidP="008112CF">
                        <w:pPr>
                          <w:pStyle w:val="ab"/>
                          <w:spacing w:before="0" w:beforeAutospacing="0" w:after="200" w:afterAutospacing="0" w:line="276" w:lineRule="auto"/>
                          <w:rPr>
                            <w:sz w:val="32"/>
                          </w:rPr>
                        </w:pPr>
                        <w:r w:rsidRPr="00526741">
                          <w:rPr>
                            <w:szCs w:val="20"/>
                          </w:rPr>
                          <w:t>Засоби транспортування об’єктів</w:t>
                        </w:r>
                      </w:p>
                    </w:txbxContent>
                  </v:textbox>
                </v:shape>
                <v:shape id="AutoShape 244" o:spid="_x0000_s1146" type="#_x0000_t34" style="position:absolute;left:19137;top:-1701;width:127;height:20802;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ehz78AAADcAAAADwAAAGRycy9kb3ducmV2LnhtbERPS4vCMBC+L+x/CLPgbU1XwUfXKCKI&#10;Htdq70MzbYPNpDTR1n9vFgRv8/E9Z7UZbCPu1HnjWMHPOAFBXDhtuFJwOe+/FyB8QNbYOCYFD/Kw&#10;WX9+rDDVrucT3bNQiRjCPkUFdQhtKqUvarLox64ljlzpOoshwq6SusM+httGTpJkJi0ajg01trSr&#10;qbhmN6vAZH+7/DDPpT7cjmaJXPbba6nU6GvY/oIINIS3+OU+6jh/Oof/Z+IFcv0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rehz78AAADcAAAADwAAAAAAAAAAAAAAAACh&#10;AgAAZHJzL2Rvd25yZXYueG1sUEsFBgAAAAAEAAQA+QAAAI0DAAAAAA==&#10;" adj="388800"/>
                <w10:anchorlock/>
              </v:group>
            </w:pict>
          </mc:Fallback>
        </mc:AlternateContent>
      </w:r>
    </w:p>
    <w:p w:rsidR="001C5CDF" w:rsidRDefault="001C5CDF" w:rsidP="00D94750">
      <w:pPr>
        <w:spacing w:line="360" w:lineRule="auto"/>
        <w:jc w:val="center"/>
        <w:rPr>
          <w:rFonts w:ascii="Times New Roman" w:hAnsi="Times New Roman"/>
          <w:sz w:val="28"/>
        </w:rPr>
      </w:pPr>
      <w:r>
        <w:rPr>
          <w:rFonts w:ascii="Times New Roman" w:hAnsi="Times New Roman"/>
          <w:sz w:val="28"/>
        </w:rPr>
        <w:t>Рис. 1</w:t>
      </w:r>
      <w:r w:rsidRPr="00CF05C8">
        <w:rPr>
          <w:rFonts w:ascii="Times New Roman" w:hAnsi="Times New Roman"/>
          <w:sz w:val="28"/>
        </w:rPr>
        <w:t>.</w:t>
      </w:r>
      <w:r>
        <w:rPr>
          <w:rFonts w:ascii="Times New Roman" w:hAnsi="Times New Roman"/>
          <w:sz w:val="28"/>
        </w:rPr>
        <w:t>1</w:t>
      </w:r>
      <w:r w:rsidRPr="00CF05C8">
        <w:rPr>
          <w:rFonts w:ascii="Times New Roman" w:hAnsi="Times New Roman"/>
          <w:sz w:val="28"/>
        </w:rPr>
        <w:t>2. Класифікація потокових ліній</w:t>
      </w:r>
    </w:p>
    <w:p w:rsidR="001C5CDF" w:rsidRDefault="005A4FC4" w:rsidP="00D94750">
      <w:pPr>
        <w:spacing w:after="0" w:line="360" w:lineRule="auto"/>
        <w:jc w:val="center"/>
        <w:rPr>
          <w:rFonts w:ascii="Times New Roman" w:hAnsi="Times New Roman"/>
          <w:sz w:val="28"/>
        </w:rPr>
      </w:pPr>
      <w:r>
        <w:rPr>
          <w:noProof/>
          <w:lang w:val="ru-RU" w:eastAsia="ru-RU"/>
        </w:rPr>
        <mc:AlternateContent>
          <mc:Choice Requires="wpc">
            <w:drawing>
              <wp:inline distT="0" distB="0" distL="0" distR="0" wp14:anchorId="433E3114" wp14:editId="43EDB431">
                <wp:extent cx="5595582" cy="3386576"/>
                <wp:effectExtent l="0" t="0" r="0" b="4445"/>
                <wp:docPr id="123" name="Полотно 2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2" name="Прямоугольник 121"/>
                        <wps:cNvSpPr>
                          <a:spLocks noChangeArrowheads="1"/>
                        </wps:cNvSpPr>
                        <wps:spPr bwMode="auto">
                          <a:xfrm>
                            <a:off x="641445" y="1930"/>
                            <a:ext cx="4107975" cy="702936"/>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jc w:val="center"/>
                                <w:rPr>
                                  <w:rFonts w:ascii="Times New Roman" w:hAnsi="Times New Roman"/>
                                  <w:sz w:val="24"/>
                                </w:rPr>
                              </w:pPr>
                              <w:r w:rsidRPr="00526741">
                                <w:rPr>
                                  <w:rFonts w:ascii="Times New Roman" w:hAnsi="Times New Roman"/>
                                  <w:sz w:val="24"/>
                                </w:rPr>
                                <w:t>3. Комплектація замовлення на матеріальному складі і видача матеріально-технічних ресурсів в цехи, на ділянки, робочі місця</w:t>
                              </w:r>
                            </w:p>
                          </w:txbxContent>
                        </wps:txbx>
                        <wps:bodyPr rot="0" vert="horz" wrap="square" lIns="91440" tIns="45720" rIns="91440" bIns="45720" anchor="ctr" anchorCtr="0" upright="1">
                          <a:noAutofit/>
                        </wps:bodyPr>
                      </wps:wsp>
                      <wps:wsp>
                        <wps:cNvPr id="103" name="Прямоугольник 122"/>
                        <wps:cNvSpPr>
                          <a:spLocks noChangeArrowheads="1"/>
                        </wps:cNvSpPr>
                        <wps:spPr bwMode="auto">
                          <a:xfrm>
                            <a:off x="641241" y="953862"/>
                            <a:ext cx="1938118" cy="1057180"/>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0" w:afterAutospacing="0" w:line="276" w:lineRule="auto"/>
                                <w:jc w:val="center"/>
                              </w:pPr>
                              <w:r w:rsidRPr="00526741">
                                <w:t>4. Здійснення виробничого процесу, формування запасів незавершеного виробництва</w:t>
                              </w:r>
                            </w:p>
                          </w:txbxContent>
                        </wps:txbx>
                        <wps:bodyPr rot="0" vert="horz" wrap="square" lIns="91440" tIns="45720" rIns="91440" bIns="45720" anchor="ctr" anchorCtr="0" upright="1">
                          <a:noAutofit/>
                        </wps:bodyPr>
                      </wps:wsp>
                      <wps:wsp>
                        <wps:cNvPr id="104" name="Прямоугольник 123"/>
                        <wps:cNvSpPr>
                          <a:spLocks noChangeArrowheads="1"/>
                        </wps:cNvSpPr>
                        <wps:spPr bwMode="auto">
                          <a:xfrm>
                            <a:off x="2732998" y="953452"/>
                            <a:ext cx="2015838" cy="1057590"/>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2. Передача замовлення виробництва на поставку матеріально-технічних ресурсів службі постачання</w:t>
                              </w:r>
                            </w:p>
                            <w:p w:rsidR="00A708EA" w:rsidRPr="00526741" w:rsidRDefault="00A708EA" w:rsidP="008112CF">
                              <w:pPr>
                                <w:pStyle w:val="ab"/>
                                <w:spacing w:before="0" w:beforeAutospacing="0" w:after="200" w:afterAutospacing="0" w:line="276" w:lineRule="auto"/>
                                <w:jc w:val="center"/>
                              </w:pPr>
                            </w:p>
                          </w:txbxContent>
                        </wps:txbx>
                        <wps:bodyPr rot="0" vert="horz" wrap="square" lIns="91440" tIns="45720" rIns="91440" bIns="45720" anchor="ctr" anchorCtr="0" upright="1">
                          <a:noAutofit/>
                        </wps:bodyPr>
                      </wps:wsp>
                      <wps:wsp>
                        <wps:cNvPr id="105" name="Прямоугольник 124"/>
                        <wps:cNvSpPr>
                          <a:spLocks noChangeArrowheads="1"/>
                        </wps:cNvSpPr>
                        <wps:spPr bwMode="auto">
                          <a:xfrm>
                            <a:off x="641894" y="2223534"/>
                            <a:ext cx="1866537" cy="1129193"/>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jc w:val="center"/>
                              </w:pPr>
                              <w:r w:rsidRPr="00526741">
                                <w:t>5. Формування товарних запасів (готової продукції), збір відходів</w:t>
                              </w:r>
                            </w:p>
                          </w:txbxContent>
                        </wps:txbx>
                        <wps:bodyPr rot="0" vert="horz" wrap="square" lIns="91440" tIns="45720" rIns="91440" bIns="45720" anchor="ctr" anchorCtr="0" upright="1">
                          <a:noAutofit/>
                        </wps:bodyPr>
                      </wps:wsp>
                      <wps:wsp>
                        <wps:cNvPr id="106" name="Прямоугольник 125"/>
                        <wps:cNvSpPr>
                          <a:spLocks noChangeArrowheads="1"/>
                        </wps:cNvSpPr>
                        <wps:spPr bwMode="auto">
                          <a:xfrm>
                            <a:off x="2733583" y="2221536"/>
                            <a:ext cx="2015838" cy="1131335"/>
                          </a:xfrm>
                          <a:prstGeom prst="rect">
                            <a:avLst/>
                          </a:prstGeom>
                          <a:solidFill>
                            <a:srgbClr val="FFFFFF"/>
                          </a:solidFill>
                          <a:ln w="25400">
                            <a:solidFill>
                              <a:srgbClr val="000000"/>
                            </a:solidFill>
                            <a:miter lim="800000"/>
                            <a:headEnd/>
                            <a:tailEnd/>
                          </a:ln>
                        </wps:spPr>
                        <wps:txbx>
                          <w:txbxContent>
                            <w:p w:rsidR="00A708EA" w:rsidRPr="00526741" w:rsidRDefault="00A708EA" w:rsidP="008112CF">
                              <w:pPr>
                                <w:pStyle w:val="ab"/>
                                <w:spacing w:before="0" w:beforeAutospacing="0" w:after="200" w:afterAutospacing="0" w:line="276" w:lineRule="auto"/>
                              </w:pPr>
                              <w:r w:rsidRPr="00526741">
                                <w:t>1. Обробка замовлення служби збуту на виробництво продукції (оперативно-календарне планування)</w:t>
                              </w:r>
                            </w:p>
                          </w:txbxContent>
                        </wps:txbx>
                        <wps:bodyPr rot="0" vert="horz" wrap="square" lIns="91440" tIns="45720" rIns="91440" bIns="45720" anchor="ctr" anchorCtr="0" upright="1">
                          <a:noAutofit/>
                        </wps:bodyPr>
                      </wps:wsp>
                      <wps:wsp>
                        <wps:cNvPr id="107" name="Прямая со стрелкой 126"/>
                        <wps:cNvCnPr/>
                        <wps:spPr bwMode="auto">
                          <a:xfrm>
                            <a:off x="1647567" y="2011240"/>
                            <a:ext cx="0" cy="212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Прямая со стрелкой 127"/>
                        <wps:cNvCnPr/>
                        <wps:spPr bwMode="auto">
                          <a:xfrm flipV="1">
                            <a:off x="2508567" y="2603594"/>
                            <a:ext cx="225600" cy="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 name="Прямая со стрелкой 128"/>
                        <wps:cNvCnPr/>
                        <wps:spPr bwMode="auto">
                          <a:xfrm flipH="1" flipV="1">
                            <a:off x="3661367" y="2010740"/>
                            <a:ext cx="0" cy="211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Прямая со стрелкой 129"/>
                        <wps:cNvCnPr/>
                        <wps:spPr bwMode="auto">
                          <a:xfrm flipV="1">
                            <a:off x="3660782" y="704776"/>
                            <a:ext cx="0" cy="2488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Прямая со стрелкой 130"/>
                        <wps:cNvCnPr/>
                        <wps:spPr bwMode="auto">
                          <a:xfrm flipH="1">
                            <a:off x="1646982" y="704776"/>
                            <a:ext cx="0" cy="249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23" o:spid="_x0000_s1147" editas="canvas" style="width:440.6pt;height:266.65pt;mso-position-horizontal-relative:char;mso-position-vertical-relative:line" coordsize="55949,33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">
                <v:shape id="_x0000_s1148" type="#_x0000_t75" style="position:absolute;width:55949;height:33864;visibility:visible;mso-wrap-style:square">
                  <v:fill o:detectmouseclick="t"/>
                  <v:path o:connecttype="none"/>
                </v:shape>
                <v:rect id="Прямоугольник 121" o:spid="_x0000_s1149" style="position:absolute;left:6414;top:19;width:41080;height:7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tMo8IA&#10;AADcAAAADwAAAGRycy9kb3ducmV2LnhtbERPTWvCQBC9F/oflil4q7vNQWyajYhFWpAWYrz0NmTH&#10;JJidDburxn/fFQq9zeN9TrGa7CAu5EPvWMPLXIEgbpzpudVwqLfPSxAhIhscHJOGGwVYlY8PBebG&#10;Xbmiyz62IoVwyFFDF+OYSxmajiyGuRuJE3d03mJM0LfSeLymcDvITKmFtNhzauhwpE1HzWl/thpc&#10;1nz4qpbZV/3ev1Y/Tg3fO6X17Glav4GINMV/8Z/706T5KoP7M+kC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K0yjwgAAANwAAAAPAAAAAAAAAAAAAAAAAJgCAABkcnMvZG93&#10;bnJldi54bWxQSwUGAAAAAAQABAD1AAAAhwMAAAAA&#10;" strokeweight="2pt">
                  <v:textbox>
                    <w:txbxContent>
                      <w:p w:rsidR="00A708EA" w:rsidRPr="00526741" w:rsidRDefault="00A708EA" w:rsidP="008112CF">
                        <w:pPr>
                          <w:jc w:val="center"/>
                          <w:rPr>
                            <w:rFonts w:ascii="Times New Roman" w:hAnsi="Times New Roman"/>
                            <w:sz w:val="24"/>
                          </w:rPr>
                        </w:pPr>
                        <w:r w:rsidRPr="00526741">
                          <w:rPr>
                            <w:rFonts w:ascii="Times New Roman" w:hAnsi="Times New Roman"/>
                            <w:sz w:val="24"/>
                          </w:rPr>
                          <w:t>3. Комплектація замовлення на матеріальному складі і видача матеріально-технічних ресурсів в цехи, на ділянки, робочі місця</w:t>
                        </w:r>
                      </w:p>
                    </w:txbxContent>
                  </v:textbox>
                </v:rect>
                <v:rect id="Прямоугольник 122" o:spid="_x0000_s1150" style="position:absolute;left:6412;top:9538;width:19381;height:10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fpOMIA&#10;AADcAAAADwAAAGRycy9kb3ducmV2LnhtbERP32vCMBB+F/wfwgl708QKw3VGEWU4GBPa7mVvR3Nr&#10;y5pLSTKt/70ZDPZ2H9/P2+xG24sL+dA51rBcKBDEtTMdNxo+qpf5GkSIyAZ7x6ThRgF22+lkg7lx&#10;Vy7oUsZGpBAOOWpoYxxyKUPdksWwcANx4r6ctxgT9I00Hq8p3PYyU+pRWuw4NbQ40KGl+rv8sRpc&#10;Vp98UcnsvTp2T8WnU/35TWn9MBv3zyAijfFf/Od+NWm+WsHvM+k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k4wgAAANwAAAAPAAAAAAAAAAAAAAAAAJgCAABkcnMvZG93&#10;bnJldi54bWxQSwUGAAAAAAQABAD1AAAAhwMAAAAA&#10;" strokeweight="2pt">
                  <v:textbox>
                    <w:txbxContent>
                      <w:p w:rsidR="00A708EA" w:rsidRPr="00526741" w:rsidRDefault="00A708EA" w:rsidP="008112CF">
                        <w:pPr>
                          <w:pStyle w:val="ab"/>
                          <w:spacing w:before="0" w:beforeAutospacing="0" w:after="0" w:afterAutospacing="0" w:line="276" w:lineRule="auto"/>
                          <w:jc w:val="center"/>
                        </w:pPr>
                        <w:r w:rsidRPr="00526741">
                          <w:t>4. Здійснення виробничого процесу, формування запасів незавершеного виробництва</w:t>
                        </w:r>
                      </w:p>
                    </w:txbxContent>
                  </v:textbox>
                </v:rect>
                <v:rect id="Прямоугольник 123" o:spid="_x0000_s1151" style="position:absolute;left:27329;top:9534;width:20159;height:105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5xTMIA&#10;AADcAAAADwAAAGRycy9kb3ducmV2LnhtbERP32vCMBB+F/wfwgl708Qiw3VGEWU4GBPa7mVvR3Nr&#10;y5pLSTKt/70ZDPZ2H9/P2+xG24sL+dA51rBcKBDEtTMdNxo+qpf5GkSIyAZ7x6ThRgF22+lkg7lx&#10;Vy7oUsZGpBAOOWpoYxxyKUPdksWwcANx4r6ctxgT9I00Hq8p3PYyU+pRWuw4NbQ40KGl+rv8sRpc&#10;Vp98UcnsvTp2T8WnU/35TWn9MBv3zyAijfFf/Od+NWm+WsHvM+k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nFMwgAAANwAAAAPAAAAAAAAAAAAAAAAAJgCAABkcnMvZG93&#10;bnJldi54bWxQSwUGAAAAAAQABAD1AAAAhwMAAAAA&#10;" strokeweight="2pt">
                  <v:textbox>
                    <w:txbxContent>
                      <w:p w:rsidR="00A708EA" w:rsidRPr="00526741" w:rsidRDefault="00A708EA" w:rsidP="008112CF">
                        <w:pPr>
                          <w:pStyle w:val="ab"/>
                          <w:spacing w:before="0" w:beforeAutospacing="0" w:after="200" w:afterAutospacing="0" w:line="276" w:lineRule="auto"/>
                          <w:jc w:val="center"/>
                        </w:pPr>
                        <w:r w:rsidRPr="00526741">
                          <w:t>2. Передача замовлення виробництва на поставку матеріально-технічних ресурсів службі постачання</w:t>
                        </w:r>
                      </w:p>
                      <w:p w:rsidR="00A708EA" w:rsidRPr="00526741" w:rsidRDefault="00A708EA" w:rsidP="008112CF">
                        <w:pPr>
                          <w:pStyle w:val="ab"/>
                          <w:spacing w:before="0" w:beforeAutospacing="0" w:after="200" w:afterAutospacing="0" w:line="276" w:lineRule="auto"/>
                          <w:jc w:val="center"/>
                        </w:pPr>
                      </w:p>
                    </w:txbxContent>
                  </v:textbox>
                </v:rect>
                <v:rect id="Прямоугольник 124" o:spid="_x0000_s1152" style="position:absolute;left:6418;top:22235;width:18666;height:112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LU18IA&#10;AADcAAAADwAAAGRycy9kb3ducmV2LnhtbERP32vCMBB+F/wfwgl708SCw3VGEWU4GBPa7mVvR3Nr&#10;y5pLSTKt/70ZDPZ2H9/P2+xG24sL+dA51rBcKBDEtTMdNxo+qpf5GkSIyAZ7x6ThRgF22+lkg7lx&#10;Vy7oUsZGpBAOOWpoYxxyKUPdksWwcANx4r6ctxgT9I00Hq8p3PYyU+pRWuw4NbQ40KGl+rv8sRpc&#10;Vp98UcnsvTp2T8WnU/35TWn9MBv3zyAijfFf/Od+NWm+WsHvM+k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wtTXwgAAANwAAAAPAAAAAAAAAAAAAAAAAJgCAABkcnMvZG93&#10;bnJldi54bWxQSwUGAAAAAAQABAD1AAAAhwMAAAAA&#10;" strokeweight="2pt">
                  <v:textbox>
                    <w:txbxContent>
                      <w:p w:rsidR="00A708EA" w:rsidRPr="00526741" w:rsidRDefault="00A708EA" w:rsidP="008112CF">
                        <w:pPr>
                          <w:pStyle w:val="ab"/>
                          <w:spacing w:before="0" w:beforeAutospacing="0" w:after="200" w:afterAutospacing="0" w:line="276" w:lineRule="auto"/>
                          <w:jc w:val="center"/>
                        </w:pPr>
                        <w:r w:rsidRPr="00526741">
                          <w:t>5. Формування товарних запасів (готової продукції), збір відходів</w:t>
                        </w:r>
                      </w:p>
                    </w:txbxContent>
                  </v:textbox>
                </v:rect>
                <v:rect id="Прямоугольник 125" o:spid="_x0000_s1153" style="position:absolute;left:27335;top:22215;width:20159;height:113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BKoMIA&#10;AADcAAAADwAAAGRycy9kb3ducmV2LnhtbERPTWvCQBC9F/wPywje6q45SJu6hqKIgrQQ00tvQ3aa&#10;hGZnw+4a47/vFgq9zeN9zqaYbC9G8qFzrGG1VCCIa2c6bjR8VIfHJxAhIhvsHZOGOwUotrOHDebG&#10;3bik8RIbkUI45KihjXHIpQx1SxbD0g3Eifty3mJM0DfSeLylcNvLTKm1tNhxamhxoF1L9fflajW4&#10;rD76spLZW7XvnstPp/r3s9J6MZ9eX0BEmuK/+M99Mmm+WsPvM+kCu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EEqgwgAAANwAAAAPAAAAAAAAAAAAAAAAAJgCAABkcnMvZG93&#10;bnJldi54bWxQSwUGAAAAAAQABAD1AAAAhwMAAAAA&#10;" strokeweight="2pt">
                  <v:textbox>
                    <w:txbxContent>
                      <w:p w:rsidR="00A708EA" w:rsidRPr="00526741" w:rsidRDefault="00A708EA" w:rsidP="008112CF">
                        <w:pPr>
                          <w:pStyle w:val="ab"/>
                          <w:spacing w:before="0" w:beforeAutospacing="0" w:after="200" w:afterAutospacing="0" w:line="276" w:lineRule="auto"/>
                        </w:pPr>
                        <w:r w:rsidRPr="00526741">
                          <w:t>1. Обробка замовлення служби збуту на виробництво продукції (оперативно-календарне планування)</w:t>
                        </w:r>
                      </w:p>
                    </w:txbxContent>
                  </v:textbox>
                </v:rect>
                <v:shape id="Прямая со стрелкой 126" o:spid="_x0000_s1154" type="#_x0000_t32" style="position:absolute;left:16475;top:20112;width:0;height:21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a24MQAAADcAAAADwAAAGRycy9kb3ducmV2LnhtbERPTWvCQBC9F/oflin0Vjfx0Gp0DaVg&#10;KZYeNBL0NmTHJJidDburxv76bkHwNo/3OfN8MJ04k/OtZQXpKAFBXFndcq1gWyxfJiB8QNbYWSYF&#10;V/KQLx4f5phpe+E1nTehFjGEfYYKmhD6TEpfNWTQj2xPHLmDdQZDhK6W2uElhptOjpPkVRpsOTY0&#10;2NNHQ9VxczIKdt/TU3ktf2hVptPVHp3xv8WnUs9Pw/sMRKAh3MU395eO85M3+H8mXi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VrbgxAAAANwAAAAPAAAAAAAAAAAA&#10;AAAAAKECAABkcnMvZG93bnJldi54bWxQSwUGAAAAAAQABAD5AAAAkgMAAAAA&#10;">
                  <v:stroke endarrow="block"/>
                </v:shape>
                <v:shape id="Прямая со стрелкой 127" o:spid="_x0000_s1155" type="#_x0000_t32" style="position:absolute;left:25085;top:26035;width:2256;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hp0cMAAADcAAAADwAAAGRycy9kb3ducmV2LnhtbESPQWsCMRCF7wX/QxjBW80qWMrWKFUQ&#10;pBepFfQ4bKa7oZvJskk36793DoXeZnhv3vtmvR19qwbqowtsYDEvQBFXwTquDVy+Ds+voGJCttgG&#10;JgN3irDdTJ7WWNqQ+ZOGc6qVhHAs0UCTUldqHauGPMZ56IhF+w69xyRrX2vbY5Zw3+plUbxoj46l&#10;ocGO9g1VP+dfb8Dlkxu64z7vPq63aDO5+yo4Y2bT8f0NVKIx/Zv/ro9W8AuhlWdkAr1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YadHDAAAA3AAAAA8AAAAAAAAAAAAA&#10;AAAAoQIAAGRycy9kb3ducmV2LnhtbFBLBQYAAAAABAAEAPkAAACRAwAAAAA=&#10;">
                  <v:stroke endarrow="block"/>
                </v:shape>
                <v:shape id="Прямая со стрелкой 128" o:spid="_x0000_s1156" type="#_x0000_t32" style="position:absolute;left:36613;top:20107;width:0;height:211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W+sIAAADcAAAADwAAAGRycy9kb3ducmV2LnhtbERPS2vDMAy+F/ofjAq7tc5CKGtWN4yN&#10;wSi79HHYUcSaExbLIdbS9N/XhcFu+vie2laT79RIQ2wDG3hcZaCI62BbdgbOp/flE6goyBa7wGTg&#10;ShGq3Xy2xdKGCx9oPIpTKYRjiQYakb7UOtYNeYyr0BMn7jsMHiXBwWk74CWF+07nWbbWHltODQ32&#10;9NpQ/XP89Qa+zv5zkxdv3hXuJAehfZsXa2MeFtPLMyihSf7Ff+4Pm+ZnG7g/ky7Qu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h/W+sIAAADcAAAADwAAAAAAAAAAAAAA&#10;AAChAgAAZHJzL2Rvd25yZXYueG1sUEsFBgAAAAAEAAQA+QAAAJADAAAAAA==&#10;">
                  <v:stroke endarrow="block"/>
                </v:shape>
                <v:shape id="Прямая со стрелкой 129" o:spid="_x0000_s1157" type="#_x0000_t32" style="position:absolute;left:36607;top:7047;width:0;height:248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fzCsMAAADcAAAADwAAAGRycy9kb3ducmV2LnhtbESPQWsCMRCF7wX/QxjBW80qWGQ1SisI&#10;0kupFupx2Ex3QzeTZZNu1n/fOQjeZnhv3vtmux99qwbqowtsYDEvQBFXwTquDXxdjs9rUDEhW2wD&#10;k4EbRdjvJk9bLG3I/EnDOdVKQjiWaKBJqSu1jlVDHuM8dMSi/YTeY5K1r7XtMUu4b/WyKF60R8fS&#10;0GBHh4aq3/OfN+Dyhxu60yG/vX9fo83kbqvgjJlNx9cNqERjepjv1ycr+AvBl2dkAr3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38wrDAAAA3AAAAA8AAAAAAAAAAAAA&#10;AAAAoQIAAGRycy9kb3ducmV2LnhtbFBLBQYAAAAABAAEAPkAAACRAwAAAAA=&#10;">
                  <v:stroke endarrow="block"/>
                </v:shape>
                <v:shape id="Прямая со стрелкой 130" o:spid="_x0000_s1158" type="#_x0000_t32" style="position:absolute;left:16469;top:7047;width:0;height:249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tWkcEAAADcAAAADwAAAGRycy9kb3ducmV2LnhtbERP32vCMBB+H/g/hBN8m2kHjtEZyywI&#10;4ovMCfp4NLc2rLmUJmvqf2+Ewd7u4/t563KynRhp8MaxgnyZgSCunTbcKDh/7Z7fQPiArLFzTApu&#10;5KHczJ7WWGgX+ZPGU2hECmFfoII2hL6Q0tctWfRL1xMn7tsNFkOCQyP1gDGF206+ZNmrtGg4NbTY&#10;U9VS/XP6tQpMPJqx31dxe7hcvY5kbitnlFrMp493EIGm8C/+c+91mp/n8HgmXSA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O1aRwQAAANwAAAAPAAAAAAAAAAAAAAAA&#10;AKECAABkcnMvZG93bnJldi54bWxQSwUGAAAAAAQABAD5AAAAjwMAAAAA&#10;">
                  <v:stroke endarrow="block"/>
                </v:shape>
                <w10:anchorlock/>
              </v:group>
            </w:pict>
          </mc:Fallback>
        </mc:AlternateContent>
      </w:r>
    </w:p>
    <w:p w:rsidR="001C5CDF" w:rsidRDefault="001C5CDF" w:rsidP="00D94750">
      <w:pPr>
        <w:spacing w:line="360" w:lineRule="auto"/>
        <w:jc w:val="center"/>
        <w:rPr>
          <w:rFonts w:ascii="Times New Roman" w:hAnsi="Times New Roman"/>
          <w:sz w:val="28"/>
        </w:rPr>
      </w:pPr>
      <w:r>
        <w:rPr>
          <w:rFonts w:ascii="Times New Roman" w:hAnsi="Times New Roman"/>
          <w:sz w:val="28"/>
        </w:rPr>
        <w:t>Рис. 1</w:t>
      </w:r>
      <w:r w:rsidRPr="00CF05C8">
        <w:rPr>
          <w:rFonts w:ascii="Times New Roman" w:hAnsi="Times New Roman"/>
          <w:sz w:val="28"/>
        </w:rPr>
        <w:t>.</w:t>
      </w:r>
      <w:r>
        <w:rPr>
          <w:rFonts w:ascii="Times New Roman" w:hAnsi="Times New Roman"/>
          <w:sz w:val="28"/>
        </w:rPr>
        <w:t>1</w:t>
      </w:r>
      <w:r w:rsidRPr="00CF05C8">
        <w:rPr>
          <w:rFonts w:ascii="Times New Roman" w:hAnsi="Times New Roman"/>
          <w:sz w:val="28"/>
        </w:rPr>
        <w:t>3. Функціональний цикл внутрішньовиробничої логістики</w:t>
      </w:r>
    </w:p>
    <w:p w:rsidR="001C5CDF" w:rsidRPr="00CF05C8" w:rsidRDefault="000E48EC" w:rsidP="00D94750">
      <w:pPr>
        <w:spacing w:after="0" w:line="360" w:lineRule="auto"/>
        <w:ind w:firstLine="567"/>
        <w:jc w:val="both"/>
        <w:rPr>
          <w:rFonts w:ascii="Times New Roman" w:hAnsi="Times New Roman"/>
          <w:sz w:val="28"/>
        </w:rPr>
      </w:pPr>
      <w:r>
        <w:rPr>
          <w:rFonts w:ascii="Times New Roman" w:hAnsi="Times New Roman"/>
          <w:sz w:val="28"/>
        </w:rPr>
        <w:lastRenderedPageBreak/>
        <w:t>Під час</w:t>
      </w:r>
      <w:r w:rsidR="001C5CDF" w:rsidRPr="00CF05C8">
        <w:rPr>
          <w:rFonts w:ascii="Times New Roman" w:hAnsi="Times New Roman"/>
          <w:sz w:val="28"/>
        </w:rPr>
        <w:t xml:space="preserve"> оперативно-виробничого планування розробляються: план випуску продукції підприємством за місяцями року; оперативно-календарні плани випуску і графіки виробництва по місяцях, тижнях, змінах; виконуються об'ємні розрахунки завантаження устаткування і площ; організовуються змінно-добове планування, оперативний облік ходу виробництва, контроль і</w:t>
      </w:r>
      <w:r>
        <w:rPr>
          <w:rFonts w:ascii="Times New Roman" w:hAnsi="Times New Roman"/>
          <w:sz w:val="28"/>
        </w:rPr>
        <w:t xml:space="preserve"> його</w:t>
      </w:r>
      <w:r w:rsidR="001C5CDF" w:rsidRPr="00CF05C8">
        <w:rPr>
          <w:rFonts w:ascii="Times New Roman" w:hAnsi="Times New Roman"/>
          <w:sz w:val="28"/>
        </w:rPr>
        <w:t xml:space="preserve"> регулюванн</w:t>
      </w:r>
      <w:r>
        <w:rPr>
          <w:rFonts w:ascii="Times New Roman" w:hAnsi="Times New Roman"/>
          <w:sz w:val="28"/>
        </w:rPr>
        <w:t>я</w:t>
      </w:r>
      <w:r w:rsidR="001C5CDF" w:rsidRPr="00CF05C8">
        <w:rPr>
          <w:rFonts w:ascii="Times New Roman" w:hAnsi="Times New Roman"/>
          <w:sz w:val="28"/>
        </w:rPr>
        <w:t>.</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Оперативно-виробниче планування складається з календарного планування і оперативного регулювання ходу виробництва - диспетчеризаці</w:t>
      </w:r>
      <w:r w:rsidR="000E48EC">
        <w:rPr>
          <w:rFonts w:ascii="Times New Roman" w:hAnsi="Times New Roman"/>
          <w:sz w:val="28"/>
        </w:rPr>
        <w:t>ї</w:t>
      </w:r>
      <w:r w:rsidRPr="00CF05C8">
        <w:rPr>
          <w:rFonts w:ascii="Times New Roman" w:hAnsi="Times New Roman"/>
          <w:sz w:val="28"/>
        </w:rPr>
        <w:t xml:space="preserve">. Календарне планування - це деталізація річного плану виробництва продукції підприємства за термінами запуску-випуску кожного виду продукції і </w:t>
      </w:r>
      <w:r w:rsidR="000E48EC">
        <w:rPr>
          <w:rFonts w:ascii="Times New Roman" w:hAnsi="Times New Roman"/>
          <w:sz w:val="28"/>
        </w:rPr>
        <w:t>інформування</w:t>
      </w:r>
      <w:r w:rsidRPr="00CF05C8">
        <w:rPr>
          <w:rFonts w:ascii="Times New Roman" w:hAnsi="Times New Roman"/>
          <w:sz w:val="28"/>
        </w:rPr>
        <w:t xml:space="preserve"> ци</w:t>
      </w:r>
      <w:r w:rsidR="000E48EC">
        <w:rPr>
          <w:rFonts w:ascii="Times New Roman" w:hAnsi="Times New Roman"/>
          <w:sz w:val="28"/>
        </w:rPr>
        <w:t>ми</w:t>
      </w:r>
      <w:r w:rsidRPr="00CF05C8">
        <w:rPr>
          <w:rFonts w:ascii="Times New Roman" w:hAnsi="Times New Roman"/>
          <w:sz w:val="28"/>
        </w:rPr>
        <w:t xml:space="preserve"> </w:t>
      </w:r>
      <w:r w:rsidR="000E48EC">
        <w:rPr>
          <w:rFonts w:ascii="Times New Roman" w:hAnsi="Times New Roman"/>
          <w:sz w:val="28"/>
        </w:rPr>
        <w:t>даними</w:t>
      </w:r>
      <w:r w:rsidRPr="00CF05C8">
        <w:rPr>
          <w:rFonts w:ascii="Times New Roman" w:hAnsi="Times New Roman"/>
          <w:sz w:val="28"/>
        </w:rPr>
        <w:t xml:space="preserve"> кожного виробничого цеху та робочого мі</w:t>
      </w:r>
      <w:r w:rsidR="000E48EC">
        <w:rPr>
          <w:rFonts w:ascii="Times New Roman" w:hAnsi="Times New Roman"/>
          <w:sz w:val="28"/>
        </w:rPr>
        <w:t xml:space="preserve">сця. Воно включає в себе також </w:t>
      </w:r>
      <w:r w:rsidRPr="00CF05C8">
        <w:rPr>
          <w:rFonts w:ascii="Times New Roman" w:hAnsi="Times New Roman"/>
          <w:sz w:val="28"/>
        </w:rPr>
        <w:t>облік виконання змінно-добових завдань і місячної виробничої програми. Регулювання ходу виробниц</w:t>
      </w:r>
      <w:r>
        <w:rPr>
          <w:rFonts w:ascii="Times New Roman" w:hAnsi="Times New Roman"/>
          <w:sz w:val="28"/>
        </w:rPr>
        <w:t>тва здійснюється диспетчеризацією,</w:t>
      </w:r>
      <w:r w:rsidRPr="00CF05C8">
        <w:rPr>
          <w:rFonts w:ascii="Times New Roman" w:hAnsi="Times New Roman"/>
          <w:sz w:val="28"/>
        </w:rPr>
        <w:t xml:space="preserve"> шляхом систематичного обліку та контролю за виконанням змінно-добових завдань і проведення профілактичних заходів, що усувають причини порушення ритмічного ходу виробництва і зриви виконання планів.</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Оперативно-виробниче планування</w:t>
      </w:r>
      <w:r w:rsidR="000E48EC">
        <w:rPr>
          <w:rFonts w:ascii="Times New Roman" w:hAnsi="Times New Roman"/>
          <w:sz w:val="28"/>
        </w:rPr>
        <w:t>,</w:t>
      </w:r>
      <w:r w:rsidRPr="00CF05C8">
        <w:rPr>
          <w:rFonts w:ascii="Times New Roman" w:hAnsi="Times New Roman"/>
          <w:sz w:val="28"/>
        </w:rPr>
        <w:t xml:space="preserve"> за місцем його виконання</w:t>
      </w:r>
      <w:r w:rsidR="000E48EC">
        <w:rPr>
          <w:rFonts w:ascii="Times New Roman" w:hAnsi="Times New Roman"/>
          <w:sz w:val="28"/>
        </w:rPr>
        <w:t>,</w:t>
      </w:r>
      <w:r w:rsidRPr="00CF05C8">
        <w:rPr>
          <w:rFonts w:ascii="Times New Roman" w:hAnsi="Times New Roman"/>
          <w:sz w:val="28"/>
        </w:rPr>
        <w:t xml:space="preserve"> поділяють на м</w:t>
      </w:r>
      <w:r>
        <w:rPr>
          <w:rFonts w:ascii="Times New Roman" w:hAnsi="Times New Roman"/>
          <w:sz w:val="28"/>
        </w:rPr>
        <w:t>іжцехове і внутрішньо-цехове. Міжцехов</w:t>
      </w:r>
      <w:r w:rsidRPr="00CF05C8">
        <w:rPr>
          <w:rFonts w:ascii="Times New Roman" w:hAnsi="Times New Roman"/>
          <w:sz w:val="28"/>
        </w:rPr>
        <w:t>е планування спрямоване на підтримання ритмічної роботи основних цехів, забезпечення їх безперебійного постачання і обслуговування допоміжними цехами</w:t>
      </w:r>
      <w:r>
        <w:rPr>
          <w:rFonts w:ascii="Times New Roman" w:hAnsi="Times New Roman"/>
          <w:sz w:val="28"/>
        </w:rPr>
        <w:t xml:space="preserve"> і службами. Вихідними даними мі</w:t>
      </w:r>
      <w:r w:rsidRPr="00CF05C8">
        <w:rPr>
          <w:rFonts w:ascii="Times New Roman" w:hAnsi="Times New Roman"/>
          <w:sz w:val="28"/>
        </w:rPr>
        <w:t>жцехового планування є зведений план реалізації продукції і портфель замовлень. Внутрішньо</w:t>
      </w:r>
      <w:r>
        <w:rPr>
          <w:rFonts w:ascii="Times New Roman" w:hAnsi="Times New Roman"/>
          <w:sz w:val="28"/>
        </w:rPr>
        <w:t>-</w:t>
      </w:r>
      <w:r w:rsidRPr="00CF05C8">
        <w:rPr>
          <w:rFonts w:ascii="Times New Roman" w:hAnsi="Times New Roman"/>
          <w:sz w:val="28"/>
        </w:rPr>
        <w:t>цехове планування спрямоване на ритмічне виконання ділянками і їх робочими місцями заданої місячної програми.</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Дані оперативно-виробничого планування </w:t>
      </w:r>
      <w:r>
        <w:rPr>
          <w:rFonts w:ascii="Times New Roman" w:hAnsi="Times New Roman"/>
          <w:sz w:val="28"/>
        </w:rPr>
        <w:t>послуговують</w:t>
      </w:r>
      <w:r w:rsidRPr="00CF05C8">
        <w:rPr>
          <w:rFonts w:ascii="Times New Roman" w:hAnsi="Times New Roman"/>
          <w:sz w:val="28"/>
        </w:rPr>
        <w:t xml:space="preserve"> підставою для складання замовлень на поставку матеріально-технічних ресурсів на адресу служби постачання підприємства.</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Забезпечення матеріальними ресурсами підрозділів підприє</w:t>
      </w:r>
      <w:r w:rsidR="00CC53EF">
        <w:rPr>
          <w:rFonts w:ascii="Times New Roman" w:hAnsi="Times New Roman"/>
          <w:sz w:val="28"/>
        </w:rPr>
        <w:t>мства передбачає виконання наступних</w:t>
      </w:r>
      <w:r w:rsidRPr="00CF05C8">
        <w:rPr>
          <w:rFonts w:ascii="Times New Roman" w:hAnsi="Times New Roman"/>
          <w:sz w:val="28"/>
        </w:rPr>
        <w:t xml:space="preserve"> робіт: підготовку матеріально-технічних ресурсів до</w:t>
      </w:r>
      <w:r>
        <w:rPr>
          <w:rFonts w:ascii="Times New Roman" w:hAnsi="Times New Roman"/>
          <w:sz w:val="28"/>
        </w:rPr>
        <w:t xml:space="preserve"> виробничого споживання; відпус</w:t>
      </w:r>
      <w:r w:rsidRPr="00CF05C8">
        <w:rPr>
          <w:rFonts w:ascii="Times New Roman" w:hAnsi="Times New Roman"/>
          <w:sz w:val="28"/>
        </w:rPr>
        <w:t xml:space="preserve">ку і доставку матеріальних ресурсів зі складу служби постачання на місце їх безпосереднього споживання або на склад цеху, </w:t>
      </w:r>
      <w:r w:rsidRPr="00CF05C8">
        <w:rPr>
          <w:rFonts w:ascii="Times New Roman" w:hAnsi="Times New Roman"/>
          <w:sz w:val="28"/>
        </w:rPr>
        <w:lastRenderedPageBreak/>
        <w:t>ділянки; оперативне регулювання постачання в умовах вдосконалення технологічних режимів; строгий облік і контроль за використанням матеріальних ресурсів в підрозділах підприємства. Звідси випливає, що організація внутрішньовиробничого постачання здійснюється через управління виробничими запасами і запасами незавершеного виробництва.</w:t>
      </w:r>
    </w:p>
    <w:p w:rsidR="001C5CDF" w:rsidRPr="00CF05C8"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 xml:space="preserve">Здійснення виробничого процесу, формування запасів незавершеного </w:t>
      </w:r>
      <w:r>
        <w:rPr>
          <w:rFonts w:ascii="Times New Roman" w:hAnsi="Times New Roman"/>
          <w:sz w:val="28"/>
        </w:rPr>
        <w:t>виробництва зв’язується</w:t>
      </w:r>
      <w:r w:rsidRPr="00CF05C8">
        <w:rPr>
          <w:rFonts w:ascii="Times New Roman" w:hAnsi="Times New Roman"/>
          <w:sz w:val="28"/>
        </w:rPr>
        <w:t xml:space="preserve"> з організацією внутрішньовиробничого кооперування спеціалізованих підрозділів підприємства і побудовою внутрішньовиробничих ланцюгів, що формують конфігурацію прямоточного руху матеріальних потоків (рис. </w:t>
      </w:r>
      <w:r>
        <w:rPr>
          <w:rFonts w:ascii="Times New Roman" w:hAnsi="Times New Roman"/>
          <w:sz w:val="28"/>
        </w:rPr>
        <w:t>1</w:t>
      </w:r>
      <w:r w:rsidRPr="00CF05C8">
        <w:rPr>
          <w:rFonts w:ascii="Times New Roman" w:hAnsi="Times New Roman"/>
          <w:sz w:val="28"/>
        </w:rPr>
        <w:t>.</w:t>
      </w:r>
      <w:r>
        <w:rPr>
          <w:rFonts w:ascii="Times New Roman" w:hAnsi="Times New Roman"/>
          <w:sz w:val="28"/>
        </w:rPr>
        <w:t>1</w:t>
      </w:r>
      <w:r w:rsidRPr="00CF05C8">
        <w:rPr>
          <w:rFonts w:ascii="Times New Roman" w:hAnsi="Times New Roman"/>
          <w:sz w:val="28"/>
        </w:rPr>
        <w:t>4)</w:t>
      </w:r>
      <w:r w:rsidR="0054245C" w:rsidRPr="0054245C">
        <w:rPr>
          <w:rFonts w:ascii="Times New Roman" w:hAnsi="Times New Roman"/>
          <w:sz w:val="28"/>
        </w:rPr>
        <w:t>[14]</w:t>
      </w:r>
      <w:r w:rsidRPr="00CF05C8">
        <w:rPr>
          <w:rFonts w:ascii="Times New Roman" w:hAnsi="Times New Roman"/>
          <w:sz w:val="28"/>
        </w:rPr>
        <w:t>.</w:t>
      </w:r>
    </w:p>
    <w:p w:rsidR="0071473D" w:rsidRDefault="0071473D" w:rsidP="00D94750">
      <w:pPr>
        <w:spacing w:after="0" w:line="360" w:lineRule="auto"/>
        <w:ind w:firstLine="567"/>
        <w:jc w:val="both"/>
        <w:rPr>
          <w:rFonts w:ascii="Times New Roman" w:hAnsi="Times New Roman"/>
          <w:sz w:val="28"/>
        </w:rPr>
      </w:pPr>
      <w:r>
        <w:rPr>
          <w:noProof/>
          <w:lang w:val="ru-RU" w:eastAsia="ru-RU"/>
        </w:rPr>
        <mc:AlternateContent>
          <mc:Choice Requires="wpc">
            <w:drawing>
              <wp:inline distT="0" distB="0" distL="0" distR="0" wp14:anchorId="1126932C" wp14:editId="0FE8AA85">
                <wp:extent cx="5486400" cy="2697097"/>
                <wp:effectExtent l="0" t="0" r="0" b="8255"/>
                <wp:docPr id="135" name="Полотно 2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Прямоугольник 131"/>
                        <wps:cNvSpPr>
                          <a:spLocks noChangeArrowheads="1"/>
                        </wps:cNvSpPr>
                        <wps:spPr bwMode="auto">
                          <a:xfrm>
                            <a:off x="199200" y="630848"/>
                            <a:ext cx="249400" cy="2496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 name="Прямоугольник 132"/>
                        <wps:cNvSpPr>
                          <a:spLocks noChangeArrowheads="1"/>
                        </wps:cNvSpPr>
                        <wps:spPr bwMode="auto">
                          <a:xfrm>
                            <a:off x="652400" y="630848"/>
                            <a:ext cx="248900" cy="2489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7" name="Прямоугольник 133"/>
                        <wps:cNvSpPr>
                          <a:spLocks noChangeArrowheads="1"/>
                        </wps:cNvSpPr>
                        <wps:spPr bwMode="auto">
                          <a:xfrm>
                            <a:off x="1103600" y="630748"/>
                            <a:ext cx="249000" cy="2489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8" name="Прямоугольник 134"/>
                        <wps:cNvSpPr>
                          <a:spLocks noChangeArrowheads="1"/>
                        </wps:cNvSpPr>
                        <wps:spPr bwMode="auto">
                          <a:xfrm>
                            <a:off x="1557000" y="630748"/>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9" name="Прямоугольник 135"/>
                        <wps:cNvSpPr>
                          <a:spLocks noChangeArrowheads="1"/>
                        </wps:cNvSpPr>
                        <wps:spPr bwMode="auto">
                          <a:xfrm>
                            <a:off x="650200" y="1501060"/>
                            <a:ext cx="249000" cy="2489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0" name="Прямоугольник 136"/>
                        <wps:cNvSpPr>
                          <a:spLocks noChangeArrowheads="1"/>
                        </wps:cNvSpPr>
                        <wps:spPr bwMode="auto">
                          <a:xfrm>
                            <a:off x="1103600" y="1501060"/>
                            <a:ext cx="2490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1" name="Прямоугольник 137"/>
                        <wps:cNvSpPr>
                          <a:spLocks noChangeArrowheads="1"/>
                        </wps:cNvSpPr>
                        <wps:spPr bwMode="auto">
                          <a:xfrm>
                            <a:off x="899200" y="1049750"/>
                            <a:ext cx="248900" cy="2489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2" name="Прямоугольник 138"/>
                        <wps:cNvSpPr>
                          <a:spLocks noChangeArrowheads="1"/>
                        </wps:cNvSpPr>
                        <wps:spPr bwMode="auto">
                          <a:xfrm>
                            <a:off x="1352600" y="1049750"/>
                            <a:ext cx="248900" cy="2482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3" name="Прямоугольник 139"/>
                        <wps:cNvSpPr>
                          <a:spLocks noChangeArrowheads="1"/>
                        </wps:cNvSpPr>
                        <wps:spPr bwMode="auto">
                          <a:xfrm>
                            <a:off x="448600" y="1050850"/>
                            <a:ext cx="2489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4" name="Прямоугольник 140"/>
                        <wps:cNvSpPr>
                          <a:spLocks noChangeArrowheads="1"/>
                        </wps:cNvSpPr>
                        <wps:spPr bwMode="auto">
                          <a:xfrm>
                            <a:off x="854700" y="1940566"/>
                            <a:ext cx="2489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15" name="Прямая со стрелкой 141"/>
                        <wps:cNvCnPr/>
                        <wps:spPr bwMode="auto">
                          <a:xfrm flipH="1" flipV="1">
                            <a:off x="448600" y="880308"/>
                            <a:ext cx="124500" cy="1705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Прямая со стрелкой 142"/>
                        <wps:cNvCnPr/>
                        <wps:spPr bwMode="auto">
                          <a:xfrm flipV="1">
                            <a:off x="573100" y="880308"/>
                            <a:ext cx="77100" cy="1705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Прямая со стрелкой 143"/>
                        <wps:cNvCnPr/>
                        <wps:spPr bwMode="auto">
                          <a:xfrm flipH="1" flipV="1">
                            <a:off x="901300" y="879008"/>
                            <a:ext cx="122300" cy="1707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Прямая со стрелкой 144"/>
                        <wps:cNvCnPr/>
                        <wps:spPr bwMode="auto">
                          <a:xfrm flipH="1" flipV="1">
                            <a:off x="1352600" y="880308"/>
                            <a:ext cx="124400" cy="1694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Прямая со стрелкой 145"/>
                        <wps:cNvCnPr/>
                        <wps:spPr bwMode="auto">
                          <a:xfrm flipV="1">
                            <a:off x="1023600" y="880308"/>
                            <a:ext cx="80000" cy="1694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Прямая со стрелкой 146"/>
                        <wps:cNvCnPr/>
                        <wps:spPr bwMode="auto">
                          <a:xfrm flipV="1">
                            <a:off x="1477000" y="880308"/>
                            <a:ext cx="80000" cy="1694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Прямая со стрелкой 147"/>
                        <wps:cNvCnPr/>
                        <wps:spPr bwMode="auto">
                          <a:xfrm flipH="1" flipV="1">
                            <a:off x="697500" y="1298410"/>
                            <a:ext cx="83600" cy="2020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Прямая со стрелкой 148"/>
                        <wps:cNvCnPr/>
                        <wps:spPr bwMode="auto">
                          <a:xfrm flipV="1">
                            <a:off x="774700" y="1298410"/>
                            <a:ext cx="126600" cy="2026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Прямая со стрелкой 149"/>
                        <wps:cNvCnPr/>
                        <wps:spPr bwMode="auto">
                          <a:xfrm flipH="1" flipV="1">
                            <a:off x="1148100" y="1297810"/>
                            <a:ext cx="80000" cy="2032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Прямая со стрелкой 150"/>
                        <wps:cNvCnPr/>
                        <wps:spPr bwMode="auto">
                          <a:xfrm flipV="1">
                            <a:off x="1228100" y="1298410"/>
                            <a:ext cx="124500" cy="2026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Прямая со стрелкой 151"/>
                        <wps:cNvCnPr/>
                        <wps:spPr bwMode="auto">
                          <a:xfrm flipH="1" flipV="1">
                            <a:off x="901300" y="1749720"/>
                            <a:ext cx="77900" cy="1908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Прямая со стрелкой 152"/>
                        <wps:cNvCnPr/>
                        <wps:spPr bwMode="auto">
                          <a:xfrm flipV="1">
                            <a:off x="979200" y="1749120"/>
                            <a:ext cx="124400" cy="1914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Прямая со стрелкой 153"/>
                        <wps:cNvCnPr/>
                        <wps:spPr bwMode="auto">
                          <a:xfrm flipV="1">
                            <a:off x="323900" y="383387"/>
                            <a:ext cx="0" cy="247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Прямая со стрелкой 154"/>
                        <wps:cNvCnPr/>
                        <wps:spPr bwMode="auto">
                          <a:xfrm flipV="1">
                            <a:off x="774700" y="383788"/>
                            <a:ext cx="0" cy="247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Прямая со стрелкой 155"/>
                        <wps:cNvCnPr/>
                        <wps:spPr bwMode="auto">
                          <a:xfrm flipV="1">
                            <a:off x="1228100" y="383888"/>
                            <a:ext cx="0" cy="247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Прямая со стрелкой 156"/>
                        <wps:cNvCnPr/>
                        <wps:spPr bwMode="auto">
                          <a:xfrm flipV="1">
                            <a:off x="1679500" y="383888"/>
                            <a:ext cx="0" cy="247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Прямоугольник 157"/>
                        <wps:cNvSpPr>
                          <a:spLocks noChangeArrowheads="1"/>
                        </wps:cNvSpPr>
                        <wps:spPr bwMode="auto">
                          <a:xfrm>
                            <a:off x="2056300" y="1940166"/>
                            <a:ext cx="248900" cy="2490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35" name="Прямоугольник 158"/>
                        <wps:cNvSpPr>
                          <a:spLocks noChangeArrowheads="1"/>
                        </wps:cNvSpPr>
                        <wps:spPr bwMode="auto">
                          <a:xfrm>
                            <a:off x="2509600" y="1940166"/>
                            <a:ext cx="2490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36" name="Прямоугольник 159"/>
                        <wps:cNvSpPr>
                          <a:spLocks noChangeArrowheads="1"/>
                        </wps:cNvSpPr>
                        <wps:spPr bwMode="auto">
                          <a:xfrm>
                            <a:off x="2961100" y="1940166"/>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37" name="Прямоугольник 160"/>
                        <wps:cNvSpPr>
                          <a:spLocks noChangeArrowheads="1"/>
                        </wps:cNvSpPr>
                        <wps:spPr bwMode="auto">
                          <a:xfrm>
                            <a:off x="3414500" y="1940166"/>
                            <a:ext cx="2489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38" name="Прямая со стрелкой 161"/>
                        <wps:cNvCnPr/>
                        <wps:spPr bwMode="auto">
                          <a:xfrm flipV="1">
                            <a:off x="2181300" y="1767024"/>
                            <a:ext cx="123900" cy="1727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Прямая со стрелкой 162"/>
                        <wps:cNvCnPr/>
                        <wps:spPr bwMode="auto">
                          <a:xfrm flipH="1" flipV="1">
                            <a:off x="2554700" y="1766424"/>
                            <a:ext cx="77500" cy="1727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Прямая со стрелкой 163"/>
                        <wps:cNvCnPr/>
                        <wps:spPr bwMode="auto">
                          <a:xfrm flipH="1" flipV="1">
                            <a:off x="3005600" y="1748720"/>
                            <a:ext cx="80000" cy="1906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Прямая со стрелкой 164"/>
                        <wps:cNvCnPr/>
                        <wps:spPr bwMode="auto">
                          <a:xfrm flipH="1" flipV="1">
                            <a:off x="3459000" y="1767024"/>
                            <a:ext cx="77400" cy="1727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Прямоугольник 165"/>
                        <wps:cNvSpPr>
                          <a:spLocks noChangeArrowheads="1"/>
                        </wps:cNvSpPr>
                        <wps:spPr bwMode="auto">
                          <a:xfrm>
                            <a:off x="2756700" y="1519064"/>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3" name="Прямоугольник 166"/>
                        <wps:cNvSpPr>
                          <a:spLocks noChangeArrowheads="1"/>
                        </wps:cNvSpPr>
                        <wps:spPr bwMode="auto">
                          <a:xfrm>
                            <a:off x="3210000" y="1519064"/>
                            <a:ext cx="2490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4" name="Прямоугольник 167"/>
                        <wps:cNvSpPr>
                          <a:spLocks noChangeArrowheads="1"/>
                        </wps:cNvSpPr>
                        <wps:spPr bwMode="auto">
                          <a:xfrm>
                            <a:off x="2305800" y="1519664"/>
                            <a:ext cx="248900" cy="2471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5" name="Прямоугольник 168"/>
                        <wps:cNvSpPr>
                          <a:spLocks noChangeArrowheads="1"/>
                        </wps:cNvSpPr>
                        <wps:spPr bwMode="auto">
                          <a:xfrm>
                            <a:off x="2536300" y="1064353"/>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6" name="Прямоугольник 169"/>
                        <wps:cNvSpPr>
                          <a:spLocks noChangeArrowheads="1"/>
                        </wps:cNvSpPr>
                        <wps:spPr bwMode="auto">
                          <a:xfrm>
                            <a:off x="2989600" y="1064353"/>
                            <a:ext cx="249000" cy="2476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7" name="Прямоугольник 170"/>
                        <wps:cNvSpPr>
                          <a:spLocks noChangeArrowheads="1"/>
                        </wps:cNvSpPr>
                        <wps:spPr bwMode="auto">
                          <a:xfrm>
                            <a:off x="2744100" y="635049"/>
                            <a:ext cx="248900" cy="2470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48" name="Прямая со стрелкой 171"/>
                        <wps:cNvCnPr/>
                        <wps:spPr bwMode="auto">
                          <a:xfrm flipV="1">
                            <a:off x="2634100" y="1767324"/>
                            <a:ext cx="124500" cy="1728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Прямая со стрелкой 172"/>
                        <wps:cNvCnPr/>
                        <wps:spPr bwMode="auto">
                          <a:xfrm flipV="1">
                            <a:off x="3085600" y="1749020"/>
                            <a:ext cx="109300" cy="1911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Прямая со стрелкой 173"/>
                        <wps:cNvCnPr/>
                        <wps:spPr bwMode="auto">
                          <a:xfrm flipV="1">
                            <a:off x="2430300" y="1312114"/>
                            <a:ext cx="124400" cy="2075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Прямая со стрелкой 174"/>
                        <wps:cNvCnPr/>
                        <wps:spPr bwMode="auto">
                          <a:xfrm flipH="1" flipV="1">
                            <a:off x="2785200" y="1312414"/>
                            <a:ext cx="80800" cy="204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Прямая со стрелкой 175"/>
                        <wps:cNvCnPr/>
                        <wps:spPr bwMode="auto">
                          <a:xfrm flipH="1" flipV="1">
                            <a:off x="3238600" y="1311813"/>
                            <a:ext cx="81400" cy="205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Прямая со стрелкой 176"/>
                        <wps:cNvCnPr/>
                        <wps:spPr bwMode="auto">
                          <a:xfrm flipV="1">
                            <a:off x="2866600" y="1312414"/>
                            <a:ext cx="123000" cy="204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Прямая со стрелкой 177"/>
                        <wps:cNvCnPr/>
                        <wps:spPr bwMode="auto">
                          <a:xfrm flipV="1">
                            <a:off x="2660700" y="862104"/>
                            <a:ext cx="87500" cy="2022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Прямая со стрелкой 178"/>
                        <wps:cNvCnPr/>
                        <wps:spPr bwMode="auto">
                          <a:xfrm flipH="1" flipV="1">
                            <a:off x="2995200" y="861304"/>
                            <a:ext cx="118900" cy="2030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Прямая со стрелкой 179"/>
                        <wps:cNvCnPr/>
                        <wps:spPr bwMode="auto">
                          <a:xfrm flipV="1">
                            <a:off x="2866600" y="391790"/>
                            <a:ext cx="0" cy="246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Прямоугольник 180"/>
                        <wps:cNvSpPr>
                          <a:spLocks noChangeArrowheads="1"/>
                        </wps:cNvSpPr>
                        <wps:spPr bwMode="auto">
                          <a:xfrm>
                            <a:off x="3748800" y="613644"/>
                            <a:ext cx="249000" cy="248961"/>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59" name="Прямоугольник 181"/>
                        <wps:cNvSpPr>
                          <a:spLocks noChangeArrowheads="1"/>
                        </wps:cNvSpPr>
                        <wps:spPr bwMode="auto">
                          <a:xfrm>
                            <a:off x="4202200" y="613644"/>
                            <a:ext cx="2490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0" name="Прямоугольник 182"/>
                        <wps:cNvSpPr>
                          <a:spLocks noChangeArrowheads="1"/>
                        </wps:cNvSpPr>
                        <wps:spPr bwMode="auto">
                          <a:xfrm>
                            <a:off x="4653700" y="613644"/>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1" name="Прямоугольник 183"/>
                        <wps:cNvSpPr>
                          <a:spLocks noChangeArrowheads="1"/>
                        </wps:cNvSpPr>
                        <wps:spPr bwMode="auto">
                          <a:xfrm>
                            <a:off x="5107100" y="613644"/>
                            <a:ext cx="2489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2" name="Прямоугольник 184"/>
                        <wps:cNvSpPr>
                          <a:spLocks noChangeArrowheads="1"/>
                        </wps:cNvSpPr>
                        <wps:spPr bwMode="auto">
                          <a:xfrm>
                            <a:off x="4200300" y="1483855"/>
                            <a:ext cx="2489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3" name="Прямоугольник 185"/>
                        <wps:cNvSpPr>
                          <a:spLocks noChangeArrowheads="1"/>
                        </wps:cNvSpPr>
                        <wps:spPr bwMode="auto">
                          <a:xfrm>
                            <a:off x="4653700" y="1483855"/>
                            <a:ext cx="248900" cy="2476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4" name="Прямоугольник 186"/>
                        <wps:cNvSpPr>
                          <a:spLocks noChangeArrowheads="1"/>
                        </wps:cNvSpPr>
                        <wps:spPr bwMode="auto">
                          <a:xfrm>
                            <a:off x="3748800" y="1049550"/>
                            <a:ext cx="249000" cy="2483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5" name="Прямоугольник 187"/>
                        <wps:cNvSpPr>
                          <a:spLocks noChangeArrowheads="1"/>
                        </wps:cNvSpPr>
                        <wps:spPr bwMode="auto">
                          <a:xfrm>
                            <a:off x="4202200" y="1049550"/>
                            <a:ext cx="249000" cy="2476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6" name="Прямоугольник 188"/>
                        <wps:cNvSpPr>
                          <a:spLocks noChangeArrowheads="1"/>
                        </wps:cNvSpPr>
                        <wps:spPr bwMode="auto">
                          <a:xfrm>
                            <a:off x="4653700" y="1049550"/>
                            <a:ext cx="248900" cy="2476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7" name="Прямоугольник 189"/>
                        <wps:cNvSpPr>
                          <a:spLocks noChangeArrowheads="1"/>
                        </wps:cNvSpPr>
                        <wps:spPr bwMode="auto">
                          <a:xfrm>
                            <a:off x="5107100" y="1049550"/>
                            <a:ext cx="248900" cy="2470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8" name="Прямоугольник 190"/>
                        <wps:cNvSpPr>
                          <a:spLocks noChangeArrowheads="1"/>
                        </wps:cNvSpPr>
                        <wps:spPr bwMode="auto">
                          <a:xfrm>
                            <a:off x="4200300" y="1938766"/>
                            <a:ext cx="248900" cy="2477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69" name="Прямоугольник 191"/>
                        <wps:cNvSpPr>
                          <a:spLocks noChangeArrowheads="1"/>
                        </wps:cNvSpPr>
                        <wps:spPr bwMode="auto">
                          <a:xfrm>
                            <a:off x="4653700" y="1938766"/>
                            <a:ext cx="248900" cy="247060"/>
                          </a:xfrm>
                          <a:prstGeom prst="rect">
                            <a:avLst/>
                          </a:prstGeom>
                          <a:solidFill>
                            <a:srgbClr val="FFFFFF"/>
                          </a:solidFill>
                          <a:ln w="25400">
                            <a:solidFill>
                              <a:srgbClr val="000000"/>
                            </a:solidFill>
                            <a:miter lim="800000"/>
                            <a:headEnd/>
                            <a:tailEnd/>
                          </a:ln>
                        </wps:spPr>
                        <wps:bodyPr rot="0" vert="horz" wrap="square" lIns="91440" tIns="45720" rIns="91440" bIns="45720" anchor="ctr" anchorCtr="0" upright="1">
                          <a:noAutofit/>
                        </wps:bodyPr>
                      </wps:wsp>
                      <wps:wsp>
                        <wps:cNvPr id="70" name="Прямая со стрелкой 192"/>
                        <wps:cNvCnPr/>
                        <wps:spPr bwMode="auto">
                          <a:xfrm flipV="1">
                            <a:off x="3854300" y="366683"/>
                            <a:ext cx="0" cy="247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Прямая со стрелкой 193"/>
                        <wps:cNvCnPr/>
                        <wps:spPr bwMode="auto">
                          <a:xfrm flipV="1">
                            <a:off x="4305200" y="366683"/>
                            <a:ext cx="0" cy="246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 name="Прямая со стрелкой 194"/>
                        <wps:cNvCnPr/>
                        <wps:spPr bwMode="auto">
                          <a:xfrm flipV="1">
                            <a:off x="4758600" y="367284"/>
                            <a:ext cx="0" cy="246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Прямая со стрелкой 195"/>
                        <wps:cNvCnPr/>
                        <wps:spPr bwMode="auto">
                          <a:xfrm flipV="1">
                            <a:off x="5209400" y="367284"/>
                            <a:ext cx="0" cy="246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Прямая со стрелкой 196"/>
                        <wps:cNvCnPr/>
                        <wps:spPr bwMode="auto">
                          <a:xfrm flipV="1">
                            <a:off x="3873300" y="862604"/>
                            <a:ext cx="0" cy="1869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Прямая со стрелкой 197"/>
                        <wps:cNvCnPr/>
                        <wps:spPr bwMode="auto">
                          <a:xfrm flipV="1">
                            <a:off x="4326700" y="862004"/>
                            <a:ext cx="0" cy="1875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Прямая со стрелкой 198"/>
                        <wps:cNvCnPr/>
                        <wps:spPr bwMode="auto">
                          <a:xfrm flipV="1">
                            <a:off x="4778200" y="862004"/>
                            <a:ext cx="0" cy="1875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Прямая со стрелкой 199"/>
                        <wps:cNvCnPr/>
                        <wps:spPr bwMode="auto">
                          <a:xfrm flipV="1">
                            <a:off x="5231600" y="861404"/>
                            <a:ext cx="0" cy="1881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Прямая со стрелкой 200"/>
                        <wps:cNvCnPr/>
                        <wps:spPr bwMode="auto">
                          <a:xfrm flipV="1">
                            <a:off x="4451200" y="862504"/>
                            <a:ext cx="202500" cy="1861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Прямая со стрелкой 201"/>
                        <wps:cNvCnPr/>
                        <wps:spPr bwMode="auto">
                          <a:xfrm flipV="1">
                            <a:off x="4324800" y="1732216"/>
                            <a:ext cx="0" cy="206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Прямая со стрелкой 202"/>
                        <wps:cNvCnPr/>
                        <wps:spPr bwMode="auto">
                          <a:xfrm flipV="1">
                            <a:off x="4778200" y="1731516"/>
                            <a:ext cx="0" cy="207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Прямая со стрелкой 203"/>
                        <wps:cNvCnPr/>
                        <wps:spPr bwMode="auto">
                          <a:xfrm flipH="1" flipV="1">
                            <a:off x="4451200" y="860804"/>
                            <a:ext cx="202500" cy="1874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Прямая со стрелкой 204"/>
                        <wps:cNvCnPr/>
                        <wps:spPr bwMode="auto">
                          <a:xfrm flipH="1" flipV="1">
                            <a:off x="3997800" y="860604"/>
                            <a:ext cx="202500" cy="188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Прямая со стрелкой 205"/>
                        <wps:cNvCnPr/>
                        <wps:spPr bwMode="auto">
                          <a:xfrm flipV="1">
                            <a:off x="4324800" y="1297210"/>
                            <a:ext cx="1900" cy="1866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Прямая со стрелкой 206"/>
                        <wps:cNvCnPr/>
                        <wps:spPr bwMode="auto">
                          <a:xfrm flipV="1">
                            <a:off x="4778200" y="1297210"/>
                            <a:ext cx="0" cy="1866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Прямая со стрелкой 207"/>
                        <wps:cNvCnPr/>
                        <wps:spPr bwMode="auto">
                          <a:xfrm flipV="1">
                            <a:off x="4902600" y="861004"/>
                            <a:ext cx="204500" cy="1885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Прямая со стрелкой 208"/>
                        <wps:cNvCnPr/>
                        <wps:spPr bwMode="auto">
                          <a:xfrm flipV="1">
                            <a:off x="3995900" y="860204"/>
                            <a:ext cx="204400" cy="1879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Прямая со стрелкой 209"/>
                        <wps:cNvCnPr/>
                        <wps:spPr bwMode="auto">
                          <a:xfrm flipH="1" flipV="1">
                            <a:off x="4902600" y="860104"/>
                            <a:ext cx="202000" cy="187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Прямая со стрелкой 210"/>
                        <wps:cNvCnPr/>
                        <wps:spPr bwMode="auto">
                          <a:xfrm flipH="1" flipV="1">
                            <a:off x="4449200" y="1298510"/>
                            <a:ext cx="202000" cy="187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Прямая со стрелкой 211"/>
                        <wps:cNvCnPr/>
                        <wps:spPr bwMode="auto">
                          <a:xfrm flipH="1" flipV="1">
                            <a:off x="4000300" y="1298210"/>
                            <a:ext cx="201900" cy="187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Прямая со стрелкой 212"/>
                        <wps:cNvCnPr/>
                        <wps:spPr bwMode="auto">
                          <a:xfrm flipV="1">
                            <a:off x="4446700" y="1298010"/>
                            <a:ext cx="204500" cy="187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2" name="Прямая со стрелкой 213"/>
                        <wps:cNvCnPr/>
                        <wps:spPr bwMode="auto">
                          <a:xfrm flipV="1">
                            <a:off x="4900100" y="1298510"/>
                            <a:ext cx="204500" cy="1873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3" name="Прямая со стрелкой 214"/>
                        <wps:cNvCnPr/>
                        <wps:spPr bwMode="auto">
                          <a:xfrm flipV="1">
                            <a:off x="4858600" y="878808"/>
                            <a:ext cx="286600" cy="6041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Прямая со стрелкой 215"/>
                        <wps:cNvCnPr/>
                        <wps:spPr bwMode="auto">
                          <a:xfrm flipH="1" flipV="1">
                            <a:off x="3944200" y="881509"/>
                            <a:ext cx="258000" cy="6011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Поле 216"/>
                        <wps:cNvSpPr txBox="1">
                          <a:spLocks noChangeArrowheads="1"/>
                        </wps:cNvSpPr>
                        <wps:spPr bwMode="auto">
                          <a:xfrm>
                            <a:off x="323900" y="45396"/>
                            <a:ext cx="1323975" cy="435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790E38" w:rsidRDefault="00A708EA" w:rsidP="0071473D">
                              <w:pPr>
                                <w:rPr>
                                  <w:rFonts w:ascii="Times New Roman" w:hAnsi="Times New Roman"/>
                                  <w:sz w:val="24"/>
                                </w:rPr>
                              </w:pPr>
                              <w:r w:rsidRPr="00790E38">
                                <w:rPr>
                                  <w:rFonts w:ascii="Times New Roman" w:hAnsi="Times New Roman"/>
                                  <w:sz w:val="24"/>
                                </w:rPr>
                                <w:t>Готова продукція</w:t>
                              </w:r>
                            </w:p>
                          </w:txbxContent>
                        </wps:txbx>
                        <wps:bodyPr rot="0" vert="horz" wrap="none" lIns="91440" tIns="45720" rIns="91440" bIns="45720" anchor="t" anchorCtr="0" upright="1">
                          <a:noAutofit/>
                        </wps:bodyPr>
                      </wps:wsp>
                      <wps:wsp>
                        <wps:cNvPr id="97" name="Поле 165"/>
                        <wps:cNvSpPr txBox="1">
                          <a:spLocks noChangeArrowheads="1"/>
                        </wps:cNvSpPr>
                        <wps:spPr bwMode="auto">
                          <a:xfrm>
                            <a:off x="2181200" y="46001"/>
                            <a:ext cx="1324000" cy="4349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71473D">
                              <w:pPr>
                                <w:pStyle w:val="ab"/>
                                <w:spacing w:before="0" w:beforeAutospacing="0" w:after="200" w:afterAutospacing="0" w:line="276" w:lineRule="auto"/>
                              </w:pPr>
                              <w:r>
                                <w:t>Готова продукція</w:t>
                              </w:r>
                            </w:p>
                          </w:txbxContent>
                        </wps:txbx>
                        <wps:bodyPr rot="0" vert="horz" wrap="none" lIns="91440" tIns="45720" rIns="91440" bIns="45720" anchor="t" anchorCtr="0" upright="1">
                          <a:noAutofit/>
                        </wps:bodyPr>
                      </wps:wsp>
                      <wps:wsp>
                        <wps:cNvPr id="98" name="Поле 165"/>
                        <wps:cNvSpPr txBox="1">
                          <a:spLocks noChangeArrowheads="1"/>
                        </wps:cNvSpPr>
                        <wps:spPr bwMode="auto">
                          <a:xfrm>
                            <a:off x="3905900" y="53002"/>
                            <a:ext cx="1324000" cy="4279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71473D">
                              <w:pPr>
                                <w:pStyle w:val="ab"/>
                                <w:spacing w:before="0" w:beforeAutospacing="0" w:after="200" w:afterAutospacing="0" w:line="276" w:lineRule="auto"/>
                              </w:pPr>
                              <w:r>
                                <w:t>Готова продукція</w:t>
                              </w:r>
                            </w:p>
                          </w:txbxContent>
                        </wps:txbx>
                        <wps:bodyPr rot="0" vert="horz" wrap="none" lIns="91440" tIns="45720" rIns="91440" bIns="45720" anchor="t" anchorCtr="0" upright="1">
                          <a:noAutofit/>
                        </wps:bodyPr>
                      </wps:wsp>
                      <wps:wsp>
                        <wps:cNvPr id="99" name="Поле 219"/>
                        <wps:cNvSpPr txBox="1">
                          <a:spLocks noChangeArrowheads="1"/>
                        </wps:cNvSpPr>
                        <wps:spPr bwMode="auto">
                          <a:xfrm>
                            <a:off x="199200" y="2189248"/>
                            <a:ext cx="1563400" cy="517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71473D">
                              <w:pPr>
                                <w:spacing w:after="0"/>
                                <w:jc w:val="center"/>
                                <w:rPr>
                                  <w:rFonts w:ascii="Times New Roman" w:hAnsi="Times New Roman"/>
                                  <w:sz w:val="24"/>
                                </w:rPr>
                              </w:pPr>
                              <w:r>
                                <w:rPr>
                                  <w:rFonts w:ascii="Times New Roman" w:hAnsi="Times New Roman"/>
                                  <w:sz w:val="24"/>
                                </w:rPr>
                                <w:t xml:space="preserve">Вихідні </w:t>
                              </w:r>
                              <w:proofErr w:type="spellStart"/>
                              <w:r>
                                <w:rPr>
                                  <w:rFonts w:ascii="Times New Roman" w:hAnsi="Times New Roman"/>
                                  <w:sz w:val="24"/>
                                </w:rPr>
                                <w:t>матеріально-</w:t>
                              </w:r>
                              <w:proofErr w:type="spellEnd"/>
                            </w:p>
                            <w:p w:rsidR="00A708EA" w:rsidRPr="007B264D" w:rsidRDefault="00A708EA" w:rsidP="0071473D">
                              <w:pPr>
                                <w:jc w:val="center"/>
                                <w:rPr>
                                  <w:rFonts w:ascii="Times New Roman" w:hAnsi="Times New Roman"/>
                                  <w:sz w:val="24"/>
                                </w:rPr>
                              </w:pPr>
                              <w:r>
                                <w:rPr>
                                  <w:rFonts w:ascii="Times New Roman" w:hAnsi="Times New Roman"/>
                                  <w:sz w:val="24"/>
                                </w:rPr>
                                <w:t>технічні ресурси</w:t>
                              </w:r>
                            </w:p>
                          </w:txbxContent>
                        </wps:txbx>
                        <wps:bodyPr rot="0" vert="horz" wrap="none" lIns="91440" tIns="45720" rIns="91440" bIns="45720" anchor="t" anchorCtr="0" upright="1">
                          <a:noAutofit/>
                        </wps:bodyPr>
                      </wps:wsp>
                      <wps:wsp>
                        <wps:cNvPr id="100" name="Поле 168"/>
                        <wps:cNvSpPr txBox="1">
                          <a:spLocks noChangeArrowheads="1"/>
                        </wps:cNvSpPr>
                        <wps:spPr bwMode="auto">
                          <a:xfrm>
                            <a:off x="2100000" y="2186751"/>
                            <a:ext cx="1563400" cy="517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71473D">
                              <w:pPr>
                                <w:pStyle w:val="ab"/>
                                <w:spacing w:before="0" w:beforeAutospacing="0" w:after="0" w:afterAutospacing="0" w:line="276" w:lineRule="auto"/>
                                <w:jc w:val="center"/>
                              </w:pPr>
                              <w:r>
                                <w:t xml:space="preserve">Вихідні </w:t>
                              </w:r>
                              <w:proofErr w:type="spellStart"/>
                              <w:r>
                                <w:t>матеріально-</w:t>
                              </w:r>
                              <w:proofErr w:type="spellEnd"/>
                            </w:p>
                            <w:p w:rsidR="00A708EA" w:rsidRDefault="00A708EA" w:rsidP="0071473D">
                              <w:pPr>
                                <w:pStyle w:val="ab"/>
                                <w:spacing w:before="0" w:beforeAutospacing="0" w:after="200" w:afterAutospacing="0" w:line="276" w:lineRule="auto"/>
                                <w:jc w:val="center"/>
                              </w:pPr>
                              <w:r>
                                <w:t>технічні ресурси</w:t>
                              </w:r>
                            </w:p>
                          </w:txbxContent>
                        </wps:txbx>
                        <wps:bodyPr rot="0" vert="horz" wrap="none" lIns="91440" tIns="45720" rIns="91440" bIns="45720" anchor="t" anchorCtr="0" upright="1">
                          <a:noAutofit/>
                        </wps:bodyPr>
                      </wps:wsp>
                      <wps:wsp>
                        <wps:cNvPr id="101" name="Поле 168"/>
                        <wps:cNvSpPr txBox="1">
                          <a:spLocks noChangeArrowheads="1"/>
                        </wps:cNvSpPr>
                        <wps:spPr bwMode="auto">
                          <a:xfrm>
                            <a:off x="3859849" y="2189268"/>
                            <a:ext cx="1563400" cy="517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71473D">
                              <w:pPr>
                                <w:pStyle w:val="ab"/>
                                <w:spacing w:before="0" w:beforeAutospacing="0" w:after="0" w:afterAutospacing="0" w:line="276" w:lineRule="auto"/>
                                <w:jc w:val="center"/>
                              </w:pPr>
                              <w:r>
                                <w:t xml:space="preserve">Вихідні </w:t>
                              </w:r>
                              <w:proofErr w:type="spellStart"/>
                              <w:r>
                                <w:t>матеріально-</w:t>
                              </w:r>
                              <w:proofErr w:type="spellEnd"/>
                            </w:p>
                            <w:p w:rsidR="00A708EA" w:rsidRDefault="00A708EA" w:rsidP="0071473D">
                              <w:pPr>
                                <w:pStyle w:val="ab"/>
                                <w:spacing w:before="0" w:beforeAutospacing="0" w:after="200" w:afterAutospacing="0" w:line="276" w:lineRule="auto"/>
                                <w:jc w:val="center"/>
                              </w:pPr>
                              <w:r>
                                <w:t>технічні ресурси</w:t>
                              </w:r>
                            </w:p>
                          </w:txbxContent>
                        </wps:txbx>
                        <wps:bodyPr rot="0" vert="horz" wrap="none" lIns="91440" tIns="45720" rIns="91440" bIns="45720" anchor="t" anchorCtr="0" upright="1">
                          <a:noAutofit/>
                        </wps:bodyPr>
                      </wps:wsp>
                    </wpc:wpc>
                  </a:graphicData>
                </a:graphic>
              </wp:inline>
            </w:drawing>
          </mc:Choice>
          <mc:Fallback>
            <w:pict>
              <v:group id="Полотно 224" o:spid="_x0000_s1159" editas="canvas" style="width:6in;height:212.35pt;mso-position-horizontal-relative:char;mso-position-vertical-relative:line" coordsize="54864,269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">
                <v:shape id="_x0000_s1160" type="#_x0000_t75" style="position:absolute;width:54864;height:26968;visibility:visible;mso-wrap-style:square">
                  <v:fill o:detectmouseclick="t"/>
                  <v:path o:connecttype="none"/>
                </v:shape>
                <v:rect id="Прямоугольник 131" o:spid="_x0000_s1161" style="position:absolute;left:1992;top:6308;width:2494;height:2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WKC8IA&#10;AADaAAAADwAAAGRycy9kb3ducmV2LnhtbESPQWsCMRSE7wX/Q3hCbzVxD8WuRhFFFEoL63rx9tg8&#10;dxc3L0sSdfvvG6HQ4zAz3zCL1WA7cScfWscaphMFgrhypuVaw6ncvc1AhIhssHNMGn4owGo5ellg&#10;btyDC7ofYy0ShEOOGpoY+1zKUDVkMUxcT5y8i/MWY5K+lsbjI8FtJzOl3qXFltNCgz1tGqqux5vV&#10;4LJq74tSZl/ltv0ozk51359K69fxsJ6DiDTE//Bf+2A0ZPC8km6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YoLwgAAANoAAAAPAAAAAAAAAAAAAAAAAJgCAABkcnMvZG93&#10;bnJldi54bWxQSwUGAAAAAAQABAD1AAAAhwMAAAAA&#10;" strokeweight="2pt"/>
                <v:rect id="Прямоугольник 132" o:spid="_x0000_s1162" style="position:absolute;left:6524;top:6308;width:2489;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C35MMA&#10;AADaAAAADwAAAGRycy9kb3ducmV2LnhtbESPQWvCQBSE70L/w/IK3nS3oRRNXaW0SIVSIYmX3h7Z&#10;1yQ0+zbsrhr/vVsQPA4z8w2z2oy2FyfyoXOs4WmuQBDXznTcaDhU29kCRIjIBnvHpOFCATbrh8kK&#10;c+POXNCpjI1IEA45amhjHHIpQ92SxTB3A3Hyfp23GJP0jTQezwlue5kp9SItdpwWWhzovaX6rzxa&#10;DS6rP31Ryey7+uiWxY9T/f5LaT19HN9eQUQa4z18a++Mhmf4v5JugFx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C35MMAAADaAAAADwAAAAAAAAAAAAAAAACYAgAAZHJzL2Rv&#10;d25yZXYueG1sUEsFBgAAAAAEAAQA9QAAAIgDAAAAAA==&#10;" strokeweight="2pt"/>
                <v:rect id="Прямоугольник 133" o:spid="_x0000_s1163" style="position:absolute;left:11036;top:6307;width:2490;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Ipk8MA&#10;AADaAAAADwAAAGRycy9kb3ducmV2LnhtbESPQWvCQBSE70L/w/IK3nS3ObSaukppkQqlQhIvvT2y&#10;r0lo9m3YXTX+e7cgeBxm5htmtRltL07kQ+dYw9NcgSCunem40XCotrMFiBCRDfaOScOFAmzWD5MV&#10;5saduaBTGRuRIBxy1NDGOORShroli2HuBuLk/TpvMSbpG2k8nhPc9jJT6lla7DgttDjQe0v1X3m0&#10;GlxWf/qiktl39dEtix+n+v2X0nr6OL69gog0xnv41t4ZDS/wfyXdALm+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Ipk8MAAADaAAAADwAAAAAAAAAAAAAAAACYAgAAZHJzL2Rv&#10;d25yZXYueG1sUEsFBgAAAAAEAAQA9QAAAIgDAAAAAA==&#10;" strokeweight="2pt"/>
                <v:rect id="Прямоугольник 134" o:spid="_x0000_s1164" style="position:absolute;left:15570;top:6307;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294cAA&#10;AADaAAAADwAAAGRycy9kb3ducmV2LnhtbERPPWvDMBDdA/kP4gLdEqkeQutGNqEhNBBasN2l22Fd&#10;bRPrZCQ1cf99NBQ6Pt73rpztKK7kw+BYw+NGgSBunRm40/DZHNdPIEJENjg6Jg2/FKAslosd5sbd&#10;uKJrHTuRQjjkqKGPccqlDG1PFsPGTcSJ+3beYkzQd9J4vKVwO8pMqa20OHBq6HGi157aS/1jNbis&#10;ffNVI7P35jA8V19OjR9npfXDat6/gIg0x3/xn/tkNKSt6Uq6AbK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294cAAAADaAAAADwAAAAAAAAAAAAAAAACYAgAAZHJzL2Rvd25y&#10;ZXYueG1sUEsFBgAAAAAEAAQA9QAAAIUDAAAAAA==&#10;" strokeweight="2pt"/>
                <v:rect id="Прямоугольник 135" o:spid="_x0000_s1165" style="position:absolute;left:6502;top:15010;width:2490;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EYesIA&#10;AADaAAAADwAAAGRycy9kb3ducmV2LnhtbESPQWsCMRSE70L/Q3iF3jTpHoquRpGWYqEorOvF22Pz&#10;3F3cvCxJ1O2/bwTB4zAz3zCL1WA7cSUfWsca3icKBHHlTMu1hkP5PZ6CCBHZYOeYNPxRgNXyZbTA&#10;3LgbF3Tdx1okCIccNTQx9rmUoWrIYpi4njh5J+ctxiR9LY3HW4LbTmZKfUiLLaeFBnv6bKg67y9W&#10;g8uqjS9KmW3Lr3ZWHJ3qdr9K67fXYT0HEWmIz/Cj/WM0zOB+Jd0A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QRh6wgAAANoAAAAPAAAAAAAAAAAAAAAAAJgCAABkcnMvZG93&#10;bnJldi54bWxQSwUGAAAAAAQABAD1AAAAhwMAAAAA&#10;" strokeweight="2pt"/>
                <v:rect id="Прямоугольник 136" o:spid="_x0000_s1166" style="position:absolute;left:11036;top:15010;width:2490;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orm8QA&#10;AADbAAAADwAAAGRycy9kb3ducmV2LnhtbESPQWvDMAyF74P9B6PBbqvdHMaW1i2lY2wwNkjTS28i&#10;VpPQWA6212b/fjoUepN4T+99Wq4nP6gzxdQHtjCfGVDETXA9txb29fvTC6iUkR0OgcnCHyVYr+7v&#10;lli6cOGKzrvcKgnhVKKFLuex1Do1HXlMszASi3YM0WOWNbbaRbxIuB90Ycyz9tizNHQ40raj5rT7&#10;9RZC0XzEqtbFd/3Wv1aHYIafL2Pt48O0WYDKNOWb+Xr96QRf6OUXGUC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6K5vEAAAA2wAAAA8AAAAAAAAAAAAAAAAAmAIAAGRycy9k&#10;b3ducmV2LnhtbFBLBQYAAAAABAAEAPUAAACJAwAAAAA=&#10;" strokeweight="2pt"/>
                <v:rect id="Прямоугольник 137" o:spid="_x0000_s1167" style="position:absolute;left:8992;top:10497;width:2489;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aOAMEA&#10;AADbAAAADwAAAGRycy9kb3ducmV2LnhtbERPTWsCMRC9C/0PYQreNHEPYlejSIu0UCqs68XbsBl3&#10;FzeTJYm6/feNIPQ2j/c5q81gO3EjH1rHGmZTBYK4cqblWsOx3E0WIEJENtg5Jg2/FGCzfhmtMDfu&#10;zgXdDrEWKYRDjhqaGPtcylA1ZDFMXU+cuLPzFmOCvpbG4z2F205mSs2lxZZTQ4M9vTdUXQ5Xq8Fl&#10;1acvSpn9lB/tW3Fyqtt/K63Hr8N2CSLSEP/FT/eXSfNn8PglHSD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2jgDBAAAA2wAAAA8AAAAAAAAAAAAAAAAAmAIAAGRycy9kb3du&#10;cmV2LnhtbFBLBQYAAAAABAAEAPUAAACGAwAAAAA=&#10;" strokeweight="2pt"/>
                <v:rect id="Прямоугольник 138" o:spid="_x0000_s1168" style="position:absolute;left:13526;top:10497;width:2489;height:2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QQd8EA&#10;AADbAAAADwAAAGRycy9kb3ducmV2LnhtbERPTWvCQBC9F/oflil4q7vNQWyajYhFWpAWYrz0NmTH&#10;JJidDburxn/fFQq9zeN9TrGa7CAu5EPvWMPLXIEgbpzpudVwqLfPSxAhIhscHJOGGwVYlY8PBebG&#10;Xbmiyz62IoVwyFFDF+OYSxmajiyGuRuJE3d03mJM0LfSeLymcDvITKmFtNhzauhwpE1HzWl/thpc&#10;1nz4qpbZV/3ev1Y/Tg3fO6X17Glav4GINMV/8Z/706T5Gdx/SQfI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kEHfBAAAA2wAAAA8AAAAAAAAAAAAAAAAAmAIAAGRycy9kb3du&#10;cmV2LnhtbFBLBQYAAAAABAAEAPUAAACGAwAAAAA=&#10;" strokeweight="2pt"/>
                <v:rect id="Прямоугольник 139" o:spid="_x0000_s1169" style="position:absolute;left:4486;top:10508;width:2489;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17MEA&#10;AADbAAAADwAAAGRycy9kb3ducmV2LnhtbERP32vCMBB+H/g/hBP2NhMryFaNIspwIA5q9+Lb0Zxt&#10;sbmUJNPuv1+Ewd7u4/t5y/VgO3EjH1rHGqYTBYK4cqblWsNX+f7yCiJEZIOdY9LwQwHWq9HTEnPj&#10;7lzQ7RRrkUI45KihibHPpQxVQxbDxPXEibs4bzEm6GtpPN5TuO1kptRcWmw5NTTY07ah6nr6thpc&#10;Vu19UcrsWO7at+LsVPd5UFo/j4fNAkSkIf6L/9wfJs2fweOXdI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tezBAAAA2wAAAA8AAAAAAAAAAAAAAAAAmAIAAGRycy9kb3du&#10;cmV2LnhtbFBLBQYAAAAABAAEAPUAAACGAwAAAAA=&#10;" strokeweight="2pt"/>
                <v:rect id="Прямоугольник 140" o:spid="_x0000_s1170" style="position:absolute;left:8547;top:19405;width:2489;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EtmMEA&#10;AADbAAAADwAAAGRycy9kb3ducmV2LnhtbERP32vCMBB+H/g/hBP2NhOLyFaNIspwIA5q9+Lb0Zxt&#10;sbmUJNPuv1+Ewd7u4/t5y/VgO3EjH1rHGqYTBYK4cqblWsNX+f7yCiJEZIOdY9LwQwHWq9HTEnPj&#10;7lzQ7RRrkUI45KihibHPpQxVQxbDxPXEibs4bzEm6GtpPN5TuO1kptRcWmw5NTTY07ah6nr6thpc&#10;Vu19UcrsWO7at+LsVPd5UFo/j4fNAkSkIf6L/9wfJs2fweOXdI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BLZjBAAAA2wAAAA8AAAAAAAAAAAAAAAAAmAIAAGRycy9kb3du&#10;cmV2LnhtbFBLBQYAAAAABAAEAPUAAACGAwAAAAA=&#10;" strokeweight="2pt"/>
                <v:shape id="Прямая со стрелкой 141" o:spid="_x0000_s1171" type="#_x0000_t32" style="position:absolute;left:4486;top:8803;width:1245;height:170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6gCcEAAADbAAAADwAAAGRycy9kb3ducmV2LnhtbERPS2vCQBC+F/wPywi91Y0hlRpdRSqC&#10;lF58HHocsuMmmJ0N2amm/94tFHqbj+85y/XgW3WjPjaBDUwnGSjiKtiGnYHzaffyBioKssU2MBn4&#10;oQjr1ehpiaUNdz7Q7ShOpRCOJRqoRbpS61jV5DFOQkecuEvoPUqCvdO2x3sK963Os2ymPTacGmrs&#10;6L2m6nr89ga+zv5znhdb7wp3koPQR5MXM2Oex8NmAUpokH/xn3tv0/xX+P0lHa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PqAJwQAAANsAAAAPAAAAAAAAAAAAAAAA&#10;AKECAABkcnMvZG93bnJldi54bWxQSwUGAAAAAAQABAD5AAAAjwMAAAAA&#10;">
                  <v:stroke endarrow="block"/>
                </v:shape>
                <v:shape id="Прямая со стрелкой 142" o:spid="_x0000_s1172" type="#_x0000_t32" style="position:absolute;left:5731;top:8803;width:771;height:170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8ttL8AAADbAAAADwAAAGRycy9kb3ducmV2LnhtbERPS4vCMBC+C/sfwix409QFRapRVFgQ&#10;L4sP2D0OzdgGm0lpYlP//UYQvM3H95zlure16Kj1xrGCyTgDQVw4bbhUcDl/j+YgfEDWWDsmBQ/y&#10;sF59DJaYaxf5SN0plCKFsM9RQRVCk0vpi4os+rFriBN3da3FkGBbSt1iTOG2ll9ZNpMWDaeGChva&#10;VVTcTnerwMQf0zX7Xdwefv+8jmQeU2eUGn72mwWIQH14i1/uvU7zZ/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8ttL8AAADbAAAADwAAAAAAAAAAAAAAAACh&#10;AgAAZHJzL2Rvd25yZXYueG1sUEsFBgAAAAAEAAQA+QAAAI0DAAAAAA==&#10;">
                  <v:stroke endarrow="block"/>
                </v:shape>
                <v:shape id="Прямая со стрелкой 143" o:spid="_x0000_s1173" type="#_x0000_t32" style="position:absolute;left:9013;top:8790;width:1223;height:170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b5cEAAADbAAAADwAAAGRycy9kb3ducmV2LnhtbERPS2vCQBC+F/wPywi91Y0h2BpdRSqC&#10;lF58HHocsuMmmJ0N2amm/94tFHqbj+85y/XgW3WjPjaBDUwnGSjiKtiGnYHzaffyBioKssU2MBn4&#10;oQjr1ehpiaUNdz7Q7ShOpRCOJRqoRbpS61jV5DFOQkecuEvoPUqCvdO2x3sK963Os2ymPTacGmrs&#10;6L2m6nr89ga+zv5znhdb7wp3koPQR5MXM2Oex8NmAUpokH/xn3tv0/xX+P0lHa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oJvlwQAAANsAAAAPAAAAAAAAAAAAAAAA&#10;AKECAABkcnMvZG93bnJldi54bWxQSwUGAAAAAAQABAD5AAAAjwMAAAAA&#10;">
                  <v:stroke endarrow="block"/>
                </v:shape>
                <v:shape id="Прямая со стрелкой 144" o:spid="_x0000_s1174" type="#_x0000_t32" style="position:absolute;left:13526;top:8803;width:1244;height:169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8Pl8MAAADbAAAADwAAAGRycy9kb3ducmV2LnhtbESPzWrDQAyE74W8w6JAb806xoTWzSaE&#10;lEIpveTn0KPwqmsTr9Z41cR9++pQ6E1iRjOf1tsp9uZKY+4SO1guCjDETfIdBwfn0+vDI5gsyB77&#10;xOTghzJsN7O7NdY+3fhA16MEoyGca3TQigy1tblpKWJepIFYta80RhRdx2D9iDcNj70ti2JlI3as&#10;DS0OtG+puRy/o4PPc/x4KquXGKpwkoPQe1dWK+fu59PuGYzQJP/mv+s3r/gKq7/oAHb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D5fDAAAA2wAAAA8AAAAAAAAAAAAA&#10;AAAAoQIAAGRycy9kb3ducmV2LnhtbFBLBQYAAAAABAAEAPkAAACRAwAAAAA=&#10;">
                  <v:stroke endarrow="block"/>
                </v:shape>
                <v:shape id="Прямая со стрелкой 145" o:spid="_x0000_s1175" type="#_x0000_t32" style="position:absolute;left:10236;top:8803;width:800;height:16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5xsAAAADbAAAADwAAAGRycy9kb3ducmV2LnhtbERPS2vCQBC+C/0Pywi96UahUqNraAMF&#10;6aX4gPY4ZMdkaXY2ZNds/PddQehtPr7nbIvRtmKg3hvHChbzDARx5bThWsH59DF7BeEDssbWMSm4&#10;kYdi9zTZYq5d5AMNx1CLFMI+RwVNCF0upa8asujnriNO3MX1FkOCfS11jzGF21Yus2wlLRpODQ12&#10;VDZU/R6vVoGJX2bo9mV8//z+8TqSub04o9TzdHzbgAg0hn/xw73Xaf4a7r+kA+Tu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AucbAAAAA2wAAAA8AAAAAAAAAAAAAAAAA&#10;oQIAAGRycy9kb3ducmV2LnhtbFBLBQYAAAAABAAEAPkAAACOAwAAAAA=&#10;">
                  <v:stroke endarrow="block"/>
                </v:shape>
                <v:shape id="Прямая со стрелкой 146" o:spid="_x0000_s1176" type="#_x0000_t32" style="position:absolute;left:14770;top:8803;width:800;height:16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p/fcIAAADbAAAADwAAAGRycy9kb3ducmV2LnhtbESPwWrDMBBE74X8g9hAbo0cQ0txo4Q2&#10;EDC9hLqF9rhYG1vEWhlLsey/jwKFHoeZecNs95PtxEiDN44VbNYZCOLaacONgu+v4+MLCB+QNXaO&#10;ScFMHva7xcMWC+0if9JYhUYkCPsCFbQh9IWUvm7Jol+7njh5ZzdYDEkOjdQDxgS3ncyz7FlaNJwW&#10;Wuzp0FJ9qa5WgYknM/blIb5//Px6HcnMT84otVpOb68gAk3hP/zXLrWCfAP3L+kHyN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p/fcIAAADbAAAADwAAAAAAAAAAAAAA&#10;AAChAgAAZHJzL2Rvd25yZXYueG1sUEsFBgAAAAAEAAQA+QAAAJADAAAAAA==&#10;">
                  <v:stroke endarrow="block"/>
                </v:shape>
                <v:shape id="Прямая со стрелкой 147" o:spid="_x0000_s1177" type="#_x0000_t32" style="position:absolute;left:6975;top:12984;width:836;height:202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vywMMAAADbAAAADwAAAGRycy9kb3ducmV2LnhtbESPzWrDMBCE74G+g9hCb4lcYULjRgkl&#10;oVBCL/k59LhYW9nUWhlrmzhvHwUKPQ4z8w2zXI+hU2caUhvZwvOsAEVcR9eyt3A6vk9fQCVBdthF&#10;JgtXSrBePUyWWLl44T2dD+JVhnCq0EIj0ldap7qhgGkWe+LsfcchoGQ5eO0GvGR46LQpirkO2HJe&#10;aLCnTUP1z+E3WPg6hc+FKbfBl/4oe6Fda8q5tU+P49srKKFR/sN/7Q9nwRi4f8k/QK9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78sDDAAAA2wAAAA8AAAAAAAAAAAAA&#10;AAAAoQIAAGRycy9kb3ducmV2LnhtbFBLBQYAAAAABAAEAPkAAACRAwAAAAA=&#10;">
                  <v:stroke endarrow="block"/>
                </v:shape>
                <v:shape id="Прямая со стрелкой 148" o:spid="_x0000_s1178" type="#_x0000_t32" style="position:absolute;left:7747;top:12984;width:1266;height:20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REkcMAAADbAAAADwAAAGRycy9kb3ducmV2LnhtbESPT2sCMRTE7wW/Q3hCb91sL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ERJHDAAAA2wAAAA8AAAAAAAAAAAAA&#10;AAAAoQIAAGRycy9kb3ducmV2LnhtbFBLBQYAAAAABAAEAPkAAACRAwAAAAA=&#10;">
                  <v:stroke endarrow="block"/>
                </v:shape>
                <v:shape id="Прямая со стрелкой 149" o:spid="_x0000_s1179" type="#_x0000_t32" style="position:absolute;left:11481;top:12978;width:800;height:203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7PL8MAAADbAAAADwAAAGRycy9kb3ducmV2LnhtbESPT2vCQBTE74LfYXlCb7oxBKnRVaSl&#10;UKQX/xw8PrLPTTD7NmRfNf32XaHQ4zAzv2HW28G36k59bAIbmM8yUMRVsA07A+fTx/QVVBRki21g&#10;MvBDEbab8WiNpQ0PPtD9KE4lCMcSDdQiXal1rGryGGehI07eNfQeJcneadvjI8F9q/MsW2iPDaeF&#10;Gjt6q6m6Hb+9gcvZfy3z4t27wp3kILRv8mJhzMtk2K1ACQ3yH/5rf1oDeQHPL+kH6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ezy/DAAAA2wAAAA8AAAAAAAAAAAAA&#10;AAAAoQIAAGRycy9kb3ducmV2LnhtbFBLBQYAAAAABAAEAPkAAACRAwAAAAA=&#10;">
                  <v:stroke endarrow="block"/>
                </v:shape>
                <v:shape id="Прямая со стрелкой 150" o:spid="_x0000_s1180" type="#_x0000_t32" style="position:absolute;left:12281;top:12984;width:1245;height:20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F5fsIAAADbAAAADwAAAGRycy9kb3ducmV2LnhtbESPwWrDMBBE74H+g9hCb7HcQEpxrYQ2&#10;UAi5lKaB9LhYG1vEWhlJsZy/rwqBHIeZecPU68n2YiQfjGMFz0UJgrhx2nCr4PDzOX8FESKyxt4x&#10;KbhSgPXqYVZjpV3ibxr3sRUZwqFCBV2MQyVlaDqyGAo3EGfv5LzFmKVvpfaYMtz2clGWL9Ki4bzQ&#10;4UCbjprz/mIVmPRlxmG7SR+742/Qicx16YxST4/T+xuISFO8h2/trVawWML/l/wD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F5fsIAAADbAAAADwAAAAAAAAAAAAAA&#10;AAChAgAAZHJzL2Rvd25yZXYueG1sUEsFBgAAAAAEAAQA+QAAAJADAAAAAA==&#10;">
                  <v:stroke endarrow="block"/>
                </v:shape>
                <v:shape id="Прямая со стрелкой 151" o:spid="_x0000_s1181" type="#_x0000_t32" style="position:absolute;left:9013;top:17497;width:779;height:190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D0w8MAAADbAAAADwAAAGRycy9kb3ducmV2LnhtbESPzWrDMBCE74W8g9hAb40cY0zjRgmh&#10;pVBCLvk59LhYG9nEWhlrm7hvXwUCPQ4z8w2zXI++U1caYhvYwHyWgSKug23ZGTgdP19eQUVBttgF&#10;JgO/FGG9mjwtsbLhxnu6HsSpBOFYoYFGpK+0jnVDHuMs9MTJO4fBoyQ5OG0HvCW473SeZaX22HJa&#10;aLCn94bqy+HHG/g++d0iLz68K9xR9kLbNi9KY56n4+YNlNAo/+FH+8sayEu4f0k/Q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A9MPDAAAA2wAAAA8AAAAAAAAAAAAA&#10;AAAAoQIAAGRycy9kb3ducmV2LnhtbFBLBQYAAAAABAAEAPkAAACRAwAAAAA=&#10;">
                  <v:stroke endarrow="block"/>
                </v:shape>
                <v:shape id="Прямая со стрелкой 152" o:spid="_x0000_s1182" type="#_x0000_t32" style="position:absolute;left:9792;top:17491;width:1244;height:191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W4L4AAADbAAAADwAAAGRycy9kb3ducmV2LnhtbERPTYvCMBC9C/6HMII3myooUo2yKwji&#10;ZdEV9Dg0s23YZlKa2NR/vzkIe3y87+1+sI3oqfPGsYJ5loMgLp02XCm4fR9naxA+IGtsHJOCF3nY&#10;78ajLRbaRb5Qfw2VSCHsC1RQh9AWUvqyJos+cy1x4n5cZzEk2FVSdxhTuG3kIs9X0qLh1FBjS4ea&#10;yt/r0yow8cv07ekQP8/3h9eRzGvpjFLTyfCxARFoCP/it/ukFSzS2P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YNbgvgAAANsAAAAPAAAAAAAAAAAAAAAAAKEC&#10;AABkcnMvZG93bnJldi54bWxQSwUGAAAAAAQABAD5AAAAjAMAAAAA&#10;">
                  <v:stroke endarrow="block"/>
                </v:shape>
                <v:shape id="Прямая со стрелкой 153" o:spid="_x0000_s1183" type="#_x0000_t32" style="position:absolute;left:3239;top:3833;width:0;height:24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xze8MAAADbAAAADwAAAGRycy9kb3ducmV2LnhtbESPT2sCMRTE7wW/Q3hCb91shUpdjVKF&#10;gvRS/AN6fGyeu8HNy7KJm/XbN4LQ4zAzv2EWq8E2oqfOG8cK3rMcBHHptOFKwfHw/fYJwgdkjY1j&#10;UnAnD6vl6GWBhXaRd9TvQyUShH2BCuoQ2kJKX9Zk0WeuJU7exXUWQ5JdJXWHMcFtIyd5PpUWDaeF&#10;Glva1FRe9zerwMRf07fbTVz/nM5eRzL3D2eUeh0PX3MQgYbwH362t1rBZAa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sc3vDAAAA2wAAAA8AAAAAAAAAAAAA&#10;AAAAoQIAAGRycy9kb3ducmV2LnhtbFBLBQYAAAAABAAEAPkAAACRAwAAAAA=&#10;">
                  <v:stroke endarrow="block"/>
                </v:shape>
                <v:shape id="Прямая со стрелкой 154" o:spid="_x0000_s1184" type="#_x0000_t32" style="position:absolute;left:7747;top:3837;width:0;height:2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MO74AAADbAAAADwAAAGRycy9kb3ducmV2LnhtbERPTYvCMBC9L/gfwgje1lRl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z0w7vgAAANsAAAAPAAAAAAAAAAAAAAAAAKEC&#10;AABkcnMvZG93bnJldi54bWxQSwUGAAAAAAQABAD5AAAAjAMAAAAA&#10;">
                  <v:stroke endarrow="block"/>
                </v:shape>
                <v:shape id="Прямая со стрелкой 155" o:spid="_x0000_s1185" type="#_x0000_t32" style="position:absolute;left:12281;top:3838;width:0;height:2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F318MAAADbAAAADwAAAGRycy9kb3ducmV2LnhtbESPT2sCMRTE7wW/Q3hCb91sL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Rd9fDAAAA2wAAAA8AAAAAAAAAAAAA&#10;AAAAoQIAAGRycy9kb3ducmV2LnhtbFBLBQYAAAAABAAEAPkAAACRAwAAAAA=&#10;">
                  <v:stroke endarrow="block"/>
                </v:shape>
                <v:shape id="Прямая со стрелкой 156" o:spid="_x0000_s1186" type="#_x0000_t32" style="position:absolute;left:16795;top:3838;width:0;height:2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STMMAAADbAAAADwAAAGRycy9kb3ducmV2LnhtbESPT2sCMRTE74V+h/AK3rrZViy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0kzDAAAA2wAAAA8AAAAAAAAAAAAA&#10;AAAAoQIAAGRycy9kb3ducmV2LnhtbFBLBQYAAAAABAAEAPkAAACRAwAAAAA=&#10;">
                  <v:stroke endarrow="block"/>
                </v:shape>
                <v:rect id="Прямоугольник 157" o:spid="_x0000_s1187" style="position:absolute;left:20563;top:19401;width:2489;height:24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Rx+MQA&#10;AADbAAAADwAAAGRycy9kb3ducmV2LnhtbESPQWsCMRSE74L/ITyhN026LdKuRhFLaUEU1u2lt8fm&#10;ubt087IkqW7/fSMIHoeZ+YZZrgfbiTP50DrW8DhTIIgrZ1quNXyV79MXECEiG+wck4Y/CrBejUdL&#10;zI27cEHnY6xFgnDIUUMTY59LGaqGLIaZ64mTd3LeYkzS19J4vCS47WSm1FxabDktNNjTtqHq5/hr&#10;Nbis+vBFKbN9+da+Ft9OdYed0vphMmwWICIN8R6+tT+Nhqdn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0cfjEAAAA2wAAAA8AAAAAAAAAAAAAAAAAmAIAAGRycy9k&#10;b3ducmV2LnhtbFBLBQYAAAAABAAEAPUAAACJAwAAAAA=&#10;" strokeweight="2pt"/>
                <v:rect id="Прямоугольник 158" o:spid="_x0000_s1188" style="position:absolute;left:25096;top:19401;width:2490;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jUY8QA&#10;AADbAAAADwAAAGRycy9kb3ducmV2LnhtbESPQWsCMRSE74L/ITyhN026pdKuRhFLaUEU1u2lt8fm&#10;ubt087IkqW7/fSMIHoeZ+YZZrgfbiTP50DrW8DhTIIgrZ1quNXyV79MXECEiG+wck4Y/CrBejUdL&#10;zI27cEHnY6xFgnDIUUMTY59LGaqGLIaZ64mTd3LeYkzS19J4vCS47WSm1FxabDktNNjTtqHq5/hr&#10;Nbis+vBFKbN9+da+Ft9OdYed0vphMmwWICIN8R6+tT+Nhqdn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41GPEAAAA2wAAAA8AAAAAAAAAAAAAAAAAmAIAAGRycy9k&#10;b3ducmV2LnhtbFBLBQYAAAAABAAEAPUAAACJAwAAAAA=&#10;" strokeweight="2pt"/>
                <v:rect id="Прямоугольник 159" o:spid="_x0000_s1189" style="position:absolute;left:29611;top:19401;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pKFMMA&#10;AADbAAAADwAAAGRycy9kb3ducmV2LnhtbESPQWsCMRSE7wX/Q3hCbzVxC1JXo4ilWCgW1vXi7bF5&#10;7i5uXpYk6vbfN0Khx2FmvmGW68F24kY+tI41TCcKBHHlTMu1hmP58fIGIkRkg51j0vBDAdar0dMS&#10;c+PuXNDtEGuRIBxy1NDE2OdShqohi2HieuLknZ23GJP0tTQe7wluO5kpNZMWW04LDfa0bai6HK5W&#10;g8uqnS9Kme3L93ZenJzqvr+U1s/jYbMAEWmI/+G/9qfR8DqDx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pKFMMAAADbAAAADwAAAAAAAAAAAAAAAACYAgAAZHJzL2Rv&#10;d25yZXYueG1sUEsFBgAAAAAEAAQA9QAAAIgDAAAAAA==&#10;" strokeweight="2pt"/>
                <v:rect id="Прямоугольник 160" o:spid="_x0000_s1190" style="position:absolute;left:34145;top:19401;width:2489;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vj8QA&#10;AADbAAAADwAAAGRycy9kb3ducmV2LnhtbESPQWsCMRSE74L/ITyhN026hdquRhFLaUEU1u2lt8fm&#10;ubt087IkqW7/fSMIHoeZ+YZZrgfbiTP50DrW8DhTIIgrZ1quNXyV79MXECEiG+wck4Y/CrBejUdL&#10;zI27cEHnY6xFgnDIUUMTY59LGaqGLIaZ64mTd3LeYkzS19J4vCS47WSm1LO02HJaaLCnbUPVz/HX&#10;anBZ9eGLUmb78q19Lb6d6g47pfXDZNgsQEQa4j18a38aDU9z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m74/EAAAA2wAAAA8AAAAAAAAAAAAAAAAAmAIAAGRycy9k&#10;b3ducmV2LnhtbFBLBQYAAAAABAAEAPUAAACJAwAAAAA=&#10;" strokeweight="2pt"/>
                <v:shape id="Прямая со стрелкой 161" o:spid="_x0000_s1191" type="#_x0000_t32" style="position:absolute;left:21813;top:17670;width:1239;height:17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lAPb4AAADbAAAADwAAAGRycy9kb3ducmV2LnhtbERPTYvCMBC9L/gfwgje1lRl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uUA9vgAAANsAAAAPAAAAAAAAAAAAAAAAAKEC&#10;AABkcnMvZG93bnJldi54bWxQSwUGAAAAAAQABAD5AAAAjAMAAAAA&#10;">
                  <v:stroke endarrow="block"/>
                </v:shape>
                <v:shape id="Прямая со стрелкой 162" o:spid="_x0000_s1192" type="#_x0000_t32" style="position:absolute;left:25547;top:17664;width:775;height:172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b2bMMAAADbAAAADwAAAGRycy9kb3ducmV2LnhtbESPT2vCQBTE70K/w/IKvemmaRBNXaVU&#10;hCJe/HPo8ZF9boLZtyH7qum3dwsFj8PM/IZZrAbfqiv1sQls4HWSgSKugm3YGTgdN+MZqCjIFtvA&#10;ZOCXIqyWT6MFljbceE/XgziVIBxLNFCLdKXWsarJY5yEjjh559B7lCR7p22PtwT3rc6zbKo9NpwW&#10;auzos6bqcvjxBr5PfjfPi7V3hTvKXmjb5MXUmJfn4eMdlNAgj/B/+8saeJvD35f0A/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G9mzDAAAA2wAAAA8AAAAAAAAAAAAA&#10;AAAAoQIAAGRycy9kb3ducmV2LnhtbFBLBQYAAAAABAAEAPkAAACRAwAAAAA=&#10;">
                  <v:stroke endarrow="block"/>
                </v:shape>
                <v:shape id="Прямая со стрелкой 163" o:spid="_x0000_s1193" type="#_x0000_t32" style="position:absolute;left:30056;top:17487;width:800;height:190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osjL8AAADbAAAADwAAAGRycy9kb3ducmV2LnhtbERPS2vCQBC+F/wPywi91Y0hiI2uIhZB&#10;pBcfhx6H7LgJZmdDdqrpv3cPBY8f33u5Hnyr7tTHJrCB6SQDRVwF27AzcDnvPuagoiBbbAOTgT+K&#10;sF6N3pZY2vDgI91P4lQK4ViigVqkK7WOVU0e4yR0xIm7ht6jJNg7bXt8pHDf6jzLZtpjw6mhxo62&#10;NVW306838HPx35958eVd4c5yFDo0eTEz5n08bBaghAZ5if/de2ugSOvTl/QD9Oo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vosjL8AAADbAAAADwAAAAAAAAAAAAAAAACh&#10;AgAAZHJzL2Rvd25yZXYueG1sUEsFBgAAAAAEAAQA+QAAAI0DAAAAAA==&#10;">
                  <v:stroke endarrow="block"/>
                </v:shape>
                <v:shape id="Прямая со стрелкой 164" o:spid="_x0000_s1194" type="#_x0000_t32" style="position:absolute;left:34590;top:17670;width:774;height:172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aJF8MAAADbAAAADwAAAGRycy9kb3ducmV2LnhtbESPT2vCQBTE7wW/w/IEb3VjCNJGVymK&#10;IKUX/xx6fGSfm9Ds25B9avz2bqHQ4zAzv2GW68G36kZ9bAIbmE0zUMRVsA07A+fT7vUNVBRki21g&#10;MvCgCOvV6GWJpQ13PtDtKE4lCMcSDdQiXal1rGryGKehI07eJfQeJcneadvjPcF9q/Msm2uPDaeF&#10;Gjva1FT9HK/ewPfZf73nxda7wp3kIPTZ5MXcmMl4+FiAEhrkP/zX3lsDxQx+v6Qfo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2iRfDAAAA2wAAAA8AAAAAAAAAAAAA&#10;AAAAoQIAAGRycy9kb3ducmV2LnhtbFBLBQYAAAAABAAEAPkAAACRAwAAAAA=&#10;">
                  <v:stroke endarrow="block"/>
                </v:shape>
                <v:rect id="Прямоугольник 165" o:spid="_x0000_s1195" style="position:absolute;left:27567;top:15190;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c/asQA&#10;AADbAAAADwAAAGRycy9kb3ducmV2LnhtbESPQWvCQBSE70L/w/IK3nS3oRRNXaW0SIVSIYmX3h7Z&#10;1yQ0+zbsrhr/vVsQPA4z8w2z2oy2FyfyoXOs4WmuQBDXznTcaDhU29kCRIjIBnvHpOFCATbrh8kK&#10;c+POXNCpjI1IEA45amhjHHIpQ92SxTB3A3Hyfp23GJP0jTQezwlue5kp9SItdpwWWhzovaX6rzxa&#10;DS6rP31Ryey7+uiWxY9T/f5LaT19HN9eQUQa4z18a++MhucM/r+k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XP2rEAAAA2wAAAA8AAAAAAAAAAAAAAAAAmAIAAGRycy9k&#10;b3ducmV2LnhtbFBLBQYAAAAABAAEAPUAAACJAwAAAAA=&#10;" strokeweight="2pt"/>
                <v:rect id="Прямоугольник 166" o:spid="_x0000_s1196" style="position:absolute;left:32100;top:15190;width:2490;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ua8cQA&#10;AADbAAAADwAAAGRycy9kb3ducmV2LnhtbESPQWsCMRSE74L/ITyhN026LdKuRhFLaUEU1u2lt8fm&#10;ubt087IkqW7/fSMIHoeZ+YZZrgfbiTP50DrW8DhTIIgrZ1quNXyV79MXECEiG+wck4Y/CrBejUdL&#10;zI27cEHnY6xFgnDIUUMTY59LGaqGLIaZ64mTd3LeYkzS19J4vCS47WSm1FxabDktNNjTtqHq5/hr&#10;Nbis+vBFKbN9+da+Ft9OdYed0vphMmwWICIN8R6+tT+Nhucn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bmvHEAAAA2wAAAA8AAAAAAAAAAAAAAAAAmAIAAGRycy9k&#10;b3ducmV2LnhtbFBLBQYAAAAABAAEAPUAAACJAwAAAAA=&#10;" strokeweight="2pt"/>
                <v:rect id="Прямоугольник 167" o:spid="_x0000_s1197" style="position:absolute;left:23058;top:15196;width:2489;height:24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IChcQA&#10;AADbAAAADwAAAGRycy9kb3ducmV2LnhtbESPQWvCQBSE74X+h+UJvdVdg5QaXUUqYqG0kKSX3h7Z&#10;ZxLMvg27q8Z/7xYKPQ4z8w2z2oy2FxfyoXOsYTZVIIhrZzpuNHxX++dXECEiG+wdk4YbBdisHx9W&#10;mBt35YIuZWxEgnDIUUMb45BLGeqWLIapG4iTd3TeYkzSN9J4vCa47WWm1Iu02HFaaHGgt5bqU3m2&#10;GlxWH3xRyeyz2nWL4sep/utDaf00GbdLEJHG+B/+a78bDfM5/H5JP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yAoXEAAAA2wAAAA8AAAAAAAAAAAAAAAAAmAIAAGRycy9k&#10;b3ducmV2LnhtbFBLBQYAAAAABAAEAPUAAACJAwAAAAA=&#10;" strokeweight="2pt"/>
                <v:rect id="Прямоугольник 168" o:spid="_x0000_s1198" style="position:absolute;left:25363;top:10643;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6nHsQA&#10;AADbAAAADwAAAGRycy9kb3ducmV2LnhtbESPQWsCMRSE74L/ITyhN026tNKuRhFLaUEU1u2lt8fm&#10;ubt087IkqW7/fSMIHoeZ+YZZrgfbiTP50DrW8DhTIIgrZ1quNXyV79MXECEiG+wck4Y/CrBejUdL&#10;zI27cEHnY6xFgnDIUUMTY59LGaqGLIaZ64mTd3LeYkzS19J4vCS47WSm1FxabDktNNjTtqHq5/hr&#10;Nbis+vBFKbN9+da+Ft9OdYed0vphMmwWICIN8R6+tT+Nhqdn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px7EAAAA2wAAAA8AAAAAAAAAAAAAAAAAmAIAAGRycy9k&#10;b3ducmV2LnhtbFBLBQYAAAAABAAEAPUAAACJAwAAAAA=&#10;" strokeweight="2pt"/>
                <v:rect id="Прямоугольник 169" o:spid="_x0000_s1199" style="position:absolute;left:29896;top:10643;width:2490;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w5acMA&#10;AADbAAAADwAAAGRycy9kb3ducmV2LnhtbESPQWsCMRSE7wX/Q3hCbzVxKVJXo4ilWCgW1vXi7bF5&#10;7i5uXpYk6vbfN0Khx2FmvmGW68F24kY+tI41TCcKBHHlTMu1hmP58fIGIkRkg51j0vBDAdar0dMS&#10;c+PuXNDtEGuRIBxy1NDE2OdShqohi2HieuLknZ23GJP0tTQe7wluO5kpNZMWW04LDfa0bai6HK5W&#10;g8uqnS9Kme3L93ZenJzqvr+U1s/jYbMAEWmI/+G/9qfR8DqDx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w5acMAAADbAAAADwAAAAAAAAAAAAAAAACYAgAAZHJzL2Rv&#10;d25yZXYueG1sUEsFBgAAAAAEAAQA9QAAAIgDAAAAAA==&#10;" strokeweight="2pt"/>
                <v:rect id="Прямоугольник 170" o:spid="_x0000_s1200" style="position:absolute;left:27441;top:6350;width:2489;height:2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Cc8sQA&#10;AADbAAAADwAAAGRycy9kb3ducmV2LnhtbESPQWsCMRSE74L/ITyhN026lNquRhFLaUEU1u2lt8fm&#10;ubt087IkqW7/fSMIHoeZ+YZZrgfbiTP50DrW8DhTIIgrZ1quNXyV79MXECEiG+wck4Y/CrBejUdL&#10;zI27cEHnY6xFgnDIUUMTY59LGaqGLIaZ64mTd3LeYkzS19J4vCS47WSm1LO02HJaaLCnbUPVz/HX&#10;anBZ9eGLUmb78q19Lb6d6g47pfXDZNgsQEQa4j18a38aDU9zuH5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gnPLEAAAA2wAAAA8AAAAAAAAAAAAAAAAAmAIAAGRycy9k&#10;b3ducmV2LnhtbFBLBQYAAAAABAAEAPUAAACJAwAAAAA=&#10;" strokeweight="2pt"/>
                <v:shape id="Прямая со стрелкой 171" o:spid="_x0000_s1201" type="#_x0000_t32" style="position:absolute;left:26341;top:17673;width:1245;height:172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8zQL4AAADbAAAADwAAAGRycy9kb3ducmV2LnhtbERPTYvCMBC9L/gfwgje1lRx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vzNAvgAAANsAAAAPAAAAAAAAAAAAAAAAAKEC&#10;AABkcnMvZG93bnJldi54bWxQSwUGAAAAAAQABAD5AAAAjAMAAAAA&#10;">
                  <v:stroke endarrow="block"/>
                </v:shape>
                <v:shape id="Прямая со стрелкой 172" o:spid="_x0000_s1202" type="#_x0000_t32" style="position:absolute;left:30856;top:17490;width:1093;height:191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OW28IAAADbAAAADwAAAGRycy9kb3ducmV2LnhtbESPQWsCMRSE74L/ITyhN81arO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OW28IAAADbAAAADwAAAAAAAAAAAAAA&#10;AAChAgAAZHJzL2Rvd25yZXYueG1sUEsFBgAAAAAEAAQA+QAAAJADAAAAAA==&#10;">
                  <v:stroke endarrow="block"/>
                </v:shape>
                <v:shape id="Прямая со стрелкой 173" o:spid="_x0000_s1203" type="#_x0000_t32" style="position:absolute;left:24303;top:13121;width:1244;height:20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Cpm74AAADbAAAADwAAAGRycy9kb3ducmV2LnhtbERPy4rCMBTdC/5DuII7mzqgDNUoM4Ig&#10;bsQH6PLS3GnDNDelyTT1781iwOXhvNfbwTaip84bxwrmWQ6CuHTacKXgdt3PPkH4gKyxcUwKnuRh&#10;uxmP1lhoF/lM/SVUIoWwL1BBHUJbSOnLmiz6zLXEiftxncWQYFdJ3WFM4baRH3m+lBYNp4YaW9rV&#10;VP5e/qwCE0+mbw+7+H28P7yOZJ4LZ5SaToavFYhAQ3iL/90HrWCR1qcv6QfIzQ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EKmbvgAAANsAAAAPAAAAAAAAAAAAAAAAAKEC&#10;AABkcnMvZG93bnJldi54bWxQSwUGAAAAAAQABAD5AAAAjAMAAAAA&#10;">
                  <v:stroke endarrow="block"/>
                </v:shape>
                <v:shape id="Прямая со стрелкой 174" o:spid="_x0000_s1204" type="#_x0000_t32" style="position:absolute;left:27852;top:13124;width:808;height:204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8fysMAAADbAAAADwAAAGRycy9kb3ducmV2LnhtbESPT2vCQBTE70K/w/IK3nRjSMVGVykt&#10;BSm9+OfQ4yP73IRm34bsq8Zv7wpCj8PM/IZZbQbfqjP1sQlsYDbNQBFXwTbsDBwPn5MFqCjIFtvA&#10;ZOBKETbrp9EKSxsuvKPzXpxKEI4lGqhFulLrWNXkMU5DR5y8U+g9SpK907bHS4L7VudZNtceG04L&#10;NXb0XlP1u//zBn6O/vs1Lz68K9xBdkJfTV7MjRk/D29LUEKD/Icf7a018DKD+5f0A/T6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vH8rDAAAA2wAAAA8AAAAAAAAAAAAA&#10;AAAAoQIAAGRycy9kb3ducmV2LnhtbFBLBQYAAAAABAAEAPkAAACRAwAAAAA=&#10;">
                  <v:stroke endarrow="block"/>
                </v:shape>
                <v:shape id="Прямая со стрелкой 175" o:spid="_x0000_s1205" type="#_x0000_t32" style="position:absolute;left:32386;top:13118;width:814;height:205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2BvcMAAADbAAAADwAAAGRycy9kb3ducmV2LnhtbESPT2vCQBTE7wW/w/KE3urGkEqNriIV&#10;QUov/jn0+Mg+N8Hs25B91fTbu4VCj8PM/IZZrgffqhv1sQlsYDrJQBFXwTbsDJxPu5c3UFGQLbaB&#10;ycAPRVivRk9LLG2484FuR3EqQTiWaKAW6UqtY1WTxzgJHXHyLqH3KEn2Ttse7wnuW51n2Ux7bDgt&#10;1NjRe03V9fjtDXyd/ec8L7beFe4kB6GPJi9mxjyPh80ClNAg/+G/9t4aeM3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9gb3DAAAA2wAAAA8AAAAAAAAAAAAA&#10;AAAAoQIAAGRycy9kb3ducmV2LnhtbFBLBQYAAAAABAAEAPkAAACRAwAAAAA=&#10;">
                  <v:stroke endarrow="block"/>
                </v:shape>
                <v:shape id="Прямая со стрелкой 176" o:spid="_x0000_s1206" type="#_x0000_t32" style="position:absolute;left:28666;top:13124;width:1230;height:20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I37MIAAADbAAAADwAAAGRycy9kb3ducmV2LnhtbESPQWsCMRSE74L/ITyhN83Wo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I37MIAAADbAAAADwAAAAAAAAAAAAAA&#10;AAChAgAAZHJzL2Rvd25yZXYueG1sUEsFBgAAAAAEAAQA+QAAAJADAAAAAA==&#10;">
                  <v:stroke endarrow="block"/>
                </v:shape>
                <v:shape id="Прямая со стрелкой 177" o:spid="_x0000_s1207" type="#_x0000_t32" style="position:absolute;left:26607;top:8621;width:875;height:202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uvmMIAAADbAAAADwAAAGRycy9kb3ducmV2LnhtbESPQWsCMRSE74L/ITyhN81Wq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uvmMIAAADbAAAADwAAAAAAAAAAAAAA&#10;AAChAgAAZHJzL2Rvd25yZXYueG1sUEsFBgAAAAAEAAQA+QAAAJADAAAAAA==&#10;">
                  <v:stroke endarrow="block"/>
                </v:shape>
                <v:shape id="Прямая со стрелкой 178" o:spid="_x0000_s1208" type="#_x0000_t32" style="position:absolute;left:29952;top:8613;width:1189;height:203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QZycMAAADbAAAADwAAAGRycy9kb3ducmV2LnhtbESPT2vCQBTE74V+h+UVvNVNQxSNrlJa&#10;hFK8+Ofg8ZF9bkKzb0P2VdNv3xUEj8PM/IZZrgffqgv1sQls4G2cgSKugm3YGTgeNq8zUFGQLbaB&#10;ycAfRVivnp+WWNpw5R1d9uJUgnAs0UAt0pVax6omj3EcOuLknUPvUZLsnbY9XhPctzrPsqn22HBa&#10;qLGjj5qqn/2vN3A6+u08Lz69K9xBdkLfTV5MjRm9DO8LUEKDPML39pc1MJnA7Uv6AXr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UGcnDAAAA2wAAAA8AAAAAAAAAAAAA&#10;AAAAoQIAAGRycy9kb3ducmV2LnhtbFBLBQYAAAAABAAEAPkAAACRAwAAAAA=&#10;">
                  <v:stroke endarrow="block"/>
                </v:shape>
                <v:shape id="Прямая со стрелкой 179" o:spid="_x0000_s1209" type="#_x0000_t32" style="position:absolute;left:28666;top:3917;width:0;height:24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UdMEAAADbAAAADwAAAGRycy9kb3ducmV2LnhtbESPT4vCMBTE78J+h/AW9qbpCopUo6iw&#10;IHsR/4AeH82zDTYvpYlN/fZGWNjjMDO/YRar3taio9Ybxwq+RxkI4sJpw6WC8+lnOAPhA7LG2jEp&#10;eJKH1fJjsMBcu8gH6o6hFAnCPkcFVQhNLqUvKrLoR64hTt7NtRZDkm0pdYsxwW0tx1k2lRYNp4UK&#10;G9pWVNyPD6vAxL3pmt02bn4vV68jmefEGaW+Pvv1HESgPvyH/9o7rWAyh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ZR0wQAAANsAAAAPAAAAAAAAAAAAAAAA&#10;AKECAABkcnMvZG93bnJldi54bWxQSwUGAAAAAAQABAD5AAAAjwMAAAAA&#10;">
                  <v:stroke endarrow="block"/>
                </v:shape>
                <v:rect id="Прямоугольник 180" o:spid="_x0000_s1210" style="position:absolute;left:37488;top:6136;width:2490;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aeXcAA&#10;AADbAAAADwAAAGRycy9kb3ducmV2LnhtbERPz2vCMBS+D/wfwhN2m4mFDa1GEUUmjAm1Xrw9mmdb&#10;bF5Kkmn975fDYMeP7/dyPdhO3MmH1rGG6USBIK6cabnWcC73bzMQISIb7ByThicFWK9GL0vMjXtw&#10;QfdTrEUK4ZCjhibGPpcyVA1ZDBPXEyfu6rzFmKCvpfH4SOG2k5lSH9Jiy6mhwZ62DVW304/V4LLq&#10;0xelzL7LXTsvLk51xy+l9et42CxARBriv/jPfTAa3tPY9CX9ALn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aaeXcAAAADbAAAADwAAAAAAAAAAAAAAAACYAgAAZHJzL2Rvd25y&#10;ZXYueG1sUEsFBgAAAAAEAAQA9QAAAIUDAAAAAA==&#10;" strokeweight="2pt"/>
                <v:rect id="Прямоугольник 181" o:spid="_x0000_s1211" style="position:absolute;left:42022;top:6136;width:2490;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o7xsQA&#10;AADbAAAADwAAAGRycy9kb3ducmV2LnhtbESPQWvCQBSE70L/w/IKvemugRZNXUWU0kKpkMRLb4/s&#10;Mwlm34bdrcZ/7xYKPQ4z8w2z2oy2FxfyoXOsYT5TIIhrZzpuNByrt+kCRIjIBnvHpOFGATbrh8kK&#10;c+OuXNCljI1IEA45amhjHHIpQ92SxTBzA3HyTs5bjEn6RhqP1wS3vcyUepEWO04LLQ60a6k+lz9W&#10;g8vqd19UMvuq9t2y+HaqP3wqrZ8ex+0riEhj/A//tT+Mhucl/H5JP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qO8bEAAAA2wAAAA8AAAAAAAAAAAAAAAAAmAIAAGRycy9k&#10;b3ducmV2LnhtbFBLBQYAAAAABAAEAPUAAACJAwAAAAA=&#10;" strokeweight="2pt"/>
                <v:rect id="Прямоугольник 182" o:spid="_x0000_s1212" style="position:absolute;left:46537;top:6136;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xY5sAA&#10;AADbAAAADwAAAGRycy9kb3ducmV2LnhtbERPz2vCMBS+C/4P4QneNLEH0WqUMRkbDIW2Xrw9mre2&#10;rHkpSab1v18Ogx0/vt/742h7cScfOscaVksFgrh2puNGw7V6W2xAhIhssHdMGp4U4HiYTvaYG/fg&#10;gu5lbEQK4ZCjhjbGIZcy1C1ZDEs3ECfuy3mLMUHfSOPxkcJtLzOl1tJix6mhxYFeW6q/yx+rwWX1&#10;uy8qmZ2rU7ctbk71l0+l9Xw2vuxARBrjv/jP/WE0rNP69CX9AHn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bxY5sAAAADbAAAADwAAAAAAAAAAAAAAAACYAgAAZHJzL2Rvd25y&#10;ZXYueG1sUEsFBgAAAAAEAAQA9QAAAIUDAAAAAA==&#10;" strokeweight="2pt"/>
                <v:rect id="Прямоугольник 183" o:spid="_x0000_s1213" style="position:absolute;left:51071;top:6136;width:2489;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D9fcMA&#10;AADbAAAADwAAAGRycy9kb3ducmV2LnhtbESPQWsCMRSE74L/ITyhN03cg9itUcRSLJQK63rp7bF5&#10;7i5uXpYk6vbfN4LQ4zAz3zCrzWA7cSMfWsca5jMFgrhypuVaw6n8mC5BhIhssHNMGn4pwGY9Hq0w&#10;N+7OBd2OsRYJwiFHDU2MfS5lqBqyGGauJ07e2XmLMUlfS+PxnuC2k5lSC2mx5bTQYE+7hqrL8Wo1&#10;uKza+6KU2Xf53r4WP051hy+l9ctk2L6BiDTE//Cz/Wk0LObw+J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D9fcMAAADbAAAADwAAAAAAAAAAAAAAAACYAgAAZHJzL2Rv&#10;d25yZXYueG1sUEsFBgAAAAAEAAQA9QAAAIgDAAAAAA==&#10;" strokeweight="2pt"/>
                <v:rect id="Прямоугольник 184" o:spid="_x0000_s1214" style="position:absolute;left:42003;top:14838;width:2489;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JjCsMA&#10;AADbAAAADwAAAGRycy9kb3ducmV2LnhtbESPQWsCMRSE7wX/Q3iCt5q4B6mrUUSRCsXCur309tg8&#10;dxc3L0uS6vbfm0LB4zAz3zCrzWA7cSMfWscaZlMFgrhypuVaw1d5eH0DESKywc4xafilAJv16GWF&#10;uXF3Luh2jrVIEA45amhi7HMpQ9WQxTB1PXHyLs5bjEn6WhqP9wS3ncyUmkuLLaeFBnvaNVRdzz9W&#10;g8uqd1+UMjuV+3ZRfDvVfX4orSfjYbsEEWmIz/B/+2g0zDP4+5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JjCsMAAADbAAAADwAAAAAAAAAAAAAAAACYAgAAZHJzL2Rv&#10;d25yZXYueG1sUEsFBgAAAAAEAAQA9QAAAIgDAAAAAA==&#10;" strokeweight="2pt"/>
                <v:rect id="Прямоугольник 185" o:spid="_x0000_s1215" style="position:absolute;left:46537;top:14838;width:248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GkcMA&#10;AADbAAAADwAAAGRycy9kb3ducmV2LnhtbESPQWsCMRSE7wX/Q3hCbzVxC1JXo4ilWCgW1vXi7bF5&#10;7i5uXpYk6vbfN0Khx2FmvmGW68F24kY+tI41TCcKBHHlTMu1hmP58fIGIkRkg51j0vBDAdar0dMS&#10;c+PuXNDtEGuRIBxy1NDE2OdShqohi2HieuLknZ23GJP0tTQe7wluO5kpNZMWW04LDfa0bai6HK5W&#10;g8uqnS9Kme3L93ZenJzqvr+U1s/jYbMAEWmI/+G/9qfRMHuFx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7GkcMAAADbAAAADwAAAAAAAAAAAAAAAACYAgAAZHJzL2Rv&#10;d25yZXYueG1sUEsFBgAAAAAEAAQA9QAAAIgDAAAAAA==&#10;" strokeweight="2pt"/>
                <v:rect id="Прямоугольник 186" o:spid="_x0000_s1216" style="position:absolute;left:37488;top:10495;width:2490;height:2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de5cMA&#10;AADbAAAADwAAAGRycy9kb3ducmV2LnhtbESPQWsCMRSE7wX/Q3hCbzVxKVJXo4ilWCgW1vXi7bF5&#10;7i5uXpYk6vbfN0Khx2FmvmGW68F24kY+tI41TCcKBHHlTMu1hmP58fIGIkRkg51j0vBDAdar0dMS&#10;c+PuXNDtEGuRIBxy1NDE2OdShqohi2HieuLknZ23GJP0tTQe7wluO5kpNZMWW04LDfa0bai6HK5W&#10;g8uqnS9Kme3L93ZenJzqvr+U1s/jYbMAEWmI/+G/9qfRMHuFx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ode5cMAAADbAAAADwAAAAAAAAAAAAAAAACYAgAAZHJzL2Rv&#10;d25yZXYueG1sUEsFBgAAAAAEAAQA9QAAAIgDAAAAAA==&#10;" strokeweight="2pt"/>
                <v:rect id="Прямоугольник 187" o:spid="_x0000_s1217" style="position:absolute;left:42022;top:10495;width:2490;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v7fsMA&#10;AADbAAAADwAAAGRycy9kb3ducmV2LnhtbESPQWsCMRSE7wX/Q3hCbzVxoVJXo4ilWCgW1vXi7bF5&#10;7i5uXpYk6vbfN0Khx2FmvmGW68F24kY+tI41TCcKBHHlTMu1hmP58fIGIkRkg51j0vBDAdar0dMS&#10;c+PuXNDtEGuRIBxy1NDE2OdShqohi2HieuLknZ23GJP0tTQe7wluO5kpNZMWW04LDfa0bai6HK5W&#10;g8uqnS9Kme3L93ZenJzqvr+U1s/jYbMAEWmI/+G/9qfRMHuFx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v7fsMAAADbAAAADwAAAAAAAAAAAAAAAACYAgAAZHJzL2Rv&#10;d25yZXYueG1sUEsFBgAAAAAEAAQA9QAAAIgDAAAAAA==&#10;" strokeweight="2pt"/>
                <v:rect id="Прямоугольник 188" o:spid="_x0000_s1218" style="position:absolute;left:46537;top:10495;width:2489;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llCcMA&#10;AADbAAAADwAAAGRycy9kb3ducmV2LnhtbESPQWvCQBSE7wX/w/KE3upucwg2dRWpiIVSIcaLt0f2&#10;NQlm34bdVdN/3xWEHoeZ+YZZrEbbiyv50DnW8DpTIIhrZzpuNByr7cscRIjIBnvHpOGXAqyWk6cF&#10;FsbduKTrITYiQTgUqKGNcSikDHVLFsPMDcTJ+3HeYkzSN9J4vCW47WWmVC4tdpwWWhzoo6X6fLhY&#10;DS6rd76sZPZdbbq38uRUv/9SWj9Px/U7iEhj/A8/2p9GQ57D/U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llCcMAAADbAAAADwAAAAAAAAAAAAAAAACYAgAAZHJzL2Rv&#10;d25yZXYueG1sUEsFBgAAAAAEAAQA9QAAAIgDAAAAAA==&#10;" strokeweight="2pt"/>
                <v:rect id="Прямоугольник 189" o:spid="_x0000_s1219" style="position:absolute;left:51071;top:10495;width:2489;height:2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XAksQA&#10;AADbAAAADwAAAGRycy9kb3ducmV2LnhtbESPQWvCQBSE74X+h+UJvdVdc7A1uopUxEJpIUkvvT2y&#10;zySYfRt2V43/3i0Uehxm5htmtRltLy7kQ+dYw2yqQBDXznTcaPiu9s+vIEJENtg7Jg03CrBZPz6s&#10;MDfuygVdytiIBOGQo4Y2xiGXMtQtWQxTNxAn7+i8xZikb6TxeE1w28tMqbm02HFaaHGgt5bqU3m2&#10;GlxWH3xRyeyz2nWL4sep/utDaf00GbdLEJHG+B/+a78bDfMX+P2Sfo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VwJLEAAAA2wAAAA8AAAAAAAAAAAAAAAAAmAIAAGRycy9k&#10;b3ducmV2LnhtbFBLBQYAAAAABAAEAPUAAACJAwAAAAA=&#10;" strokeweight="2pt"/>
                <v:rect id="Прямоугольник 190" o:spid="_x0000_s1220" style="position:absolute;left:42003;top:19387;width:2489;height:2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pU4MAA&#10;AADbAAAADwAAAGRycy9kb3ducmV2LnhtbERPz2vCMBS+C/4P4QneNLEH0WqUMRkbDIW2Xrw9mre2&#10;rHkpSab1v18Ogx0/vt/742h7cScfOscaVksFgrh2puNGw7V6W2xAhIhssHdMGp4U4HiYTvaYG/fg&#10;gu5lbEQK4ZCjhjbGIZcy1C1ZDEs3ECfuy3mLMUHfSOPxkcJtLzOl1tJix6mhxYFeW6q/yx+rwWX1&#10;uy8qmZ2rU7ctbk71l0+l9Xw2vuxARBrjv/jP/WE0rNPY9CX9AHn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8pU4MAAAADbAAAADwAAAAAAAAAAAAAAAACYAgAAZHJzL2Rvd25y&#10;ZXYueG1sUEsFBgAAAAAEAAQA9QAAAIUDAAAAAA==&#10;" strokeweight="2pt"/>
                <v:rect id="Прямоугольник 191" o:spid="_x0000_s1221" style="position:absolute;left:46537;top:19387;width:2489;height:24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xe8MA&#10;AADbAAAADwAAAGRycy9kb3ducmV2LnhtbESPQWsCMRSE70L/Q3hCb5q4B9GtUUqLKBSFdb309tg8&#10;dxc3L0sSdfvvm0LB4zAz3zCrzWA7cScfWscaZlMFgrhypuVaw7ncThYgQkQ22DkmDT8UYLN+Ga0w&#10;N+7BBd1PsRYJwiFHDU2MfS5lqBqyGKauJ07exXmLMUlfS+PxkeC2k5lSc2mx5bTQYE8fDVXX081q&#10;cFm180Ups0P52S6Lb6e645fS+nU8vL+BiDTEZ/i/vTca5kv4+5J+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bxe8MAAADbAAAADwAAAAAAAAAAAAAAAACYAgAAZHJzL2Rv&#10;d25yZXYueG1sUEsFBgAAAAAEAAQA9QAAAIgDAAAAAA==&#10;" strokeweight="2pt"/>
                <v:shape id="Прямая со стрелкой 192" o:spid="_x0000_s1222" type="#_x0000_t32" style="position:absolute;left:38543;top:3666;width:0;height:247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X1+74AAADbAAAADwAAAGRycy9kb3ducmV2LnhtbERPTYvCMBC9L/gfwgje1lTBXalGUUEQ&#10;L8u6C3ocmrENNpPSxKb+e3MQPD7e93Ld21p01HrjWMFknIEgLpw2XCr4/9t/zkH4gKyxdkwKHuRh&#10;vRp8LDHXLvIvdadQihTCPkcFVQhNLqUvKrLox64hTtzVtRZDgm0pdYsxhdtaTrPsS1o0nBoqbGhX&#10;UXE73a0CE39M1xx2cXs8X7yOZB4zZ5QaDfvNAkSgPrzFL/dBK/hO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pfX7vgAAANsAAAAPAAAAAAAAAAAAAAAAAKEC&#10;AABkcnMvZG93bnJldi54bWxQSwUGAAAAAAQABAD5AAAAjAMAAAAA&#10;">
                  <v:stroke endarrow="block"/>
                </v:shape>
                <v:shape id="Прямая со стрелкой 193" o:spid="_x0000_s1223" type="#_x0000_t32" style="position:absolute;left:43052;top:3666;width:0;height:24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lQYMMAAADbAAAADwAAAGRycy9kb3ducmV2LnhtbESPT2sCMRTE7wW/Q3hCb92sQltZjaJC&#10;QXop/gE9PjbP3eDmZdnEzfrtm4LQ4zAzv2EWq8E2oqfOG8cKJlkOgrh02nCl4HT8epuB8AFZY+OY&#10;FDzIw2o5ellgoV3kPfWHUIkEYV+ggjqEtpDSlzVZ9JlriZN3dZ3FkGRXSd1hTHDbyGmef0iLhtNC&#10;jS1taypvh7tVYOKP6dvdNm6+zxevI5nHuzNKvY6H9RxEoCH8h5/tnVbwOY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pUGDDAAAA2wAAAA8AAAAAAAAAAAAA&#10;AAAAoQIAAGRycy9kb3ducmV2LnhtbFBLBQYAAAAABAAEAPkAAACRAwAAAAA=&#10;">
                  <v:stroke endarrow="block"/>
                </v:shape>
                <v:shape id="Прямая со стрелкой 194" o:spid="_x0000_s1224" type="#_x0000_t32" style="position:absolute;left:47586;top:3672;width:0;height:24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vOF8MAAADbAAAADwAAAGRycy9kb3ducmV2LnhtbESPT2sCMRTE7wW/Q3hCb91shVpZjVKF&#10;gvRS/AN6fGyeu8HNy7KJm/XbN4LQ4zAzv2EWq8E2oqfOG8cK3rMcBHHptOFKwfHw/TYD4QOyxsYx&#10;KbiTh9Vy9LLAQrvIO+r3oRIJwr5ABXUIbSGlL2uy6DPXEifv4jqLIcmukrrDmOC2kZM8n0qLhtNC&#10;jS1taiqv+5tVYOKv6dvtJq5/TmevI5n7hzNKvY6HrzmIQEP4Dz/bW63gc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7zhfDAAAA2wAAAA8AAAAAAAAAAAAA&#10;AAAAoQIAAGRycy9kb3ducmV2LnhtbFBLBQYAAAAABAAEAPkAAACRAwAAAAA=&#10;">
                  <v:stroke endarrow="block"/>
                </v:shape>
                <v:shape id="Прямая со стрелкой 195" o:spid="_x0000_s1225" type="#_x0000_t32" style="position:absolute;left:52094;top:3672;width:0;height:24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drjMIAAADbAAAADwAAAGRycy9kb3ducmV2LnhtbESPQWsCMRSE74L/ITyhN81aqc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ndrjMIAAADbAAAADwAAAAAAAAAAAAAA&#10;AAChAgAAZHJzL2Rvd25yZXYueG1sUEsFBgAAAAAEAAQA+QAAAJADAAAAAA==&#10;">
                  <v:stroke endarrow="block"/>
                </v:shape>
                <v:shape id="Прямая со стрелкой 196" o:spid="_x0000_s1226" type="#_x0000_t32" style="position:absolute;left:38733;top:8626;width:0;height:18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Прямая со стрелкой 197" o:spid="_x0000_s1227" type="#_x0000_t32" style="position:absolute;left:43267;top:8620;width:0;height:18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WY8MAAADbAAAADwAAAGRycy9kb3ducmV2LnhtbESPT2sCMRTE74V+h/AK3rrZFrSyGqUV&#10;BPFS/AN6fGyeu8HNy7KJm/XbN4LQ4zAzv2Hmy8E2oqfOG8cKPrIcBHHptOFKwfGwfp+C8AFZY+OY&#10;FNzJw3Lx+jLHQrvIO+r3oRIJwr5ABXUIbSGlL2uy6DPXEifv4jqLIcmukrrDmOC2kZ95PpEWDaeF&#10;Glta1VRe9zerwMRf07ebVfzZns5eRzL3sTNKjd6G7xmIQEP4Dz/bG63gaw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SVmPDAAAA2wAAAA8AAAAAAAAAAAAA&#10;AAAAoQIAAGRycy9kb3ducmV2LnhtbFBLBQYAAAAABAAEAPkAAACRAwAAAAA=&#10;">
                  <v:stroke endarrow="block"/>
                </v:shape>
                <v:shape id="Прямая со стрелкой 198" o:spid="_x0000_s1228" type="#_x0000_t32" style="position:absolute;left:47782;top:8620;width:0;height:18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DIFMIAAADbAAAADwAAAGRycy9kb3ducmV2LnhtbESPQWsCMRSE74L/ITyhN81WqMpqlCoI&#10;0kupCnp8bJ67wc3Lsomb9d83hYLHYWa+YVab3taio9YbxwreJxkI4sJpw6WC82k/XoDwAVlj7ZgU&#10;PMnDZj0crDDXLvIPdcdQigRhn6OCKoQml9IXFVn0E9cQJ+/mWoshybaUusWY4LaW0yybSYuG00KF&#10;De0qKu7Hh1Vg4rfpmsMubr8uV68jmeeHM0q9jfrPJYhAfXiF/9sHrWA+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gDIFMIAAADbAAAADwAAAAAAAAAAAAAA&#10;AAChAgAAZHJzL2Rvd25yZXYueG1sUEsFBgAAAAAEAAQA+QAAAJADAAAAAA==&#10;">
                  <v:stroke endarrow="block"/>
                </v:shape>
                <v:shape id="Прямая со стрелкой 199" o:spid="_x0000_s1229" type="#_x0000_t32" style="position:absolute;left:52316;top:8614;width:0;height:18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xtj8MAAADbAAAADwAAAGRycy9kb3ducmV2LnhtbESPwWrDMBBE74X8g9hAb7WcQJPiRjGJ&#10;oRB6CUkL7XGxNraItTKWajl/XxUKOQ4z84bZlJPtxEiDN44VLLIcBHHttOFGwefH29MLCB+QNXaO&#10;ScGNPJTb2cMGC+0in2g8h0YkCPsCFbQh9IWUvm7Jos9cT5y8ixsshiSHRuoBY4LbTi7zfCUtGk4L&#10;LfZUtVRfzz9WgYlHM/aHKu7fv769jmRuz84o9Tifdq8gAk3hHv5vH7SC9R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MbY/DAAAA2wAAAA8AAAAAAAAAAAAA&#10;AAAAoQIAAGRycy9kb3ducmV2LnhtbFBLBQYAAAAABAAEAPkAAACRAwAAAAA=&#10;">
                  <v:stroke endarrow="block"/>
                </v:shape>
                <v:shape id="Прямая со стрелкой 200" o:spid="_x0000_s1230" type="#_x0000_t32" style="position:absolute;left:44512;top:8625;width:2025;height:186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5/b4AAADbAAAADwAAAGRycy9kb3ducmV2LnhtbERPTYvCMBC9L/gfwgje1lTBXalGUUEQ&#10;L8u6C3ocmrENNpPSxKb+e3MQPD7e93Ld21p01HrjWMFknIEgLpw2XCr4/9t/zkH4gKyxdkwKHuRh&#10;vRp8LDHXLvIvdadQihTCPkcFVQhNLqUvKrLox64hTtzVtRZDgm0pdYsxhdtaTrPsS1o0nBoqbGhX&#10;UXE73a0CE39M1xx2cXs8X7yOZB4zZ5QaDfvNAkSgPrzFL/dBK/hO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0/n9vgAAANsAAAAPAAAAAAAAAAAAAAAAAKEC&#10;AABkcnMvZG93bnJldi54bWxQSwUGAAAAAAQABAD5AAAAjAMAAAAA&#10;">
                  <v:stroke endarrow="block"/>
                </v:shape>
                <v:shape id="Прямая со стрелкой 201" o:spid="_x0000_s1231" type="#_x0000_t32" style="position:absolute;left:43248;top:17322;width:0;height:20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cZsIAAADbAAAADwAAAGRycy9kb3ducmV2LnhtbESPQWsCMRSE74L/ITyhN81asOrWKCoI&#10;0ouohXp8bF53g5uXZZNu1n/fCIUeh5n5hllteluLjlpvHCuYTjIQxIXThksFn9fDeAHCB2SNtWNS&#10;8CAPm/VwsMJcu8hn6i6hFAnCPkcFVQhNLqUvKrLoJ64hTt63ay2GJNtS6hZjgttavmbZm7RoOC1U&#10;2NC+ouJ++bEKTDyZrjnu4+7j6+Z1JPOYOaPUy6jfvoMI1If/8F/7qBXMl/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9cZsIAAADbAAAADwAAAAAAAAAAAAAA&#10;AAChAgAAZHJzL2Rvd25yZXYueG1sUEsFBgAAAAAEAAQA+QAAAJADAAAAAA==&#10;">
                  <v:stroke endarrow="block"/>
                </v:shape>
                <v:shape id="Прямая со стрелкой 202" o:spid="_x0000_s1232" type="#_x0000_t32" style="position:absolute;left:47782;top:17315;width:0;height:20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CF3L4AAADbAAAADwAAAGRycy9kb3ducmV2LnhtbERPy4rCMBTdC/5DuMLsbKqgSDXKjCCI&#10;m8EH6PLS3GnDNDeliU39+8liwOXhvDe7wTaip84bxwpmWQ6CuHTacKXgdj1MVyB8QNbYOCYFL/Kw&#10;245HGyy0i3ym/hIqkULYF6igDqEtpPRlTRZ95lrixP24zmJIsKuk7jCmcNvIeZ4vpUXDqaHGlvY1&#10;lb+Xp1Vg4rfp2+M+fp3uD68jmdfCGaU+JsPnGkSgIbzF/+6jVrBK6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cIXcvgAAANsAAAAPAAAAAAAAAAAAAAAAAKEC&#10;AABkcnMvZG93bnJldi54bWxQSwUGAAAAAAQABAD5AAAAjAMAAAAA&#10;">
                  <v:stroke endarrow="block"/>
                </v:shape>
                <v:shape id="Прямая со стрелкой 203" o:spid="_x0000_s1233" type="#_x0000_t32" style="position:absolute;left:44512;top:8608;width:2025;height:187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8zjcMAAADbAAAADwAAAGRycy9kb3ducmV2LnhtbESPT2vCQBTE74V+h+UJvdWNIYimriKV&#10;QhEv/jn0+Mg+N8Hs25B9avrtXaHQ4zAzv2EWq8G36kZ9bAIbmIwzUMRVsA07A6fj1/sMVBRki21g&#10;MvBLEVbL15cFljbceU+3gziVIBxLNFCLdKXWsarJYxyHjjh559B7lCR7p22P9wT3rc6zbKo9NpwW&#10;auzos6bqcrh6Az8nv5vnxca7wh1lL7Rt8mJqzNtoWH+AEhrkP/zX/rYGZhN4fkk/QC8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PM43DAAAA2wAAAA8AAAAAAAAAAAAA&#10;AAAAoQIAAGRycy9kb3ducmV2LnhtbFBLBQYAAAAABAAEAPkAAACRAwAAAAA=&#10;">
                  <v:stroke endarrow="block"/>
                </v:shape>
                <v:shape id="Прямая со стрелкой 204" o:spid="_x0000_s1234" type="#_x0000_t32" style="position:absolute;left:39978;top:8606;width:2025;height:188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2t+sMAAADbAAAADwAAAGRycy9kb3ducmV2LnhtbESPT2vCQBTE74LfYXlCb7oxBLHRVYpF&#10;kNKLfw49PrLPTWj2bci+avrtuwXB4zAzv2HW28G36kZ9bAIbmM8yUMRVsA07A5fzfroEFQXZYhuY&#10;DPxShO1mPFpjacOdj3Q7iVMJwrFEA7VIV2odq5o8xlnoiJN3Db1HSbJ32vZ4T3Df6jzLFtpjw2mh&#10;xo52NVXfpx9v4OviP1/z4t27wp3lKPTR5MXCmJfJ8LYCJTTIM/xoH6yBZQ7/X9IP0J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drfrDAAAA2wAAAA8AAAAAAAAAAAAA&#10;AAAAoQIAAGRycy9kb3ducmV2LnhtbFBLBQYAAAAABAAEAPkAAACRAwAAAAA=&#10;">
                  <v:stroke endarrow="block"/>
                </v:shape>
                <v:shape id="Прямая со стрелкой 205" o:spid="_x0000_s1235" type="#_x0000_t32" style="position:absolute;left:43248;top:12972;width:19;height:18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Ibq8IAAADbAAAADwAAAGRycy9kb3ducmV2LnhtbESPQWvCQBSE74L/YXlCb7qxpSLRTVCh&#10;IL2U2oIeH9lnsph9G7LbbPz33ULB4zAz3zDbcrStGKj3xrGC5SIDQVw5bbhW8P31Nl+D8AFZY+uY&#10;FNzJQ1lMJ1vMtYv8ScMp1CJB2OeooAmhy6X0VUMW/cJ1xMm7ut5iSLKvpe4xJrht5XOWraRFw2mh&#10;wY4ODVW3049VYOKHGbrjIe7fzxevI5n7qzNKPc3G3QZEoDE8wv/to1awfoG/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6Ibq8IAAADbAAAADwAAAAAAAAAAAAAA&#10;AAChAgAAZHJzL2Rvd25yZXYueG1sUEsFBgAAAAAEAAQA+QAAAJADAAAAAA==&#10;">
                  <v:stroke endarrow="block"/>
                </v:shape>
                <v:shape id="Прямая со стрелкой 206" o:spid="_x0000_s1236" type="#_x0000_t32" style="position:absolute;left:47782;top:12972;width:0;height:18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uD38IAAADbAAAADwAAAGRycy9kb3ducmV2LnhtbESPQWvCQBSE74L/YXlCb7qxtCLRTVCh&#10;IL2U2oIeH9lnsph9G7LbbPz33ULB4zAz3zDbcrStGKj3xrGC5SIDQVw5bbhW8P31Nl+D8AFZY+uY&#10;FNzJQ1lMJ1vMtYv8ScMp1CJB2OeooAmhy6X0VUMW/cJ1xMm7ut5iSLKvpe4xJrht5XOWraRFw2mh&#10;wY4ODVW3049VYOKHGbrjIe7fzxevI5n7qzNKPc3G3QZEoDE8wv/to1awfoG/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EuD38IAAADbAAAADwAAAAAAAAAAAAAA&#10;AAChAgAAZHJzL2Rvd25yZXYueG1sUEsFBgAAAAAEAAQA+QAAAJADAAAAAA==&#10;">
                  <v:stroke endarrow="block"/>
                </v:shape>
                <v:shape id="Прямая со стрелкой 207" o:spid="_x0000_s1237" type="#_x0000_t32" style="position:absolute;left:49026;top:8610;width:2045;height:18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cmRMEAAADbAAAADwAAAGRycy9kb3ducmV2LnhtbESPT4vCMBTE78J+h/AW9qbpCopUo6iw&#10;IHtZ/AN6fDTPNti8lCY29dtvBMHjMDO/YRar3taio9Ybxwq+RxkI4sJpw6WC0/FnOAPhA7LG2jEp&#10;eJCH1fJjsMBcu8h76g6hFAnCPkcFVQhNLqUvKrLoR64hTt7VtRZDkm0pdYsxwW0tx1k2lRYNp4UK&#10;G9pWVNwOd6vAxD/TNbtt3PyeL15HMo+JM0p9ffbrOYhAfXiHX+2dVjCbwPNL+gF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ByZEwQAAANsAAAAPAAAAAAAAAAAAAAAA&#10;AKECAABkcnMvZG93bnJldi54bWxQSwUGAAAAAAQABAD5AAAAjwMAAAAA&#10;">
                  <v:stroke endarrow="block"/>
                </v:shape>
                <v:shape id="Прямая со стрелкой 208" o:spid="_x0000_s1238" type="#_x0000_t32" style="position:absolute;left:39959;top:8602;width:2044;height:18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W4M8EAAADbAAAADwAAAGRycy9kb3ducmV2LnhtbESPQYvCMBSE78L+h/AWvGm6wopUo6iw&#10;IHsRXUGPj+bZBpuX0sSm/nsjCHscZuYbZrHqbS06ar1xrOBrnIEgLpw2XCo4/f2MZiB8QNZYOyYF&#10;D/KwWn4MFphrF/lA3TGUIkHY56igCqHJpfRFRRb92DXEybu61mJIsi2lbjEmuK3lJMum0qLhtFBh&#10;Q9uKitvxbhWYuDdds9vGze/54nUk8/h2RqnhZ7+egwjUh//wu73TCmZTeH1JP0A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bgzwQAAANsAAAAPAAAAAAAAAAAAAAAA&#10;AKECAABkcnMvZG93bnJldi54bWxQSwUGAAAAAAQABAD5AAAAjwMAAAAA&#10;">
                  <v:stroke endarrow="block"/>
                </v:shape>
                <v:shape id="Прямая со стрелкой 209" o:spid="_x0000_s1239" type="#_x0000_t32" style="position:absolute;left:49026;top:8601;width:2020;height:187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oOYsMAAADbAAAADwAAAGRycy9kb3ducmV2LnhtbESPT2vCQBTE74V+h+UVvNVNQ7A2dZXS&#10;UhDx4p+Dx0f2uQlm34bsq8Zv7wpCj8PM/IaZLQbfqjP1sQls4G2cgSKugm3YGdjvfl+noKIgW2wD&#10;k4ErRVjMn59mWNpw4Q2dt+JUgnAs0UAt0pVax6omj3EcOuLkHUPvUZLsnbY9XhLctzrPson22HBa&#10;qLGj75qq0/bPGzjs/fojL368K9xONkKrJi8mxoxehq9PUEKD/Icf7aU1MH2H+5f0A/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qDmLDAAAA2wAAAA8AAAAAAAAAAAAA&#10;AAAAoQIAAGRycy9kb3ducmV2LnhtbFBLBQYAAAAABAAEAPkAAACRAwAAAAA=&#10;">
                  <v:stroke endarrow="block"/>
                </v:shape>
                <v:shape id="Прямая со стрелкой 210" o:spid="_x0000_s1240" type="#_x0000_t32" style="position:absolute;left:44492;top:12985;width:2020;height:187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WaEL8AAADbAAAADwAAAGRycy9kb3ducmV2LnhtbERPS2vCQBC+C/6HZQRvumkIotFVilKQ&#10;0ouPg8chO92EZmdDdqrx37uHQo8f33uzG3yr7tTHJrCBt3kGirgKtmFn4Hr5mC1BRUG22AYmA0+K&#10;sNuORxssbXjwie5ncSqFcCzRQC3SlVrHqiaPcR464sR9h96jJNg7bXt8pHDf6jzLFtpjw6mhxo72&#10;NVU/519v4Hb1X6u8OHhXuIuchD6bvFgYM50M72tQQoP8i//cR2tgmcamL+kH6O0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zWaEL8AAADbAAAADwAAAAAAAAAAAAAAAACh&#10;AgAAZHJzL2Rvd25yZXYueG1sUEsFBgAAAAAEAAQA+QAAAI0DAAAAAA==&#10;">
                  <v:stroke endarrow="block"/>
                </v:shape>
                <v:shape id="Прямая со стрелкой 211" o:spid="_x0000_s1241" type="#_x0000_t32" style="position:absolute;left:40003;top:12982;width:2019;height:187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k/i8MAAADbAAAADwAAAGRycy9kb3ducmV2LnhtbESPT2vCQBTE7wW/w/KE3urGEERTVxGL&#10;IKUX/xw8PrKvm2D2bci+avrtuwXB4zAzv2GW68G36kZ9bAIbmE4yUMRVsA07A+fT7m0OKgqyxTYw&#10;GfilCOvV6GWJpQ13PtDtKE4lCMcSDdQiXal1rGryGCehI07ed+g9SpK907bHe4L7VudZNtMeG04L&#10;NXa0ram6Hn+8gcvZfy3y4sO7wp3kIPTZ5MXMmNfxsHkHJTTIM/xo762B+QL+v6Qfo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5P4vDAAAA2wAAAA8AAAAAAAAAAAAA&#10;AAAAoQIAAGRycy9kb3ducmV2LnhtbFBLBQYAAAAABAAEAPkAAACRAwAAAAA=&#10;">
                  <v:stroke endarrow="block"/>
                </v:shape>
                <v:shape id="Прямая со стрелкой 212" o:spid="_x0000_s1242" type="#_x0000_t32" style="position:absolute;left:44467;top:12980;width:2045;height:18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W2msMAAADbAAAADwAAAGRycy9kb3ducmV2LnhtbESPT2sCMRTE7wW/Q3hCb92sQktdjaJC&#10;QXop/gE9PjbP3eDmZdnEzfrtm4LQ4zAzv2EWq8E2oqfOG8cKJlkOgrh02nCl4HT8evsE4QOyxsYx&#10;KXiQh9Vy9LLAQrvIe+oPoRIJwr5ABXUIbSGlL2uy6DPXEifv6jqLIcmukrrDmOC2kdM8/5AWDaeF&#10;Glva1lTeDnerwMQf07e7bdx8ny9eRzKPd2eUeh0P6zmIQEP4Dz/bO61gN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XltprDAAAA2wAAAA8AAAAAAAAAAAAA&#10;AAAAoQIAAGRycy9kb3ducmV2LnhtbFBLBQYAAAAABAAEAPkAAACRAwAAAAA=&#10;">
                  <v:stroke endarrow="block"/>
                </v:shape>
                <v:shape id="Прямая со стрелкой 213" o:spid="_x0000_s1243" type="#_x0000_t32" style="position:absolute;left:49001;top:12985;width:2045;height:18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co7cMAAADbAAAADwAAAGRycy9kb3ducmV2LnhtbESPT2sCMRTE7wW/Q3hCb91shUpdjVKF&#10;gvRS/AN6fGyeu8HNy7KJm/XbN4LQ4zAzv2EWq8E2oqfOG8cK3rMcBHHptOFKwfHw/fYJwgdkjY1j&#10;UnAnD6vl6GWBhXaRd9TvQyUShH2BCuoQ2kJKX9Zk0WeuJU7exXUWQ5JdJXWHMcFtIyd5PpUWDaeF&#10;Glva1FRe9zerwMRf07fbTVz/nM5eRzL3D2eUeh0PX3MQgYbwH362t1rBbA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U3KO3DAAAA2wAAAA8AAAAAAAAAAAAA&#10;AAAAoQIAAGRycy9kb3ducmV2LnhtbFBLBQYAAAAABAAEAPkAAACRAwAAAAA=&#10;">
                  <v:stroke endarrow="block"/>
                </v:shape>
                <v:shape id="Прямая со стрелкой 214" o:spid="_x0000_s1244" type="#_x0000_t32" style="position:absolute;left:48586;top:8788;width:2866;height:60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NdsIAAADbAAAADwAAAGRycy9kb3ducmV2LnhtbESPQWsCMRSE74L/ITyhN81aqejWKCoI&#10;0ouohXp8bF53g5uXZZNu1n/fCIUeh5n5hllteluLjlpvHCuYTjIQxIXThksFn9fDeAHCB2SNtWNS&#10;8CAPm/VwsMJcu8hn6i6hFAnCPkcFVQhNLqUvKrLoJ64hTt63ay2GJNtS6hZjgttavmbZXFo0nBYq&#10;bGhfUXG//FgFJp5M1xz3cffxdfM6knm8OaPUy6jfvoMI1If/8F/7qBUsZ/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nuNdsIAAADbAAAADwAAAAAAAAAAAAAA&#10;AAChAgAAZHJzL2Rvd25yZXYueG1sUEsFBgAAAAAEAAQA+QAAAJADAAAAAA==&#10;">
                  <v:stroke endarrow="block"/>
                </v:shape>
                <v:shape id="Прямая со стрелкой 215" o:spid="_x0000_s1245" type="#_x0000_t32" style="position:absolute;left:39442;top:8815;width:2580;height:601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EGyMMAAADbAAAADwAAAGRycy9kb3ducmV2LnhtbESPT2vCQBTE7wW/w/KE3urGEKRGV5GW&#10;Qile/HPw+Mg+N8Hs25B91fjt3YLQ4zAzv2GW68G36kp9bAIbmE4yUMRVsA07A8fD19s7qCjIFtvA&#10;ZOBOEdar0csSSxtuvKPrXpxKEI4lGqhFulLrWNXkMU5CR5y8c+g9SpK907bHW4L7VudZNtMeG04L&#10;NXb0UVN12f96A6ej387z4tO7wh1kJ/TT5MXMmNfxsFmAEhrkP/xsf1sD8wL+vqQfo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BsjDAAAA2wAAAA8AAAAAAAAAAAAA&#10;AAAAoQIAAGRycy9kb3ducmV2LnhtbFBLBQYAAAAABAAEAPkAAACRAwAAAAA=&#10;">
                  <v:stroke endarrow="block"/>
                </v:shape>
                <v:shape id="Поле 216" o:spid="_x0000_s1246" type="#_x0000_t202" style="position:absolute;left:3239;top:453;width:13239;height:43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JA8cUA&#10;AADbAAAADwAAAGRycy9kb3ducmV2LnhtbESPQWsCMRSE7wX/Q3iFXkSzFpR2axQVFCm2pSrF42Pz&#10;ulncvCxJ1PXfN4LQ4zAz3zDjaWtrcSYfKscKBv0MBHHhdMWlgv1u2XsBESKyxtoxKbhSgOmk8zDG&#10;XLsLf9N5G0uRIBxyVGBibHIpQ2HIYui7hjh5v85bjEn6UmqPlwS3tXzOspG0WHFaMNjQwlBx3J6s&#10;gqN5735lq4/5z2h99Z+7kzv4zUGpp8d29gYiUhv/w/f2Wit4HcLtS/oBcv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IkDxxQAAANsAAAAPAAAAAAAAAAAAAAAAAJgCAABkcnMv&#10;ZG93bnJldi54bWxQSwUGAAAAAAQABAD1AAAAigMAAAAA&#10;" filled="f" stroked="f" strokeweight=".5pt">
                  <v:textbox>
                    <w:txbxContent>
                      <w:p w:rsidR="00A708EA" w:rsidRPr="00790E38" w:rsidRDefault="00A708EA" w:rsidP="0071473D">
                        <w:pPr>
                          <w:rPr>
                            <w:rFonts w:ascii="Times New Roman" w:hAnsi="Times New Roman"/>
                            <w:sz w:val="24"/>
                          </w:rPr>
                        </w:pPr>
                        <w:r w:rsidRPr="00790E38">
                          <w:rPr>
                            <w:rFonts w:ascii="Times New Roman" w:hAnsi="Times New Roman"/>
                            <w:sz w:val="24"/>
                          </w:rPr>
                          <w:t>Готова продукція</w:t>
                        </w:r>
                      </w:p>
                    </w:txbxContent>
                  </v:textbox>
                </v:shape>
                <v:shape id="Поле 165" o:spid="_x0000_s1247" type="#_x0000_t202" style="position:absolute;left:21812;top:460;width:13240;height:434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x7HcUA&#10;AADbAAAADwAAAGRycy9kb3ducmV2LnhtbESPQWsCMRSE74L/IbxCL0Wz7cG2W6NYQRFRS1WKx8fm&#10;dbO4eVmSqOu/N4WCx2FmvmGG49bW4kw+VI4VPPczEMSF0xWXCva7We8NRIjIGmvHpOBKAcajbmeI&#10;uXYX/qbzNpYiQTjkqMDE2ORShsKQxdB3DXHyfp23GJP0pdQeLwlua/mSZQNpseK0YLChqaHiuD1Z&#10;BUezfPrK5uvPn8Hi6je7kzv41UGpx4d28gEiUhvv4f/2Qit4f4W/L+kHyNE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HsdxQAAANsAAAAPAAAAAAAAAAAAAAAAAJgCAABkcnMv&#10;ZG93bnJldi54bWxQSwUGAAAAAAQABAD1AAAAigMAAAAA&#10;" filled="f" stroked="f" strokeweight=".5pt">
                  <v:textbox>
                    <w:txbxContent>
                      <w:p w:rsidR="00A708EA" w:rsidRDefault="00A708EA" w:rsidP="0071473D">
                        <w:pPr>
                          <w:pStyle w:val="ab"/>
                          <w:spacing w:before="0" w:beforeAutospacing="0" w:after="200" w:afterAutospacing="0" w:line="276" w:lineRule="auto"/>
                        </w:pPr>
                        <w:r>
                          <w:t>Готова продукція</w:t>
                        </w:r>
                      </w:p>
                    </w:txbxContent>
                  </v:textbox>
                </v:shape>
                <v:shape id="Поле 165" o:spid="_x0000_s1248" type="#_x0000_t202" style="position:absolute;left:39059;top:530;width:13240;height:427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Pvb8IA&#10;AADbAAAADwAAAGRycy9kb3ducmV2LnhtbERPy2oCMRTdC/5DuEI3opl2IXU0igotUvrAB+LyMrlO&#10;Bic3QxJ1/PtmIbg8nPd03tpaXMmHyrGC12EGgrhwuuJSwX73MXgHESKyxtoxKbhTgPms25lirt2N&#10;N3TdxlKkEA45KjAxNrmUoTBkMQxdQ5y4k/MWY4K+lNrjLYXbWr5l2UharDg1GGxoZag4by9Wwdl8&#10;9f+yz5/lYbS++9/dxR3991Gpl167mICI1Man+OFeawXjNDZ9ST9Az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I+9vwgAAANsAAAAPAAAAAAAAAAAAAAAAAJgCAABkcnMvZG93&#10;bnJldi54bWxQSwUGAAAAAAQABAD1AAAAhwMAAAAA&#10;" filled="f" stroked="f" strokeweight=".5pt">
                  <v:textbox>
                    <w:txbxContent>
                      <w:p w:rsidR="00A708EA" w:rsidRDefault="00A708EA" w:rsidP="0071473D">
                        <w:pPr>
                          <w:pStyle w:val="ab"/>
                          <w:spacing w:before="0" w:beforeAutospacing="0" w:after="200" w:afterAutospacing="0" w:line="276" w:lineRule="auto"/>
                        </w:pPr>
                        <w:r>
                          <w:t>Готова продукція</w:t>
                        </w:r>
                      </w:p>
                    </w:txbxContent>
                  </v:textbox>
                </v:shape>
                <v:shape id="Поле 219" o:spid="_x0000_s1249" type="#_x0000_t202" style="position:absolute;left:1992;top:21892;width:15634;height:51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9K9MUA&#10;AADbAAAADwAAAGRycy9kb3ducmV2LnhtbESPQWsCMRSE74L/ITzBi9RsPYiuRmkLFZHWUi3i8bF5&#10;3SxuXpYk6vrvm4LgcZiZb5j5srW1uJAPlWMFz8MMBHHhdMWlgp/9+9MERIjIGmvHpOBGAZaLbmeO&#10;uXZX/qbLLpYiQTjkqMDE2ORShsKQxTB0DXHyfp23GJP0pdQerwluaznKsrG0WHFaMNjQm6HitDtb&#10;BSezGXxlq8/Xw3h989v92R39x1Gpfq99mYGI1MZH+N5eawXTKfx/S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0r0xQAAANsAAAAPAAAAAAAAAAAAAAAAAJgCAABkcnMv&#10;ZG93bnJldi54bWxQSwUGAAAAAAQABAD1AAAAigMAAAAA&#10;" filled="f" stroked="f" strokeweight=".5pt">
                  <v:textbox>
                    <w:txbxContent>
                      <w:p w:rsidR="00A708EA" w:rsidRDefault="00A708EA" w:rsidP="0071473D">
                        <w:pPr>
                          <w:spacing w:after="0"/>
                          <w:jc w:val="center"/>
                          <w:rPr>
                            <w:rFonts w:ascii="Times New Roman" w:hAnsi="Times New Roman"/>
                            <w:sz w:val="24"/>
                          </w:rPr>
                        </w:pPr>
                        <w:r>
                          <w:rPr>
                            <w:rFonts w:ascii="Times New Roman" w:hAnsi="Times New Roman"/>
                            <w:sz w:val="24"/>
                          </w:rPr>
                          <w:t xml:space="preserve">Вихідні </w:t>
                        </w:r>
                        <w:proofErr w:type="spellStart"/>
                        <w:r>
                          <w:rPr>
                            <w:rFonts w:ascii="Times New Roman" w:hAnsi="Times New Roman"/>
                            <w:sz w:val="24"/>
                          </w:rPr>
                          <w:t>матеріально-</w:t>
                        </w:r>
                        <w:proofErr w:type="spellEnd"/>
                      </w:p>
                      <w:p w:rsidR="00A708EA" w:rsidRPr="007B264D" w:rsidRDefault="00A708EA" w:rsidP="0071473D">
                        <w:pPr>
                          <w:jc w:val="center"/>
                          <w:rPr>
                            <w:rFonts w:ascii="Times New Roman" w:hAnsi="Times New Roman"/>
                            <w:sz w:val="24"/>
                          </w:rPr>
                        </w:pPr>
                        <w:r>
                          <w:rPr>
                            <w:rFonts w:ascii="Times New Roman" w:hAnsi="Times New Roman"/>
                            <w:sz w:val="24"/>
                          </w:rPr>
                          <w:t>технічні ресурси</w:t>
                        </w:r>
                      </w:p>
                    </w:txbxContent>
                  </v:textbox>
                </v:shape>
                <v:shape id="Поле 168" o:spid="_x0000_s1250" type="#_x0000_t202" style="position:absolute;left:21000;top:21867;width:15634;height:51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XSl8YA&#10;AADcAAAADwAAAGRycy9kb3ducmV2LnhtbESPQUsDMRCF74L/IYzgRWyihyLbpkULlSJqaSvS47AZ&#10;N0s3kyVJ2+2/dw6Ctxnem/e+mc6H0KkTpdxGtvAwMqCI6+habix87Zb3T6ByQXbYRSYLF8own11f&#10;TbFy8cwbOm1LoySEc4UWfCl9pXWuPQXMo9gTi/YTU8Aia2q0S3iW8NDpR2PGOmDL0uCxp4Wn+rA9&#10;BgsH/3a3Nq8fL9/j1SV97o5xn9731t7eDM8TUIWG8m/+u145wTeCL8/IBHr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XSl8YAAADcAAAADwAAAAAAAAAAAAAAAACYAgAAZHJz&#10;L2Rvd25yZXYueG1sUEsFBgAAAAAEAAQA9QAAAIsDAAAAAA==&#10;" filled="f" stroked="f" strokeweight=".5pt">
                  <v:textbox>
                    <w:txbxContent>
                      <w:p w:rsidR="00A708EA" w:rsidRDefault="00A708EA" w:rsidP="0071473D">
                        <w:pPr>
                          <w:pStyle w:val="ab"/>
                          <w:spacing w:before="0" w:beforeAutospacing="0" w:after="0" w:afterAutospacing="0" w:line="276" w:lineRule="auto"/>
                          <w:jc w:val="center"/>
                        </w:pPr>
                        <w:r>
                          <w:t xml:space="preserve">Вихідні </w:t>
                        </w:r>
                        <w:proofErr w:type="spellStart"/>
                        <w:r>
                          <w:t>матеріально-</w:t>
                        </w:r>
                        <w:proofErr w:type="spellEnd"/>
                      </w:p>
                      <w:p w:rsidR="00A708EA" w:rsidRDefault="00A708EA" w:rsidP="0071473D">
                        <w:pPr>
                          <w:pStyle w:val="ab"/>
                          <w:spacing w:before="0" w:beforeAutospacing="0" w:after="200" w:afterAutospacing="0" w:line="276" w:lineRule="auto"/>
                          <w:jc w:val="center"/>
                        </w:pPr>
                        <w:r>
                          <w:t>технічні ресурси</w:t>
                        </w:r>
                      </w:p>
                    </w:txbxContent>
                  </v:textbox>
                </v:shape>
                <v:shape id="Поле 168" o:spid="_x0000_s1251" type="#_x0000_t202" style="position:absolute;left:38598;top:21892;width:15634;height:51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l3DMMA&#10;AADcAAAADwAAAGRycy9kb3ducmV2LnhtbERPTWsCMRC9F/ofwhR6KZrYg8jWKFpokVKVqojHYTNu&#10;FjeTJYm6/vtGKPQ2j/c542nnGnGhEGvPGgZ9BYK49KbmSsNu+9EbgYgJ2WDjmTTcKMJ08vgwxsL4&#10;K//QZZMqkUM4FqjBptQWUsbSksPY9y1x5o4+OEwZhkqagNcc7hr5qtRQOqw5N1hs6d1SedqcnYaT&#10;/XpZq8/lfD9c3MJqe/aH8H3Q+vmpm72BSNSlf/Gfe2HyfDWA+zP5Aj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l3DMMAAADcAAAADwAAAAAAAAAAAAAAAACYAgAAZHJzL2Rv&#10;d25yZXYueG1sUEsFBgAAAAAEAAQA9QAAAIgDAAAAAA==&#10;" filled="f" stroked="f" strokeweight=".5pt">
                  <v:textbox>
                    <w:txbxContent>
                      <w:p w:rsidR="00A708EA" w:rsidRDefault="00A708EA" w:rsidP="0071473D">
                        <w:pPr>
                          <w:pStyle w:val="ab"/>
                          <w:spacing w:before="0" w:beforeAutospacing="0" w:after="0" w:afterAutospacing="0" w:line="276" w:lineRule="auto"/>
                          <w:jc w:val="center"/>
                        </w:pPr>
                        <w:r>
                          <w:t xml:space="preserve">Вихідні </w:t>
                        </w:r>
                        <w:proofErr w:type="spellStart"/>
                        <w:r>
                          <w:t>матеріально-</w:t>
                        </w:r>
                        <w:proofErr w:type="spellEnd"/>
                      </w:p>
                      <w:p w:rsidR="00A708EA" w:rsidRDefault="00A708EA" w:rsidP="0071473D">
                        <w:pPr>
                          <w:pStyle w:val="ab"/>
                          <w:spacing w:before="0" w:beforeAutospacing="0" w:after="200" w:afterAutospacing="0" w:line="276" w:lineRule="auto"/>
                          <w:jc w:val="center"/>
                        </w:pPr>
                        <w:r>
                          <w:t>технічні ресурси</w:t>
                        </w:r>
                      </w:p>
                    </w:txbxContent>
                  </v:textbox>
                </v:shape>
                <w10:anchorlock/>
              </v:group>
            </w:pict>
          </mc:Fallback>
        </mc:AlternateContent>
      </w:r>
    </w:p>
    <w:p w:rsidR="0071473D" w:rsidRPr="00AD0B5F" w:rsidRDefault="0071473D" w:rsidP="00D94750">
      <w:pPr>
        <w:spacing w:after="0"/>
        <w:jc w:val="center"/>
        <w:rPr>
          <w:rFonts w:ascii="Times New Roman" w:hAnsi="Times New Roman"/>
          <w:sz w:val="28"/>
        </w:rPr>
      </w:pPr>
      <w:r w:rsidRPr="00AD0B5F">
        <w:rPr>
          <w:rFonts w:ascii="Times New Roman" w:hAnsi="Times New Roman"/>
          <w:sz w:val="28"/>
        </w:rPr>
        <w:t xml:space="preserve">Рис. </w:t>
      </w:r>
      <w:r>
        <w:rPr>
          <w:rFonts w:ascii="Times New Roman" w:hAnsi="Times New Roman"/>
          <w:sz w:val="28"/>
        </w:rPr>
        <w:t>1</w:t>
      </w:r>
      <w:r w:rsidRPr="00AD0B5F">
        <w:rPr>
          <w:rFonts w:ascii="Times New Roman" w:hAnsi="Times New Roman"/>
          <w:sz w:val="28"/>
        </w:rPr>
        <w:t>.</w:t>
      </w:r>
      <w:r>
        <w:rPr>
          <w:rFonts w:ascii="Times New Roman" w:hAnsi="Times New Roman"/>
          <w:sz w:val="28"/>
        </w:rPr>
        <w:t>1</w:t>
      </w:r>
      <w:r w:rsidRPr="00AD0B5F">
        <w:rPr>
          <w:rFonts w:ascii="Times New Roman" w:hAnsi="Times New Roman"/>
          <w:sz w:val="28"/>
        </w:rPr>
        <w:t>4. Схеми конфігурації внутрішньовиробничих матеріальних потоків:</w:t>
      </w:r>
    </w:p>
    <w:p w:rsidR="0071473D" w:rsidRDefault="0071473D" w:rsidP="00D94750">
      <w:pPr>
        <w:spacing w:line="360" w:lineRule="auto"/>
        <w:jc w:val="center"/>
        <w:rPr>
          <w:rFonts w:ascii="Times New Roman" w:hAnsi="Times New Roman"/>
          <w:sz w:val="28"/>
        </w:rPr>
      </w:pPr>
      <w:r w:rsidRPr="00AD0B5F">
        <w:rPr>
          <w:rFonts w:ascii="Times New Roman" w:hAnsi="Times New Roman"/>
          <w:sz w:val="28"/>
        </w:rPr>
        <w:t>а - конфігурація типу "V"; б - конфігурація типу "А"; в - конфігурація типу "Т"</w:t>
      </w:r>
    </w:p>
    <w:p w:rsidR="001C5CDF" w:rsidRDefault="001C5CDF" w:rsidP="00D94750">
      <w:pPr>
        <w:spacing w:after="0" w:line="360" w:lineRule="auto"/>
        <w:ind w:firstLine="567"/>
        <w:jc w:val="both"/>
        <w:rPr>
          <w:rFonts w:ascii="Times New Roman" w:hAnsi="Times New Roman"/>
          <w:sz w:val="28"/>
        </w:rPr>
      </w:pPr>
      <w:r w:rsidRPr="00CF05C8">
        <w:rPr>
          <w:rFonts w:ascii="Times New Roman" w:hAnsi="Times New Roman"/>
          <w:sz w:val="28"/>
        </w:rPr>
        <w:t>Для виконання цих схем застосовуються три основні форми організації руху внутрішньо</w:t>
      </w:r>
      <w:r>
        <w:rPr>
          <w:rFonts w:ascii="Times New Roman" w:hAnsi="Times New Roman"/>
          <w:sz w:val="28"/>
        </w:rPr>
        <w:t>виробничих матеріальних потоків</w:t>
      </w:r>
      <w:r w:rsidRPr="00CF05C8">
        <w:rPr>
          <w:rFonts w:ascii="Times New Roman" w:hAnsi="Times New Roman"/>
          <w:sz w:val="28"/>
        </w:rPr>
        <w:t>: накопичувальна, транспортно-накопичувальна і "нульовий запас".</w:t>
      </w:r>
    </w:p>
    <w:p w:rsidR="001C5CDF" w:rsidRDefault="001C5CDF" w:rsidP="00D94750">
      <w:pPr>
        <w:spacing w:after="0" w:line="360" w:lineRule="auto"/>
        <w:ind w:firstLine="567"/>
        <w:jc w:val="both"/>
        <w:rPr>
          <w:rFonts w:ascii="Times New Roman" w:hAnsi="Times New Roman"/>
          <w:sz w:val="28"/>
        </w:rPr>
      </w:pPr>
      <w:r w:rsidRPr="00AD0B5F">
        <w:rPr>
          <w:rFonts w:ascii="Times New Roman" w:hAnsi="Times New Roman"/>
          <w:sz w:val="28"/>
        </w:rPr>
        <w:t>Накопичувальна форма передбачає створення у складі цехів комплексу складів, включаюч</w:t>
      </w:r>
      <w:r>
        <w:rPr>
          <w:rFonts w:ascii="Times New Roman" w:hAnsi="Times New Roman"/>
          <w:sz w:val="28"/>
        </w:rPr>
        <w:t xml:space="preserve">и склади вихідних матеріалів, </w:t>
      </w:r>
      <w:proofErr w:type="spellStart"/>
      <w:r>
        <w:rPr>
          <w:rFonts w:ascii="Times New Roman" w:hAnsi="Times New Roman"/>
          <w:sz w:val="28"/>
        </w:rPr>
        <w:t>мі</w:t>
      </w:r>
      <w:r w:rsidRPr="00AD0B5F">
        <w:rPr>
          <w:rFonts w:ascii="Times New Roman" w:hAnsi="Times New Roman"/>
          <w:sz w:val="28"/>
        </w:rPr>
        <w:t>ж</w:t>
      </w:r>
      <w:r>
        <w:rPr>
          <w:rFonts w:ascii="Times New Roman" w:hAnsi="Times New Roman"/>
          <w:sz w:val="28"/>
        </w:rPr>
        <w:t>ділянкові</w:t>
      </w:r>
      <w:proofErr w:type="spellEnd"/>
      <w:r w:rsidRPr="00AD0B5F">
        <w:rPr>
          <w:rFonts w:ascii="Times New Roman" w:hAnsi="Times New Roman"/>
          <w:sz w:val="28"/>
        </w:rPr>
        <w:t xml:space="preserve"> склади деталей, вузлів і комплектуючих виробів, склади готової продукції, комори технологічної оснастки. Взаємозв'язок складу з ділянкою здійснюється за допомогою </w:t>
      </w:r>
      <w:r w:rsidRPr="00AD0B5F">
        <w:rPr>
          <w:rFonts w:ascii="Times New Roman" w:hAnsi="Times New Roman"/>
          <w:sz w:val="28"/>
        </w:rPr>
        <w:lastRenderedPageBreak/>
        <w:t>транспортних засобів. Матеріал переміщається у міру надходження заявок з виробничих ділянок (робочих місць) партіями довільної величини.</w:t>
      </w:r>
    </w:p>
    <w:p w:rsidR="001C5CDF" w:rsidRPr="00CC53EF" w:rsidRDefault="001C5CDF" w:rsidP="00D94750">
      <w:pPr>
        <w:spacing w:after="0" w:line="360" w:lineRule="auto"/>
        <w:ind w:firstLine="567"/>
        <w:jc w:val="both"/>
        <w:rPr>
          <w:rFonts w:ascii="Times New Roman" w:hAnsi="Times New Roman"/>
          <w:sz w:val="28"/>
        </w:rPr>
      </w:pPr>
      <w:r w:rsidRPr="00AD0B5F">
        <w:rPr>
          <w:rFonts w:ascii="Times New Roman" w:hAnsi="Times New Roman"/>
          <w:sz w:val="28"/>
        </w:rPr>
        <w:t>Рух матеріального потоку при накопичувальн</w:t>
      </w:r>
      <w:r w:rsidR="00CC53EF">
        <w:rPr>
          <w:rFonts w:ascii="Times New Roman" w:hAnsi="Times New Roman"/>
          <w:sz w:val="28"/>
        </w:rPr>
        <w:t>ій</w:t>
      </w:r>
      <w:r w:rsidRPr="00AD0B5F">
        <w:rPr>
          <w:rFonts w:ascii="Times New Roman" w:hAnsi="Times New Roman"/>
          <w:sz w:val="28"/>
        </w:rPr>
        <w:t xml:space="preserve"> формі організації представлено на рис. </w:t>
      </w:r>
      <w:r>
        <w:rPr>
          <w:rFonts w:ascii="Times New Roman" w:hAnsi="Times New Roman"/>
          <w:sz w:val="28"/>
        </w:rPr>
        <w:t>1</w:t>
      </w:r>
      <w:r w:rsidRPr="00AD0B5F">
        <w:rPr>
          <w:rFonts w:ascii="Times New Roman" w:hAnsi="Times New Roman"/>
          <w:sz w:val="28"/>
        </w:rPr>
        <w:t>.</w:t>
      </w:r>
      <w:r>
        <w:rPr>
          <w:rFonts w:ascii="Times New Roman" w:hAnsi="Times New Roman"/>
          <w:sz w:val="28"/>
        </w:rPr>
        <w:t>1</w:t>
      </w:r>
      <w:r w:rsidRPr="00AD0B5F">
        <w:rPr>
          <w:rFonts w:ascii="Times New Roman" w:hAnsi="Times New Roman"/>
          <w:sz w:val="28"/>
        </w:rPr>
        <w:t>5. Поставка матеріалів в цех здійснюється на склад 1; в залежності від виробничої потужності цеху і інтенсивності матеріального потоку це може бути один централізований склад або кілька</w:t>
      </w:r>
      <w:r>
        <w:rPr>
          <w:rFonts w:ascii="Times New Roman" w:hAnsi="Times New Roman"/>
          <w:sz w:val="28"/>
        </w:rPr>
        <w:t>,</w:t>
      </w:r>
      <w:r w:rsidRPr="00AD0B5F">
        <w:rPr>
          <w:rFonts w:ascii="Times New Roman" w:hAnsi="Times New Roman"/>
          <w:sz w:val="28"/>
        </w:rPr>
        <w:t xml:space="preserve"> спеціалізованих за видами матеріалів</w:t>
      </w:r>
      <w:r>
        <w:rPr>
          <w:rFonts w:ascii="Times New Roman" w:hAnsi="Times New Roman"/>
          <w:sz w:val="28"/>
        </w:rPr>
        <w:t>,</w:t>
      </w:r>
      <w:r w:rsidRPr="00AD0B5F">
        <w:rPr>
          <w:rFonts w:ascii="Times New Roman" w:hAnsi="Times New Roman"/>
          <w:sz w:val="28"/>
        </w:rPr>
        <w:t xml:space="preserve"> складів. Між операціями технологічного процесу (ділянками) заготовки зберігаються в </w:t>
      </w:r>
      <w:proofErr w:type="spellStart"/>
      <w:r w:rsidRPr="00AD0B5F">
        <w:rPr>
          <w:rFonts w:ascii="Times New Roman" w:hAnsi="Times New Roman"/>
          <w:sz w:val="28"/>
        </w:rPr>
        <w:t>міжопераційному</w:t>
      </w:r>
      <w:proofErr w:type="spellEnd"/>
      <w:r w:rsidRPr="00AD0B5F">
        <w:rPr>
          <w:rFonts w:ascii="Times New Roman" w:hAnsi="Times New Roman"/>
          <w:sz w:val="28"/>
        </w:rPr>
        <w:t xml:space="preserve"> складі 2. Готові деталі надходять в складальний цех і накопичуються в складі 3. Для зберігання і видачі на збірку покупних комплектуючих служить склад 4. Зібрані і випробувані вироби надходять на склад готової продукції 5, де здійснюють комплектування їх необхідною документацією, упаковку і підготовку до відправки споживачеві.</w:t>
      </w:r>
      <w:r w:rsidR="00CC53EF" w:rsidRPr="00CC53EF">
        <w:rPr>
          <w:rFonts w:ascii="Times New Roman" w:hAnsi="Times New Roman"/>
          <w:sz w:val="28"/>
        </w:rPr>
        <w:t>[14]</w:t>
      </w:r>
    </w:p>
    <w:p w:rsidR="001C5CDF" w:rsidRDefault="005A4FC4" w:rsidP="00D94750">
      <w:pPr>
        <w:spacing w:after="0" w:line="360" w:lineRule="auto"/>
        <w:jc w:val="center"/>
        <w:rPr>
          <w:rFonts w:ascii="Times New Roman" w:hAnsi="Times New Roman"/>
          <w:sz w:val="28"/>
        </w:rPr>
      </w:pPr>
      <w:r>
        <w:rPr>
          <w:rFonts w:ascii="Times New Roman" w:hAnsi="Times New Roman"/>
          <w:noProof/>
          <w:color w:val="000000"/>
          <w:sz w:val="24"/>
          <w:szCs w:val="20"/>
          <w:lang w:val="ru-RU" w:eastAsia="ru-RU"/>
        </w:rPr>
        <w:drawing>
          <wp:inline distT="0" distB="0" distL="0" distR="0" wp14:anchorId="6BE2783F" wp14:editId="6A2BF11C">
            <wp:extent cx="3589361" cy="1592568"/>
            <wp:effectExtent l="0" t="0" r="0" b="8255"/>
            <wp:docPr id="20" name="Рисунок 225" descr="Накопительная форма организации движения внутрипроизводственных материальных пото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descr="Накопительная форма организации движения внутрипроизводственных материальных потоков"/>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1796" cy="1598085"/>
                    </a:xfrm>
                    <a:prstGeom prst="rect">
                      <a:avLst/>
                    </a:prstGeom>
                    <a:noFill/>
                    <a:ln>
                      <a:noFill/>
                    </a:ln>
                  </pic:spPr>
                </pic:pic>
              </a:graphicData>
            </a:graphic>
          </wp:inline>
        </w:drawing>
      </w:r>
    </w:p>
    <w:p w:rsidR="001C5CDF" w:rsidRDefault="001C5CDF" w:rsidP="00D94750">
      <w:pPr>
        <w:spacing w:line="360" w:lineRule="auto"/>
        <w:jc w:val="center"/>
        <w:rPr>
          <w:rFonts w:ascii="Times New Roman" w:hAnsi="Times New Roman"/>
          <w:sz w:val="28"/>
        </w:rPr>
      </w:pPr>
      <w:r w:rsidRPr="00AD0B5F">
        <w:rPr>
          <w:rFonts w:ascii="Times New Roman" w:hAnsi="Times New Roman"/>
          <w:sz w:val="28"/>
        </w:rPr>
        <w:t xml:space="preserve">Рис. </w:t>
      </w:r>
      <w:r>
        <w:rPr>
          <w:rFonts w:ascii="Times New Roman" w:hAnsi="Times New Roman"/>
          <w:sz w:val="28"/>
        </w:rPr>
        <w:t>1</w:t>
      </w:r>
      <w:r w:rsidRPr="00AD0B5F">
        <w:rPr>
          <w:rFonts w:ascii="Times New Roman" w:hAnsi="Times New Roman"/>
          <w:sz w:val="28"/>
        </w:rPr>
        <w:t>.</w:t>
      </w:r>
      <w:r>
        <w:rPr>
          <w:rFonts w:ascii="Times New Roman" w:hAnsi="Times New Roman"/>
          <w:sz w:val="28"/>
        </w:rPr>
        <w:t>1</w:t>
      </w:r>
      <w:r w:rsidRPr="00AD0B5F">
        <w:rPr>
          <w:rFonts w:ascii="Times New Roman" w:hAnsi="Times New Roman"/>
          <w:sz w:val="28"/>
        </w:rPr>
        <w:t>5. Накопичувальна форма організації руху внутрішньовиробничих матеріальних потоків</w:t>
      </w:r>
    </w:p>
    <w:p w:rsidR="001C5CDF" w:rsidRPr="00AD0B5F" w:rsidRDefault="001C5CDF" w:rsidP="00D94750">
      <w:pPr>
        <w:spacing w:after="0" w:line="360" w:lineRule="auto"/>
        <w:ind w:firstLine="567"/>
        <w:jc w:val="both"/>
        <w:rPr>
          <w:rFonts w:ascii="Times New Roman" w:hAnsi="Times New Roman"/>
          <w:sz w:val="28"/>
        </w:rPr>
      </w:pPr>
      <w:r w:rsidRPr="00AD0B5F">
        <w:rPr>
          <w:rFonts w:ascii="Times New Roman" w:hAnsi="Times New Roman"/>
          <w:sz w:val="28"/>
        </w:rPr>
        <w:t>Основною перевагою даної форми організації руху матеріальних потоків є можливість накопичення великого обсягу матеріалу на вході і виході системи, що забезпечує надійність надходження необхідних комплектуючих у виробництво, гарантує виконання термінових заявок споживачів продукції.</w:t>
      </w:r>
    </w:p>
    <w:p w:rsidR="001C5CDF" w:rsidRPr="00AD0B5F" w:rsidRDefault="001C5CDF" w:rsidP="00D94750">
      <w:pPr>
        <w:spacing w:after="0" w:line="360" w:lineRule="auto"/>
        <w:ind w:firstLine="567"/>
        <w:jc w:val="both"/>
        <w:rPr>
          <w:rFonts w:ascii="Times New Roman" w:hAnsi="Times New Roman"/>
          <w:sz w:val="28"/>
        </w:rPr>
      </w:pPr>
      <w:r w:rsidRPr="00AD0B5F">
        <w:rPr>
          <w:rFonts w:ascii="Times New Roman" w:hAnsi="Times New Roman"/>
          <w:sz w:val="28"/>
        </w:rPr>
        <w:t xml:space="preserve">Недолік накопичувальної форми руху матеріалів полягає в тому, </w:t>
      </w:r>
      <w:r>
        <w:rPr>
          <w:rFonts w:ascii="Times New Roman" w:hAnsi="Times New Roman"/>
          <w:sz w:val="28"/>
        </w:rPr>
        <w:t>щ</w:t>
      </w:r>
      <w:r w:rsidR="00CC53EF">
        <w:rPr>
          <w:rFonts w:ascii="Times New Roman" w:hAnsi="Times New Roman"/>
          <w:sz w:val="28"/>
        </w:rPr>
        <w:t>о вона вимагає значних капітало</w:t>
      </w:r>
      <w:r w:rsidRPr="00AD0B5F">
        <w:rPr>
          <w:rFonts w:ascii="Times New Roman" w:hAnsi="Times New Roman"/>
          <w:sz w:val="28"/>
        </w:rPr>
        <w:t xml:space="preserve">вкладень для створення складських комплексів; крім того, наявність великої кількості складів і розгалужених транспортних </w:t>
      </w:r>
      <w:r w:rsidR="00CC53EF">
        <w:rPr>
          <w:rFonts w:ascii="Times New Roman" w:hAnsi="Times New Roman"/>
          <w:sz w:val="28"/>
        </w:rPr>
        <w:t>маршрутів</w:t>
      </w:r>
      <w:r w:rsidRPr="00AD0B5F">
        <w:rPr>
          <w:rFonts w:ascii="Times New Roman" w:hAnsi="Times New Roman"/>
          <w:sz w:val="28"/>
        </w:rPr>
        <w:t xml:space="preserve"> ускладнює управління рухом</w:t>
      </w:r>
      <w:r>
        <w:rPr>
          <w:rFonts w:ascii="Times New Roman" w:hAnsi="Times New Roman"/>
          <w:sz w:val="28"/>
        </w:rPr>
        <w:t xml:space="preserve"> матеріальних потоків і контроль</w:t>
      </w:r>
      <w:r w:rsidRPr="00AD0B5F">
        <w:rPr>
          <w:rFonts w:ascii="Times New Roman" w:hAnsi="Times New Roman"/>
          <w:sz w:val="28"/>
        </w:rPr>
        <w:t xml:space="preserve"> за запасами, </w:t>
      </w:r>
      <w:r w:rsidR="00CC53EF">
        <w:rPr>
          <w:rFonts w:ascii="Times New Roman" w:hAnsi="Times New Roman"/>
          <w:sz w:val="28"/>
        </w:rPr>
        <w:t xml:space="preserve">що </w:t>
      </w:r>
      <w:r w:rsidRPr="00AD0B5F">
        <w:rPr>
          <w:rFonts w:ascii="Times New Roman" w:hAnsi="Times New Roman"/>
          <w:sz w:val="28"/>
        </w:rPr>
        <w:t>приводить до великих втрат пов'язаних з іммобілізацією коштів.</w:t>
      </w:r>
    </w:p>
    <w:p w:rsidR="001C5CDF" w:rsidRPr="00AD0B5F" w:rsidRDefault="001C5CDF" w:rsidP="00CC53EF">
      <w:pPr>
        <w:spacing w:after="0" w:line="360" w:lineRule="auto"/>
        <w:ind w:firstLine="567"/>
        <w:jc w:val="both"/>
        <w:rPr>
          <w:rFonts w:ascii="Times New Roman" w:hAnsi="Times New Roman"/>
          <w:sz w:val="28"/>
        </w:rPr>
      </w:pPr>
      <w:r w:rsidRPr="00AD0B5F">
        <w:rPr>
          <w:rFonts w:ascii="Times New Roman" w:hAnsi="Times New Roman"/>
          <w:sz w:val="28"/>
        </w:rPr>
        <w:lastRenderedPageBreak/>
        <w:t>Транспортно-накопичувальна форма передбачає наявність комбінованої транспортно-складської інфраструктури, яка об'єднує певну кількість робочих місць</w:t>
      </w:r>
      <w:r w:rsidR="00CC53EF">
        <w:rPr>
          <w:rFonts w:ascii="Times New Roman" w:hAnsi="Times New Roman"/>
          <w:sz w:val="28"/>
        </w:rPr>
        <w:t>,</w:t>
      </w:r>
      <w:r w:rsidRPr="00AD0B5F">
        <w:rPr>
          <w:rFonts w:ascii="Times New Roman" w:hAnsi="Times New Roman"/>
          <w:sz w:val="28"/>
        </w:rPr>
        <w:t xml:space="preserve"> шляхом встановлення</w:t>
      </w:r>
      <w:r w:rsidR="00CC53EF">
        <w:rPr>
          <w:rFonts w:ascii="Times New Roman" w:hAnsi="Times New Roman"/>
          <w:sz w:val="28"/>
        </w:rPr>
        <w:t xml:space="preserve"> зв'язку кожного робочого місця,</w:t>
      </w:r>
      <w:r w:rsidRPr="00AD0B5F">
        <w:rPr>
          <w:rFonts w:ascii="Times New Roman" w:hAnsi="Times New Roman"/>
          <w:sz w:val="28"/>
        </w:rPr>
        <w:t xml:space="preserve"> з будь-яким іншим шляхом інформаційного і матеріального потоків. При ц</w:t>
      </w:r>
      <w:r w:rsidR="00CC53EF">
        <w:rPr>
          <w:rFonts w:ascii="Times New Roman" w:hAnsi="Times New Roman"/>
          <w:sz w:val="28"/>
        </w:rPr>
        <w:t>ьому процеси механічної обробки</w:t>
      </w:r>
      <w:r w:rsidRPr="00AD0B5F">
        <w:rPr>
          <w:rFonts w:ascii="Times New Roman" w:hAnsi="Times New Roman"/>
          <w:sz w:val="28"/>
        </w:rPr>
        <w:t>, контролю, підготовки виробництва, складування і резервування матеріалів об'єднуються за допомогою транспортно-складської інфраструктури в єдиний процес виробництва.</w:t>
      </w:r>
    </w:p>
    <w:p w:rsidR="001C5CDF" w:rsidRPr="00AD0B5F" w:rsidRDefault="001C5CDF" w:rsidP="00CC53EF">
      <w:pPr>
        <w:spacing w:after="0" w:line="360" w:lineRule="auto"/>
        <w:ind w:firstLine="567"/>
        <w:jc w:val="both"/>
        <w:rPr>
          <w:rFonts w:ascii="Times New Roman" w:hAnsi="Times New Roman"/>
          <w:sz w:val="28"/>
        </w:rPr>
      </w:pPr>
      <w:r w:rsidRPr="00AD0B5F">
        <w:rPr>
          <w:rFonts w:ascii="Times New Roman" w:hAnsi="Times New Roman"/>
          <w:sz w:val="28"/>
        </w:rPr>
        <w:t>Управління рухом внутрішньовиробничого матеріальн</w:t>
      </w:r>
      <w:r w:rsidR="00CC53EF">
        <w:rPr>
          <w:rFonts w:ascii="Times New Roman" w:hAnsi="Times New Roman"/>
          <w:sz w:val="28"/>
        </w:rPr>
        <w:t>ого потоку відбувається за наступною</w:t>
      </w:r>
      <w:r w:rsidRPr="00AD0B5F">
        <w:rPr>
          <w:rFonts w:ascii="Times New Roman" w:hAnsi="Times New Roman"/>
          <w:sz w:val="28"/>
        </w:rPr>
        <w:t xml:space="preserve"> схемою: пошук необхідної заготовки на скла</w:t>
      </w:r>
      <w:r w:rsidR="00CC53EF">
        <w:rPr>
          <w:rFonts w:ascii="Times New Roman" w:hAnsi="Times New Roman"/>
          <w:sz w:val="28"/>
        </w:rPr>
        <w:t>ді - транспортування заготовки на робоче місце</w:t>
      </w:r>
      <w:r w:rsidRPr="00AD0B5F">
        <w:rPr>
          <w:rFonts w:ascii="Times New Roman" w:hAnsi="Times New Roman"/>
          <w:sz w:val="28"/>
        </w:rPr>
        <w:t xml:space="preserve"> - обробка - повернення деталі на склад.</w:t>
      </w:r>
    </w:p>
    <w:p w:rsidR="001C5CDF" w:rsidRPr="00AD0B5F" w:rsidRDefault="001C5CDF" w:rsidP="00CC53EF">
      <w:pPr>
        <w:spacing w:after="0" w:line="360" w:lineRule="auto"/>
        <w:ind w:firstLine="567"/>
        <w:jc w:val="both"/>
        <w:rPr>
          <w:rFonts w:ascii="Times New Roman" w:hAnsi="Times New Roman"/>
          <w:sz w:val="28"/>
        </w:rPr>
      </w:pPr>
      <w:r w:rsidRPr="00AD0B5F">
        <w:rPr>
          <w:rFonts w:ascii="Times New Roman" w:hAnsi="Times New Roman"/>
          <w:sz w:val="28"/>
        </w:rPr>
        <w:t xml:space="preserve">Накопичення матеріалу здійснюється в центральному складі або децентралізовано на окремих ділянках. У першому випадку склад обслуговує кілька виробничих підрозділів і використовується як резервний накопичувач між початком і кінцем обробки деталі. У другому випадку склади створюються на окремих ділянках і </w:t>
      </w:r>
      <w:r>
        <w:rPr>
          <w:rFonts w:ascii="Times New Roman" w:hAnsi="Times New Roman"/>
          <w:sz w:val="28"/>
        </w:rPr>
        <w:t>по</w:t>
      </w:r>
      <w:r w:rsidRPr="00AD0B5F">
        <w:rPr>
          <w:rFonts w:ascii="Times New Roman" w:hAnsi="Times New Roman"/>
          <w:sz w:val="28"/>
        </w:rPr>
        <w:t>слу</w:t>
      </w:r>
      <w:r>
        <w:rPr>
          <w:rFonts w:ascii="Times New Roman" w:hAnsi="Times New Roman"/>
          <w:sz w:val="28"/>
        </w:rPr>
        <w:t>говую</w:t>
      </w:r>
      <w:r w:rsidRPr="00AD0B5F">
        <w:rPr>
          <w:rFonts w:ascii="Times New Roman" w:hAnsi="Times New Roman"/>
          <w:sz w:val="28"/>
        </w:rPr>
        <w:t>ть для компенсації відхилень у часі при транспортуванні і обробці детал</w:t>
      </w:r>
      <w:r w:rsidR="00CC53EF">
        <w:rPr>
          <w:rFonts w:ascii="Times New Roman" w:hAnsi="Times New Roman"/>
          <w:sz w:val="28"/>
        </w:rPr>
        <w:t>ей</w:t>
      </w:r>
      <w:r w:rsidRPr="00AD0B5F">
        <w:rPr>
          <w:rFonts w:ascii="Times New Roman" w:hAnsi="Times New Roman"/>
          <w:sz w:val="28"/>
        </w:rPr>
        <w:t xml:space="preserve">. В окремих випадках використовується змішана транспортно-складська інфраструктура, що </w:t>
      </w:r>
      <w:r w:rsidR="00CC53EF">
        <w:rPr>
          <w:rFonts w:ascii="Times New Roman" w:hAnsi="Times New Roman"/>
          <w:sz w:val="28"/>
        </w:rPr>
        <w:t>допускає наявність і</w:t>
      </w:r>
      <w:r w:rsidRPr="00AD0B5F">
        <w:rPr>
          <w:rFonts w:ascii="Times New Roman" w:hAnsi="Times New Roman"/>
          <w:sz w:val="28"/>
        </w:rPr>
        <w:t xml:space="preserve"> центрального складу, </w:t>
      </w:r>
      <w:r w:rsidR="00CC53EF">
        <w:rPr>
          <w:rFonts w:ascii="Times New Roman" w:hAnsi="Times New Roman"/>
          <w:sz w:val="28"/>
        </w:rPr>
        <w:t xml:space="preserve"> і</w:t>
      </w:r>
      <w:r w:rsidRPr="00AD0B5F">
        <w:rPr>
          <w:rFonts w:ascii="Times New Roman" w:hAnsi="Times New Roman"/>
          <w:sz w:val="28"/>
        </w:rPr>
        <w:t xml:space="preserve"> накопичувачів на ділянках.</w:t>
      </w:r>
    </w:p>
    <w:p w:rsidR="001C5CDF" w:rsidRPr="00AD0B5F" w:rsidRDefault="001C5CDF" w:rsidP="00CC53EF">
      <w:pPr>
        <w:spacing w:after="0" w:line="360" w:lineRule="auto"/>
        <w:ind w:firstLine="567"/>
        <w:jc w:val="both"/>
        <w:rPr>
          <w:rFonts w:ascii="Times New Roman" w:hAnsi="Times New Roman"/>
          <w:sz w:val="28"/>
        </w:rPr>
      </w:pPr>
      <w:r w:rsidRPr="00AD0B5F">
        <w:rPr>
          <w:rFonts w:ascii="Times New Roman" w:hAnsi="Times New Roman"/>
          <w:sz w:val="28"/>
        </w:rPr>
        <w:t xml:space="preserve">Транспортування деталей здійснюється по одній з траєкторій руху, представлених на рис. </w:t>
      </w:r>
      <w:r>
        <w:rPr>
          <w:rFonts w:ascii="Times New Roman" w:hAnsi="Times New Roman"/>
          <w:sz w:val="28"/>
        </w:rPr>
        <w:t>1</w:t>
      </w:r>
      <w:r w:rsidRPr="00AD0B5F">
        <w:rPr>
          <w:rFonts w:ascii="Times New Roman" w:hAnsi="Times New Roman"/>
          <w:sz w:val="28"/>
        </w:rPr>
        <w:t>.</w:t>
      </w:r>
      <w:r>
        <w:rPr>
          <w:rFonts w:ascii="Times New Roman" w:hAnsi="Times New Roman"/>
          <w:sz w:val="28"/>
        </w:rPr>
        <w:t>1</w:t>
      </w:r>
      <w:r w:rsidRPr="00AD0B5F">
        <w:rPr>
          <w:rFonts w:ascii="Times New Roman" w:hAnsi="Times New Roman"/>
          <w:sz w:val="28"/>
        </w:rPr>
        <w:t>6.</w:t>
      </w:r>
    </w:p>
    <w:p w:rsidR="001C5CDF" w:rsidRDefault="001C5CDF" w:rsidP="00CC53EF">
      <w:pPr>
        <w:spacing w:after="0" w:line="360" w:lineRule="auto"/>
        <w:ind w:firstLine="567"/>
        <w:jc w:val="both"/>
        <w:rPr>
          <w:rFonts w:ascii="Times New Roman" w:hAnsi="Times New Roman"/>
          <w:sz w:val="28"/>
        </w:rPr>
      </w:pPr>
      <w:r w:rsidRPr="00AD0B5F">
        <w:rPr>
          <w:rFonts w:ascii="Times New Roman" w:hAnsi="Times New Roman"/>
          <w:sz w:val="28"/>
        </w:rPr>
        <w:t>На траєкторії</w:t>
      </w:r>
      <w:r w:rsidR="00CC53EF">
        <w:rPr>
          <w:rFonts w:ascii="Times New Roman" w:hAnsi="Times New Roman"/>
          <w:sz w:val="28"/>
        </w:rPr>
        <w:t xml:space="preserve"> </w:t>
      </w:r>
      <w:r w:rsidR="00CC53EF">
        <w:rPr>
          <w:rFonts w:ascii="Times New Roman" w:hAnsi="Times New Roman"/>
          <w:sz w:val="28"/>
          <w:lang w:val="en-US"/>
        </w:rPr>
        <w:t>A</w:t>
      </w:r>
      <w:r w:rsidRPr="00AD0B5F">
        <w:rPr>
          <w:rFonts w:ascii="Times New Roman" w:hAnsi="Times New Roman"/>
          <w:sz w:val="28"/>
        </w:rPr>
        <w:t xml:space="preserve"> працює один транспортний пристрій, що обслуговує всі ділянки і забезпечує рух матеріалів в прямому і зворотному напрямках. Траєкторія </w:t>
      </w:r>
      <w:r w:rsidR="00CC53EF">
        <w:rPr>
          <w:rFonts w:ascii="Times New Roman" w:hAnsi="Times New Roman"/>
          <w:sz w:val="28"/>
          <w:lang w:val="en-US"/>
        </w:rPr>
        <w:t>B</w:t>
      </w:r>
      <w:r w:rsidR="0063495E" w:rsidRPr="0063495E">
        <w:rPr>
          <w:rFonts w:ascii="Times New Roman" w:hAnsi="Times New Roman"/>
          <w:sz w:val="28"/>
        </w:rPr>
        <w:t xml:space="preserve"> </w:t>
      </w:r>
      <w:r w:rsidR="0063495E">
        <w:rPr>
          <w:rFonts w:ascii="Times New Roman" w:hAnsi="Times New Roman"/>
          <w:sz w:val="28"/>
        </w:rPr>
        <w:t>передбачає</w:t>
      </w:r>
      <w:r w:rsidRPr="00AD0B5F">
        <w:rPr>
          <w:rFonts w:ascii="Times New Roman" w:hAnsi="Times New Roman"/>
          <w:sz w:val="28"/>
        </w:rPr>
        <w:t xml:space="preserve"> кілька транспортних пристроїв, що функціонують в замкнутому контурі і переміщують матеріал в одному напрямку. Траєкторія </w:t>
      </w:r>
      <w:r w:rsidR="00CC53EF">
        <w:rPr>
          <w:rFonts w:ascii="Times New Roman" w:hAnsi="Times New Roman"/>
          <w:sz w:val="28"/>
          <w:lang w:val="en-US"/>
        </w:rPr>
        <w:t>C</w:t>
      </w:r>
      <w:r w:rsidR="00CC53EF">
        <w:rPr>
          <w:rFonts w:ascii="Times New Roman" w:hAnsi="Times New Roman"/>
          <w:sz w:val="28"/>
        </w:rPr>
        <w:t xml:space="preserve"> передбачає безперервне</w:t>
      </w:r>
      <w:r w:rsidRPr="00AD0B5F">
        <w:rPr>
          <w:rFonts w:ascii="Times New Roman" w:hAnsi="Times New Roman"/>
          <w:sz w:val="28"/>
        </w:rPr>
        <w:t xml:space="preserve"> транспортування в одному напрямку. При цьому можливо як централізоване, так і децентралізоване накопичення матеріалу і продуктів незавершеного виробництва.</w:t>
      </w:r>
    </w:p>
    <w:p w:rsidR="001C5CDF" w:rsidRDefault="005A4FC4" w:rsidP="00D94750">
      <w:pPr>
        <w:spacing w:after="0" w:line="360" w:lineRule="auto"/>
        <w:jc w:val="center"/>
        <w:rPr>
          <w:rFonts w:ascii="Times New Roman" w:hAnsi="Times New Roman"/>
          <w:sz w:val="28"/>
        </w:rPr>
      </w:pPr>
      <w:r>
        <w:rPr>
          <w:rFonts w:ascii="Times New Roman" w:hAnsi="Times New Roman"/>
          <w:noProof/>
          <w:color w:val="000000"/>
          <w:sz w:val="24"/>
          <w:szCs w:val="20"/>
          <w:lang w:val="ru-RU" w:eastAsia="ru-RU"/>
        </w:rPr>
        <w:lastRenderedPageBreak/>
        <w:drawing>
          <wp:inline distT="0" distB="0" distL="0" distR="0" wp14:anchorId="32CDB27D" wp14:editId="18452DCB">
            <wp:extent cx="4331368" cy="2653843"/>
            <wp:effectExtent l="0" t="0" r="0" b="0"/>
            <wp:docPr id="9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19698" cy="2646693"/>
                    </a:xfrm>
                    <a:prstGeom prst="rect">
                      <a:avLst/>
                    </a:prstGeom>
                    <a:noFill/>
                    <a:ln>
                      <a:noFill/>
                    </a:ln>
                  </pic:spPr>
                </pic:pic>
              </a:graphicData>
            </a:graphic>
          </wp:inline>
        </w:drawing>
      </w:r>
    </w:p>
    <w:p w:rsidR="001C5CDF" w:rsidRDefault="001C5CDF" w:rsidP="00D94750">
      <w:pPr>
        <w:spacing w:after="0" w:line="360" w:lineRule="auto"/>
        <w:jc w:val="center"/>
        <w:rPr>
          <w:rFonts w:ascii="Times New Roman" w:hAnsi="Times New Roman"/>
          <w:sz w:val="28"/>
        </w:rPr>
      </w:pPr>
      <w:r w:rsidRPr="00401072">
        <w:rPr>
          <w:rFonts w:ascii="Times New Roman" w:hAnsi="Times New Roman"/>
          <w:sz w:val="28"/>
        </w:rPr>
        <w:t xml:space="preserve">Рис. </w:t>
      </w:r>
      <w:r>
        <w:rPr>
          <w:rFonts w:ascii="Times New Roman" w:hAnsi="Times New Roman"/>
          <w:sz w:val="28"/>
        </w:rPr>
        <w:t>1</w:t>
      </w:r>
      <w:r w:rsidRPr="00401072">
        <w:rPr>
          <w:rFonts w:ascii="Times New Roman" w:hAnsi="Times New Roman"/>
          <w:sz w:val="28"/>
        </w:rPr>
        <w:t>.</w:t>
      </w:r>
      <w:r>
        <w:rPr>
          <w:rFonts w:ascii="Times New Roman" w:hAnsi="Times New Roman"/>
          <w:sz w:val="28"/>
        </w:rPr>
        <w:t>1</w:t>
      </w:r>
      <w:r w:rsidRPr="00401072">
        <w:rPr>
          <w:rFonts w:ascii="Times New Roman" w:hAnsi="Times New Roman"/>
          <w:sz w:val="28"/>
        </w:rPr>
        <w:t>6. Транспортно-накопичувальна форма організації руху матеріальних потоків</w:t>
      </w:r>
    </w:p>
    <w:p w:rsidR="001C5CDF" w:rsidRPr="00401072" w:rsidRDefault="001C5CDF" w:rsidP="00D94750">
      <w:pPr>
        <w:spacing w:after="0" w:line="360" w:lineRule="auto"/>
        <w:ind w:firstLine="567"/>
        <w:jc w:val="both"/>
        <w:rPr>
          <w:rFonts w:ascii="Times New Roman" w:hAnsi="Times New Roman"/>
          <w:sz w:val="28"/>
        </w:rPr>
      </w:pPr>
      <w:r w:rsidRPr="00401072">
        <w:rPr>
          <w:rFonts w:ascii="Times New Roman" w:hAnsi="Times New Roman"/>
          <w:sz w:val="28"/>
        </w:rPr>
        <w:t>Переваги даної форми організації руху проявляються в зменшенні обсягу запасів на робочих місцях за</w:t>
      </w:r>
      <w:r w:rsidR="004E308E">
        <w:rPr>
          <w:rFonts w:ascii="Times New Roman" w:hAnsi="Times New Roman"/>
          <w:sz w:val="28"/>
        </w:rPr>
        <w:t>вдяки</w:t>
      </w:r>
      <w:r w:rsidRPr="00401072">
        <w:rPr>
          <w:rFonts w:ascii="Times New Roman" w:hAnsi="Times New Roman"/>
          <w:sz w:val="28"/>
        </w:rPr>
        <w:t xml:space="preserve"> створенн</w:t>
      </w:r>
      <w:r w:rsidR="004E308E">
        <w:rPr>
          <w:rFonts w:ascii="Times New Roman" w:hAnsi="Times New Roman"/>
          <w:sz w:val="28"/>
        </w:rPr>
        <w:t>ю</w:t>
      </w:r>
      <w:r w:rsidRPr="00401072">
        <w:rPr>
          <w:rFonts w:ascii="Times New Roman" w:hAnsi="Times New Roman"/>
          <w:sz w:val="28"/>
        </w:rPr>
        <w:t xml:space="preserve"> транспортно-скла</w:t>
      </w:r>
      <w:r w:rsidR="004E308E">
        <w:rPr>
          <w:rFonts w:ascii="Times New Roman" w:hAnsi="Times New Roman"/>
          <w:sz w:val="28"/>
        </w:rPr>
        <w:t>дської інфраструктури, скорочені</w:t>
      </w:r>
      <w:r w:rsidRPr="00401072">
        <w:rPr>
          <w:rFonts w:ascii="Times New Roman" w:hAnsi="Times New Roman"/>
          <w:sz w:val="28"/>
        </w:rPr>
        <w:t xml:space="preserve"> тривалості виробничого циклу внаслідок усунення перерв між операціями, постійно</w:t>
      </w:r>
      <w:r w:rsidR="004E308E">
        <w:rPr>
          <w:rFonts w:ascii="Times New Roman" w:hAnsi="Times New Roman"/>
          <w:sz w:val="28"/>
        </w:rPr>
        <w:t>му</w:t>
      </w:r>
      <w:r w:rsidRPr="00401072">
        <w:rPr>
          <w:rFonts w:ascii="Times New Roman" w:hAnsi="Times New Roman"/>
          <w:sz w:val="28"/>
        </w:rPr>
        <w:t xml:space="preserve"> контрол</w:t>
      </w:r>
      <w:r w:rsidR="004E308E">
        <w:rPr>
          <w:rFonts w:ascii="Times New Roman" w:hAnsi="Times New Roman"/>
          <w:sz w:val="28"/>
        </w:rPr>
        <w:t>і</w:t>
      </w:r>
      <w:r w:rsidRPr="00401072">
        <w:rPr>
          <w:rFonts w:ascii="Times New Roman" w:hAnsi="Times New Roman"/>
          <w:sz w:val="28"/>
        </w:rPr>
        <w:t xml:space="preserve"> за станом запасів. Її недоліки </w:t>
      </w:r>
      <w:r w:rsidR="004E308E">
        <w:rPr>
          <w:rFonts w:ascii="Times New Roman" w:hAnsi="Times New Roman"/>
          <w:sz w:val="28"/>
        </w:rPr>
        <w:t>полягають</w:t>
      </w:r>
      <w:r w:rsidRPr="00401072">
        <w:rPr>
          <w:rFonts w:ascii="Times New Roman" w:hAnsi="Times New Roman"/>
          <w:sz w:val="28"/>
        </w:rPr>
        <w:t xml:space="preserve"> в можливості застосування лише </w:t>
      </w:r>
      <w:proofErr w:type="spellStart"/>
      <w:r w:rsidRPr="00401072">
        <w:rPr>
          <w:rFonts w:ascii="Times New Roman" w:hAnsi="Times New Roman"/>
          <w:sz w:val="28"/>
        </w:rPr>
        <w:t>конструктивно</w:t>
      </w:r>
      <w:r>
        <w:rPr>
          <w:rFonts w:ascii="Times New Roman" w:hAnsi="Times New Roman"/>
          <w:sz w:val="28"/>
        </w:rPr>
        <w:t>-</w:t>
      </w:r>
      <w:proofErr w:type="spellEnd"/>
      <w:r w:rsidRPr="00401072">
        <w:rPr>
          <w:rFonts w:ascii="Times New Roman" w:hAnsi="Times New Roman"/>
          <w:sz w:val="28"/>
        </w:rPr>
        <w:t xml:space="preserve"> і технологічно</w:t>
      </w:r>
      <w:r>
        <w:rPr>
          <w:rFonts w:ascii="Times New Roman" w:hAnsi="Times New Roman"/>
          <w:sz w:val="28"/>
        </w:rPr>
        <w:t>-</w:t>
      </w:r>
      <w:r w:rsidRPr="00401072">
        <w:rPr>
          <w:rFonts w:ascii="Times New Roman" w:hAnsi="Times New Roman"/>
          <w:sz w:val="28"/>
        </w:rPr>
        <w:t>однорідних видів продукції, що випускається, необхідності проведення комплексу підготовчих робіт і здійснення значних капітальних вкладень на створення автоматизованої системи управління виробничим процесом.</w:t>
      </w:r>
    </w:p>
    <w:p w:rsidR="001C5CDF" w:rsidRPr="004E308E" w:rsidRDefault="001C5CDF" w:rsidP="00D94750">
      <w:pPr>
        <w:spacing w:after="0" w:line="360" w:lineRule="auto"/>
        <w:ind w:firstLine="567"/>
        <w:jc w:val="both"/>
        <w:rPr>
          <w:rFonts w:ascii="Times New Roman" w:hAnsi="Times New Roman"/>
          <w:sz w:val="28"/>
          <w:lang w:val="ru-RU"/>
        </w:rPr>
      </w:pPr>
      <w:r w:rsidRPr="00401072">
        <w:rPr>
          <w:rFonts w:ascii="Times New Roman" w:hAnsi="Times New Roman"/>
          <w:sz w:val="28"/>
        </w:rPr>
        <w:t>"Нульовий запас" передбачає підтримку мінімального запасу на кожній технологічній стадії виготовлення продукції. Дана форма організації руху матеріальних потоків ґрунтується на поєднанні методу складування "проміжний склад - резервний накопичувач" і методу регулювання запасів по системі "</w:t>
      </w:r>
      <w:proofErr w:type="spellStart"/>
      <w:r w:rsidRPr="00401072">
        <w:rPr>
          <w:rFonts w:ascii="Times New Roman" w:hAnsi="Times New Roman"/>
          <w:sz w:val="28"/>
        </w:rPr>
        <w:t>Канбан</w:t>
      </w:r>
      <w:proofErr w:type="spellEnd"/>
      <w:r w:rsidRPr="00401072">
        <w:rPr>
          <w:rFonts w:ascii="Times New Roman" w:hAnsi="Times New Roman"/>
          <w:sz w:val="28"/>
        </w:rPr>
        <w:t xml:space="preserve">". На відміну від традиційної організації виробництва, в якій склад є місцем зберігання матеріалів, напівфабрикатів, готової продукції, при такій формі він служить для проміжного зберігання матеріалів, деталей і вузлів, які не можуть бути поставлені і виготовлені точно в строк. При цьому склади розподілені за стадіями відтворювального циклу: постачання, виробництво, збут продукції (рис. </w:t>
      </w:r>
      <w:r>
        <w:rPr>
          <w:rFonts w:ascii="Times New Roman" w:hAnsi="Times New Roman"/>
          <w:sz w:val="28"/>
        </w:rPr>
        <w:t>1</w:t>
      </w:r>
      <w:r w:rsidRPr="00401072">
        <w:rPr>
          <w:rFonts w:ascii="Times New Roman" w:hAnsi="Times New Roman"/>
          <w:sz w:val="28"/>
        </w:rPr>
        <w:t>.</w:t>
      </w:r>
      <w:r>
        <w:rPr>
          <w:rFonts w:ascii="Times New Roman" w:hAnsi="Times New Roman"/>
          <w:sz w:val="28"/>
        </w:rPr>
        <w:t>1</w:t>
      </w:r>
      <w:r w:rsidRPr="00401072">
        <w:rPr>
          <w:rFonts w:ascii="Times New Roman" w:hAnsi="Times New Roman"/>
          <w:sz w:val="28"/>
        </w:rPr>
        <w:t>7).</w:t>
      </w:r>
      <w:r w:rsidR="004E308E" w:rsidRPr="004E308E">
        <w:rPr>
          <w:rFonts w:ascii="Times New Roman" w:hAnsi="Times New Roman"/>
          <w:sz w:val="28"/>
          <w:lang w:val="ru-RU"/>
        </w:rPr>
        <w:t>[1]</w:t>
      </w:r>
    </w:p>
    <w:p w:rsidR="001C5CDF" w:rsidRDefault="005A4FC4" w:rsidP="00D94750">
      <w:pPr>
        <w:spacing w:after="0" w:line="360" w:lineRule="auto"/>
        <w:jc w:val="center"/>
        <w:rPr>
          <w:rFonts w:ascii="Times New Roman" w:hAnsi="Times New Roman"/>
          <w:sz w:val="28"/>
        </w:rPr>
      </w:pPr>
      <w:r>
        <w:rPr>
          <w:rFonts w:ascii="Times New Roman" w:hAnsi="Times New Roman"/>
          <w:noProof/>
          <w:color w:val="000000"/>
          <w:sz w:val="24"/>
          <w:szCs w:val="20"/>
          <w:lang w:val="ru-RU" w:eastAsia="ru-RU"/>
        </w:rPr>
        <w:lastRenderedPageBreak/>
        <w:drawing>
          <wp:inline distT="0" distB="0" distL="0" distR="0" wp14:anchorId="30FA8A0E" wp14:editId="168F159A">
            <wp:extent cx="4596064" cy="3334591"/>
            <wp:effectExtent l="0" t="0" r="0" b="0"/>
            <wp:docPr id="90"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97093" cy="3335338"/>
                    </a:xfrm>
                    <a:prstGeom prst="rect">
                      <a:avLst/>
                    </a:prstGeom>
                    <a:noFill/>
                    <a:ln>
                      <a:noFill/>
                    </a:ln>
                  </pic:spPr>
                </pic:pic>
              </a:graphicData>
            </a:graphic>
          </wp:inline>
        </w:drawing>
      </w:r>
    </w:p>
    <w:p w:rsidR="001C5CDF" w:rsidRDefault="001C5CDF" w:rsidP="00D94750">
      <w:pPr>
        <w:spacing w:line="360" w:lineRule="auto"/>
        <w:jc w:val="center"/>
        <w:rPr>
          <w:rFonts w:ascii="Times New Roman" w:hAnsi="Times New Roman"/>
          <w:sz w:val="28"/>
        </w:rPr>
      </w:pPr>
      <w:r>
        <w:rPr>
          <w:rFonts w:ascii="Times New Roman" w:hAnsi="Times New Roman"/>
          <w:sz w:val="28"/>
        </w:rPr>
        <w:t>Рис. 1</w:t>
      </w:r>
      <w:r w:rsidRPr="00401072">
        <w:rPr>
          <w:rFonts w:ascii="Times New Roman" w:hAnsi="Times New Roman"/>
          <w:sz w:val="28"/>
        </w:rPr>
        <w:t>.</w:t>
      </w:r>
      <w:r>
        <w:rPr>
          <w:rFonts w:ascii="Times New Roman" w:hAnsi="Times New Roman"/>
          <w:sz w:val="28"/>
        </w:rPr>
        <w:t>1</w:t>
      </w:r>
      <w:r w:rsidRPr="00401072">
        <w:rPr>
          <w:rFonts w:ascii="Times New Roman" w:hAnsi="Times New Roman"/>
          <w:sz w:val="28"/>
        </w:rPr>
        <w:t>7. Організація руху матеріального потоку по формі "нульового запасу"</w:t>
      </w:r>
    </w:p>
    <w:p w:rsidR="001C5CDF" w:rsidRPr="00401072" w:rsidRDefault="001C5CDF" w:rsidP="00D94750">
      <w:pPr>
        <w:spacing w:after="0" w:line="360" w:lineRule="auto"/>
        <w:ind w:firstLine="567"/>
        <w:jc w:val="both"/>
        <w:rPr>
          <w:rFonts w:ascii="Times New Roman" w:hAnsi="Times New Roman"/>
          <w:sz w:val="28"/>
        </w:rPr>
      </w:pPr>
      <w:r w:rsidRPr="00401072">
        <w:rPr>
          <w:rFonts w:ascii="Times New Roman" w:hAnsi="Times New Roman"/>
          <w:sz w:val="28"/>
        </w:rPr>
        <w:t xml:space="preserve">Резервні накопичувачі використовуються для згладжування наслідків </w:t>
      </w:r>
      <w:r w:rsidR="004E308E">
        <w:rPr>
          <w:rFonts w:ascii="Times New Roman" w:hAnsi="Times New Roman"/>
          <w:sz w:val="28"/>
        </w:rPr>
        <w:t>неполадок</w:t>
      </w:r>
      <w:r w:rsidRPr="00401072">
        <w:rPr>
          <w:rFonts w:ascii="Times New Roman" w:hAnsi="Times New Roman"/>
          <w:sz w:val="28"/>
        </w:rPr>
        <w:t>, узгодження роботи виробничих ділянок або окремих робочих місць, перестановки в послідовності обробки або зборки. Накопичувачі на випадок не</w:t>
      </w:r>
      <w:r w:rsidR="004E308E">
        <w:rPr>
          <w:rFonts w:ascii="Times New Roman" w:hAnsi="Times New Roman"/>
          <w:sz w:val="28"/>
        </w:rPr>
        <w:t>п</w:t>
      </w:r>
      <w:r w:rsidRPr="00401072">
        <w:rPr>
          <w:rFonts w:ascii="Times New Roman" w:hAnsi="Times New Roman"/>
          <w:sz w:val="28"/>
        </w:rPr>
        <w:t>о</w:t>
      </w:r>
      <w:r w:rsidR="004E308E">
        <w:rPr>
          <w:rFonts w:ascii="Times New Roman" w:hAnsi="Times New Roman"/>
          <w:sz w:val="28"/>
        </w:rPr>
        <w:t>ладок</w:t>
      </w:r>
      <w:r w:rsidRPr="00401072">
        <w:rPr>
          <w:rFonts w:ascii="Times New Roman" w:hAnsi="Times New Roman"/>
          <w:sz w:val="28"/>
        </w:rPr>
        <w:t xml:space="preserve"> або узгодження виступають в якості "середовища</w:t>
      </w:r>
      <w:r>
        <w:rPr>
          <w:rFonts w:ascii="Times New Roman" w:hAnsi="Times New Roman"/>
          <w:sz w:val="28"/>
        </w:rPr>
        <w:t xml:space="preserve"> синхронізації</w:t>
      </w:r>
      <w:r w:rsidRPr="00401072">
        <w:rPr>
          <w:rFonts w:ascii="Times New Roman" w:hAnsi="Times New Roman"/>
          <w:sz w:val="28"/>
        </w:rPr>
        <w:t>" між виробничими ділянками, які працюють за принципом "точно в те</w:t>
      </w:r>
      <w:r>
        <w:rPr>
          <w:rFonts w:ascii="Times New Roman" w:hAnsi="Times New Roman"/>
          <w:sz w:val="28"/>
        </w:rPr>
        <w:t>рмін". Якщо виникають проблеми у</w:t>
      </w:r>
      <w:r w:rsidRPr="00401072">
        <w:rPr>
          <w:rFonts w:ascii="Times New Roman" w:hAnsi="Times New Roman"/>
          <w:sz w:val="28"/>
        </w:rPr>
        <w:t xml:space="preserve"> виробництві та порушення синхронності</w:t>
      </w:r>
      <w:r>
        <w:rPr>
          <w:rFonts w:ascii="Times New Roman" w:hAnsi="Times New Roman"/>
          <w:sz w:val="28"/>
        </w:rPr>
        <w:t>,</w:t>
      </w:r>
      <w:r w:rsidRPr="00401072">
        <w:rPr>
          <w:rFonts w:ascii="Times New Roman" w:hAnsi="Times New Roman"/>
          <w:sz w:val="28"/>
        </w:rPr>
        <w:t xml:space="preserve"> вони забезпечують заданий такт виготовлення. Накопичувачі перестановки організовуються для розширення можливості довільної послідовності запуску деталей. Переміщення з такого накопичувача здійснюється за умови надходження відповідної заявки з виробничої дільниці, розташованого слідом за ним (рис. </w:t>
      </w:r>
      <w:r>
        <w:rPr>
          <w:rFonts w:ascii="Times New Roman" w:hAnsi="Times New Roman"/>
          <w:sz w:val="28"/>
        </w:rPr>
        <w:t>1</w:t>
      </w:r>
      <w:r w:rsidRPr="00401072">
        <w:rPr>
          <w:rFonts w:ascii="Times New Roman" w:hAnsi="Times New Roman"/>
          <w:sz w:val="28"/>
        </w:rPr>
        <w:t>.</w:t>
      </w:r>
      <w:r>
        <w:rPr>
          <w:rFonts w:ascii="Times New Roman" w:hAnsi="Times New Roman"/>
          <w:sz w:val="28"/>
        </w:rPr>
        <w:t>1</w:t>
      </w:r>
      <w:r w:rsidRPr="00401072">
        <w:rPr>
          <w:rFonts w:ascii="Times New Roman" w:hAnsi="Times New Roman"/>
          <w:sz w:val="28"/>
        </w:rPr>
        <w:t>8). В результаті встановлюється тісний зв'язок між графіком виробництва і потребою в матеріалах. Деталі транспортуються в спеціальних контейнерах. Для кожного типу деталі, позначеного номером, виділяється окремий контейнер, ємність якого обмежена, як правило, змінним завданням. Партія деталей залишається на складі</w:t>
      </w:r>
      <w:r>
        <w:rPr>
          <w:rFonts w:ascii="Times New Roman" w:hAnsi="Times New Roman"/>
          <w:sz w:val="28"/>
        </w:rPr>
        <w:t xml:space="preserve"> до тих пір, поки не буде готовою до її обробки наступна ділянка</w:t>
      </w:r>
      <w:r w:rsidRPr="00401072">
        <w:rPr>
          <w:rFonts w:ascii="Times New Roman" w:hAnsi="Times New Roman"/>
          <w:sz w:val="28"/>
        </w:rPr>
        <w:t>.</w:t>
      </w:r>
    </w:p>
    <w:p w:rsidR="001C5CDF" w:rsidRPr="00401072" w:rsidRDefault="001C5CDF" w:rsidP="00D94750">
      <w:pPr>
        <w:spacing w:after="0" w:line="360" w:lineRule="auto"/>
        <w:ind w:firstLine="567"/>
        <w:jc w:val="both"/>
        <w:rPr>
          <w:rFonts w:ascii="Times New Roman" w:hAnsi="Times New Roman"/>
          <w:sz w:val="28"/>
        </w:rPr>
      </w:pPr>
      <w:r w:rsidRPr="00401072">
        <w:rPr>
          <w:rFonts w:ascii="Times New Roman" w:hAnsi="Times New Roman"/>
          <w:sz w:val="28"/>
        </w:rPr>
        <w:lastRenderedPageBreak/>
        <w:t>Дана форма організації руху матеріальних потоків дозволяє звести до "нуля" запас матеріалу на всіх стадіях його руху, забезпечує орієнтацію підприємства на запити ринку (потреби замовника).</w:t>
      </w:r>
    </w:p>
    <w:p w:rsidR="001C5CDF" w:rsidRDefault="001C5CDF" w:rsidP="00D94750">
      <w:pPr>
        <w:spacing w:after="0" w:line="360" w:lineRule="auto"/>
        <w:ind w:firstLine="567"/>
        <w:jc w:val="both"/>
        <w:rPr>
          <w:rFonts w:ascii="Times New Roman" w:hAnsi="Times New Roman"/>
          <w:sz w:val="28"/>
        </w:rPr>
      </w:pPr>
      <w:r w:rsidRPr="00401072">
        <w:rPr>
          <w:rFonts w:ascii="Times New Roman" w:hAnsi="Times New Roman"/>
          <w:sz w:val="28"/>
        </w:rPr>
        <w:t xml:space="preserve">Формування товарних запасів (готової продукції), збір відходів. На виробничих підприємствах товарні запаси </w:t>
      </w:r>
      <w:r>
        <w:rPr>
          <w:rFonts w:ascii="Times New Roman" w:hAnsi="Times New Roman"/>
          <w:sz w:val="28"/>
        </w:rPr>
        <w:t>називаються</w:t>
      </w:r>
      <w:r w:rsidRPr="00401072">
        <w:rPr>
          <w:rFonts w:ascii="Times New Roman" w:hAnsi="Times New Roman"/>
          <w:sz w:val="28"/>
        </w:rPr>
        <w:t xml:space="preserve"> збутовими. Вони створюються внаслідок розбіжності тривалості виробничого циклу з періодичністю відвантажень гото</w:t>
      </w:r>
      <w:r w:rsidR="004E308E">
        <w:rPr>
          <w:rFonts w:ascii="Times New Roman" w:hAnsi="Times New Roman"/>
          <w:sz w:val="28"/>
        </w:rPr>
        <w:t>вої</w:t>
      </w:r>
      <w:r w:rsidRPr="00401072">
        <w:rPr>
          <w:rFonts w:ascii="Times New Roman" w:hAnsi="Times New Roman"/>
          <w:sz w:val="28"/>
        </w:rPr>
        <w:t xml:space="preserve"> продукції з урахуванням часу перетворення виробничого асортименту в товарний. У цьому полягає об'єктивна умова формування товарних запасів, в тому числі з причини сезонного характеру споживання</w:t>
      </w:r>
      <w:r w:rsidR="006761A8">
        <w:rPr>
          <w:rFonts w:ascii="Times New Roman" w:hAnsi="Times New Roman"/>
          <w:sz w:val="28"/>
        </w:rPr>
        <w:t xml:space="preserve"> продукції або транспортування.</w:t>
      </w:r>
    </w:p>
    <w:p w:rsidR="001C5CDF" w:rsidRDefault="005A4FC4" w:rsidP="00D94750">
      <w:pPr>
        <w:spacing w:after="0" w:line="360" w:lineRule="auto"/>
        <w:jc w:val="center"/>
        <w:rPr>
          <w:rFonts w:ascii="Times New Roman" w:hAnsi="Times New Roman"/>
          <w:sz w:val="28"/>
        </w:rPr>
      </w:pPr>
      <w:r>
        <w:rPr>
          <w:rFonts w:ascii="Times New Roman" w:hAnsi="Times New Roman"/>
          <w:noProof/>
          <w:color w:val="000000"/>
          <w:sz w:val="24"/>
          <w:szCs w:val="20"/>
          <w:lang w:val="ru-RU" w:eastAsia="ru-RU"/>
        </w:rPr>
        <w:drawing>
          <wp:inline distT="0" distB="0" distL="0" distR="0" wp14:anchorId="0A3C789C" wp14:editId="4CEBACF9">
            <wp:extent cx="5818946" cy="2863516"/>
            <wp:effectExtent l="19050" t="19050" r="10795" b="13335"/>
            <wp:docPr id="27"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4272" cy="2875979"/>
                    </a:xfrm>
                    <a:prstGeom prst="rect">
                      <a:avLst/>
                    </a:prstGeom>
                    <a:noFill/>
                    <a:ln w="9525" cmpd="sng">
                      <a:solidFill>
                        <a:srgbClr val="4F81BD"/>
                      </a:solidFill>
                      <a:miter lim="800000"/>
                      <a:headEnd/>
                      <a:tailEnd/>
                    </a:ln>
                    <a:effectLst/>
                  </pic:spPr>
                </pic:pic>
              </a:graphicData>
            </a:graphic>
          </wp:inline>
        </w:drawing>
      </w:r>
    </w:p>
    <w:p w:rsidR="001C5CDF" w:rsidRDefault="001C5CDF" w:rsidP="00D94750">
      <w:pPr>
        <w:spacing w:line="360" w:lineRule="auto"/>
        <w:jc w:val="center"/>
        <w:rPr>
          <w:rFonts w:ascii="Times New Roman" w:hAnsi="Times New Roman"/>
          <w:sz w:val="28"/>
        </w:rPr>
      </w:pPr>
      <w:r w:rsidRPr="00401072">
        <w:rPr>
          <w:rFonts w:ascii="Times New Roman" w:hAnsi="Times New Roman"/>
          <w:sz w:val="28"/>
        </w:rPr>
        <w:t xml:space="preserve">Рис. </w:t>
      </w:r>
      <w:r>
        <w:rPr>
          <w:rFonts w:ascii="Times New Roman" w:hAnsi="Times New Roman"/>
          <w:sz w:val="28"/>
        </w:rPr>
        <w:t>1</w:t>
      </w:r>
      <w:r w:rsidRPr="00401072">
        <w:rPr>
          <w:rFonts w:ascii="Times New Roman" w:hAnsi="Times New Roman"/>
          <w:sz w:val="28"/>
        </w:rPr>
        <w:t>.</w:t>
      </w:r>
      <w:r>
        <w:rPr>
          <w:rFonts w:ascii="Times New Roman" w:hAnsi="Times New Roman"/>
          <w:sz w:val="28"/>
        </w:rPr>
        <w:t>1</w:t>
      </w:r>
      <w:r w:rsidRPr="00401072">
        <w:rPr>
          <w:rFonts w:ascii="Times New Roman" w:hAnsi="Times New Roman"/>
          <w:sz w:val="28"/>
        </w:rPr>
        <w:t>8. Схема руху матеріального потоку між резервними накопичувачами і виробничими ділянками</w:t>
      </w:r>
    </w:p>
    <w:p w:rsidR="00A11268" w:rsidRDefault="001C5CDF" w:rsidP="00D94750">
      <w:pPr>
        <w:spacing w:line="360" w:lineRule="auto"/>
        <w:ind w:firstLine="567"/>
        <w:jc w:val="both"/>
        <w:rPr>
          <w:rFonts w:ascii="Times New Roman" w:hAnsi="Times New Roman"/>
          <w:sz w:val="28"/>
        </w:rPr>
      </w:pPr>
      <w:r w:rsidRPr="00401072">
        <w:rPr>
          <w:rFonts w:ascii="Times New Roman" w:hAnsi="Times New Roman"/>
          <w:sz w:val="28"/>
        </w:rPr>
        <w:t xml:space="preserve">Формування товарних запасів </w:t>
      </w:r>
      <w:r>
        <w:rPr>
          <w:rFonts w:ascii="Times New Roman" w:hAnsi="Times New Roman"/>
          <w:sz w:val="28"/>
        </w:rPr>
        <w:t>відбувається після завершення</w:t>
      </w:r>
      <w:r w:rsidRPr="00401072">
        <w:rPr>
          <w:rFonts w:ascii="Times New Roman" w:hAnsi="Times New Roman"/>
          <w:sz w:val="28"/>
        </w:rPr>
        <w:t xml:space="preserve"> виробництва; на відміну від цього збір відходів виробництва і створення відповідних запасів відбувається в міру їх утворення на окремих стадіях технологічного процесу. Аналогічно збором і реалізацією відходів виробництва вирішується завдання утилізації.</w:t>
      </w:r>
    </w:p>
    <w:p w:rsidR="00301965" w:rsidRDefault="00301965" w:rsidP="00D94750">
      <w:pPr>
        <w:spacing w:line="360" w:lineRule="auto"/>
        <w:ind w:firstLine="567"/>
        <w:jc w:val="both"/>
        <w:rPr>
          <w:rFonts w:ascii="Times New Roman" w:hAnsi="Times New Roman"/>
          <w:sz w:val="28"/>
        </w:rPr>
      </w:pPr>
    </w:p>
    <w:p w:rsidR="00301965" w:rsidRDefault="00301965" w:rsidP="00301965">
      <w:pPr>
        <w:spacing w:after="0" w:line="360" w:lineRule="auto"/>
        <w:ind w:firstLine="567"/>
        <w:jc w:val="both"/>
        <w:rPr>
          <w:rFonts w:ascii="Times New Roman" w:hAnsi="Times New Roman"/>
          <w:sz w:val="28"/>
        </w:rPr>
      </w:pPr>
      <w:r>
        <w:rPr>
          <w:rFonts w:ascii="Times New Roman" w:hAnsi="Times New Roman"/>
          <w:sz w:val="28"/>
        </w:rPr>
        <w:lastRenderedPageBreak/>
        <w:t>Висновки</w:t>
      </w:r>
    </w:p>
    <w:p w:rsidR="001209C7" w:rsidRDefault="001209C7" w:rsidP="001209C7">
      <w:pPr>
        <w:spacing w:after="0" w:line="360" w:lineRule="auto"/>
        <w:ind w:firstLine="567"/>
        <w:jc w:val="both"/>
        <w:rPr>
          <w:rFonts w:ascii="Times New Roman" w:hAnsi="Times New Roman"/>
          <w:sz w:val="28"/>
        </w:rPr>
      </w:pPr>
      <w:r>
        <w:rPr>
          <w:rFonts w:ascii="Times New Roman" w:hAnsi="Times New Roman"/>
          <w:sz w:val="28"/>
        </w:rPr>
        <w:t xml:space="preserve">Логістика сприяє </w:t>
      </w:r>
      <w:r w:rsidRPr="004A1E1C">
        <w:rPr>
          <w:rFonts w:ascii="Times New Roman" w:hAnsi="Times New Roman"/>
          <w:sz w:val="28"/>
        </w:rPr>
        <w:t>ефективному розвитку підприємства</w:t>
      </w:r>
      <w:r>
        <w:rPr>
          <w:rFonts w:ascii="Times New Roman" w:hAnsi="Times New Roman"/>
          <w:sz w:val="28"/>
        </w:rPr>
        <w:t>.</w:t>
      </w:r>
      <w:r w:rsidRPr="001209C7">
        <w:rPr>
          <w:rFonts w:ascii="Times New Roman" w:hAnsi="Times New Roman"/>
          <w:sz w:val="28"/>
        </w:rPr>
        <w:t xml:space="preserve"> </w:t>
      </w:r>
      <w:r>
        <w:rPr>
          <w:rFonts w:ascii="Times New Roman" w:hAnsi="Times New Roman"/>
          <w:sz w:val="28"/>
        </w:rPr>
        <w:t>Впровадження системи</w:t>
      </w:r>
      <w:r w:rsidRPr="004A1E1C">
        <w:rPr>
          <w:rFonts w:ascii="Times New Roman" w:hAnsi="Times New Roman"/>
          <w:sz w:val="28"/>
        </w:rPr>
        <w:t xml:space="preserve"> </w:t>
      </w:r>
      <w:r>
        <w:rPr>
          <w:rFonts w:ascii="Times New Roman" w:hAnsi="Times New Roman"/>
          <w:sz w:val="28"/>
        </w:rPr>
        <w:t xml:space="preserve">логістики </w:t>
      </w:r>
      <w:r w:rsidRPr="004A1E1C">
        <w:rPr>
          <w:rFonts w:ascii="Times New Roman" w:hAnsi="Times New Roman"/>
          <w:sz w:val="28"/>
        </w:rPr>
        <w:t>дозволяє на 10-30% знизити собівартість продукції і на 30-70% скоротити обсяги матеріально-техні</w:t>
      </w:r>
      <w:r>
        <w:rPr>
          <w:rFonts w:ascii="Times New Roman" w:hAnsi="Times New Roman"/>
          <w:sz w:val="28"/>
        </w:rPr>
        <w:t>чних запасів.</w:t>
      </w:r>
      <w:r w:rsidRPr="001209C7">
        <w:rPr>
          <w:rFonts w:ascii="Times New Roman" w:hAnsi="Times New Roman"/>
          <w:sz w:val="28"/>
        </w:rPr>
        <w:t xml:space="preserve"> </w:t>
      </w:r>
    </w:p>
    <w:p w:rsidR="001209C7" w:rsidRDefault="001209C7" w:rsidP="001209C7">
      <w:pPr>
        <w:spacing w:after="0" w:line="360" w:lineRule="auto"/>
        <w:ind w:firstLine="567"/>
        <w:jc w:val="both"/>
        <w:rPr>
          <w:rFonts w:ascii="Times New Roman" w:hAnsi="Times New Roman"/>
          <w:sz w:val="28"/>
        </w:rPr>
      </w:pPr>
      <w:r>
        <w:rPr>
          <w:rFonts w:ascii="Times New Roman" w:hAnsi="Times New Roman"/>
          <w:sz w:val="28"/>
        </w:rPr>
        <w:t>Що стосується с</w:t>
      </w:r>
      <w:r w:rsidRPr="009D4243">
        <w:rPr>
          <w:rFonts w:ascii="Times New Roman" w:hAnsi="Times New Roman"/>
          <w:sz w:val="28"/>
        </w:rPr>
        <w:t>итуаці</w:t>
      </w:r>
      <w:r>
        <w:rPr>
          <w:rFonts w:ascii="Times New Roman" w:hAnsi="Times New Roman"/>
          <w:sz w:val="28"/>
        </w:rPr>
        <w:t>ї</w:t>
      </w:r>
      <w:r w:rsidRPr="009D4243">
        <w:rPr>
          <w:rFonts w:ascii="Times New Roman" w:hAnsi="Times New Roman"/>
          <w:sz w:val="28"/>
        </w:rPr>
        <w:t xml:space="preserve"> в </w:t>
      </w:r>
      <w:r>
        <w:rPr>
          <w:rFonts w:ascii="Times New Roman" w:hAnsi="Times New Roman"/>
          <w:sz w:val="28"/>
        </w:rPr>
        <w:t>Україні – логістика розвинена значно гірше ніж в країнах Європи і Америки. Однак відбувається кількісне і якісне покращення послуг логістичних провайдерів.</w:t>
      </w:r>
      <w:r w:rsidRPr="001209C7">
        <w:rPr>
          <w:rFonts w:ascii="Times New Roman" w:hAnsi="Times New Roman"/>
          <w:sz w:val="28"/>
        </w:rPr>
        <w:t xml:space="preserve"> </w:t>
      </w:r>
      <w:r>
        <w:rPr>
          <w:rFonts w:ascii="Times New Roman" w:hAnsi="Times New Roman"/>
          <w:sz w:val="28"/>
        </w:rPr>
        <w:t xml:space="preserve">За оцінками фахівців, приблизно 40% від собівартості продукції українських підприємств складають витрати на логістику. Отже, потенціальне вдосконалення логістичної системи дозволить </w:t>
      </w:r>
      <w:r w:rsidRPr="00A551EC">
        <w:rPr>
          <w:rFonts w:ascii="Times New Roman" w:hAnsi="Times New Roman"/>
          <w:sz w:val="28"/>
        </w:rPr>
        <w:t>будь-якому підприємству</w:t>
      </w:r>
      <w:r>
        <w:rPr>
          <w:rFonts w:ascii="Times New Roman" w:hAnsi="Times New Roman"/>
          <w:sz w:val="28"/>
        </w:rPr>
        <w:t xml:space="preserve"> суттєво зменшити витрати.</w:t>
      </w:r>
    </w:p>
    <w:p w:rsidR="001209C7" w:rsidRDefault="001209C7" w:rsidP="001209C7">
      <w:pPr>
        <w:spacing w:line="360" w:lineRule="auto"/>
        <w:ind w:firstLine="567"/>
        <w:jc w:val="both"/>
        <w:rPr>
          <w:rFonts w:ascii="Times New Roman" w:hAnsi="Times New Roman"/>
          <w:sz w:val="28"/>
        </w:rPr>
      </w:pPr>
      <w:r>
        <w:rPr>
          <w:rFonts w:ascii="Times New Roman" w:hAnsi="Times New Roman" w:cs="Calibri"/>
          <w:sz w:val="28"/>
          <w:szCs w:val="28"/>
        </w:rPr>
        <w:t>Показниками ефективної</w:t>
      </w:r>
      <w:r w:rsidRPr="003A06A7">
        <w:rPr>
          <w:rFonts w:ascii="Times New Roman" w:hAnsi="Times New Roman" w:cs="Calibri"/>
          <w:sz w:val="28"/>
          <w:szCs w:val="28"/>
        </w:rPr>
        <w:t xml:space="preserve"> логістичної системи </w:t>
      </w:r>
      <w:r>
        <w:rPr>
          <w:rFonts w:ascii="Times New Roman" w:hAnsi="Times New Roman" w:cs="Calibri"/>
          <w:sz w:val="28"/>
          <w:szCs w:val="28"/>
        </w:rPr>
        <w:t>є</w:t>
      </w:r>
      <w:r w:rsidRPr="003A06A7">
        <w:rPr>
          <w:rFonts w:ascii="Times New Roman" w:hAnsi="Times New Roman" w:cs="Calibri"/>
          <w:sz w:val="28"/>
          <w:szCs w:val="28"/>
        </w:rPr>
        <w:t xml:space="preserve"> доступніст</w:t>
      </w:r>
      <w:r>
        <w:rPr>
          <w:rFonts w:ascii="Times New Roman" w:hAnsi="Times New Roman" w:cs="Calibri"/>
          <w:sz w:val="28"/>
          <w:szCs w:val="28"/>
        </w:rPr>
        <w:t>ь запасів, продуктивність, якість</w:t>
      </w:r>
      <w:r w:rsidRPr="003A06A7">
        <w:rPr>
          <w:rFonts w:ascii="Times New Roman" w:hAnsi="Times New Roman" w:cs="Calibri"/>
          <w:sz w:val="28"/>
          <w:szCs w:val="28"/>
        </w:rPr>
        <w:t xml:space="preserve"> надан</w:t>
      </w:r>
      <w:r>
        <w:rPr>
          <w:rFonts w:ascii="Times New Roman" w:hAnsi="Times New Roman" w:cs="Calibri"/>
          <w:sz w:val="28"/>
          <w:szCs w:val="28"/>
        </w:rPr>
        <w:t>ого логістичного сервісу, а також ефективність</w:t>
      </w:r>
      <w:r w:rsidRPr="003A06A7">
        <w:rPr>
          <w:rFonts w:ascii="Times New Roman" w:hAnsi="Times New Roman" w:cs="Calibri"/>
          <w:sz w:val="28"/>
          <w:szCs w:val="28"/>
        </w:rPr>
        <w:t xml:space="preserve"> капіталовкладень в інфраструктуру системи.</w:t>
      </w:r>
    </w:p>
    <w:p w:rsidR="00A11268" w:rsidRDefault="00A11268" w:rsidP="00D94750">
      <w:pPr>
        <w:spacing w:after="0" w:line="240" w:lineRule="auto"/>
        <w:rPr>
          <w:rFonts w:ascii="Times New Roman" w:hAnsi="Times New Roman"/>
          <w:sz w:val="28"/>
        </w:rPr>
      </w:pPr>
      <w:r>
        <w:rPr>
          <w:rFonts w:ascii="Times New Roman" w:hAnsi="Times New Roman"/>
          <w:sz w:val="28"/>
        </w:rPr>
        <w:br w:type="page"/>
      </w:r>
    </w:p>
    <w:p w:rsidR="00DF338F" w:rsidRDefault="003E60C7" w:rsidP="00DF338F">
      <w:pPr>
        <w:spacing w:after="0" w:line="360" w:lineRule="auto"/>
        <w:jc w:val="center"/>
        <w:rPr>
          <w:rFonts w:ascii="Times New Roman" w:hAnsi="Times New Roman"/>
          <w:b/>
          <w:sz w:val="28"/>
        </w:rPr>
      </w:pPr>
      <w:r>
        <w:rPr>
          <w:rFonts w:ascii="Times New Roman" w:hAnsi="Times New Roman"/>
          <w:b/>
          <w:sz w:val="28"/>
        </w:rPr>
        <w:lastRenderedPageBreak/>
        <w:t xml:space="preserve">РОЗДІЛ 2 </w:t>
      </w:r>
    </w:p>
    <w:p w:rsidR="001C5CDF" w:rsidRPr="00DF338F" w:rsidRDefault="003E60C7" w:rsidP="00DF338F">
      <w:pPr>
        <w:spacing w:line="360" w:lineRule="auto"/>
        <w:ind w:firstLine="567"/>
        <w:jc w:val="both"/>
        <w:rPr>
          <w:rFonts w:ascii="Times New Roman" w:hAnsi="Times New Roman"/>
          <w:sz w:val="28"/>
        </w:rPr>
      </w:pPr>
      <w:r w:rsidRPr="00DF338F">
        <w:rPr>
          <w:rFonts w:ascii="Times New Roman" w:hAnsi="Times New Roman"/>
          <w:sz w:val="28"/>
        </w:rPr>
        <w:t>А</w:t>
      </w:r>
      <w:r w:rsidR="00DF338F" w:rsidRPr="00DF338F">
        <w:rPr>
          <w:rFonts w:ascii="Times New Roman" w:hAnsi="Times New Roman"/>
          <w:sz w:val="28"/>
        </w:rPr>
        <w:t>наліз</w:t>
      </w:r>
      <w:r w:rsidRPr="00DF338F">
        <w:rPr>
          <w:rFonts w:ascii="Times New Roman" w:hAnsi="Times New Roman"/>
          <w:sz w:val="28"/>
        </w:rPr>
        <w:t xml:space="preserve"> </w:t>
      </w:r>
      <w:r w:rsidR="00DF338F" w:rsidRPr="00DF338F">
        <w:rPr>
          <w:rFonts w:ascii="Times New Roman" w:hAnsi="Times New Roman"/>
          <w:sz w:val="28"/>
        </w:rPr>
        <w:t>наявної логістичної системи</w:t>
      </w:r>
    </w:p>
    <w:p w:rsidR="00B43497" w:rsidRDefault="00B43497" w:rsidP="00DF338F">
      <w:pPr>
        <w:pStyle w:val="ab"/>
        <w:spacing w:before="0" w:beforeAutospacing="0" w:after="0" w:afterAutospacing="0" w:line="360" w:lineRule="auto"/>
        <w:ind w:firstLine="567"/>
        <w:jc w:val="both"/>
        <w:textAlignment w:val="baseline"/>
        <w:rPr>
          <w:sz w:val="28"/>
          <w:szCs w:val="21"/>
        </w:rPr>
      </w:pPr>
      <w:r>
        <w:rPr>
          <w:sz w:val="28"/>
          <w:szCs w:val="21"/>
        </w:rPr>
        <w:t>2.1 Загальна характеристика підприємства.</w:t>
      </w:r>
    </w:p>
    <w:p w:rsidR="00B43497" w:rsidRDefault="004E308E" w:rsidP="00D94750">
      <w:pPr>
        <w:pStyle w:val="ab"/>
        <w:spacing w:before="0" w:beforeAutospacing="0" w:after="0" w:afterAutospacing="0" w:line="360" w:lineRule="auto"/>
        <w:ind w:firstLine="567"/>
        <w:jc w:val="both"/>
        <w:textAlignment w:val="baseline"/>
        <w:rPr>
          <w:sz w:val="28"/>
          <w:szCs w:val="21"/>
        </w:rPr>
      </w:pPr>
      <w:r>
        <w:rPr>
          <w:sz w:val="28"/>
          <w:szCs w:val="21"/>
        </w:rPr>
        <w:t>Науково-виробнича фірма ТОВ “МЕН</w:t>
      </w:r>
      <w:r w:rsidR="00B43497" w:rsidRPr="00AA518B">
        <w:rPr>
          <w:sz w:val="28"/>
          <w:szCs w:val="21"/>
        </w:rPr>
        <w:t>ТА” є колективним підприємством, заснованим в 1993 році.</w:t>
      </w:r>
    </w:p>
    <w:p w:rsidR="00B43497" w:rsidRPr="00160B89" w:rsidRDefault="004E308E" w:rsidP="00D94750">
      <w:pPr>
        <w:pStyle w:val="ab"/>
        <w:spacing w:before="0" w:beforeAutospacing="0" w:after="0" w:afterAutospacing="0" w:line="360" w:lineRule="auto"/>
        <w:ind w:firstLine="567"/>
        <w:jc w:val="both"/>
        <w:textAlignment w:val="baseline"/>
        <w:rPr>
          <w:sz w:val="28"/>
          <w:szCs w:val="21"/>
        </w:rPr>
      </w:pPr>
      <w:r>
        <w:rPr>
          <w:sz w:val="28"/>
          <w:szCs w:val="21"/>
        </w:rPr>
        <w:t>ТОВ “МЕН</w:t>
      </w:r>
      <w:r w:rsidR="00B43497">
        <w:rPr>
          <w:sz w:val="28"/>
          <w:szCs w:val="21"/>
        </w:rPr>
        <w:t xml:space="preserve">ТА” виробляє аморфні і </w:t>
      </w:r>
      <w:proofErr w:type="spellStart"/>
      <w:r w:rsidR="00B43497" w:rsidRPr="00160B89">
        <w:rPr>
          <w:sz w:val="28"/>
          <w:szCs w:val="21"/>
        </w:rPr>
        <w:t>нанокристалічні</w:t>
      </w:r>
      <w:proofErr w:type="spellEnd"/>
      <w:r w:rsidR="00B43497">
        <w:rPr>
          <w:sz w:val="28"/>
          <w:szCs w:val="21"/>
        </w:rPr>
        <w:t xml:space="preserve"> </w:t>
      </w:r>
      <w:r w:rsidR="00B43497" w:rsidRPr="00160B89">
        <w:rPr>
          <w:sz w:val="28"/>
          <w:szCs w:val="21"/>
        </w:rPr>
        <w:t>сплави на основі технології</w:t>
      </w:r>
      <w:r w:rsidR="00B43497">
        <w:rPr>
          <w:sz w:val="28"/>
          <w:szCs w:val="21"/>
        </w:rPr>
        <w:t xml:space="preserve"> </w:t>
      </w:r>
      <w:proofErr w:type="spellStart"/>
      <w:r w:rsidR="00B43497" w:rsidRPr="00160B89">
        <w:rPr>
          <w:sz w:val="28"/>
          <w:szCs w:val="21"/>
        </w:rPr>
        <w:t>надшвидкого</w:t>
      </w:r>
      <w:proofErr w:type="spellEnd"/>
      <w:r w:rsidR="00B43497">
        <w:rPr>
          <w:sz w:val="28"/>
          <w:szCs w:val="21"/>
        </w:rPr>
        <w:t xml:space="preserve"> </w:t>
      </w:r>
      <w:r w:rsidR="00B43497" w:rsidRPr="00160B89">
        <w:rPr>
          <w:sz w:val="28"/>
          <w:szCs w:val="21"/>
        </w:rPr>
        <w:t>гартування металевого розплаву (PFC). Ця технологія дозволяє отримувати матеріали з унікальними магнітними, механічними і хімічними властивостями.</w:t>
      </w:r>
    </w:p>
    <w:p w:rsidR="00B43497" w:rsidRPr="00160B89" w:rsidRDefault="004E308E" w:rsidP="00D94750">
      <w:pPr>
        <w:pStyle w:val="ab"/>
        <w:spacing w:before="0" w:beforeAutospacing="0" w:after="0" w:afterAutospacing="0" w:line="360" w:lineRule="auto"/>
        <w:ind w:firstLine="567"/>
        <w:jc w:val="both"/>
        <w:textAlignment w:val="baseline"/>
        <w:rPr>
          <w:sz w:val="28"/>
          <w:szCs w:val="21"/>
        </w:rPr>
      </w:pPr>
      <w:r>
        <w:rPr>
          <w:sz w:val="28"/>
          <w:szCs w:val="21"/>
        </w:rPr>
        <w:t>ТОВ “МЕН</w:t>
      </w:r>
      <w:r w:rsidR="00B43497" w:rsidRPr="00160B89">
        <w:rPr>
          <w:sz w:val="28"/>
          <w:szCs w:val="21"/>
        </w:rPr>
        <w:t>ТА” спеціалізу</w:t>
      </w:r>
      <w:r w:rsidR="00B43497">
        <w:rPr>
          <w:sz w:val="28"/>
          <w:szCs w:val="21"/>
        </w:rPr>
        <w:t xml:space="preserve">ється на розробці і виробництві </w:t>
      </w:r>
      <w:proofErr w:type="spellStart"/>
      <w:r w:rsidR="00B43497" w:rsidRPr="00160B89">
        <w:rPr>
          <w:sz w:val="28"/>
          <w:szCs w:val="21"/>
        </w:rPr>
        <w:t>магніто</w:t>
      </w:r>
      <w:r w:rsidR="00B43497">
        <w:rPr>
          <w:sz w:val="28"/>
          <w:szCs w:val="21"/>
        </w:rPr>
        <w:t>м’яких</w:t>
      </w:r>
      <w:proofErr w:type="spellEnd"/>
      <w:r w:rsidR="00B43497">
        <w:rPr>
          <w:sz w:val="28"/>
          <w:szCs w:val="21"/>
        </w:rPr>
        <w:t xml:space="preserve"> </w:t>
      </w:r>
      <w:r w:rsidR="00B43497" w:rsidRPr="00160B89">
        <w:rPr>
          <w:sz w:val="28"/>
          <w:szCs w:val="21"/>
        </w:rPr>
        <w:t>сплавів і виробів з них. Підприємство володіє повним циклом виробництва від виплавки вихідного сплаву та отримання аморфної стрічки до виготовлення магнітопроводів і електромагнітних виробів на їх основі.</w:t>
      </w:r>
    </w:p>
    <w:p w:rsidR="00B43497" w:rsidRPr="00160B89" w:rsidRDefault="00B43497" w:rsidP="00D94750">
      <w:pPr>
        <w:pStyle w:val="ab"/>
        <w:spacing w:before="0" w:beforeAutospacing="0" w:after="0" w:afterAutospacing="0" w:line="360" w:lineRule="auto"/>
        <w:ind w:firstLine="567"/>
        <w:jc w:val="both"/>
        <w:textAlignment w:val="baseline"/>
        <w:rPr>
          <w:sz w:val="28"/>
          <w:szCs w:val="21"/>
        </w:rPr>
      </w:pPr>
      <w:r w:rsidRPr="00160B89">
        <w:rPr>
          <w:sz w:val="28"/>
          <w:szCs w:val="21"/>
        </w:rPr>
        <w:t>Технологія виробництва і продукція підприємства захищена патентами України.</w:t>
      </w:r>
    </w:p>
    <w:p w:rsidR="00B43497" w:rsidRPr="001060CA" w:rsidRDefault="00B43497" w:rsidP="00D94750">
      <w:pPr>
        <w:pStyle w:val="ab"/>
        <w:spacing w:before="0" w:beforeAutospacing="0" w:after="0" w:afterAutospacing="0" w:line="360" w:lineRule="auto"/>
        <w:ind w:firstLine="567"/>
        <w:jc w:val="both"/>
        <w:textAlignment w:val="baseline"/>
        <w:rPr>
          <w:sz w:val="28"/>
          <w:szCs w:val="21"/>
        </w:rPr>
      </w:pPr>
      <w:r w:rsidRPr="00160B89">
        <w:rPr>
          <w:sz w:val="28"/>
          <w:szCs w:val="21"/>
        </w:rPr>
        <w:t>Матеріали марки</w:t>
      </w:r>
      <w:r>
        <w:rPr>
          <w:sz w:val="28"/>
          <w:szCs w:val="21"/>
        </w:rPr>
        <w:t xml:space="preserve"> «</w:t>
      </w:r>
      <w:r w:rsidR="004E308E">
        <w:rPr>
          <w:sz w:val="28"/>
          <w:szCs w:val="21"/>
        </w:rPr>
        <w:t>МЕН</w:t>
      </w:r>
      <w:r w:rsidRPr="00160B89">
        <w:rPr>
          <w:sz w:val="28"/>
          <w:szCs w:val="21"/>
        </w:rPr>
        <w:t>ТА</w:t>
      </w:r>
      <w:r>
        <w:rPr>
          <w:sz w:val="28"/>
          <w:szCs w:val="21"/>
        </w:rPr>
        <w:t xml:space="preserve">» </w:t>
      </w:r>
      <w:r w:rsidRPr="00160B89">
        <w:rPr>
          <w:sz w:val="28"/>
          <w:szCs w:val="21"/>
        </w:rPr>
        <w:t>дозволили ряду підприємств України розвинути виробництво нових конкурентоспроможних видів продукції, таких як електронні одно-та трифазні лічильники електроенергії, малогабаритні зварювальні апарати, телефонні станції, високоточні вимірювальні трансформатори і датчики, пристрої захисного відключення при появі струму витоку на землю, перетворювачі для електротранспорту.</w:t>
      </w:r>
    </w:p>
    <w:p w:rsidR="00B43497"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t>На сьогоднішній день аналогів з виготовлення трансформаторів з такими характеристиками в Україні не існує. Окрім складного технологічного процесу, це зумовлено тим, що попит на таку продукцію в Україні дуже малий. Основними замовниками даної продукції є ряд польських компаній, що займаються виготовленням електротехніки побутового і дрібно-промислового вжитку.</w:t>
      </w:r>
    </w:p>
    <w:p w:rsidR="00B43497" w:rsidRDefault="00B43497" w:rsidP="00D94750">
      <w:pPr>
        <w:pStyle w:val="ab"/>
        <w:spacing w:before="240" w:beforeAutospacing="0" w:after="0" w:afterAutospacing="0" w:line="360" w:lineRule="auto"/>
        <w:ind w:firstLine="567"/>
        <w:jc w:val="both"/>
        <w:textAlignment w:val="baseline"/>
        <w:rPr>
          <w:sz w:val="28"/>
          <w:szCs w:val="21"/>
        </w:rPr>
      </w:pPr>
      <w:r>
        <w:rPr>
          <w:sz w:val="28"/>
          <w:szCs w:val="21"/>
        </w:rPr>
        <w:t>2.1.1 Організація управлінської діяльності на підприємстві.</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lastRenderedPageBreak/>
        <w:t>Управлінська структура розглянутого підпри</w:t>
      </w:r>
      <w:r>
        <w:rPr>
          <w:sz w:val="28"/>
          <w:szCs w:val="21"/>
        </w:rPr>
        <w:t>ємства є лінійно–функціональною системою</w:t>
      </w:r>
      <w:r w:rsidRPr="000F266D">
        <w:rPr>
          <w:sz w:val="28"/>
          <w:szCs w:val="21"/>
        </w:rPr>
        <w:t>.</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Вищим ор</w:t>
      </w:r>
      <w:r>
        <w:rPr>
          <w:sz w:val="28"/>
          <w:szCs w:val="21"/>
        </w:rPr>
        <w:t>ганом управління компанії є керівництво</w:t>
      </w:r>
      <w:r w:rsidRPr="000F266D">
        <w:rPr>
          <w:sz w:val="28"/>
          <w:szCs w:val="21"/>
        </w:rPr>
        <w:t xml:space="preserve">, яке керує і представляє інтереси організації. </w:t>
      </w:r>
      <w:r>
        <w:rPr>
          <w:sz w:val="28"/>
          <w:szCs w:val="21"/>
        </w:rPr>
        <w:t>До складу керівництва</w:t>
      </w:r>
      <w:r w:rsidRPr="000F266D">
        <w:rPr>
          <w:sz w:val="28"/>
          <w:szCs w:val="21"/>
        </w:rPr>
        <w:t xml:space="preserve"> входить 3 члени. Основними</w:t>
      </w:r>
      <w:r>
        <w:rPr>
          <w:sz w:val="28"/>
          <w:szCs w:val="21"/>
        </w:rPr>
        <w:t xml:space="preserve"> </w:t>
      </w:r>
      <w:r w:rsidRPr="000F266D">
        <w:rPr>
          <w:sz w:val="28"/>
          <w:szCs w:val="21"/>
        </w:rPr>
        <w:t xml:space="preserve">функціями </w:t>
      </w:r>
      <w:r>
        <w:rPr>
          <w:sz w:val="28"/>
          <w:szCs w:val="21"/>
        </w:rPr>
        <w:t>керівництва</w:t>
      </w:r>
      <w:r w:rsidRPr="000F266D">
        <w:rPr>
          <w:sz w:val="28"/>
          <w:szCs w:val="21"/>
        </w:rPr>
        <w:t xml:space="preserve"> є:</w:t>
      </w:r>
    </w:p>
    <w:p w:rsidR="00B43497" w:rsidRPr="000F266D"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0F266D">
        <w:rPr>
          <w:sz w:val="28"/>
          <w:szCs w:val="21"/>
        </w:rPr>
        <w:t>стратегічне планування розвитку підприємства;</w:t>
      </w:r>
    </w:p>
    <w:p w:rsidR="00B43497" w:rsidRPr="000F266D"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0F266D">
        <w:rPr>
          <w:sz w:val="28"/>
          <w:szCs w:val="21"/>
        </w:rPr>
        <w:t>формування бюджету і контроль його виконання;</w:t>
      </w:r>
    </w:p>
    <w:p w:rsidR="00B43497" w:rsidRPr="000F266D"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0F266D">
        <w:rPr>
          <w:sz w:val="28"/>
          <w:szCs w:val="21"/>
        </w:rPr>
        <w:t>координація діяльності підприємства в широкому масштабі;</w:t>
      </w:r>
    </w:p>
    <w:p w:rsidR="00B43497" w:rsidRPr="000F266D"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0F266D">
        <w:rPr>
          <w:sz w:val="28"/>
          <w:szCs w:val="21"/>
        </w:rPr>
        <w:t>прийняття найважливіших виробничо-господарських і технічних рішень;</w:t>
      </w:r>
    </w:p>
    <w:p w:rsidR="00B43497" w:rsidRPr="000F266D"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0F266D">
        <w:rPr>
          <w:sz w:val="28"/>
          <w:szCs w:val="21"/>
        </w:rPr>
        <w:t>управління прибутком.</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Управлінська структура підприємства має три рівні управління. На чолі компанії знаходиться директор підприємства. В його основні завдання входить:</w:t>
      </w:r>
      <w:r>
        <w:rPr>
          <w:sz w:val="28"/>
          <w:szCs w:val="21"/>
        </w:rPr>
        <w:t xml:space="preserve"> </w:t>
      </w:r>
      <w:r w:rsidRPr="000F266D">
        <w:rPr>
          <w:sz w:val="28"/>
          <w:szCs w:val="21"/>
        </w:rPr>
        <w:t>організація, координація і контроль роботи підприємства; взаємодія всіх структурних одиниць підприємства, пошук клієнтів, підтримання відносин і</w:t>
      </w:r>
      <w:r>
        <w:rPr>
          <w:sz w:val="28"/>
          <w:szCs w:val="21"/>
        </w:rPr>
        <w:t xml:space="preserve"> </w:t>
      </w:r>
      <w:r w:rsidRPr="000F266D">
        <w:rPr>
          <w:sz w:val="28"/>
          <w:szCs w:val="21"/>
        </w:rPr>
        <w:t>веденн</w:t>
      </w:r>
      <w:r>
        <w:rPr>
          <w:sz w:val="28"/>
          <w:szCs w:val="21"/>
        </w:rPr>
        <w:t>я переговорів із замовниками; ці</w:t>
      </w:r>
      <w:r w:rsidRPr="000F266D">
        <w:rPr>
          <w:sz w:val="28"/>
          <w:szCs w:val="21"/>
        </w:rPr>
        <w:t>но</w:t>
      </w:r>
      <w:r>
        <w:rPr>
          <w:sz w:val="28"/>
          <w:szCs w:val="21"/>
        </w:rPr>
        <w:t>утворення</w:t>
      </w:r>
      <w:r w:rsidRPr="000F266D">
        <w:rPr>
          <w:sz w:val="28"/>
          <w:szCs w:val="21"/>
        </w:rPr>
        <w:t>; узгодження часу і умов доставки готової продукції замовникам і т</w:t>
      </w:r>
      <w:r>
        <w:rPr>
          <w:sz w:val="28"/>
          <w:szCs w:val="21"/>
        </w:rPr>
        <w:t>.</w:t>
      </w:r>
      <w:r w:rsidRPr="000F266D">
        <w:rPr>
          <w:sz w:val="28"/>
          <w:szCs w:val="21"/>
        </w:rPr>
        <w:t>д.</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У підпорядкуванні у директора знаходяться:</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1.Фінансовий директор (здійснює організацію господарсько-фінансової діяльності підприємства та веде бухгалтерський облік);</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2.Керівник по закупкам (відповідає за своєчасну закупівлю сировини і матеріалів необхідної якості і кількості для забезпечення виробництва необхідними</w:t>
      </w:r>
      <w:r>
        <w:rPr>
          <w:sz w:val="28"/>
          <w:szCs w:val="21"/>
        </w:rPr>
        <w:t xml:space="preserve"> </w:t>
      </w:r>
      <w:r w:rsidRPr="000F266D">
        <w:rPr>
          <w:sz w:val="28"/>
          <w:szCs w:val="21"/>
        </w:rPr>
        <w:t>ресурсами);</w:t>
      </w:r>
    </w:p>
    <w:p w:rsidR="00B43497" w:rsidRPr="000F266D" w:rsidRDefault="003E60C7" w:rsidP="00D94750">
      <w:pPr>
        <w:pStyle w:val="ab"/>
        <w:spacing w:before="0" w:beforeAutospacing="0" w:after="0" w:afterAutospacing="0" w:line="360" w:lineRule="auto"/>
        <w:ind w:firstLine="567"/>
        <w:jc w:val="both"/>
        <w:textAlignment w:val="baseline"/>
        <w:rPr>
          <w:sz w:val="28"/>
          <w:szCs w:val="21"/>
        </w:rPr>
      </w:pPr>
      <w:r>
        <w:rPr>
          <w:sz w:val="28"/>
          <w:szCs w:val="21"/>
        </w:rPr>
        <w:t>3.</w:t>
      </w:r>
      <w:r w:rsidR="00B43497" w:rsidRPr="000F266D">
        <w:rPr>
          <w:sz w:val="28"/>
          <w:szCs w:val="21"/>
        </w:rPr>
        <w:t>Технолог (забезпечує своєчасну і якісну технічну експлуатацію, ремонт і модернізацію устаткування для досягнення високого рівня якості продукції в процесі виробництва).</w:t>
      </w:r>
    </w:p>
    <w:p w:rsidR="00B43497" w:rsidRDefault="003E60C7" w:rsidP="00D94750">
      <w:pPr>
        <w:pStyle w:val="ab"/>
        <w:spacing w:before="0" w:beforeAutospacing="0" w:after="0" w:afterAutospacing="0" w:line="360" w:lineRule="auto"/>
        <w:ind w:firstLine="567"/>
        <w:jc w:val="both"/>
        <w:textAlignment w:val="baseline"/>
        <w:rPr>
          <w:sz w:val="28"/>
          <w:szCs w:val="21"/>
        </w:rPr>
      </w:pPr>
      <w:r>
        <w:rPr>
          <w:sz w:val="28"/>
          <w:szCs w:val="21"/>
        </w:rPr>
        <w:t>4.</w:t>
      </w:r>
      <w:r w:rsidR="00B43497" w:rsidRPr="000F266D">
        <w:rPr>
          <w:sz w:val="28"/>
          <w:szCs w:val="21"/>
        </w:rPr>
        <w:t>Директор виробництва (здійснює виробниче планування і розробляє календарні графіки випуску продукції. Погоджує плани (графіки) з підрядними організаціями. Координує виробничу діяльність);</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lastRenderedPageBreak/>
        <w:t>У безпосередньому підпорядкуванні у директора виробництва знаходиться начальник цеху, в чиї прямі обов'язки входить: оперативне управління виробничим процесом, організація роботи зміни, контроль роботи цеху, забезпечення безперебійної і технічно правильної роботи на необхідному рівні якості.</w:t>
      </w:r>
    </w:p>
    <w:p w:rsidR="00B43497" w:rsidRPr="000F266D" w:rsidRDefault="00B43497" w:rsidP="00D94750">
      <w:pPr>
        <w:pStyle w:val="ab"/>
        <w:spacing w:before="0" w:beforeAutospacing="0" w:after="0" w:afterAutospacing="0" w:line="360" w:lineRule="auto"/>
        <w:ind w:firstLine="567"/>
        <w:jc w:val="both"/>
        <w:textAlignment w:val="baseline"/>
        <w:rPr>
          <w:sz w:val="28"/>
          <w:szCs w:val="21"/>
        </w:rPr>
      </w:pPr>
      <w:r w:rsidRPr="000F266D">
        <w:rPr>
          <w:sz w:val="28"/>
          <w:szCs w:val="21"/>
        </w:rPr>
        <w:t xml:space="preserve">Така структура управління представляє організацію як сукупність взаємозалежних елементів. Кожен елемент має свої цілі і завдання. Директор керує своїми прямими підлеглими, маючи при цьому уявлення про дії </w:t>
      </w:r>
      <w:r>
        <w:rPr>
          <w:sz w:val="28"/>
          <w:szCs w:val="21"/>
        </w:rPr>
        <w:t>нижчестоящ</w:t>
      </w:r>
      <w:r w:rsidRPr="000F266D">
        <w:rPr>
          <w:sz w:val="28"/>
          <w:szCs w:val="21"/>
        </w:rPr>
        <w:t>их підлеглих. Таким чином, управлінська структура підприємства є мобільною, гнучкою, позбавленої довгих уп</w:t>
      </w:r>
      <w:r>
        <w:rPr>
          <w:sz w:val="28"/>
          <w:szCs w:val="21"/>
        </w:rPr>
        <w:t>равлінських «ланцюжків», здатною</w:t>
      </w:r>
      <w:r w:rsidRPr="000F266D">
        <w:rPr>
          <w:sz w:val="28"/>
          <w:szCs w:val="21"/>
        </w:rPr>
        <w:t xml:space="preserve"> адекватно, а головне вчасно, реагувати на зміни, що відбуваються.</w:t>
      </w:r>
    </w:p>
    <w:p w:rsidR="00B43497" w:rsidRPr="003E60C7" w:rsidRDefault="00B43497" w:rsidP="004E308E">
      <w:pPr>
        <w:pStyle w:val="ab"/>
        <w:spacing w:before="0" w:beforeAutospacing="0" w:after="240" w:afterAutospacing="0" w:line="360" w:lineRule="auto"/>
        <w:ind w:firstLine="567"/>
        <w:jc w:val="both"/>
        <w:textAlignment w:val="baseline"/>
        <w:rPr>
          <w:sz w:val="28"/>
          <w:szCs w:val="21"/>
        </w:rPr>
      </w:pPr>
      <w:r w:rsidRPr="000F266D">
        <w:rPr>
          <w:sz w:val="28"/>
          <w:szCs w:val="21"/>
        </w:rPr>
        <w:t>Однак в рамках управлінської структури на підприємстві відсутн</w:t>
      </w:r>
      <w:r>
        <w:rPr>
          <w:sz w:val="28"/>
          <w:szCs w:val="21"/>
        </w:rPr>
        <w:t>я</w:t>
      </w:r>
      <w:r w:rsidRPr="000F266D">
        <w:rPr>
          <w:sz w:val="28"/>
          <w:szCs w:val="21"/>
        </w:rPr>
        <w:t xml:space="preserve"> логістична служба, хоча б в особі одного фахівця. На даний момент функції, пов'язані із забезпеченням логістичної діяльності розподілені між іншим управлінським персоналом. </w:t>
      </w:r>
      <w:r w:rsidRPr="003E60C7">
        <w:rPr>
          <w:sz w:val="28"/>
          <w:szCs w:val="21"/>
        </w:rPr>
        <w:t>Автором рекомендується, в рамках управлінської структури, створити на підприємстві службу логістики в особі менеджера з логістики.</w:t>
      </w:r>
    </w:p>
    <w:p w:rsidR="00B43497" w:rsidRPr="003E60C7" w:rsidRDefault="00B43497" w:rsidP="00D94750">
      <w:pPr>
        <w:pStyle w:val="ab"/>
        <w:spacing w:before="0" w:beforeAutospacing="0" w:after="0" w:afterAutospacing="0" w:line="360" w:lineRule="auto"/>
        <w:ind w:firstLine="567"/>
        <w:jc w:val="both"/>
        <w:textAlignment w:val="baseline"/>
        <w:rPr>
          <w:sz w:val="28"/>
          <w:szCs w:val="21"/>
        </w:rPr>
      </w:pPr>
      <w:r w:rsidRPr="003E60C7">
        <w:rPr>
          <w:sz w:val="28"/>
          <w:szCs w:val="21"/>
        </w:rPr>
        <w:t>2.2 Аналіз фінансово-господарської діяльності підприємства.</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3E60C7">
        <w:rPr>
          <w:sz w:val="28"/>
          <w:szCs w:val="21"/>
        </w:rPr>
        <w:t>Щоб краще зрозуміти потреби і наявні переваги даного підприємства варто провести фінансово-господарський аналіз діяльності. За результатами аналізу виділити слабкі і сильні сторони в економічній складовій підприємства. В результаті чого з’явиться можливість оцінити потребу і користь від впровадження нової логістичної системи.</w:t>
      </w:r>
    </w:p>
    <w:p w:rsidR="00B43497" w:rsidRPr="006F324C" w:rsidRDefault="00B43497" w:rsidP="00D94750">
      <w:pPr>
        <w:pStyle w:val="ab"/>
        <w:spacing w:before="0" w:beforeAutospacing="0" w:after="0" w:afterAutospacing="0" w:line="360" w:lineRule="auto"/>
        <w:ind w:firstLine="567"/>
        <w:jc w:val="both"/>
        <w:textAlignment w:val="baseline"/>
        <w:rPr>
          <w:sz w:val="28"/>
          <w:szCs w:val="21"/>
        </w:rPr>
      </w:pPr>
      <w:r w:rsidRPr="006F324C">
        <w:rPr>
          <w:sz w:val="28"/>
          <w:szCs w:val="21"/>
        </w:rPr>
        <w:t>Бухгалтерська звітність є джерелом внутрішньої інформації. На її</w:t>
      </w:r>
      <w:r>
        <w:rPr>
          <w:sz w:val="28"/>
          <w:szCs w:val="21"/>
        </w:rPr>
        <w:t xml:space="preserve"> </w:t>
      </w:r>
      <w:r w:rsidRPr="006F324C">
        <w:rPr>
          <w:sz w:val="28"/>
          <w:szCs w:val="21"/>
        </w:rPr>
        <w:t>основі можна дати комплексну оцінку фінансово-господарськ</w:t>
      </w:r>
      <w:r>
        <w:rPr>
          <w:sz w:val="28"/>
          <w:szCs w:val="21"/>
        </w:rPr>
        <w:t>ій</w:t>
      </w:r>
      <w:r w:rsidRPr="006F324C">
        <w:rPr>
          <w:sz w:val="28"/>
          <w:szCs w:val="21"/>
        </w:rPr>
        <w:t xml:space="preserve"> діяльності</w:t>
      </w:r>
      <w:r>
        <w:rPr>
          <w:sz w:val="28"/>
          <w:szCs w:val="21"/>
        </w:rPr>
        <w:t xml:space="preserve"> підприємства</w:t>
      </w:r>
      <w:r w:rsidRPr="006F324C">
        <w:rPr>
          <w:sz w:val="28"/>
          <w:szCs w:val="21"/>
        </w:rPr>
        <w:t>. Вивчення динаміки (зміна значення показників за різні</w:t>
      </w:r>
      <w:r>
        <w:rPr>
          <w:sz w:val="28"/>
          <w:szCs w:val="21"/>
        </w:rPr>
        <w:t xml:space="preserve"> </w:t>
      </w:r>
      <w:r w:rsidRPr="006F324C">
        <w:rPr>
          <w:sz w:val="28"/>
          <w:szCs w:val="21"/>
        </w:rPr>
        <w:t>періоди часу) основних фінансових показників сприяє виявленню</w:t>
      </w:r>
      <w:r>
        <w:rPr>
          <w:sz w:val="28"/>
          <w:szCs w:val="21"/>
        </w:rPr>
        <w:t xml:space="preserve"> специфічн</w:t>
      </w:r>
      <w:r w:rsidRPr="006F324C">
        <w:rPr>
          <w:sz w:val="28"/>
          <w:szCs w:val="21"/>
        </w:rPr>
        <w:t xml:space="preserve">их процесів, </w:t>
      </w:r>
      <w:r>
        <w:rPr>
          <w:sz w:val="28"/>
          <w:szCs w:val="21"/>
        </w:rPr>
        <w:t>що проходять</w:t>
      </w:r>
      <w:r w:rsidRPr="006F324C">
        <w:rPr>
          <w:sz w:val="28"/>
          <w:szCs w:val="21"/>
        </w:rPr>
        <w:t xml:space="preserve"> на підприємстві, встановленн</w:t>
      </w:r>
      <w:r>
        <w:rPr>
          <w:sz w:val="28"/>
          <w:szCs w:val="21"/>
        </w:rPr>
        <w:t>ю</w:t>
      </w:r>
      <w:r w:rsidRPr="006F324C">
        <w:rPr>
          <w:sz w:val="28"/>
          <w:szCs w:val="21"/>
        </w:rPr>
        <w:t xml:space="preserve"> тенденцій в</w:t>
      </w:r>
      <w:r>
        <w:rPr>
          <w:sz w:val="28"/>
          <w:szCs w:val="21"/>
        </w:rPr>
        <w:t xml:space="preserve"> </w:t>
      </w:r>
      <w:r w:rsidRPr="006F324C">
        <w:rPr>
          <w:sz w:val="28"/>
          <w:szCs w:val="21"/>
        </w:rPr>
        <w:t>економічному розвитку.</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6F324C">
        <w:rPr>
          <w:sz w:val="28"/>
          <w:szCs w:val="21"/>
        </w:rPr>
        <w:lastRenderedPageBreak/>
        <w:t>Аналіз фінансово-господарської діяльності підприємства було проведено шляхом</w:t>
      </w:r>
      <w:r>
        <w:rPr>
          <w:sz w:val="28"/>
          <w:szCs w:val="21"/>
        </w:rPr>
        <w:t xml:space="preserve"> </w:t>
      </w:r>
      <w:r w:rsidRPr="006F324C">
        <w:rPr>
          <w:sz w:val="28"/>
          <w:szCs w:val="21"/>
        </w:rPr>
        <w:t>дослідження бухгалте</w:t>
      </w:r>
      <w:r>
        <w:rPr>
          <w:sz w:val="28"/>
          <w:szCs w:val="21"/>
        </w:rPr>
        <w:t>рської звітності підприємства. П</w:t>
      </w:r>
      <w:r w:rsidRPr="006F324C">
        <w:rPr>
          <w:sz w:val="28"/>
          <w:szCs w:val="21"/>
        </w:rPr>
        <w:t>оказники фінансово-господарської</w:t>
      </w:r>
      <w:r>
        <w:rPr>
          <w:sz w:val="28"/>
          <w:szCs w:val="21"/>
        </w:rPr>
        <w:t xml:space="preserve"> </w:t>
      </w:r>
      <w:r w:rsidRPr="006F324C">
        <w:rPr>
          <w:sz w:val="28"/>
          <w:szCs w:val="21"/>
        </w:rPr>
        <w:t>діяльності,</w:t>
      </w:r>
      <w:r>
        <w:rPr>
          <w:sz w:val="28"/>
          <w:szCs w:val="21"/>
        </w:rPr>
        <w:t xml:space="preserve"> розраховані на підставі даних балансу і з</w:t>
      </w:r>
      <w:r w:rsidRPr="006F324C">
        <w:rPr>
          <w:sz w:val="28"/>
          <w:szCs w:val="21"/>
        </w:rPr>
        <w:t>віту про</w:t>
      </w:r>
      <w:r>
        <w:rPr>
          <w:sz w:val="28"/>
          <w:szCs w:val="21"/>
        </w:rPr>
        <w:t xml:space="preserve"> </w:t>
      </w:r>
      <w:r w:rsidRPr="006F324C">
        <w:rPr>
          <w:sz w:val="28"/>
          <w:szCs w:val="21"/>
        </w:rPr>
        <w:t>прибуток і збитки , предста</w:t>
      </w:r>
      <w:r>
        <w:rPr>
          <w:sz w:val="28"/>
          <w:szCs w:val="21"/>
        </w:rPr>
        <w:t>влені в таблиці 2.1</w:t>
      </w:r>
      <w:r w:rsidRPr="006F324C">
        <w:rPr>
          <w:sz w:val="28"/>
          <w:szCs w:val="21"/>
        </w:rPr>
        <w:t>.</w:t>
      </w:r>
    </w:p>
    <w:p w:rsidR="003E60C7" w:rsidRDefault="00B43497" w:rsidP="00D94750">
      <w:pPr>
        <w:pStyle w:val="ab"/>
        <w:spacing w:before="0" w:beforeAutospacing="0" w:after="0" w:afterAutospacing="0" w:line="360" w:lineRule="auto"/>
        <w:ind w:firstLine="567"/>
        <w:jc w:val="right"/>
        <w:textAlignment w:val="baseline"/>
        <w:rPr>
          <w:sz w:val="28"/>
          <w:szCs w:val="21"/>
        </w:rPr>
      </w:pPr>
      <w:r>
        <w:rPr>
          <w:sz w:val="28"/>
          <w:szCs w:val="21"/>
        </w:rPr>
        <w:t xml:space="preserve">Таблиця 2.1. </w:t>
      </w:r>
    </w:p>
    <w:p w:rsidR="00B43497"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t>Показники діяльності підприємства за 2015-2017 рр.</w:t>
      </w:r>
    </w:p>
    <w:tbl>
      <w:tblPr>
        <w:tblStyle w:val="a6"/>
        <w:tblW w:w="10774" w:type="dxa"/>
        <w:tblInd w:w="-318" w:type="dxa"/>
        <w:tblLook w:val="04A0" w:firstRow="1" w:lastRow="0" w:firstColumn="1" w:lastColumn="0" w:noHBand="0" w:noVBand="1"/>
      </w:tblPr>
      <w:tblGrid>
        <w:gridCol w:w="2836"/>
        <w:gridCol w:w="1701"/>
        <w:gridCol w:w="1843"/>
        <w:gridCol w:w="1843"/>
        <w:gridCol w:w="1275"/>
        <w:gridCol w:w="1276"/>
      </w:tblGrid>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Показник</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2015</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2016</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2017</w:t>
            </w:r>
          </w:p>
        </w:tc>
        <w:tc>
          <w:tcPr>
            <w:tcW w:w="1275" w:type="dxa"/>
          </w:tcPr>
          <w:p w:rsidR="00B43497" w:rsidRPr="0099751C" w:rsidRDefault="00B43497" w:rsidP="00D94750">
            <w:pPr>
              <w:rPr>
                <w:rFonts w:ascii="Times New Roman" w:hAnsi="Times New Roman"/>
                <w:sz w:val="24"/>
                <w:szCs w:val="24"/>
              </w:rPr>
            </w:pPr>
            <w:r w:rsidRPr="0099751C">
              <w:rPr>
                <w:rFonts w:ascii="Times New Roman" w:hAnsi="Times New Roman"/>
                <w:sz w:val="24"/>
                <w:szCs w:val="24"/>
              </w:rPr>
              <w:t>Приріст 15/16 %</w:t>
            </w:r>
          </w:p>
        </w:tc>
        <w:tc>
          <w:tcPr>
            <w:tcW w:w="1276" w:type="dxa"/>
          </w:tcPr>
          <w:p w:rsidR="00B43497" w:rsidRPr="0099751C" w:rsidRDefault="00B43497" w:rsidP="00D94750">
            <w:pPr>
              <w:ind w:hanging="16"/>
              <w:rPr>
                <w:rFonts w:ascii="Times New Roman" w:hAnsi="Times New Roman"/>
                <w:sz w:val="24"/>
                <w:szCs w:val="24"/>
              </w:rPr>
            </w:pPr>
            <w:r w:rsidRPr="0099751C">
              <w:rPr>
                <w:rFonts w:ascii="Times New Roman" w:hAnsi="Times New Roman"/>
                <w:sz w:val="24"/>
                <w:szCs w:val="24"/>
              </w:rPr>
              <w:t>Приріст 16/17 %</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Об’єм реалізації продукції</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color w:val="000000"/>
                <w:sz w:val="24"/>
                <w:szCs w:val="24"/>
              </w:rPr>
              <w:t>4 108 125,75</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color w:val="000000"/>
                <w:sz w:val="24"/>
                <w:szCs w:val="24"/>
              </w:rPr>
              <w:t>13 043 487,22</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color w:val="000000"/>
                <w:sz w:val="24"/>
                <w:szCs w:val="24"/>
              </w:rPr>
              <w:t>9 978 486,48</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217</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-24</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Чисельність робітників</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18</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28</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25</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56</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-11</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Продуктивність праці 1-го працівника</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228 229</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465 839</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399 140</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104</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-14</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Фонд заробітної плати</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color w:val="000000"/>
                <w:sz w:val="24"/>
                <w:szCs w:val="24"/>
              </w:rPr>
              <w:t>2 124 577,00</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color w:val="000000"/>
                <w:sz w:val="24"/>
                <w:szCs w:val="24"/>
              </w:rPr>
              <w:t>5 715 885,00</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color w:val="000000"/>
                <w:sz w:val="24"/>
                <w:szCs w:val="24"/>
              </w:rPr>
              <w:t>5 052 490,94</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169</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-12</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Середньорічна з/п на 1-го працівника</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118032</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204138,75</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202099,64</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73</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-1</w:t>
            </w:r>
          </w:p>
        </w:tc>
      </w:tr>
      <w:tr w:rsidR="003E60C7" w:rsidRPr="00097FC1" w:rsidTr="003E60C7">
        <w:trPr>
          <w:trHeight w:val="575"/>
        </w:trPr>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Загальні витрати</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1 145 051,83</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4 868 581,44</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3 404 532,49</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325</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-30</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Витрати на 1 євро. Реалізації продукції</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0,279</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0,373</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0,341</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34</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-9</w:t>
            </w:r>
          </w:p>
        </w:tc>
      </w:tr>
      <w:tr w:rsidR="003E60C7" w:rsidRPr="00097FC1" w:rsidTr="003E60C7">
        <w:tc>
          <w:tcPr>
            <w:tcW w:w="2836" w:type="dxa"/>
          </w:tcPr>
          <w:p w:rsidR="00B43497" w:rsidRPr="0099751C" w:rsidRDefault="00B43497" w:rsidP="00D94750">
            <w:pPr>
              <w:ind w:firstLine="34"/>
              <w:rPr>
                <w:rFonts w:ascii="Times New Roman" w:hAnsi="Times New Roman"/>
                <w:sz w:val="24"/>
                <w:szCs w:val="24"/>
              </w:rPr>
            </w:pPr>
            <w:r w:rsidRPr="0099751C">
              <w:rPr>
                <w:rFonts w:ascii="Times New Roman" w:hAnsi="Times New Roman"/>
                <w:sz w:val="24"/>
                <w:szCs w:val="24"/>
              </w:rPr>
              <w:t xml:space="preserve">Прибуток до оподаткування </w:t>
            </w:r>
          </w:p>
        </w:tc>
        <w:tc>
          <w:tcPr>
            <w:tcW w:w="1701"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838 496,92</w:t>
            </w:r>
          </w:p>
        </w:tc>
        <w:tc>
          <w:tcPr>
            <w:tcW w:w="1843"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2 459 020,78</w:t>
            </w:r>
          </w:p>
        </w:tc>
        <w:tc>
          <w:tcPr>
            <w:tcW w:w="1843" w:type="dxa"/>
          </w:tcPr>
          <w:p w:rsidR="00B43497" w:rsidRPr="0099751C" w:rsidRDefault="00B43497" w:rsidP="00D94750">
            <w:pPr>
              <w:ind w:firstLine="34"/>
              <w:jc w:val="center"/>
              <w:rPr>
                <w:rFonts w:ascii="Times New Roman" w:hAnsi="Times New Roman"/>
                <w:sz w:val="24"/>
                <w:szCs w:val="24"/>
              </w:rPr>
            </w:pPr>
            <w:r w:rsidRPr="0099751C">
              <w:rPr>
                <w:rFonts w:ascii="Times New Roman" w:hAnsi="Times New Roman"/>
                <w:sz w:val="24"/>
                <w:szCs w:val="24"/>
              </w:rPr>
              <w:t>1 521 463,05</w:t>
            </w:r>
          </w:p>
        </w:tc>
        <w:tc>
          <w:tcPr>
            <w:tcW w:w="1275" w:type="dxa"/>
          </w:tcPr>
          <w:p w:rsidR="00B43497" w:rsidRPr="0099751C" w:rsidRDefault="00B43497" w:rsidP="00D94750">
            <w:pPr>
              <w:jc w:val="center"/>
              <w:rPr>
                <w:rFonts w:ascii="Times New Roman" w:hAnsi="Times New Roman"/>
                <w:sz w:val="24"/>
                <w:szCs w:val="24"/>
              </w:rPr>
            </w:pPr>
            <w:r w:rsidRPr="0099751C">
              <w:rPr>
                <w:rFonts w:ascii="Times New Roman" w:hAnsi="Times New Roman"/>
                <w:sz w:val="24"/>
                <w:szCs w:val="24"/>
              </w:rPr>
              <w:t>193</w:t>
            </w:r>
          </w:p>
        </w:tc>
        <w:tc>
          <w:tcPr>
            <w:tcW w:w="1276" w:type="dxa"/>
          </w:tcPr>
          <w:p w:rsidR="00B43497" w:rsidRPr="0099751C" w:rsidRDefault="00B43497" w:rsidP="00D94750">
            <w:pPr>
              <w:ind w:hanging="16"/>
              <w:jc w:val="center"/>
              <w:rPr>
                <w:rFonts w:ascii="Times New Roman" w:hAnsi="Times New Roman"/>
                <w:sz w:val="24"/>
                <w:szCs w:val="24"/>
              </w:rPr>
            </w:pPr>
            <w:r w:rsidRPr="0099751C">
              <w:rPr>
                <w:rFonts w:ascii="Times New Roman" w:hAnsi="Times New Roman"/>
                <w:sz w:val="24"/>
                <w:szCs w:val="24"/>
              </w:rPr>
              <w:t>-38</w:t>
            </w:r>
          </w:p>
        </w:tc>
      </w:tr>
    </w:tbl>
    <w:p w:rsidR="00B43497" w:rsidRPr="00323797" w:rsidRDefault="00B43497" w:rsidP="00D94750">
      <w:pPr>
        <w:pStyle w:val="ab"/>
        <w:spacing w:before="240" w:beforeAutospacing="0" w:after="0" w:afterAutospacing="0" w:line="360" w:lineRule="auto"/>
        <w:ind w:firstLine="567"/>
        <w:jc w:val="both"/>
        <w:textAlignment w:val="baseline"/>
        <w:rPr>
          <w:sz w:val="28"/>
          <w:szCs w:val="21"/>
        </w:rPr>
      </w:pPr>
      <w:r w:rsidRPr="00323797">
        <w:rPr>
          <w:sz w:val="28"/>
          <w:szCs w:val="21"/>
        </w:rPr>
        <w:t>Основним показником що характеризує фінансово-господарську діяльність підприємства є дохід від реалізації продукції, надання послуг. За результатами аналізу</w:t>
      </w:r>
      <w:r>
        <w:rPr>
          <w:sz w:val="28"/>
          <w:szCs w:val="21"/>
        </w:rPr>
        <w:t xml:space="preserve"> наведених показників (Таблиця 1</w:t>
      </w:r>
      <w:r w:rsidRPr="00323797">
        <w:rPr>
          <w:sz w:val="28"/>
          <w:szCs w:val="21"/>
        </w:rPr>
        <w:t xml:space="preserve">) </w:t>
      </w:r>
      <w:r>
        <w:rPr>
          <w:sz w:val="28"/>
          <w:szCs w:val="21"/>
        </w:rPr>
        <w:t xml:space="preserve">помітно, що об’єм реалізації в 2016 році збільшився на 217%, а в 2017 </w:t>
      </w:r>
      <w:r w:rsidRPr="00323797">
        <w:rPr>
          <w:sz w:val="28"/>
          <w:szCs w:val="21"/>
        </w:rPr>
        <w:t xml:space="preserve"> </w:t>
      </w:r>
      <w:r>
        <w:rPr>
          <w:sz w:val="28"/>
          <w:szCs w:val="21"/>
        </w:rPr>
        <w:t>році – зменшився на</w:t>
      </w:r>
      <w:r w:rsidRPr="00323797">
        <w:rPr>
          <w:sz w:val="28"/>
          <w:szCs w:val="21"/>
        </w:rPr>
        <w:t xml:space="preserve"> </w:t>
      </w:r>
      <w:r>
        <w:rPr>
          <w:sz w:val="28"/>
          <w:szCs w:val="21"/>
        </w:rPr>
        <w:t>24</w:t>
      </w:r>
      <w:r w:rsidRPr="00323797">
        <w:rPr>
          <w:sz w:val="28"/>
          <w:szCs w:val="21"/>
        </w:rPr>
        <w:t xml:space="preserve">%. </w:t>
      </w:r>
      <w:r>
        <w:rPr>
          <w:sz w:val="28"/>
          <w:szCs w:val="21"/>
        </w:rPr>
        <w:t>Загалом тенденція позитивна. Відбувся потужний скачок у реалізації за 2016 рік, проте минулого року був відносно невеликий спад.</w:t>
      </w:r>
    </w:p>
    <w:p w:rsidR="00B43497" w:rsidRPr="00323797" w:rsidRDefault="00B43497" w:rsidP="00D94750">
      <w:pPr>
        <w:pStyle w:val="ab"/>
        <w:spacing w:before="0" w:beforeAutospacing="0" w:after="0" w:afterAutospacing="0" w:line="360" w:lineRule="auto"/>
        <w:ind w:firstLine="567"/>
        <w:jc w:val="both"/>
        <w:textAlignment w:val="baseline"/>
        <w:rPr>
          <w:sz w:val="28"/>
          <w:szCs w:val="21"/>
        </w:rPr>
      </w:pPr>
      <w:r w:rsidRPr="00323797">
        <w:rPr>
          <w:sz w:val="28"/>
          <w:szCs w:val="21"/>
        </w:rPr>
        <w:t>За аналізований період спостерігається збільшення чисельності персоналу - в 201</w:t>
      </w:r>
      <w:r>
        <w:rPr>
          <w:sz w:val="28"/>
          <w:szCs w:val="21"/>
        </w:rPr>
        <w:t>6</w:t>
      </w:r>
      <w:r w:rsidRPr="00323797">
        <w:rPr>
          <w:sz w:val="28"/>
          <w:szCs w:val="21"/>
        </w:rPr>
        <w:t xml:space="preserve"> році на </w:t>
      </w:r>
      <w:r>
        <w:rPr>
          <w:sz w:val="28"/>
          <w:szCs w:val="21"/>
        </w:rPr>
        <w:t>56</w:t>
      </w:r>
      <w:r w:rsidRPr="00323797">
        <w:rPr>
          <w:sz w:val="28"/>
          <w:szCs w:val="21"/>
        </w:rPr>
        <w:t>%</w:t>
      </w:r>
      <w:r>
        <w:rPr>
          <w:sz w:val="28"/>
          <w:szCs w:val="21"/>
        </w:rPr>
        <w:t xml:space="preserve">, але </w:t>
      </w:r>
      <w:r w:rsidRPr="00323797">
        <w:rPr>
          <w:sz w:val="28"/>
          <w:szCs w:val="21"/>
        </w:rPr>
        <w:t>в 201</w:t>
      </w:r>
      <w:r>
        <w:rPr>
          <w:sz w:val="28"/>
          <w:szCs w:val="21"/>
        </w:rPr>
        <w:t>7</w:t>
      </w:r>
      <w:r w:rsidRPr="00323797">
        <w:rPr>
          <w:sz w:val="28"/>
          <w:szCs w:val="21"/>
        </w:rPr>
        <w:t xml:space="preserve"> році</w:t>
      </w:r>
      <w:r>
        <w:rPr>
          <w:sz w:val="28"/>
          <w:szCs w:val="21"/>
        </w:rPr>
        <w:t xml:space="preserve"> відбулось скорочення</w:t>
      </w:r>
      <w:r w:rsidRPr="00323797">
        <w:rPr>
          <w:sz w:val="28"/>
          <w:szCs w:val="21"/>
        </w:rPr>
        <w:t xml:space="preserve"> на </w:t>
      </w:r>
      <w:r>
        <w:rPr>
          <w:sz w:val="28"/>
          <w:szCs w:val="21"/>
        </w:rPr>
        <w:t>11%. В</w:t>
      </w:r>
      <w:r w:rsidRPr="00323797">
        <w:rPr>
          <w:sz w:val="28"/>
          <w:szCs w:val="21"/>
        </w:rPr>
        <w:t>ідповідно</w:t>
      </w:r>
      <w:r>
        <w:rPr>
          <w:sz w:val="28"/>
          <w:szCs w:val="21"/>
        </w:rPr>
        <w:t xml:space="preserve"> за два </w:t>
      </w:r>
      <w:r>
        <w:rPr>
          <w:sz w:val="28"/>
          <w:szCs w:val="21"/>
        </w:rPr>
        <w:lastRenderedPageBreak/>
        <w:t>роки чисельність персоналу зросла на 39%</w:t>
      </w:r>
      <w:r w:rsidRPr="00323797">
        <w:rPr>
          <w:sz w:val="28"/>
          <w:szCs w:val="21"/>
        </w:rPr>
        <w:t>. За рахунок зростання фонду заробітної плати в 201</w:t>
      </w:r>
      <w:r>
        <w:rPr>
          <w:sz w:val="28"/>
          <w:szCs w:val="21"/>
        </w:rPr>
        <w:t>6 році на 169</w:t>
      </w:r>
      <w:r w:rsidRPr="00323797">
        <w:rPr>
          <w:sz w:val="28"/>
          <w:szCs w:val="21"/>
        </w:rPr>
        <w:t xml:space="preserve">%, </w:t>
      </w:r>
      <w:r>
        <w:rPr>
          <w:sz w:val="28"/>
          <w:szCs w:val="21"/>
        </w:rPr>
        <w:t>і незважаючи на спад</w:t>
      </w:r>
      <w:r w:rsidRPr="00323797">
        <w:rPr>
          <w:sz w:val="28"/>
          <w:szCs w:val="21"/>
        </w:rPr>
        <w:t xml:space="preserve"> в 201</w:t>
      </w:r>
      <w:r>
        <w:rPr>
          <w:sz w:val="28"/>
          <w:szCs w:val="21"/>
        </w:rPr>
        <w:t>7</w:t>
      </w:r>
      <w:r w:rsidRPr="00323797">
        <w:rPr>
          <w:sz w:val="28"/>
          <w:szCs w:val="21"/>
        </w:rPr>
        <w:t xml:space="preserve"> році на </w:t>
      </w:r>
      <w:r>
        <w:rPr>
          <w:sz w:val="28"/>
          <w:szCs w:val="21"/>
        </w:rPr>
        <w:t>1</w:t>
      </w:r>
      <w:r w:rsidRPr="00323797">
        <w:rPr>
          <w:sz w:val="28"/>
          <w:szCs w:val="21"/>
        </w:rPr>
        <w:t xml:space="preserve">2%, збільшилася і середньорічна заробітна плата на одного працівника, на </w:t>
      </w:r>
      <w:r>
        <w:rPr>
          <w:sz w:val="28"/>
          <w:szCs w:val="21"/>
        </w:rPr>
        <w:t>73</w:t>
      </w:r>
      <w:r w:rsidRPr="00323797">
        <w:rPr>
          <w:sz w:val="28"/>
          <w:szCs w:val="21"/>
        </w:rPr>
        <w:t>% в 201</w:t>
      </w:r>
      <w:r>
        <w:rPr>
          <w:sz w:val="28"/>
          <w:szCs w:val="21"/>
        </w:rPr>
        <w:t>6</w:t>
      </w:r>
      <w:r w:rsidRPr="00323797">
        <w:rPr>
          <w:sz w:val="28"/>
          <w:szCs w:val="21"/>
        </w:rPr>
        <w:t xml:space="preserve"> році</w:t>
      </w:r>
      <w:r>
        <w:rPr>
          <w:sz w:val="28"/>
          <w:szCs w:val="21"/>
        </w:rPr>
        <w:t>,</w:t>
      </w:r>
      <w:r w:rsidRPr="00323797">
        <w:rPr>
          <w:sz w:val="28"/>
          <w:szCs w:val="21"/>
        </w:rPr>
        <w:t xml:space="preserve"> </w:t>
      </w:r>
      <w:r>
        <w:rPr>
          <w:sz w:val="28"/>
          <w:szCs w:val="21"/>
        </w:rPr>
        <w:t>зм</w:t>
      </w:r>
      <w:r w:rsidRPr="00323797">
        <w:rPr>
          <w:sz w:val="28"/>
          <w:szCs w:val="21"/>
        </w:rPr>
        <w:t>ін</w:t>
      </w:r>
      <w:r>
        <w:rPr>
          <w:sz w:val="28"/>
          <w:szCs w:val="21"/>
        </w:rPr>
        <w:t xml:space="preserve">и в 2017 році не значні – зменшення на </w:t>
      </w:r>
      <w:r w:rsidRPr="00323797">
        <w:rPr>
          <w:sz w:val="28"/>
          <w:szCs w:val="21"/>
        </w:rPr>
        <w:t>1%</w:t>
      </w:r>
      <w:r>
        <w:rPr>
          <w:sz w:val="28"/>
          <w:szCs w:val="21"/>
        </w:rPr>
        <w:t>.</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323797">
        <w:rPr>
          <w:sz w:val="28"/>
          <w:szCs w:val="21"/>
        </w:rPr>
        <w:t>Продуктивність п</w:t>
      </w:r>
      <w:r>
        <w:rPr>
          <w:sz w:val="28"/>
          <w:szCs w:val="21"/>
        </w:rPr>
        <w:t>раці на одного працівника в 2016</w:t>
      </w:r>
      <w:r w:rsidRPr="00323797">
        <w:rPr>
          <w:sz w:val="28"/>
          <w:szCs w:val="21"/>
        </w:rPr>
        <w:t xml:space="preserve"> році збільш</w:t>
      </w:r>
      <w:r>
        <w:rPr>
          <w:sz w:val="28"/>
          <w:szCs w:val="21"/>
        </w:rPr>
        <w:t>илася на 104</w:t>
      </w:r>
      <w:r w:rsidRPr="00323797">
        <w:rPr>
          <w:sz w:val="28"/>
          <w:szCs w:val="21"/>
        </w:rPr>
        <w:t xml:space="preserve">%. Таким чином зростання продуктивності праці на </w:t>
      </w:r>
      <w:r>
        <w:rPr>
          <w:sz w:val="28"/>
          <w:szCs w:val="21"/>
        </w:rPr>
        <w:t>підприємстві</w:t>
      </w:r>
      <w:r w:rsidRPr="00323797">
        <w:rPr>
          <w:sz w:val="28"/>
          <w:szCs w:val="21"/>
        </w:rPr>
        <w:t xml:space="preserve"> </w:t>
      </w:r>
      <w:r>
        <w:rPr>
          <w:sz w:val="28"/>
          <w:szCs w:val="21"/>
        </w:rPr>
        <w:t xml:space="preserve"> </w:t>
      </w:r>
      <w:r w:rsidRPr="00323797">
        <w:rPr>
          <w:sz w:val="28"/>
          <w:szCs w:val="21"/>
        </w:rPr>
        <w:t>випереджає зростання заробітної плати, що безсумнівно є позитивним фактором в роботі підприємства і свідчить про ефективність використання трудових ресурсів.</w:t>
      </w:r>
      <w:r>
        <w:rPr>
          <w:sz w:val="28"/>
          <w:szCs w:val="21"/>
        </w:rPr>
        <w:t xml:space="preserve"> На дані за 2017 рік, в даному контексті можна не зважати, бо очевидно, що цей рік є загалом кризовим, тому варто заробітну плату залишити приблизно на тому ж рівні, щоб утримати кваліфікованих співробітників.</w:t>
      </w:r>
    </w:p>
    <w:p w:rsidR="00B43497" w:rsidRPr="00C50C4C" w:rsidRDefault="00B43497" w:rsidP="00D94750">
      <w:pPr>
        <w:pStyle w:val="ab"/>
        <w:spacing w:before="0" w:beforeAutospacing="0" w:after="0" w:afterAutospacing="0" w:line="360" w:lineRule="auto"/>
        <w:ind w:firstLine="567"/>
        <w:jc w:val="both"/>
        <w:textAlignment w:val="baseline"/>
        <w:rPr>
          <w:sz w:val="28"/>
          <w:szCs w:val="21"/>
        </w:rPr>
      </w:pPr>
      <w:r w:rsidRPr="00C50C4C">
        <w:rPr>
          <w:sz w:val="28"/>
          <w:szCs w:val="21"/>
        </w:rPr>
        <w:t xml:space="preserve">У </w:t>
      </w:r>
      <w:r>
        <w:rPr>
          <w:sz w:val="28"/>
          <w:szCs w:val="21"/>
        </w:rPr>
        <w:t>наслідок</w:t>
      </w:r>
      <w:r w:rsidRPr="00C50C4C">
        <w:rPr>
          <w:sz w:val="28"/>
          <w:szCs w:val="21"/>
        </w:rPr>
        <w:t xml:space="preserve"> збільшення обсягу продажів, відбулося також збільшення загальних витрат, проте рівень витрат на 1 євро реалізаці</w:t>
      </w:r>
      <w:r>
        <w:rPr>
          <w:sz w:val="28"/>
          <w:szCs w:val="21"/>
        </w:rPr>
        <w:t>ї в цей же період зменшився на 9</w:t>
      </w:r>
      <w:r w:rsidRPr="00C50C4C">
        <w:rPr>
          <w:sz w:val="28"/>
          <w:szCs w:val="21"/>
        </w:rPr>
        <w:t>%, що говорить про економію і ефективне використання наявних ресурсів.</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C50C4C">
        <w:rPr>
          <w:sz w:val="28"/>
          <w:szCs w:val="21"/>
        </w:rPr>
        <w:t>Прибуток підприємства в 201</w:t>
      </w:r>
      <w:r>
        <w:rPr>
          <w:sz w:val="28"/>
          <w:szCs w:val="21"/>
        </w:rPr>
        <w:t>6</w:t>
      </w:r>
      <w:r w:rsidRPr="00C50C4C">
        <w:rPr>
          <w:sz w:val="28"/>
          <w:szCs w:val="21"/>
        </w:rPr>
        <w:t xml:space="preserve"> році збільши</w:t>
      </w:r>
      <w:r>
        <w:rPr>
          <w:sz w:val="28"/>
          <w:szCs w:val="21"/>
        </w:rPr>
        <w:t>в</w:t>
      </w:r>
      <w:r w:rsidRPr="00C50C4C">
        <w:rPr>
          <w:sz w:val="28"/>
          <w:szCs w:val="21"/>
        </w:rPr>
        <w:t xml:space="preserve">ся </w:t>
      </w:r>
      <w:r>
        <w:rPr>
          <w:sz w:val="28"/>
          <w:szCs w:val="21"/>
        </w:rPr>
        <w:t>майже</w:t>
      </w:r>
      <w:r w:rsidRPr="00C50C4C">
        <w:rPr>
          <w:sz w:val="28"/>
          <w:szCs w:val="21"/>
        </w:rPr>
        <w:t xml:space="preserve"> </w:t>
      </w:r>
      <w:r>
        <w:rPr>
          <w:sz w:val="28"/>
          <w:szCs w:val="21"/>
        </w:rPr>
        <w:t>втричі</w:t>
      </w:r>
      <w:r w:rsidRPr="00C50C4C">
        <w:rPr>
          <w:sz w:val="28"/>
          <w:szCs w:val="21"/>
        </w:rPr>
        <w:t>,</w:t>
      </w:r>
      <w:r>
        <w:rPr>
          <w:sz w:val="28"/>
          <w:szCs w:val="21"/>
        </w:rPr>
        <w:t xml:space="preserve"> в</w:t>
      </w:r>
      <w:r w:rsidRPr="00C50C4C">
        <w:rPr>
          <w:sz w:val="28"/>
          <w:szCs w:val="21"/>
        </w:rPr>
        <w:t xml:space="preserve"> то</w:t>
      </w:r>
      <w:r>
        <w:rPr>
          <w:sz w:val="28"/>
          <w:szCs w:val="21"/>
        </w:rPr>
        <w:t>й час</w:t>
      </w:r>
      <w:r w:rsidRPr="00C50C4C">
        <w:rPr>
          <w:sz w:val="28"/>
          <w:szCs w:val="21"/>
        </w:rPr>
        <w:t xml:space="preserve"> як в 201</w:t>
      </w:r>
      <w:r>
        <w:rPr>
          <w:sz w:val="28"/>
          <w:szCs w:val="21"/>
        </w:rPr>
        <w:t>7</w:t>
      </w:r>
      <w:r w:rsidRPr="00C50C4C">
        <w:rPr>
          <w:sz w:val="28"/>
          <w:szCs w:val="21"/>
        </w:rPr>
        <w:t xml:space="preserve"> році </w:t>
      </w:r>
      <w:r>
        <w:rPr>
          <w:sz w:val="28"/>
          <w:szCs w:val="21"/>
        </w:rPr>
        <w:t>зменшився</w:t>
      </w:r>
      <w:r w:rsidRPr="00C50C4C">
        <w:rPr>
          <w:sz w:val="28"/>
          <w:szCs w:val="21"/>
        </w:rPr>
        <w:t xml:space="preserve"> </w:t>
      </w:r>
      <w:r>
        <w:rPr>
          <w:sz w:val="28"/>
          <w:szCs w:val="21"/>
        </w:rPr>
        <w:t>приблизно на третину</w:t>
      </w:r>
      <w:r w:rsidRPr="00C50C4C">
        <w:rPr>
          <w:sz w:val="28"/>
          <w:szCs w:val="21"/>
        </w:rPr>
        <w:t>. Таким чином, збільшення обороту реалізації та</w:t>
      </w:r>
      <w:r>
        <w:rPr>
          <w:sz w:val="28"/>
          <w:szCs w:val="21"/>
        </w:rPr>
        <w:t xml:space="preserve"> </w:t>
      </w:r>
      <w:r w:rsidRPr="00C50C4C">
        <w:rPr>
          <w:sz w:val="28"/>
          <w:szCs w:val="21"/>
        </w:rPr>
        <w:t>значний приріст чистого прибутку</w:t>
      </w:r>
      <w:r>
        <w:rPr>
          <w:sz w:val="28"/>
          <w:szCs w:val="21"/>
        </w:rPr>
        <w:t>, незважаючи на показники кризового 2017 року,</w:t>
      </w:r>
      <w:r w:rsidRPr="00C50C4C">
        <w:rPr>
          <w:sz w:val="28"/>
          <w:szCs w:val="21"/>
        </w:rPr>
        <w:t xml:space="preserve"> свідч</w:t>
      </w:r>
      <w:r>
        <w:rPr>
          <w:sz w:val="28"/>
          <w:szCs w:val="21"/>
        </w:rPr>
        <w:t>ить про розвиток і розширення ді</w:t>
      </w:r>
      <w:r w:rsidRPr="00C50C4C">
        <w:rPr>
          <w:sz w:val="28"/>
          <w:szCs w:val="21"/>
        </w:rPr>
        <w:t>яльност</w:t>
      </w:r>
      <w:r>
        <w:rPr>
          <w:sz w:val="28"/>
          <w:szCs w:val="21"/>
        </w:rPr>
        <w:t>і</w:t>
      </w:r>
      <w:r w:rsidRPr="00C50C4C">
        <w:rPr>
          <w:sz w:val="28"/>
          <w:szCs w:val="21"/>
        </w:rPr>
        <w:t xml:space="preserve"> підприємства.</w:t>
      </w:r>
    </w:p>
    <w:p w:rsidR="00B43497" w:rsidRDefault="00B43497" w:rsidP="00D94750">
      <w:pPr>
        <w:pStyle w:val="ab"/>
        <w:spacing w:before="240" w:beforeAutospacing="0" w:after="0" w:afterAutospacing="0" w:line="360" w:lineRule="auto"/>
        <w:ind w:firstLine="567"/>
        <w:jc w:val="both"/>
        <w:textAlignment w:val="baseline"/>
        <w:rPr>
          <w:sz w:val="28"/>
          <w:szCs w:val="21"/>
        </w:rPr>
      </w:pPr>
      <w:r>
        <w:rPr>
          <w:sz w:val="28"/>
          <w:szCs w:val="21"/>
        </w:rPr>
        <w:t>2.3 Характеристика логістичної і виробничої діяльності підприємства.</w:t>
      </w:r>
    </w:p>
    <w:p w:rsidR="00B43497" w:rsidRPr="00034F75" w:rsidRDefault="00B43497" w:rsidP="00D94750">
      <w:pPr>
        <w:pStyle w:val="ab"/>
        <w:spacing w:before="0" w:beforeAutospacing="0" w:after="0" w:afterAutospacing="0" w:line="360" w:lineRule="auto"/>
        <w:ind w:firstLine="567"/>
        <w:jc w:val="both"/>
        <w:textAlignment w:val="baseline"/>
        <w:rPr>
          <w:sz w:val="28"/>
          <w:szCs w:val="21"/>
        </w:rPr>
      </w:pPr>
      <w:r w:rsidRPr="00034F75">
        <w:rPr>
          <w:sz w:val="28"/>
          <w:szCs w:val="21"/>
        </w:rPr>
        <w:t xml:space="preserve">Підприємство </w:t>
      </w:r>
      <w:proofErr w:type="spellStart"/>
      <w:r w:rsidR="004E308E">
        <w:rPr>
          <w:sz w:val="28"/>
          <w:szCs w:val="21"/>
        </w:rPr>
        <w:t>Мен</w:t>
      </w:r>
      <w:r>
        <w:rPr>
          <w:sz w:val="28"/>
          <w:szCs w:val="21"/>
        </w:rPr>
        <w:t>та</w:t>
      </w:r>
      <w:proofErr w:type="spellEnd"/>
      <w:r>
        <w:rPr>
          <w:sz w:val="28"/>
          <w:szCs w:val="21"/>
        </w:rPr>
        <w:t xml:space="preserve"> орієнтоване на дрібносерійне, позамовне</w:t>
      </w:r>
      <w:r w:rsidRPr="00034F75">
        <w:rPr>
          <w:sz w:val="28"/>
          <w:szCs w:val="21"/>
        </w:rPr>
        <w:t xml:space="preserve"> виробництво. Дрібносерійне виробництво характеризується відносно обмеженою номенклатурою виробів, а продукт налаштовується і </w:t>
      </w:r>
      <w:r>
        <w:rPr>
          <w:sz w:val="28"/>
          <w:szCs w:val="21"/>
        </w:rPr>
        <w:t>виготовляється</w:t>
      </w:r>
      <w:r w:rsidRPr="00034F75">
        <w:rPr>
          <w:sz w:val="28"/>
          <w:szCs w:val="21"/>
        </w:rPr>
        <w:t xml:space="preserve"> з урахуванням специфічних потреб клієнтів. Таке виробництво відрізняється</w:t>
      </w:r>
      <w:r>
        <w:rPr>
          <w:sz w:val="28"/>
          <w:szCs w:val="21"/>
        </w:rPr>
        <w:t xml:space="preserve"> </w:t>
      </w:r>
      <w:r w:rsidRPr="00034F75">
        <w:rPr>
          <w:sz w:val="28"/>
          <w:szCs w:val="21"/>
        </w:rPr>
        <w:t>оснащеністю цехів як спеціальним, так і універсальним обладнанням, а також високо кваліфікованим персоналом.</w:t>
      </w:r>
    </w:p>
    <w:p w:rsidR="00B43497" w:rsidRPr="00034F75"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lastRenderedPageBreak/>
        <w:t>Виробництво</w:t>
      </w:r>
      <w:r w:rsidRPr="00034F75">
        <w:rPr>
          <w:sz w:val="28"/>
          <w:szCs w:val="21"/>
        </w:rPr>
        <w:t xml:space="preserve"> </w:t>
      </w:r>
      <w:r>
        <w:rPr>
          <w:sz w:val="28"/>
          <w:szCs w:val="21"/>
        </w:rPr>
        <w:t>з</w:t>
      </w:r>
      <w:r w:rsidRPr="00034F75">
        <w:rPr>
          <w:sz w:val="28"/>
          <w:szCs w:val="21"/>
        </w:rPr>
        <w:t xml:space="preserve"> випуску складних виробів актуалізує значення логістичної діяльності. Однак не дивлячись на те, що компанія не має власного відділу логістики, на підприємстві існує логістична система і здійснюється</w:t>
      </w:r>
      <w:r>
        <w:rPr>
          <w:sz w:val="28"/>
          <w:szCs w:val="21"/>
        </w:rPr>
        <w:t xml:space="preserve"> </w:t>
      </w:r>
      <w:r w:rsidRPr="00034F75">
        <w:rPr>
          <w:sz w:val="28"/>
          <w:szCs w:val="21"/>
        </w:rPr>
        <w:t>логістична діяльність.</w:t>
      </w:r>
    </w:p>
    <w:p w:rsidR="00B43497" w:rsidRPr="00034F75" w:rsidRDefault="00B43497" w:rsidP="00D94750">
      <w:pPr>
        <w:pStyle w:val="ab"/>
        <w:spacing w:before="0" w:beforeAutospacing="0" w:after="0" w:afterAutospacing="0" w:line="360" w:lineRule="auto"/>
        <w:ind w:firstLine="567"/>
        <w:jc w:val="both"/>
        <w:textAlignment w:val="baseline"/>
        <w:rPr>
          <w:sz w:val="28"/>
          <w:szCs w:val="21"/>
        </w:rPr>
      </w:pPr>
      <w:r w:rsidRPr="00034F75">
        <w:rPr>
          <w:sz w:val="28"/>
          <w:szCs w:val="21"/>
        </w:rPr>
        <w:t xml:space="preserve">Логістична структура підприємства може бути представлена як на макрорівні, так і на </w:t>
      </w:r>
      <w:proofErr w:type="spellStart"/>
      <w:r w:rsidRPr="00034F75">
        <w:rPr>
          <w:sz w:val="28"/>
          <w:szCs w:val="21"/>
        </w:rPr>
        <w:t>мікрорівні</w:t>
      </w:r>
      <w:proofErr w:type="spellEnd"/>
      <w:r w:rsidRPr="00034F75">
        <w:rPr>
          <w:sz w:val="28"/>
          <w:szCs w:val="21"/>
        </w:rPr>
        <w:t>.</w:t>
      </w:r>
    </w:p>
    <w:p w:rsidR="00B43497" w:rsidRDefault="00B43497" w:rsidP="00D94750">
      <w:pPr>
        <w:pStyle w:val="ab"/>
        <w:spacing w:before="0" w:beforeAutospacing="0" w:after="0" w:afterAutospacing="0" w:line="360" w:lineRule="auto"/>
        <w:ind w:firstLine="567"/>
        <w:jc w:val="both"/>
        <w:textAlignment w:val="baseline"/>
        <w:rPr>
          <w:sz w:val="28"/>
          <w:szCs w:val="21"/>
        </w:rPr>
      </w:pPr>
      <w:proofErr w:type="spellStart"/>
      <w:r>
        <w:rPr>
          <w:sz w:val="28"/>
          <w:szCs w:val="21"/>
        </w:rPr>
        <w:t>Макрологісти</w:t>
      </w:r>
      <w:r w:rsidRPr="00034F75">
        <w:rPr>
          <w:sz w:val="28"/>
          <w:szCs w:val="21"/>
        </w:rPr>
        <w:t>ч</w:t>
      </w:r>
      <w:r>
        <w:rPr>
          <w:sz w:val="28"/>
          <w:szCs w:val="21"/>
        </w:rPr>
        <w:t>н</w:t>
      </w:r>
      <w:r w:rsidRPr="00034F75">
        <w:rPr>
          <w:sz w:val="28"/>
          <w:szCs w:val="21"/>
        </w:rPr>
        <w:t>а</w:t>
      </w:r>
      <w:proofErr w:type="spellEnd"/>
      <w:r w:rsidRPr="00034F75">
        <w:rPr>
          <w:sz w:val="28"/>
          <w:szCs w:val="21"/>
        </w:rPr>
        <w:t xml:space="preserve"> система підприємства являє собою інфраструктуру, що охоплює ринок матеріальних ресурсів і ринок збуту готової продукції. Таким чином, логістична система підприємства на макрорівні характеризується зв'язками з зовнішнім середовищем, до якої відносяться як покупці так</w:t>
      </w:r>
      <w:r>
        <w:rPr>
          <w:sz w:val="28"/>
          <w:szCs w:val="21"/>
        </w:rPr>
        <w:t xml:space="preserve"> </w:t>
      </w:r>
      <w:r w:rsidRPr="00034F75">
        <w:rPr>
          <w:sz w:val="28"/>
          <w:szCs w:val="21"/>
        </w:rPr>
        <w:t xml:space="preserve">і постачальники. Тоді як логістична система на </w:t>
      </w:r>
      <w:proofErr w:type="spellStart"/>
      <w:r w:rsidRPr="00034F75">
        <w:rPr>
          <w:sz w:val="28"/>
          <w:szCs w:val="21"/>
        </w:rPr>
        <w:t>мікрорівні</w:t>
      </w:r>
      <w:proofErr w:type="spellEnd"/>
      <w:r w:rsidRPr="00034F75">
        <w:rPr>
          <w:sz w:val="28"/>
          <w:szCs w:val="21"/>
        </w:rPr>
        <w:t xml:space="preserve"> охоплює внутрішн</w:t>
      </w:r>
      <w:r>
        <w:rPr>
          <w:sz w:val="28"/>
          <w:szCs w:val="21"/>
        </w:rPr>
        <w:t>є</w:t>
      </w:r>
      <w:r w:rsidRPr="00034F75">
        <w:rPr>
          <w:sz w:val="28"/>
          <w:szCs w:val="21"/>
        </w:rPr>
        <w:t xml:space="preserve"> серед</w:t>
      </w:r>
      <w:r>
        <w:rPr>
          <w:sz w:val="28"/>
          <w:szCs w:val="21"/>
        </w:rPr>
        <w:t>овище</w:t>
      </w:r>
      <w:r w:rsidRPr="00034F75">
        <w:rPr>
          <w:sz w:val="28"/>
          <w:szCs w:val="21"/>
        </w:rPr>
        <w:t xml:space="preserve"> підприємства і забезпечує вирішення локальних питань в рамках окремих елементів логістичної системи.</w:t>
      </w:r>
    </w:p>
    <w:p w:rsidR="00B43497"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t>На рисунку 2.1 представлена графічно-змодельована логістична система підприємства.</w:t>
      </w:r>
    </w:p>
    <w:p w:rsidR="00B43497" w:rsidRDefault="00B43497" w:rsidP="00D94750">
      <w:pPr>
        <w:pStyle w:val="ab"/>
        <w:spacing w:before="0" w:beforeAutospacing="0" w:after="0" w:afterAutospacing="0" w:line="360" w:lineRule="auto"/>
        <w:ind w:firstLine="567"/>
        <w:jc w:val="both"/>
        <w:textAlignment w:val="baseline"/>
      </w:pPr>
      <w:proofErr w:type="spellStart"/>
      <w:r w:rsidRPr="00E861C7">
        <w:rPr>
          <w:sz w:val="28"/>
          <w:szCs w:val="21"/>
        </w:rPr>
        <w:t>Мікрологістична</w:t>
      </w:r>
      <w:proofErr w:type="spellEnd"/>
      <w:r w:rsidRPr="00E861C7">
        <w:rPr>
          <w:sz w:val="28"/>
          <w:szCs w:val="21"/>
        </w:rPr>
        <w:t xml:space="preserve"> система представлена у вигляді наступних основних підсистем: закупівля, виробництво і збут</w:t>
      </w:r>
      <w:r>
        <w:rPr>
          <w:sz w:val="28"/>
          <w:szCs w:val="21"/>
        </w:rPr>
        <w:t>.</w:t>
      </w:r>
      <w:r w:rsidRPr="00E861C7">
        <w:t xml:space="preserve"> </w:t>
      </w:r>
    </w:p>
    <w:p w:rsidR="00B43497" w:rsidRDefault="00B43497" w:rsidP="00D94750">
      <w:pPr>
        <w:pStyle w:val="ab"/>
        <w:spacing w:before="0" w:beforeAutospacing="0" w:after="0" w:afterAutospacing="0" w:line="360" w:lineRule="auto"/>
        <w:jc w:val="both"/>
        <w:textAlignment w:val="baseline"/>
        <w:rPr>
          <w:sz w:val="28"/>
          <w:szCs w:val="21"/>
        </w:rPr>
      </w:pPr>
      <w:r>
        <w:rPr>
          <w:noProof/>
          <w:sz w:val="28"/>
          <w:szCs w:val="21"/>
          <w:lang w:val="ru-RU" w:eastAsia="ru-RU"/>
        </w:rPr>
        <mc:AlternateContent>
          <mc:Choice Requires="wpc">
            <w:drawing>
              <wp:inline distT="0" distB="0" distL="0" distR="0" wp14:anchorId="08579E0F" wp14:editId="24575182">
                <wp:extent cx="6127845" cy="3193576"/>
                <wp:effectExtent l="0" t="0" r="6350" b="6985"/>
                <wp:docPr id="313" name="Полотно 31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29" name="Прямоугольник 229"/>
                        <wps:cNvSpPr/>
                        <wps:spPr>
                          <a:xfrm>
                            <a:off x="559529" y="145188"/>
                            <a:ext cx="5008739" cy="2292861"/>
                          </a:xfrm>
                          <a:prstGeom prst="rect">
                            <a:avLst/>
                          </a:prstGeom>
                          <a:ln>
                            <a:prstDash val="sysDot"/>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Прямоугольник 230"/>
                        <wps:cNvSpPr/>
                        <wps:spPr>
                          <a:xfrm rot="16200000">
                            <a:off x="-511844" y="1106278"/>
                            <a:ext cx="1487846" cy="43673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Pr="00034F75" w:rsidRDefault="00A708EA" w:rsidP="00B43497">
                              <w:pPr>
                                <w:jc w:val="center"/>
                                <w:rPr>
                                  <w:rFonts w:ascii="Times New Roman" w:hAnsi="Times New Roman"/>
                                  <w:sz w:val="28"/>
                                  <w:szCs w:val="28"/>
                                </w:rPr>
                              </w:pPr>
                              <w:r>
                                <w:rPr>
                                  <w:rFonts w:ascii="Times New Roman" w:hAnsi="Times New Roman"/>
                                  <w:sz w:val="28"/>
                                  <w:szCs w:val="28"/>
                                </w:rPr>
                                <w:t>Постачальники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1" name="Прямоугольник 231"/>
                        <wps:cNvSpPr/>
                        <wps:spPr>
                          <a:xfrm rot="16200000">
                            <a:off x="-74210" y="1106887"/>
                            <a:ext cx="2032091" cy="436768"/>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Pr="00034F75" w:rsidRDefault="00A708EA" w:rsidP="00B43497">
                              <w:pPr>
                                <w:jc w:val="center"/>
                                <w:rPr>
                                  <w:rFonts w:ascii="Times New Roman" w:hAnsi="Times New Roman"/>
                                  <w:sz w:val="28"/>
                                </w:rPr>
                              </w:pPr>
                              <w:r w:rsidRPr="00034F75">
                                <w:rPr>
                                  <w:rFonts w:ascii="Times New Roman" w:hAnsi="Times New Roman"/>
                                  <w:sz w:val="28"/>
                                </w:rPr>
                                <w:t>Закупівля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Прямоугольник 232"/>
                        <wps:cNvSpPr/>
                        <wps:spPr>
                          <a:xfrm>
                            <a:off x="1501254" y="308837"/>
                            <a:ext cx="3097972" cy="2032047"/>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jc w:val="center"/>
                                <w:rPr>
                                  <w:rFonts w:ascii="Times New Roman" w:hAnsi="Times New Roman"/>
                                  <w:sz w:val="28"/>
                                </w:rPr>
                              </w:pPr>
                              <w:r>
                                <w:rPr>
                                  <w:rFonts w:ascii="Times New Roman" w:hAnsi="Times New Roman"/>
                                  <w:sz w:val="28"/>
                                </w:rPr>
                                <w:t>ТОВ «</w:t>
                              </w:r>
                              <w:proofErr w:type="spellStart"/>
                              <w:r>
                                <w:rPr>
                                  <w:rFonts w:ascii="Times New Roman" w:hAnsi="Times New Roman"/>
                                  <w:sz w:val="28"/>
                                </w:rPr>
                                <w:t>Мента</w:t>
                              </w:r>
                              <w:proofErr w:type="spellEnd"/>
                              <w:r>
                                <w:rPr>
                                  <w:rFonts w:ascii="Times New Roman" w:hAnsi="Times New Roman"/>
                                  <w:sz w:val="28"/>
                                </w:rPr>
                                <w:t>»</w:t>
                              </w:r>
                            </w:p>
                            <w:p w:rsidR="00A708EA" w:rsidRDefault="00A708EA" w:rsidP="00B43497">
                              <w:pPr>
                                <w:jc w:val="center"/>
                                <w:rPr>
                                  <w:rFonts w:ascii="Times New Roman" w:hAnsi="Times New Roman"/>
                                  <w:sz w:val="28"/>
                                </w:rPr>
                              </w:pPr>
                            </w:p>
                            <w:p w:rsidR="00A708EA" w:rsidRDefault="00A708EA" w:rsidP="00B43497">
                              <w:pPr>
                                <w:jc w:val="center"/>
                                <w:rPr>
                                  <w:rFonts w:ascii="Times New Roman" w:hAnsi="Times New Roman"/>
                                  <w:sz w:val="28"/>
                                </w:rPr>
                              </w:pPr>
                            </w:p>
                            <w:p w:rsidR="00A708EA" w:rsidRPr="00AE084F" w:rsidRDefault="00A708EA" w:rsidP="00B43497">
                              <w:pPr>
                                <w:jc w:val="center"/>
                                <w:rPr>
                                  <w:rFonts w:ascii="Times New Roman" w:hAnsi="Times New Roman"/>
                                  <w:sz w:val="28"/>
                                </w:rPr>
                              </w:pPr>
                            </w:p>
                            <w:p w:rsidR="00A708EA" w:rsidRDefault="00A708EA" w:rsidP="00B43497"/>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3" name="Прямоугольник 233"/>
                        <wps:cNvSpPr/>
                        <wps:spPr>
                          <a:xfrm rot="16200000">
                            <a:off x="4166385" y="1096189"/>
                            <a:ext cx="2039814" cy="436697"/>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Pr="00AE084F" w:rsidRDefault="00A708EA" w:rsidP="00B43497">
                              <w:pPr>
                                <w:jc w:val="center"/>
                                <w:rPr>
                                  <w:rFonts w:ascii="Times New Roman" w:hAnsi="Times New Roman"/>
                                  <w:sz w:val="28"/>
                                </w:rPr>
                              </w:pPr>
                              <w:r>
                                <w:rPr>
                                  <w:rFonts w:ascii="Times New Roman" w:hAnsi="Times New Roman"/>
                                  <w:sz w:val="28"/>
                                </w:rPr>
                                <w:t>Збут готової продукції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4" name="Прямоугольник 234"/>
                        <wps:cNvSpPr/>
                        <wps:spPr>
                          <a:xfrm rot="16200000">
                            <a:off x="5152050" y="1106362"/>
                            <a:ext cx="1487992" cy="436709"/>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Pr="00034F75" w:rsidRDefault="00A708EA" w:rsidP="00B43497">
                              <w:pPr>
                                <w:jc w:val="center"/>
                                <w:rPr>
                                  <w:rFonts w:ascii="Times New Roman" w:hAnsi="Times New Roman"/>
                                  <w:sz w:val="28"/>
                                </w:rPr>
                              </w:pPr>
                              <w:r>
                                <w:rPr>
                                  <w:rFonts w:ascii="Times New Roman" w:hAnsi="Times New Roman"/>
                                  <w:sz w:val="28"/>
                                </w:rPr>
                                <w:t>Замовники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5" name="Прямоугольник 235"/>
                        <wps:cNvSpPr/>
                        <wps:spPr>
                          <a:xfrm>
                            <a:off x="1599064" y="787645"/>
                            <a:ext cx="1444359" cy="1431173"/>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jc w:val="center"/>
                                <w:rPr>
                                  <w:rFonts w:ascii="Times New Roman" w:hAnsi="Times New Roman"/>
                                  <w:sz w:val="28"/>
                                  <w:szCs w:val="28"/>
                                </w:rPr>
                              </w:pPr>
                              <w:r>
                                <w:rPr>
                                  <w:rFonts w:ascii="Times New Roman" w:hAnsi="Times New Roman"/>
                                  <w:sz w:val="28"/>
                                  <w:szCs w:val="28"/>
                                </w:rPr>
                                <w:t>1-ий цех</w:t>
                              </w:r>
                            </w:p>
                            <w:p w:rsidR="00A708EA" w:rsidRPr="00AE084F" w:rsidRDefault="00A708EA" w:rsidP="00B43497">
                              <w:pPr>
                                <w:rPr>
                                  <w:rFonts w:ascii="Times New Roman" w:hAnsi="Times New Roman"/>
                                  <w:sz w:val="24"/>
                                  <w:szCs w:val="28"/>
                                </w:rPr>
                              </w:pPr>
                              <w:r w:rsidRPr="00AE084F">
                                <w:rPr>
                                  <w:rFonts w:ascii="Times New Roman" w:hAnsi="Times New Roman"/>
                                  <w:sz w:val="24"/>
                                  <w:szCs w:val="28"/>
                                </w:rPr>
                                <w:t xml:space="preserve">Робота з магнітопроводом, </w:t>
                              </w:r>
                              <w:r>
                                <w:rPr>
                                  <w:rFonts w:ascii="Times New Roman" w:hAnsi="Times New Roman"/>
                                  <w:sz w:val="24"/>
                                  <w:szCs w:val="28"/>
                                </w:rPr>
                                <w:t>контрольні вимірювання</w:t>
                              </w:r>
                              <w:r w:rsidRPr="00AE084F">
                                <w:rPr>
                                  <w:rFonts w:ascii="Times New Roman" w:hAnsi="Times New Roman"/>
                                  <w:sz w:val="24"/>
                                  <w:szCs w:val="28"/>
                                </w:rPr>
                                <w:t xml:space="preserve"> і т.п.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Прямоугольник 236"/>
                        <wps:cNvSpPr/>
                        <wps:spPr>
                          <a:xfrm>
                            <a:off x="3493773" y="800428"/>
                            <a:ext cx="1009795" cy="141768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rPr>
                                  <w:rFonts w:eastAsia="Calibri"/>
                                  <w:sz w:val="28"/>
                                  <w:szCs w:val="28"/>
                                </w:rPr>
                              </w:pPr>
                              <w:r>
                                <w:rPr>
                                  <w:rFonts w:eastAsia="Calibri"/>
                                  <w:sz w:val="28"/>
                                  <w:szCs w:val="28"/>
                                </w:rPr>
                                <w:t>2-ий цех</w:t>
                              </w:r>
                            </w:p>
                            <w:p w:rsidR="00A708EA" w:rsidRDefault="00A708EA" w:rsidP="00B43497">
                              <w:pPr>
                                <w:pStyle w:val="ab"/>
                                <w:spacing w:before="0" w:beforeAutospacing="0" w:after="200" w:afterAutospacing="0" w:line="276" w:lineRule="auto"/>
                                <w:jc w:val="center"/>
                              </w:pPr>
                              <w:r>
                                <w:t>Механічна і слюсарна обробки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7" name="Прямая со стрелкой 237"/>
                        <wps:cNvCnPr/>
                        <wps:spPr>
                          <a:xfrm flipH="1">
                            <a:off x="1160173" y="677367"/>
                            <a:ext cx="34103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8" name="Прямая со стрелкой 238"/>
                        <wps:cNvCnPr/>
                        <wps:spPr>
                          <a:xfrm flipH="1" flipV="1">
                            <a:off x="450408" y="677246"/>
                            <a:ext cx="273076" cy="21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9" name="Прямая со стрелкой 239"/>
                        <wps:cNvCnPr/>
                        <wps:spPr>
                          <a:xfrm flipH="1">
                            <a:off x="4599176" y="695108"/>
                            <a:ext cx="3409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0" name="Прямая со стрелкой 240"/>
                        <wps:cNvCnPr/>
                        <wps:spPr>
                          <a:xfrm flipH="1">
                            <a:off x="5404520" y="695010"/>
                            <a:ext cx="27311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1" name="Стрелка вправо 241"/>
                        <wps:cNvSpPr/>
                        <wps:spPr>
                          <a:xfrm>
                            <a:off x="450403" y="1701069"/>
                            <a:ext cx="273066" cy="22469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2" name="Стрелка вправо 242"/>
                        <wps:cNvSpPr/>
                        <wps:spPr>
                          <a:xfrm>
                            <a:off x="1160157" y="1703643"/>
                            <a:ext cx="341073" cy="22415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3" name="Стрелка вправо 243"/>
                        <wps:cNvSpPr/>
                        <wps:spPr>
                          <a:xfrm>
                            <a:off x="4599158" y="1704032"/>
                            <a:ext cx="340995" cy="22352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4" name="Стрелка вправо 244"/>
                        <wps:cNvSpPr/>
                        <wps:spPr>
                          <a:xfrm>
                            <a:off x="5404357" y="1703514"/>
                            <a:ext cx="273276" cy="221946"/>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45" name="Прямая со стрелкой 245"/>
                        <wps:cNvCnPr/>
                        <wps:spPr>
                          <a:xfrm>
                            <a:off x="450389" y="963928"/>
                            <a:ext cx="273069" cy="0"/>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6" name="Прямая со стрелкой 246"/>
                        <wps:cNvCnPr/>
                        <wps:spPr>
                          <a:xfrm>
                            <a:off x="1160113" y="965561"/>
                            <a:ext cx="341072" cy="27"/>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8" name="Прямая со стрелкой 248"/>
                        <wps:cNvCnPr/>
                        <wps:spPr>
                          <a:xfrm flipV="1">
                            <a:off x="4599026" y="963765"/>
                            <a:ext cx="368870" cy="1709"/>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9" name="Прямая со стрелкой 249"/>
                        <wps:cNvCnPr/>
                        <wps:spPr>
                          <a:xfrm>
                            <a:off x="5404284" y="965638"/>
                            <a:ext cx="273050" cy="0"/>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50" name="Стрелка вправо 250"/>
                        <wps:cNvSpPr/>
                        <wps:spPr>
                          <a:xfrm>
                            <a:off x="109442" y="2563457"/>
                            <a:ext cx="340995" cy="22352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1" name="Прямая со стрелкой 251"/>
                        <wps:cNvCnPr/>
                        <wps:spPr>
                          <a:xfrm flipH="1">
                            <a:off x="109413" y="2985807"/>
                            <a:ext cx="340995" cy="0"/>
                          </a:xfrm>
                          <a:prstGeom prst="straightConnector1">
                            <a:avLst/>
                          </a:prstGeom>
                          <a:ln>
                            <a:headEnd type="triangle"/>
                            <a:tailEnd type="none"/>
                          </a:ln>
                        </wps:spPr>
                        <wps:style>
                          <a:lnRef idx="1">
                            <a:schemeClr val="dk1"/>
                          </a:lnRef>
                          <a:fillRef idx="0">
                            <a:schemeClr val="dk1"/>
                          </a:fillRef>
                          <a:effectRef idx="0">
                            <a:schemeClr val="dk1"/>
                          </a:effectRef>
                          <a:fontRef idx="minor">
                            <a:schemeClr val="tx1"/>
                          </a:fontRef>
                        </wps:style>
                        <wps:bodyPr/>
                      </wps:wsp>
                      <wps:wsp>
                        <wps:cNvPr id="252" name="Прямая со стрелкой 252"/>
                        <wps:cNvCnPr/>
                        <wps:spPr>
                          <a:xfrm flipV="1">
                            <a:off x="2431881" y="2649051"/>
                            <a:ext cx="438785" cy="1270"/>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53" name="Поле 253"/>
                        <wps:cNvSpPr txBox="1"/>
                        <wps:spPr>
                          <a:xfrm>
                            <a:off x="450439" y="2558900"/>
                            <a:ext cx="1697355" cy="6375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spacing w:after="0"/>
                                <w:rPr>
                                  <w:rFonts w:ascii="Times New Roman" w:hAnsi="Times New Roman"/>
                                  <w:sz w:val="28"/>
                                </w:rPr>
                              </w:pPr>
                              <w:r w:rsidRPr="001B24F0">
                                <w:rPr>
                                  <w:rFonts w:ascii="Times New Roman" w:hAnsi="Times New Roman"/>
                                  <w:sz w:val="28"/>
                                </w:rPr>
                                <w:t>Ма</w:t>
                              </w:r>
                              <w:r>
                                <w:rPr>
                                  <w:rFonts w:ascii="Times New Roman" w:hAnsi="Times New Roman"/>
                                  <w:sz w:val="28"/>
                                </w:rPr>
                                <w:t>теріальний потік</w:t>
                              </w:r>
                            </w:p>
                            <w:p w:rsidR="00A708EA" w:rsidRPr="001B24F0" w:rsidRDefault="00A708EA" w:rsidP="00B43497">
                              <w:pPr>
                                <w:spacing w:after="0"/>
                                <w:rPr>
                                  <w:rFonts w:ascii="Times New Roman" w:hAnsi="Times New Roman"/>
                                  <w:sz w:val="28"/>
                                </w:rPr>
                              </w:pPr>
                              <w:r>
                                <w:rPr>
                                  <w:rFonts w:ascii="Times New Roman" w:hAnsi="Times New Roman"/>
                                  <w:sz w:val="28"/>
                                </w:rPr>
                                <w:t>Фінансовий потік</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4" name="Поле 254"/>
                        <wps:cNvSpPr txBox="1"/>
                        <wps:spPr>
                          <a:xfrm flipH="1">
                            <a:off x="2870667" y="2477579"/>
                            <a:ext cx="1795780" cy="63754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Pr="001B24F0" w:rsidRDefault="00A708EA" w:rsidP="00B43497">
                              <w:pPr>
                                <w:rPr>
                                  <w:rFonts w:ascii="Times New Roman" w:hAnsi="Times New Roman"/>
                                  <w:sz w:val="28"/>
                                </w:rPr>
                              </w:pPr>
                              <w:r>
                                <w:rPr>
                                  <w:rFonts w:ascii="Times New Roman" w:hAnsi="Times New Roman"/>
                                  <w:sz w:val="28"/>
                                </w:rPr>
                                <w:t>Інформаційний потік</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55" name="Прямая со стрелкой 255"/>
                        <wps:cNvCnPr/>
                        <wps:spPr>
                          <a:xfrm>
                            <a:off x="3043350" y="1703910"/>
                            <a:ext cx="450369" cy="31"/>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22" name="Двойная стрелка влево/вправо 222"/>
                        <wps:cNvSpPr/>
                        <wps:spPr>
                          <a:xfrm>
                            <a:off x="3043260" y="1246398"/>
                            <a:ext cx="450460" cy="230180"/>
                          </a:xfrm>
                          <a:prstGeom prst="lef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313" o:spid="_x0000_s1252" editas="canvas" style="width:482.5pt;height:251.45pt;mso-position-horizontal-relative:char;mso-position-vertical-relative:line" coordsize="61277,319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">
                <v:shape id="_x0000_s1253" type="#_x0000_t75" style="position:absolute;width:61277;height:31934;visibility:visible;mso-wrap-style:square">
                  <v:fill o:detectmouseclick="t"/>
                  <v:path o:connecttype="none"/>
                </v:shape>
                <v:rect id="Прямоугольник 229" o:spid="_x0000_s1254" style="position:absolute;left:5595;top:1451;width:50087;height:229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LgesYA&#10;AADcAAAADwAAAGRycy9kb3ducmV2LnhtbESPQWvCQBSE70L/w/KE3nRjKEXTrFKF0vSksQ20t0f2&#10;NQnNvg3ZbYz/3hUEj8PMfMOkm9G0YqDeNZYVLOYRCOLS6oYrBV+fb7MlCOeRNbaWScGZHGzWD5MU&#10;E21PnNNw9JUIEHYJKqi97xIpXVmTQTe3HXHwfm1v0AfZV1L3eApw08o4ip6lwYbDQo0d7Woq/47/&#10;RsHHd5QXxdJ02/1P/m4PW5vFuyelHqfj6wsIT6O/h2/tTCuI4xVcz4QjIN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LgesYAAADcAAAADwAAAAAAAAAAAAAAAACYAgAAZHJz&#10;L2Rvd25yZXYueG1sUEsFBgAAAAAEAAQA9QAAAIsDAAAAAA==&#10;" fillcolor="white [3201]" strokecolor="black [3200]" strokeweight="2pt">
                  <v:stroke dashstyle="1 1"/>
                </v:rect>
                <v:rect id="Прямоугольник 230" o:spid="_x0000_s1255" style="position:absolute;left:-5118;top:11062;width:14878;height:436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5ZfcYA&#10;AADcAAAADwAAAGRycy9kb3ducmV2LnhtbERPy2rCQBTdC/2H4Ra6kTqJ2lfqRGxREPoiaRdd3mZu&#10;k9DMnZAZY+rXOwvB5eG8F8vBNKKnztWWFcSTCARxYXXNpYKvz831PQjnkTU2lknBPzlYphejBSba&#10;7jmjPvelCCHsElRQed8mUrqiIoNuYlviwP3azqAPsCul7nAfwk0jp1F0Kw3WHBoqbOm5ouIv3xkF&#10;q/nDGO8+bl76PHt9+vl+2xzW77FSV5fD6hGEp8GfxSf3ViuYzsL8cCYcAZk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q5ZfcYAAADcAAAADwAAAAAAAAAAAAAAAACYAgAAZHJz&#10;L2Rvd25yZXYueG1sUEsFBgAAAAAEAAQA9QAAAIsDAAAAAA==&#10;" fillcolor="white [3201]" strokecolor="black [3200]" strokeweight="2pt">
                  <v:textbox>
                    <w:txbxContent>
                      <w:p w:rsidR="00A708EA" w:rsidRPr="00034F75" w:rsidRDefault="00A708EA" w:rsidP="00B43497">
                        <w:pPr>
                          <w:jc w:val="center"/>
                          <w:rPr>
                            <w:rFonts w:ascii="Times New Roman" w:hAnsi="Times New Roman"/>
                            <w:sz w:val="28"/>
                            <w:szCs w:val="28"/>
                          </w:rPr>
                        </w:pPr>
                        <w:r>
                          <w:rPr>
                            <w:rFonts w:ascii="Times New Roman" w:hAnsi="Times New Roman"/>
                            <w:sz w:val="28"/>
                            <w:szCs w:val="28"/>
                          </w:rPr>
                          <w:t>Постачальники</w:t>
                        </w:r>
                      </w:p>
                    </w:txbxContent>
                  </v:textbox>
                </v:rect>
                <v:rect id="Прямоугольник 231" o:spid="_x0000_s1256" style="position:absolute;left:-743;top:11069;width:20321;height:436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L85skA&#10;AADcAAAADwAAAGRycy9kb3ducmV2LnhtbESPT0vDQBTE70K/w/IKXqTdpNpW025LKxYE+4dGDx6f&#10;2dckmH0bsmua+uldQfA4zMxvmPmyM5VoqXGlZQXxMAJBnFldcq7g7XUzuAfhPLLGyjIpuJCD5aJ3&#10;NcdE2zMfqU19LgKEXYIKCu/rREqXFWTQDW1NHLyTbQz6IJtc6gbPAW4qOYqiiTRYclgosKbHgrLP&#10;9MsoWN093OD0MH5p0+N2/fG+23w/7WOlrvvdagbCU+f/w3/tZ61gdBvD75lwBO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eL85skAAADcAAAADwAAAAAAAAAAAAAAAACYAgAA&#10;ZHJzL2Rvd25yZXYueG1sUEsFBgAAAAAEAAQA9QAAAI4DAAAAAA==&#10;" fillcolor="white [3201]" strokecolor="black [3200]" strokeweight="2pt">
                  <v:textbox>
                    <w:txbxContent>
                      <w:p w:rsidR="00A708EA" w:rsidRPr="00034F75" w:rsidRDefault="00A708EA" w:rsidP="00B43497">
                        <w:pPr>
                          <w:jc w:val="center"/>
                          <w:rPr>
                            <w:rFonts w:ascii="Times New Roman" w:hAnsi="Times New Roman"/>
                            <w:sz w:val="28"/>
                          </w:rPr>
                        </w:pPr>
                        <w:r w:rsidRPr="00034F75">
                          <w:rPr>
                            <w:rFonts w:ascii="Times New Roman" w:hAnsi="Times New Roman"/>
                            <w:sz w:val="28"/>
                          </w:rPr>
                          <w:t>Закупівля ресурсів</w:t>
                        </w:r>
                      </w:p>
                    </w:txbxContent>
                  </v:textbox>
                </v:rect>
                <v:rect id="Прямоугольник 232" o:spid="_x0000_s1257" style="position:absolute;left:15012;top:3088;width:30980;height:203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NirMQA&#10;AADcAAAADwAAAGRycy9kb3ducmV2LnhtbESPQWvCQBSE7wX/w/IEb3VjBKnRVSQgFXtq1IO3R/aZ&#10;BLNvQ3YbE3+9Wyj0OMzMN8x625tadNS6yrKC2TQCQZxbXXGh4Hzav3+AcB5ZY22ZFAzkYLsZva0x&#10;0fbB39RlvhABwi5BBaX3TSKly0sy6Ka2IQ7ezbYGfZBtIXWLjwA3tYyjaCENVhwWSmwoLSm/Zz9G&#10;wdcgfXe+LJbPLq0GnV3TzyOlSk3G/W4FwlPv/8N/7YNWEM9j+D0TjoDcv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TYqzEAAAA3AAAAA8AAAAAAAAAAAAAAAAAmAIAAGRycy9k&#10;b3ducmV2LnhtbFBLBQYAAAAABAAEAPUAAACJAwAAAAA=&#10;" fillcolor="white [3201]" strokecolor="black [3200]" strokeweight="2pt">
                  <v:textbox>
                    <w:txbxContent>
                      <w:p w:rsidR="00A708EA" w:rsidRDefault="00A708EA" w:rsidP="00B43497">
                        <w:pPr>
                          <w:jc w:val="center"/>
                          <w:rPr>
                            <w:rFonts w:ascii="Times New Roman" w:hAnsi="Times New Roman"/>
                            <w:sz w:val="28"/>
                          </w:rPr>
                        </w:pPr>
                        <w:r>
                          <w:rPr>
                            <w:rFonts w:ascii="Times New Roman" w:hAnsi="Times New Roman"/>
                            <w:sz w:val="28"/>
                          </w:rPr>
                          <w:t>ТОВ «</w:t>
                        </w:r>
                        <w:proofErr w:type="spellStart"/>
                        <w:r>
                          <w:rPr>
                            <w:rFonts w:ascii="Times New Roman" w:hAnsi="Times New Roman"/>
                            <w:sz w:val="28"/>
                          </w:rPr>
                          <w:t>Мента</w:t>
                        </w:r>
                        <w:proofErr w:type="spellEnd"/>
                        <w:r>
                          <w:rPr>
                            <w:rFonts w:ascii="Times New Roman" w:hAnsi="Times New Roman"/>
                            <w:sz w:val="28"/>
                          </w:rPr>
                          <w:t>»</w:t>
                        </w:r>
                      </w:p>
                      <w:p w:rsidR="00A708EA" w:rsidRDefault="00A708EA" w:rsidP="00B43497">
                        <w:pPr>
                          <w:jc w:val="center"/>
                          <w:rPr>
                            <w:rFonts w:ascii="Times New Roman" w:hAnsi="Times New Roman"/>
                            <w:sz w:val="28"/>
                          </w:rPr>
                        </w:pPr>
                      </w:p>
                      <w:p w:rsidR="00A708EA" w:rsidRDefault="00A708EA" w:rsidP="00B43497">
                        <w:pPr>
                          <w:jc w:val="center"/>
                          <w:rPr>
                            <w:rFonts w:ascii="Times New Roman" w:hAnsi="Times New Roman"/>
                            <w:sz w:val="28"/>
                          </w:rPr>
                        </w:pPr>
                      </w:p>
                      <w:p w:rsidR="00A708EA" w:rsidRPr="00AE084F" w:rsidRDefault="00A708EA" w:rsidP="00B43497">
                        <w:pPr>
                          <w:jc w:val="center"/>
                          <w:rPr>
                            <w:rFonts w:ascii="Times New Roman" w:hAnsi="Times New Roman"/>
                            <w:sz w:val="28"/>
                          </w:rPr>
                        </w:pPr>
                      </w:p>
                      <w:p w:rsidR="00A708EA" w:rsidRDefault="00A708EA" w:rsidP="00B43497"/>
                    </w:txbxContent>
                  </v:textbox>
                </v:rect>
                <v:rect id="Прямоугольник 233" o:spid="_x0000_s1258" style="position:absolute;left:41664;top:10961;width:20398;height:436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zHCskA&#10;AADcAAAADwAAAGRycy9kb3ducmV2LnhtbESPT2vCQBTE70K/w/IKvRTd+Ke2pq5iSwWh2mL04PE1&#10;+0yC2bchu41pP31XKHgcZuY3zHTemlI0VLvCsoJ+LwJBnFpdcKZgv1t2n0A4j6yxtEwKfsjBfHbT&#10;mWKs7Zm31CQ+EwHCLkYFufdVLKVLczLoerYiDt7R1gZ9kHUmdY3nADelHETRWBosOCzkWNFrTukp&#10;+TYKFqPJPT5+Prw3yXb98nXYLH/fPvpK3d22i2cQnlp/Df+3V1rBYDiEy5lwBOTs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nzHCskAAADcAAAADwAAAAAAAAAAAAAAAACYAgAA&#10;ZHJzL2Rvd25yZXYueG1sUEsFBgAAAAAEAAQA9QAAAI4DAAAAAA==&#10;" fillcolor="white [3201]" strokecolor="black [3200]" strokeweight="2pt">
                  <v:textbox>
                    <w:txbxContent>
                      <w:p w:rsidR="00A708EA" w:rsidRPr="00AE084F" w:rsidRDefault="00A708EA" w:rsidP="00B43497">
                        <w:pPr>
                          <w:jc w:val="center"/>
                          <w:rPr>
                            <w:rFonts w:ascii="Times New Roman" w:hAnsi="Times New Roman"/>
                            <w:sz w:val="28"/>
                          </w:rPr>
                        </w:pPr>
                        <w:r>
                          <w:rPr>
                            <w:rFonts w:ascii="Times New Roman" w:hAnsi="Times New Roman"/>
                            <w:sz w:val="28"/>
                          </w:rPr>
                          <w:t>Збут готової продукції</w:t>
                        </w:r>
                      </w:p>
                    </w:txbxContent>
                  </v:textbox>
                </v:rect>
                <v:rect id="Прямоугольник 234" o:spid="_x0000_s1259" style="position:absolute;left:51520;top:11063;width:14880;height:436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VffskA&#10;AADcAAAADwAAAGRycy9kb3ducmV2LnhtbESPQWvCQBSE74L/YXlCL0U3Wmvb6Cq2VBCqLUYPPT6z&#10;zySYfRuy25j213cLBY/DzHzDzBatKUVDtSssKxgOIhDEqdUFZwoO+1X/EYTzyBpLy6Tgmxws5t3O&#10;DGNtL7yjJvGZCBB2MSrIva9iKV2ak0E3sBVx8E62NuiDrDOpa7wEuCnlKIom0mDBYSHHil5ySs/J&#10;l1GwHD/d4sPH/VuT7DbPx8/t6uf1fajUTa9dTkF4av01/N9eawWjuzH8nQlHQ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ZVffskAAADcAAAADwAAAAAAAAAAAAAAAACYAgAA&#10;ZHJzL2Rvd25yZXYueG1sUEsFBgAAAAAEAAQA9QAAAI4DAAAAAA==&#10;" fillcolor="white [3201]" strokecolor="black [3200]" strokeweight="2pt">
                  <v:textbox>
                    <w:txbxContent>
                      <w:p w:rsidR="00A708EA" w:rsidRPr="00034F75" w:rsidRDefault="00A708EA" w:rsidP="00B43497">
                        <w:pPr>
                          <w:jc w:val="center"/>
                          <w:rPr>
                            <w:rFonts w:ascii="Times New Roman" w:hAnsi="Times New Roman"/>
                            <w:sz w:val="28"/>
                          </w:rPr>
                        </w:pPr>
                        <w:r>
                          <w:rPr>
                            <w:rFonts w:ascii="Times New Roman" w:hAnsi="Times New Roman"/>
                            <w:sz w:val="28"/>
                          </w:rPr>
                          <w:t>Замовники</w:t>
                        </w:r>
                      </w:p>
                    </w:txbxContent>
                  </v:textbox>
                </v:rect>
                <v:rect id="Прямоугольник 235" o:spid="_x0000_s1260" style="position:absolute;left:15990;top:7876;width:14444;height:143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r62MUA&#10;AADcAAAADwAAAGRycy9kb3ducmV2LnhtbESPQWvCQBSE70L/w/IK3nRTS6WNbkIJSMWeTNODt0f2&#10;NQnNvg3ZNSb++m5B8DjMzDfMNh1NKwbqXWNZwdMyAkFcWt1wpaD42i1eQTiPrLG1TAomcpAmD7Mt&#10;xtpe+EhD7isRIOxiVFB738VSurImg25pO+Lg/djeoA+yr6Tu8RLgppWrKFpLgw2HhRo7ymoqf/Oz&#10;UfA5ST8U3+u365A1k85P2ceBMqXmj+P7BoSn0d/Dt/ZeK1g9v8D/mXAEZ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evrYxQAAANwAAAAPAAAAAAAAAAAAAAAAAJgCAABkcnMv&#10;ZG93bnJldi54bWxQSwUGAAAAAAQABAD1AAAAigMAAAAA&#10;" fillcolor="white [3201]" strokecolor="black [3200]" strokeweight="2pt">
                  <v:textbox>
                    <w:txbxContent>
                      <w:p w:rsidR="00A708EA" w:rsidRDefault="00A708EA" w:rsidP="00B43497">
                        <w:pPr>
                          <w:jc w:val="center"/>
                          <w:rPr>
                            <w:rFonts w:ascii="Times New Roman" w:hAnsi="Times New Roman"/>
                            <w:sz w:val="28"/>
                            <w:szCs w:val="28"/>
                          </w:rPr>
                        </w:pPr>
                        <w:r>
                          <w:rPr>
                            <w:rFonts w:ascii="Times New Roman" w:hAnsi="Times New Roman"/>
                            <w:sz w:val="28"/>
                            <w:szCs w:val="28"/>
                          </w:rPr>
                          <w:t>1-ий цех</w:t>
                        </w:r>
                      </w:p>
                      <w:p w:rsidR="00A708EA" w:rsidRPr="00AE084F" w:rsidRDefault="00A708EA" w:rsidP="00B43497">
                        <w:pPr>
                          <w:rPr>
                            <w:rFonts w:ascii="Times New Roman" w:hAnsi="Times New Roman"/>
                            <w:sz w:val="24"/>
                            <w:szCs w:val="28"/>
                          </w:rPr>
                        </w:pPr>
                        <w:r w:rsidRPr="00AE084F">
                          <w:rPr>
                            <w:rFonts w:ascii="Times New Roman" w:hAnsi="Times New Roman"/>
                            <w:sz w:val="24"/>
                            <w:szCs w:val="28"/>
                          </w:rPr>
                          <w:t xml:space="preserve">Робота з магнітопроводом, </w:t>
                        </w:r>
                        <w:r>
                          <w:rPr>
                            <w:rFonts w:ascii="Times New Roman" w:hAnsi="Times New Roman"/>
                            <w:sz w:val="24"/>
                            <w:szCs w:val="28"/>
                          </w:rPr>
                          <w:t>контрольні вимірювання</w:t>
                        </w:r>
                        <w:r w:rsidRPr="00AE084F">
                          <w:rPr>
                            <w:rFonts w:ascii="Times New Roman" w:hAnsi="Times New Roman"/>
                            <w:sz w:val="24"/>
                            <w:szCs w:val="28"/>
                          </w:rPr>
                          <w:t xml:space="preserve"> і т.п.</w:t>
                        </w:r>
                      </w:p>
                    </w:txbxContent>
                  </v:textbox>
                </v:rect>
                <v:rect id="Прямоугольник 236" o:spid="_x0000_s1261" style="position:absolute;left:34937;top:8004;width:10098;height:141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hkr8QA&#10;AADcAAAADwAAAGRycy9kb3ducmV2LnhtbESPQWvCQBSE74L/YXmCN91oIbTRVSQgLXpqqgdvj+wz&#10;CWbfhuw2Jv56Vyj0OMzMN8x625tadNS6yrKCxTwCQZxbXXGh4PSzn72DcB5ZY22ZFAzkYLsZj9aY&#10;aHvnb+oyX4gAYZeggtL7JpHS5SUZdHPbEAfvaluDPsi2kLrFe4CbWi6jKJYGKw4LJTaUlpTfsl+j&#10;4DhI353O8cejS6tBZ5f080CpUtNJv1uB8NT7//Bf+0srWL7F8DoTjoD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oZK/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rPr>
                            <w:rFonts w:eastAsia="Calibri"/>
                            <w:sz w:val="28"/>
                            <w:szCs w:val="28"/>
                          </w:rPr>
                        </w:pPr>
                        <w:r>
                          <w:rPr>
                            <w:rFonts w:eastAsia="Calibri"/>
                            <w:sz w:val="28"/>
                            <w:szCs w:val="28"/>
                          </w:rPr>
                          <w:t>2-ий цех</w:t>
                        </w:r>
                      </w:p>
                      <w:p w:rsidR="00A708EA" w:rsidRDefault="00A708EA" w:rsidP="00B43497">
                        <w:pPr>
                          <w:pStyle w:val="ab"/>
                          <w:spacing w:before="0" w:beforeAutospacing="0" w:after="200" w:afterAutospacing="0" w:line="276" w:lineRule="auto"/>
                          <w:jc w:val="center"/>
                        </w:pPr>
                        <w:r>
                          <w:t>Механічна і слюсарна обробки</w:t>
                        </w:r>
                      </w:p>
                    </w:txbxContent>
                  </v:textbox>
                </v:rect>
                <v:shape id="Прямая со стрелкой 237" o:spid="_x0000_s1262" type="#_x0000_t32" style="position:absolute;left:11601;top:6773;width:341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OV4cMAAADcAAAADwAAAGRycy9kb3ducmV2LnhtbESPQYvCMBSE78L+h/AW9qapCirVKLIg&#10;LO5BbIXd46N5ttXmpTRR4783guBxmJlvmMUqmEZcqXO1ZQXDQQKCuLC65lLBId/0ZyCcR9bYWCYF&#10;d3KwWn70Fphqe+M9XTNfighhl6KCyvs2ldIVFRl0A9sSR+9oO4M+yq6UusNbhJtGjpJkIg3WHBcq&#10;bOm7ouKcXYyC7d/pmMtDHdBkYbL9TTa75n+o1NdnWM9BeAr+HX61f7SC0XgK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TleHDAAAA3AAAAA8AAAAAAAAAAAAA&#10;AAAAoQIAAGRycy9kb3ducmV2LnhtbFBLBQYAAAAABAAEAPkAAACRAwAAAAA=&#10;" strokecolor="black [3040]">
                  <v:stroke endarrow="block"/>
                </v:shape>
                <v:shape id="Прямая со стрелкой 238" o:spid="_x0000_s1263" type="#_x0000_t32" style="position:absolute;left:4504;top:6772;width:2730;height:2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Anb8AAADcAAAADwAAAGRycy9kb3ducmV2LnhtbERPy4rCMBTdD/gP4QpuBk1HYZRqFB8I&#10;bq0iuLsm17bY3HSaqPXvzUKY5eG8Z4vWVuJBjS8dK/gZJCCItTMl5wqOh21/AsIHZIOVY1LwIg+L&#10;eedrhqlxT97TIwu5iCHsU1RQhFCnUnpdkEU/cDVx5K6usRgibHJpGnzGcFvJYZL8Soslx4YCa1oX&#10;pG/Z3SrQFzrVtPnbZIdxWJ3bb5/5lVaq122XUxCB2vAv/rh3RsFwFNfGM/EIyPk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yAnb8AAADcAAAADwAAAAAAAAAAAAAAAACh&#10;AgAAZHJzL2Rvd25yZXYueG1sUEsFBgAAAAAEAAQA+QAAAI0DAAAAAA==&#10;" strokecolor="black [3040]">
                  <v:stroke endarrow="block"/>
                </v:shape>
                <v:shape id="Прямая со стрелкой 239" o:spid="_x0000_s1264" type="#_x0000_t32" style="position:absolute;left:45991;top:6951;width:34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CkCMMAAADcAAAADwAAAGRycy9kb3ducmV2LnhtbESPQYvCMBSE78L+h/AW9qapCqLVKLIg&#10;LO5BbIXd46N5ttXmpTRR4783guBxmJlvmMUqmEZcqXO1ZQXDQQKCuLC65lLBId/0pyCcR9bYWCYF&#10;d3KwWn70Fphqe+M9XTNfighhl6KCyvs2ldIVFRl0A9sSR+9oO4M+yq6UusNbhJtGjpJkIg3WHBcq&#10;bOm7ouKcXYyC7d/pmMtDHdBkYbL9TTa75n+o1NdnWM9BeAr+HX61f7SC0XgGzzPxCM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ApAjDAAAA3AAAAA8AAAAAAAAAAAAA&#10;AAAAoQIAAGRycy9kb3ducmV2LnhtbFBLBQYAAAAABAAEAPkAAACRAwAAAAA=&#10;" strokecolor="black [3040]">
                  <v:stroke endarrow="block"/>
                </v:shape>
                <v:shape id="Прямая со стрелкой 240" o:spid="_x0000_s1265" type="#_x0000_t32" style="position:absolute;left:54045;top:6950;width:273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6MIAAADcAAAADwAAAGRycy9kb3ducmV2LnhtbERPyWrDMBC9B/oPYgq5xXJCMcWxHEoh&#10;UNJDqWNIjoM1XlprZCw1Vv6+OhR6fLy9OAQzihvNbrCsYJukIIgbqwfuFNTn4+YZhPPIGkfLpOBO&#10;Dg7lw6rAXNuFP+lW+U7EEHY5Kui9n3IpXdOTQZfYiThyrZ0N+gjnTuoZlxhuRrlL00waHDg29DjR&#10;a0/Nd/VjFJwuX+1Z1kNAU4Xs9J4eP8brVqn1Y3jZg/AU/L/4z/2mFeye4vx4Jh4BWf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6MIAAADcAAAADwAAAAAAAAAAAAAA&#10;AAChAgAAZHJzL2Rvd25yZXYueG1sUEsFBgAAAAAEAAQA+QAAAJADAAAAAA==&#10;" strokecolor="black [3040]">
                  <v:stroke endarrow="block"/>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41" o:spid="_x0000_s1266" type="#_x0000_t13" style="position:absolute;left:4504;top:17010;width:2730;height:22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1O2cMA&#10;AADcAAAADwAAAGRycy9kb3ducmV2LnhtbESPQWvCQBSE7wX/w/IKvdWNoQSJrlKEUiG5NBXPj+xr&#10;NjT7Nu6uGv+9KxR6HGbmG2a9newgLuRD71jBYp6BIG6d7rlTcPj+eF2CCBFZ4+CYFNwowHYze1pj&#10;qd2Vv+jSxE4kCIcSFZgYx1LK0BqyGOZuJE7ej/MWY5K+k9rjNcHtIPMsK6TFntOCwZF2htrf5mwV&#10;nOpw21W+HV2olp+mOOYs61ypl+fpfQUi0hT/w3/tvVaQvy3gcSYdAb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1O2cMAAADcAAAADwAAAAAAAAAAAAAAAACYAgAAZHJzL2Rv&#10;d25yZXYueG1sUEsFBgAAAAAEAAQA9QAAAIgDAAAAAA==&#10;" adj="12713" fillcolor="white [3201]" strokecolor="black [3200]" strokeweight="2pt"/>
                <v:shape id="Стрелка вправо 242" o:spid="_x0000_s1267" type="#_x0000_t13" style="position:absolute;left:11601;top:17036;width:3411;height:2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W+S8EA&#10;AADcAAAADwAAAGRycy9kb3ducmV2LnhtbESP3YrCMBSE7xd8h3AE79bU+oNUo4igeCVofYBDc2yL&#10;zUlJoq1vbxYWvBxm5htmve1NI17kfG1ZwWScgCAurK65VHDLD79LED4ga2wsk4I3edhuBj9rzLTt&#10;+EKvayhFhLDPUEEVQptJ6YuKDPqxbYmjd7fOYIjSlVI77CLcNDJNkoU0WHNcqLClfUXF4/o0Cvbz&#10;88O/86k5TJujlA5p2e3OSo2G/W4FIlAfvuH/9kkrSGcp/J2JR0Bu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FvkvBAAAA3AAAAA8AAAAAAAAAAAAAAAAAmAIAAGRycy9kb3du&#10;cmV2LnhtbFBLBQYAAAAABAAEAPUAAACGAwAAAAA=&#10;" adj="14502" fillcolor="white [3201]" strokecolor="black [3200]" strokeweight="2pt"/>
                <v:shape id="Стрелка вправо 243" o:spid="_x0000_s1268" type="#_x0000_t13" style="position:absolute;left:45991;top:17040;width:3410;height:2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jOv8MA&#10;AADcAAAADwAAAGRycy9kb3ducmV2LnhtbESPT4vCMBTE74LfITxhb5raFf9Uo4iwsBcRdVmvz+Zt&#10;U7Z5KU3U+u2NIHgcZuY3zGLV2kpcqfGlYwXDQQKCOHe65ELBz/GrPwXhA7LGyjEpuJOH1bLbWWCm&#10;3Y33dD2EQkQI+wwVmBDqTEqfG7LoB64mjt6fayyGKJtC6gZvEW4rmSbJWFosOS4YrGljKP8/XKyC&#10;EePvGe2WJyat/W57mu3LyUypj167noMI1IZ3+NX+1grS0Sc8z8Qj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jOv8MAAADcAAAADwAAAAAAAAAAAAAAAACYAgAAZHJzL2Rv&#10;d25yZXYueG1sUEsFBgAAAAAEAAQA9QAAAIgDAAAAAA==&#10;" adj="14521" fillcolor="white [3201]" strokecolor="black [3200]" strokeweight="2pt"/>
                <v:shape id="Стрелка вправо 244" o:spid="_x0000_s1269" type="#_x0000_t13" style="position:absolute;left:54043;top:17035;width:2733;height:22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onQcMA&#10;AADcAAAADwAAAGRycy9kb3ducmV2LnhtbESPzYoCMRCE74LvEFrwpok/iI5GUWFhwYOsCl7bSTsz&#10;mHSGSVZn336zIOyxqKqvqNWmdVY8qQmVZw2joQJBnHtTcaHhcv4YzEGEiGzQeiYNPxRgs+52VpgZ&#10;/+Ivep5iIRKEQ4YayhjrTMqQl+QwDH1NnLy7bxzGJJtCmgZfCe6sHCs1kw4rTgsl1rQvKX+cvp2G&#10;g5nZo1IHvNU2OrtbXHE/uWrd77XbJYhIbfwPv9ufRsN4OoW/M+kI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onQcMAAADcAAAADwAAAAAAAAAAAAAAAACYAgAAZHJzL2Rv&#10;d25yZXYueG1sUEsFBgAAAAAEAAQA9QAAAIgDAAAAAA==&#10;" adj="12829" fillcolor="white [3201]" strokecolor="black [3200]" strokeweight="2pt"/>
                <v:shape id="Прямая со стрелкой 245" o:spid="_x0000_s1270" type="#_x0000_t32" style="position:absolute;left:4503;top:9639;width:27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ISUcYAAADcAAAADwAAAGRycy9kb3ducmV2LnhtbESPQWvCQBSE74L/YXlCb7pRqobUVVSo&#10;ltJLoz309sy+ZoPZtyG71bS/vlsQPA4z8w2zWHW2FhdqfeVYwXiUgCAunK64VHA8PA9TED4ga6wd&#10;k4If8rBa9nsLzLS78jtd8lCKCGGfoQITQpNJ6QtDFv3INcTR+3KtxRBlW0rd4jXCbS0nSTKTFiuO&#10;CwYb2hoqzvm3VfC2+5jP6Dfdf9pT3p1ej2ZqzxulHgbd+glEoC7cw7f2i1YweZzC/5l4BOT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3CElHGAAAA3AAAAA8AAAAAAAAA&#10;AAAAAAAAoQIAAGRycy9kb3ducmV2LnhtbFBLBQYAAAAABAAEAPkAAACUAwAAAAA=&#10;" strokecolor="black [3040]">
                  <v:stroke dashstyle="dash" startarrow="block" endarrow="block"/>
                </v:shape>
                <v:shape id="Прямая со стрелкой 246" o:spid="_x0000_s1271" type="#_x0000_t32" style="position:absolute;left:11601;top:9655;width:341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CMJsYAAADcAAAADwAAAGRycy9kb3ducmV2LnhtbESPQWvCQBSE74X+h+UVvNWNYlOJrqKC&#10;bSleGvXg7Zl9ZoPZtyG71dRf7xYKPQ4z8w0znXe2FhdqfeVYwaCfgCAunK64VLDbrp/HIHxA1lg7&#10;JgU/5GE+e3yYYqbdlb/okodSRAj7DBWYEJpMSl8Ysuj7riGO3sm1FkOUbSl1i9cIt7UcJkkqLVYc&#10;Fww2tDJUnPNvq2Dztn9N6TZ+P9hj3h0/d+bFnpdK9Z66xQREoC78h//aH1rBcJTC75l4BOTs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0QjCbGAAAA3AAAAA8AAAAAAAAA&#10;AAAAAAAAoQIAAGRycy9kb3ducmV2LnhtbFBLBQYAAAAABAAEAPkAAACUAwAAAAA=&#10;" strokecolor="black [3040]">
                  <v:stroke dashstyle="dash" startarrow="block" endarrow="block"/>
                </v:shape>
                <v:shape id="Прямая со стрелкой 248" o:spid="_x0000_s1272" type="#_x0000_t32" style="position:absolute;left:45990;top:9637;width:3688;height: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QlAcMAAADcAAAADwAAAGRycy9kb3ducmV2LnhtbERPTWvCQBC9F/wPywje6kZRkegqtlRR&#10;ehCjoMchOybR7GyaXTX217uHQo+P9z2dN6YUd6pdYVlBrxuBIE6tLjhTcNgv38cgnEfWWFomBU9y&#10;MJ+13qYYa/vgHd0Tn4kQwi5GBbn3VSylS3My6Lq2Ig7c2dYGfYB1JnWNjxBuStmPopE0WHBoyLGi&#10;z5zSa3IzChbH1de2Oq2G35fog9bJZvTLxx+lOu1mMQHhqfH/4j/3WivoD8LacCYcATl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0kJQHDAAAA3AAAAA8AAAAAAAAAAAAA&#10;AAAAoQIAAGRycy9kb3ducmV2LnhtbFBLBQYAAAAABAAEAPkAAACRAwAAAAA=&#10;" strokecolor="black [3040]">
                  <v:stroke dashstyle="dash" startarrow="block" endarrow="block"/>
                </v:shape>
                <v:shape id="Прямая со стрелкой 249" o:spid="_x0000_s1273" type="#_x0000_t32" style="position:absolute;left:54042;top:9656;width:27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8YVMcAAADcAAAADwAAAGRycy9kb3ducmV2LnhtbESPT2sCMRTE7wW/Q3hCbzVbaf2zNYoW&#10;2op4cdVDb8/N62Zx87JsUt366RtB8DjMzG+Yyay1lThR40vHCp57CQji3OmSCwW77cfTCIQPyBor&#10;x6TgjzzMpp2HCabanXlDpywUIkLYp6jAhFCnUvrckEXfczVx9H5cYzFE2RRSN3iOcFvJfpIMpMWS&#10;44LBmt4N5cfs1ypYf+6HA7qMvr7tIWsPq515tceFUo/ddv4GIlAb7uFbe6kV9F/GcD0Tj4Cc/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jxhUxwAAANwAAAAPAAAAAAAA&#10;AAAAAAAAAKECAABkcnMvZG93bnJldi54bWxQSwUGAAAAAAQABAD5AAAAlQMAAAAA&#10;" strokecolor="black [3040]">
                  <v:stroke dashstyle="dash" startarrow="block" endarrow="block"/>
                </v:shape>
                <v:shape id="Стрелка вправо 250" o:spid="_x0000_s1274" type="#_x0000_t13" style="position:absolute;left:1094;top:25634;width:3410;height:22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PGFcAA&#10;AADcAAAADwAAAGRycy9kb3ducmV2LnhtbERPTYvCMBC9L/gfwgh7W1PLumo1igiCFxG7i17HZmyK&#10;zaQ0Ueu/Nwdhj4/3PV92thZ3an3lWMFwkIAgLpyuuFTw97v5moDwAVlj7ZgUPMnDctH7mGOm3YMP&#10;dM9DKWII+wwVmBCaTEpfGLLoB64hjtzFtRZDhG0pdYuPGG5rmSbJj7RYcWww2NDaUHHNb1bBN+Px&#10;jHbHY5M2fr87TQ/VeKrUZ79bzUAE6sK/+O3eagXpKM6PZ+IRk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PGFcAAAADcAAAADwAAAAAAAAAAAAAAAACYAgAAZHJzL2Rvd25y&#10;ZXYueG1sUEsFBgAAAAAEAAQA9QAAAIUDAAAAAA==&#10;" adj="14521" fillcolor="white [3201]" strokecolor="black [3200]" strokeweight="2pt"/>
                <v:shape id="Прямая со стрелкой 251" o:spid="_x0000_s1275" type="#_x0000_t32" style="position:absolute;left:1094;top:29858;width:341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nmNMMAAADcAAAADwAAAGRycy9kb3ducmV2LnhtbESPwWrDMBBE74X8g9hAbo0cQ0pxIpsS&#10;COQUUje+L9bWdmutHEux1X59VSj0OMzMG2ZfBNOLiUbXWVawWScgiGurO24UXN+Oj88gnEfW2Fsm&#10;BV/koMgXD3vMtJ35labSNyJC2GWooPV+yKR0dUsG3doOxNF7t6NBH+XYSD3iHOGml2mSPEmDHceF&#10;Fgc6tFR/lnejoAyX2VT48T1zdZ0otecu3O5KrZbhZQfCU/D/4b/2SStItxv4PROPgM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55jTDAAAA3AAAAA8AAAAAAAAAAAAA&#10;AAAAoQIAAGRycy9kb3ducmV2LnhtbFBLBQYAAAAABAAEAPkAAACRAwAAAAA=&#10;" strokecolor="black [3040]">
                  <v:stroke startarrow="block"/>
                </v:shape>
                <v:shape id="Прямая со стрелкой 252" o:spid="_x0000_s1276" type="#_x0000_t32" style="position:absolute;left:24318;top:26490;width:4388;height:1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WENsYAAADcAAAADwAAAGRycy9kb3ducmV2LnhtbESPQWvCQBSE74X+h+UVeqsbA4qkrqKi&#10;ongQY0GPj+wzSZt9G7Nbjf76bkHwOMzMN8xw3JpKXKhxpWUF3U4EgjizuuRcwdd+8TEA4Tyyxsoy&#10;KbiRg/Ho9WWIibZX3tEl9bkIEHYJKii8rxMpXVaQQdexNXHwTrYx6INscqkbvAa4qWQcRX1psOSw&#10;UGBNs4Kyn/TXKJgclvNtfVz2Nt/RlFbpun/nw1mp97d28gnCU+uf4Ud7pRXEvRj+z4QjIE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VhDbGAAAA3AAAAA8AAAAAAAAA&#10;AAAAAAAAoQIAAGRycy9kb3ducmV2LnhtbFBLBQYAAAAABAAEAPkAAACUAwAAAAA=&#10;" strokecolor="black [3040]">
                  <v:stroke dashstyle="dash" startarrow="block" endarrow="block"/>
                </v:shape>
                <v:shape id="Поле 253" o:spid="_x0000_s1277" type="#_x0000_t202" style="position:absolute;left:4504;top:25589;width:16973;height:63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b4/MUA&#10;AADcAAAADwAAAGRycy9kb3ducmV2LnhtbESPQWvCQBSE74L/YXkFb7ox0hJTVxFByMEeTCteH9nX&#10;JDT7Nu6uGv99tyD0OMzMN8xqM5hO3Mj51rKC+SwBQVxZ3XKt4OtzP81A+ICssbNMCh7kYbMej1aY&#10;a3vnI93KUIsIYZ+jgiaEPpfSVw0Z9DPbE0fv2zqDIUpXS+3wHuGmk2mSvEmDLceFBnvaNVT9lFej&#10;4GO3LLMifbjzclHsy+wyt4fspNTkZdi+gwg0hP/ws11oBenrAv7Ox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5vj8xQAAANwAAAAPAAAAAAAAAAAAAAAAAJgCAABkcnMv&#10;ZG93bnJldi54bWxQSwUGAAAAAAQABAD1AAAAigMAAAAA&#10;" fillcolor="white [3201]" stroked="f" strokeweight=".5pt">
                  <v:textbox>
                    <w:txbxContent>
                      <w:p w:rsidR="00A708EA" w:rsidRDefault="00A708EA" w:rsidP="00B43497">
                        <w:pPr>
                          <w:spacing w:after="0"/>
                          <w:rPr>
                            <w:rFonts w:ascii="Times New Roman" w:hAnsi="Times New Roman"/>
                            <w:sz w:val="28"/>
                          </w:rPr>
                        </w:pPr>
                        <w:r w:rsidRPr="001B24F0">
                          <w:rPr>
                            <w:rFonts w:ascii="Times New Roman" w:hAnsi="Times New Roman"/>
                            <w:sz w:val="28"/>
                          </w:rPr>
                          <w:t>Ма</w:t>
                        </w:r>
                        <w:r>
                          <w:rPr>
                            <w:rFonts w:ascii="Times New Roman" w:hAnsi="Times New Roman"/>
                            <w:sz w:val="28"/>
                          </w:rPr>
                          <w:t>теріальний потік</w:t>
                        </w:r>
                      </w:p>
                      <w:p w:rsidR="00A708EA" w:rsidRPr="001B24F0" w:rsidRDefault="00A708EA" w:rsidP="00B43497">
                        <w:pPr>
                          <w:spacing w:after="0"/>
                          <w:rPr>
                            <w:rFonts w:ascii="Times New Roman" w:hAnsi="Times New Roman"/>
                            <w:sz w:val="28"/>
                          </w:rPr>
                        </w:pPr>
                        <w:r>
                          <w:rPr>
                            <w:rFonts w:ascii="Times New Roman" w:hAnsi="Times New Roman"/>
                            <w:sz w:val="28"/>
                          </w:rPr>
                          <w:t>Фінансовий потік</w:t>
                        </w:r>
                      </w:p>
                    </w:txbxContent>
                  </v:textbox>
                </v:shape>
                <v:shape id="Поле 254" o:spid="_x0000_s1278" type="#_x0000_t202" style="position:absolute;left:28706;top:24775;width:17958;height:6376;flip:x;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z0B8UA&#10;AADcAAAADwAAAGRycy9kb3ducmV2LnhtbESPQWvCQBSE74L/YXmFXkQ3ii0ldRURbD0Jxvbg7ZF9&#10;TdLsvg3ZbRL/vSsUPA4z8w2z2gzWiI5aXzlWMJ8lIIhzpysuFHyd99M3ED4gazSOScGVPGzW49EK&#10;U+16PlGXhUJECPsUFZQhNKmUPi/Jop+5hjh6P661GKJsC6lb7CPcGrlIkldpseK4UGJDu5LyOvuz&#10;CjpTFx+4/K6vp8v+szfHrJv8Vko9Pw3bdxCBhvAI/7cPWsHiZQn3M/EI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PPQHxQAAANwAAAAPAAAAAAAAAAAAAAAAAJgCAABkcnMv&#10;ZG93bnJldi54bWxQSwUGAAAAAAQABAD1AAAAigMAAAAA&#10;" fillcolor="white [3201]" stroked="f" strokeweight=".5pt">
                  <v:textbox>
                    <w:txbxContent>
                      <w:p w:rsidR="00A708EA" w:rsidRPr="001B24F0" w:rsidRDefault="00A708EA" w:rsidP="00B43497">
                        <w:pPr>
                          <w:rPr>
                            <w:rFonts w:ascii="Times New Roman" w:hAnsi="Times New Roman"/>
                            <w:sz w:val="28"/>
                          </w:rPr>
                        </w:pPr>
                        <w:r>
                          <w:rPr>
                            <w:rFonts w:ascii="Times New Roman" w:hAnsi="Times New Roman"/>
                            <w:sz w:val="28"/>
                          </w:rPr>
                          <w:t>Інформаційний потік</w:t>
                        </w:r>
                      </w:p>
                    </w:txbxContent>
                  </v:textbox>
                </v:shape>
                <v:shape id="Прямая со стрелкой 255" o:spid="_x0000_s1279" type="#_x0000_t32" style="position:absolute;left:30433;top:17039;width:450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uEjMYAAADcAAAADwAAAGRycy9kb3ducmV2LnhtbESPT2vCQBTE7wW/w/IEb3WjECvRVVTo&#10;H0ovRj14e2af2WD2bciumvbTdwsFj8PM/IaZLztbixu1vnKsYDRMQBAXTldcKtjvXp+nIHxA1lg7&#10;JgXf5GG56D3NMdPuzlu65aEUEcI+QwUmhCaT0heGLPqha4ijd3atxRBlW0rd4j3CbS3HSTKRFiuO&#10;CwYb2hgqLvnVKvh6O7xM6Gf6frSnvDt97k1qL2ulBv1uNQMRqAuP8H/7QysYpyn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gbhIzGAAAA3AAAAA8AAAAAAAAA&#10;AAAAAAAAoQIAAGRycy9kb3ducmV2LnhtbFBLBQYAAAAABAAEAPkAAACUAwAAAAA=&#10;" strokecolor="black [3040]">
                  <v:stroke dashstyle="dash" startarrow="block"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222" o:spid="_x0000_s1280" type="#_x0000_t69" style="position:absolute;left:30432;top:12463;width:4505;height:23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42msQA&#10;AADcAAAADwAAAGRycy9kb3ducmV2LnhtbESPQWsCMRSE70L/Q3iF3jTbhRZdjSLFQi+FuipeH8lz&#10;s7p5WTfpuv33TaHgcZiZb5jFanCN6KkLtWcFz5MMBLH2puZKwX73Pp6CCBHZYOOZFPxQgNXyYbTA&#10;wvgbb6kvYyUShEOBCmyMbSFl0JYcholviZN38p3DmGRXSdPhLcFdI/Mse5UOa04LFlt6s6Qv5bdT&#10;sJldt7Y6fp0P9YstG7/W/edRK/X0OKznICIN8R7+b38YBXmew9+Zd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ONprEAAAA3AAAAA8AAAAAAAAAAAAAAAAAmAIAAGRycy9k&#10;b3ducmV2LnhtbFBLBQYAAAAABAAEAPUAAACJAwAAAAA=&#10;" adj="5519" fillcolor="white [3201]" strokecolor="black [3200]" strokeweight="2pt"/>
                <w10:anchorlock/>
              </v:group>
            </w:pict>
          </mc:Fallback>
        </mc:AlternateContent>
      </w:r>
    </w:p>
    <w:p w:rsidR="00B43497" w:rsidRDefault="00B43497" w:rsidP="00D94750">
      <w:pPr>
        <w:pStyle w:val="ab"/>
        <w:spacing w:before="0" w:beforeAutospacing="0" w:after="240" w:afterAutospacing="0" w:line="360" w:lineRule="auto"/>
        <w:jc w:val="center"/>
        <w:textAlignment w:val="baseline"/>
        <w:rPr>
          <w:sz w:val="28"/>
          <w:szCs w:val="21"/>
        </w:rPr>
      </w:pPr>
      <w:r>
        <w:rPr>
          <w:sz w:val="28"/>
          <w:szCs w:val="21"/>
        </w:rPr>
        <w:t>Рис. 2.1 Логістична система підприємства</w:t>
      </w:r>
    </w:p>
    <w:p w:rsidR="0081556D" w:rsidRDefault="0081556D"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lastRenderedPageBreak/>
        <w:t>Основними покупцями чи замовниками підприємства «</w:t>
      </w:r>
      <w:proofErr w:type="spellStart"/>
      <w:r>
        <w:rPr>
          <w:sz w:val="28"/>
          <w:szCs w:val="21"/>
        </w:rPr>
        <w:t>Ме</w:t>
      </w:r>
      <w:r w:rsidR="004E308E">
        <w:rPr>
          <w:sz w:val="28"/>
          <w:szCs w:val="21"/>
        </w:rPr>
        <w:t>н</w:t>
      </w:r>
      <w:r>
        <w:rPr>
          <w:sz w:val="28"/>
          <w:szCs w:val="21"/>
        </w:rPr>
        <w:t>та</w:t>
      </w:r>
      <w:proofErr w:type="spellEnd"/>
      <w:r>
        <w:rPr>
          <w:sz w:val="28"/>
          <w:szCs w:val="21"/>
        </w:rPr>
        <w:t xml:space="preserve">» є </w:t>
      </w:r>
      <w:r w:rsidR="00B774E6">
        <w:rPr>
          <w:sz w:val="28"/>
          <w:szCs w:val="21"/>
        </w:rPr>
        <w:t>кілька</w:t>
      </w:r>
      <w:r>
        <w:rPr>
          <w:sz w:val="28"/>
          <w:szCs w:val="21"/>
        </w:rPr>
        <w:t xml:space="preserve"> польських компаній, що виготовляють побутову техніку і промислову техніку з </w:t>
      </w:r>
      <w:proofErr w:type="spellStart"/>
      <w:r>
        <w:rPr>
          <w:sz w:val="28"/>
          <w:szCs w:val="21"/>
        </w:rPr>
        <w:t>високо-точними</w:t>
      </w:r>
      <w:proofErr w:type="spellEnd"/>
      <w:r>
        <w:rPr>
          <w:sz w:val="28"/>
          <w:szCs w:val="21"/>
        </w:rPr>
        <w:t xml:space="preserve"> характеристиками.</w:t>
      </w:r>
    </w:p>
    <w:p w:rsidR="0081556D" w:rsidRDefault="00B33259"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t xml:space="preserve">Відповідно це дещо ускладнює процес доставки замовлення. Окрім безпосередньо самої доставки, час займає </w:t>
      </w:r>
      <w:proofErr w:type="spellStart"/>
      <w:r>
        <w:rPr>
          <w:sz w:val="28"/>
          <w:szCs w:val="21"/>
        </w:rPr>
        <w:t>замитнення</w:t>
      </w:r>
      <w:proofErr w:type="spellEnd"/>
      <w:r>
        <w:rPr>
          <w:sz w:val="28"/>
          <w:szCs w:val="21"/>
        </w:rPr>
        <w:t xml:space="preserve"> та розмитнення </w:t>
      </w:r>
      <w:r w:rsidR="00B774E6">
        <w:rPr>
          <w:sz w:val="28"/>
          <w:szCs w:val="21"/>
        </w:rPr>
        <w:t xml:space="preserve">продукції. Тому, щоб </w:t>
      </w:r>
      <w:proofErr w:type="spellStart"/>
      <w:r w:rsidR="00B774E6">
        <w:rPr>
          <w:sz w:val="28"/>
          <w:szCs w:val="21"/>
        </w:rPr>
        <w:t>задовільнити</w:t>
      </w:r>
      <w:proofErr w:type="spellEnd"/>
      <w:r w:rsidR="00B774E6">
        <w:rPr>
          <w:sz w:val="28"/>
          <w:szCs w:val="21"/>
        </w:rPr>
        <w:t xml:space="preserve"> потреби замовників вчасно, потрібно робити відправку замовлення завчасно.</w:t>
      </w:r>
    </w:p>
    <w:p w:rsidR="00B774E6" w:rsidRDefault="00B774E6"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t>Основними постачальниками – є ряд українських компаній, що виготовляють необхідну комплектуючу продукцію.</w:t>
      </w:r>
    </w:p>
    <w:p w:rsidR="00B774E6" w:rsidRDefault="00B774E6"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t>Це в свою чергу є перевагою. Адже в короткі терміни можна зробити замовлення і отримати необхідний продукт.</w:t>
      </w:r>
    </w:p>
    <w:p w:rsidR="00B43497" w:rsidRDefault="00B43497" w:rsidP="00D94750">
      <w:pPr>
        <w:pStyle w:val="ab"/>
        <w:tabs>
          <w:tab w:val="left" w:pos="567"/>
        </w:tabs>
        <w:spacing w:before="0" w:beforeAutospacing="0" w:after="0" w:afterAutospacing="0" w:line="360" w:lineRule="auto"/>
        <w:ind w:firstLine="567"/>
        <w:jc w:val="both"/>
        <w:textAlignment w:val="baseline"/>
        <w:rPr>
          <w:sz w:val="28"/>
          <w:szCs w:val="21"/>
        </w:rPr>
      </w:pPr>
      <w:r w:rsidRPr="00E861C7">
        <w:rPr>
          <w:sz w:val="28"/>
          <w:szCs w:val="21"/>
        </w:rPr>
        <w:t>Закупівельна функція відповідає за придбання сировини та всіх матеріалів, необхідних для виробництва, тим самим забезпечуючи надходження матеріального потоку в логістичну систему.</w:t>
      </w:r>
    </w:p>
    <w:p w:rsidR="00B774E6" w:rsidRDefault="00B774E6"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t>Основним транспортом для доставки і отримання сировини і продукції є автотранспорт, кількість перевезень в місяць може досягати до 5 відправлень і близько 15 отримань. Також використовується залізничний транспорт. Значно рідше</w:t>
      </w:r>
      <w:r w:rsidR="00927B43">
        <w:rPr>
          <w:sz w:val="28"/>
          <w:szCs w:val="21"/>
        </w:rPr>
        <w:t>, проте об’єм партії при цьому зростає від 3 до 5 раз.</w:t>
      </w:r>
    </w:p>
    <w:p w:rsidR="00927B43" w:rsidRDefault="00927B43" w:rsidP="00D94750">
      <w:pPr>
        <w:pStyle w:val="ab"/>
        <w:tabs>
          <w:tab w:val="left" w:pos="567"/>
        </w:tabs>
        <w:spacing w:before="0" w:beforeAutospacing="0" w:after="0" w:afterAutospacing="0" w:line="360" w:lineRule="auto"/>
        <w:ind w:firstLine="567"/>
        <w:jc w:val="both"/>
        <w:textAlignment w:val="baseline"/>
        <w:rPr>
          <w:sz w:val="28"/>
          <w:szCs w:val="21"/>
        </w:rPr>
      </w:pPr>
      <w:r>
        <w:rPr>
          <w:sz w:val="28"/>
          <w:szCs w:val="21"/>
        </w:rPr>
        <w:t xml:space="preserve">Що стосується </w:t>
      </w:r>
      <w:proofErr w:type="spellStart"/>
      <w:r>
        <w:rPr>
          <w:sz w:val="28"/>
          <w:szCs w:val="21"/>
        </w:rPr>
        <w:t>внутрішньо-виробничого</w:t>
      </w:r>
      <w:proofErr w:type="spellEnd"/>
      <w:r>
        <w:rPr>
          <w:sz w:val="28"/>
          <w:szCs w:val="21"/>
        </w:rPr>
        <w:t xml:space="preserve"> транспортування – то воно практично відсутнє і потребує значної модернізації. В результаті якої, зменшиться час на виготовлення продукції, будуть покращені умови зберігання заготовок, відповідно зменшиться число бракованої продукції.</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E861C7">
        <w:rPr>
          <w:sz w:val="28"/>
          <w:szCs w:val="21"/>
        </w:rPr>
        <w:t xml:space="preserve">Виробнича система здійснює управління матеріальними ресурсами в процесі їх проходження через різні технологічні операції (рис </w:t>
      </w:r>
      <w:r>
        <w:rPr>
          <w:sz w:val="28"/>
          <w:szCs w:val="21"/>
        </w:rPr>
        <w:t>2.2</w:t>
      </w:r>
      <w:r w:rsidRPr="00E861C7">
        <w:rPr>
          <w:sz w:val="28"/>
          <w:szCs w:val="21"/>
        </w:rPr>
        <w:t>).</w:t>
      </w:r>
    </w:p>
    <w:p w:rsidR="00B43497" w:rsidRDefault="00B43497" w:rsidP="00D94750">
      <w:pPr>
        <w:pStyle w:val="ab"/>
        <w:spacing w:before="0" w:beforeAutospacing="0" w:after="0" w:afterAutospacing="0" w:line="360" w:lineRule="auto"/>
        <w:jc w:val="center"/>
        <w:textAlignment w:val="baseline"/>
        <w:rPr>
          <w:sz w:val="28"/>
          <w:szCs w:val="21"/>
        </w:rPr>
      </w:pPr>
      <w:r>
        <w:rPr>
          <w:noProof/>
          <w:lang w:val="ru-RU" w:eastAsia="ru-RU"/>
        </w:rPr>
        <w:lastRenderedPageBreak/>
        <mc:AlternateContent>
          <mc:Choice Requires="wpc">
            <w:drawing>
              <wp:inline distT="0" distB="0" distL="0" distR="0" wp14:anchorId="44DEBA93" wp14:editId="2FA864C8">
                <wp:extent cx="6114197" cy="5349922"/>
                <wp:effectExtent l="0" t="0" r="20320" b="3175"/>
                <wp:docPr id="314" name="Полотно 31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56" name="Прямоугольник 256"/>
                        <wps:cNvSpPr/>
                        <wps:spPr>
                          <a:xfrm>
                            <a:off x="2032912" y="140336"/>
                            <a:ext cx="2115185"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Намотування </w:t>
                              </w:r>
                              <w:proofErr w:type="spellStart"/>
                              <w:r>
                                <w:rPr>
                                  <w:rFonts w:eastAsia="Calibri"/>
                                  <w:sz w:val="28"/>
                                  <w:szCs w:val="28"/>
                                </w:rPr>
                                <w:t>тороїдальних</w:t>
                              </w:r>
                              <w:proofErr w:type="spellEnd"/>
                              <w:r>
                                <w:rPr>
                                  <w:rFonts w:eastAsia="Calibri"/>
                                  <w:sz w:val="28"/>
                                  <w:szCs w:val="28"/>
                                </w:rPr>
                                <w:t xml:space="preserve"> стрічкових магнітопроводів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7" name="Прямоугольник 257"/>
                        <wps:cNvSpPr/>
                        <wps:spPr>
                          <a:xfrm>
                            <a:off x="4563145" y="140336"/>
                            <a:ext cx="1432241"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Відпал заготовок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8" name="Прямоугольник 258"/>
                        <wps:cNvSpPr/>
                        <wps:spPr>
                          <a:xfrm>
                            <a:off x="4488906" y="1232012"/>
                            <a:ext cx="1592740"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Проміжний експрес контроль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9" name="Прямоугольник 259"/>
                        <wps:cNvSpPr/>
                        <wps:spPr>
                          <a:xfrm>
                            <a:off x="4488933" y="2348200"/>
                            <a:ext cx="1592711" cy="838752"/>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Просочування захисним полімером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0" name="Прямоугольник 260"/>
                        <wps:cNvSpPr/>
                        <wps:spPr>
                          <a:xfrm>
                            <a:off x="2119462" y="1232105"/>
                            <a:ext cx="1798423"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Всебічне покриття захисним покриттям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1" name="Прямоугольник 261"/>
                        <wps:cNvSpPr/>
                        <wps:spPr>
                          <a:xfrm>
                            <a:off x="26689" y="1232012"/>
                            <a:ext cx="1692929"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Механічна і слюсарна обробка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2" name="Прямоугольник 262"/>
                        <wps:cNvSpPr/>
                        <wps:spPr>
                          <a:xfrm>
                            <a:off x="2142038" y="2337516"/>
                            <a:ext cx="1592686" cy="83248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Монтаж в пластиковий захисний бокс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3" name="Прямая со стрелкой 263"/>
                        <wps:cNvCnPr>
                          <a:stCxn id="256" idx="3"/>
                          <a:endCxn id="257" idx="1"/>
                        </wps:cNvCnPr>
                        <wps:spPr>
                          <a:xfrm>
                            <a:off x="4148097" y="556579"/>
                            <a:ext cx="41504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4" name="Прямая со стрелкой 264"/>
                        <wps:cNvCnPr>
                          <a:stCxn id="257" idx="2"/>
                          <a:endCxn id="258" idx="0"/>
                        </wps:cNvCnPr>
                        <wps:spPr>
                          <a:xfrm>
                            <a:off x="5279266" y="972821"/>
                            <a:ext cx="6010" cy="2591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5" name="Прямая со стрелкой 265"/>
                        <wps:cNvCnPr>
                          <a:stCxn id="258" idx="2"/>
                          <a:endCxn id="259" idx="0"/>
                        </wps:cNvCnPr>
                        <wps:spPr>
                          <a:xfrm>
                            <a:off x="5285276" y="2064497"/>
                            <a:ext cx="13" cy="2837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6" name="Прямая со стрелкой 266"/>
                        <wps:cNvCnPr>
                          <a:stCxn id="259" idx="1"/>
                          <a:endCxn id="260" idx="3"/>
                        </wps:cNvCnPr>
                        <wps:spPr>
                          <a:xfrm flipH="1" flipV="1">
                            <a:off x="3917885" y="1648348"/>
                            <a:ext cx="571048" cy="11192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7" name="Прямая со стрелкой 267"/>
                        <wps:cNvCnPr>
                          <a:stCxn id="259" idx="1"/>
                          <a:endCxn id="262" idx="3"/>
                        </wps:cNvCnPr>
                        <wps:spPr>
                          <a:xfrm flipH="1" flipV="1">
                            <a:off x="3734724" y="2753759"/>
                            <a:ext cx="754209" cy="1381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8" name="Поле 17"/>
                        <wps:cNvSpPr txBox="1"/>
                        <wps:spPr>
                          <a:xfrm>
                            <a:off x="3917878" y="2403052"/>
                            <a:ext cx="447675" cy="36695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pPr>
                              <w:r>
                                <w:rPr>
                                  <w:rFonts w:eastAsia="Calibri"/>
                                  <w:sz w:val="28"/>
                                  <w:szCs w:val="28"/>
                                </w:rPr>
                                <w:t>або</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269" name="Прямая со стрелкой 269"/>
                        <wps:cNvCnPr>
                          <a:stCxn id="260" idx="1"/>
                          <a:endCxn id="261" idx="3"/>
                        </wps:cNvCnPr>
                        <wps:spPr>
                          <a:xfrm flipH="1" flipV="1">
                            <a:off x="1719618" y="1648219"/>
                            <a:ext cx="399844" cy="12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0" name="Прямоугольник 270"/>
                        <wps:cNvSpPr/>
                        <wps:spPr>
                          <a:xfrm>
                            <a:off x="26981" y="2336557"/>
                            <a:ext cx="1706167" cy="832619"/>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Намотування вторинної обмотки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1" name="Прямоугольник 271"/>
                        <wps:cNvSpPr/>
                        <wps:spPr>
                          <a:xfrm>
                            <a:off x="26820" y="3454921"/>
                            <a:ext cx="1706210" cy="832156"/>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Перевірка кількості витків вторинної обмотки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2" name="Прямоугольник 272"/>
                        <wps:cNvSpPr/>
                        <wps:spPr>
                          <a:xfrm>
                            <a:off x="2141732" y="3456149"/>
                            <a:ext cx="1882767" cy="84582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Хімічна і механічна обробка виводів вторинної обмотки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3" name="Прямая со стрелкой 273"/>
                        <wps:cNvCnPr>
                          <a:stCxn id="262" idx="1"/>
                          <a:endCxn id="270" idx="3"/>
                        </wps:cNvCnPr>
                        <wps:spPr>
                          <a:xfrm flipH="1" flipV="1">
                            <a:off x="1733148" y="2752867"/>
                            <a:ext cx="408890" cy="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4" name="Прямая со стрелкой 274"/>
                        <wps:cNvCnPr>
                          <a:stCxn id="261" idx="2"/>
                          <a:endCxn id="270" idx="0"/>
                        </wps:cNvCnPr>
                        <wps:spPr>
                          <a:xfrm>
                            <a:off x="873154" y="2064426"/>
                            <a:ext cx="6911" cy="2721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5" name="Прямая со стрелкой 275"/>
                        <wps:cNvCnPr>
                          <a:stCxn id="270" idx="2"/>
                          <a:endCxn id="271" idx="0"/>
                        </wps:cNvCnPr>
                        <wps:spPr>
                          <a:xfrm flipH="1">
                            <a:off x="879925" y="3169176"/>
                            <a:ext cx="140" cy="2857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6" name="Прямая со стрелкой 276"/>
                        <wps:cNvCnPr>
                          <a:stCxn id="271" idx="3"/>
                          <a:endCxn id="272" idx="1"/>
                        </wps:cNvCnPr>
                        <wps:spPr>
                          <a:xfrm>
                            <a:off x="1733030" y="3870964"/>
                            <a:ext cx="408702" cy="80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7" name="Прямоугольник 277"/>
                        <wps:cNvSpPr/>
                        <wps:spPr>
                          <a:xfrm>
                            <a:off x="4441853" y="3454966"/>
                            <a:ext cx="1671366" cy="84582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Вимірювання індуктивності вторинної обмотки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8" name="Прямоугольник 278"/>
                        <wps:cNvSpPr/>
                        <wps:spPr>
                          <a:xfrm>
                            <a:off x="4442155" y="4517462"/>
                            <a:ext cx="1670830" cy="800989"/>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Монтаж в пластиковий корпус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9" name="Прямая со стрелкой 279"/>
                        <wps:cNvCnPr>
                          <a:stCxn id="272" idx="3"/>
                          <a:endCxn id="277" idx="1"/>
                        </wps:cNvCnPr>
                        <wps:spPr>
                          <a:xfrm flipV="1">
                            <a:off x="4024499" y="3877876"/>
                            <a:ext cx="417354" cy="11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0" name="Прямая со стрелкой 280"/>
                        <wps:cNvCnPr>
                          <a:stCxn id="277" idx="2"/>
                          <a:endCxn id="278" idx="0"/>
                        </wps:cNvCnPr>
                        <wps:spPr>
                          <a:xfrm>
                            <a:off x="5277536" y="4300714"/>
                            <a:ext cx="34" cy="2167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1" name="Прямоугольник 281"/>
                        <wps:cNvSpPr/>
                        <wps:spPr>
                          <a:xfrm>
                            <a:off x="2345584" y="4517827"/>
                            <a:ext cx="1670917" cy="80106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Вихідний контроль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2" name="Прямоугольник 282"/>
                        <wps:cNvSpPr/>
                        <wps:spPr>
                          <a:xfrm>
                            <a:off x="26826" y="4517827"/>
                            <a:ext cx="1882544" cy="80106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Пакування в транспортувальну тару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3" name="Прямая со стрелкой 283"/>
                        <wps:cNvCnPr>
                          <a:stCxn id="278" idx="1"/>
                          <a:endCxn id="281" idx="3"/>
                        </wps:cNvCnPr>
                        <wps:spPr>
                          <a:xfrm flipH="1">
                            <a:off x="4016501" y="4917957"/>
                            <a:ext cx="425654" cy="4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4" name="Прямая со стрелкой 284"/>
                        <wps:cNvCnPr>
                          <a:stCxn id="281" idx="1"/>
                          <a:endCxn id="282" idx="3"/>
                        </wps:cNvCnPr>
                        <wps:spPr>
                          <a:xfrm flipH="1">
                            <a:off x="1909370" y="4918360"/>
                            <a:ext cx="43621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5" name="Прямоугольник 285"/>
                        <wps:cNvSpPr/>
                        <wps:spPr>
                          <a:xfrm>
                            <a:off x="26699" y="140986"/>
                            <a:ext cx="1431925" cy="83185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Виготовлення аморфної стрічки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6" name="Прямая со стрелкой 286"/>
                        <wps:cNvCnPr>
                          <a:stCxn id="285" idx="3"/>
                          <a:endCxn id="256" idx="1"/>
                        </wps:cNvCnPr>
                        <wps:spPr>
                          <a:xfrm flipV="1">
                            <a:off x="1458624" y="556579"/>
                            <a:ext cx="574288" cy="33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314" o:spid="_x0000_s1281" editas="canvas" style="width:481.45pt;height:421.25pt;mso-position-horizontal-relative:char;mso-position-vertical-relative:line" coordsize="61137,53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">
                <v:shape id="_x0000_s1282" type="#_x0000_t75" style="position:absolute;width:61137;height:53498;visibility:visible;mso-wrap-style:square">
                  <v:fill o:detectmouseclick="t"/>
                  <v:path o:connecttype="none"/>
                </v:shape>
                <v:rect id="Прямоугольник 256" o:spid="_x0000_s1283" style="position:absolute;left:20329;top:1403;width:21151;height:8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eBD8QA&#10;AADcAAAADwAAAGRycy9kb3ducmV2LnhtbESPQWvCQBSE74L/YXmCN90oNLTRVSQgLXpqqgdvj+wz&#10;CWbfhuw2Jv56Vyj0OMzMN8x625tadNS6yrKCxTwCQZxbXXGh4PSzn72DcB5ZY22ZFAzkYLsZj9aY&#10;aHvnb+oyX4gAYZeggtL7JpHS5SUZdHPbEAfvaluDPsi2kLrFe4CbWi6jKJYGKw4LJTaUlpTfsl+j&#10;4DhI353O8cejS6tBZ5f080CpUtNJv1uB8NT7//Bf+0srWL7F8DoTjoD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3gQ/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Намотування </w:t>
                        </w:r>
                        <w:proofErr w:type="spellStart"/>
                        <w:r>
                          <w:rPr>
                            <w:rFonts w:eastAsia="Calibri"/>
                            <w:sz w:val="28"/>
                            <w:szCs w:val="28"/>
                          </w:rPr>
                          <w:t>тороїдальних</w:t>
                        </w:r>
                        <w:proofErr w:type="spellEnd"/>
                        <w:r>
                          <w:rPr>
                            <w:rFonts w:eastAsia="Calibri"/>
                            <w:sz w:val="28"/>
                            <w:szCs w:val="28"/>
                          </w:rPr>
                          <w:t xml:space="preserve"> стрічкових магнітопроводів</w:t>
                        </w:r>
                      </w:p>
                    </w:txbxContent>
                  </v:textbox>
                </v:rect>
                <v:rect id="Прямоугольник 257" o:spid="_x0000_s1284" style="position:absolute;left:45631;top:1403;width:14322;height:8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sklMUA&#10;AADcAAAADwAAAGRycy9kb3ducmV2LnhtbESPT2vCQBTE70K/w/IKvemmgv+iq5SAWNqTMR68PbLP&#10;JJh9G7JrTPrpu4WCx2FmfsNsdr2pRUetqywreJ9EIIhzqysuFGSn/XgJwnlkjbVlUjCQg932ZbTB&#10;WNsHH6lLfSEChF2MCkrvm1hKl5dk0E1sQxy8q20N+iDbQuoWHwFuajmNork0WHFYKLGhpKT8lt6N&#10;gu9B+i47z1c/XVINOr0khy9KlHp77T/WIDz1/hn+b39qBdPZAv7OhCM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ySU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Відпал заготовок </w:t>
                        </w:r>
                      </w:p>
                    </w:txbxContent>
                  </v:textbox>
                </v:rect>
                <v:rect id="Прямоугольник 258" o:spid="_x0000_s1285" style="position:absolute;left:44889;top:12320;width:15927;height:83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Sw5sIA&#10;AADcAAAADwAAAGRycy9kb3ducmV2LnhtbERPPWvDMBDdA/kP4gLdYrmBhsS1EoqhtDRTHWfodlhX&#10;29Q6GUl17P76aChkfLzv/DiZXozkfGdZwWOSgiCure64UVCdX9c7ED4ga+wtk4KZPBwPy0WOmbZX&#10;/qSxDI2IIewzVNCGMGRS+rolgz6xA3Hkvq0zGCJ0jdQOrzHc9HKTpltpsOPY0OJARUv1T/lrFJxm&#10;Gcbqst3/jUU36/KrePugQqmH1fTyDCLQFO7if/e7VrB5imvjmXgE5OE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pLDmwgAAANwAAAAPAAAAAAAAAAAAAAAAAJgCAABkcnMvZG93&#10;bnJldi54bWxQSwUGAAAAAAQABAD1AAAAhw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Проміжний експрес контроль</w:t>
                        </w:r>
                      </w:p>
                    </w:txbxContent>
                  </v:textbox>
                </v:rect>
                <v:rect id="Прямоугольник 259" o:spid="_x0000_s1286" style="position:absolute;left:44889;top:23482;width:15927;height:8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VfcQA&#10;AADcAAAADwAAAGRycy9kb3ducmV2LnhtbESPQYvCMBSE7wv+h/AEb2uqoKzVKFKQFT1t1YO3R/Ns&#10;i81LabK19dcbYWGPw8x8w6w2nalES40rLSuYjCMQxJnVJecKzqfd5xcI55E1VpZJQU8ONuvBxwpj&#10;bR/8Q23qcxEg7GJUUHhfx1K6rCCDbmxr4uDdbGPQB9nkUjf4CHBTyWkUzaXBksNCgTUlBWX39Nco&#10;OPbSt+fLfPFsk7LX6TX5PlCi1GjYbZcgPHX+P/zX3msF09kC3mfCEZ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oFX3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Просочування захисним полімером</w:t>
                        </w:r>
                      </w:p>
                    </w:txbxContent>
                  </v:textbox>
                </v:rect>
                <v:rect id="Прямоугольник 260" o:spid="_x0000_s1287" style="position:absolute;left:21194;top:12321;width:17984;height:83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52XcIA&#10;AADcAAAADwAAAGRycy9kb3ducmV2LnhtbERPu2rDMBTdC/kHcQPZGjkeTOJGCcUQWpopTjp0u1i3&#10;tql1ZSTVj3x9NBQ6Hs57f5xMJwZyvrWsYLNOQBBXVrdcK7hdT89bED4ga+wsk4KZPBwPi6c95tqO&#10;fKGhDLWIIexzVNCE0OdS+qohg35te+LIfVtnMEToaqkdjjHcdDJNkkwabDk2NNhT0VD1U/4aBedZ&#10;huH2me3uQ9HOuvwq3j6oUGq1nF5fQASawr/4z/2uFaRZnB/PxCM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nZdwgAAANwAAAAPAAAAAAAAAAAAAAAAAJgCAABkcnMvZG93&#10;bnJldi54bWxQSwUGAAAAAAQABAD1AAAAhw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Всебічне покриття захисним покриттям</w:t>
                        </w:r>
                      </w:p>
                    </w:txbxContent>
                  </v:textbox>
                </v:rect>
                <v:rect id="Прямоугольник 261" o:spid="_x0000_s1288" style="position:absolute;left:266;top:12320;width:16930;height:83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TxsMA&#10;AADcAAAADwAAAGRycy9kb3ducmV2LnhtbESPQYvCMBSE78L+h/AW9qapHop2jSKFZWU9WfXg7dG8&#10;bYvNS2libf31RhA8DjPzDbNc96YWHbWusqxgOolAEOdWV1woOB5+xnMQziNrrC2TgoEcrFcfoyUm&#10;2t54T13mCxEg7BJUUHrfJFK6vCSDbmIb4uD929agD7ItpG7xFuCmlrMoiqXBisNCiQ2lJeWX7GoU&#10;7Abpu+MpXty7tBp0dk5//yhV6uuz33yD8NT7d/jV3moFs3gKz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TxsMAAADcAAAADwAAAAAAAAAAAAAAAACYAgAAZHJzL2Rv&#10;d25yZXYueG1sUEsFBgAAAAAEAAQA9QAAAIgDA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Механічна і слюсарна обробка</w:t>
                        </w:r>
                      </w:p>
                    </w:txbxContent>
                  </v:textbox>
                </v:rect>
                <v:rect id="Прямоугольник 262" o:spid="_x0000_s1289" style="position:absolute;left:21420;top:23375;width:15927;height:8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BNscQA&#10;AADcAAAADwAAAGRycy9kb3ducmV2LnhtbESPQWuDQBSE74X8h+UFcmvWepDWZJUihITkVJsccnu4&#10;ryp134q7MZpf3y0Uehxm5htmm0+mEyMNrrWs4GUdgSCurG65VnD+3D2/gnAeWWNnmRTM5CDPFk9b&#10;TLW98weNpa9FgLBLUUHjfZ9K6aqGDLq17YmD92UHgz7IoZZ6wHuAm07GUZRIgy2HhQZ7Khqqvsub&#10;UXCapR/Pl+TtMRbtrMtrsT9SodRqOb1vQHia/H/4r33QCuIkht8z4QjI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gTbH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Монтаж в пластиковий захисний бокс</w:t>
                        </w:r>
                      </w:p>
                    </w:txbxContent>
                  </v:textbox>
                </v:rect>
                <v:shape id="Прямая со стрелкой 263" o:spid="_x0000_s1290" type="#_x0000_t32" style="position:absolute;left:41480;top:5565;width:415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YMksEAAADcAAAADwAAAGRycy9kb3ducmV2LnhtbESP3YrCMBSE7wXfIRzBm2VNVxdZqlFE&#10;WKiX/jzAoTk2xeakJOnPvv1GELwcZuYbZrsfbSN68qF2rOBrkYEgLp2uuVJwu/5+/oAIEVlj45gU&#10;/FGA/W462WKu3cBn6i+xEgnCIUcFJsY2lzKUhiyGhWuJk3d33mJM0ldSexwS3DZymWVrabHmtGCw&#10;paOh8nHprALXszl9f9j4kF15PWBXHAdfKDWfjYcNiEhjfIdf7UIrWK5X8DyTjoD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pgySwQAAANwAAAAPAAAAAAAAAAAAAAAA&#10;AKECAABkcnMvZG93bnJldi54bWxQSwUGAAAAAAQABAD5AAAAjwMAAAAA&#10;" strokecolor="black [3040]">
                  <v:stroke endarrow="block"/>
                </v:shape>
                <v:shape id="Прямая со стрелкой 264" o:spid="_x0000_s1291" type="#_x0000_t32" style="position:absolute;left:52792;top:9728;width:60;height:25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U5sAAAADcAAAADwAAAGRycy9kb3ducmV2LnhtbESP3YrCMBSE7wXfIRxhb0TTFRGpRhFB&#10;qJerPsChOTbF5qQk6c++vVlY8HKYmW+Y/XG0jejJh9qxgu9lBoK4dLrmSsHjfllsQYSIrLFxTAp+&#10;KcDxMJ3sMddu4B/qb7ESCcIhRwUmxjaXMpSGLIala4mT93TeYkzSV1J7HBLcNnKVZRtpsea0YLCl&#10;s6HydeusAtezua7nNr5kV95P2BXnwRdKfc3G0w5EpDF+wv/tQitYbdbwdyYdAXl4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1PlObAAAAA3AAAAA8AAAAAAAAAAAAAAAAA&#10;oQIAAGRycy9kb3ducmV2LnhtbFBLBQYAAAAABAAEAPkAAACOAwAAAAA=&#10;" strokecolor="black [3040]">
                  <v:stroke endarrow="block"/>
                </v:shape>
                <v:shape id="Прямая со стрелкой 265" o:spid="_x0000_s1292" type="#_x0000_t32" style="position:absolute;left:52852;top:20644;width:0;height:28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MxfcEAAADcAAAADwAAAGRycy9kb3ducmV2LnhtbESP3YrCMBSE7wXfIRzBm2VNV1xZqlFE&#10;WKiX/jzAoTk2xeakJOnPvv1GELwcZuYbZrsfbSN68qF2rOBrkYEgLp2uuVJwu/5+/oAIEVlj45gU&#10;/FGA/W462WKu3cBn6i+xEgnCIUcFJsY2lzKUhiyGhWuJk3d33mJM0ldSexwS3DZymWVrabHmtGCw&#10;paOh8nHprALXszmtPmx8yK68HrArjoMvlJrPxsMGRKQxvsOvdqEVLNff8DyTjoD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AzF9wQAAANwAAAAPAAAAAAAAAAAAAAAA&#10;AKECAABkcnMvZG93bnJldi54bWxQSwUGAAAAAAQABAD5AAAAjwMAAAAA&#10;" strokecolor="black [3040]">
                  <v:stroke endarrow="block"/>
                </v:shape>
                <v:shape id="Прямая со стрелкой 266" o:spid="_x0000_s1293" type="#_x0000_t32" style="position:absolute;left:39178;top:16483;width:5711;height:1119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yeacMAAADcAAAADwAAAGRycy9kb3ducmV2LnhtbESPT4vCMBTE74LfITzBi6zpeqjSNYp/&#10;ELxaRfD2NnnbFpuX2mS1fnuzsOBxmJnfMPNlZ2txp9ZXjhV8jhMQxNqZigsFp+PuYwbCB2SDtWNS&#10;8CQPy0W/N8fMuAcf6J6HQkQI+wwVlCE0mZRel2TRj11DHL0f11oMUbaFNC0+ItzWcpIkqbRYcVwo&#10;saFNSfqa/1oF+pvODW1v2/w4DetLN/K5X2ulhoNu9QUiUBfe4f/23iiYpCn8nYlHQC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cnmnDAAAA3AAAAA8AAAAAAAAAAAAA&#10;AAAAoQIAAGRycy9kb3ducmV2LnhtbFBLBQYAAAAABAAEAPkAAACRAwAAAAA=&#10;" strokecolor="black [3040]">
                  <v:stroke endarrow="block"/>
                </v:shape>
                <v:shape id="Прямая со стрелкой 267" o:spid="_x0000_s1294" type="#_x0000_t32" style="position:absolute;left:37347;top:27537;width:7542;height:13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A78sIAAADcAAAADwAAAGRycy9kb3ducmV2LnhtbESPQYvCMBSE7wv+h/AEL4um60GlGkVX&#10;BK9WEbw9k2dbbF5qE7X77zeC4HGYmW+Y2aK1lXhQ40vHCn4GCQhi7UzJuYLDftOfgPAB2WDlmBT8&#10;kYfFvPM1w9S4J+/okYVcRAj7FBUUIdSplF4XZNEPXE0cvYtrLIYom1yaBp8Rbis5TJKRtFhyXCiw&#10;pt+C9DW7WwX6TMea1rd1th+H1an99plfaaV63XY5BRGoDZ/wu701CoajMbzOxCM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dA78sIAAADcAAAADwAAAAAAAAAAAAAA&#10;AAChAgAAZHJzL2Rvd25yZXYueG1sUEsFBgAAAAAEAAQA+QAAAJADAAAAAA==&#10;" strokecolor="black [3040]">
                  <v:stroke endarrow="block"/>
                </v:shape>
                <v:shape id="Поле 17" o:spid="_x0000_s1295" type="#_x0000_t202" style="position:absolute;left:39178;top:24030;width:4477;height:36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laTcMA&#10;AADcAAAADwAAAGRycy9kb3ducmV2LnhtbERPTWsCMRC9F/wPYQQvpWb1sJStUaqgiFhLVcTjsJlu&#10;FjeTJYm6/vvmIPT4eN+TWWcbcSMfascKRsMMBHHpdM2VguNh+fYOIkRkjY1jUvCgALNp72WChXZ3&#10;/qHbPlYihXAoUIGJsS2kDKUhi2HoWuLE/TpvMSboK6k93lO4beQ4y3JpsebUYLClhaHysr9aBRez&#10;ef3OVl/zU75++N3h6s5+e1Zq0O8+P0BE6uK/+OleawXjPK1NZ9IRkN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NlaTcMAAADcAAAADwAAAAAAAAAAAAAAAACYAgAAZHJzL2Rv&#10;d25yZXYueG1sUEsFBgAAAAAEAAQA9QAAAIgDAAAAAA==&#10;" filled="f" stroked="f" strokeweight=".5pt">
                  <v:textbox>
                    <w:txbxContent>
                      <w:p w:rsidR="00A708EA" w:rsidRDefault="00A708EA" w:rsidP="00B43497">
                        <w:pPr>
                          <w:pStyle w:val="ab"/>
                          <w:spacing w:before="0" w:beforeAutospacing="0" w:after="200" w:afterAutospacing="0" w:line="276" w:lineRule="auto"/>
                        </w:pPr>
                        <w:r>
                          <w:rPr>
                            <w:rFonts w:eastAsia="Calibri"/>
                            <w:sz w:val="28"/>
                            <w:szCs w:val="28"/>
                          </w:rPr>
                          <w:t>або</w:t>
                        </w:r>
                      </w:p>
                    </w:txbxContent>
                  </v:textbox>
                </v:shape>
                <v:shape id="Прямая со стрелкой 269" o:spid="_x0000_s1296" type="#_x0000_t32" style="position:absolute;left:17196;top:16482;width:3998;height: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MKG8MAAADcAAAADwAAAGRycy9kb3ducmV2LnhtbESPT4vCMBTE78J+h/AWvIimevBP1yir&#10;Ini1ysLe3ibPtti8dJuo9dsbQfA4zMxvmPmytZW4UuNLxwqGgwQEsXam5FzB8bDtT0H4gGywckwK&#10;7uRhufjozDE17sZ7umYhFxHCPkUFRQh1KqXXBVn0A1cTR+/kGoshyiaXpsFbhNtKjpJkLC2WHBcK&#10;rGldkD5nF6tA/9FPTZv/TXaYhNVv2/OZX2mlup/t9xeIQG14h1/tnVEwGs/geSYe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DChvDAAAA3AAAAA8AAAAAAAAAAAAA&#10;AAAAoQIAAGRycy9kb3ducmV2LnhtbFBLBQYAAAAABAAEAPkAAACRAwAAAAA=&#10;" strokecolor="black [3040]">
                  <v:stroke endarrow="block"/>
                </v:shape>
                <v:rect id="Прямоугольник 270" o:spid="_x0000_s1297" style="position:absolute;left:269;top:23365;width:17062;height:83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fggMIA&#10;AADcAAAADwAAAGRycy9kb3ducmV2LnhtbERPPWvDMBDdA/kP4gLdYrkZksa1EoqhtDRTHGfodlhX&#10;29Q6GUl17P76agh0fLzv/DiZXozkfGdZwWOSgiCure64UVBdXtdPIHxA1thbJgUzeTgeloscM21v&#10;fKaxDI2IIewzVNCGMGRS+rolgz6xA3HkvqwzGCJ0jdQObzHc9HKTpltpsOPY0OJARUv1d/ljFJxm&#10;Gcbqut3/jkU36/KzePugQqmH1fTyDCLQFP7Fd/e7VrDZxfnxTDwC8vA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Z+CAwgAAANwAAAAPAAAAAAAAAAAAAAAAAJgCAABkcnMvZG93&#10;bnJldi54bWxQSwUGAAAAAAQABAD1AAAAhw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Намотування вторинної обмотки</w:t>
                        </w:r>
                      </w:p>
                    </w:txbxContent>
                  </v:textbox>
                </v:rect>
                <v:rect id="Прямоугольник 271" o:spid="_x0000_s1298" style="position:absolute;left:268;top:34549;width:17062;height:8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tFG8UA&#10;AADcAAAADwAAAGRycy9kb3ducmV2LnhtbESPzWrDMBCE74G+g9hCb7EcH9LUjRKKobQ0pzjuobfF&#10;2tgm1spYqn/69FEhkOMwM98w2/1kWjFQ7xrLClZRDIK4tLrhSkFxel9uQDiPrLG1TApmcrDfPSy2&#10;mGo78pGG3FciQNilqKD2vkuldGVNBl1kO+LgnW1v0AfZV1L3OAa4aWUSx2tpsOGwUGNHWU3lJf81&#10;Cg6z9EPxvX75G7Jm1vlP9vFFmVJPj9PbKwhPk7+Hb+1PrSB5XsH/mXAE5O4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K0Ub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Перевірка кількості витків вторинної обмотки</w:t>
                        </w:r>
                      </w:p>
                    </w:txbxContent>
                  </v:textbox>
                </v:rect>
                <v:rect id="Прямоугольник 272" o:spid="_x0000_s1299" style="position:absolute;left:21417;top:34561;width:18827;height:8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nbbMUA&#10;AADcAAAADwAAAGRycy9kb3ducmV2LnhtbESPQWuDQBSE74H+h+UVeotrPSSpcROKUFqaU6w99PZw&#10;X1TqvhV3a7S/PhsI5DjMzDdMtp9MJ0YaXGtZwXMUgyCurG65VlB+vS03IJxH1thZJgUzOdjvHhYZ&#10;ptqe+Uhj4WsRIOxSVNB436dSuqohgy6yPXHwTnYw6IMcaqkHPAe46WQSxytpsOWw0GBPeUPVb/Fn&#10;FBxm6cfye/XyP+btrIuf/P2TcqWeHqfXLQhPk7+Hb+0PrSBZJ3A9E46A3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dts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Хімічна і механічна обробка виводів вторинної обмотки</w:t>
                        </w:r>
                      </w:p>
                    </w:txbxContent>
                  </v:textbox>
                </v:rect>
                <v:shape id="Прямая со стрелкой 273" o:spid="_x0000_s1300" type="#_x0000_t32" style="position:absolute;left:17331;top:27528;width:4089;height: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KrLMMAAADcAAAADwAAAGRycy9kb3ducmV2LnhtbESPT4vCMBTE7wt+h/AEL8uaqrAu1Sj+&#10;QfBqFWFvb5NnW2xeahO1fnsjLHgcZuY3zHTe2krcqPGlYwWDfgKCWDtTcq7gsN98/YDwAdlg5ZgU&#10;PMjDfNb5mGJq3J13dMtCLiKEfYoKihDqVEqvC7Lo+64mjt7JNRZDlE0uTYP3CLeVHCbJt7RYclwo&#10;sKZVQfqcXa0C/UfHmtaXdbYfh+Vv++kzv9RK9brtYgIiUBve4f/21igYjkfwOhOPgJ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8yqyzDAAAA3AAAAA8AAAAAAAAAAAAA&#10;AAAAoQIAAGRycy9kb3ducmV2LnhtbFBLBQYAAAAABAAEAPkAAACRAwAAAAA=&#10;" strokecolor="black [3040]">
                  <v:stroke endarrow="block"/>
                </v:shape>
                <v:shape id="Прямая со стрелкой 274" o:spid="_x0000_s1301" type="#_x0000_t32" style="position:absolute;left:8731;top:20644;width:69;height:27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YCO8EAAADcAAAADwAAAGRycy9kb3ducmV2LnhtbESP3YrCMBSE74V9h3AEb0TTFXGXahQR&#10;FuqlPw9waI5NsTkpSfqzb2+Ehb0cZuYbZncYbSN68qF2rOBzmYEgLp2uuVJwv/0svkGEiKyxcUwK&#10;finAYf8x2WGu3cAX6q+xEgnCIUcFJsY2lzKUhiyGpWuJk/dw3mJM0ldSexwS3DZylWUbabHmtGCw&#10;pZOh8nntrALXszmv5zY+ZVfejtgVp8EXSs2m43ELItIY/8N/7UIrWH2t4X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lgI7wQAAANwAAAAPAAAAAAAAAAAAAAAA&#10;AKECAABkcnMvZG93bnJldi54bWxQSwUGAAAAAAQABAD5AAAAjwMAAAAA&#10;" strokecolor="black [3040]">
                  <v:stroke endarrow="block"/>
                </v:shape>
                <v:shape id="Прямая со стрелкой 275" o:spid="_x0000_s1302" type="#_x0000_t32" style="position:absolute;left:8799;top:31691;width:1;height:285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cXzcQAAADcAAAADwAAAGRycy9kb3ducmV2LnhtbESPT4vCMBTE78J+h/AW9qapgn+oRpEF&#10;YXEPYivsHh/Ns602L6WJGr+9EQSPw8z8hlmsgmnElTpXW1YwHCQgiAuray4VHPJNfwbCeWSNjWVS&#10;cCcHq+VHb4Gptjfe0zXzpYgQdikqqLxvUyldUZFBN7AtcfSOtjPoo+xKqTu8Rbhp5ChJJtJgzXGh&#10;wpa+KyrO2cUo2P6djrk81AFNFibb32Sza/6HSn19hvUchKfg3+FX+0crGE3H8DwTj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5xfNxAAAANwAAAAPAAAAAAAAAAAA&#10;AAAAAKECAABkcnMvZG93bnJldi54bWxQSwUGAAAAAAQABAD5AAAAkgMAAAAA&#10;" strokecolor="black [3040]">
                  <v:stroke endarrow="block"/>
                </v:shape>
                <v:shape id="Прямая со стрелкой 276" o:spid="_x0000_s1303" type="#_x0000_t32" style="position:absolute;left:17330;top:38709;width:4087;height: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g518EAAADcAAAADwAAAGRycy9kb3ducmV2LnhtbESP3YrCMBSE74V9h3AEb0TTFXGXahQR&#10;FuqlPw9waI5NsTkpSfqzb2+Ehb0cZuYbZncYbSN68qF2rOBzmYEgLp2uuVJwv/0svkGEiKyxcUwK&#10;finAYf8x2WGu3cAX6q+xEgnCIUcFJsY2lzKUhiyGpWuJk/dw3mJM0ldSexwS3DZylWUbabHmtGCw&#10;pZOh8nntrALXszmv5zY+ZVfejtgVp8EXSs2m43ELItIY/8N/7UIrWH1t4H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CDnXwQAAANwAAAAPAAAAAAAAAAAAAAAA&#10;AKECAABkcnMvZG93bnJldi54bWxQSwUGAAAAAAQABAD5AAAAjwMAAAAA&#10;" strokecolor="black [3040]">
                  <v:stroke endarrow="block"/>
                </v:shape>
                <v:rect id="Прямоугольник 277" o:spid="_x0000_s1304" style="position:absolute;left:44418;top:34549;width:16714;height:8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549MQA&#10;AADcAAAADwAAAGRycy9kb3ducmV2LnhtbESPQYvCMBSE7wv+h/AEb2uqB12rUaQginvaqgdvj+bZ&#10;FpuX0sTa+uvNwsIeh5n5hlltOlOJlhpXWlYwGUcgiDOrS84VnE+7zy8QziNrrCyTgp4cbNaDjxXG&#10;2j75h9rU5yJA2MWooPC+jqV0WUEG3djWxMG72cagD7LJpW7wGeCmktMomkmDJYeFAmtKCsru6cMo&#10;+O6lb8+X2eLVJmWv02uyP1Ki1GjYbZcgPHX+P/zXPmgF0/kcfs+EIyD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OePT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Вимірювання індуктивності вторинної обмотки</w:t>
                        </w:r>
                      </w:p>
                    </w:txbxContent>
                  </v:textbox>
                </v:rect>
                <v:rect id="Прямоугольник 278" o:spid="_x0000_s1305" style="position:absolute;left:44421;top:45174;width:16708;height:8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HshsIA&#10;AADcAAAADwAAAGRycy9kb3ducmV2LnhtbERPPWvDMBDdA/kP4gLdYrkZksa1EoqhtDRTHGfodlhX&#10;29Q6GUl17P76agh0fLzv/DiZXozkfGdZwWOSgiCure64UVBdXtdPIHxA1thbJgUzeTgeloscM21v&#10;fKaxDI2IIewzVNCGMGRS+rolgz6xA3HkvqwzGCJ0jdQObzHc9HKTpltpsOPY0OJARUv1d/ljFJxm&#10;Gcbqut3/jkU36/KzePugQqmH1fTyDCLQFP7Fd/e7VrDZxbXxTDwC8vA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EeyGwgAAANwAAAAPAAAAAAAAAAAAAAAAAJgCAABkcnMvZG93&#10;bnJldi54bWxQSwUGAAAAAAQABAD1AAAAhw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Монтаж в пластиковий корпус </w:t>
                        </w:r>
                      </w:p>
                    </w:txbxContent>
                  </v:textbox>
                </v:rect>
                <v:shape id="Прямая со стрелкой 279" o:spid="_x0000_s1306" type="#_x0000_t32" style="position:absolute;left:40244;top:38778;width:4174;height: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odyMQAAADcAAAADwAAAGRycy9kb3ducmV2LnhtbESPT4vCMBTE78J+h/AW9qapHvxTjSIL&#10;wqIHsRV2j4/m2Vabl9JkNX57Iwgeh5n5DbNYBdOIK3WutqxgOEhAEBdW11wqOOab/hSE88gaG8uk&#10;4E4OVsuP3gJTbW98oGvmSxEh7FJUUHnfplK6oiKDbmBb4uidbGfQR9mVUnd4i3DTyFGSjKXBmuNC&#10;hS19V1Rcsn+jYPt7PuXyWAc0WRhvd8lm3/wNlfr6DOs5CE/Bv8Ov9o9WMJrM4HkmHgG5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qh3IxAAAANwAAAAPAAAAAAAAAAAA&#10;AAAAAKECAABkcnMvZG93bnJldi54bWxQSwUGAAAAAAQABAD5AAAAkgMAAAAA&#10;" strokecolor="black [3040]">
                  <v:stroke endarrow="block"/>
                </v:shape>
                <v:shape id="Прямая со стрелкой 280" o:spid="_x0000_s1307" type="#_x0000_t32" style="position:absolute;left:52775;top:43007;width:0;height:21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h0H70AAADcAAAADwAAAGRycy9kb3ducmV2LnhtbERPy4rCMBTdC/5DuIKbQVNFRKpRRBDq&#10;0scHXJprU2xuSpI+5u8niwGXh/M+nEbbiJ58qB0rWC0zEMSl0zVXCl7P62IHIkRkjY1jUvBLAU7H&#10;6eSAuXYD36l/xEqkEA45KjAxtrmUoTRkMSxdS5y4t/MWY4K+ktrjkMJtI9dZtpUWa04NBlu6GCo/&#10;j84qcD2b2+bHxo/syucZu+Iy+EKp+Ww870FEGuNX/O8utIL1Ls1PZ9IRkMc/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J4dB+9AAAA3AAAAA8AAAAAAAAAAAAAAAAAoQIA&#10;AGRycy9kb3ducmV2LnhtbFBLBQYAAAAABAAEAPkAAACLAwAAAAA=&#10;" strokecolor="black [3040]">
                  <v:stroke endarrow="block"/>
                </v:shape>
                <v:rect id="Прямоугольник 281" o:spid="_x0000_s1308" style="position:absolute;left:23455;top:45178;width:16710;height:8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1PMUA&#10;AADcAAAADwAAAGRycy9kb3ducmV2LnhtbESPzWrDMBCE74W8g9hAb7WcHEzqWAnBEBrSU93kkNti&#10;bWwTa2Us1T99+qpQ6HGYmW+YbD+ZVgzUu8ayglUUgyAurW64UnD5PL5sQDiPrLG1TApmcrDfLZ4y&#10;TLUd+YOGwlciQNilqKD2vkuldGVNBl1kO+Lg3W1v0AfZV1L3OAa4aeU6jhNpsOGwUGNHeU3lo/gy&#10;Ct5n6YfLNXn9HvJm1sUtfztTrtTzcjpsQXia/H/4r33SCtabF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jU8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 xml:space="preserve">Вихідний контроль </w:t>
                        </w:r>
                      </w:p>
                    </w:txbxContent>
                  </v:textbox>
                </v:rect>
                <v:rect id="Прямоугольник 282" o:spid="_x0000_s1309" style="position:absolute;left:268;top:45178;width:18825;height:8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yrS8MA&#10;AADcAAAADwAAAGRycy9kb3ducmV2LnhtbESPQYvCMBSE74L/ITxhb5rag7jVKFKQFfdkVw/eHs2z&#10;LTYvpcnWdn/9RhA8DjPzDbPe9qYWHbWusqxgPotAEOdWV1woOP/sp0sQziNrrC2TgoEcbDfj0RoT&#10;bR98oi7zhQgQdgkqKL1vEildXpJBN7MNcfButjXog2wLqVt8BLipZRxFC2mw4rBQYkNpSfk9+zUK&#10;vgfpu/Nl8fnXpdWgs2v6daRUqY9Jv1uB8NT7d/jVPmgF8TKG55lwBOTm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yyrS8MAAADcAAAADwAAAAAAAAAAAAAAAACYAgAAZHJzL2Rv&#10;d25yZXYueG1sUEsFBgAAAAAEAAQA9QAAAIgDA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Пакування в транспортувальну тару</w:t>
                        </w:r>
                      </w:p>
                    </w:txbxContent>
                  </v:textbox>
                </v:rect>
                <v:shape id="Прямая со стрелкой 283" o:spid="_x0000_s1310" type="#_x0000_t32" style="position:absolute;left:40165;top:49179;width:4256;height: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daBcMAAADcAAAADwAAAGRycy9kb3ducmV2LnhtbESPT4vCMBTE78J+h/AWvGmqgkhtlGVB&#10;WPSwWAU9PprXP9q8lCar8dtvBMHjMDO/YbJ1MK24Ue8aywom4wQEcWF1w5WC42EzWoBwHllja5kU&#10;PMjBevUxyDDV9s57uuW+EhHCLkUFtfddKqUrajLoxrYjjl5pe4M+yr6Susd7hJtWTpNkLg02HBdq&#10;7Oi7puKa/xkF29OlPMhjE9DkYb7dJZvf9jxRavgZvpYgPAX/Dr/aP1rBdDGD55l4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XWgXDAAAA3AAAAA8AAAAAAAAAAAAA&#10;AAAAoQIAAGRycy9kb3ducmV2LnhtbFBLBQYAAAAABAAEAPkAAACRAwAAAAA=&#10;" strokecolor="black [3040]">
                  <v:stroke endarrow="block"/>
                </v:shape>
                <v:shape id="Прямая со стрелкой 284" o:spid="_x0000_s1311" type="#_x0000_t32" style="position:absolute;left:19093;top:49183;width:436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7CccMAAADcAAAADwAAAGRycy9kb3ducmV2LnhtbESPT4vCMBTE78J+h/AWvGmqiEhtlGVB&#10;WPSwWAU9PprXP9q8lCar8dtvBMHjMDO/YbJ1MK24Ue8aywom4wQEcWF1w5WC42EzWoBwHllja5kU&#10;PMjBevUxyDDV9s57uuW+EhHCLkUFtfddKqUrajLoxrYjjl5pe4M+yr6Susd7hJtWTpNkLg02HBdq&#10;7Oi7puKa/xkF29OlPMhjE9DkYb7dJZvf9jxRavgZvpYgPAX/Dr/aP1rBdDGD55l4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d+wnHDAAAA3AAAAA8AAAAAAAAAAAAA&#10;AAAAoQIAAGRycy9kb3ducmV2LnhtbFBLBQYAAAAABAAEAPkAAACRAwAAAAA=&#10;" strokecolor="black [3040]">
                  <v:stroke endarrow="block"/>
                </v:shape>
                <v:rect id="Прямоугольник 285" o:spid="_x0000_s1312" style="position:absolute;left:266;top:1409;width:14320;height:83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UzP8QA&#10;AADcAAAADwAAAGRycy9kb3ducmV2LnhtbESPQYvCMBSE78L+h/AWvGmqoLhdo0hhUfRkdQ97ezTP&#10;tti8lCZbW3+9EQSPw8x8wyzXnalES40rLSuYjCMQxJnVJecKzqef0QKE88gaK8ukoCcH69XHYImx&#10;tjc+Upv6XAQIuxgVFN7XsZQuK8igG9uaOHgX2xj0QTa51A3eAtxUchpFc2mw5LBQYE1JQdk1/TcK&#10;Dr307fl3/nVvk7LX6V+y3VOi1PCz23yD8NT5d/jV3mkF08UM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FMz/EAAAA3AAAAA8AAAAAAAAAAAAAAAAAmAIAAGRycy9k&#10;b3ducmV2LnhtbFBLBQYAAAAABAAEAPUAAACJAw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Виготовлення аморфної стрічки</w:t>
                        </w:r>
                      </w:p>
                    </w:txbxContent>
                  </v:textbox>
                </v:rect>
                <v:shape id="Прямая со стрелкой 286" o:spid="_x0000_s1313" type="#_x0000_t32" style="position:absolute;left:14586;top:5565;width:5743;height: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D5ncQAAADcAAAADwAAAGRycy9kb3ducmV2LnhtbESPT2vCQBTE7wW/w/IEb3WjhxCiGxFB&#10;EHuQRqE9PrIvfzT7NmS3Zvvtu4VCj8PM/IbZ7oLpxZNG11lWsFomIIgrqztuFNyux9cMhPPIGnvL&#10;pOCbHOyK2csWc20nfqdn6RsRIexyVNB6P+RSuqolg25pB+Lo1XY06KMcG6lHnCLc9HKdJKk02HFc&#10;aHGgQ0vVo/wyCs4f9/oqb11AU4b0/JYcL/3nSqnFPOw3IDwF/x/+a5+0gnWWwu+ZeARk8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PmdxAAAANwAAAAPAAAAAAAAAAAA&#10;AAAAAKECAABkcnMvZG93bnJldi54bWxQSwUGAAAAAAQABAD5AAAAkgMAAAAA&#10;" strokecolor="black [3040]">
                  <v:stroke endarrow="block"/>
                </v:shape>
                <w10:anchorlock/>
              </v:group>
            </w:pict>
          </mc:Fallback>
        </mc:AlternateContent>
      </w:r>
    </w:p>
    <w:p w:rsidR="00B43497" w:rsidRDefault="00B43497" w:rsidP="00D94750">
      <w:pPr>
        <w:pStyle w:val="ab"/>
        <w:spacing w:before="0" w:beforeAutospacing="0" w:after="240" w:afterAutospacing="0" w:line="360" w:lineRule="auto"/>
        <w:jc w:val="center"/>
        <w:textAlignment w:val="baseline"/>
        <w:rPr>
          <w:sz w:val="28"/>
          <w:szCs w:val="21"/>
        </w:rPr>
      </w:pPr>
      <w:r>
        <w:rPr>
          <w:sz w:val="28"/>
          <w:szCs w:val="21"/>
        </w:rPr>
        <w:t>Рис. 2.2 Виробничий цикл виготовлення трансформаторів</w:t>
      </w:r>
    </w:p>
    <w:p w:rsidR="00B43497" w:rsidRPr="00D44FDB" w:rsidRDefault="00B43497" w:rsidP="00D94750">
      <w:pPr>
        <w:pStyle w:val="ab"/>
        <w:spacing w:before="0" w:beforeAutospacing="0" w:after="0" w:afterAutospacing="0" w:line="360" w:lineRule="auto"/>
        <w:ind w:firstLine="567"/>
        <w:jc w:val="both"/>
        <w:textAlignment w:val="baseline"/>
        <w:rPr>
          <w:sz w:val="28"/>
          <w:szCs w:val="21"/>
        </w:rPr>
      </w:pPr>
      <w:r w:rsidRPr="00D44FDB">
        <w:rPr>
          <w:sz w:val="28"/>
          <w:szCs w:val="21"/>
        </w:rPr>
        <w:t xml:space="preserve">В процесі виробничого циклу матеріальний потік (сировина, матеріали, незавершене виробництво і </w:t>
      </w:r>
      <w:proofErr w:type="spellStart"/>
      <w:r w:rsidRPr="00D44FDB">
        <w:rPr>
          <w:sz w:val="28"/>
          <w:szCs w:val="21"/>
        </w:rPr>
        <w:t>тд</w:t>
      </w:r>
      <w:proofErr w:type="spellEnd"/>
      <w:r w:rsidRPr="00D44FDB">
        <w:rPr>
          <w:sz w:val="28"/>
          <w:szCs w:val="21"/>
        </w:rPr>
        <w:t xml:space="preserve">). переміщається через різні ділянки і проходять обробку згідно з технологічними маршрутами. Ці маршрути </w:t>
      </w:r>
      <w:r>
        <w:rPr>
          <w:sz w:val="28"/>
          <w:szCs w:val="21"/>
        </w:rPr>
        <w:t>являються</w:t>
      </w:r>
      <w:r w:rsidRPr="00D44FDB">
        <w:rPr>
          <w:sz w:val="28"/>
          <w:szCs w:val="21"/>
        </w:rPr>
        <w:t xml:space="preserve"> безліч</w:t>
      </w:r>
      <w:r>
        <w:rPr>
          <w:sz w:val="28"/>
          <w:szCs w:val="21"/>
        </w:rPr>
        <w:t>чю</w:t>
      </w:r>
      <w:r w:rsidRPr="00D44FDB">
        <w:rPr>
          <w:sz w:val="28"/>
          <w:szCs w:val="21"/>
        </w:rPr>
        <w:t xml:space="preserve"> ланцюжків, ланками яких є</w:t>
      </w:r>
      <w:r>
        <w:rPr>
          <w:sz w:val="28"/>
          <w:szCs w:val="21"/>
        </w:rPr>
        <w:t xml:space="preserve"> </w:t>
      </w:r>
      <w:r w:rsidRPr="00D44FDB">
        <w:rPr>
          <w:sz w:val="28"/>
          <w:szCs w:val="21"/>
        </w:rPr>
        <w:t>виробничі підрозділи і робочі місця.</w:t>
      </w:r>
    </w:p>
    <w:p w:rsidR="00B43497" w:rsidRPr="00D44FDB" w:rsidRDefault="00B43497" w:rsidP="00D94750">
      <w:pPr>
        <w:pStyle w:val="ab"/>
        <w:spacing w:before="0" w:beforeAutospacing="0" w:after="0" w:afterAutospacing="0" w:line="360" w:lineRule="auto"/>
        <w:ind w:firstLine="567"/>
        <w:jc w:val="both"/>
        <w:textAlignment w:val="baseline"/>
        <w:rPr>
          <w:sz w:val="28"/>
          <w:szCs w:val="21"/>
        </w:rPr>
      </w:pPr>
      <w:r w:rsidRPr="00D44FDB">
        <w:rPr>
          <w:sz w:val="28"/>
          <w:szCs w:val="21"/>
        </w:rPr>
        <w:t>Оскільки для підприємства характерно позамовн</w:t>
      </w:r>
      <w:r>
        <w:rPr>
          <w:sz w:val="28"/>
          <w:szCs w:val="21"/>
        </w:rPr>
        <w:t>е</w:t>
      </w:r>
      <w:r w:rsidRPr="00D44FDB">
        <w:rPr>
          <w:sz w:val="28"/>
          <w:szCs w:val="21"/>
        </w:rPr>
        <w:t xml:space="preserve"> виробництво, продукція виробляється відповідно до наявного портфеля замовлень і існуюч</w:t>
      </w:r>
      <w:r>
        <w:rPr>
          <w:sz w:val="28"/>
          <w:szCs w:val="21"/>
        </w:rPr>
        <w:t xml:space="preserve">ого </w:t>
      </w:r>
      <w:r w:rsidRPr="00D44FDB">
        <w:rPr>
          <w:sz w:val="28"/>
          <w:szCs w:val="21"/>
        </w:rPr>
        <w:t>попит</w:t>
      </w:r>
      <w:r>
        <w:rPr>
          <w:sz w:val="28"/>
          <w:szCs w:val="21"/>
        </w:rPr>
        <w:t>у</w:t>
      </w:r>
      <w:r w:rsidRPr="00D44FDB">
        <w:rPr>
          <w:sz w:val="28"/>
          <w:szCs w:val="21"/>
        </w:rPr>
        <w:t xml:space="preserve"> і її обсяг заздалегідь запланований. При цьому, виробництво залежить від своєчасної доставки сировини, матеріалів, комплектуючих в певній кількості і певної якості.</w:t>
      </w:r>
    </w:p>
    <w:p w:rsidR="00B43497" w:rsidRPr="00D44FDB" w:rsidRDefault="00B43497" w:rsidP="00D94750">
      <w:pPr>
        <w:pStyle w:val="ab"/>
        <w:spacing w:before="0" w:beforeAutospacing="0" w:after="0" w:afterAutospacing="0" w:line="360" w:lineRule="auto"/>
        <w:ind w:firstLine="567"/>
        <w:jc w:val="both"/>
        <w:textAlignment w:val="baseline"/>
        <w:rPr>
          <w:sz w:val="28"/>
          <w:szCs w:val="21"/>
        </w:rPr>
      </w:pPr>
      <w:r w:rsidRPr="00D44FDB">
        <w:rPr>
          <w:sz w:val="28"/>
          <w:szCs w:val="21"/>
        </w:rPr>
        <w:lastRenderedPageBreak/>
        <w:t>Замовлення і постачання сировини і матеріалів відбувається в той момент, коли в цьому є потреба. У процесі безпосереднього виробництва заготовки, деталі та</w:t>
      </w:r>
      <w:r>
        <w:rPr>
          <w:sz w:val="28"/>
          <w:szCs w:val="21"/>
        </w:rPr>
        <w:t xml:space="preserve"> </w:t>
      </w:r>
      <w:r w:rsidRPr="00D44FDB">
        <w:rPr>
          <w:sz w:val="28"/>
          <w:szCs w:val="21"/>
        </w:rPr>
        <w:t>комплектуючі так само роблять на кожн</w:t>
      </w:r>
      <w:r>
        <w:rPr>
          <w:sz w:val="28"/>
          <w:szCs w:val="21"/>
        </w:rPr>
        <w:t>у</w:t>
      </w:r>
      <w:r w:rsidRPr="00D44FDB">
        <w:rPr>
          <w:sz w:val="28"/>
          <w:szCs w:val="21"/>
        </w:rPr>
        <w:t xml:space="preserve"> наступн</w:t>
      </w:r>
      <w:r>
        <w:rPr>
          <w:sz w:val="28"/>
          <w:szCs w:val="21"/>
        </w:rPr>
        <w:t>у</w:t>
      </w:r>
      <w:r w:rsidRPr="00D44FDB">
        <w:rPr>
          <w:sz w:val="28"/>
          <w:szCs w:val="21"/>
        </w:rPr>
        <w:t xml:space="preserve"> технологічн</w:t>
      </w:r>
      <w:r>
        <w:rPr>
          <w:sz w:val="28"/>
          <w:szCs w:val="21"/>
        </w:rPr>
        <w:t>у</w:t>
      </w:r>
      <w:r w:rsidRPr="00D44FDB">
        <w:rPr>
          <w:sz w:val="28"/>
          <w:szCs w:val="21"/>
        </w:rPr>
        <w:t xml:space="preserve"> ланка в міру необхідності.</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D44FDB">
        <w:rPr>
          <w:sz w:val="28"/>
          <w:szCs w:val="21"/>
        </w:rPr>
        <w:t>Організація руху матеріальних потоків в рамках виробничої логістичної сис</w:t>
      </w:r>
      <w:r>
        <w:rPr>
          <w:sz w:val="28"/>
          <w:szCs w:val="21"/>
        </w:rPr>
        <w:t>теми підприємства здійснюється за</w:t>
      </w:r>
      <w:r w:rsidRPr="00D44FDB">
        <w:rPr>
          <w:sz w:val="28"/>
          <w:szCs w:val="21"/>
        </w:rPr>
        <w:t xml:space="preserve"> </w:t>
      </w:r>
      <w:r>
        <w:rPr>
          <w:sz w:val="28"/>
          <w:szCs w:val="21"/>
        </w:rPr>
        <w:t>ви</w:t>
      </w:r>
      <w:r w:rsidRPr="00D44FDB">
        <w:rPr>
          <w:sz w:val="28"/>
          <w:szCs w:val="21"/>
        </w:rPr>
        <w:t>тя</w:t>
      </w:r>
      <w:r>
        <w:rPr>
          <w:sz w:val="28"/>
          <w:szCs w:val="21"/>
        </w:rPr>
        <w:t>гаючою системою (рисунок 2.3</w:t>
      </w:r>
      <w:r w:rsidRPr="00D44FDB">
        <w:rPr>
          <w:sz w:val="28"/>
          <w:szCs w:val="21"/>
        </w:rPr>
        <w:t>).</w:t>
      </w:r>
    </w:p>
    <w:p w:rsidR="00B43497" w:rsidRDefault="00B43497" w:rsidP="00D94750">
      <w:pPr>
        <w:pStyle w:val="ab"/>
        <w:spacing w:before="0" w:beforeAutospacing="0" w:after="0" w:afterAutospacing="0" w:line="360" w:lineRule="auto"/>
        <w:jc w:val="both"/>
        <w:textAlignment w:val="baseline"/>
        <w:rPr>
          <w:sz w:val="28"/>
          <w:szCs w:val="21"/>
        </w:rPr>
      </w:pPr>
      <w:r>
        <w:rPr>
          <w:noProof/>
          <w:sz w:val="28"/>
          <w:szCs w:val="21"/>
          <w:lang w:val="ru-RU" w:eastAsia="ru-RU"/>
        </w:rPr>
        <mc:AlternateContent>
          <mc:Choice Requires="wpc">
            <w:drawing>
              <wp:inline distT="0" distB="0" distL="0" distR="0" wp14:anchorId="6A2F1C27" wp14:editId="2C57F9A8">
                <wp:extent cx="6141493" cy="3534769"/>
                <wp:effectExtent l="0" t="0" r="0" b="8890"/>
                <wp:docPr id="315" name="Полотно 31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87" name="Прямоугольник 287"/>
                        <wps:cNvSpPr/>
                        <wps:spPr>
                          <a:xfrm>
                            <a:off x="409352" y="627664"/>
                            <a:ext cx="1310239" cy="600633"/>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Pr="00E0407A" w:rsidRDefault="00A708EA" w:rsidP="00B43497">
                              <w:pPr>
                                <w:jc w:val="center"/>
                                <w:rPr>
                                  <w:rFonts w:ascii="Times New Roman" w:hAnsi="Times New Roman"/>
                                  <w:sz w:val="28"/>
                                </w:rPr>
                              </w:pPr>
                              <w:r>
                                <w:rPr>
                                  <w:rFonts w:ascii="Times New Roman" w:hAnsi="Times New Roman"/>
                                  <w:sz w:val="28"/>
                                </w:rPr>
                                <w:t>Постачальник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Прямоугольник 288"/>
                        <wps:cNvSpPr/>
                        <wps:spPr>
                          <a:xfrm>
                            <a:off x="2308898" y="628161"/>
                            <a:ext cx="1457634" cy="60007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Підприємство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9" name="Прямоугольник 289"/>
                        <wps:cNvSpPr/>
                        <wps:spPr>
                          <a:xfrm>
                            <a:off x="4369863" y="628856"/>
                            <a:ext cx="1309370" cy="59944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Замовник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Прямоугольник 290"/>
                        <wps:cNvSpPr/>
                        <wps:spPr>
                          <a:xfrm>
                            <a:off x="409987" y="2050067"/>
                            <a:ext cx="1310005" cy="60007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Підготовча ділянка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1" name="Прямоугольник 291"/>
                        <wps:cNvSpPr/>
                        <wps:spPr>
                          <a:xfrm>
                            <a:off x="2309754" y="2050474"/>
                            <a:ext cx="1457028" cy="599440"/>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Оброблювальна ділянка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2" name="Прямоугольник 292"/>
                        <wps:cNvSpPr/>
                        <wps:spPr>
                          <a:xfrm>
                            <a:off x="4370482" y="2051337"/>
                            <a:ext cx="1308735" cy="598805"/>
                          </a:xfrm>
                          <a:prstGeom prst="rect">
                            <a:avLst/>
                          </a:prstGeom>
                        </wps:spPr>
                        <wps:style>
                          <a:lnRef idx="2">
                            <a:schemeClr val="dk1"/>
                          </a:lnRef>
                          <a:fillRef idx="1">
                            <a:schemeClr val="lt1"/>
                          </a:fillRef>
                          <a:effectRef idx="0">
                            <a:schemeClr val="dk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Збиральна ділянка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3" name="Прямая со стрелкой 293"/>
                        <wps:cNvCnPr>
                          <a:stCxn id="287" idx="2"/>
                          <a:endCxn id="290" idx="0"/>
                        </wps:cNvCnPr>
                        <wps:spPr>
                          <a:xfrm>
                            <a:off x="1064472" y="1228297"/>
                            <a:ext cx="518" cy="8217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4" name="Прямая со стрелкой 294"/>
                        <wps:cNvCnPr/>
                        <wps:spPr>
                          <a:xfrm>
                            <a:off x="1719364" y="2229101"/>
                            <a:ext cx="58938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5" name="Прямая со стрелкой 295"/>
                        <wps:cNvCnPr/>
                        <wps:spPr>
                          <a:xfrm>
                            <a:off x="3766408" y="2229127"/>
                            <a:ext cx="5892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6" name="Прямая со стрелкой 296"/>
                        <wps:cNvCnPr>
                          <a:stCxn id="292" idx="0"/>
                          <a:endCxn id="289" idx="2"/>
                        </wps:cNvCnPr>
                        <wps:spPr>
                          <a:xfrm flipH="1" flipV="1">
                            <a:off x="5024548" y="1228296"/>
                            <a:ext cx="302" cy="8230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7" name="Прямая со стрелкой 297"/>
                        <wps:cNvCnPr>
                          <a:stCxn id="289" idx="1"/>
                          <a:endCxn id="288" idx="3"/>
                        </wps:cNvCnPr>
                        <wps:spPr>
                          <a:xfrm flipH="1" flipV="1">
                            <a:off x="3766532" y="928199"/>
                            <a:ext cx="603331" cy="377"/>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98" name="Прямая со стрелкой 298"/>
                        <wps:cNvCnPr>
                          <a:stCxn id="288" idx="1"/>
                        </wps:cNvCnPr>
                        <wps:spPr>
                          <a:xfrm flipH="1">
                            <a:off x="1719878" y="928199"/>
                            <a:ext cx="589020" cy="288"/>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99" name="Прямая со стрелкой 299"/>
                        <wps:cNvCnPr/>
                        <wps:spPr>
                          <a:xfrm flipH="1" flipV="1">
                            <a:off x="3752451" y="2431778"/>
                            <a:ext cx="60325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300" name="Прямая со стрелкой 300"/>
                        <wps:cNvCnPr/>
                        <wps:spPr>
                          <a:xfrm flipH="1" flipV="1">
                            <a:off x="1705644" y="2419998"/>
                            <a:ext cx="60325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301" name="Прямая со стрелкой 301"/>
                        <wps:cNvCnPr>
                          <a:stCxn id="288" idx="2"/>
                          <a:endCxn id="292" idx="0"/>
                        </wps:cNvCnPr>
                        <wps:spPr>
                          <a:xfrm>
                            <a:off x="3037715" y="1228236"/>
                            <a:ext cx="1987135" cy="823101"/>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302" name="Прямая со стрелкой 302"/>
                        <wps:cNvCnPr/>
                        <wps:spPr>
                          <a:xfrm>
                            <a:off x="2434637" y="3128974"/>
                            <a:ext cx="5892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3" name="Прямая со стрелкой 303"/>
                        <wps:cNvCnPr/>
                        <wps:spPr>
                          <a:xfrm flipH="1" flipV="1">
                            <a:off x="2434636" y="3387713"/>
                            <a:ext cx="602615" cy="0"/>
                          </a:xfrm>
                          <a:prstGeom prst="straightConnector1">
                            <a:avLst/>
                          </a:prstGeom>
                          <a:ln>
                            <a:prstDash val="dash"/>
                            <a:headEnd type="triangle"/>
                            <a:tailEnd type="none"/>
                          </a:ln>
                        </wps:spPr>
                        <wps:style>
                          <a:lnRef idx="1">
                            <a:schemeClr val="dk1"/>
                          </a:lnRef>
                          <a:fillRef idx="0">
                            <a:schemeClr val="dk1"/>
                          </a:fillRef>
                          <a:effectRef idx="0">
                            <a:schemeClr val="dk1"/>
                          </a:effectRef>
                          <a:fontRef idx="minor">
                            <a:schemeClr val="tx1"/>
                          </a:fontRef>
                        </wps:style>
                        <wps:bodyPr/>
                      </wps:wsp>
                      <wps:wsp>
                        <wps:cNvPr id="304" name="Поле 304"/>
                        <wps:cNvSpPr txBox="1"/>
                        <wps:spPr>
                          <a:xfrm>
                            <a:off x="409330" y="2985796"/>
                            <a:ext cx="1965141" cy="53226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spacing w:after="0"/>
                                <w:rPr>
                                  <w:rFonts w:ascii="Times New Roman" w:hAnsi="Times New Roman"/>
                                  <w:sz w:val="28"/>
                                </w:rPr>
                              </w:pPr>
                              <w:r>
                                <w:rPr>
                                  <w:rFonts w:ascii="Times New Roman" w:hAnsi="Times New Roman"/>
                                  <w:sz w:val="28"/>
                                </w:rPr>
                                <w:t>Інформаційний потік</w:t>
                              </w:r>
                            </w:p>
                            <w:p w:rsidR="00A708EA" w:rsidRPr="00E0407A" w:rsidRDefault="00A708EA" w:rsidP="00B43497">
                              <w:pPr>
                                <w:rPr>
                                  <w:rFonts w:ascii="Times New Roman" w:hAnsi="Times New Roman"/>
                                  <w:sz w:val="28"/>
                                </w:rPr>
                              </w:pPr>
                              <w:r>
                                <w:rPr>
                                  <w:rFonts w:ascii="Times New Roman" w:hAnsi="Times New Roman"/>
                                  <w:sz w:val="28"/>
                                </w:rPr>
                                <w:t>Матеріальний потік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5" name="Поле 16"/>
                        <wps:cNvSpPr txBox="1"/>
                        <wps:spPr>
                          <a:xfrm>
                            <a:off x="3146150" y="260598"/>
                            <a:ext cx="1964690" cy="3682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pPr>
                              <w:r>
                                <w:rPr>
                                  <w:rFonts w:eastAsia="Calibri"/>
                                  <w:sz w:val="28"/>
                                  <w:szCs w:val="28"/>
                                </w:rPr>
                                <w:t>Замовлення продукції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6" name="Поле 16"/>
                        <wps:cNvSpPr txBox="1"/>
                        <wps:spPr>
                          <a:xfrm>
                            <a:off x="911030" y="150275"/>
                            <a:ext cx="2112871" cy="51832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Замовлення матеріалів і сировини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7" name="Поле 16"/>
                        <wps:cNvSpPr txBox="1"/>
                        <wps:spPr>
                          <a:xfrm>
                            <a:off x="63" y="1337150"/>
                            <a:ext cx="1105406" cy="5893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Матеріали і сировина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8" name="Поле 16"/>
                        <wps:cNvSpPr txBox="1"/>
                        <wps:spPr>
                          <a:xfrm>
                            <a:off x="939469" y="2649891"/>
                            <a:ext cx="1964055" cy="3676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pPr>
                              <w:r>
                                <w:rPr>
                                  <w:rFonts w:eastAsia="Calibri"/>
                                  <w:sz w:val="28"/>
                                  <w:szCs w:val="28"/>
                                </w:rPr>
                                <w:t>Замовлення заготовок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09" name="Поле 16"/>
                        <wps:cNvSpPr txBox="1"/>
                        <wps:spPr>
                          <a:xfrm>
                            <a:off x="3291689" y="2664057"/>
                            <a:ext cx="1963420" cy="3670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pPr>
                              <w:r>
                                <w:rPr>
                                  <w:rFonts w:eastAsia="Calibri"/>
                                  <w:sz w:val="28"/>
                                  <w:szCs w:val="28"/>
                                </w:rPr>
                                <w:t>Замовлення деталей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0" name="Поле 16"/>
                        <wps:cNvSpPr txBox="1"/>
                        <wps:spPr>
                          <a:xfrm>
                            <a:off x="5036593" y="1367355"/>
                            <a:ext cx="1104900" cy="5892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Готова продукція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1" name="Поле 16"/>
                        <wps:cNvSpPr txBox="1"/>
                        <wps:spPr>
                          <a:xfrm>
                            <a:off x="1435594" y="1735845"/>
                            <a:ext cx="1104900" cy="5892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заготовки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2" name="Поле 16"/>
                        <wps:cNvSpPr txBox="1"/>
                        <wps:spPr>
                          <a:xfrm>
                            <a:off x="3510053" y="1735687"/>
                            <a:ext cx="1104900" cy="5892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708EA" w:rsidRDefault="00A708EA" w:rsidP="00B43497">
                              <w:pPr>
                                <w:pStyle w:val="ab"/>
                                <w:spacing w:before="0" w:beforeAutospacing="0" w:after="200" w:afterAutospacing="0" w:line="276" w:lineRule="auto"/>
                                <w:jc w:val="center"/>
                              </w:pPr>
                              <w:r>
                                <w:rPr>
                                  <w:rFonts w:eastAsia="Calibri"/>
                                  <w:sz w:val="28"/>
                                  <w:szCs w:val="28"/>
                                </w:rPr>
                                <w:t>деталі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id="Полотно 315" o:spid="_x0000_s1314" editas="canvas" style="width:483.6pt;height:278.35pt;mso-position-horizontal-relative:char;mso-position-vertical-relative:line" coordsize="61410,35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">
                <v:shape id="_x0000_s1315" type="#_x0000_t75" style="position:absolute;width:61410;height:35344;visibility:visible;mso-wrap-style:square">
                  <v:fill o:detectmouseclick="t"/>
                  <v:path o:connecttype="none"/>
                </v:shape>
                <v:rect id="Прямоугольник 287" o:spid="_x0000_s1316" style="position:absolute;left:4093;top:6276;width:13102;height:60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sI08QA&#10;AADcAAAADwAAAGRycy9kb3ducmV2LnhtbESPT4vCMBTE78J+h/AW9qbpevBPNcpSWJT1ZNWDt0fz&#10;bIvNS2mytfXTG0HwOMzMb5jlujOVaKlxpWUF36MIBHFmdcm5guPhdzgD4TyyxsoyKejJwXr1MVhi&#10;rO2N99SmPhcBwi5GBYX3dSylywoy6Ea2Jg7exTYGfZBNLnWDtwA3lRxH0UQaLDksFFhTUlB2Tf+N&#10;gl0vfXs8Teb3Nil7nZ6TzR8lSn19dj8LEJ46/w6/2lutYDybwvNMO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bCNPEAAAA3AAAAA8AAAAAAAAAAAAAAAAAmAIAAGRycy9k&#10;b3ducmV2LnhtbFBLBQYAAAAABAAEAPUAAACJAwAAAAA=&#10;" fillcolor="white [3201]" strokecolor="black [3200]" strokeweight="2pt">
                  <v:textbox>
                    <w:txbxContent>
                      <w:p w:rsidR="00A708EA" w:rsidRPr="00E0407A" w:rsidRDefault="00A708EA" w:rsidP="00B43497">
                        <w:pPr>
                          <w:jc w:val="center"/>
                          <w:rPr>
                            <w:rFonts w:ascii="Times New Roman" w:hAnsi="Times New Roman"/>
                            <w:sz w:val="28"/>
                          </w:rPr>
                        </w:pPr>
                        <w:r>
                          <w:rPr>
                            <w:rFonts w:ascii="Times New Roman" w:hAnsi="Times New Roman"/>
                            <w:sz w:val="28"/>
                          </w:rPr>
                          <w:t>Постачальник</w:t>
                        </w:r>
                      </w:p>
                    </w:txbxContent>
                  </v:textbox>
                </v:rect>
                <v:rect id="Прямоугольник 288" o:spid="_x0000_s1317" style="position:absolute;left:23088;top:6281;width:14577;height:6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ScocAA&#10;AADcAAAADwAAAGRycy9kb3ducmV2LnhtbERPTYvCMBC9C/6HMII3TfUgWo0iBXFxT1Y9eBuasS02&#10;k9Jka7u/3hwEj4/3vdl1phItNa60rGA2jUAQZ1aXnCu4Xg6TJQjnkTVWlklBTw522+Fgg7G2Lz5T&#10;m/pchBB2MSoovK9jKV1WkEE3tTVx4B62MegDbHKpG3yFcFPJeRQtpMGSQ0OBNSUFZc/0zyj47aVv&#10;r7fF6r9Nyl6n9+R4okSp8ajbr0F46vxX/HH/aAXzZVgbzoQj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sScocAAAADcAAAADwAAAAAAAAAAAAAAAACYAgAAZHJzL2Rvd25y&#10;ZXYueG1sUEsFBgAAAAAEAAQA9QAAAIUDA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Підприємство</w:t>
                        </w:r>
                      </w:p>
                    </w:txbxContent>
                  </v:textbox>
                </v:rect>
                <v:rect id="Прямоугольник 289" o:spid="_x0000_s1318" style="position:absolute;left:43698;top:6288;width:13094;height:59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g5OsUA&#10;AADcAAAADwAAAGRycy9kb3ducmV2LnhtbESPQWuDQBSE74H+h+UVeotrchBj3YQglJb2FGMOvT3c&#10;V5W6b8XdGu2vzxYKOQ4z8w2TH2bTi4lG11lWsIliEMS11R03CqrzyzoF4Tyyxt4yKVjIwWH/sMox&#10;0/bKJ5pK34gAYZehgtb7IZPS1S0ZdJEdiIP3ZUeDPsixkXrEa4CbXm7jOJEGOw4LLQ5UtFR/lz9G&#10;wcci/VRdkt3vVHSLLj+L13cqlHp6nI/PIDzN/h7+b79pBdt0B39nwhG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iDk6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Замовник</w:t>
                        </w:r>
                      </w:p>
                    </w:txbxContent>
                  </v:textbox>
                </v:rect>
                <v:rect id="Прямоугольник 290" o:spid="_x0000_s1319" style="position:absolute;left:4099;top:20500;width:13100;height:6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sGesAA&#10;AADcAAAADwAAAGRycy9kb3ducmV2LnhtbERPTYvCMBC9C/6HMII3TfUgWo0iBXFxT1Y9eBuasS02&#10;k9Jka7u/3hwEj4/3vdl1phItNa60rGA2jUAQZ1aXnCu4Xg6TJQjnkTVWlklBTw522+Fgg7G2Lz5T&#10;m/pchBB2MSoovK9jKV1WkEE3tTVx4B62MegDbHKpG3yFcFPJeRQtpMGSQ0OBNSUFZc/0zyj47aVv&#10;r7fF6r9Nyl6n9+R4okSp8ajbr0F46vxX/HH/aAXzVZgfzoQjIL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WsGesAAAADcAAAADwAAAAAAAAAAAAAAAACYAgAAZHJzL2Rvd25y&#10;ZXYueG1sUEsFBgAAAAAEAAQA9QAAAIUDA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Підготовча ділянка</w:t>
                        </w:r>
                      </w:p>
                    </w:txbxContent>
                  </v:textbox>
                </v:rect>
                <v:rect id="Прямоугольник 291" o:spid="_x0000_s1320" style="position:absolute;left:23097;top:20504;width:14570;height:5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ej4cUA&#10;AADcAAAADwAAAGRycy9kb3ducmV2LnhtbESPzWrDMBCE74W8g9hAb7WcHEzjWAnBEBrSU93kkNti&#10;bWwTa2Us1T99+qpQ6HGYmW+YbD+ZVgzUu8ayglUUgyAurW64UnD5PL68gnAeWWNrmRTM5GC/Wzxl&#10;mGo78gcNha9EgLBLUUHtfZdK6cqaDLrIdsTBu9veoA+yr6TucQxw08p1HCfSYMNhocaO8prKR/Fl&#10;FLzP0g+Xa7L5HvJm1sUtfztTrtTzcjpsQXia/H/4r33SCtabF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J6PhxQAAANwAAAAPAAAAAAAAAAAAAAAAAJgCAABkcnMv&#10;ZG93bnJldi54bWxQSwUGAAAAAAQABAD1AAAAigM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Оброблювальна ділянка</w:t>
                        </w:r>
                      </w:p>
                    </w:txbxContent>
                  </v:textbox>
                </v:rect>
                <v:rect id="Прямоугольник 292" o:spid="_x0000_s1321" style="position:absolute;left:43704;top:20513;width:13088;height:59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U9lsMA&#10;AADcAAAADwAAAGRycy9kb3ducmV2LnhtbESPQYvCMBSE7wv+h/CEva2pPYhWo0hBVtyTVQ/eHs2z&#10;LTYvpcnWdn/9RhA8DjPzDbPa9KYWHbWusqxgOolAEOdWV1woOJ92X3MQziNrrC2TgoEcbNajjxUm&#10;2j74SF3mCxEg7BJUUHrfJFK6vCSDbmIb4uDdbGvQB9kWUrf4CHBTyziKZtJgxWGhxIbSkvJ79msU&#10;/AzSd+fLbPHXpdWgs2v6faBUqc9xv12C8NT7d/jV3msF8SKG55lwBO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U9lsMAAADcAAAADwAAAAAAAAAAAAAAAACYAgAAZHJzL2Rv&#10;d25yZXYueG1sUEsFBgAAAAAEAAQA9QAAAIgDAAAAAA==&#10;" fillcolor="white [3201]" strokecolor="black [3200]" strokeweight="2pt">
                  <v:textbox>
                    <w:txbxContent>
                      <w:p w:rsidR="00A708EA" w:rsidRDefault="00A708EA" w:rsidP="00B43497">
                        <w:pPr>
                          <w:pStyle w:val="ab"/>
                          <w:spacing w:before="0" w:beforeAutospacing="0" w:after="200" w:afterAutospacing="0" w:line="276" w:lineRule="auto"/>
                          <w:jc w:val="center"/>
                        </w:pPr>
                        <w:r>
                          <w:rPr>
                            <w:rFonts w:eastAsia="Calibri"/>
                            <w:sz w:val="28"/>
                            <w:szCs w:val="28"/>
                          </w:rPr>
                          <w:t>Збиральна ділянка</w:t>
                        </w:r>
                      </w:p>
                    </w:txbxContent>
                  </v:textbox>
                </v:rect>
                <v:shape id="Прямая со стрелкой 293" o:spid="_x0000_s1322" type="#_x0000_t32" style="position:absolute;left:10644;top:12282;width:5;height:82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N8tcEAAADcAAAADwAAAGRycy9kb3ducmV2LnhtbESP3WoCMRSE7wXfIRzBG6lZrYjdGkUE&#10;YXtZ9QEOm9PN4uZkSbI/vn1TEHo5zMw3zP442kb05EPtWMFqmYEgLp2uuVJwv13ediBCRNbYOCYF&#10;TwpwPEwne8y1G/ib+musRIJwyFGBibHNpQylIYth6Vri5P04bzEm6SupPQ4Jbhu5zrKttFhzWjDY&#10;0tlQ+bh2VoHr2XxtFjY+ZFfeTtgV58EXSs1n4+kTRKQx/odf7UIrWH+8w9+ZdATk4R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c3y1wQAAANwAAAAPAAAAAAAAAAAAAAAA&#10;AKECAABkcnMvZG93bnJldi54bWxQSwUGAAAAAAQABAD5AAAAjwMAAAAA&#10;" strokecolor="black [3040]">
                  <v:stroke endarrow="block"/>
                </v:shape>
                <v:shape id="Прямая со стрелкой 294" o:spid="_x0000_s1323" type="#_x0000_t32" style="position:absolute;left:17193;top:22291;width:589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rkwcEAAADcAAAADwAAAGRycy9kb3ducmV2LnhtbESP3YrCMBSE74V9h3AEb0TTFZHdahQR&#10;FuqlPw9waI5NsTkpSfqzb2+Ehb0cZuYbZncYbSN68qF2rOBzmYEgLp2uuVJwv/0svkCEiKyxcUwK&#10;finAYf8x2WGu3cAX6q+xEgnCIUcFJsY2lzKUhiyGpWuJk/dw3mJM0ldSexwS3DZylWUbabHmtGCw&#10;pZOh8nntrALXszmv5zY+ZVfejtgVp8EXSs2m43ELItIY/8N/7UIrWH2v4X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muTBwQAAANwAAAAPAAAAAAAAAAAAAAAA&#10;AKECAABkcnMvZG93bnJldi54bWxQSwUGAAAAAAQABAD5AAAAjwMAAAAA&#10;" strokecolor="black [3040]">
                  <v:stroke endarrow="block"/>
                </v:shape>
                <v:shape id="Прямая со стрелкой 295" o:spid="_x0000_s1324" type="#_x0000_t32" style="position:absolute;left:37664;top:22291;width:589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ZBWsEAAADcAAAADwAAAGRycy9kb3ducmV2LnhtbESP3WoCMRSE7wXfIRzBG6lZpYrdGkUE&#10;YXtZ9QEOm9PN4uZkSbI/vn1TEHo5zMw3zP442kb05EPtWMFqmYEgLp2uuVJwv13ediBCRNbYOCYF&#10;TwpwPEwne8y1G/ib+musRIJwyFGBibHNpQylIYth6Vri5P04bzEm6SupPQ4Jbhu5zrKttFhzWjDY&#10;0tlQ+bh2VoHr2Xy9L2x8yK68nbArzoMvlJrPxtMniEhj/A+/2oVWsP7YwN+ZdATk4R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1kFawQAAANwAAAAPAAAAAAAAAAAAAAAA&#10;AKECAABkcnMvZG93bnJldi54bWxQSwUGAAAAAAQABAD5AAAAjwMAAAAA&#10;" strokecolor="black [3040]">
                  <v:stroke endarrow="block"/>
                </v:shape>
                <v:shape id="Прямая со стрелкой 296" o:spid="_x0000_s1325" type="#_x0000_t32" style="position:absolute;left:50245;top:12282;width:3;height:823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nuTsMAAADcAAAADwAAAGRycy9kb3ducmV2LnhtbESPT4vCMBTE78J+h/AWvIimevBP1yir&#10;Ini1ysLe3ibPtti8dJuo9dsbQfA4zMxvmPmytZW4UuNLxwqGgwQEsXam5FzB8bDtT0H4gGywckwK&#10;7uRhufjozDE17sZ7umYhFxHCPkUFRQh1KqXXBVn0A1cTR+/kGoshyiaXpsFbhNtKjpJkLC2WHBcK&#10;rGldkD5nF6tA/9FPTZv/TXaYhNVv2/OZX2mlup/t9xeIQG14h1/tnVEwmo3heSYeAb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9J7k7DAAAA3AAAAA8AAAAAAAAAAAAA&#10;AAAAoQIAAGRycy9kb3ducmV2LnhtbFBLBQYAAAAABAAEAPkAAACRAwAAAAA=&#10;" strokecolor="black [3040]">
                  <v:stroke endarrow="block"/>
                </v:shape>
                <v:shape id="Прямая со стрелкой 297" o:spid="_x0000_s1326" type="#_x0000_t32" style="position:absolute;left:37665;top:9281;width:6033;height: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KdsUAAADcAAAADwAAAGRycy9kb3ducmV2LnhtbESPW2vCQBSE34X+h+UUfNONUrxEVxGh&#10;UC8PXt+P2dMkbfZsyG5i/PfdguDjMDPfMPNlawrRUOVyywoG/QgEcWJ1zqmCy/mzNwHhPLLGwjIp&#10;eJCD5eKtM8dY2zsfqTn5VAQIuxgVZN6XsZQuycig69uSOHjftjLog6xSqSu8B7gp5DCKRtJgzmEh&#10;w5LWGSW/p9ooqMvNYXIdfES0Pa6a8U+9W+/rm1Ld93Y1A+Gp9a/ws/2lFQynY/g/E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pNKdsUAAADcAAAADwAAAAAAAAAA&#10;AAAAAAChAgAAZHJzL2Rvd25yZXYueG1sUEsFBgAAAAAEAAQA+QAAAJMDAAAAAA==&#10;" strokecolor="black [3040]">
                  <v:stroke dashstyle="dash" endarrow="block"/>
                </v:shape>
                <v:shape id="Прямая со стрелкой 298" o:spid="_x0000_s1327" type="#_x0000_t32" style="position:absolute;left:17198;top:9281;width:5890;height: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EUR8UAAADcAAAADwAAAGRycy9kb3ducmV2LnhtbESPTWvCQBCG7wX/wzJCL0U3plRs6ioi&#10;CB6KUD/uQ3aapGZnY3Zr4r93DoLH4Z33mWfmy97V6kptqDwbmIwTUMS5txUXBo6HzWgGKkRki7Vn&#10;MnCjAMvF4GWOmfUd/9B1HwslEA4ZGihjbDKtQ16SwzD2DbFkv751GGVsC21b7ATuap0myVQ7rFgu&#10;lNjQuqT8vP93ovFxOfXvp81l10271dv6qNO/b23M67BffYGK1Mfn8qO9tQbST7GVZ4QAe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EUR8UAAADcAAAADwAAAAAAAAAA&#10;AAAAAAChAgAAZHJzL2Rvd25yZXYueG1sUEsFBgAAAAAEAAQA+QAAAJMDAAAAAA==&#10;" strokecolor="black [3040]">
                  <v:stroke dashstyle="dash" endarrow="block"/>
                </v:shape>
                <v:shape id="Прямая со стрелкой 299" o:spid="_x0000_s1328" type="#_x0000_t32" style="position:absolute;left:37524;top:24317;width:6033;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B7n8YAAADcAAAADwAAAGRycy9kb3ducmV2LnhtbESPQWvCQBSE7wX/w/IK3upGkTZGN0GE&#10;QrU9qK33Z/aZpGbfhuwmpv++Wyh4HGbmG2aVDaYWPbWusqxgOolAEOdWV1wo+Pp8fYpBOI+ssbZM&#10;Cn7IQZaOHlaYaHvjA/VHX4gAYZeggtL7JpHS5SUZdBPbEAfvYluDPsi2kLrFW4CbWs6i6FkarDgs&#10;lNjQpqT8euyMgq7Z7uPTdB7R7rDuX767981Hd1Zq/DislyA8Df4e/m+/aQWzxQL+zoQjIN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BAe5/GAAAA3AAAAA8AAAAAAAAA&#10;AAAAAAAAoQIAAGRycy9kb3ducmV2LnhtbFBLBQYAAAAABAAEAPkAAACUAwAAAAA=&#10;" strokecolor="black [3040]">
                  <v:stroke dashstyle="dash" endarrow="block"/>
                </v:shape>
                <v:shape id="Прямая со стрелкой 300" o:spid="_x0000_s1329" type="#_x0000_t32" style="position:absolute;left:17056;top:24199;width:6032;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FIGMIAAADcAAAADwAAAGRycy9kb3ducmV2LnhtbERPyW7CMBC9V+IfrEHiBjaLCkoxCCEh&#10;0eXA0t6n8ZAE4nEUOyH8fX1A6vHp7ct1Z0vRUu0LxxrGIwWCOHWm4EzD93k3XIDwAdlg6Zg0PMjD&#10;etV7WWJi3J2P1J5CJmII+wQ15CFUiZQ+zcmiH7mKOHIXV1sMEdaZNDXeY7gt5USpV2mx4NiQY0Xb&#10;nNLbqbEamur9sPgZzxR9HDft/Np8br+aX60H/W7zBiJQF/7FT/feaJiqOD+eiUdAr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5FIGMIAAADcAAAADwAAAAAAAAAAAAAA&#10;AAChAgAAZHJzL2Rvd25yZXYueG1sUEsFBgAAAAAEAAQA+QAAAJADAAAAAA==&#10;" strokecolor="black [3040]">
                  <v:stroke dashstyle="dash" endarrow="block"/>
                </v:shape>
                <v:shape id="Прямая со стрелкой 301" o:spid="_x0000_s1330" type="#_x0000_t32" style="position:absolute;left:30377;top:12282;width:19871;height:82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pHXMUAAADcAAAADwAAAGRycy9kb3ducmV2LnhtbESP0WrCQBRE34X+w3ILvtVNVKqmrlIE&#10;QZCWNvoB1+w1mzZ7N2ZXjf36bqHg4zAzZ5j5srO1uFDrK8cK0kECgrhwuuJSwX63fpqC8AFZY+2Y&#10;FNzIw3Lx0Jtjpt2VP+mSh1JECPsMFZgQmkxKXxiy6AeuIY7e0bUWQ5RtKXWL1wi3tRwmybO0WHFc&#10;MNjQylDxnZ+tgrUOp/GkfHs3x686n334bfpTHZTqP3avLyACdeEe/m9vtIJRksLfmX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pHXMUAAADcAAAADwAAAAAAAAAA&#10;AAAAAAChAgAAZHJzL2Rvd25yZXYueG1sUEsFBgAAAAAEAAQA+QAAAJMDAAAAAA==&#10;" strokecolor="black [3040]">
                  <v:stroke dashstyle="dash" endarrow="block"/>
                </v:shape>
                <v:shape id="Прямая со стрелкой 302" o:spid="_x0000_s1331" type="#_x0000_t32" style="position:absolute;left:24346;top:31289;width:58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RDNMEAAADcAAAADwAAAGRycy9kb3ducmV2LnhtbESP3YrCMBSE7xf2HcJZ8GZZU3WRpRpF&#10;BKFe+vMAh+bYFJuTkqQ/vr0RhL0cZuYbZr0dbSN68qF2rGA2zUAQl07XXCm4Xg4/fyBCRNbYOCYF&#10;Dwqw3Xx+rDHXbuAT9edYiQThkKMCE2ObSxlKQxbD1LXEybs5bzEm6SupPQ4Jbhs5z7KltFhzWjDY&#10;0t5QeT93VoHr2Rx/v228y6687LAr9oMvlJp8jbsViEhj/A+/24VWsMjm8DqTjo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1EM0wQAAANwAAAAPAAAAAAAAAAAAAAAA&#10;AKECAABkcnMvZG93bnJldi54bWxQSwUGAAAAAAQABAD5AAAAjwMAAAAA&#10;" strokecolor="black [3040]">
                  <v:stroke endarrow="block"/>
                </v:shape>
                <v:shape id="Прямая со стрелкой 303" o:spid="_x0000_s1332" type="#_x0000_t32" style="position:absolute;left:24346;top:33877;width:6026;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iY18MAAADcAAAADwAAAGRycy9kb3ducmV2LnhtbESPQWvCQBSE70L/w/IKvenGBkuMrlJK&#10;C70Vo+35kX0mwezbsPvU9N93BaHHYWa+Ydbb0fXqQiF2ng3MZxko4trbjhsDh/3HtAAVBdli75kM&#10;/FKE7eZhssbS+ivv6FJJoxKEY4kGWpGh1DrWLTmMMz8QJ+/og0NJMjTaBrwmuOv1c5a9aIcdp4UW&#10;B3prqT5VZ2dgKV/Nkih036f3ejGvpPjJz4UxT4/j6wqU0Cj/4Xv70xrIsxxuZ9IR0J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omNfDAAAA3AAAAA8AAAAAAAAAAAAA&#10;AAAAoQIAAGRycy9kb3ducmV2LnhtbFBLBQYAAAAABAAEAPkAAACRAwAAAAA=&#10;" strokecolor="black [3040]">
                  <v:stroke dashstyle="dash" startarrow="block"/>
                </v:shape>
                <v:shape id="Поле 304" o:spid="_x0000_s1333" type="#_x0000_t202" style="position:absolute;left:4093;top:29857;width:19651;height:5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9XHMcA&#10;AADcAAAADwAAAGRycy9kb3ducmV2LnhtbESPQUvDQBSE70L/w/IEL2I3Na0tabeliFXx1qRaentk&#10;n0lo9m3IbpP4792C4HGYmW+Y1WYwteiodZVlBZNxBII4t7riQsEh2z0sQDiPrLG2TAp+yMFmPbpZ&#10;YaJtz3vqUl+IAGGXoILS+yaR0uUlGXRj2xAH79u2Bn2QbSF1i32Am1o+RtGTNFhxWCixoeeS8nN6&#10;MQpO98Xxww2vn308i5uXty6bf+lMqbvbYbsE4Wnw/+G/9rtWEEdTuJ4JR0C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PVxzHAAAA3AAAAA8AAAAAAAAAAAAAAAAAmAIAAGRy&#10;cy9kb3ducmV2LnhtbFBLBQYAAAAABAAEAPUAAACMAwAAAAA=&#10;" fillcolor="white [3201]" stroked="f" strokeweight=".5pt">
                  <v:textbox>
                    <w:txbxContent>
                      <w:p w:rsidR="00A708EA" w:rsidRDefault="00A708EA" w:rsidP="00B43497">
                        <w:pPr>
                          <w:spacing w:after="0"/>
                          <w:rPr>
                            <w:rFonts w:ascii="Times New Roman" w:hAnsi="Times New Roman"/>
                            <w:sz w:val="28"/>
                          </w:rPr>
                        </w:pPr>
                        <w:r>
                          <w:rPr>
                            <w:rFonts w:ascii="Times New Roman" w:hAnsi="Times New Roman"/>
                            <w:sz w:val="28"/>
                          </w:rPr>
                          <w:t>Інформаційний потік</w:t>
                        </w:r>
                      </w:p>
                      <w:p w:rsidR="00A708EA" w:rsidRPr="00E0407A" w:rsidRDefault="00A708EA" w:rsidP="00B43497">
                        <w:pPr>
                          <w:rPr>
                            <w:rFonts w:ascii="Times New Roman" w:hAnsi="Times New Roman"/>
                            <w:sz w:val="28"/>
                          </w:rPr>
                        </w:pPr>
                        <w:r>
                          <w:rPr>
                            <w:rFonts w:ascii="Times New Roman" w:hAnsi="Times New Roman"/>
                            <w:sz w:val="28"/>
                          </w:rPr>
                          <w:t>Матеріальний потік</w:t>
                        </w:r>
                      </w:p>
                    </w:txbxContent>
                  </v:textbox>
                </v:shape>
                <v:shape id="Поле 16" o:spid="_x0000_s1334" type="#_x0000_t202" style="position:absolute;left:31461;top:2605;width:19647;height:3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fHesYA&#10;AADcAAAADwAAAGRycy9kb3ducmV2LnhtbESPQWvCQBSE74X+h+UJvdWNlohEVwkBaSn2oPXi7Zl9&#10;JsHs2zS7TaK/3i0IPQ4z8w2zXA+mFh21rrKsYDKOQBDnVldcKDh8b17nIJxH1lhbJgVXcrBePT8t&#10;MdG25x11e1+IAGGXoILS+yaR0uUlGXRj2xAH72xbgz7ItpC6xT7ATS2nUTSTBisOCyU2lJWUX/a/&#10;RsFntvnC3Wlq5rc6e9+e0+bncIyVehkN6QKEp8H/hx/tD63gLYrh7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CfHesYAAADcAAAADwAAAAAAAAAAAAAAAACYAgAAZHJz&#10;L2Rvd25yZXYueG1sUEsFBgAAAAAEAAQA9QAAAIsDAAAAAA==&#10;" filled="f" stroked="f" strokeweight=".5pt">
                  <v:textbox>
                    <w:txbxContent>
                      <w:p w:rsidR="00A708EA" w:rsidRDefault="00A708EA" w:rsidP="00B43497">
                        <w:pPr>
                          <w:pStyle w:val="ab"/>
                          <w:spacing w:before="0" w:beforeAutospacing="0" w:after="200" w:afterAutospacing="0" w:line="276" w:lineRule="auto"/>
                        </w:pPr>
                        <w:r>
                          <w:rPr>
                            <w:rFonts w:eastAsia="Calibri"/>
                            <w:sz w:val="28"/>
                            <w:szCs w:val="28"/>
                          </w:rPr>
                          <w:t>Замовлення продукції</w:t>
                        </w:r>
                      </w:p>
                    </w:txbxContent>
                  </v:textbox>
                </v:shape>
                <v:shape id="Поле 16" o:spid="_x0000_s1335" type="#_x0000_t202" style="position:absolute;left:9110;top:1502;width:21129;height:5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VZDccA&#10;AADcAAAADwAAAGRycy9kb3ducmV2LnhtbESPS2vDMBCE74X8B7GF3hq5KQnGtWyCIaSU5pDHpbet&#10;tX5Qa+VYSuLm10eFQo7DzHzDpPloOnGmwbWWFbxMIxDEpdUt1woO+9VzDMJ5ZI2dZVLwSw7ybPKQ&#10;YqLthbd03vlaBAi7BBU03veJlK5syKCb2p44eJUdDPogh1rqAS8Bbjo5i6KFNNhyWGiwp6Kh8md3&#10;Mgo+itUGt98zE1+7Yv1ZLfvj4Wuu1NPjuHwD4Wn09/B/+10reI0W8HcmHAGZ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1WQ3HAAAA3AAAAA8AAAAAAAAAAAAAAAAAmAIAAGRy&#10;cy9kb3ducmV2LnhtbFBLBQYAAAAABAAEAPUAAACMAwAAAAA=&#10;" filled="f" stroked="f" strokeweight=".5pt">
                  <v:textbox>
                    <w:txbxContent>
                      <w:p w:rsidR="00A708EA" w:rsidRDefault="00A708EA" w:rsidP="00B43497">
                        <w:pPr>
                          <w:pStyle w:val="ab"/>
                          <w:spacing w:before="0" w:beforeAutospacing="0" w:after="200" w:afterAutospacing="0" w:line="276" w:lineRule="auto"/>
                          <w:jc w:val="center"/>
                        </w:pPr>
                        <w:r>
                          <w:rPr>
                            <w:rFonts w:eastAsia="Calibri"/>
                            <w:sz w:val="28"/>
                            <w:szCs w:val="28"/>
                          </w:rPr>
                          <w:t>Замовлення матеріалів і сировини</w:t>
                        </w:r>
                      </w:p>
                    </w:txbxContent>
                  </v:textbox>
                </v:shape>
                <v:shape id="Поле 16" o:spid="_x0000_s1336" type="#_x0000_t202" style="position:absolute;top:13371;width:11054;height:58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n8lsYA&#10;AADcAAAADwAAAGRycy9kb3ducmV2LnhtbESPT4vCMBTE7wt+h/AEb2uqi6tUo0hBVsQ9+Ofi7dk8&#10;22LzUpuo1U+/WRA8DjPzG2Yya0wpblS7wrKCXjcCQZxaXXCmYL9bfI5AOI+ssbRMCh7kYDZtfUww&#10;1vbOG7ptfSYChF2MCnLvq1hKl+Zk0HVtRRy8k60N+iDrTOoa7wFuStmPom9psOCwkGNFSU7peXs1&#10;ClbJ4hc3x74ZPcvkZ32aV5f9YaBUp93MxyA8Nf4dfrWXWsFXNIT/M+EI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n8lsYAAADcAAAADwAAAAAAAAAAAAAAAACYAgAAZHJz&#10;L2Rvd25yZXYueG1sUEsFBgAAAAAEAAQA9QAAAIsDAAAAAA==&#10;" filled="f" stroked="f" strokeweight=".5pt">
                  <v:textbox>
                    <w:txbxContent>
                      <w:p w:rsidR="00A708EA" w:rsidRDefault="00A708EA" w:rsidP="00B43497">
                        <w:pPr>
                          <w:pStyle w:val="ab"/>
                          <w:spacing w:before="0" w:beforeAutospacing="0" w:after="200" w:afterAutospacing="0" w:line="276" w:lineRule="auto"/>
                          <w:jc w:val="center"/>
                        </w:pPr>
                        <w:r>
                          <w:rPr>
                            <w:rFonts w:eastAsia="Calibri"/>
                            <w:sz w:val="28"/>
                            <w:szCs w:val="28"/>
                          </w:rPr>
                          <w:t>Матеріали і сировина</w:t>
                        </w:r>
                      </w:p>
                    </w:txbxContent>
                  </v:textbox>
                </v:shape>
                <v:shape id="Поле 16" o:spid="_x0000_s1337" type="#_x0000_t202" style="position:absolute;left:9394;top:26498;width:19641;height:3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Zo5MQA&#10;AADcAAAADwAAAGRycy9kb3ducmV2LnhtbERPy2rCQBTdF/yH4Ra6q5NaFIlOQgiIpbQLrZvubjM3&#10;D8zciZkxSf36zkLo8nDe23QyrRiod41lBS/zCARxYXXDlYLT1+55DcJ5ZI2tZVLwSw7SZPawxVjb&#10;kQ80HH0lQgi7GBXU3nexlK6oyaCb2444cKXtDfoA+0rqHscQblq5iKKVNNhwaKixo7ym4ny8GgXv&#10;+e4TDz8Ls761+f6jzLrL6Xup1NPjlG1AeJr8v/juftMKXqOwNpwJR0A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maOTEAAAA3AAAAA8AAAAAAAAAAAAAAAAAmAIAAGRycy9k&#10;b3ducmV2LnhtbFBLBQYAAAAABAAEAPUAAACJAwAAAAA=&#10;" filled="f" stroked="f" strokeweight=".5pt">
                  <v:textbox>
                    <w:txbxContent>
                      <w:p w:rsidR="00A708EA" w:rsidRDefault="00A708EA" w:rsidP="00B43497">
                        <w:pPr>
                          <w:pStyle w:val="ab"/>
                          <w:spacing w:before="0" w:beforeAutospacing="0" w:after="200" w:afterAutospacing="0" w:line="276" w:lineRule="auto"/>
                        </w:pPr>
                        <w:r>
                          <w:rPr>
                            <w:rFonts w:eastAsia="Calibri"/>
                            <w:sz w:val="28"/>
                            <w:szCs w:val="28"/>
                          </w:rPr>
                          <w:t>Замовлення заготовок</w:t>
                        </w:r>
                      </w:p>
                    </w:txbxContent>
                  </v:textbox>
                </v:shape>
                <v:shape id="Поле 16" o:spid="_x0000_s1338" type="#_x0000_t202" style="position:absolute;left:32916;top:26640;width:19635;height:3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Nf8cA&#10;AADcAAAADwAAAGRycy9kb3ducmV2LnhtbESPQWvCQBSE74L/YXmF3nTTSMWmriKBYCl6SOqlt9fs&#10;MwnNvo3Zrab+elco9DjMzDfMcj2YVpypd41lBU/TCARxaXXDlYLDRzZZgHAeWWNrmRT8koP1ajxa&#10;YqLthXM6F74SAcIuQQW1910ipStrMuimtiMO3tH2Bn2QfSV1j5cAN62Mo2guDTYcFmrsKK2p/C5+&#10;jIL3NNtj/hWbxbVNt7vjpjsdPp+VenwYNq8gPA3+P/zXftMKZtEL3M+EI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qzX/HAAAA3AAAAA8AAAAAAAAAAAAAAAAAmAIAAGRy&#10;cy9kb3ducmV2LnhtbFBLBQYAAAAABAAEAPUAAACMAwAAAAA=&#10;" filled="f" stroked="f" strokeweight=".5pt">
                  <v:textbox>
                    <w:txbxContent>
                      <w:p w:rsidR="00A708EA" w:rsidRDefault="00A708EA" w:rsidP="00B43497">
                        <w:pPr>
                          <w:pStyle w:val="ab"/>
                          <w:spacing w:before="0" w:beforeAutospacing="0" w:after="200" w:afterAutospacing="0" w:line="276" w:lineRule="auto"/>
                        </w:pPr>
                        <w:r>
                          <w:rPr>
                            <w:rFonts w:eastAsia="Calibri"/>
                            <w:sz w:val="28"/>
                            <w:szCs w:val="28"/>
                          </w:rPr>
                          <w:t>Замовлення деталей</w:t>
                        </w:r>
                      </w:p>
                    </w:txbxContent>
                  </v:textbox>
                </v:shape>
                <v:shape id="Поле 16" o:spid="_x0000_s1339" type="#_x0000_t202" style="position:absolute;left:50365;top:13673;width:11049;height:5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nyP8MA&#10;AADcAAAADwAAAGRycy9kb3ducmV2LnhtbERPTWvCQBC9F/wPywje6iaWFomuQQLSIvZg9OJtzI5J&#10;MDsbs1sT++u7h4LHx/tepoNpxJ06V1tWEE8jEMSF1TWXCo6HzeschPPIGhvLpOBBDtLV6GWJibY9&#10;7+me+1KEEHYJKqi8bxMpXVGRQTe1LXHgLrYz6APsSqk77EO4aeQsij6kwZpDQ4UtZRUV1/zHKNhm&#10;m2/cn2dm/ttkn7vLur0dT+9KTcbDegHC0+Cf4n/3l1bwFof5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nyP8MAAADcAAAADwAAAAAAAAAAAAAAAACYAgAAZHJzL2Rv&#10;d25yZXYueG1sUEsFBgAAAAAEAAQA9QAAAIgDAAAAAA==&#10;" filled="f" stroked="f" strokeweight=".5pt">
                  <v:textbox>
                    <w:txbxContent>
                      <w:p w:rsidR="00A708EA" w:rsidRDefault="00A708EA" w:rsidP="00B43497">
                        <w:pPr>
                          <w:pStyle w:val="ab"/>
                          <w:spacing w:before="0" w:beforeAutospacing="0" w:after="200" w:afterAutospacing="0" w:line="276" w:lineRule="auto"/>
                          <w:jc w:val="center"/>
                        </w:pPr>
                        <w:r>
                          <w:rPr>
                            <w:rFonts w:eastAsia="Calibri"/>
                            <w:sz w:val="28"/>
                            <w:szCs w:val="28"/>
                          </w:rPr>
                          <w:t>Готова продукція</w:t>
                        </w:r>
                      </w:p>
                    </w:txbxContent>
                  </v:textbox>
                </v:shape>
                <v:shape id="Поле 16" o:spid="_x0000_s1340" type="#_x0000_t202" style="position:absolute;left:14355;top:17358;width:11049;height:5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VXpMUA&#10;AADcAAAADwAAAGRycy9kb3ducmV2LnhtbESPQYvCMBSE74L/ITzBm6ZVVqQaRQqiyO5B14u3Z/Ns&#10;i81LbaLW/fWbBWGPw8x8w8yXranEgxpXWlYQDyMQxJnVJecKjt/rwRSE88gaK8uk4EUOlotuZ46J&#10;tk/e0+PgcxEg7BJUUHhfJ1K6rCCDbmhr4uBdbGPQB9nkUjf4DHBTyVEUTaTBksNCgTWlBWXXw90o&#10;2KXrL9yfR2b6U6Wbz8uqvh1PH0r1e+1qBsJT6//D7/ZWKxjHMfydC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xVekxQAAANwAAAAPAAAAAAAAAAAAAAAAAJgCAABkcnMv&#10;ZG93bnJldi54bWxQSwUGAAAAAAQABAD1AAAAigMAAAAA&#10;" filled="f" stroked="f" strokeweight=".5pt">
                  <v:textbox>
                    <w:txbxContent>
                      <w:p w:rsidR="00A708EA" w:rsidRDefault="00A708EA" w:rsidP="00B43497">
                        <w:pPr>
                          <w:pStyle w:val="ab"/>
                          <w:spacing w:before="0" w:beforeAutospacing="0" w:after="200" w:afterAutospacing="0" w:line="276" w:lineRule="auto"/>
                          <w:jc w:val="center"/>
                        </w:pPr>
                        <w:r>
                          <w:rPr>
                            <w:rFonts w:eastAsia="Calibri"/>
                            <w:sz w:val="28"/>
                            <w:szCs w:val="28"/>
                          </w:rPr>
                          <w:t>заготовки</w:t>
                        </w:r>
                      </w:p>
                    </w:txbxContent>
                  </v:textbox>
                </v:shape>
                <v:shape id="Поле 16" o:spid="_x0000_s1341" type="#_x0000_t202" style="position:absolute;left:35100;top:17356;width:11049;height:5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fJ08YA&#10;AADcAAAADwAAAGRycy9kb3ducmV2LnhtbESPQWvCQBSE70L/w/IKvenGlIqkriIBUUp70Hrx9sw+&#10;k9DdtzG7Jml/fbcg9DjMzDfMYjVYIzpqfe1YwXSSgCAunK65VHD83IznIHxA1mgck4Jv8rBaPowW&#10;mGnX8566QyhFhLDPUEEVQpNJ6YuKLPqJa4ijd3GtxRBlW0rdYh/h1sg0SWbSYs1xocKG8oqKr8PN&#10;KnjLNx+4P6d2/mPy7ftl3VyPpxelnh6H9SuIQEP4D9/bO63geZrC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fJ08YAAADcAAAADwAAAAAAAAAAAAAAAACYAgAAZHJz&#10;L2Rvd25yZXYueG1sUEsFBgAAAAAEAAQA9QAAAIsDAAAAAA==&#10;" filled="f" stroked="f" strokeweight=".5pt">
                  <v:textbox>
                    <w:txbxContent>
                      <w:p w:rsidR="00A708EA" w:rsidRDefault="00A708EA" w:rsidP="00B43497">
                        <w:pPr>
                          <w:pStyle w:val="ab"/>
                          <w:spacing w:before="0" w:beforeAutospacing="0" w:after="200" w:afterAutospacing="0" w:line="276" w:lineRule="auto"/>
                          <w:jc w:val="center"/>
                        </w:pPr>
                        <w:r>
                          <w:rPr>
                            <w:rFonts w:eastAsia="Calibri"/>
                            <w:sz w:val="28"/>
                            <w:szCs w:val="28"/>
                          </w:rPr>
                          <w:t>деталі</w:t>
                        </w:r>
                      </w:p>
                    </w:txbxContent>
                  </v:textbox>
                </v:shape>
                <w10:anchorlock/>
              </v:group>
            </w:pict>
          </mc:Fallback>
        </mc:AlternateContent>
      </w:r>
    </w:p>
    <w:p w:rsidR="00B43497" w:rsidRDefault="00B43497" w:rsidP="00D94750">
      <w:pPr>
        <w:pStyle w:val="ab"/>
        <w:spacing w:before="0" w:beforeAutospacing="0" w:after="240" w:afterAutospacing="0" w:line="360" w:lineRule="auto"/>
        <w:jc w:val="center"/>
        <w:textAlignment w:val="baseline"/>
        <w:rPr>
          <w:sz w:val="28"/>
          <w:szCs w:val="21"/>
        </w:rPr>
      </w:pPr>
      <w:r>
        <w:rPr>
          <w:sz w:val="28"/>
          <w:szCs w:val="21"/>
        </w:rPr>
        <w:t>Рис. 2.3 Витягаюча система керування матеріальним потоком на підприємстві</w:t>
      </w:r>
    </w:p>
    <w:p w:rsidR="00B43497"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t xml:space="preserve">При транспортуванні на </w:t>
      </w:r>
      <w:proofErr w:type="spellStart"/>
      <w:r>
        <w:rPr>
          <w:sz w:val="28"/>
          <w:szCs w:val="21"/>
        </w:rPr>
        <w:t>внутрішньо-виробничому</w:t>
      </w:r>
      <w:proofErr w:type="spellEnd"/>
      <w:r>
        <w:rPr>
          <w:sz w:val="28"/>
          <w:szCs w:val="21"/>
        </w:rPr>
        <w:t xml:space="preserve"> рівні, на підприємстві використовуються власні транспортні засоби для внутрішньо-системного переміщення вантажів.</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695B45">
        <w:rPr>
          <w:sz w:val="28"/>
          <w:szCs w:val="21"/>
        </w:rPr>
        <w:t>Аналіз виробничо-логістичної діяльності підприємства виявив як позитивні, так і негативні сторони логістичної системи підприємства.</w:t>
      </w:r>
    </w:p>
    <w:p w:rsidR="00B43497" w:rsidRPr="00695B45" w:rsidRDefault="00B43497" w:rsidP="00D94750">
      <w:pPr>
        <w:pStyle w:val="ab"/>
        <w:spacing w:before="0" w:beforeAutospacing="0" w:after="0" w:afterAutospacing="0" w:line="360" w:lineRule="auto"/>
        <w:ind w:firstLine="567"/>
        <w:jc w:val="both"/>
        <w:textAlignment w:val="baseline"/>
        <w:rPr>
          <w:sz w:val="28"/>
          <w:szCs w:val="21"/>
        </w:rPr>
      </w:pPr>
      <w:r w:rsidRPr="00695B45">
        <w:rPr>
          <w:sz w:val="28"/>
          <w:szCs w:val="21"/>
        </w:rPr>
        <w:t>До основних переваг логістичної системи відноситься:</w:t>
      </w:r>
    </w:p>
    <w:p w:rsidR="00B43497" w:rsidRPr="00695B45"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695B45">
        <w:rPr>
          <w:sz w:val="28"/>
          <w:szCs w:val="21"/>
        </w:rPr>
        <w:t>орієнтація на невелике число постачальників,</w:t>
      </w:r>
      <w:r>
        <w:rPr>
          <w:sz w:val="28"/>
          <w:szCs w:val="21"/>
        </w:rPr>
        <w:t xml:space="preserve"> </w:t>
      </w:r>
      <w:r w:rsidRPr="00695B45">
        <w:rPr>
          <w:sz w:val="28"/>
          <w:szCs w:val="21"/>
        </w:rPr>
        <w:t>часті поставки, невеликими</w:t>
      </w:r>
      <w:r>
        <w:rPr>
          <w:sz w:val="28"/>
          <w:szCs w:val="21"/>
        </w:rPr>
        <w:t xml:space="preserve"> </w:t>
      </w:r>
      <w:r w:rsidRPr="00695B45">
        <w:rPr>
          <w:sz w:val="28"/>
          <w:szCs w:val="21"/>
        </w:rPr>
        <w:t>партіями, що дозволяє уникнути скупчення надмірних запасів</w:t>
      </w:r>
    </w:p>
    <w:p w:rsidR="00B43497" w:rsidRPr="00695B45"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695B45">
        <w:rPr>
          <w:sz w:val="28"/>
          <w:szCs w:val="21"/>
        </w:rPr>
        <w:lastRenderedPageBreak/>
        <w:t>позамовн</w:t>
      </w:r>
      <w:r>
        <w:rPr>
          <w:sz w:val="28"/>
          <w:szCs w:val="21"/>
        </w:rPr>
        <w:t>е</w:t>
      </w:r>
      <w:r w:rsidRPr="00695B45">
        <w:rPr>
          <w:sz w:val="28"/>
          <w:szCs w:val="21"/>
        </w:rPr>
        <w:t xml:space="preserve"> виробництво, тобто обсяг виробництва дорівнює обсягу реалізації, що</w:t>
      </w:r>
      <w:r>
        <w:rPr>
          <w:sz w:val="28"/>
          <w:szCs w:val="21"/>
        </w:rPr>
        <w:t xml:space="preserve"> </w:t>
      </w:r>
      <w:r w:rsidRPr="00695B45">
        <w:rPr>
          <w:sz w:val="28"/>
          <w:szCs w:val="21"/>
        </w:rPr>
        <w:t>дозволяє економити на додаткових складських приміщеннях</w:t>
      </w:r>
    </w:p>
    <w:p w:rsidR="00B43497" w:rsidRPr="00695B45"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695B45">
        <w:rPr>
          <w:sz w:val="28"/>
          <w:szCs w:val="21"/>
        </w:rPr>
        <w:t>орієнтація на конкретного споживача забезпечує досить високий</w:t>
      </w:r>
      <w:r>
        <w:rPr>
          <w:sz w:val="28"/>
          <w:szCs w:val="21"/>
        </w:rPr>
        <w:t xml:space="preserve"> </w:t>
      </w:r>
      <w:r w:rsidRPr="00695B45">
        <w:rPr>
          <w:sz w:val="28"/>
          <w:szCs w:val="21"/>
        </w:rPr>
        <w:t>рівень обслуговування</w:t>
      </w:r>
    </w:p>
    <w:p w:rsidR="00B43497" w:rsidRPr="00695B45" w:rsidRDefault="00B43497" w:rsidP="00D94750">
      <w:pPr>
        <w:pStyle w:val="ab"/>
        <w:spacing w:before="0" w:beforeAutospacing="0" w:after="0" w:afterAutospacing="0" w:line="360" w:lineRule="auto"/>
        <w:ind w:firstLine="567"/>
        <w:jc w:val="both"/>
        <w:textAlignment w:val="baseline"/>
        <w:rPr>
          <w:sz w:val="28"/>
          <w:szCs w:val="21"/>
        </w:rPr>
      </w:pPr>
      <w:r w:rsidRPr="00695B45">
        <w:rPr>
          <w:sz w:val="28"/>
          <w:szCs w:val="21"/>
        </w:rPr>
        <w:t>До основних недоліків логістичної системи можна віднести:</w:t>
      </w:r>
    </w:p>
    <w:p w:rsidR="00B43497" w:rsidRPr="00695B45"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695B45">
        <w:rPr>
          <w:sz w:val="28"/>
          <w:szCs w:val="21"/>
        </w:rPr>
        <w:t xml:space="preserve"> затримки в постачаннях сировини і матеріалів, простої у виробництві, в</w:t>
      </w:r>
      <w:r>
        <w:rPr>
          <w:sz w:val="28"/>
          <w:szCs w:val="21"/>
        </w:rPr>
        <w:t>наслідок</w:t>
      </w:r>
      <w:r w:rsidRPr="00695B45">
        <w:rPr>
          <w:sz w:val="28"/>
          <w:szCs w:val="21"/>
        </w:rPr>
        <w:t xml:space="preserve"> затримки у виконанні замовлень</w:t>
      </w:r>
    </w:p>
    <w:p w:rsidR="00B43497" w:rsidRDefault="00B43497" w:rsidP="00D94750">
      <w:pPr>
        <w:pStyle w:val="ab"/>
        <w:numPr>
          <w:ilvl w:val="0"/>
          <w:numId w:val="3"/>
        </w:numPr>
        <w:spacing w:before="0" w:beforeAutospacing="0" w:after="0" w:afterAutospacing="0" w:line="360" w:lineRule="auto"/>
        <w:ind w:left="0" w:firstLine="567"/>
        <w:jc w:val="both"/>
        <w:textAlignment w:val="baseline"/>
        <w:rPr>
          <w:sz w:val="28"/>
          <w:szCs w:val="21"/>
        </w:rPr>
      </w:pPr>
      <w:r w:rsidRPr="00695B45">
        <w:rPr>
          <w:sz w:val="28"/>
          <w:szCs w:val="21"/>
        </w:rPr>
        <w:t xml:space="preserve"> нераціональні внутрішньовиробничі перевезення</w:t>
      </w:r>
    </w:p>
    <w:p w:rsidR="00B43497" w:rsidRDefault="00B43497" w:rsidP="00D94750">
      <w:pPr>
        <w:pStyle w:val="ab"/>
        <w:spacing w:before="0" w:beforeAutospacing="0" w:after="0" w:afterAutospacing="0" w:line="360" w:lineRule="auto"/>
        <w:ind w:firstLine="567"/>
        <w:jc w:val="both"/>
        <w:textAlignment w:val="baseline"/>
        <w:rPr>
          <w:sz w:val="28"/>
          <w:szCs w:val="21"/>
        </w:rPr>
      </w:pPr>
      <w:r w:rsidRPr="00695B45">
        <w:rPr>
          <w:sz w:val="28"/>
          <w:szCs w:val="21"/>
        </w:rPr>
        <w:t>Виявлені недоліки свідчать про те, що в компанії відсутня ефективна система управління матеріальними потоками. Створення відділу логістики або найм фахівця з логістики дозволили б оптимізувати наявну систему управління матеріальними потоками, що сприяє підвищенню ефективності логістичної і виробничої діяльності</w:t>
      </w:r>
      <w:r>
        <w:rPr>
          <w:sz w:val="28"/>
          <w:szCs w:val="21"/>
        </w:rPr>
        <w:t xml:space="preserve"> </w:t>
      </w:r>
      <w:r w:rsidRPr="00695B45">
        <w:rPr>
          <w:sz w:val="28"/>
          <w:szCs w:val="21"/>
        </w:rPr>
        <w:t>підприємства.</w:t>
      </w:r>
    </w:p>
    <w:p w:rsidR="00496834" w:rsidRDefault="00B43497" w:rsidP="00D94750">
      <w:pPr>
        <w:pStyle w:val="ab"/>
        <w:spacing w:before="0" w:beforeAutospacing="0" w:after="0" w:afterAutospacing="0" w:line="360" w:lineRule="auto"/>
        <w:ind w:firstLine="567"/>
        <w:jc w:val="both"/>
        <w:textAlignment w:val="baseline"/>
        <w:rPr>
          <w:sz w:val="28"/>
          <w:szCs w:val="21"/>
        </w:rPr>
      </w:pPr>
      <w:r>
        <w:rPr>
          <w:sz w:val="28"/>
          <w:szCs w:val="21"/>
        </w:rPr>
        <w:t>Окрім виявлених проблем в логістичній системі існує також проблема із виготовлення аморфної стрічки. Індуктивна піч, наявна на підприємстві, виплавляє близько 3500 кг стрічки в рік, що в свою чергу дозволяє виготовити близько 8000 трансфо</w:t>
      </w:r>
      <w:r w:rsidR="0081556D">
        <w:rPr>
          <w:sz w:val="28"/>
          <w:szCs w:val="21"/>
        </w:rPr>
        <w:t>рматорів. Це значення майже в 12</w:t>
      </w:r>
      <w:r>
        <w:rPr>
          <w:sz w:val="28"/>
          <w:szCs w:val="21"/>
        </w:rPr>
        <w:t xml:space="preserve"> разів менше за річне замовлення трансформаторів. Тому підприємство має потребу в закупівлі стрічки в інших компаній. Модернізація печі зменшить кількість закупок і відповідно витрат на доставку стрічки.</w:t>
      </w:r>
    </w:p>
    <w:p w:rsidR="005003B2" w:rsidRDefault="005003B2" w:rsidP="00D94750">
      <w:pPr>
        <w:pStyle w:val="ab"/>
        <w:spacing w:before="0" w:beforeAutospacing="0" w:after="0" w:afterAutospacing="0" w:line="360" w:lineRule="auto"/>
        <w:ind w:firstLine="567"/>
        <w:jc w:val="both"/>
        <w:textAlignment w:val="baseline"/>
        <w:rPr>
          <w:sz w:val="28"/>
          <w:szCs w:val="21"/>
        </w:rPr>
      </w:pPr>
      <w:r>
        <w:rPr>
          <w:sz w:val="28"/>
          <w:szCs w:val="21"/>
        </w:rPr>
        <w:t>Висновки</w:t>
      </w:r>
    </w:p>
    <w:p w:rsidR="005003B2" w:rsidRDefault="005003B2" w:rsidP="00D94750">
      <w:pPr>
        <w:pStyle w:val="ab"/>
        <w:spacing w:before="0" w:beforeAutospacing="0" w:after="0" w:afterAutospacing="0" w:line="360" w:lineRule="auto"/>
        <w:ind w:firstLine="567"/>
        <w:jc w:val="both"/>
        <w:textAlignment w:val="baseline"/>
        <w:rPr>
          <w:sz w:val="28"/>
          <w:szCs w:val="21"/>
        </w:rPr>
      </w:pPr>
      <w:r>
        <w:rPr>
          <w:sz w:val="28"/>
          <w:szCs w:val="21"/>
        </w:rPr>
        <w:t>Н</w:t>
      </w:r>
      <w:r w:rsidRPr="000F266D">
        <w:rPr>
          <w:sz w:val="28"/>
          <w:szCs w:val="21"/>
        </w:rPr>
        <w:t>а підприємстві відсутн</w:t>
      </w:r>
      <w:r>
        <w:rPr>
          <w:sz w:val="28"/>
          <w:szCs w:val="21"/>
        </w:rPr>
        <w:t>я</w:t>
      </w:r>
      <w:r w:rsidRPr="000F266D">
        <w:rPr>
          <w:sz w:val="28"/>
          <w:szCs w:val="21"/>
        </w:rPr>
        <w:t xml:space="preserve"> логістична служба, хоча б в особі одного фахівця. На даний момент функції, пов'язані із забезпеченням логістичної діяльності розподілені між іншим управлінським персоналом. </w:t>
      </w:r>
      <w:r>
        <w:rPr>
          <w:sz w:val="28"/>
          <w:szCs w:val="21"/>
        </w:rPr>
        <w:t>Р</w:t>
      </w:r>
      <w:r w:rsidRPr="003E60C7">
        <w:rPr>
          <w:sz w:val="28"/>
          <w:szCs w:val="21"/>
        </w:rPr>
        <w:t>екомендується створити на підприємстві службу логістики в особі менеджера з логістики.</w:t>
      </w:r>
    </w:p>
    <w:p w:rsidR="005003B2" w:rsidRDefault="005003B2" w:rsidP="00D94750">
      <w:pPr>
        <w:pStyle w:val="ab"/>
        <w:spacing w:before="0" w:beforeAutospacing="0" w:after="0" w:afterAutospacing="0" w:line="360" w:lineRule="auto"/>
        <w:ind w:firstLine="567"/>
        <w:jc w:val="both"/>
        <w:textAlignment w:val="baseline"/>
        <w:rPr>
          <w:sz w:val="28"/>
          <w:szCs w:val="21"/>
        </w:rPr>
      </w:pPr>
      <w:r>
        <w:rPr>
          <w:sz w:val="28"/>
          <w:szCs w:val="21"/>
        </w:rPr>
        <w:t>Аналіз фінансово-господарської діяльності показав</w:t>
      </w:r>
      <w:r w:rsidRPr="005003B2">
        <w:rPr>
          <w:sz w:val="28"/>
          <w:szCs w:val="21"/>
        </w:rPr>
        <w:t xml:space="preserve"> </w:t>
      </w:r>
      <w:r>
        <w:rPr>
          <w:sz w:val="28"/>
          <w:szCs w:val="21"/>
        </w:rPr>
        <w:t>розвиток і розширення ді</w:t>
      </w:r>
      <w:r w:rsidRPr="00C50C4C">
        <w:rPr>
          <w:sz w:val="28"/>
          <w:szCs w:val="21"/>
        </w:rPr>
        <w:t>яльност</w:t>
      </w:r>
      <w:r>
        <w:rPr>
          <w:sz w:val="28"/>
          <w:szCs w:val="21"/>
        </w:rPr>
        <w:t>і</w:t>
      </w:r>
      <w:r w:rsidRPr="00C50C4C">
        <w:rPr>
          <w:sz w:val="28"/>
          <w:szCs w:val="21"/>
        </w:rPr>
        <w:t xml:space="preserve"> підприємства.</w:t>
      </w:r>
      <w:r>
        <w:rPr>
          <w:sz w:val="28"/>
          <w:szCs w:val="21"/>
        </w:rPr>
        <w:t xml:space="preserve"> Але враховуючи зниження показників за останній рік, </w:t>
      </w:r>
      <w:r>
        <w:rPr>
          <w:sz w:val="28"/>
          <w:szCs w:val="21"/>
        </w:rPr>
        <w:lastRenderedPageBreak/>
        <w:t>підприємству необхідно знайти спосіб зекономити фінанси, без втрат у продуктивності і якості продукції, яку виготовляє.</w:t>
      </w:r>
    </w:p>
    <w:p w:rsidR="005003B2" w:rsidRDefault="005003B2" w:rsidP="00D94750">
      <w:pPr>
        <w:pStyle w:val="ab"/>
        <w:spacing w:before="0" w:beforeAutospacing="0" w:after="0" w:afterAutospacing="0" w:line="360" w:lineRule="auto"/>
        <w:ind w:firstLine="567"/>
        <w:jc w:val="both"/>
        <w:textAlignment w:val="baseline"/>
        <w:rPr>
          <w:sz w:val="28"/>
          <w:szCs w:val="21"/>
        </w:rPr>
      </w:pPr>
      <w:r w:rsidRPr="00695B45">
        <w:rPr>
          <w:sz w:val="28"/>
          <w:szCs w:val="21"/>
        </w:rPr>
        <w:t>Аналіз виробничо-логістичної діяльності підприємства виявив як позитивні, так і негативні сторони логістичної системи підприємства.</w:t>
      </w:r>
      <w:r w:rsidRPr="005003B2">
        <w:rPr>
          <w:sz w:val="28"/>
          <w:szCs w:val="21"/>
        </w:rPr>
        <w:t xml:space="preserve"> </w:t>
      </w:r>
      <w:r w:rsidRPr="00695B45">
        <w:rPr>
          <w:sz w:val="28"/>
          <w:szCs w:val="21"/>
        </w:rPr>
        <w:t>До основних недоліків логі</w:t>
      </w:r>
      <w:r>
        <w:rPr>
          <w:sz w:val="28"/>
          <w:szCs w:val="21"/>
        </w:rPr>
        <w:t xml:space="preserve">стичної системи можна віднести: </w:t>
      </w:r>
      <w:r w:rsidRPr="00695B45">
        <w:rPr>
          <w:sz w:val="28"/>
          <w:szCs w:val="21"/>
        </w:rPr>
        <w:t>затримки в постачаннях сировини і матеріалів, простої у виробництві, в</w:t>
      </w:r>
      <w:r>
        <w:rPr>
          <w:sz w:val="28"/>
          <w:szCs w:val="21"/>
        </w:rPr>
        <w:t xml:space="preserve">наслідок затримки у виконанні замовлень, </w:t>
      </w:r>
      <w:r w:rsidRPr="00695B45">
        <w:rPr>
          <w:sz w:val="28"/>
          <w:szCs w:val="21"/>
        </w:rPr>
        <w:t>нераціональні внутрішньовиробничі перевезення</w:t>
      </w:r>
      <w:r>
        <w:rPr>
          <w:sz w:val="28"/>
          <w:szCs w:val="21"/>
        </w:rPr>
        <w:t>. Завдяки створенню служби логістики вплив цих недоліків можна буде мінімізувати.</w:t>
      </w:r>
    </w:p>
    <w:p w:rsidR="007B6721" w:rsidRDefault="007B6721">
      <w:pPr>
        <w:spacing w:after="0" w:line="240" w:lineRule="auto"/>
        <w:rPr>
          <w:rFonts w:ascii="Times New Roman" w:hAnsi="Times New Roman"/>
          <w:b/>
          <w:sz w:val="28"/>
        </w:rPr>
      </w:pPr>
      <w:r>
        <w:rPr>
          <w:rFonts w:ascii="Times New Roman" w:hAnsi="Times New Roman"/>
          <w:b/>
          <w:sz w:val="28"/>
        </w:rPr>
        <w:br w:type="page"/>
      </w:r>
    </w:p>
    <w:p w:rsidR="00DF338F" w:rsidRDefault="009845D7" w:rsidP="00DF338F">
      <w:pPr>
        <w:suppressAutoHyphens/>
        <w:spacing w:after="0" w:line="360" w:lineRule="auto"/>
        <w:jc w:val="center"/>
        <w:rPr>
          <w:rFonts w:ascii="Times New Roman" w:hAnsi="Times New Roman"/>
          <w:b/>
          <w:sz w:val="28"/>
        </w:rPr>
      </w:pPr>
      <w:r w:rsidRPr="009845D7">
        <w:rPr>
          <w:rFonts w:ascii="Times New Roman" w:hAnsi="Times New Roman"/>
          <w:b/>
          <w:sz w:val="28"/>
        </w:rPr>
        <w:lastRenderedPageBreak/>
        <w:t xml:space="preserve">РОЗДІЛ 3. </w:t>
      </w:r>
    </w:p>
    <w:p w:rsidR="009845D7" w:rsidRPr="00DF338F" w:rsidRDefault="00DF338F" w:rsidP="00DF338F">
      <w:pPr>
        <w:suppressAutoHyphens/>
        <w:spacing w:after="240" w:line="360" w:lineRule="auto"/>
        <w:ind w:firstLine="567"/>
        <w:jc w:val="both"/>
        <w:rPr>
          <w:rFonts w:ascii="Times New Roman" w:hAnsi="Times New Roman"/>
          <w:sz w:val="28"/>
        </w:rPr>
      </w:pPr>
      <w:r w:rsidRPr="00DF338F">
        <w:rPr>
          <w:rFonts w:ascii="Times New Roman" w:hAnsi="Times New Roman"/>
          <w:sz w:val="28"/>
        </w:rPr>
        <w:t>Рекомендації щодо оптимізації логістичної системи на основі ефективного управління запасами ТОВ «МЕНТА»</w:t>
      </w:r>
    </w:p>
    <w:p w:rsidR="009845D7" w:rsidRPr="009845D7" w:rsidRDefault="009845D7" w:rsidP="00D94750">
      <w:pPr>
        <w:suppressAutoHyphens/>
        <w:spacing w:before="240" w:after="0" w:line="360" w:lineRule="auto"/>
        <w:ind w:firstLine="567"/>
        <w:jc w:val="both"/>
        <w:rPr>
          <w:rFonts w:ascii="Times New Roman" w:hAnsi="Times New Roman"/>
          <w:sz w:val="28"/>
          <w:szCs w:val="28"/>
        </w:rPr>
      </w:pPr>
      <w:r w:rsidRPr="009845D7">
        <w:rPr>
          <w:rFonts w:ascii="Times New Roman" w:hAnsi="Times New Roman"/>
          <w:bCs/>
          <w:sz w:val="28"/>
          <w:szCs w:val="28"/>
        </w:rPr>
        <w:t xml:space="preserve">3.1 </w:t>
      </w:r>
      <w:proofErr w:type="spellStart"/>
      <w:r w:rsidRPr="009845D7">
        <w:rPr>
          <w:rFonts w:ascii="Times New Roman" w:hAnsi="Times New Roman"/>
          <w:bCs/>
          <w:sz w:val="28"/>
          <w:szCs w:val="28"/>
        </w:rPr>
        <w:t>АВС-аналіз</w:t>
      </w:r>
      <w:proofErr w:type="spellEnd"/>
      <w:r w:rsidRPr="009845D7">
        <w:rPr>
          <w:rFonts w:ascii="Times New Roman" w:hAnsi="Times New Roman"/>
          <w:bCs/>
          <w:sz w:val="28"/>
          <w:szCs w:val="28"/>
        </w:rPr>
        <w:t xml:space="preserve"> матеріалів для виробництва трансформаторів</w:t>
      </w:r>
    </w:p>
    <w:p w:rsidR="009845D7" w:rsidRPr="009845D7" w:rsidRDefault="009845D7" w:rsidP="00D94750">
      <w:pPr>
        <w:tabs>
          <w:tab w:val="left" w:pos="9214"/>
        </w:tabs>
        <w:suppressAutoHyphens/>
        <w:spacing w:line="360" w:lineRule="auto"/>
        <w:ind w:firstLine="567"/>
        <w:jc w:val="both"/>
        <w:rPr>
          <w:rFonts w:ascii="Times New Roman" w:hAnsi="Times New Roman"/>
          <w:sz w:val="28"/>
          <w:szCs w:val="28"/>
        </w:rPr>
      </w:pPr>
      <w:r w:rsidRPr="009845D7">
        <w:rPr>
          <w:rFonts w:ascii="Times New Roman" w:hAnsi="Times New Roman"/>
          <w:sz w:val="28"/>
          <w:szCs w:val="28"/>
        </w:rPr>
        <w:t>Метод АВС базується на тому, щоб з усієї множини об'єктів виділити найбільш значущі. Таких об'єктів, як правило, небагато, і саме на них необхідно зосередити основну увагу і сили. Для цього необхідно проаналізувати наскільки ефективно здійснюється управління запасами на підприємстві, для чог</w:t>
      </w:r>
      <w:r w:rsidR="008478EE">
        <w:rPr>
          <w:rFonts w:ascii="Times New Roman" w:hAnsi="Times New Roman"/>
          <w:sz w:val="28"/>
          <w:szCs w:val="28"/>
        </w:rPr>
        <w:t>о потрібно виконати АВС аналіз.</w:t>
      </w:r>
    </w:p>
    <w:p w:rsidR="009845D7" w:rsidRPr="009845D7" w:rsidRDefault="009845D7" w:rsidP="00D94750">
      <w:pPr>
        <w:suppressAutoHyphens/>
        <w:spacing w:after="0" w:line="360" w:lineRule="auto"/>
        <w:ind w:firstLine="567"/>
        <w:jc w:val="both"/>
        <w:rPr>
          <w:rFonts w:ascii="Times New Roman" w:hAnsi="Times New Roman"/>
          <w:sz w:val="28"/>
          <w:szCs w:val="28"/>
        </w:rPr>
      </w:pPr>
      <w:r w:rsidRPr="009845D7">
        <w:rPr>
          <w:rFonts w:ascii="Times New Roman" w:hAnsi="Times New Roman"/>
          <w:sz w:val="28"/>
          <w:szCs w:val="28"/>
        </w:rPr>
        <w:t>АВС аналіз дає можливість:</w:t>
      </w:r>
    </w:p>
    <w:p w:rsidR="009845D7" w:rsidRPr="009845D7" w:rsidRDefault="009845D7" w:rsidP="00D94750">
      <w:pPr>
        <w:pStyle w:val="a3"/>
        <w:numPr>
          <w:ilvl w:val="0"/>
          <w:numId w:val="25"/>
        </w:numPr>
        <w:suppressAutoHyphens/>
        <w:spacing w:after="0" w:line="360" w:lineRule="auto"/>
        <w:ind w:left="0" w:firstLine="284"/>
        <w:jc w:val="both"/>
        <w:rPr>
          <w:rFonts w:ascii="Times New Roman" w:hAnsi="Times New Roman"/>
          <w:sz w:val="28"/>
          <w:szCs w:val="28"/>
        </w:rPr>
      </w:pPr>
      <w:r w:rsidRPr="009845D7">
        <w:rPr>
          <w:rFonts w:ascii="Times New Roman" w:hAnsi="Times New Roman"/>
          <w:sz w:val="28"/>
          <w:szCs w:val="28"/>
        </w:rPr>
        <w:t>виділити найбільш суттєві напрямки діяльності;</w:t>
      </w:r>
    </w:p>
    <w:p w:rsidR="009845D7" w:rsidRPr="009845D7" w:rsidRDefault="009845D7" w:rsidP="00D94750">
      <w:pPr>
        <w:pStyle w:val="a3"/>
        <w:numPr>
          <w:ilvl w:val="0"/>
          <w:numId w:val="25"/>
        </w:numPr>
        <w:suppressAutoHyphens/>
        <w:spacing w:after="0" w:line="360" w:lineRule="auto"/>
        <w:ind w:left="0" w:firstLine="284"/>
        <w:jc w:val="both"/>
        <w:rPr>
          <w:rFonts w:ascii="Times New Roman" w:hAnsi="Times New Roman"/>
          <w:sz w:val="28"/>
          <w:szCs w:val="28"/>
        </w:rPr>
      </w:pPr>
      <w:r w:rsidRPr="009845D7">
        <w:rPr>
          <w:rFonts w:ascii="Times New Roman" w:hAnsi="Times New Roman"/>
          <w:sz w:val="28"/>
          <w:szCs w:val="28"/>
        </w:rPr>
        <w:t>направити ділову активність в сферу підвищеної економічної значимості і одночасно з цим знизити витрати в інших сферах за рахунок усунення зайвих функцій і видів робіт;</w:t>
      </w:r>
    </w:p>
    <w:p w:rsidR="009845D7" w:rsidRPr="009845D7" w:rsidRDefault="009845D7" w:rsidP="00D94750">
      <w:pPr>
        <w:pStyle w:val="a3"/>
        <w:numPr>
          <w:ilvl w:val="0"/>
          <w:numId w:val="25"/>
        </w:numPr>
        <w:suppressAutoHyphens/>
        <w:spacing w:line="360" w:lineRule="auto"/>
        <w:ind w:left="0" w:firstLine="284"/>
        <w:jc w:val="both"/>
        <w:rPr>
          <w:rFonts w:ascii="Times New Roman" w:hAnsi="Times New Roman"/>
          <w:sz w:val="28"/>
          <w:szCs w:val="28"/>
        </w:rPr>
      </w:pPr>
      <w:r w:rsidRPr="009845D7">
        <w:rPr>
          <w:rFonts w:ascii="Times New Roman" w:hAnsi="Times New Roman"/>
          <w:sz w:val="28"/>
          <w:szCs w:val="28"/>
        </w:rPr>
        <w:t>підвищити ефективність організаційних і управлінських рішень завдяки їх цільової орієнтації.</w:t>
      </w:r>
    </w:p>
    <w:p w:rsidR="009845D7" w:rsidRPr="009845D7" w:rsidRDefault="009845D7" w:rsidP="00D94750">
      <w:pPr>
        <w:suppressAutoHyphens/>
        <w:spacing w:after="0" w:line="360" w:lineRule="auto"/>
        <w:ind w:firstLine="567"/>
        <w:jc w:val="both"/>
        <w:rPr>
          <w:rFonts w:ascii="Times New Roman" w:hAnsi="Times New Roman"/>
          <w:sz w:val="28"/>
          <w:szCs w:val="28"/>
        </w:rPr>
      </w:pPr>
      <w:r w:rsidRPr="009845D7">
        <w:rPr>
          <w:rFonts w:ascii="Times New Roman" w:hAnsi="Times New Roman"/>
          <w:sz w:val="28"/>
          <w:szCs w:val="28"/>
        </w:rPr>
        <w:t xml:space="preserve">Згідно </w:t>
      </w:r>
      <w:proofErr w:type="spellStart"/>
      <w:r w:rsidRPr="009845D7">
        <w:rPr>
          <w:rFonts w:ascii="Times New Roman" w:hAnsi="Times New Roman"/>
          <w:sz w:val="28"/>
          <w:szCs w:val="28"/>
        </w:rPr>
        <w:t>АВС-методу</w:t>
      </w:r>
      <w:proofErr w:type="spellEnd"/>
      <w:r w:rsidRPr="009845D7">
        <w:rPr>
          <w:rFonts w:ascii="Times New Roman" w:hAnsi="Times New Roman"/>
          <w:sz w:val="28"/>
          <w:szCs w:val="28"/>
        </w:rPr>
        <w:t xml:space="preserve"> запаси сировини і матеріалів діляться на 3 категорії за ступенем важливості окремих видів залежно від їх питомої вартості:</w:t>
      </w:r>
    </w:p>
    <w:p w:rsidR="009845D7" w:rsidRPr="009845D7" w:rsidRDefault="009845D7" w:rsidP="00D94750">
      <w:pPr>
        <w:pStyle w:val="a3"/>
        <w:numPr>
          <w:ilvl w:val="0"/>
          <w:numId w:val="26"/>
        </w:numPr>
        <w:suppressAutoHyphens/>
        <w:spacing w:after="0" w:line="360" w:lineRule="auto"/>
        <w:ind w:left="0" w:firstLine="284"/>
        <w:jc w:val="both"/>
        <w:rPr>
          <w:rFonts w:ascii="Times New Roman" w:hAnsi="Times New Roman"/>
          <w:sz w:val="28"/>
          <w:szCs w:val="28"/>
        </w:rPr>
      </w:pPr>
      <w:r w:rsidRPr="009845D7">
        <w:rPr>
          <w:rFonts w:ascii="Times New Roman" w:hAnsi="Times New Roman"/>
          <w:sz w:val="28"/>
          <w:szCs w:val="28"/>
        </w:rPr>
        <w:t>категорія А включає обмежену кількість найбільш цінних ресурсів, які вимагають постійного і ретельно обліку і контролю (можливо навіть щоденного), для цих ресурсів обов'язковий розрахунок оптимального розміру замовлення;</w:t>
      </w:r>
    </w:p>
    <w:p w:rsidR="009845D7" w:rsidRPr="009845D7" w:rsidRDefault="009845D7" w:rsidP="00D94750">
      <w:pPr>
        <w:pStyle w:val="a3"/>
        <w:numPr>
          <w:ilvl w:val="0"/>
          <w:numId w:val="26"/>
        </w:numPr>
        <w:suppressAutoHyphens/>
        <w:spacing w:after="0" w:line="360" w:lineRule="auto"/>
        <w:ind w:left="0" w:firstLine="284"/>
        <w:jc w:val="both"/>
        <w:rPr>
          <w:rFonts w:ascii="Times New Roman" w:hAnsi="Times New Roman"/>
          <w:sz w:val="28"/>
          <w:szCs w:val="28"/>
        </w:rPr>
      </w:pPr>
      <w:r w:rsidRPr="009845D7">
        <w:rPr>
          <w:rFonts w:ascii="Times New Roman" w:hAnsi="Times New Roman"/>
          <w:sz w:val="28"/>
          <w:szCs w:val="28"/>
        </w:rPr>
        <w:t>категорія В складена з тих видів запасів, які в меншій мірі важливі для підприємства і які оцінюються і перевіряються при щомісячній інвентаризації; для запасів цієї категорії, як і категорії А, прийнятні методики визначення оптимального розміру замовлення;</w:t>
      </w:r>
    </w:p>
    <w:p w:rsidR="009845D7" w:rsidRPr="009845D7" w:rsidRDefault="009845D7" w:rsidP="00D94750">
      <w:pPr>
        <w:pStyle w:val="a3"/>
        <w:numPr>
          <w:ilvl w:val="0"/>
          <w:numId w:val="26"/>
        </w:numPr>
        <w:suppressAutoHyphens/>
        <w:spacing w:after="0" w:line="360" w:lineRule="auto"/>
        <w:ind w:left="0" w:firstLine="284"/>
        <w:jc w:val="both"/>
        <w:rPr>
          <w:rFonts w:ascii="Times New Roman" w:hAnsi="Times New Roman"/>
          <w:sz w:val="28"/>
          <w:szCs w:val="28"/>
        </w:rPr>
      </w:pPr>
      <w:r w:rsidRPr="009845D7">
        <w:rPr>
          <w:rFonts w:ascii="Times New Roman" w:hAnsi="Times New Roman"/>
          <w:sz w:val="28"/>
          <w:szCs w:val="28"/>
        </w:rPr>
        <w:t xml:space="preserve">категорія С включає широкий асортимент малоцінних видів матеріальних запасів, що </w:t>
      </w:r>
      <w:proofErr w:type="spellStart"/>
      <w:r w:rsidRPr="009845D7">
        <w:rPr>
          <w:rFonts w:ascii="Times New Roman" w:hAnsi="Times New Roman"/>
          <w:sz w:val="28"/>
          <w:szCs w:val="28"/>
        </w:rPr>
        <w:t>закуповуються</w:t>
      </w:r>
      <w:proofErr w:type="spellEnd"/>
      <w:r w:rsidRPr="009845D7">
        <w:rPr>
          <w:rFonts w:ascii="Times New Roman" w:hAnsi="Times New Roman"/>
          <w:sz w:val="28"/>
          <w:szCs w:val="28"/>
        </w:rPr>
        <w:t xml:space="preserve"> зазвичай у великій кількості.</w:t>
      </w:r>
    </w:p>
    <w:p w:rsidR="009845D7" w:rsidRPr="009845D7" w:rsidRDefault="009845D7" w:rsidP="00D94750">
      <w:pPr>
        <w:shd w:val="clear" w:color="auto" w:fill="FFFFFF"/>
        <w:suppressAutoHyphens/>
        <w:spacing w:line="360" w:lineRule="auto"/>
        <w:ind w:firstLine="567"/>
        <w:jc w:val="both"/>
        <w:rPr>
          <w:rFonts w:ascii="Times New Roman" w:hAnsi="Times New Roman"/>
          <w:bCs/>
          <w:sz w:val="28"/>
        </w:rPr>
      </w:pPr>
      <w:r w:rsidRPr="009845D7">
        <w:rPr>
          <w:rFonts w:ascii="Times New Roman" w:hAnsi="Times New Roman"/>
          <w:bCs/>
          <w:sz w:val="28"/>
        </w:rPr>
        <w:lastRenderedPageBreak/>
        <w:t>ТОВ «МЕ</w:t>
      </w:r>
      <w:r w:rsidR="004E308E">
        <w:rPr>
          <w:rFonts w:ascii="Times New Roman" w:hAnsi="Times New Roman"/>
          <w:bCs/>
          <w:sz w:val="28"/>
        </w:rPr>
        <w:t>Н</w:t>
      </w:r>
      <w:r w:rsidRPr="009845D7">
        <w:rPr>
          <w:rFonts w:ascii="Times New Roman" w:hAnsi="Times New Roman"/>
          <w:bCs/>
          <w:sz w:val="28"/>
        </w:rPr>
        <w:t>ТА» використовує в своїй діяльності для виготовлення трансформаторів близько 8 найменувань різних матеріалів. Підрахуємо всі витрати на сировину для комплектації трансформаторів у 2017 році.</w:t>
      </w:r>
    </w:p>
    <w:p w:rsidR="009845D7" w:rsidRPr="009845D7" w:rsidRDefault="009845D7" w:rsidP="00D94750">
      <w:pPr>
        <w:shd w:val="clear" w:color="auto" w:fill="FFFFFF"/>
        <w:suppressAutoHyphens/>
        <w:spacing w:line="360" w:lineRule="auto"/>
        <w:ind w:firstLine="567"/>
        <w:jc w:val="both"/>
        <w:rPr>
          <w:rFonts w:ascii="Times New Roman" w:hAnsi="Times New Roman"/>
          <w:bCs/>
          <w:sz w:val="28"/>
        </w:rPr>
      </w:pPr>
      <w:r w:rsidRPr="009845D7">
        <w:rPr>
          <w:rFonts w:ascii="Times New Roman" w:hAnsi="Times New Roman"/>
          <w:bCs/>
          <w:sz w:val="28"/>
        </w:rPr>
        <w:t>На рис. 3.1 показаний склад трансформатора.</w:t>
      </w:r>
    </w:p>
    <w:p w:rsidR="009845D7" w:rsidRPr="008478EE" w:rsidRDefault="009845D7" w:rsidP="00D94750">
      <w:pPr>
        <w:shd w:val="clear" w:color="auto" w:fill="FFFFFF"/>
        <w:suppressAutoHyphens/>
        <w:spacing w:line="360" w:lineRule="auto"/>
        <w:jc w:val="center"/>
        <w:rPr>
          <w:rFonts w:ascii="Times New Roman" w:hAnsi="Times New Roman"/>
          <w:bCs/>
          <w:sz w:val="28"/>
        </w:rPr>
      </w:pPr>
      <w:r w:rsidRPr="008478EE">
        <w:rPr>
          <w:rFonts w:ascii="Times New Roman" w:hAnsi="Times New Roman"/>
          <w:noProof/>
          <w:lang w:val="ru-RU" w:eastAsia="ru-RU"/>
        </w:rPr>
        <w:drawing>
          <wp:inline distT="0" distB="0" distL="0" distR="0" wp14:anchorId="461174AD" wp14:editId="26B5F81A">
            <wp:extent cx="4794792" cy="3507474"/>
            <wp:effectExtent l="0" t="0" r="6350" b="0"/>
            <wp:docPr id="517" name="Рисунок 517" descr="Ð£ÑÑÑÐ¾Ð¹ÑÑÐ²Ð¾ ÑÐ¾ÑÐ¾Ð¸Ð´Ð°Ð»ÑÐ½Ð¾Ð³Ð¾ ÑÑÐ°Ð½ÑÑÐ¾ÑÐ¼Ð°ÑÐ¾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Ð£ÑÑÑÐ¾Ð¹ÑÑÐ²Ð¾ ÑÐ¾ÑÐ¾Ð¸Ð´Ð°Ð»ÑÐ½Ð¾Ð³Ð¾ ÑÑÐ°Ð½ÑÑÐ¾ÑÐ¼Ð°ÑÐ¾Ñ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25002" cy="3529573"/>
                    </a:xfrm>
                    <a:prstGeom prst="rect">
                      <a:avLst/>
                    </a:prstGeom>
                    <a:noFill/>
                    <a:ln>
                      <a:noFill/>
                    </a:ln>
                  </pic:spPr>
                </pic:pic>
              </a:graphicData>
            </a:graphic>
          </wp:inline>
        </w:drawing>
      </w:r>
    </w:p>
    <w:p w:rsidR="009845D7" w:rsidRPr="008478EE" w:rsidRDefault="009845D7" w:rsidP="00D94750">
      <w:pPr>
        <w:shd w:val="clear" w:color="auto" w:fill="FFFFFF"/>
        <w:suppressAutoHyphens/>
        <w:spacing w:after="0" w:line="360" w:lineRule="auto"/>
        <w:jc w:val="center"/>
        <w:rPr>
          <w:rFonts w:ascii="Times New Roman" w:hAnsi="Times New Roman"/>
          <w:bCs/>
          <w:sz w:val="28"/>
        </w:rPr>
      </w:pPr>
      <w:r w:rsidRPr="008478EE">
        <w:rPr>
          <w:rFonts w:ascii="Times New Roman" w:hAnsi="Times New Roman"/>
          <w:bCs/>
          <w:sz w:val="28"/>
        </w:rPr>
        <w:t xml:space="preserve">Рис. 3.1. Трансформатор: 1 - металевий диск, 2 - гумова підкладка, </w:t>
      </w:r>
    </w:p>
    <w:p w:rsidR="008478EE" w:rsidRDefault="009845D7" w:rsidP="00D94750">
      <w:pPr>
        <w:shd w:val="clear" w:color="auto" w:fill="FFFFFF"/>
        <w:suppressAutoHyphens/>
        <w:spacing w:after="0" w:line="360" w:lineRule="auto"/>
        <w:jc w:val="center"/>
        <w:rPr>
          <w:rFonts w:ascii="Times New Roman" w:hAnsi="Times New Roman"/>
          <w:bCs/>
          <w:sz w:val="28"/>
        </w:rPr>
      </w:pPr>
      <w:r w:rsidRPr="008478EE">
        <w:rPr>
          <w:rFonts w:ascii="Times New Roman" w:hAnsi="Times New Roman"/>
          <w:bCs/>
          <w:sz w:val="28"/>
        </w:rPr>
        <w:t xml:space="preserve">3 - виводи первинної обмотки,  4 - вторинна обмотка, 5 - ізоляційний шар між екраном і вторинною обмоткою, 6 - екрануюча обмотка, 7 - ізоляційний шар між екранною та первинною обмоткою, 8 - первинна обмотка, 9 - корпусна ізоляція сердечника, 10 - магнітний </w:t>
      </w:r>
      <w:proofErr w:type="spellStart"/>
      <w:r w:rsidRPr="008478EE">
        <w:rPr>
          <w:rFonts w:ascii="Times New Roman" w:hAnsi="Times New Roman"/>
          <w:bCs/>
          <w:sz w:val="28"/>
        </w:rPr>
        <w:t>тороїдальний</w:t>
      </w:r>
      <w:proofErr w:type="spellEnd"/>
      <w:r w:rsidRPr="008478EE">
        <w:rPr>
          <w:rFonts w:ascii="Times New Roman" w:hAnsi="Times New Roman"/>
          <w:bCs/>
          <w:sz w:val="28"/>
        </w:rPr>
        <w:t xml:space="preserve"> сердечник,</w:t>
      </w:r>
      <w:r w:rsidR="008478EE">
        <w:rPr>
          <w:rFonts w:ascii="Times New Roman" w:hAnsi="Times New Roman"/>
          <w:bCs/>
          <w:sz w:val="28"/>
        </w:rPr>
        <w:t xml:space="preserve"> </w:t>
      </w:r>
      <w:r w:rsidRPr="008478EE">
        <w:rPr>
          <w:rFonts w:ascii="Times New Roman" w:hAnsi="Times New Roman"/>
          <w:bCs/>
          <w:sz w:val="28"/>
        </w:rPr>
        <w:t xml:space="preserve">11 – </w:t>
      </w:r>
      <w:proofErr w:type="spellStart"/>
      <w:r w:rsidRPr="008478EE">
        <w:rPr>
          <w:rFonts w:ascii="Times New Roman" w:hAnsi="Times New Roman"/>
          <w:bCs/>
          <w:sz w:val="28"/>
        </w:rPr>
        <w:t>термозапобіжник</w:t>
      </w:r>
      <w:proofErr w:type="spellEnd"/>
      <w:r w:rsidRPr="008478EE">
        <w:rPr>
          <w:rFonts w:ascii="Times New Roman" w:hAnsi="Times New Roman"/>
          <w:bCs/>
          <w:sz w:val="28"/>
        </w:rPr>
        <w:t>,</w:t>
      </w:r>
    </w:p>
    <w:p w:rsidR="009845D7" w:rsidRPr="008478EE" w:rsidRDefault="009845D7" w:rsidP="00D94750">
      <w:pPr>
        <w:shd w:val="clear" w:color="auto" w:fill="FFFFFF"/>
        <w:suppressAutoHyphens/>
        <w:spacing w:line="360" w:lineRule="auto"/>
        <w:jc w:val="center"/>
        <w:rPr>
          <w:rFonts w:ascii="Times New Roman" w:hAnsi="Times New Roman"/>
          <w:bCs/>
          <w:sz w:val="28"/>
        </w:rPr>
      </w:pPr>
      <w:r w:rsidRPr="008478EE">
        <w:rPr>
          <w:rFonts w:ascii="Times New Roman" w:hAnsi="Times New Roman"/>
          <w:bCs/>
          <w:sz w:val="28"/>
        </w:rPr>
        <w:t xml:space="preserve">12 – кріплення, 13 - покривна ізоляція трансформатора </w:t>
      </w:r>
    </w:p>
    <w:p w:rsidR="009845D7" w:rsidRPr="008478EE" w:rsidRDefault="009845D7" w:rsidP="00D94750">
      <w:pPr>
        <w:shd w:val="clear" w:color="auto" w:fill="FFFFFF"/>
        <w:suppressAutoHyphens/>
        <w:spacing w:after="0" w:line="360" w:lineRule="auto"/>
        <w:ind w:firstLine="709"/>
        <w:jc w:val="both"/>
        <w:rPr>
          <w:rFonts w:ascii="Times New Roman" w:hAnsi="Times New Roman"/>
          <w:sz w:val="28"/>
          <w:szCs w:val="28"/>
        </w:rPr>
      </w:pPr>
      <w:r w:rsidRPr="008478EE">
        <w:rPr>
          <w:rFonts w:ascii="Times New Roman" w:hAnsi="Times New Roman"/>
          <w:sz w:val="28"/>
          <w:szCs w:val="28"/>
        </w:rPr>
        <w:t>Згрупуємо всі 8 видів сировини в порядку їх вартості. В отриманому списку виділимо 3 наступні групи матеріалів:</w:t>
      </w:r>
    </w:p>
    <w:p w:rsidR="009845D7" w:rsidRPr="008478EE" w:rsidRDefault="009845D7" w:rsidP="00D94750">
      <w:pPr>
        <w:pStyle w:val="a3"/>
        <w:numPr>
          <w:ilvl w:val="0"/>
          <w:numId w:val="27"/>
        </w:numPr>
        <w:shd w:val="clear" w:color="auto" w:fill="FFFFFF"/>
        <w:suppressAutoHyphens/>
        <w:spacing w:after="0" w:line="360" w:lineRule="auto"/>
        <w:ind w:left="0" w:firstLine="284"/>
        <w:jc w:val="both"/>
        <w:rPr>
          <w:rFonts w:ascii="Times New Roman" w:hAnsi="Times New Roman"/>
          <w:sz w:val="28"/>
          <w:szCs w:val="28"/>
        </w:rPr>
      </w:pPr>
      <w:r w:rsidRPr="008478EE">
        <w:rPr>
          <w:rFonts w:ascii="Times New Roman" w:hAnsi="Times New Roman"/>
          <w:sz w:val="28"/>
          <w:szCs w:val="28"/>
        </w:rPr>
        <w:t>категорія А - виду матеріалів, вартість якого становить майже 50% від загальної суми матеріальних витрат;</w:t>
      </w:r>
    </w:p>
    <w:p w:rsidR="009845D7" w:rsidRPr="008478EE" w:rsidRDefault="009845D7" w:rsidP="00D94750">
      <w:pPr>
        <w:pStyle w:val="a3"/>
        <w:numPr>
          <w:ilvl w:val="0"/>
          <w:numId w:val="27"/>
        </w:numPr>
        <w:shd w:val="clear" w:color="auto" w:fill="FFFFFF"/>
        <w:suppressAutoHyphens/>
        <w:spacing w:after="0" w:line="360" w:lineRule="auto"/>
        <w:ind w:left="0" w:firstLine="284"/>
        <w:jc w:val="both"/>
        <w:rPr>
          <w:rFonts w:ascii="Times New Roman" w:hAnsi="Times New Roman"/>
          <w:sz w:val="28"/>
          <w:szCs w:val="28"/>
        </w:rPr>
      </w:pPr>
      <w:r w:rsidRPr="008478EE">
        <w:rPr>
          <w:rFonts w:ascii="Times New Roman" w:hAnsi="Times New Roman"/>
          <w:sz w:val="28"/>
          <w:szCs w:val="28"/>
        </w:rPr>
        <w:t>категорія В - 2 найменування, вартість яких становить близько 30%;</w:t>
      </w:r>
    </w:p>
    <w:p w:rsidR="009845D7" w:rsidRPr="008478EE" w:rsidRDefault="009845D7" w:rsidP="00D94750">
      <w:pPr>
        <w:pStyle w:val="a3"/>
        <w:numPr>
          <w:ilvl w:val="0"/>
          <w:numId w:val="27"/>
        </w:numPr>
        <w:shd w:val="clear" w:color="auto" w:fill="FFFFFF"/>
        <w:suppressAutoHyphens/>
        <w:spacing w:line="360" w:lineRule="auto"/>
        <w:ind w:left="0" w:firstLine="284"/>
        <w:jc w:val="both"/>
        <w:rPr>
          <w:rFonts w:ascii="Times New Roman" w:hAnsi="Times New Roman"/>
          <w:sz w:val="28"/>
          <w:szCs w:val="28"/>
        </w:rPr>
      </w:pPr>
      <w:r w:rsidRPr="008478EE">
        <w:rPr>
          <w:rFonts w:ascii="Times New Roman" w:hAnsi="Times New Roman"/>
          <w:sz w:val="28"/>
          <w:szCs w:val="28"/>
        </w:rPr>
        <w:lastRenderedPageBreak/>
        <w:t>категорія С - всі інші 4 види сировини, питома вага яких у витратах на сировину і матеріали менше 10%.</w:t>
      </w:r>
    </w:p>
    <w:p w:rsidR="009845D7" w:rsidRPr="008478EE" w:rsidRDefault="009845D7" w:rsidP="00D94750">
      <w:pPr>
        <w:shd w:val="clear" w:color="auto" w:fill="FFFFFF"/>
        <w:suppressAutoHyphens/>
        <w:spacing w:line="360" w:lineRule="auto"/>
        <w:ind w:firstLine="709"/>
        <w:jc w:val="both"/>
        <w:rPr>
          <w:rFonts w:ascii="Times New Roman" w:hAnsi="Times New Roman"/>
          <w:sz w:val="28"/>
          <w:szCs w:val="28"/>
        </w:rPr>
      </w:pPr>
      <w:r w:rsidRPr="008478EE">
        <w:rPr>
          <w:rFonts w:ascii="Times New Roman" w:hAnsi="Times New Roman"/>
          <w:sz w:val="28"/>
          <w:szCs w:val="28"/>
        </w:rPr>
        <w:t>Класифікація АВС - аналізу дозволяє зосередиться на контролі тільки за найбільш важливими видами запасів (категорії А і В) і тим самим заощадити час, ресурси і підвищити ефективність управління.</w:t>
      </w:r>
    </w:p>
    <w:p w:rsidR="009845D7" w:rsidRPr="008478EE" w:rsidRDefault="009845D7" w:rsidP="00D94750">
      <w:pPr>
        <w:shd w:val="clear" w:color="auto" w:fill="FFFFFF"/>
        <w:suppressAutoHyphens/>
        <w:spacing w:after="0" w:line="360" w:lineRule="auto"/>
        <w:ind w:firstLine="709"/>
        <w:jc w:val="right"/>
        <w:rPr>
          <w:rFonts w:ascii="Times New Roman" w:hAnsi="Times New Roman"/>
          <w:sz w:val="28"/>
          <w:szCs w:val="28"/>
        </w:rPr>
      </w:pPr>
      <w:r w:rsidRPr="008478EE">
        <w:rPr>
          <w:rFonts w:ascii="Times New Roman" w:hAnsi="Times New Roman"/>
          <w:sz w:val="28"/>
          <w:szCs w:val="28"/>
        </w:rPr>
        <w:t xml:space="preserve">Таблиця 3.1. </w:t>
      </w:r>
    </w:p>
    <w:p w:rsidR="009845D7" w:rsidRPr="008478EE" w:rsidRDefault="009845D7" w:rsidP="00D94750">
      <w:pPr>
        <w:shd w:val="clear" w:color="auto" w:fill="FFFFFF"/>
        <w:suppressAutoHyphens/>
        <w:spacing w:after="0" w:line="360" w:lineRule="auto"/>
        <w:ind w:firstLine="709"/>
        <w:jc w:val="center"/>
        <w:rPr>
          <w:rFonts w:ascii="Times New Roman" w:hAnsi="Times New Roman"/>
          <w:sz w:val="28"/>
          <w:szCs w:val="28"/>
        </w:rPr>
      </w:pPr>
      <w:proofErr w:type="spellStart"/>
      <w:r w:rsidRPr="008478EE">
        <w:rPr>
          <w:rFonts w:ascii="Times New Roman" w:hAnsi="Times New Roman"/>
          <w:sz w:val="28"/>
          <w:szCs w:val="28"/>
        </w:rPr>
        <w:t>АВС-аналіз</w:t>
      </w:r>
      <w:proofErr w:type="spellEnd"/>
      <w:r w:rsidRPr="008478EE">
        <w:rPr>
          <w:rFonts w:ascii="Times New Roman" w:hAnsi="Times New Roman"/>
          <w:sz w:val="28"/>
          <w:szCs w:val="28"/>
        </w:rPr>
        <w:t xml:space="preserve"> для трансформатора</w:t>
      </w:r>
    </w:p>
    <w:tbl>
      <w:tblPr>
        <w:tblW w:w="992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119"/>
        <w:gridCol w:w="1842"/>
        <w:gridCol w:w="1418"/>
        <w:gridCol w:w="1559"/>
        <w:gridCol w:w="1418"/>
      </w:tblGrid>
      <w:tr w:rsidR="00334325" w:rsidRPr="00694F0A" w:rsidTr="00334325">
        <w:trPr>
          <w:trHeight w:val="1483"/>
        </w:trPr>
        <w:tc>
          <w:tcPr>
            <w:tcW w:w="567" w:type="dxa"/>
          </w:tcPr>
          <w:p w:rsidR="009845D7" w:rsidRPr="0099751C" w:rsidRDefault="009845D7" w:rsidP="00D94750">
            <w:pPr>
              <w:pStyle w:val="Style8"/>
              <w:widowControl/>
              <w:suppressAutoHyphens/>
              <w:spacing w:line="360" w:lineRule="auto"/>
              <w:ind w:left="-66"/>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 п/</w:t>
            </w:r>
            <w:proofErr w:type="spellStart"/>
            <w:r w:rsidRPr="0099751C">
              <w:rPr>
                <w:rStyle w:val="FontStyle46"/>
                <w:rFonts w:ascii="Times New Roman" w:cs="Times New Roman"/>
                <w:i w:val="0"/>
                <w:sz w:val="24"/>
                <w:szCs w:val="24"/>
                <w:lang w:val="uk-UA"/>
              </w:rPr>
              <w:t>п</w:t>
            </w:r>
            <w:proofErr w:type="spellEnd"/>
          </w:p>
        </w:tc>
        <w:tc>
          <w:tcPr>
            <w:tcW w:w="311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Найменування матеріалів</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Вартість сировини, грн.</w:t>
            </w:r>
          </w:p>
        </w:tc>
        <w:tc>
          <w:tcPr>
            <w:tcW w:w="1418" w:type="dxa"/>
          </w:tcPr>
          <w:p w:rsidR="009845D7" w:rsidRPr="0099751C" w:rsidRDefault="009845D7" w:rsidP="00D94750">
            <w:pPr>
              <w:pStyle w:val="Style8"/>
              <w:widowControl/>
              <w:suppressAutoHyphens/>
              <w:spacing w:line="360" w:lineRule="auto"/>
              <w:ind w:left="-100"/>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Питома вага, %</w:t>
            </w:r>
          </w:p>
        </w:tc>
        <w:tc>
          <w:tcPr>
            <w:tcW w:w="1559" w:type="dxa"/>
          </w:tcPr>
          <w:p w:rsidR="009845D7" w:rsidRPr="0099751C" w:rsidRDefault="009845D7" w:rsidP="00D94750">
            <w:pPr>
              <w:pStyle w:val="Style8"/>
              <w:widowControl/>
              <w:suppressAutoHyphens/>
              <w:spacing w:line="360" w:lineRule="auto"/>
              <w:ind w:left="-79"/>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Сукупний відсоток</w:t>
            </w:r>
          </w:p>
        </w:tc>
        <w:tc>
          <w:tcPr>
            <w:tcW w:w="1418" w:type="dxa"/>
          </w:tcPr>
          <w:p w:rsidR="009845D7" w:rsidRPr="0099751C" w:rsidRDefault="009845D7" w:rsidP="00D94750">
            <w:pPr>
              <w:pStyle w:val="Style8"/>
              <w:widowControl/>
              <w:suppressAutoHyphens/>
              <w:spacing w:line="360" w:lineRule="auto"/>
              <w:ind w:left="-81"/>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Категорія матеріалу</w:t>
            </w:r>
          </w:p>
        </w:tc>
      </w:tr>
      <w:tr w:rsidR="00334325" w:rsidRPr="00694F0A" w:rsidTr="00334325">
        <w:trPr>
          <w:trHeight w:val="20"/>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p>
        </w:tc>
        <w:tc>
          <w:tcPr>
            <w:tcW w:w="311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Всього</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362450</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100</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p>
        </w:tc>
      </w:tr>
      <w:tr w:rsidR="00334325" w:rsidRPr="00694F0A" w:rsidTr="00334325">
        <w:trPr>
          <w:trHeight w:val="20"/>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 xml:space="preserve">Пруток із </w:t>
            </w:r>
            <w:proofErr w:type="spellStart"/>
            <w:r w:rsidRPr="0099751C">
              <w:rPr>
                <w:rStyle w:val="FontStyle46"/>
                <w:rFonts w:ascii="Times New Roman" w:cs="Times New Roman"/>
                <w:i w:val="0"/>
                <w:sz w:val="24"/>
                <w:szCs w:val="24"/>
                <w:lang w:val="uk-UA"/>
              </w:rPr>
              <w:t>магнітом’якого</w:t>
            </w:r>
            <w:proofErr w:type="spellEnd"/>
            <w:r w:rsidRPr="0099751C">
              <w:rPr>
                <w:rStyle w:val="FontStyle46"/>
                <w:rFonts w:ascii="Times New Roman" w:cs="Times New Roman"/>
                <w:i w:val="0"/>
                <w:sz w:val="24"/>
                <w:szCs w:val="24"/>
                <w:lang w:val="uk-UA"/>
              </w:rPr>
              <w:t xml:space="preserve"> матеріалу (кремнієва електротехнічна сталь)</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129650</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35,77</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36,58</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А</w:t>
            </w:r>
          </w:p>
        </w:tc>
      </w:tr>
      <w:tr w:rsidR="00334325" w:rsidRPr="00694F0A" w:rsidTr="00334325">
        <w:trPr>
          <w:trHeight w:val="20"/>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2</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highlight w:val="yellow"/>
                <w:lang w:val="uk-UA"/>
              </w:rPr>
            </w:pPr>
            <w:r w:rsidRPr="0099751C">
              <w:rPr>
                <w:rStyle w:val="FontStyle46"/>
                <w:rFonts w:ascii="Times New Roman" w:cs="Times New Roman"/>
                <w:i w:val="0"/>
                <w:sz w:val="24"/>
                <w:szCs w:val="24"/>
                <w:lang w:val="uk-UA"/>
              </w:rPr>
              <w:t>Мідна проволока</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51468</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14,2</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49,97</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А</w:t>
            </w:r>
          </w:p>
        </w:tc>
      </w:tr>
      <w:tr w:rsidR="00334325" w:rsidRPr="00694F0A" w:rsidTr="00334325">
        <w:trPr>
          <w:trHeight w:val="467"/>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highlight w:val="yellow"/>
                <w:lang w:val="uk-UA"/>
              </w:rPr>
            </w:pPr>
            <w:r w:rsidRPr="0099751C">
              <w:rPr>
                <w:rStyle w:val="FontStyle46"/>
                <w:rFonts w:ascii="Times New Roman" w:cs="Times New Roman"/>
                <w:i w:val="0"/>
                <w:sz w:val="24"/>
                <w:szCs w:val="24"/>
                <w:lang w:val="uk-UA"/>
              </w:rPr>
              <w:t>Корпус трансформатора</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50888</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14,04</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64,01</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B</w:t>
            </w:r>
          </w:p>
        </w:tc>
      </w:tr>
      <w:tr w:rsidR="00334325" w:rsidRPr="00694F0A" w:rsidTr="00334325">
        <w:trPr>
          <w:trHeight w:val="264"/>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4</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highlight w:val="yellow"/>
                <w:lang w:val="uk-UA"/>
              </w:rPr>
            </w:pPr>
            <w:r w:rsidRPr="0099751C">
              <w:rPr>
                <w:rStyle w:val="FontStyle46"/>
                <w:rFonts w:ascii="Times New Roman" w:cs="Times New Roman"/>
                <w:i w:val="0"/>
                <w:sz w:val="24"/>
                <w:szCs w:val="24"/>
                <w:lang w:val="uk-UA"/>
              </w:rPr>
              <w:t>Виводи трансформатора</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35774</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9,87</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73,88</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В</w:t>
            </w:r>
          </w:p>
        </w:tc>
      </w:tr>
      <w:tr w:rsidR="00334325" w:rsidRPr="00694F0A" w:rsidTr="00334325">
        <w:trPr>
          <w:trHeight w:val="605"/>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5</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Кріплення</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34215</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9,44</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83,32</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C</w:t>
            </w:r>
          </w:p>
        </w:tc>
      </w:tr>
      <w:tr w:rsidR="00334325" w:rsidRPr="00694F0A" w:rsidTr="00334325">
        <w:trPr>
          <w:trHeight w:val="896"/>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6</w:t>
            </w:r>
          </w:p>
        </w:tc>
        <w:tc>
          <w:tcPr>
            <w:tcW w:w="3119" w:type="dxa"/>
            <w:vAlign w:val="bottom"/>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Ізоляційний матеріал</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22000</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6,07</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89,39</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С</w:t>
            </w:r>
          </w:p>
        </w:tc>
      </w:tr>
      <w:tr w:rsidR="00334325" w:rsidRPr="00694F0A" w:rsidTr="00334325">
        <w:trPr>
          <w:trHeight w:val="703"/>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7</w:t>
            </w:r>
          </w:p>
        </w:tc>
        <w:tc>
          <w:tcPr>
            <w:tcW w:w="3119" w:type="dxa"/>
            <w:vAlign w:val="center"/>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proofErr w:type="spellStart"/>
            <w:r w:rsidRPr="0099751C">
              <w:rPr>
                <w:rStyle w:val="FontStyle46"/>
                <w:rFonts w:ascii="Times New Roman" w:cs="Times New Roman"/>
                <w:i w:val="0"/>
                <w:sz w:val="24"/>
                <w:szCs w:val="24"/>
                <w:lang w:val="uk-UA"/>
              </w:rPr>
              <w:t>Термозапобіжник</w:t>
            </w:r>
            <w:proofErr w:type="spellEnd"/>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21094</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5,82</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color w:val="000000" w:themeColor="text1"/>
                <w:sz w:val="24"/>
                <w:szCs w:val="24"/>
                <w:lang w:val="uk-UA"/>
              </w:rPr>
            </w:pPr>
            <w:r w:rsidRPr="0099751C">
              <w:rPr>
                <w:rStyle w:val="FontStyle46"/>
                <w:rFonts w:ascii="Times New Roman" w:cs="Times New Roman"/>
                <w:i w:val="0"/>
                <w:sz w:val="24"/>
                <w:szCs w:val="24"/>
                <w:lang w:val="uk-UA"/>
              </w:rPr>
              <w:t>95,21</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С</w:t>
            </w:r>
          </w:p>
        </w:tc>
      </w:tr>
      <w:tr w:rsidR="00334325" w:rsidRPr="00694F0A" w:rsidTr="00334325">
        <w:trPr>
          <w:trHeight w:val="691"/>
        </w:trPr>
        <w:tc>
          <w:tcPr>
            <w:tcW w:w="567"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8</w:t>
            </w:r>
          </w:p>
        </w:tc>
        <w:tc>
          <w:tcPr>
            <w:tcW w:w="3119" w:type="dxa"/>
            <w:vAlign w:val="center"/>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highlight w:val="yellow"/>
                <w:lang w:val="uk-UA"/>
              </w:rPr>
            </w:pPr>
            <w:r w:rsidRPr="0099751C">
              <w:rPr>
                <w:rStyle w:val="FontStyle46"/>
                <w:rFonts w:ascii="Times New Roman" w:cs="Times New Roman"/>
                <w:i w:val="0"/>
                <w:sz w:val="24"/>
                <w:szCs w:val="24"/>
                <w:lang w:val="uk-UA"/>
              </w:rPr>
              <w:t>Захисний полімер</w:t>
            </w:r>
          </w:p>
        </w:tc>
        <w:tc>
          <w:tcPr>
            <w:tcW w:w="1842"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17361</w:t>
            </w:r>
          </w:p>
        </w:tc>
        <w:tc>
          <w:tcPr>
            <w:tcW w:w="1418"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4,79</w:t>
            </w:r>
          </w:p>
        </w:tc>
        <w:tc>
          <w:tcPr>
            <w:tcW w:w="1559" w:type="dxa"/>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100</w:t>
            </w:r>
          </w:p>
        </w:tc>
        <w:tc>
          <w:tcPr>
            <w:tcW w:w="1418" w:type="dxa"/>
            <w:shd w:val="clear" w:color="auto" w:fill="auto"/>
          </w:tcPr>
          <w:p w:rsidR="009845D7" w:rsidRPr="0099751C" w:rsidRDefault="009845D7" w:rsidP="00D94750">
            <w:pPr>
              <w:pStyle w:val="Style8"/>
              <w:widowControl/>
              <w:suppressAutoHyphens/>
              <w:spacing w:line="360" w:lineRule="auto"/>
              <w:jc w:val="left"/>
              <w:rPr>
                <w:rStyle w:val="FontStyle46"/>
                <w:rFonts w:ascii="Times New Roman" w:cs="Times New Roman"/>
                <w:i w:val="0"/>
                <w:sz w:val="24"/>
                <w:szCs w:val="24"/>
                <w:lang w:val="uk-UA"/>
              </w:rPr>
            </w:pPr>
            <w:r w:rsidRPr="0099751C">
              <w:rPr>
                <w:rStyle w:val="FontStyle46"/>
                <w:rFonts w:ascii="Times New Roman" w:cs="Times New Roman"/>
                <w:i w:val="0"/>
                <w:sz w:val="24"/>
                <w:szCs w:val="24"/>
                <w:lang w:val="uk-UA"/>
              </w:rPr>
              <w:t>С</w:t>
            </w:r>
          </w:p>
        </w:tc>
      </w:tr>
    </w:tbl>
    <w:p w:rsidR="009845D7" w:rsidRPr="00334325" w:rsidRDefault="009845D7" w:rsidP="00D94750">
      <w:pPr>
        <w:suppressAutoHyphens/>
        <w:spacing w:after="0" w:line="360" w:lineRule="auto"/>
        <w:ind w:firstLine="567"/>
        <w:jc w:val="both"/>
        <w:rPr>
          <w:rFonts w:ascii="Times New Roman" w:hAnsi="Times New Roman"/>
          <w:bCs/>
          <w:sz w:val="28"/>
          <w:szCs w:val="28"/>
        </w:rPr>
      </w:pPr>
      <w:r w:rsidRPr="00334325">
        <w:rPr>
          <w:rFonts w:ascii="Times New Roman" w:hAnsi="Times New Roman"/>
          <w:bCs/>
          <w:sz w:val="28"/>
          <w:szCs w:val="28"/>
        </w:rPr>
        <w:t>Основна увага при постійному контролі й управлінні запасами повинна бути приділена 2-м найважливішим видам матеріалів (категорія А). Додатково для ще 2-х видів матеріалів (категорія В) рекомендується застосувати прийоми обчислення найбільш економічного (оптимального) розміру замовлення і оцінити страховий запас.</w:t>
      </w:r>
    </w:p>
    <w:p w:rsidR="009845D7" w:rsidRPr="00334325" w:rsidRDefault="009845D7" w:rsidP="00D94750">
      <w:pPr>
        <w:suppressAutoHyphens/>
        <w:spacing w:after="0" w:line="360" w:lineRule="auto"/>
        <w:ind w:firstLine="567"/>
        <w:jc w:val="both"/>
        <w:rPr>
          <w:rFonts w:ascii="Times New Roman" w:hAnsi="Times New Roman"/>
          <w:bCs/>
          <w:sz w:val="28"/>
          <w:szCs w:val="28"/>
        </w:rPr>
      </w:pPr>
      <w:r w:rsidRPr="00334325">
        <w:rPr>
          <w:rFonts w:ascii="Times New Roman" w:hAnsi="Times New Roman"/>
          <w:bCs/>
          <w:sz w:val="28"/>
          <w:szCs w:val="28"/>
        </w:rPr>
        <w:lastRenderedPageBreak/>
        <w:t>Контроль за іншими видами запасів може проводитися раз на місяць.</w:t>
      </w:r>
    </w:p>
    <w:p w:rsidR="009845D7" w:rsidRPr="00334325" w:rsidRDefault="009845D7" w:rsidP="00D94750">
      <w:pPr>
        <w:suppressAutoHyphens/>
        <w:spacing w:line="360" w:lineRule="auto"/>
        <w:ind w:firstLine="567"/>
        <w:jc w:val="both"/>
        <w:rPr>
          <w:rStyle w:val="FontStyle46"/>
          <w:rFonts w:ascii="Times New Roman" w:eastAsia="Calibri" w:hAnsi="Times New Roman" w:cs="Times New Roman"/>
          <w:i w:val="0"/>
          <w:sz w:val="28"/>
          <w:szCs w:val="28"/>
        </w:rPr>
      </w:pPr>
      <w:r w:rsidRPr="00334325">
        <w:rPr>
          <w:rFonts w:ascii="Times New Roman" w:hAnsi="Times New Roman"/>
          <w:bCs/>
          <w:sz w:val="28"/>
          <w:szCs w:val="28"/>
        </w:rPr>
        <w:t xml:space="preserve">В якості проектного варіанта функціонування підприємства доцільно будувати на базі запасів </w:t>
      </w:r>
      <w:r w:rsidRPr="00334325">
        <w:rPr>
          <w:rStyle w:val="FontStyle46"/>
          <w:rFonts w:ascii="Times New Roman" w:eastAsia="Calibri" w:hAnsi="Times New Roman" w:cs="Times New Roman"/>
          <w:i w:val="0"/>
          <w:sz w:val="28"/>
          <w:szCs w:val="28"/>
        </w:rPr>
        <w:t xml:space="preserve">прутків із </w:t>
      </w:r>
      <w:proofErr w:type="spellStart"/>
      <w:r w:rsidRPr="00334325">
        <w:rPr>
          <w:rStyle w:val="FontStyle46"/>
          <w:rFonts w:ascii="Times New Roman" w:eastAsia="Calibri" w:hAnsi="Times New Roman" w:cs="Times New Roman"/>
          <w:i w:val="0"/>
          <w:sz w:val="28"/>
          <w:szCs w:val="28"/>
        </w:rPr>
        <w:t>магнітом’якого</w:t>
      </w:r>
      <w:proofErr w:type="spellEnd"/>
      <w:r w:rsidRPr="00334325">
        <w:rPr>
          <w:rStyle w:val="FontStyle46"/>
          <w:rFonts w:ascii="Times New Roman" w:eastAsia="Calibri" w:hAnsi="Times New Roman" w:cs="Times New Roman"/>
          <w:i w:val="0"/>
          <w:sz w:val="28"/>
          <w:szCs w:val="28"/>
        </w:rPr>
        <w:t xml:space="preserve"> матеріалу (кремнієва електротехнічна сталь), що потрапляє в категорію А, тому для нього на основі плану виробництва трансформаторів слід визначити розмір найбільш економічного обсягу замовлення.</w:t>
      </w:r>
    </w:p>
    <w:p w:rsidR="009845D7" w:rsidRPr="00334325" w:rsidRDefault="009845D7" w:rsidP="00D94750">
      <w:pPr>
        <w:suppressAutoHyphens/>
        <w:spacing w:before="240" w:after="0" w:line="360" w:lineRule="auto"/>
        <w:ind w:firstLine="567"/>
        <w:jc w:val="both"/>
        <w:rPr>
          <w:rFonts w:ascii="Times New Roman" w:hAnsi="Times New Roman"/>
          <w:bCs/>
          <w:sz w:val="28"/>
          <w:szCs w:val="28"/>
        </w:rPr>
      </w:pPr>
      <w:r w:rsidRPr="00334325">
        <w:rPr>
          <w:rFonts w:ascii="Times New Roman" w:hAnsi="Times New Roman"/>
          <w:bCs/>
          <w:sz w:val="28"/>
          <w:szCs w:val="28"/>
        </w:rPr>
        <w:t xml:space="preserve">3.2 Визначення оптимального розміру замовлення проектного варіанта функціонування </w:t>
      </w:r>
      <w:r w:rsidR="004E308E">
        <w:rPr>
          <w:rFonts w:ascii="Times New Roman" w:hAnsi="Times New Roman"/>
          <w:sz w:val="28"/>
        </w:rPr>
        <w:t>ТОВ «МЕН</w:t>
      </w:r>
      <w:r w:rsidRPr="00334325">
        <w:rPr>
          <w:rFonts w:ascii="Times New Roman" w:hAnsi="Times New Roman"/>
          <w:sz w:val="28"/>
        </w:rPr>
        <w:t>ТА»</w:t>
      </w:r>
    </w:p>
    <w:p w:rsidR="009845D7" w:rsidRPr="00334325" w:rsidRDefault="009845D7" w:rsidP="00D94750">
      <w:pPr>
        <w:suppressAutoHyphens/>
        <w:spacing w:after="0" w:line="360" w:lineRule="auto"/>
        <w:ind w:firstLine="567"/>
        <w:jc w:val="both"/>
        <w:rPr>
          <w:rFonts w:ascii="Times New Roman" w:hAnsi="Times New Roman"/>
          <w:sz w:val="28"/>
          <w:szCs w:val="28"/>
        </w:rPr>
      </w:pPr>
      <w:r w:rsidRPr="00334325">
        <w:rPr>
          <w:rFonts w:ascii="Times New Roman" w:hAnsi="Times New Roman"/>
          <w:sz w:val="28"/>
          <w:szCs w:val="28"/>
        </w:rPr>
        <w:t xml:space="preserve">Розглянемо визначення оптимального розміру замовлення </w:t>
      </w:r>
      <w:r w:rsidRPr="00334325">
        <w:rPr>
          <w:rStyle w:val="FontStyle46"/>
          <w:rFonts w:ascii="Times New Roman" w:eastAsia="Calibri" w:hAnsi="Times New Roman" w:cs="Times New Roman"/>
          <w:i w:val="0"/>
          <w:sz w:val="28"/>
          <w:szCs w:val="28"/>
        </w:rPr>
        <w:t xml:space="preserve">прутків із </w:t>
      </w:r>
      <w:proofErr w:type="spellStart"/>
      <w:r w:rsidRPr="00334325">
        <w:rPr>
          <w:rStyle w:val="FontStyle46"/>
          <w:rFonts w:ascii="Times New Roman" w:eastAsia="Calibri" w:hAnsi="Times New Roman" w:cs="Times New Roman"/>
          <w:i w:val="0"/>
          <w:sz w:val="28"/>
          <w:szCs w:val="28"/>
        </w:rPr>
        <w:t>магнітом’якого</w:t>
      </w:r>
      <w:proofErr w:type="spellEnd"/>
      <w:r w:rsidRPr="00334325">
        <w:rPr>
          <w:rStyle w:val="FontStyle46"/>
          <w:rFonts w:ascii="Times New Roman" w:eastAsia="Calibri" w:hAnsi="Times New Roman" w:cs="Times New Roman"/>
          <w:i w:val="0"/>
          <w:sz w:val="28"/>
          <w:szCs w:val="28"/>
        </w:rPr>
        <w:t xml:space="preserve"> матеріалу (кремнієва електротехнічна сталь)</w:t>
      </w:r>
      <w:r w:rsidRPr="00334325">
        <w:rPr>
          <w:rFonts w:ascii="Times New Roman" w:hAnsi="Times New Roman"/>
          <w:sz w:val="28"/>
          <w:szCs w:val="28"/>
        </w:rPr>
        <w:t>, за умови оптової знижки.</w:t>
      </w:r>
    </w:p>
    <w:p w:rsidR="009845D7" w:rsidRPr="00334325" w:rsidRDefault="009845D7" w:rsidP="00D94750">
      <w:pPr>
        <w:suppressAutoHyphens/>
        <w:spacing w:after="0" w:line="360" w:lineRule="auto"/>
        <w:ind w:firstLine="567"/>
        <w:jc w:val="both"/>
        <w:rPr>
          <w:rFonts w:ascii="Times New Roman" w:hAnsi="Times New Roman"/>
          <w:sz w:val="28"/>
          <w:szCs w:val="28"/>
        </w:rPr>
      </w:pPr>
      <w:r w:rsidRPr="00334325">
        <w:rPr>
          <w:rFonts w:ascii="Times New Roman" w:hAnsi="Times New Roman"/>
          <w:sz w:val="28"/>
          <w:szCs w:val="28"/>
        </w:rPr>
        <w:t xml:space="preserve">Якщо надається оптова знижка, то для визначення розміру замовлення на </w:t>
      </w:r>
      <w:r w:rsidRPr="00334325">
        <w:rPr>
          <w:rFonts w:ascii="Times New Roman" w:hAnsi="Times New Roman"/>
          <w:sz w:val="28"/>
        </w:rPr>
        <w:t>ТОВ «МЕ</w:t>
      </w:r>
      <w:r w:rsidR="004E308E">
        <w:rPr>
          <w:rFonts w:ascii="Times New Roman" w:hAnsi="Times New Roman"/>
          <w:sz w:val="28"/>
        </w:rPr>
        <w:t>Н</w:t>
      </w:r>
      <w:r w:rsidRPr="00334325">
        <w:rPr>
          <w:rFonts w:ascii="Times New Roman" w:hAnsi="Times New Roman"/>
          <w:sz w:val="28"/>
        </w:rPr>
        <w:t>ТА»</w:t>
      </w:r>
      <w:r w:rsidRPr="00334325">
        <w:rPr>
          <w:rFonts w:ascii="Times New Roman" w:hAnsi="Times New Roman"/>
          <w:sz w:val="28"/>
          <w:szCs w:val="28"/>
        </w:rPr>
        <w:t xml:space="preserve"> доводиться робити кілька розрахунків, так як функція сумарних витрат перестає бути безперервною.</w:t>
      </w:r>
    </w:p>
    <w:p w:rsidR="009845D7" w:rsidRPr="00334325" w:rsidRDefault="009845D7" w:rsidP="00D94750">
      <w:pPr>
        <w:suppressAutoHyphens/>
        <w:spacing w:after="0" w:line="360" w:lineRule="auto"/>
        <w:ind w:firstLine="567"/>
        <w:jc w:val="both"/>
        <w:rPr>
          <w:rFonts w:ascii="Times New Roman" w:hAnsi="Times New Roman"/>
          <w:sz w:val="28"/>
          <w:szCs w:val="28"/>
        </w:rPr>
      </w:pPr>
      <w:r w:rsidRPr="00334325">
        <w:rPr>
          <w:rFonts w:ascii="Times New Roman" w:hAnsi="Times New Roman"/>
          <w:sz w:val="28"/>
          <w:szCs w:val="28"/>
        </w:rPr>
        <w:t xml:space="preserve">Для знаходження глобального мінімуму такої функції на </w:t>
      </w:r>
      <w:r w:rsidR="004E308E">
        <w:rPr>
          <w:rFonts w:ascii="Times New Roman" w:hAnsi="Times New Roman"/>
          <w:sz w:val="28"/>
        </w:rPr>
        <w:t>ТОВ «МЕН</w:t>
      </w:r>
      <w:r w:rsidRPr="00334325">
        <w:rPr>
          <w:rFonts w:ascii="Times New Roman" w:hAnsi="Times New Roman"/>
          <w:sz w:val="28"/>
        </w:rPr>
        <w:t>ТА»</w:t>
      </w:r>
      <w:r w:rsidRPr="00334325">
        <w:rPr>
          <w:rFonts w:ascii="Times New Roman" w:hAnsi="Times New Roman"/>
          <w:sz w:val="28"/>
          <w:szCs w:val="28"/>
        </w:rPr>
        <w:t xml:space="preserve"> необхідно досліджувати її локальні мінімуми, причому деякі з них можуть виявитися в точках розриву цін.</w:t>
      </w:r>
    </w:p>
    <w:p w:rsidR="009845D7" w:rsidRPr="00334325" w:rsidRDefault="009845D7" w:rsidP="00D94750">
      <w:pPr>
        <w:suppressAutoHyphens/>
        <w:spacing w:after="0" w:line="360" w:lineRule="auto"/>
        <w:ind w:firstLine="567"/>
        <w:jc w:val="both"/>
        <w:rPr>
          <w:rFonts w:ascii="Times New Roman" w:hAnsi="Times New Roman"/>
          <w:sz w:val="28"/>
          <w:szCs w:val="28"/>
        </w:rPr>
      </w:pPr>
      <w:r w:rsidRPr="00334325">
        <w:rPr>
          <w:rFonts w:ascii="Times New Roman" w:hAnsi="Times New Roman"/>
          <w:sz w:val="28"/>
          <w:szCs w:val="28"/>
        </w:rPr>
        <w:t>Постачальник прутків запропонував ціни, що враховують знижки за кількість тон закупівлі матеріалу.</w:t>
      </w:r>
    </w:p>
    <w:p w:rsidR="009845D7" w:rsidRPr="00334325" w:rsidRDefault="009845D7" w:rsidP="00D94750">
      <w:pPr>
        <w:suppressAutoHyphens/>
        <w:spacing w:line="360" w:lineRule="auto"/>
        <w:ind w:firstLine="567"/>
        <w:jc w:val="both"/>
        <w:rPr>
          <w:rFonts w:ascii="Times New Roman" w:hAnsi="Times New Roman"/>
          <w:sz w:val="28"/>
          <w:szCs w:val="28"/>
        </w:rPr>
      </w:pPr>
      <w:r w:rsidRPr="00334325">
        <w:rPr>
          <w:rFonts w:ascii="Times New Roman" w:hAnsi="Times New Roman"/>
          <w:sz w:val="28"/>
          <w:szCs w:val="28"/>
        </w:rPr>
        <w:t xml:space="preserve">Постачальник надає кількісні знижки на наступних умовах. У таблиці 3.2 розрахована вартість зберігання одиниці запасу. За даними </w:t>
      </w:r>
      <w:r w:rsidR="004E308E">
        <w:rPr>
          <w:rFonts w:ascii="Times New Roman" w:hAnsi="Times New Roman"/>
          <w:sz w:val="28"/>
        </w:rPr>
        <w:t>ТОВ «МЕН</w:t>
      </w:r>
      <w:r w:rsidRPr="00334325">
        <w:rPr>
          <w:rFonts w:ascii="Times New Roman" w:hAnsi="Times New Roman"/>
          <w:sz w:val="28"/>
        </w:rPr>
        <w:t>ТА»</w:t>
      </w:r>
      <w:r w:rsidRPr="00334325">
        <w:rPr>
          <w:rFonts w:ascii="Times New Roman" w:hAnsi="Times New Roman"/>
          <w:sz w:val="28"/>
          <w:szCs w:val="28"/>
        </w:rPr>
        <w:t xml:space="preserve"> в 2017 році вона відбивалася в обліку як 20% від закупівельної ціни товару.</w:t>
      </w:r>
    </w:p>
    <w:p w:rsidR="007B6721" w:rsidRDefault="007B6721">
      <w:pPr>
        <w:spacing w:after="0" w:line="240" w:lineRule="auto"/>
        <w:rPr>
          <w:rFonts w:ascii="Times New Roman" w:hAnsi="Times New Roman"/>
          <w:sz w:val="28"/>
          <w:szCs w:val="28"/>
        </w:rPr>
      </w:pPr>
      <w:r>
        <w:rPr>
          <w:rFonts w:ascii="Times New Roman" w:hAnsi="Times New Roman"/>
          <w:sz w:val="28"/>
          <w:szCs w:val="28"/>
        </w:rPr>
        <w:br w:type="page"/>
      </w:r>
    </w:p>
    <w:p w:rsidR="009845D7" w:rsidRPr="00334325" w:rsidRDefault="009845D7" w:rsidP="00D94750">
      <w:pPr>
        <w:suppressAutoHyphens/>
        <w:spacing w:after="0" w:line="360" w:lineRule="auto"/>
        <w:ind w:firstLine="567"/>
        <w:jc w:val="right"/>
        <w:rPr>
          <w:rFonts w:ascii="Times New Roman" w:hAnsi="Times New Roman"/>
          <w:sz w:val="28"/>
          <w:szCs w:val="28"/>
        </w:rPr>
      </w:pPr>
      <w:proofErr w:type="spellStart"/>
      <w:r w:rsidRPr="00334325">
        <w:rPr>
          <w:rFonts w:ascii="Times New Roman" w:hAnsi="Times New Roman"/>
          <w:sz w:val="28"/>
          <w:szCs w:val="28"/>
        </w:rPr>
        <w:lastRenderedPageBreak/>
        <w:t>Таблица</w:t>
      </w:r>
      <w:proofErr w:type="spellEnd"/>
      <w:r w:rsidRPr="00334325">
        <w:rPr>
          <w:rFonts w:ascii="Times New Roman" w:hAnsi="Times New Roman"/>
          <w:sz w:val="28"/>
          <w:szCs w:val="28"/>
        </w:rPr>
        <w:t xml:space="preserve"> 3.2 </w:t>
      </w:r>
    </w:p>
    <w:p w:rsidR="009845D7" w:rsidRPr="00334325" w:rsidRDefault="009845D7" w:rsidP="00D94750">
      <w:pPr>
        <w:suppressAutoHyphens/>
        <w:spacing w:after="0" w:line="360" w:lineRule="auto"/>
        <w:ind w:firstLine="567"/>
        <w:jc w:val="center"/>
        <w:rPr>
          <w:rFonts w:ascii="Times New Roman" w:hAnsi="Times New Roman"/>
          <w:sz w:val="28"/>
          <w:szCs w:val="28"/>
        </w:rPr>
      </w:pPr>
      <w:r w:rsidRPr="00334325">
        <w:rPr>
          <w:rFonts w:ascii="Times New Roman" w:hAnsi="Times New Roman"/>
          <w:sz w:val="28"/>
          <w:szCs w:val="28"/>
        </w:rPr>
        <w:t>Умови знижок</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7"/>
        <w:gridCol w:w="1560"/>
        <w:gridCol w:w="3118"/>
      </w:tblGrid>
      <w:tr w:rsidR="009845D7" w:rsidRPr="00694F0A" w:rsidTr="004D4E08">
        <w:tc>
          <w:tcPr>
            <w:tcW w:w="3147"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Розмір</w:t>
            </w:r>
            <w:r w:rsidRPr="00694F0A">
              <w:rPr>
                <w:rStyle w:val="FontStyle46"/>
                <w:i w:val="0"/>
                <w:sz w:val="28"/>
                <w:szCs w:val="28"/>
                <w:lang w:val="uk-UA"/>
              </w:rPr>
              <w:t xml:space="preserve"> </w:t>
            </w:r>
            <w:r w:rsidRPr="00694F0A">
              <w:rPr>
                <w:rStyle w:val="FontStyle46"/>
                <w:i w:val="0"/>
                <w:sz w:val="28"/>
                <w:szCs w:val="28"/>
                <w:lang w:val="uk-UA"/>
              </w:rPr>
              <w:t>замовлення</w:t>
            </w:r>
            <w:r w:rsidRPr="00694F0A">
              <w:rPr>
                <w:rStyle w:val="FontStyle46"/>
                <w:i w:val="0"/>
                <w:sz w:val="28"/>
                <w:szCs w:val="28"/>
                <w:lang w:val="uk-UA"/>
              </w:rPr>
              <w:t xml:space="preserve">, </w:t>
            </w:r>
            <w:r w:rsidRPr="00694F0A">
              <w:rPr>
                <w:rStyle w:val="FontStyle46"/>
                <w:i w:val="0"/>
                <w:sz w:val="28"/>
                <w:szCs w:val="28"/>
                <w:lang w:val="uk-UA"/>
              </w:rPr>
              <w:t>т</w:t>
            </w:r>
            <w:r w:rsidRPr="00694F0A">
              <w:rPr>
                <w:rStyle w:val="FontStyle46"/>
                <w:i w:val="0"/>
                <w:sz w:val="28"/>
                <w:szCs w:val="28"/>
                <w:lang w:val="uk-UA"/>
              </w:rPr>
              <w:t>.</w:t>
            </w:r>
          </w:p>
        </w:tc>
        <w:tc>
          <w:tcPr>
            <w:tcW w:w="1560"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Ціна</w:t>
            </w:r>
            <w:r w:rsidRPr="00694F0A">
              <w:rPr>
                <w:rStyle w:val="FontStyle46"/>
                <w:i w:val="0"/>
                <w:sz w:val="28"/>
                <w:szCs w:val="28"/>
                <w:lang w:val="uk-UA"/>
              </w:rPr>
              <w:t xml:space="preserve">, </w:t>
            </w:r>
            <w:r w:rsidRPr="00694F0A">
              <w:rPr>
                <w:rStyle w:val="FontStyle46"/>
                <w:i w:val="0"/>
                <w:sz w:val="28"/>
                <w:szCs w:val="28"/>
                <w:lang w:val="uk-UA"/>
              </w:rPr>
              <w:t>грн</w:t>
            </w:r>
            <w:r w:rsidRPr="00694F0A">
              <w:rPr>
                <w:rStyle w:val="FontStyle46"/>
                <w:i w:val="0"/>
                <w:sz w:val="28"/>
                <w:szCs w:val="28"/>
                <w:lang w:val="uk-UA"/>
              </w:rPr>
              <w:t>.</w:t>
            </w:r>
          </w:p>
        </w:tc>
        <w:tc>
          <w:tcPr>
            <w:tcW w:w="3118"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Вартість</w:t>
            </w:r>
            <w:r w:rsidRPr="00694F0A">
              <w:rPr>
                <w:rStyle w:val="FontStyle46"/>
                <w:i w:val="0"/>
                <w:sz w:val="28"/>
                <w:szCs w:val="28"/>
                <w:lang w:val="uk-UA"/>
              </w:rPr>
              <w:t xml:space="preserve"> </w:t>
            </w:r>
            <w:r w:rsidRPr="00694F0A">
              <w:rPr>
                <w:rStyle w:val="FontStyle46"/>
                <w:i w:val="0"/>
                <w:sz w:val="28"/>
                <w:szCs w:val="28"/>
                <w:lang w:val="uk-UA"/>
              </w:rPr>
              <w:t>зберігання</w:t>
            </w:r>
            <w:r w:rsidRPr="00694F0A">
              <w:rPr>
                <w:rStyle w:val="FontStyle46"/>
                <w:i w:val="0"/>
                <w:sz w:val="28"/>
                <w:szCs w:val="28"/>
                <w:lang w:val="uk-UA"/>
              </w:rPr>
              <w:t xml:space="preserve"> </w:t>
            </w:r>
            <w:r w:rsidRPr="00694F0A">
              <w:rPr>
                <w:rStyle w:val="FontStyle46"/>
                <w:i w:val="0"/>
                <w:sz w:val="28"/>
                <w:szCs w:val="28"/>
                <w:lang w:val="uk-UA"/>
              </w:rPr>
              <w:t>одиниці</w:t>
            </w:r>
            <w:r w:rsidRPr="00694F0A">
              <w:rPr>
                <w:rStyle w:val="FontStyle46"/>
                <w:i w:val="0"/>
                <w:sz w:val="28"/>
                <w:szCs w:val="28"/>
                <w:lang w:val="uk-UA"/>
              </w:rPr>
              <w:t xml:space="preserve"> </w:t>
            </w:r>
            <w:r w:rsidRPr="00694F0A">
              <w:rPr>
                <w:rStyle w:val="FontStyle46"/>
                <w:i w:val="0"/>
                <w:sz w:val="28"/>
                <w:szCs w:val="28"/>
                <w:lang w:val="uk-UA"/>
              </w:rPr>
              <w:t>запасу</w:t>
            </w:r>
            <w:r w:rsidRPr="00694F0A">
              <w:rPr>
                <w:rStyle w:val="FontStyle46"/>
                <w:i w:val="0"/>
                <w:sz w:val="28"/>
                <w:szCs w:val="28"/>
                <w:lang w:val="uk-UA"/>
              </w:rPr>
              <w:t xml:space="preserve">, </w:t>
            </w:r>
            <w:r w:rsidRPr="00694F0A">
              <w:rPr>
                <w:rStyle w:val="FontStyle46"/>
                <w:i w:val="0"/>
                <w:sz w:val="28"/>
                <w:szCs w:val="28"/>
                <w:lang w:val="uk-UA"/>
              </w:rPr>
              <w:t>грн</w:t>
            </w:r>
            <w:r w:rsidRPr="00694F0A">
              <w:rPr>
                <w:rStyle w:val="FontStyle46"/>
                <w:i w:val="0"/>
                <w:sz w:val="28"/>
                <w:szCs w:val="28"/>
                <w:lang w:val="uk-UA"/>
              </w:rPr>
              <w:t>.</w:t>
            </w:r>
          </w:p>
        </w:tc>
      </w:tr>
      <w:tr w:rsidR="009845D7" w:rsidRPr="00694F0A" w:rsidTr="004D4E08">
        <w:tc>
          <w:tcPr>
            <w:tcW w:w="3147"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1-5</w:t>
            </w:r>
          </w:p>
        </w:tc>
        <w:tc>
          <w:tcPr>
            <w:tcW w:w="1560"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3500</w:t>
            </w:r>
          </w:p>
        </w:tc>
        <w:tc>
          <w:tcPr>
            <w:tcW w:w="3118"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700</w:t>
            </w:r>
          </w:p>
        </w:tc>
      </w:tr>
      <w:tr w:rsidR="009845D7" w:rsidRPr="00694F0A" w:rsidTr="004D4E08">
        <w:tc>
          <w:tcPr>
            <w:tcW w:w="3147"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6-14</w:t>
            </w:r>
          </w:p>
        </w:tc>
        <w:tc>
          <w:tcPr>
            <w:tcW w:w="1560"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2800</w:t>
            </w:r>
          </w:p>
        </w:tc>
        <w:tc>
          <w:tcPr>
            <w:tcW w:w="3118"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560</w:t>
            </w:r>
          </w:p>
        </w:tc>
      </w:tr>
      <w:tr w:rsidR="009845D7" w:rsidRPr="00694F0A" w:rsidTr="004D4E08">
        <w:tc>
          <w:tcPr>
            <w:tcW w:w="3147"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 xml:space="preserve">15  </w:t>
            </w:r>
            <w:r w:rsidRPr="00694F0A">
              <w:rPr>
                <w:rStyle w:val="FontStyle46"/>
                <w:i w:val="0"/>
                <w:sz w:val="28"/>
                <w:szCs w:val="28"/>
                <w:lang w:val="uk-UA"/>
              </w:rPr>
              <w:t>та</w:t>
            </w:r>
            <w:r w:rsidRPr="00694F0A">
              <w:rPr>
                <w:rStyle w:val="FontStyle46"/>
                <w:i w:val="0"/>
                <w:sz w:val="28"/>
                <w:szCs w:val="28"/>
                <w:lang w:val="uk-UA"/>
              </w:rPr>
              <w:t xml:space="preserve"> </w:t>
            </w:r>
            <w:r w:rsidRPr="00694F0A">
              <w:rPr>
                <w:rStyle w:val="FontStyle46"/>
                <w:i w:val="0"/>
                <w:sz w:val="28"/>
                <w:szCs w:val="28"/>
                <w:lang w:val="uk-UA"/>
              </w:rPr>
              <w:t>більше</w:t>
            </w:r>
          </w:p>
        </w:tc>
        <w:tc>
          <w:tcPr>
            <w:tcW w:w="1560"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2250</w:t>
            </w:r>
          </w:p>
        </w:tc>
        <w:tc>
          <w:tcPr>
            <w:tcW w:w="3118" w:type="dxa"/>
          </w:tcPr>
          <w:p w:rsidR="009845D7" w:rsidRPr="00694F0A" w:rsidRDefault="009845D7" w:rsidP="00D94750">
            <w:pPr>
              <w:pStyle w:val="Style8"/>
              <w:widowControl/>
              <w:suppressAutoHyphens/>
              <w:spacing w:line="360" w:lineRule="auto"/>
              <w:rPr>
                <w:rStyle w:val="FontStyle46"/>
                <w:i w:val="0"/>
                <w:sz w:val="28"/>
                <w:szCs w:val="28"/>
                <w:lang w:val="uk-UA"/>
              </w:rPr>
            </w:pPr>
            <w:r w:rsidRPr="00694F0A">
              <w:rPr>
                <w:rStyle w:val="FontStyle46"/>
                <w:i w:val="0"/>
                <w:sz w:val="28"/>
                <w:szCs w:val="28"/>
                <w:lang w:val="uk-UA"/>
              </w:rPr>
              <w:t>450</w:t>
            </w:r>
          </w:p>
        </w:tc>
      </w:tr>
    </w:tbl>
    <w:p w:rsidR="009845D7" w:rsidRPr="00334325" w:rsidRDefault="00334325" w:rsidP="00D94750">
      <w:pPr>
        <w:suppressAutoHyphens/>
        <w:spacing w:before="240" w:line="360" w:lineRule="auto"/>
        <w:ind w:firstLine="567"/>
        <w:jc w:val="both"/>
        <w:rPr>
          <w:rFonts w:ascii="Times New Roman" w:hAnsi="Times New Roman"/>
          <w:sz w:val="28"/>
          <w:szCs w:val="28"/>
        </w:rPr>
      </w:pPr>
      <w:r w:rsidRPr="00334325">
        <w:rPr>
          <w:rFonts w:ascii="Times New Roman" w:hAnsi="Times New Roman"/>
          <w:sz w:val="28"/>
          <w:szCs w:val="28"/>
        </w:rPr>
        <w:t>Оскільки</w:t>
      </w:r>
      <w:r w:rsidR="009845D7" w:rsidRPr="00334325">
        <w:rPr>
          <w:rFonts w:ascii="Times New Roman" w:hAnsi="Times New Roman"/>
          <w:sz w:val="28"/>
          <w:szCs w:val="28"/>
        </w:rPr>
        <w:t xml:space="preserve"> витрати </w:t>
      </w:r>
      <w:r w:rsidRPr="00334325">
        <w:rPr>
          <w:rFonts w:ascii="Times New Roman" w:hAnsi="Times New Roman"/>
          <w:sz w:val="28"/>
          <w:szCs w:val="28"/>
        </w:rPr>
        <w:t xml:space="preserve">на </w:t>
      </w:r>
      <w:r w:rsidR="009845D7" w:rsidRPr="00334325">
        <w:rPr>
          <w:rFonts w:ascii="Times New Roman" w:hAnsi="Times New Roman"/>
          <w:sz w:val="28"/>
          <w:szCs w:val="28"/>
        </w:rPr>
        <w:t>зберігання залежать від закупівельної ціни товару, ми маємо справу з другою моделлю кількісних знижок. Визначимо розрахункові величини оптимального розміру замовлення для кожного варіанта витрат зберігання за формулою 3.1.</w:t>
      </w:r>
    </w:p>
    <w:p w:rsidR="009845D7" w:rsidRPr="00334325" w:rsidRDefault="009845D7" w:rsidP="00D94750">
      <w:pPr>
        <w:suppressAutoHyphens/>
        <w:spacing w:line="360" w:lineRule="auto"/>
        <w:ind w:firstLine="709"/>
        <w:jc w:val="right"/>
        <w:rPr>
          <w:rFonts w:ascii="Times New Roman" w:hAnsi="Times New Roman"/>
          <w:sz w:val="28"/>
          <w:szCs w:val="28"/>
        </w:rPr>
      </w:pPr>
      <w:r w:rsidRPr="00694F0A">
        <w:rPr>
          <w:sz w:val="28"/>
          <w:szCs w:val="28"/>
        </w:rPr>
        <w:t> </w:t>
      </w:r>
      <w:r w:rsidRPr="00334325">
        <w:rPr>
          <w:rFonts w:ascii="Times New Roman" w:hAnsi="Times New Roman"/>
          <w:position w:val="-26"/>
          <w:sz w:val="28"/>
          <w:szCs w:val="28"/>
        </w:rPr>
        <w:object w:dxaOrig="1640" w:dyaOrig="700">
          <v:shape id="_x0000_i1025" type="#_x0000_t75" style="width:101pt;height:44.05pt" o:ole="" fillcolor="window">
            <v:imagedata r:id="rId20" o:title=""/>
          </v:shape>
          <o:OLEObject Type="Embed" ProgID="Equation.3" ShapeID="_x0000_i1025" DrawAspect="Content" ObjectID="_1614682509" r:id="rId21"/>
        </w:object>
      </w:r>
      <w:r w:rsidRPr="00334325">
        <w:rPr>
          <w:rFonts w:ascii="Times New Roman" w:hAnsi="Times New Roman"/>
          <w:sz w:val="28"/>
          <w:szCs w:val="28"/>
        </w:rPr>
        <w:t>,                                                 (3.1)</w:t>
      </w:r>
    </w:p>
    <w:p w:rsidR="009845D7" w:rsidRPr="00334325" w:rsidRDefault="009845D7" w:rsidP="00D94750">
      <w:pPr>
        <w:suppressAutoHyphens/>
        <w:spacing w:line="360" w:lineRule="auto"/>
        <w:jc w:val="both"/>
        <w:rPr>
          <w:rFonts w:ascii="Times New Roman" w:hAnsi="Times New Roman"/>
          <w:sz w:val="28"/>
          <w:szCs w:val="28"/>
        </w:rPr>
      </w:pPr>
      <w:r w:rsidRPr="00334325">
        <w:rPr>
          <w:rFonts w:ascii="Times New Roman" w:hAnsi="Times New Roman"/>
          <w:sz w:val="28"/>
          <w:szCs w:val="28"/>
        </w:rPr>
        <w:t>де С</w:t>
      </w:r>
      <w:r w:rsidRPr="00334325">
        <w:rPr>
          <w:rFonts w:ascii="Times New Roman" w:hAnsi="Times New Roman"/>
          <w:sz w:val="28"/>
          <w:szCs w:val="28"/>
          <w:vertAlign w:val="subscript"/>
        </w:rPr>
        <w:t>1</w:t>
      </w:r>
      <w:r w:rsidRPr="00334325">
        <w:rPr>
          <w:rFonts w:ascii="Times New Roman" w:hAnsi="Times New Roman"/>
          <w:sz w:val="28"/>
          <w:szCs w:val="28"/>
        </w:rPr>
        <w:t xml:space="preserve"> - витрати, пов'язані із замовленням (умовно-постійні в розрахунку на одну поставлену партію), грн.; С</w:t>
      </w:r>
      <w:r w:rsidRPr="00334325">
        <w:rPr>
          <w:rFonts w:ascii="Times New Roman" w:hAnsi="Times New Roman"/>
          <w:sz w:val="28"/>
          <w:szCs w:val="28"/>
          <w:vertAlign w:val="subscript"/>
        </w:rPr>
        <w:t>2</w:t>
      </w:r>
      <w:r w:rsidRPr="00334325">
        <w:rPr>
          <w:rFonts w:ascii="Times New Roman" w:hAnsi="Times New Roman"/>
          <w:sz w:val="28"/>
          <w:szCs w:val="28"/>
        </w:rPr>
        <w:t xml:space="preserve"> - витрати, пов'язані зі зберіганням одиниці запасу на підприємстві протягом періоду (умовно-змінні), грн.; Q - потреба за період в даному виді матеріальних ресурсів, т.</w:t>
      </w:r>
    </w:p>
    <w:p w:rsidR="009845D7" w:rsidRPr="00334325" w:rsidRDefault="00334325" w:rsidP="00D94750">
      <w:pPr>
        <w:suppressAutoHyphens/>
        <w:spacing w:before="240" w:line="360" w:lineRule="auto"/>
        <w:ind w:firstLine="709"/>
        <w:jc w:val="center"/>
        <w:rPr>
          <w:rFonts w:ascii="Times New Roman" w:hAnsi="Times New Roman"/>
          <w:sz w:val="28"/>
        </w:rPr>
      </w:pPr>
      <w:r w:rsidRPr="00334325">
        <w:rPr>
          <w:rFonts w:ascii="Times New Roman" w:hAnsi="Times New Roman"/>
          <w:position w:val="-26"/>
          <w:sz w:val="28"/>
          <w:szCs w:val="28"/>
        </w:rPr>
        <w:object w:dxaOrig="2600" w:dyaOrig="700">
          <v:shape id="_x0000_i1026" type="#_x0000_t75" style="width:144.05pt;height:37.6pt" o:ole="">
            <v:imagedata r:id="rId22" o:title=""/>
          </v:shape>
          <o:OLEObject Type="Embed" ProgID="Equation.3" ShapeID="_x0000_i1026" DrawAspect="Content" ObjectID="_1614682510" r:id="rId23"/>
        </w:object>
      </w:r>
      <w:r w:rsidR="009845D7" w:rsidRPr="00334325">
        <w:rPr>
          <w:rFonts w:ascii="Times New Roman" w:hAnsi="Times New Roman"/>
          <w:sz w:val="28"/>
        </w:rPr>
        <w:t>т.</w:t>
      </w:r>
    </w:p>
    <w:p w:rsidR="009845D7" w:rsidRPr="00334325" w:rsidRDefault="00334325" w:rsidP="00D94750">
      <w:pPr>
        <w:suppressAutoHyphens/>
        <w:spacing w:line="360" w:lineRule="auto"/>
        <w:ind w:firstLine="709"/>
        <w:jc w:val="center"/>
        <w:rPr>
          <w:rFonts w:ascii="Times New Roman" w:hAnsi="Times New Roman"/>
          <w:sz w:val="28"/>
        </w:rPr>
      </w:pPr>
      <w:r w:rsidRPr="00334325">
        <w:rPr>
          <w:rFonts w:ascii="Times New Roman" w:hAnsi="Times New Roman"/>
          <w:position w:val="-26"/>
          <w:sz w:val="28"/>
          <w:szCs w:val="28"/>
        </w:rPr>
        <w:object w:dxaOrig="2439" w:dyaOrig="700">
          <v:shape id="_x0000_i1027" type="#_x0000_t75" style="width:2in;height:40.85pt" o:ole="">
            <v:imagedata r:id="rId24" o:title=""/>
          </v:shape>
          <o:OLEObject Type="Embed" ProgID="Equation.3" ShapeID="_x0000_i1027" DrawAspect="Content" ObjectID="_1614682511" r:id="rId25"/>
        </w:object>
      </w:r>
      <w:r w:rsidR="009845D7" w:rsidRPr="00334325">
        <w:rPr>
          <w:rFonts w:ascii="Times New Roman" w:hAnsi="Times New Roman"/>
          <w:sz w:val="28"/>
        </w:rPr>
        <w:t>т.</w:t>
      </w:r>
    </w:p>
    <w:p w:rsidR="009845D7" w:rsidRPr="00334325" w:rsidRDefault="00334325" w:rsidP="00D94750">
      <w:pPr>
        <w:suppressAutoHyphens/>
        <w:spacing w:after="240" w:line="360" w:lineRule="auto"/>
        <w:ind w:firstLine="709"/>
        <w:jc w:val="center"/>
        <w:rPr>
          <w:rFonts w:ascii="Times New Roman" w:hAnsi="Times New Roman"/>
          <w:sz w:val="28"/>
        </w:rPr>
      </w:pPr>
      <w:r w:rsidRPr="00334325">
        <w:rPr>
          <w:rFonts w:ascii="Times New Roman" w:hAnsi="Times New Roman"/>
          <w:position w:val="-26"/>
          <w:sz w:val="28"/>
          <w:szCs w:val="28"/>
        </w:rPr>
        <w:object w:dxaOrig="2580" w:dyaOrig="700">
          <v:shape id="_x0000_i1028" type="#_x0000_t75" style="width:152.6pt;height:40.85pt" o:ole="">
            <v:imagedata r:id="rId26" o:title=""/>
          </v:shape>
          <o:OLEObject Type="Embed" ProgID="Equation.3" ShapeID="_x0000_i1028" DrawAspect="Content" ObjectID="_1614682512" r:id="rId27"/>
        </w:object>
      </w:r>
      <w:r w:rsidR="009845D7" w:rsidRPr="00334325">
        <w:rPr>
          <w:rFonts w:ascii="Times New Roman" w:hAnsi="Times New Roman"/>
          <w:sz w:val="28"/>
        </w:rPr>
        <w:t>т.</w:t>
      </w:r>
    </w:p>
    <w:p w:rsidR="009845D7" w:rsidRPr="00334325" w:rsidRDefault="009845D7" w:rsidP="00D94750">
      <w:pPr>
        <w:suppressAutoHyphens/>
        <w:spacing w:after="0" w:line="360" w:lineRule="auto"/>
        <w:ind w:firstLine="567"/>
        <w:jc w:val="both"/>
        <w:rPr>
          <w:rFonts w:ascii="Times New Roman" w:hAnsi="Times New Roman"/>
          <w:sz w:val="28"/>
          <w:szCs w:val="28"/>
        </w:rPr>
      </w:pPr>
      <w:r w:rsidRPr="00334325">
        <w:rPr>
          <w:rFonts w:ascii="Times New Roman" w:hAnsi="Times New Roman"/>
          <w:sz w:val="28"/>
          <w:szCs w:val="28"/>
        </w:rPr>
        <w:lastRenderedPageBreak/>
        <w:t xml:space="preserve">Отже, при ціні за тонну прутка 3500 гривень і, відповідно, витрати зберігання одиниці запасу 700 </w:t>
      </w:r>
      <w:proofErr w:type="spellStart"/>
      <w:r w:rsidRPr="00334325">
        <w:rPr>
          <w:rFonts w:ascii="Times New Roman" w:hAnsi="Times New Roman"/>
          <w:sz w:val="28"/>
          <w:szCs w:val="28"/>
        </w:rPr>
        <w:t>грн</w:t>
      </w:r>
      <w:proofErr w:type="spellEnd"/>
      <w:r w:rsidRPr="00334325">
        <w:rPr>
          <w:rFonts w:ascii="Times New Roman" w:hAnsi="Times New Roman"/>
          <w:sz w:val="28"/>
          <w:szCs w:val="28"/>
        </w:rPr>
        <w:t xml:space="preserve">, розрахункова величина розміру замовлення складе 5,5 т., для ціни 2800 грн., </w:t>
      </w:r>
      <w:proofErr w:type="spellStart"/>
      <w:r w:rsidRPr="00334325">
        <w:rPr>
          <w:rFonts w:ascii="Times New Roman" w:hAnsi="Times New Roman"/>
          <w:sz w:val="28"/>
          <w:szCs w:val="28"/>
        </w:rPr>
        <w:t>q</w:t>
      </w:r>
      <w:r w:rsidRPr="00334325">
        <w:rPr>
          <w:rFonts w:ascii="Times New Roman" w:hAnsi="Times New Roman"/>
          <w:sz w:val="28"/>
          <w:szCs w:val="28"/>
          <w:vertAlign w:val="subscript"/>
        </w:rPr>
        <w:t>опт</w:t>
      </w:r>
      <w:proofErr w:type="spellEnd"/>
      <w:r w:rsidRPr="00334325">
        <w:rPr>
          <w:rFonts w:ascii="Times New Roman" w:hAnsi="Times New Roman"/>
          <w:sz w:val="28"/>
          <w:szCs w:val="28"/>
        </w:rPr>
        <w:t xml:space="preserve"> буде дорівнює 6 т., і для ціни 2250 грн. – 6,8 т. З отриманих розрахункових значень тільки величина 6 т. потрапляє в діапазон своєї ціни, тобто є «реальною».</w:t>
      </w:r>
    </w:p>
    <w:p w:rsidR="009845D7" w:rsidRPr="00334325" w:rsidRDefault="009845D7" w:rsidP="00D94750">
      <w:pPr>
        <w:suppressAutoHyphens/>
        <w:spacing w:after="240" w:line="360" w:lineRule="auto"/>
        <w:ind w:firstLine="567"/>
        <w:jc w:val="both"/>
        <w:rPr>
          <w:rFonts w:ascii="Times New Roman" w:hAnsi="Times New Roman"/>
          <w:sz w:val="28"/>
          <w:szCs w:val="28"/>
        </w:rPr>
      </w:pPr>
      <w:r w:rsidRPr="00334325">
        <w:rPr>
          <w:rFonts w:ascii="Times New Roman" w:hAnsi="Times New Roman"/>
          <w:sz w:val="28"/>
          <w:szCs w:val="28"/>
        </w:rPr>
        <w:t xml:space="preserve">Тому, для визначення розміру партії з урахуванням кількісних знижок, необхідно розрахувати величину загальних витрат, пов'язаних зі створенням та утриманням запасу, для розмірів замовлення 6 тон і 15 т (6 т. - «реальний» </w:t>
      </w:r>
      <w:proofErr w:type="spellStart"/>
      <w:r w:rsidRPr="00334325">
        <w:rPr>
          <w:rFonts w:ascii="Times New Roman" w:hAnsi="Times New Roman"/>
          <w:sz w:val="28"/>
          <w:szCs w:val="28"/>
        </w:rPr>
        <w:t>q</w:t>
      </w:r>
      <w:r w:rsidRPr="00334325">
        <w:rPr>
          <w:rFonts w:ascii="Times New Roman" w:hAnsi="Times New Roman"/>
          <w:sz w:val="28"/>
          <w:szCs w:val="28"/>
          <w:vertAlign w:val="subscript"/>
        </w:rPr>
        <w:t>опт</w:t>
      </w:r>
      <w:proofErr w:type="spellEnd"/>
      <w:r w:rsidRPr="00334325">
        <w:rPr>
          <w:rFonts w:ascii="Times New Roman" w:hAnsi="Times New Roman"/>
          <w:sz w:val="28"/>
          <w:szCs w:val="28"/>
        </w:rPr>
        <w:t>, 15 т. - «точка переходу ціни» діапазону з мінімальною ціною).</w:t>
      </w:r>
    </w:p>
    <w:p w:rsidR="009845D7" w:rsidRPr="00334325" w:rsidRDefault="009845D7" w:rsidP="00D94750">
      <w:pPr>
        <w:tabs>
          <w:tab w:val="left" w:pos="6840"/>
        </w:tabs>
        <w:suppressAutoHyphens/>
        <w:spacing w:line="360" w:lineRule="auto"/>
        <w:ind w:firstLine="709"/>
        <w:jc w:val="right"/>
        <w:rPr>
          <w:rFonts w:ascii="Times New Roman" w:hAnsi="Times New Roman"/>
          <w:sz w:val="28"/>
          <w:szCs w:val="28"/>
        </w:rPr>
      </w:pPr>
      <w:proofErr w:type="spellStart"/>
      <w:r w:rsidRPr="00334325">
        <w:rPr>
          <w:rFonts w:ascii="Times New Roman" w:hAnsi="Times New Roman"/>
          <w:sz w:val="28"/>
          <w:szCs w:val="28"/>
        </w:rPr>
        <w:t>С</w:t>
      </w:r>
      <w:r w:rsidRPr="00334325">
        <w:rPr>
          <w:rFonts w:ascii="Times New Roman" w:hAnsi="Times New Roman"/>
          <w:sz w:val="28"/>
          <w:szCs w:val="28"/>
          <w:vertAlign w:val="subscript"/>
        </w:rPr>
        <w:t>заг</w:t>
      </w:r>
      <w:proofErr w:type="spellEnd"/>
      <w:r w:rsidRPr="00334325">
        <w:rPr>
          <w:rFonts w:ascii="Times New Roman" w:hAnsi="Times New Roman"/>
          <w:sz w:val="28"/>
          <w:szCs w:val="28"/>
        </w:rPr>
        <w:t xml:space="preserve"> = С</w:t>
      </w:r>
      <w:r w:rsidRPr="00334325">
        <w:rPr>
          <w:rFonts w:ascii="Times New Roman" w:hAnsi="Times New Roman"/>
          <w:sz w:val="28"/>
          <w:szCs w:val="28"/>
          <w:vertAlign w:val="subscript"/>
        </w:rPr>
        <w:t>1</w:t>
      </w:r>
      <w:r w:rsidRPr="00334325">
        <w:rPr>
          <w:rFonts w:ascii="Times New Roman" w:hAnsi="Times New Roman"/>
          <w:sz w:val="28"/>
          <w:szCs w:val="28"/>
        </w:rPr>
        <w:t>*Q/</w:t>
      </w:r>
      <w:proofErr w:type="spellStart"/>
      <w:r w:rsidRPr="00334325">
        <w:rPr>
          <w:rFonts w:ascii="Times New Roman" w:hAnsi="Times New Roman"/>
          <w:sz w:val="28"/>
          <w:szCs w:val="28"/>
        </w:rPr>
        <w:t>q</w:t>
      </w:r>
      <w:r w:rsidRPr="00334325">
        <w:rPr>
          <w:rFonts w:ascii="Times New Roman" w:hAnsi="Times New Roman"/>
          <w:sz w:val="28"/>
          <w:szCs w:val="28"/>
          <w:vertAlign w:val="subscript"/>
        </w:rPr>
        <w:t>опт</w:t>
      </w:r>
      <w:proofErr w:type="spellEnd"/>
      <w:r w:rsidRPr="00334325">
        <w:rPr>
          <w:rFonts w:ascii="Times New Roman" w:hAnsi="Times New Roman"/>
          <w:sz w:val="28"/>
          <w:szCs w:val="28"/>
        </w:rPr>
        <w:t xml:space="preserve"> + C</w:t>
      </w:r>
      <w:r w:rsidRPr="00334325">
        <w:rPr>
          <w:rFonts w:ascii="Times New Roman" w:hAnsi="Times New Roman"/>
          <w:sz w:val="28"/>
          <w:szCs w:val="28"/>
          <w:vertAlign w:val="subscript"/>
        </w:rPr>
        <w:t>2</w:t>
      </w:r>
      <w:r w:rsidRPr="00334325">
        <w:rPr>
          <w:rFonts w:ascii="Times New Roman" w:hAnsi="Times New Roman"/>
          <w:sz w:val="28"/>
          <w:szCs w:val="28"/>
        </w:rPr>
        <w:t>*</w:t>
      </w:r>
      <w:proofErr w:type="spellStart"/>
      <w:r w:rsidRPr="00334325">
        <w:rPr>
          <w:rFonts w:ascii="Times New Roman" w:hAnsi="Times New Roman"/>
          <w:sz w:val="28"/>
          <w:szCs w:val="28"/>
        </w:rPr>
        <w:t>q</w:t>
      </w:r>
      <w:r w:rsidRPr="00334325">
        <w:rPr>
          <w:rFonts w:ascii="Times New Roman" w:hAnsi="Times New Roman"/>
          <w:sz w:val="28"/>
          <w:szCs w:val="28"/>
          <w:vertAlign w:val="subscript"/>
        </w:rPr>
        <w:t>опт</w:t>
      </w:r>
      <w:proofErr w:type="spellEnd"/>
      <w:r w:rsidRPr="00334325">
        <w:rPr>
          <w:rFonts w:ascii="Times New Roman" w:hAnsi="Times New Roman"/>
          <w:sz w:val="28"/>
          <w:szCs w:val="28"/>
        </w:rPr>
        <w:t>/2 + Ц*Q</w:t>
      </w:r>
      <w:r w:rsidRPr="00334325">
        <w:rPr>
          <w:rFonts w:ascii="Times New Roman" w:hAnsi="Times New Roman"/>
          <w:sz w:val="28"/>
          <w:szCs w:val="28"/>
        </w:rPr>
        <w:tab/>
        <w:t xml:space="preserve"> (3.2)</w:t>
      </w:r>
    </w:p>
    <w:p w:rsidR="009845D7" w:rsidRPr="00334325" w:rsidRDefault="009845D7" w:rsidP="00D94750">
      <w:pPr>
        <w:suppressAutoHyphens/>
        <w:spacing w:line="360" w:lineRule="auto"/>
        <w:jc w:val="center"/>
        <w:rPr>
          <w:rFonts w:ascii="Times New Roman" w:hAnsi="Times New Roman"/>
          <w:sz w:val="28"/>
          <w:szCs w:val="28"/>
        </w:rPr>
      </w:pPr>
      <w:r w:rsidRPr="00334325">
        <w:rPr>
          <w:rFonts w:ascii="Times New Roman" w:hAnsi="Times New Roman"/>
          <w:sz w:val="28"/>
          <w:szCs w:val="28"/>
        </w:rPr>
        <w:t>С</w:t>
      </w:r>
      <w:r w:rsidRPr="00334325">
        <w:rPr>
          <w:rFonts w:ascii="Times New Roman" w:hAnsi="Times New Roman"/>
          <w:sz w:val="28"/>
          <w:szCs w:val="28"/>
          <w:vertAlign w:val="subscript"/>
        </w:rPr>
        <w:t>заг6</w:t>
      </w:r>
      <w:r w:rsidRPr="00334325">
        <w:rPr>
          <w:rFonts w:ascii="Times New Roman" w:hAnsi="Times New Roman"/>
          <w:sz w:val="28"/>
          <w:szCs w:val="28"/>
        </w:rPr>
        <w:t xml:space="preserve"> = 350*30/6 + 560*30/2 + 2800*30 = 94150 грн.</w:t>
      </w:r>
    </w:p>
    <w:p w:rsidR="009845D7" w:rsidRPr="00334325" w:rsidRDefault="009845D7" w:rsidP="00D94750">
      <w:pPr>
        <w:suppressAutoHyphens/>
        <w:spacing w:line="360" w:lineRule="auto"/>
        <w:jc w:val="center"/>
        <w:rPr>
          <w:rFonts w:ascii="Times New Roman" w:hAnsi="Times New Roman"/>
          <w:sz w:val="28"/>
          <w:szCs w:val="28"/>
        </w:rPr>
      </w:pPr>
      <w:r w:rsidRPr="00334325">
        <w:rPr>
          <w:rFonts w:ascii="Times New Roman" w:hAnsi="Times New Roman"/>
          <w:sz w:val="28"/>
          <w:szCs w:val="28"/>
        </w:rPr>
        <w:t>С</w:t>
      </w:r>
      <w:r w:rsidRPr="00334325">
        <w:rPr>
          <w:rFonts w:ascii="Times New Roman" w:hAnsi="Times New Roman"/>
          <w:sz w:val="28"/>
          <w:szCs w:val="28"/>
          <w:vertAlign w:val="subscript"/>
        </w:rPr>
        <w:t>заг15</w:t>
      </w:r>
      <w:r w:rsidRPr="00334325">
        <w:rPr>
          <w:rFonts w:ascii="Times New Roman" w:hAnsi="Times New Roman"/>
          <w:sz w:val="28"/>
          <w:szCs w:val="28"/>
        </w:rPr>
        <w:t xml:space="preserve"> = 350*30/15 + 450*30/2 + 2250*30 = 74950 грн.</w:t>
      </w:r>
    </w:p>
    <w:p w:rsidR="009845D7" w:rsidRPr="00334325" w:rsidRDefault="009845D7" w:rsidP="00D94750">
      <w:pPr>
        <w:suppressAutoHyphens/>
        <w:spacing w:before="240" w:line="360" w:lineRule="auto"/>
        <w:ind w:firstLine="567"/>
        <w:jc w:val="both"/>
        <w:rPr>
          <w:rFonts w:ascii="Times New Roman" w:hAnsi="Times New Roman"/>
          <w:sz w:val="28"/>
          <w:szCs w:val="28"/>
          <w:highlight w:val="yellow"/>
        </w:rPr>
      </w:pPr>
      <w:r w:rsidRPr="00334325">
        <w:rPr>
          <w:rFonts w:ascii="Times New Roman" w:hAnsi="Times New Roman"/>
          <w:sz w:val="28"/>
          <w:szCs w:val="28"/>
        </w:rPr>
        <w:t xml:space="preserve">Таким чином, з урахуванням кількісних знижок, наданих постачальником, найбільш вигідно для </w:t>
      </w:r>
      <w:r w:rsidR="004E308E">
        <w:rPr>
          <w:rFonts w:ascii="Times New Roman" w:hAnsi="Times New Roman"/>
          <w:sz w:val="28"/>
        </w:rPr>
        <w:t>ТОВ «МЕН</w:t>
      </w:r>
      <w:r w:rsidRPr="00334325">
        <w:rPr>
          <w:rFonts w:ascii="Times New Roman" w:hAnsi="Times New Roman"/>
          <w:sz w:val="28"/>
        </w:rPr>
        <w:t>ТА»</w:t>
      </w:r>
      <w:r w:rsidRPr="00334325">
        <w:rPr>
          <w:rFonts w:ascii="Times New Roman" w:hAnsi="Times New Roman"/>
          <w:sz w:val="28"/>
          <w:szCs w:val="28"/>
        </w:rPr>
        <w:t xml:space="preserve"> використовувати розмір замовлення 15 т. Модель кількісних знижок для проектного варіанта функціонування підприємства приведена на рис. 3.2.</w:t>
      </w:r>
    </w:p>
    <w:p w:rsidR="009845D7" w:rsidRPr="00694F0A" w:rsidRDefault="009845D7" w:rsidP="00496834">
      <w:pPr>
        <w:suppressAutoHyphens/>
        <w:spacing w:after="0" w:line="360" w:lineRule="auto"/>
        <w:ind w:firstLine="709"/>
        <w:jc w:val="both"/>
        <w:rPr>
          <w:sz w:val="28"/>
          <w:szCs w:val="28"/>
        </w:rPr>
      </w:pPr>
      <w:r w:rsidRPr="00694F0A">
        <w:rPr>
          <w:noProof/>
          <w:lang w:val="ru-RU" w:eastAsia="ru-RU"/>
        </w:rPr>
        <w:lastRenderedPageBreak/>
        <mc:AlternateContent>
          <mc:Choice Requires="wps">
            <w:drawing>
              <wp:anchor distT="0" distB="0" distL="114300" distR="114300" simplePos="0" relativeHeight="251659264" behindDoc="0" locked="0" layoutInCell="1" allowOverlap="1" wp14:anchorId="2DFBBC76" wp14:editId="2D79CB7E">
                <wp:simplePos x="0" y="0"/>
                <wp:positionH relativeFrom="column">
                  <wp:posOffset>3748405</wp:posOffset>
                </wp:positionH>
                <wp:positionV relativeFrom="paragraph">
                  <wp:posOffset>3021124</wp:posOffset>
                </wp:positionV>
                <wp:extent cx="706895" cy="401544"/>
                <wp:effectExtent l="0" t="0" r="0" b="0"/>
                <wp:wrapNone/>
                <wp:docPr id="41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895" cy="4015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r>
                              <w:t>15</w:t>
                            </w:r>
                          </w:p>
                        </w:txbxContent>
                      </wps:txbx>
                      <wps:bodyPr rot="0" vert="horz" wrap="square" lIns="91440" tIns="45720" rIns="91440" bIns="45720" anchor="t" anchorCtr="0" upright="1">
                        <a:noAutofit/>
                      </wps:bodyPr>
                    </wps:wsp>
                  </a:graphicData>
                </a:graphic>
              </wp:anchor>
            </w:drawing>
          </mc:Choice>
          <mc:Fallback>
            <w:pict>
              <v:shape id="Text Box 20" o:spid="_x0000_s1342" type="#_x0000_t202" style="position:absolute;left:0;text-align:left;margin-left:295.15pt;margin-top:237.9pt;width:55.65pt;height:31.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" stroked="f">
                <v:textbox>
                  <w:txbxContent>
                    <w:p w:rsidR="00A708EA" w:rsidRDefault="00A708EA" w:rsidP="009845D7">
                      <w:r>
                        <w:t>15</w:t>
                      </w:r>
                    </w:p>
                  </w:txbxContent>
                </v:textbox>
              </v:shape>
            </w:pict>
          </mc:Fallback>
        </mc:AlternateContent>
      </w:r>
      <w:r w:rsidRPr="00694F0A">
        <w:rPr>
          <w:noProof/>
          <w:sz w:val="28"/>
          <w:szCs w:val="28"/>
          <w:lang w:val="ru-RU" w:eastAsia="ru-RU"/>
        </w:rPr>
        <mc:AlternateContent>
          <mc:Choice Requires="wpg">
            <w:drawing>
              <wp:inline distT="0" distB="0" distL="0" distR="0" wp14:anchorId="34806555" wp14:editId="3CBC4F70">
                <wp:extent cx="5356860" cy="3794760"/>
                <wp:effectExtent l="0" t="0" r="0" b="0"/>
                <wp:docPr id="419" name="Группа 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56860" cy="3794760"/>
                          <a:chOff x="3319" y="10966"/>
                          <a:chExt cx="5585" cy="3336"/>
                        </a:xfrm>
                      </wpg:grpSpPr>
                      <wps:wsp>
                        <wps:cNvPr id="420" name="Line 3"/>
                        <wps:cNvCnPr>
                          <a:cxnSpLocks noChangeShapeType="1"/>
                        </wps:cNvCnPr>
                        <wps:spPr bwMode="auto">
                          <a:xfrm flipV="1">
                            <a:off x="4510" y="13580"/>
                            <a:ext cx="3740" cy="3"/>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21" name="Line 4"/>
                        <wps:cNvCnPr>
                          <a:cxnSpLocks noChangeShapeType="1"/>
                        </wps:cNvCnPr>
                        <wps:spPr bwMode="auto">
                          <a:xfrm flipV="1">
                            <a:off x="4729" y="11418"/>
                            <a:ext cx="0" cy="2377"/>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22" name="Freeform 5"/>
                        <wps:cNvSpPr>
                          <a:spLocks/>
                        </wps:cNvSpPr>
                        <wps:spPr bwMode="auto">
                          <a:xfrm>
                            <a:off x="4880" y="11870"/>
                            <a:ext cx="3350" cy="1524"/>
                          </a:xfrm>
                          <a:custGeom>
                            <a:avLst/>
                            <a:gdLst>
                              <a:gd name="T0" fmla="*/ 0 w 2897"/>
                              <a:gd name="T1" fmla="*/ 0 h 1507"/>
                              <a:gd name="T2" fmla="*/ 335 w 2897"/>
                              <a:gd name="T3" fmla="*/ 955 h 1507"/>
                              <a:gd name="T4" fmla="*/ 1005 w 2897"/>
                              <a:gd name="T5" fmla="*/ 1357 h 1507"/>
                              <a:gd name="T6" fmla="*/ 2897 w 2897"/>
                              <a:gd name="T7" fmla="*/ 1507 h 1507"/>
                            </a:gdLst>
                            <a:ahLst/>
                            <a:cxnLst>
                              <a:cxn ang="0">
                                <a:pos x="T0" y="T1"/>
                              </a:cxn>
                              <a:cxn ang="0">
                                <a:pos x="T2" y="T3"/>
                              </a:cxn>
                              <a:cxn ang="0">
                                <a:pos x="T4" y="T5"/>
                              </a:cxn>
                              <a:cxn ang="0">
                                <a:pos x="T6" y="T7"/>
                              </a:cxn>
                            </a:cxnLst>
                            <a:rect l="0" t="0" r="r" b="b"/>
                            <a:pathLst>
                              <a:path w="2897" h="1507">
                                <a:moveTo>
                                  <a:pt x="0" y="0"/>
                                </a:moveTo>
                                <a:cubicBezTo>
                                  <a:pt x="84" y="364"/>
                                  <a:pt x="168" y="729"/>
                                  <a:pt x="335" y="955"/>
                                </a:cubicBezTo>
                                <a:cubicBezTo>
                                  <a:pt x="502" y="1181"/>
                                  <a:pt x="578" y="1265"/>
                                  <a:pt x="1005" y="1357"/>
                                </a:cubicBezTo>
                                <a:cubicBezTo>
                                  <a:pt x="1432" y="1449"/>
                                  <a:pt x="2590" y="1482"/>
                                  <a:pt x="2897" y="1507"/>
                                </a:cubicBez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 name="Line 6"/>
                        <wps:cNvCnPr>
                          <a:cxnSpLocks noChangeShapeType="1"/>
                        </wps:cNvCnPr>
                        <wps:spPr bwMode="auto">
                          <a:xfrm flipV="1">
                            <a:off x="4713" y="12550"/>
                            <a:ext cx="3462" cy="102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4" name="Line 7"/>
                        <wps:cNvCnPr>
                          <a:cxnSpLocks noChangeShapeType="1"/>
                        </wps:cNvCnPr>
                        <wps:spPr bwMode="auto">
                          <a:xfrm flipV="1">
                            <a:off x="5935" y="11988"/>
                            <a:ext cx="0" cy="15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5" name="Text Box 8"/>
                        <wps:cNvSpPr txBox="1">
                          <a:spLocks noChangeArrowheads="1"/>
                        </wps:cNvSpPr>
                        <wps:spPr bwMode="auto">
                          <a:xfrm>
                            <a:off x="3319" y="11482"/>
                            <a:ext cx="1240" cy="4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sz w:val="28"/>
                                </w:rPr>
                              </w:pPr>
                              <w:r>
                                <w:rPr>
                                  <w:sz w:val="24"/>
                                </w:rPr>
                                <w:t xml:space="preserve">            Витрати</w:t>
                              </w:r>
                            </w:p>
                          </w:txbxContent>
                        </wps:txbx>
                        <wps:bodyPr rot="0" vert="horz" wrap="square" lIns="91440" tIns="45720" rIns="91440" bIns="45720" anchor="t" anchorCtr="0" upright="1">
                          <a:noAutofit/>
                        </wps:bodyPr>
                      </wps:wsp>
                      <wps:wsp>
                        <wps:cNvPr id="426" name="Text Box 9"/>
                        <wps:cNvSpPr txBox="1">
                          <a:spLocks noChangeArrowheads="1"/>
                        </wps:cNvSpPr>
                        <wps:spPr bwMode="auto">
                          <a:xfrm>
                            <a:off x="7433" y="13649"/>
                            <a:ext cx="1368" cy="6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Pr="00826527" w:rsidRDefault="00A708EA" w:rsidP="009845D7">
                              <w:pPr>
                                <w:pStyle w:val="ad"/>
                                <w:jc w:val="left"/>
                                <w:rPr>
                                  <w:sz w:val="24"/>
                                  <w:lang w:val="uk-UA"/>
                                </w:rPr>
                              </w:pPr>
                              <w:r>
                                <w:rPr>
                                  <w:sz w:val="24"/>
                                </w:rPr>
                                <w:t>Роз</w:t>
                              </w:r>
                              <w:r>
                                <w:rPr>
                                  <w:sz w:val="24"/>
                                  <w:lang w:val="uk-UA"/>
                                </w:rPr>
                                <w:t>мір замовлення, т.</w:t>
                              </w:r>
                            </w:p>
                          </w:txbxContent>
                        </wps:txbx>
                        <wps:bodyPr rot="0" vert="horz" wrap="square" lIns="91440" tIns="45720" rIns="91440" bIns="45720" anchor="t" anchorCtr="0" upright="1">
                          <a:noAutofit/>
                        </wps:bodyPr>
                      </wps:wsp>
                      <wps:wsp>
                        <wps:cNvPr id="427" name="Text Box 10"/>
                        <wps:cNvSpPr txBox="1">
                          <a:spLocks noChangeArrowheads="1"/>
                        </wps:cNvSpPr>
                        <wps:spPr bwMode="auto">
                          <a:xfrm>
                            <a:off x="5625" y="11536"/>
                            <a:ext cx="660" cy="36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r>
                                <w:rPr>
                                  <w:lang w:val="en-US"/>
                                </w:rPr>
                                <w:t>q</w:t>
                              </w:r>
                              <w:r>
                                <w:rPr>
                                  <w:vertAlign w:val="subscript"/>
                                </w:rPr>
                                <w:t>опт</w:t>
                              </w:r>
                            </w:p>
                          </w:txbxContent>
                        </wps:txbx>
                        <wps:bodyPr rot="0" vert="horz" wrap="square" lIns="91440" tIns="45720" rIns="91440" bIns="45720" anchor="t" anchorCtr="0" upright="1">
                          <a:noAutofit/>
                        </wps:bodyPr>
                      </wps:wsp>
                      <wps:wsp>
                        <wps:cNvPr id="428" name="Text Box 11"/>
                        <wps:cNvSpPr txBox="1">
                          <a:spLocks noChangeArrowheads="1"/>
                        </wps:cNvSpPr>
                        <wps:spPr bwMode="auto">
                          <a:xfrm>
                            <a:off x="8250" y="13270"/>
                            <a:ext cx="654" cy="4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r>
                                <w:t>С</w:t>
                              </w:r>
                              <w:r>
                                <w:rPr>
                                  <w:vertAlign w:val="subscript"/>
                                </w:rPr>
                                <w:t>1</w:t>
                              </w:r>
                            </w:p>
                          </w:txbxContent>
                        </wps:txbx>
                        <wps:bodyPr rot="0" vert="horz" wrap="square" lIns="91440" tIns="45720" rIns="91440" bIns="45720" anchor="t" anchorCtr="0" upright="1">
                          <a:noAutofit/>
                        </wps:bodyPr>
                      </wps:wsp>
                      <wps:wsp>
                        <wps:cNvPr id="429" name="Text Box 12"/>
                        <wps:cNvSpPr txBox="1">
                          <a:spLocks noChangeArrowheads="1"/>
                        </wps:cNvSpPr>
                        <wps:spPr bwMode="auto">
                          <a:xfrm>
                            <a:off x="8292" y="12887"/>
                            <a:ext cx="586" cy="3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 w:rsidR="00A708EA" w:rsidRDefault="00A708EA" w:rsidP="009845D7">
                              <w:r>
                                <w:t>С</w:t>
                              </w:r>
                              <w:r>
                                <w:rPr>
                                  <w:vertAlign w:val="subscript"/>
                                </w:rPr>
                                <w:t>2</w:t>
                              </w:r>
                            </w:p>
                          </w:txbxContent>
                        </wps:txbx>
                        <wps:bodyPr rot="0" vert="horz" wrap="square" lIns="91440" tIns="45720" rIns="91440" bIns="45720" anchor="t" anchorCtr="0" upright="1">
                          <a:noAutofit/>
                        </wps:bodyPr>
                      </wps:wsp>
                      <wps:wsp>
                        <wps:cNvPr id="430" name="Text Box 13"/>
                        <wps:cNvSpPr txBox="1">
                          <a:spLocks noChangeArrowheads="1"/>
                        </wps:cNvSpPr>
                        <wps:spPr bwMode="auto">
                          <a:xfrm>
                            <a:off x="7934" y="11981"/>
                            <a:ext cx="817" cy="3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roofErr w:type="spellStart"/>
                              <w:r>
                                <w:t>С</w:t>
                              </w:r>
                              <w:r>
                                <w:rPr>
                                  <w:vertAlign w:val="subscript"/>
                                </w:rPr>
                                <w:t>заг</w:t>
                              </w:r>
                              <w:proofErr w:type="spellEnd"/>
                            </w:p>
                          </w:txbxContent>
                        </wps:txbx>
                        <wps:bodyPr rot="0" vert="horz" wrap="square" lIns="91440" tIns="45720" rIns="91440" bIns="45720" anchor="t" anchorCtr="0" upright="1">
                          <a:noAutofit/>
                        </wps:bodyPr>
                      </wps:wsp>
                      <wps:wsp>
                        <wps:cNvPr id="431" name="Freeform 14"/>
                        <wps:cNvSpPr>
                          <a:spLocks/>
                        </wps:cNvSpPr>
                        <wps:spPr bwMode="auto">
                          <a:xfrm>
                            <a:off x="4970" y="11328"/>
                            <a:ext cx="2759" cy="697"/>
                          </a:xfrm>
                          <a:custGeom>
                            <a:avLst/>
                            <a:gdLst>
                              <a:gd name="T0" fmla="*/ 0 w 2625"/>
                              <a:gd name="T1" fmla="*/ 0 h 697"/>
                              <a:gd name="T2" fmla="*/ 330 w 2625"/>
                              <a:gd name="T3" fmla="*/ 450 h 697"/>
                              <a:gd name="T4" fmla="*/ 810 w 2625"/>
                              <a:gd name="T5" fmla="*/ 660 h 697"/>
                              <a:gd name="T6" fmla="*/ 1080 w 2625"/>
                              <a:gd name="T7" fmla="*/ 675 h 697"/>
                              <a:gd name="T8" fmla="*/ 1350 w 2625"/>
                              <a:gd name="T9" fmla="*/ 630 h 697"/>
                              <a:gd name="T10" fmla="*/ 2220 w 2625"/>
                              <a:gd name="T11" fmla="*/ 435 h 697"/>
                              <a:gd name="T12" fmla="*/ 2625 w 2625"/>
                              <a:gd name="T13" fmla="*/ 360 h 697"/>
                            </a:gdLst>
                            <a:ahLst/>
                            <a:cxnLst>
                              <a:cxn ang="0">
                                <a:pos x="T0" y="T1"/>
                              </a:cxn>
                              <a:cxn ang="0">
                                <a:pos x="T2" y="T3"/>
                              </a:cxn>
                              <a:cxn ang="0">
                                <a:pos x="T4" y="T5"/>
                              </a:cxn>
                              <a:cxn ang="0">
                                <a:pos x="T6" y="T7"/>
                              </a:cxn>
                              <a:cxn ang="0">
                                <a:pos x="T8" y="T9"/>
                              </a:cxn>
                              <a:cxn ang="0">
                                <a:pos x="T10" y="T11"/>
                              </a:cxn>
                              <a:cxn ang="0">
                                <a:pos x="T12" y="T13"/>
                              </a:cxn>
                            </a:cxnLst>
                            <a:rect l="0" t="0" r="r" b="b"/>
                            <a:pathLst>
                              <a:path w="2625" h="697">
                                <a:moveTo>
                                  <a:pt x="0" y="0"/>
                                </a:moveTo>
                                <a:cubicBezTo>
                                  <a:pt x="97" y="170"/>
                                  <a:pt x="195" y="340"/>
                                  <a:pt x="330" y="450"/>
                                </a:cubicBezTo>
                                <a:cubicBezTo>
                                  <a:pt x="465" y="560"/>
                                  <a:pt x="685" y="623"/>
                                  <a:pt x="810" y="660"/>
                                </a:cubicBezTo>
                                <a:cubicBezTo>
                                  <a:pt x="935" y="697"/>
                                  <a:pt x="990" y="680"/>
                                  <a:pt x="1080" y="675"/>
                                </a:cubicBezTo>
                                <a:cubicBezTo>
                                  <a:pt x="1170" y="670"/>
                                  <a:pt x="1160" y="670"/>
                                  <a:pt x="1350" y="630"/>
                                </a:cubicBezTo>
                                <a:cubicBezTo>
                                  <a:pt x="1540" y="590"/>
                                  <a:pt x="2007" y="480"/>
                                  <a:pt x="2220" y="435"/>
                                </a:cubicBezTo>
                                <a:cubicBezTo>
                                  <a:pt x="2433" y="390"/>
                                  <a:pt x="2550" y="377"/>
                                  <a:pt x="2625" y="360"/>
                                </a:cubicBezTo>
                              </a:path>
                            </a:pathLst>
                          </a:custGeom>
                          <a:noFill/>
                          <a:ln w="1270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Text Box 15"/>
                        <wps:cNvSpPr txBox="1">
                          <a:spLocks noChangeArrowheads="1"/>
                        </wps:cNvSpPr>
                        <wps:spPr bwMode="auto">
                          <a:xfrm>
                            <a:off x="7852" y="11611"/>
                            <a:ext cx="823" cy="3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proofErr w:type="spellStart"/>
                              <w:r>
                                <w:t>С</w:t>
                              </w:r>
                              <w:r>
                                <w:rPr>
                                  <w:vertAlign w:val="subscript"/>
                                </w:rPr>
                                <w:t>заг</w:t>
                              </w:r>
                              <w:proofErr w:type="spellEnd"/>
                              <w:r>
                                <w:rPr>
                                  <w:lang w:val="en-US"/>
                                </w:rPr>
                                <w:t>’</w:t>
                              </w:r>
                            </w:p>
                          </w:txbxContent>
                        </wps:txbx>
                        <wps:bodyPr rot="0" vert="horz" wrap="square" lIns="91440" tIns="45720" rIns="91440" bIns="45720" anchor="t" anchorCtr="0" upright="1">
                          <a:noAutofit/>
                        </wps:bodyPr>
                      </wps:wsp>
                      <wps:wsp>
                        <wps:cNvPr id="433" name="Text Box 16"/>
                        <wps:cNvSpPr txBox="1">
                          <a:spLocks noChangeArrowheads="1"/>
                        </wps:cNvSpPr>
                        <wps:spPr bwMode="auto">
                          <a:xfrm>
                            <a:off x="7850" y="11244"/>
                            <a:ext cx="823" cy="3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proofErr w:type="spellStart"/>
                              <w:r>
                                <w:t>С</w:t>
                              </w:r>
                              <w:r>
                                <w:rPr>
                                  <w:vertAlign w:val="subscript"/>
                                </w:rPr>
                                <w:t>заг</w:t>
                              </w:r>
                              <w:proofErr w:type="spellEnd"/>
                              <w:r>
                                <w:rPr>
                                  <w:lang w:val="en-US"/>
                                </w:rPr>
                                <w:t>”</w:t>
                              </w:r>
                            </w:p>
                          </w:txbxContent>
                        </wps:txbx>
                        <wps:bodyPr rot="0" vert="horz" wrap="square" lIns="91440" tIns="45720" rIns="91440" bIns="45720" anchor="t" anchorCtr="0" upright="1">
                          <a:noAutofit/>
                        </wps:bodyPr>
                      </wps:wsp>
                      <wps:wsp>
                        <wps:cNvPr id="434" name="Line 17"/>
                        <wps:cNvCnPr>
                          <a:cxnSpLocks noChangeShapeType="1"/>
                        </wps:cNvCnPr>
                        <wps:spPr bwMode="auto">
                          <a:xfrm flipV="1">
                            <a:off x="5556" y="11625"/>
                            <a:ext cx="0" cy="19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5" name="Line 18"/>
                        <wps:cNvCnPr>
                          <a:cxnSpLocks noChangeShapeType="1"/>
                        </wps:cNvCnPr>
                        <wps:spPr bwMode="auto">
                          <a:xfrm flipV="1">
                            <a:off x="6415" y="11682"/>
                            <a:ext cx="0" cy="18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9"/>
                        <wps:cNvSpPr>
                          <a:spLocks/>
                        </wps:cNvSpPr>
                        <wps:spPr bwMode="auto">
                          <a:xfrm>
                            <a:off x="4962" y="11332"/>
                            <a:ext cx="586" cy="570"/>
                          </a:xfrm>
                          <a:custGeom>
                            <a:avLst/>
                            <a:gdLst>
                              <a:gd name="T0" fmla="*/ 586 w 586"/>
                              <a:gd name="T1" fmla="*/ 570 h 570"/>
                              <a:gd name="T2" fmla="*/ 318 w 586"/>
                              <a:gd name="T3" fmla="*/ 419 h 570"/>
                              <a:gd name="T4" fmla="*/ 134 w 586"/>
                              <a:gd name="T5" fmla="*/ 201 h 570"/>
                              <a:gd name="T6" fmla="*/ 0 w 586"/>
                              <a:gd name="T7" fmla="*/ 0 h 570"/>
                            </a:gdLst>
                            <a:ahLst/>
                            <a:cxnLst>
                              <a:cxn ang="0">
                                <a:pos x="T0" y="T1"/>
                              </a:cxn>
                              <a:cxn ang="0">
                                <a:pos x="T2" y="T3"/>
                              </a:cxn>
                              <a:cxn ang="0">
                                <a:pos x="T4" y="T5"/>
                              </a:cxn>
                              <a:cxn ang="0">
                                <a:pos x="T6" y="T7"/>
                              </a:cxn>
                            </a:cxnLst>
                            <a:rect l="0" t="0" r="r" b="b"/>
                            <a:pathLst>
                              <a:path w="586" h="570">
                                <a:moveTo>
                                  <a:pt x="586" y="570"/>
                                </a:moveTo>
                                <a:cubicBezTo>
                                  <a:pt x="489" y="525"/>
                                  <a:pt x="393" y="480"/>
                                  <a:pt x="318" y="419"/>
                                </a:cubicBezTo>
                                <a:cubicBezTo>
                                  <a:pt x="243" y="358"/>
                                  <a:pt x="187" y="271"/>
                                  <a:pt x="134" y="201"/>
                                </a:cubicBezTo>
                                <a:cubicBezTo>
                                  <a:pt x="81" y="131"/>
                                  <a:pt x="25" y="31"/>
                                  <a:pt x="0" y="0"/>
                                </a:cubicBezTo>
                              </a:path>
                            </a:pathLst>
                          </a:custGeom>
                          <a:noFill/>
                          <a:ln w="28575"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Text Box 20"/>
                        <wps:cNvSpPr txBox="1">
                          <a:spLocks noChangeArrowheads="1"/>
                        </wps:cNvSpPr>
                        <wps:spPr bwMode="auto">
                          <a:xfrm>
                            <a:off x="6077" y="13623"/>
                            <a:ext cx="737" cy="35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r>
                                <w:t>10</w:t>
                              </w:r>
                            </w:p>
                          </w:txbxContent>
                        </wps:txbx>
                        <wps:bodyPr rot="0" vert="horz" wrap="square" lIns="91440" tIns="45720" rIns="91440" bIns="45720" anchor="t" anchorCtr="0" upright="1">
                          <a:noAutofit/>
                        </wps:bodyPr>
                      </wps:wsp>
                      <wps:wsp>
                        <wps:cNvPr id="438" name="Text Box 21"/>
                        <wps:cNvSpPr txBox="1">
                          <a:spLocks noChangeArrowheads="1"/>
                        </wps:cNvSpPr>
                        <wps:spPr bwMode="auto">
                          <a:xfrm>
                            <a:off x="5432" y="13597"/>
                            <a:ext cx="587" cy="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r>
                                <w:rPr>
                                  <w:lang w:val="en-US"/>
                                </w:rPr>
                                <w:t>5</w:t>
                              </w:r>
                            </w:p>
                          </w:txbxContent>
                        </wps:txbx>
                        <wps:bodyPr rot="0" vert="horz" wrap="square" lIns="91440" tIns="45720" rIns="91440" bIns="45720" anchor="t" anchorCtr="0" upright="1">
                          <a:noAutofit/>
                        </wps:bodyPr>
                      </wps:wsp>
                      <wps:wsp>
                        <wps:cNvPr id="439" name="Line 22"/>
                        <wps:cNvCnPr>
                          <a:cxnSpLocks noChangeShapeType="1"/>
                        </wps:cNvCnPr>
                        <wps:spPr bwMode="auto">
                          <a:xfrm flipV="1">
                            <a:off x="4706" y="13162"/>
                            <a:ext cx="3531" cy="4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0" name="Line 23"/>
                        <wps:cNvCnPr>
                          <a:cxnSpLocks noChangeShapeType="1"/>
                        </wps:cNvCnPr>
                        <wps:spPr bwMode="auto">
                          <a:xfrm flipV="1">
                            <a:off x="4705" y="12859"/>
                            <a:ext cx="3500" cy="7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1" name="Line 24"/>
                        <wps:cNvCnPr>
                          <a:cxnSpLocks noChangeShapeType="1"/>
                        </wps:cNvCnPr>
                        <wps:spPr bwMode="auto">
                          <a:xfrm flipV="1">
                            <a:off x="6258" y="12328"/>
                            <a:ext cx="0" cy="125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2" name="Line 25"/>
                        <wps:cNvCnPr>
                          <a:cxnSpLocks noChangeShapeType="1"/>
                        </wps:cNvCnPr>
                        <wps:spPr bwMode="auto">
                          <a:xfrm flipV="1">
                            <a:off x="6884" y="12602"/>
                            <a:ext cx="0" cy="97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3" name="Freeform 26"/>
                        <wps:cNvSpPr>
                          <a:spLocks/>
                        </wps:cNvSpPr>
                        <wps:spPr bwMode="auto">
                          <a:xfrm>
                            <a:off x="4956" y="11620"/>
                            <a:ext cx="2847" cy="712"/>
                          </a:xfrm>
                          <a:custGeom>
                            <a:avLst/>
                            <a:gdLst>
                              <a:gd name="T0" fmla="*/ 0 w 2847"/>
                              <a:gd name="T1" fmla="*/ 0 h 712"/>
                              <a:gd name="T2" fmla="*/ 503 w 2847"/>
                              <a:gd name="T3" fmla="*/ 503 h 712"/>
                              <a:gd name="T4" fmla="*/ 1323 w 2847"/>
                              <a:gd name="T5" fmla="*/ 704 h 712"/>
                              <a:gd name="T6" fmla="*/ 2328 w 2847"/>
                              <a:gd name="T7" fmla="*/ 453 h 712"/>
                              <a:gd name="T8" fmla="*/ 2847 w 2847"/>
                              <a:gd name="T9" fmla="*/ 319 h 712"/>
                            </a:gdLst>
                            <a:ahLst/>
                            <a:cxnLst>
                              <a:cxn ang="0">
                                <a:pos x="T0" y="T1"/>
                              </a:cxn>
                              <a:cxn ang="0">
                                <a:pos x="T2" y="T3"/>
                              </a:cxn>
                              <a:cxn ang="0">
                                <a:pos x="T4" y="T5"/>
                              </a:cxn>
                              <a:cxn ang="0">
                                <a:pos x="T6" y="T7"/>
                              </a:cxn>
                              <a:cxn ang="0">
                                <a:pos x="T8" y="T9"/>
                              </a:cxn>
                            </a:cxnLst>
                            <a:rect l="0" t="0" r="r" b="b"/>
                            <a:pathLst>
                              <a:path w="2847" h="712">
                                <a:moveTo>
                                  <a:pt x="0" y="0"/>
                                </a:moveTo>
                                <a:cubicBezTo>
                                  <a:pt x="141" y="193"/>
                                  <a:pt x="283" y="386"/>
                                  <a:pt x="503" y="503"/>
                                </a:cubicBezTo>
                                <a:cubicBezTo>
                                  <a:pt x="723" y="620"/>
                                  <a:pt x="1019" y="712"/>
                                  <a:pt x="1323" y="704"/>
                                </a:cubicBezTo>
                                <a:cubicBezTo>
                                  <a:pt x="1627" y="696"/>
                                  <a:pt x="2074" y="517"/>
                                  <a:pt x="2328" y="453"/>
                                </a:cubicBezTo>
                                <a:cubicBezTo>
                                  <a:pt x="2582" y="389"/>
                                  <a:pt x="2761" y="341"/>
                                  <a:pt x="2847" y="31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4" name="Freeform 27"/>
                        <wps:cNvSpPr>
                          <a:spLocks/>
                        </wps:cNvSpPr>
                        <wps:spPr bwMode="auto">
                          <a:xfrm>
                            <a:off x="4940" y="11821"/>
                            <a:ext cx="2963" cy="793"/>
                          </a:xfrm>
                          <a:custGeom>
                            <a:avLst/>
                            <a:gdLst>
                              <a:gd name="T0" fmla="*/ 0 w 2963"/>
                              <a:gd name="T1" fmla="*/ 0 h 793"/>
                              <a:gd name="T2" fmla="*/ 318 w 2963"/>
                              <a:gd name="T3" fmla="*/ 352 h 793"/>
                              <a:gd name="T4" fmla="*/ 803 w 2963"/>
                              <a:gd name="T5" fmla="*/ 637 h 793"/>
                              <a:gd name="T6" fmla="*/ 1691 w 2963"/>
                              <a:gd name="T7" fmla="*/ 771 h 793"/>
                              <a:gd name="T8" fmla="*/ 2160 w 2963"/>
                              <a:gd name="T9" fmla="*/ 754 h 793"/>
                              <a:gd name="T10" fmla="*/ 2712 w 2963"/>
                              <a:gd name="T11" fmla="*/ 536 h 793"/>
                              <a:gd name="T12" fmla="*/ 2963 w 2963"/>
                              <a:gd name="T13" fmla="*/ 436 h 793"/>
                            </a:gdLst>
                            <a:ahLst/>
                            <a:cxnLst>
                              <a:cxn ang="0">
                                <a:pos x="T0" y="T1"/>
                              </a:cxn>
                              <a:cxn ang="0">
                                <a:pos x="T2" y="T3"/>
                              </a:cxn>
                              <a:cxn ang="0">
                                <a:pos x="T4" y="T5"/>
                              </a:cxn>
                              <a:cxn ang="0">
                                <a:pos x="T6" y="T7"/>
                              </a:cxn>
                              <a:cxn ang="0">
                                <a:pos x="T8" y="T9"/>
                              </a:cxn>
                              <a:cxn ang="0">
                                <a:pos x="T10" y="T11"/>
                              </a:cxn>
                              <a:cxn ang="0">
                                <a:pos x="T12" y="T13"/>
                              </a:cxn>
                            </a:cxnLst>
                            <a:rect l="0" t="0" r="r" b="b"/>
                            <a:pathLst>
                              <a:path w="2963" h="793">
                                <a:moveTo>
                                  <a:pt x="0" y="0"/>
                                </a:moveTo>
                                <a:cubicBezTo>
                                  <a:pt x="92" y="123"/>
                                  <a:pt x="184" y="246"/>
                                  <a:pt x="318" y="352"/>
                                </a:cubicBezTo>
                                <a:cubicBezTo>
                                  <a:pt x="452" y="458"/>
                                  <a:pt x="574" y="567"/>
                                  <a:pt x="803" y="637"/>
                                </a:cubicBezTo>
                                <a:cubicBezTo>
                                  <a:pt x="1032" y="707"/>
                                  <a:pt x="1465" y="752"/>
                                  <a:pt x="1691" y="771"/>
                                </a:cubicBezTo>
                                <a:cubicBezTo>
                                  <a:pt x="1917" y="790"/>
                                  <a:pt x="1990" y="793"/>
                                  <a:pt x="2160" y="754"/>
                                </a:cubicBezTo>
                                <a:cubicBezTo>
                                  <a:pt x="2330" y="715"/>
                                  <a:pt x="2578" y="589"/>
                                  <a:pt x="2712" y="536"/>
                                </a:cubicBezTo>
                                <a:cubicBezTo>
                                  <a:pt x="2846" y="483"/>
                                  <a:pt x="2927" y="450"/>
                                  <a:pt x="2963" y="436"/>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5" name="Freeform 28"/>
                        <wps:cNvSpPr>
                          <a:spLocks/>
                        </wps:cNvSpPr>
                        <wps:spPr bwMode="auto">
                          <a:xfrm>
                            <a:off x="5559" y="12173"/>
                            <a:ext cx="854" cy="157"/>
                          </a:xfrm>
                          <a:custGeom>
                            <a:avLst/>
                            <a:gdLst>
                              <a:gd name="T0" fmla="*/ 0 w 854"/>
                              <a:gd name="T1" fmla="*/ 0 h 157"/>
                              <a:gd name="T2" fmla="*/ 385 w 854"/>
                              <a:gd name="T3" fmla="*/ 100 h 157"/>
                              <a:gd name="T4" fmla="*/ 720 w 854"/>
                              <a:gd name="T5" fmla="*/ 151 h 157"/>
                              <a:gd name="T6" fmla="*/ 854 w 854"/>
                              <a:gd name="T7" fmla="*/ 134 h 157"/>
                            </a:gdLst>
                            <a:ahLst/>
                            <a:cxnLst>
                              <a:cxn ang="0">
                                <a:pos x="T0" y="T1"/>
                              </a:cxn>
                              <a:cxn ang="0">
                                <a:pos x="T2" y="T3"/>
                              </a:cxn>
                              <a:cxn ang="0">
                                <a:pos x="T4" y="T5"/>
                              </a:cxn>
                              <a:cxn ang="0">
                                <a:pos x="T6" y="T7"/>
                              </a:cxn>
                            </a:cxnLst>
                            <a:rect l="0" t="0" r="r" b="b"/>
                            <a:pathLst>
                              <a:path w="854" h="157">
                                <a:moveTo>
                                  <a:pt x="0" y="0"/>
                                </a:moveTo>
                                <a:cubicBezTo>
                                  <a:pt x="132" y="37"/>
                                  <a:pt x="265" y="75"/>
                                  <a:pt x="385" y="100"/>
                                </a:cubicBezTo>
                                <a:cubicBezTo>
                                  <a:pt x="505" y="125"/>
                                  <a:pt x="642" y="145"/>
                                  <a:pt x="720" y="151"/>
                                </a:cubicBezTo>
                                <a:cubicBezTo>
                                  <a:pt x="798" y="157"/>
                                  <a:pt x="832" y="137"/>
                                  <a:pt x="854" y="134"/>
                                </a:cubicBezTo>
                              </a:path>
                            </a:pathLst>
                          </a:custGeom>
                          <a:noFill/>
                          <a:ln w="28575"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6" name="Freeform 29"/>
                        <wps:cNvSpPr>
                          <a:spLocks/>
                        </wps:cNvSpPr>
                        <wps:spPr bwMode="auto">
                          <a:xfrm>
                            <a:off x="6430" y="12273"/>
                            <a:ext cx="1423" cy="330"/>
                          </a:xfrm>
                          <a:custGeom>
                            <a:avLst/>
                            <a:gdLst>
                              <a:gd name="T0" fmla="*/ 0 w 1423"/>
                              <a:gd name="T1" fmla="*/ 319 h 330"/>
                              <a:gd name="T2" fmla="*/ 452 w 1423"/>
                              <a:gd name="T3" fmla="*/ 319 h 330"/>
                              <a:gd name="T4" fmla="*/ 870 w 1423"/>
                              <a:gd name="T5" fmla="*/ 252 h 330"/>
                              <a:gd name="T6" fmla="*/ 1423 w 1423"/>
                              <a:gd name="T7" fmla="*/ 0 h 330"/>
                            </a:gdLst>
                            <a:ahLst/>
                            <a:cxnLst>
                              <a:cxn ang="0">
                                <a:pos x="T0" y="T1"/>
                              </a:cxn>
                              <a:cxn ang="0">
                                <a:pos x="T2" y="T3"/>
                              </a:cxn>
                              <a:cxn ang="0">
                                <a:pos x="T4" y="T5"/>
                              </a:cxn>
                              <a:cxn ang="0">
                                <a:pos x="T6" y="T7"/>
                              </a:cxn>
                            </a:cxnLst>
                            <a:rect l="0" t="0" r="r" b="b"/>
                            <a:pathLst>
                              <a:path w="1423" h="330">
                                <a:moveTo>
                                  <a:pt x="0" y="319"/>
                                </a:moveTo>
                                <a:cubicBezTo>
                                  <a:pt x="153" y="324"/>
                                  <a:pt x="307" y="330"/>
                                  <a:pt x="452" y="319"/>
                                </a:cubicBezTo>
                                <a:cubicBezTo>
                                  <a:pt x="597" y="308"/>
                                  <a:pt x="708" y="305"/>
                                  <a:pt x="870" y="252"/>
                                </a:cubicBezTo>
                                <a:cubicBezTo>
                                  <a:pt x="1032" y="199"/>
                                  <a:pt x="1331" y="42"/>
                                  <a:pt x="1423" y="0"/>
                                </a:cubicBezTo>
                              </a:path>
                            </a:pathLst>
                          </a:custGeom>
                          <a:noFill/>
                          <a:ln w="28575"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AutoShape 30"/>
                        <wps:cNvSpPr>
                          <a:spLocks noChangeArrowheads="1"/>
                        </wps:cNvSpPr>
                        <wps:spPr bwMode="auto">
                          <a:xfrm>
                            <a:off x="5876" y="11956"/>
                            <a:ext cx="101" cy="67"/>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48" name="AutoShape 31"/>
                        <wps:cNvSpPr>
                          <a:spLocks noChangeArrowheads="1"/>
                        </wps:cNvSpPr>
                        <wps:spPr bwMode="auto">
                          <a:xfrm>
                            <a:off x="6216" y="12280"/>
                            <a:ext cx="101" cy="67"/>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49" name="AutoShape 32"/>
                        <wps:cNvSpPr>
                          <a:spLocks noChangeArrowheads="1"/>
                        </wps:cNvSpPr>
                        <wps:spPr bwMode="auto">
                          <a:xfrm>
                            <a:off x="6842" y="12554"/>
                            <a:ext cx="101" cy="67"/>
                          </a:xfrm>
                          <a:prstGeom prst="flowChartConnec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50" name="Text Box 33"/>
                        <wps:cNvSpPr txBox="1">
                          <a:spLocks noChangeArrowheads="1"/>
                        </wps:cNvSpPr>
                        <wps:spPr bwMode="auto">
                          <a:xfrm>
                            <a:off x="8171" y="12388"/>
                            <a:ext cx="706" cy="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r>
                                <w:t>С</w:t>
                              </w:r>
                              <w:r>
                                <w:rPr>
                                  <w:vertAlign w:val="subscript"/>
                                </w:rPr>
                                <w:t>2</w:t>
                              </w:r>
                              <w:r>
                                <w:rPr>
                                  <w:lang w:val="en-US"/>
                                </w:rPr>
                                <w:t>’’</w:t>
                              </w:r>
                            </w:p>
                          </w:txbxContent>
                        </wps:txbx>
                        <wps:bodyPr rot="0" vert="horz" wrap="square" lIns="91440" tIns="45720" rIns="91440" bIns="45720" anchor="t" anchorCtr="0" upright="1">
                          <a:noAutofit/>
                        </wps:bodyPr>
                      </wps:wsp>
                      <wps:wsp>
                        <wps:cNvPr id="451" name="Text Box 34"/>
                        <wps:cNvSpPr txBox="1">
                          <a:spLocks noChangeArrowheads="1"/>
                        </wps:cNvSpPr>
                        <wps:spPr bwMode="auto">
                          <a:xfrm>
                            <a:off x="8214" y="12689"/>
                            <a:ext cx="656" cy="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r>
                                <w:t>С</w:t>
                              </w:r>
                              <w:r>
                                <w:rPr>
                                  <w:vertAlign w:val="subscript"/>
                                </w:rPr>
                                <w:t>2</w:t>
                              </w:r>
                              <w:r>
                                <w:rPr>
                                  <w:lang w:val="en-US"/>
                                </w:rPr>
                                <w:t>’</w:t>
                              </w:r>
                            </w:p>
                          </w:txbxContent>
                        </wps:txbx>
                        <wps:bodyPr rot="0" vert="horz" wrap="square" lIns="91440" tIns="45720" rIns="91440" bIns="45720" anchor="t" anchorCtr="0" upright="1">
                          <a:noAutofit/>
                        </wps:bodyPr>
                      </wps:wsp>
                      <wps:wsp>
                        <wps:cNvPr id="452" name="Text Box 35"/>
                        <wps:cNvSpPr txBox="1">
                          <a:spLocks noChangeArrowheads="1"/>
                        </wps:cNvSpPr>
                        <wps:spPr bwMode="auto">
                          <a:xfrm>
                            <a:off x="6255" y="11206"/>
                            <a:ext cx="760" cy="36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r>
                                <w:rPr>
                                  <w:lang w:val="en-US"/>
                                </w:rPr>
                                <w:t>q</w:t>
                              </w:r>
                              <w:r>
                                <w:rPr>
                                  <w:vertAlign w:val="subscript"/>
                                </w:rPr>
                                <w:t>опт</w:t>
                              </w:r>
                              <w:r>
                                <w:rPr>
                                  <w:lang w:val="en-US"/>
                                </w:rPr>
                                <w:t>’</w:t>
                              </w:r>
                            </w:p>
                          </w:txbxContent>
                        </wps:txbx>
                        <wps:bodyPr rot="0" vert="horz" wrap="square" lIns="91440" tIns="45720" rIns="91440" bIns="45720" anchor="t" anchorCtr="0" upright="1">
                          <a:noAutofit/>
                        </wps:bodyPr>
                      </wps:wsp>
                      <wps:wsp>
                        <wps:cNvPr id="453" name="Text Box 36"/>
                        <wps:cNvSpPr txBox="1">
                          <a:spLocks noChangeArrowheads="1"/>
                        </wps:cNvSpPr>
                        <wps:spPr bwMode="auto">
                          <a:xfrm>
                            <a:off x="7015" y="10966"/>
                            <a:ext cx="750" cy="36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rPr>
                                  <w:lang w:val="en-US"/>
                                </w:rPr>
                              </w:pPr>
                              <w:r>
                                <w:rPr>
                                  <w:lang w:val="en-US"/>
                                </w:rPr>
                                <w:t>q</w:t>
                              </w:r>
                              <w:r>
                                <w:rPr>
                                  <w:vertAlign w:val="subscript"/>
                                </w:rPr>
                                <w:t>опт</w:t>
                              </w:r>
                              <w:r>
                                <w:rPr>
                                  <w:lang w:val="en-US"/>
                                </w:rPr>
                                <w:t>”</w:t>
                              </w:r>
                            </w:p>
                          </w:txbxContent>
                        </wps:txbx>
                        <wps:bodyPr rot="0" vert="horz" wrap="square" lIns="91440" tIns="45720" rIns="91440" bIns="45720" anchor="t" anchorCtr="0" upright="1">
                          <a:noAutofit/>
                        </wps:bodyPr>
                      </wps:wsp>
                      <wps:wsp>
                        <wps:cNvPr id="454" name="Line 37"/>
                        <wps:cNvCnPr>
                          <a:cxnSpLocks noChangeShapeType="1"/>
                        </wps:cNvCnPr>
                        <wps:spPr bwMode="auto">
                          <a:xfrm>
                            <a:off x="6390" y="11540"/>
                            <a:ext cx="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5" name="Line 38"/>
                        <wps:cNvCnPr>
                          <a:cxnSpLocks noChangeShapeType="1"/>
                        </wps:cNvCnPr>
                        <wps:spPr bwMode="auto">
                          <a:xfrm>
                            <a:off x="7140" y="11310"/>
                            <a:ext cx="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6" name="Line 39"/>
                        <wps:cNvCnPr>
                          <a:cxnSpLocks noChangeShapeType="1"/>
                        </wps:cNvCnPr>
                        <wps:spPr bwMode="auto">
                          <a:xfrm flipV="1">
                            <a:off x="6290" y="11540"/>
                            <a:ext cx="560" cy="7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7" name="Line 40"/>
                        <wps:cNvCnPr>
                          <a:cxnSpLocks noChangeShapeType="1"/>
                        </wps:cNvCnPr>
                        <wps:spPr bwMode="auto">
                          <a:xfrm flipV="1">
                            <a:off x="6910" y="11290"/>
                            <a:ext cx="700"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419" o:spid="_x0000_s1343" style="width:421.8pt;height:298.8pt;mso-position-horizontal-relative:char;mso-position-vertical-relative:line" coordorigin="3319,10966" coordsize="5585,3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">
                <v:line id="Line 3" o:spid="_x0000_s1344" style="position:absolute;flip:y;visibility:visible;mso-wrap-style:square" from="4510,13580" to="8250,13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ZEr0AAADcAAAADwAAAGRycy9kb3ducmV2LnhtbERPzQ7BQBC+S7zDZiRubAkiZQkSiYsD&#10;6j66oy3d2aa7qt7eHiSOX77/5bo1pWiodoVlBaNhBII4tbrgTEFy2Q/mIJxH1lhaJgUfcrBedTtL&#10;jLV984mas89ECGEXo4Lc+yqW0qU5GXRDWxEH7m5rgz7AOpO6xncIN6UcR9FMGiw4NORY0S6n9Hl+&#10;GQWtvU2z62b7PD0mo+Or2SYf7SOl+r12swDhqfV/8c990Aom4zA/nAlHQK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vr2RK9AAAA3AAAAA8AAAAAAAAAAAAAAAAAoQIA&#10;AGRycy9kb3ducmV2LnhtbFBLBQYAAAAABAAEAPkAAACLAwAAAAA=&#10;">
                  <v:stroke endarrow="open"/>
                </v:line>
                <v:line id="Line 4" o:spid="_x0000_s1345" style="position:absolute;flip:y;visibility:visible;mso-wrap-style:square" from="4729,11418" to="4729,13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d8icQAAADcAAAADwAAAGRycy9kb3ducmV2LnhtbESPQWvCQBSE70L/w/IK3nQTiaWkrqKF&#10;ghcPSdP7a/Y1Sc2+Ddk1Jv/eFQSPw8x8w2x2o2nFQL1rLCuIlxEI4tLqhisFxffX4h2E88gaW8uk&#10;YCIHu+3LbIOptlfOaMh9JQKEXYoKau+7VEpX1mTQLW1HHLw/2xv0QfaV1D1eA9y0chVFb9Jgw2Gh&#10;xo4+ayrP+cUoGO3vuvrZH87ZfxKfLsOhmLSPlJq/jvsPEJ5G/ww/2ketIFnFcD8TjoD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p3yJxAAAANwAAAAPAAAAAAAAAAAA&#10;AAAAAKECAABkcnMvZG93bnJldi54bWxQSwUGAAAAAAQABAD5AAAAkgMAAAAA&#10;">
                  <v:stroke endarrow="open"/>
                </v:line>
                <v:shape id="Freeform 5" o:spid="_x0000_s1346" style="position:absolute;left:4880;top:11870;width:3350;height:1524;visibility:visible;mso-wrap-style:square;v-text-anchor:top" coordsize="2897,1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OQosUA&#10;AADcAAAADwAAAGRycy9kb3ducmV2LnhtbESPQWvCQBSE7wX/w/KE3urGIFaiq6hQrJdCNWiOj+wz&#10;CWbfhuw2xv76bkHwOMzMN8xi1ZtadNS6yrKC8SgCQZxbXXGhID1+vM1AOI+ssbZMCu7kYLUcvCww&#10;0fbG39QdfCEChF2CCkrvm0RKl5dk0I1sQxy8i20N+iDbQuoWbwFuahlH0VQarDgslNjQtqT8evgx&#10;CjbHXTp7z76u9nza9PffLkuzvVXqddiv5yA89f4ZfrQ/tYJJHMP/mXA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5CixQAAANwAAAAPAAAAAAAAAAAAAAAAAJgCAABkcnMv&#10;ZG93bnJldi54bWxQSwUGAAAAAAQABAD1AAAAigMAAAAA&#10;" path="m,c84,364,168,729,335,955v167,226,243,310,670,402c1432,1449,2590,1482,2897,1507e" filled="f" strokeweight="1pt">
                  <v:path arrowok="t" o:connecttype="custom" o:connectlocs="0,0;387,966;1162,1372;3350,1524" o:connectangles="0,0,0,0"/>
                </v:shape>
                <v:line id="Line 6" o:spid="_x0000_s1347" style="position:absolute;flip:y;visibility:visible;mso-wrap-style:square" from="4713,12550" to="8175,13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Ot7MYAAADcAAAADwAAAGRycy9kb3ducmV2LnhtbESPzWrCQBSF94W+w3AL3ZQ6SSyhRsdQ&#10;AgURuqgK6u6SuSaxmTshM5r49p1CweXh/HycRT6aVlypd41lBfEkAkFcWt1wpWC3/Xx9B+E8ssbW&#10;Mim4kYN8+fiwwEzbgb/puvGVCCPsMlRQe99lUrqyJoNuYjvi4J1sb9AH2VdS9ziEcdPKJIpSabDh&#10;QKixo6Km8mdzMQFyLqrj15nK/WzfrYc0fhkOh4tSz0/jxxyEp9Hfw//tlVbwlkzh70w4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TrezGAAAA3AAAAA8AAAAAAAAA&#10;AAAAAAAAoQIAAGRycy9kb3ducmV2LnhtbFBLBQYAAAAABAAEAPkAAACUAwAAAAA=&#10;" strokeweight="1pt"/>
                <v:line id="Line 7" o:spid="_x0000_s1348" style="position:absolute;flip:y;visibility:visible;mso-wrap-style:square" from="5935,11988" to="5935,13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14RsYAAADcAAAADwAAAGRycy9kb3ducmV2LnhtbESPQWsCMRSE70L/Q3iFXkSzlaXY1ShS&#10;KPTgRSsrvT03z82ym5dtkur235tCweMwM98wy/VgO3EhHxrHCp6nGQjiyumGawWHz/fJHESIyBo7&#10;x6TglwKsVw+jJRbaXXlHl32sRYJwKFCBibEvpAyVIYth6nri5J2dtxiT9LXUHq8Jbjs5y7IXabHh&#10;tGCwpzdDVbv/sQrkfDv+9ptT3pbt8fhqyqrsv7ZKPT0OmwWISEO8h//bH1pBPsvh70w6AnJ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Y9eEbGAAAA3AAAAA8AAAAAAAAA&#10;AAAAAAAAoQIAAGRycy9kb3ducmV2LnhtbFBLBQYAAAAABAAEAPkAAACUAwAAAAA=&#10;"/>
                <v:shape id="Text Box 8" o:spid="_x0000_s1349" type="#_x0000_t202" style="position:absolute;left:3319;top:11482;width:1240;height: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ATbcMA&#10;AADcAAAADwAAAGRycy9kb3ducmV2LnhtbESP3YrCMBSE7xd8h3CEvVlsqvjbNYouKN768wCnzbEt&#10;25yUJtr69kYQvBxm5htmue5MJe7UuNKygmEUgyDOrC45V3A57wZzEM4ja6wsk4IHOVivel9LTLRt&#10;+Uj3k89FgLBLUEHhfZ1I6bKCDLrI1sTBu9rGoA+yyaVusA1wU8lRHE+lwZLDQoE1/RWU/Z9uRsH1&#10;0P5MFm2695fZcTzdYjlL7UOp7363+QXhqfOf8Lt90ArGowm8zoQjIF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ATbcMAAADcAAAADwAAAAAAAAAAAAAAAACYAgAAZHJzL2Rv&#10;d25yZXYueG1sUEsFBgAAAAAEAAQA9QAAAIgDAAAAAA==&#10;" stroked="f">
                  <v:textbox>
                    <w:txbxContent>
                      <w:p w:rsidR="00A708EA" w:rsidRDefault="00A708EA" w:rsidP="009845D7">
                        <w:pPr>
                          <w:rPr>
                            <w:sz w:val="28"/>
                          </w:rPr>
                        </w:pPr>
                        <w:r>
                          <w:rPr>
                            <w:sz w:val="24"/>
                          </w:rPr>
                          <w:t xml:space="preserve">            Витрати</w:t>
                        </w:r>
                      </w:p>
                    </w:txbxContent>
                  </v:textbox>
                </v:shape>
                <v:shape id="Text Box 9" o:spid="_x0000_s1350" type="#_x0000_t202" style="position:absolute;left:7433;top:13649;width:1368;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KNG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2TSB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KNGsMAAADcAAAADwAAAAAAAAAAAAAAAACYAgAAZHJzL2Rv&#10;d25yZXYueG1sUEsFBgAAAAAEAAQA9QAAAIgDAAAAAA==&#10;" stroked="f">
                  <v:textbox>
                    <w:txbxContent>
                      <w:p w:rsidR="00A708EA" w:rsidRPr="00826527" w:rsidRDefault="00A708EA" w:rsidP="009845D7">
                        <w:pPr>
                          <w:pStyle w:val="ad"/>
                          <w:jc w:val="left"/>
                          <w:rPr>
                            <w:sz w:val="24"/>
                            <w:lang w:val="uk-UA"/>
                          </w:rPr>
                        </w:pPr>
                        <w:r>
                          <w:rPr>
                            <w:sz w:val="24"/>
                          </w:rPr>
                          <w:t>Роз</w:t>
                        </w:r>
                        <w:r>
                          <w:rPr>
                            <w:sz w:val="24"/>
                            <w:lang w:val="uk-UA"/>
                          </w:rPr>
                          <w:t>мір замовлення, т.</w:t>
                        </w:r>
                      </w:p>
                    </w:txbxContent>
                  </v:textbox>
                </v:shape>
                <v:shape id="Text Box 10" o:spid="_x0000_s1351" type="#_x0000_t202" style="position:absolute;left:5625;top:11536;width:660;height: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4ogcIA&#10;AADcAAAADwAAAGRycy9kb3ducmV2LnhtbESP3YrCMBSE7wXfIRzBG9FUca1Wo6iw4q0/D3Bsjm2x&#10;OSlNtPXtzYKwl8PMfMOsNq0pxYtqV1hWMB5FIIhTqwvOFFwvv8M5COeRNZaWScGbHGzW3c4KE20b&#10;PtHr7DMRIOwSVJB7XyVSujQng25kK+Lg3W1t0AdZZ1LX2AS4KeUkimbSYMFhIceK9jmlj/PTKLgf&#10;m8HPorkd/DU+TWc7LOKbfSvV77XbJQhPrf8Pf9tHrWA6ie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iiBwgAAANwAAAAPAAAAAAAAAAAAAAAAAJgCAABkcnMvZG93&#10;bnJldi54bWxQSwUGAAAAAAQABAD1AAAAhwMAAAAA&#10;" stroked="f">
                  <v:textbox>
                    <w:txbxContent>
                      <w:p w:rsidR="00A708EA" w:rsidRDefault="00A708EA" w:rsidP="009845D7">
                        <w:r>
                          <w:rPr>
                            <w:lang w:val="en-US"/>
                          </w:rPr>
                          <w:t>q</w:t>
                        </w:r>
                        <w:r>
                          <w:rPr>
                            <w:vertAlign w:val="subscript"/>
                          </w:rPr>
                          <w:t>опт</w:t>
                        </w:r>
                      </w:p>
                    </w:txbxContent>
                  </v:textbox>
                </v:shape>
                <v:shape id="Text Box 11" o:spid="_x0000_s1352" type="#_x0000_t202" style="position:absolute;left:8250;top:13270;width:654;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G8870A&#10;AADcAAAADwAAAGRycy9kb3ducmV2LnhtbERPSwrCMBDdC94hjOBGNFX8VqOooLj1c4CxGdtiMylN&#10;tPX2ZiG4fLz/atOYQrypcrllBcNBBII4sTrnVMHteujPQTiPrLGwTAo+5GCzbrdWGGtb85neF5+K&#10;EMIuRgWZ92UspUsyMugGtiQO3MNWBn2AVSp1hXUIN4UcRdFUGsw5NGRY0j6j5Hl5GQWPU92bLOr7&#10;0d9m5/F0h/nsbj9KdTvNdgnCU+P/4p/7pBWMR2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zG8870AAADcAAAADwAAAAAAAAAAAAAAAACYAgAAZHJzL2Rvd25yZXYu&#10;eG1sUEsFBgAAAAAEAAQA9QAAAIIDAAAAAA==&#10;" stroked="f">
                  <v:textbox>
                    <w:txbxContent>
                      <w:p w:rsidR="00A708EA" w:rsidRDefault="00A708EA" w:rsidP="009845D7">
                        <w:r>
                          <w:t>С</w:t>
                        </w:r>
                        <w:r>
                          <w:rPr>
                            <w:vertAlign w:val="subscript"/>
                          </w:rPr>
                          <w:t>1</w:t>
                        </w:r>
                      </w:p>
                    </w:txbxContent>
                  </v:textbox>
                </v:shape>
                <v:shape id="Text Box 12" o:spid="_x0000_s1353" type="#_x0000_t202" style="position:absolute;left:8292;top:12887;width:586;height: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ZaMMA&#10;AADcAAAADwAAAGRycy9kb3ducmV2LnhtbESP3YrCMBSE7wXfIZwFb8Smij9r1ygqrHjrzwOcNse2&#10;bHNSmmjr25sFwcthZr5hVpvOVOJBjSstKxhHMQjizOqScwXXy+/oG4TzyBory6TgSQ42635vhYm2&#10;LZ/ocfa5CBB2CSoovK8TKV1WkEEX2Zo4eDfbGPRBNrnUDbYBbio5ieO5NFhyWCiwpn1B2d/5bhTc&#10;ju1wtmzTg78uTtP5DstFap9KDb667Q8IT53/hN/to1YwnSzh/0w4AnL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ZaMMAAADcAAAADwAAAAAAAAAAAAAAAACYAgAAZHJzL2Rv&#10;d25yZXYueG1sUEsFBgAAAAAEAAQA9QAAAIgDAAAAAA==&#10;" stroked="f">
                  <v:textbox>
                    <w:txbxContent>
                      <w:p w:rsidR="00A708EA" w:rsidRDefault="00A708EA" w:rsidP="009845D7"/>
                      <w:p w:rsidR="00A708EA" w:rsidRDefault="00A708EA" w:rsidP="009845D7">
                        <w:r>
                          <w:t>С</w:t>
                        </w:r>
                        <w:r>
                          <w:rPr>
                            <w:vertAlign w:val="subscript"/>
                          </w:rPr>
                          <w:t>2</w:t>
                        </w:r>
                      </w:p>
                    </w:txbxContent>
                  </v:textbox>
                </v:shape>
                <v:shape id="Text Box 13" o:spid="_x0000_s1354" type="#_x0000_t202" style="position:absolute;left:7934;top:11981;width:817;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4mKMEA&#10;AADcAAAADwAAAGRycy9kb3ducmV2LnhtbERPyW7CMBC9V+IfrEHiUhEHmrIEDCpIVFyhfMAQTxYR&#10;j6PYJcnf1wekHp/evt33phZPal1lWcEsikEQZ1ZXXCi4/ZymKxDOI2usLZOCgRzsd6O3Labadnyh&#10;59UXIoSwS1FB6X2TSumykgy6yDbEgctta9AH2BZSt9iFcFPLeRwvpMGKQ0OJDR1Lyh7XX6MgP3fv&#10;n+vu/u1vy0uyOGC1vNtBqcm4/9qA8NT7f/HLfdYKko8wP5wJR0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eJijBAAAA3AAAAA8AAAAAAAAAAAAAAAAAmAIAAGRycy9kb3du&#10;cmV2LnhtbFBLBQYAAAAABAAEAPUAAACGAwAAAAA=&#10;" stroked="f">
                  <v:textbox>
                    <w:txbxContent>
                      <w:p w:rsidR="00A708EA" w:rsidRDefault="00A708EA" w:rsidP="009845D7">
                        <w:proofErr w:type="spellStart"/>
                        <w:r>
                          <w:t>С</w:t>
                        </w:r>
                        <w:r>
                          <w:rPr>
                            <w:vertAlign w:val="subscript"/>
                          </w:rPr>
                          <w:t>заг</w:t>
                        </w:r>
                        <w:proofErr w:type="spellEnd"/>
                      </w:p>
                    </w:txbxContent>
                  </v:textbox>
                </v:shape>
                <v:shape id="Freeform 14" o:spid="_x0000_s1355" style="position:absolute;left:4970;top:11328;width:2759;height:697;visibility:visible;mso-wrap-style:square;v-text-anchor:top" coordsize="2625,6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IhscA&#10;AADcAAAADwAAAGRycy9kb3ducmV2LnhtbESPT2vCQBTE7wW/w/KEXopurK3R1FWkIFXqwX8Hj4/s&#10;azaYfRuy2xi/fbdQ6HGYmd8w82VnK9FS40vHCkbDBARx7nTJhYLzaT2YgvABWWPlmBTcycNy0XuY&#10;Y6bdjQ/UHkMhIoR9hgpMCHUmpc8NWfRDVxNH78s1FkOUTSF1g7cIt5V8TpKJtFhyXDBY07uh/Hr8&#10;tgraU7p7xUs3q6b3p890uzH7D2mUeux3qzcQgbrwH/5rb7SCl/EI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BCIbHAAAA3AAAAA8AAAAAAAAAAAAAAAAAmAIAAGRy&#10;cy9kb3ducmV2LnhtbFBLBQYAAAAABAAEAPUAAACMAwAAAAA=&#10;" path="m,c97,170,195,340,330,450,465,560,685,623,810,660v125,37,180,20,270,15c1170,670,1160,670,1350,630v190,-40,657,-150,870,-195c2433,390,2550,377,2625,360e" filled="f" strokeweight="1pt">
                  <v:path arrowok="t" o:connecttype="custom" o:connectlocs="0,0;347,450;851,660;1135,675;1419,630;2333,435;2759,360" o:connectangles="0,0,0,0,0,0,0"/>
                </v:shape>
                <v:shape id="Text Box 15" o:spid="_x0000_s1356" type="#_x0000_t202" style="position:absolute;left:7852;top:11611;width:823;height: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AdxMMA&#10;AADcAAAADwAAAGRycy9kb3ducmV2LnhtbESP26rCMBRE3wX/IWzBF9HUy/FSjeI5oPjq5QO2zbYt&#10;Njulibb+vRGE8zjMzBpmtWlMIZ5UudyyguEgAkGcWJ1zquBy3vXnIJxH1lhYJgUvcrBZt1srjLWt&#10;+UjPk09FgLCLUUHmfRlL6ZKMDLqBLYmDd7OVQR9klUpdYR3gppCjKJpKgzmHhQxL+ssouZ8eRsHt&#10;UPd+FvV17y+z42T6i/nsal9KdTvNdgnCU+P/w9/2QSuYjEf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wAdxMMAAADcAAAADwAAAAAAAAAAAAAAAACYAgAAZHJzL2Rv&#10;d25yZXYueG1sUEsFBgAAAAAEAAQA9QAAAIgDAAAAAA==&#10;" stroked="f">
                  <v:textbox>
                    <w:txbxContent>
                      <w:p w:rsidR="00A708EA" w:rsidRDefault="00A708EA" w:rsidP="009845D7">
                        <w:pPr>
                          <w:rPr>
                            <w:lang w:val="en-US"/>
                          </w:rPr>
                        </w:pPr>
                        <w:proofErr w:type="spellStart"/>
                        <w:r>
                          <w:t>С</w:t>
                        </w:r>
                        <w:r>
                          <w:rPr>
                            <w:vertAlign w:val="subscript"/>
                          </w:rPr>
                          <w:t>заг</w:t>
                        </w:r>
                        <w:proofErr w:type="spellEnd"/>
                        <w:r>
                          <w:rPr>
                            <w:lang w:val="en-US"/>
                          </w:rPr>
                          <w:t>’</w:t>
                        </w:r>
                      </w:p>
                    </w:txbxContent>
                  </v:textbox>
                </v:shape>
                <v:shape id="Text Box 16" o:spid="_x0000_s1357" type="#_x0000_t202" style="position:absolute;left:7850;top:11244;width:823;height: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4X8MA&#10;AADcAAAADwAAAGRycy9kb3ducmV2LnhtbESP3YrCMBSE7xd8h3CEvVk09bdajeIuuHjrzwOcNse2&#10;2JyUJtr69hthwcthZr5h1tvOVOJBjSstKxgNIxDEmdUl5wou5/1gAcJ5ZI2VZVLwJAfbTe9jjYm2&#10;LR/pcfK5CBB2CSoovK8TKV1WkEE3tDVx8K62MeiDbHKpG2wD3FRyHEVzabDksFBgTT8FZbfT3Si4&#10;Htqv2bJNf/0lPk7n31jGqX0q9dnvdisQnjr/Dv+3D1rBdDKB1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y4X8MAAADcAAAADwAAAAAAAAAAAAAAAACYAgAAZHJzL2Rv&#10;d25yZXYueG1sUEsFBgAAAAAEAAQA9QAAAIgDAAAAAA==&#10;" stroked="f">
                  <v:textbox>
                    <w:txbxContent>
                      <w:p w:rsidR="00A708EA" w:rsidRDefault="00A708EA" w:rsidP="009845D7">
                        <w:pPr>
                          <w:rPr>
                            <w:lang w:val="en-US"/>
                          </w:rPr>
                        </w:pPr>
                        <w:proofErr w:type="spellStart"/>
                        <w:r>
                          <w:t>С</w:t>
                        </w:r>
                        <w:r>
                          <w:rPr>
                            <w:vertAlign w:val="subscript"/>
                          </w:rPr>
                          <w:t>заг</w:t>
                        </w:r>
                        <w:proofErr w:type="spellEnd"/>
                        <w:r>
                          <w:rPr>
                            <w:lang w:val="en-US"/>
                          </w:rPr>
                          <w:t>”</w:t>
                        </w:r>
                      </w:p>
                    </w:txbxContent>
                  </v:textbox>
                </v:shape>
                <v:line id="Line 17" o:spid="_x0000_s1358" style="position:absolute;flip:y;visibility:visible;mso-wrap-style:square" from="5556,11625" to="5556,13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um8cAAADcAAAADwAAAGRycy9kb3ducmV2LnhtbESPQWsCMRSE74X+h/CEXkrNti5FV6NI&#10;oeDBS1VWvD03z82ym5dtkur23zeFQo/DzHzDLFaD7cSVfGgcK3geZyCIK6cbrhUc9u9PUxAhImvs&#10;HJOCbwqwWt7fLbDQ7sYfdN3FWiQIhwIVmBj7QspQGbIYxq4nTt7FeYsxSV9L7fGW4LaTL1n2Ki02&#10;nBYM9vRmqGp3X1aBnG4fP/36nLdlezzOTFmV/Wmr1MNoWM9BRBrif/ivvdEK8kkOv2fSE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5O6bxwAAANwAAAAPAAAAAAAA&#10;AAAAAAAAAKECAABkcnMvZG93bnJldi54bWxQSwUGAAAAAAQABAD5AAAAlQMAAAAA&#10;"/>
                <v:line id="Line 18" o:spid="_x0000_s1359" style="position:absolute;flip:y;visibility:visible;mso-wrap-style:square" from="6415,11682" to="6415,13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LAMcAAADcAAAADwAAAGRycy9kb3ducmV2LnhtbESPQWsCMRSE74X+h/AKXopm21rRrVGk&#10;IHjwUisr3p6b182ym5dtEnX775uC0OMwM98w82VvW3EhH2rHCp5GGQji0umaKwX7z/VwCiJEZI2t&#10;Y1LwQwGWi/u7OebaXfmDLrtYiQThkKMCE2OXSxlKQxbDyHXEyfty3mJM0ldSe7wmuG3lc5ZNpMWa&#10;04LBjt4Nlc3ubBXI6fbx269O46ZoDoeZKcqiO26VGjz0qzcQkfr4H761N1rB+OUV/s6kI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qEsAxwAAANwAAAAPAAAAAAAA&#10;AAAAAAAAAKECAABkcnMvZG93bnJldi54bWxQSwUGAAAAAAQABAD5AAAAlQMAAAAA&#10;"/>
                <v:shape id="Freeform 19" o:spid="_x0000_s1360" style="position:absolute;left:4962;top:11332;width:586;height:570;visibility:visible;mso-wrap-style:square;v-text-anchor:top" coordsize="586,5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NfUcUA&#10;AADcAAAADwAAAGRycy9kb3ducmV2LnhtbESP0WrCQBRE3wv9h+UW+lJ0o4YgqauItKUvQo1+wG32&#10;NknN3o272xj/3hUKPg4zc4ZZrAbTip6cbywrmIwTEMSl1Q1XCg7799EchA/IGlvLpOBCHlbLx4cF&#10;5tqeeUd9ESoRIexzVFCH0OVS+rImg35sO+Lo/VhnMETpKqkdniPctHKaJJk02HBcqLGjTU3lsfgz&#10;kTL76I8vMv1NT1PznU3e1tvgvpR6fhrWryACDeEe/m9/agXpLIPbmXg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M19RxQAAANwAAAAPAAAAAAAAAAAAAAAAAJgCAABkcnMv&#10;ZG93bnJldi54bWxQSwUGAAAAAAQABAD1AAAAigMAAAAA&#10;" path="m586,570c489,525,393,480,318,419,243,358,187,271,134,201,81,131,25,31,,e" filled="f" strokeweight="2.25pt">
                  <v:path arrowok="t" o:connecttype="custom" o:connectlocs="586,570;318,419;134,201;0,0" o:connectangles="0,0,0,0"/>
                </v:shape>
                <v:shape id="_x0000_s1361" type="#_x0000_t202" style="position:absolute;left:6077;top:13623;width:737;height: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e+XMMA&#10;AADcAAAADwAAAGRycy9kb3ducmV2LnhtbESP3YrCMBSE7xd8h3AEbxZN/a1Wo+wuKN768wDH5tgW&#10;m5PSZG19eyMIXg4z8w2z2rSmFHeqXWFZwXAQgSBOrS44U3A+bftzEM4jaywtk4IHOdisO18rTLRt&#10;+ED3o89EgLBLUEHufZVI6dKcDLqBrYiDd7W1QR9knUldYxPgppSjKJpJgwWHhRwr+sspvR3/jYLr&#10;vvmeLprLzp/jw2T2i0V8sQ+let32ZwnCU+s/4Xd7rxVMxjG8zoQjIN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e+XMMAAADcAAAADwAAAAAAAAAAAAAAAACYAgAAZHJzL2Rv&#10;d25yZXYueG1sUEsFBgAAAAAEAAQA9QAAAIgDAAAAAA==&#10;" stroked="f">
                  <v:textbox>
                    <w:txbxContent>
                      <w:p w:rsidR="00A708EA" w:rsidRDefault="00A708EA" w:rsidP="009845D7">
                        <w:r>
                          <w:t>10</w:t>
                        </w:r>
                      </w:p>
                    </w:txbxContent>
                  </v:textbox>
                </v:shape>
                <v:shape id="Text Box 21" o:spid="_x0000_s1362" type="#_x0000_t202" style="position:absolute;left:5432;top:13597;width:587;height: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gqLsEA&#10;AADcAAAADwAAAGRycy9kb3ducmV2LnhtbERPyW7CMBC9V+IfrEHiUhEHmrIEDCpIVFyhfMAQTxYR&#10;j6PYJcnf1wekHp/evt33phZPal1lWcEsikEQZ1ZXXCi4/ZymKxDOI2usLZOCgRzsd6O3Labadnyh&#10;59UXIoSwS1FB6X2TSumykgy6yDbEgctta9AH2BZSt9iFcFPLeRwvpMGKQ0OJDR1Lyh7XX6MgP3fv&#10;n+vu/u1vy0uyOGC1vNtBqcm4/9qA8NT7f/HLfdYKko+wNpwJR0D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oKi7BAAAA3AAAAA8AAAAAAAAAAAAAAAAAmAIAAGRycy9kb3du&#10;cmV2LnhtbFBLBQYAAAAABAAEAPUAAACGAwAAAAA=&#10;" stroked="f">
                  <v:textbox>
                    <w:txbxContent>
                      <w:p w:rsidR="00A708EA" w:rsidRDefault="00A708EA" w:rsidP="009845D7">
                        <w:r>
                          <w:rPr>
                            <w:lang w:val="en-US"/>
                          </w:rPr>
                          <w:t>5</w:t>
                        </w:r>
                      </w:p>
                    </w:txbxContent>
                  </v:textbox>
                </v:shape>
                <v:line id="Line 22" o:spid="_x0000_s1363" style="position:absolute;flip:y;visibility:visible;mso-wrap-style:square" from="4706,13162" to="8237,13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VBBcYAAADcAAAADwAAAGRycy9kb3ducmV2LnhtbESPQWsCMRSE70L/Q3gFL6Vmq1J0NYoU&#10;BA9eqmWlt+fmdbPs5mWbRN3++6ZQ8DjMzDfMct3bVlzJh9qxgpdRBoK4dLrmSsHHcfs8AxEissbW&#10;MSn4oQDr1cNgibl2N36n6yFWIkE45KjAxNjlUobSkMUwch1x8r6ctxiT9JXUHm8Jbls5zrJXabHm&#10;tGCwozdDZXO4WAVytn/69pvztCma02luirLoPvdKDR/7zQJEpD7ew//tnVYwnczh70w6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lQQXGAAAA3AAAAA8AAAAAAAAA&#10;AAAAAAAAoQIAAGRycy9kb3ducmV2LnhtbFBLBQYAAAAABAAEAPkAAACUAwAAAAA=&#10;"/>
                <v:line id="Line 23" o:spid="_x0000_s1364" style="position:absolute;flip:y;visibility:visible;mso-wrap-style:square" from="4705,12859" to="8205,13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mb5cMAAADcAAAADwAAAGRycy9kb3ducmV2LnhtbERPz2vCMBS+D/Y/hDfwMmY6KeI6o8hA&#10;8OBlKhVvb81bU9q8dEnU+t8vB8Hjx/d7vhxsJy7kQ+NYwfs4A0FcOd1wreCwX7/NQISIrLFzTApu&#10;FGC5eH6aY6Hdlb/psou1SCEcClRgYuwLKUNlyGIYu544cb/OW4wJ+lpqj9cUbjs5ybKptNhwajDY&#10;05ehqt2drQI5277++dVP3pbt8fhhyqrsT1ulRi/D6hNEpCE+xHf3RivI8zQ/nUlHQC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Zm+XDAAAA3AAAAA8AAAAAAAAAAAAA&#10;AAAAoQIAAGRycy9kb3ducmV2LnhtbFBLBQYAAAAABAAEAPkAAACRAwAAAAA=&#10;"/>
                <v:line id="Line 24" o:spid="_x0000_s1365" style="position:absolute;flip:y;visibility:visible;mso-wrap-style:square" from="6258,12328" to="6258,13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U+fsYAAADcAAAADwAAAGRycy9kb3ducmV2LnhtbESPQWsCMRSE74L/ITyhF9GsZSl2NYoU&#10;Cj14qZWV3p6b52bZzcs2SXX775tCweMwM98w6+1gO3ElHxrHChbzDARx5XTDtYLjx+tsCSJEZI2d&#10;Y1LwQwG2m/FojYV2N36n6yHWIkE4FKjAxNgXUobKkMUwdz1x8i7OW4xJ+lpqj7cEt518zLInabHh&#10;tGCwpxdDVXv4tgrkcj/98rtz3pbt6fRsyqrsP/dKPUyG3QpEpCHew//tN60gzxfwdyYdAbn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VPn7GAAAA3AAAAA8AAAAAAAAA&#10;AAAAAAAAoQIAAGRycy9kb3ducmV2LnhtbFBLBQYAAAAABAAEAPkAAACUAwAAAAA=&#10;"/>
                <v:line id="Line 25" o:spid="_x0000_s1366" style="position:absolute;flip:y;visibility:visible;mso-wrap-style:square" from="6884,12602" to="6884,13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egCcYAAADcAAAADwAAAGRycy9kb3ducmV2LnhtbESPQWsCMRSE70L/Q3iFXkSzlaXY1ShS&#10;KPTgRSsrvT03z82ym5dtkur235tCweMwM98wy/VgO3EhHxrHCp6nGQjiyumGawWHz/fJHESIyBo7&#10;x6TglwKsVw+jJRbaXXlHl32sRYJwKFCBibEvpAyVIYth6nri5J2dtxiT9LXUHq8Jbjs5y7IXabHh&#10;tGCwpzdDVbv/sQrkfDv+9ptT3pbt8fhqyqrsv7ZKPT0OmwWISEO8h//bH1pBns/g70w6AnJ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tHoAnGAAAA3AAAAA8AAAAAAAAA&#10;AAAAAAAAoQIAAGRycy9kb3ducmV2LnhtbFBLBQYAAAAABAAEAPkAAACUAwAAAAA=&#10;"/>
                <v:shape id="Freeform 26" o:spid="_x0000_s1367" style="position:absolute;left:4956;top:11620;width:2847;height:712;visibility:visible;mso-wrap-style:square;v-text-anchor:top" coordsize="2847,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FMUA&#10;AADcAAAADwAAAGRycy9kb3ducmV2LnhtbESPQWvCQBSE74L/YXmCN93UpCIxq4igtEUopoVcH9ln&#10;Epp9G7NbTf99Vyj0OMzMN0y2HUwrbtS7xrKCp3kEgri0uuFKwefHYbYC4TyyxtYyKfghB9vNeJRh&#10;qu2dz3TLfSUChF2KCmrvu1RKV9Zk0M1tRxy8i+0N+iD7Suoe7wFuWrmIoqU02HBYqLGjfU3lV/5t&#10;FLxdSS9dsXs/FkO8ys/Ja3xKnpWaTobdGoSnwf+H/9ovWkGSxPA4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cf4UxQAAANwAAAAPAAAAAAAAAAAAAAAAAJgCAABkcnMv&#10;ZG93bnJldi54bWxQSwUGAAAAAAQABAD1AAAAigMAAAAA&#10;" path="m,c141,193,283,386,503,503v220,117,516,209,820,201c1627,696,2074,517,2328,453v254,-64,433,-112,519,-134e" filled="f">
                  <v:path arrowok="t" o:connecttype="custom" o:connectlocs="0,0;503,503;1323,704;2328,453;2847,319" o:connectangles="0,0,0,0,0"/>
                </v:shape>
                <v:shape id="Freeform 27" o:spid="_x0000_s1368" style="position:absolute;left:4940;top:11821;width:2963;height:793;visibility:visible;mso-wrap-style:square;v-text-anchor:top" coordsize="2963,7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MQp8QA&#10;AADcAAAADwAAAGRycy9kb3ducmV2LnhtbESPQYvCMBSE74L/IbwFL7KmapGlaxQVhV482O4PeDTP&#10;tmzzUpqo8d8bYWGPw8x8w6y3wXTiToNrLSuYzxIQxJXVLdcKfsrT5xcI55E1dpZJwZMcbDfj0Roz&#10;bR98oXvhaxEh7DJU0HjfZ1K6qiGDbmZ74uhd7WDQRznUUg/4iHDTyUWSrKTBluNCgz0dGqp+i5tR&#10;cFsdi3leYDg/L9d8Gsrzfrn0Sk0+wu4bhKfg/8N/7VwrSNMU3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TEKfEAAAA3AAAAA8AAAAAAAAAAAAAAAAAmAIAAGRycy9k&#10;b3ducmV2LnhtbFBLBQYAAAAABAAEAPUAAACJAwAAAAA=&#10;" path="m,c92,123,184,246,318,352,452,458,574,567,803,637v229,70,662,115,888,134c1917,790,1990,793,2160,754v170,-39,418,-165,552,-218c2846,483,2927,450,2963,436e" filled="f">
                  <v:path arrowok="t" o:connecttype="custom" o:connectlocs="0,0;318,352;803,637;1691,771;2160,754;2712,536;2963,436" o:connectangles="0,0,0,0,0,0,0"/>
                </v:shape>
                <v:shape id="Freeform 28" o:spid="_x0000_s1369" style="position:absolute;left:5559;top:12173;width:854;height:157;visibility:visible;mso-wrap-style:square;v-text-anchor:top" coordsize="85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utwMUA&#10;AADcAAAADwAAAGRycy9kb3ducmV2LnhtbESPT2vCQBTE70K/w/IKvdWNkvonZpUitNTe1KDXR/Y1&#10;Cdl9G7JbTfvp3ULB4zAzv2HyzWCNuFDvG8cKJuMEBHHpdMOVguL49rwA4QOyRuOYFPyQh836YZRj&#10;pt2V93Q5hEpECPsMFdQhdJmUvqzJoh+7jjh6X663GKLsK6l7vEa4NXKaJDNpseG4UGNH25rK9vBt&#10;FVSnQs9N+zn7fffL9OwLNzE7p9TT4/C6AhFoCPfwf/tDK0jTF/g7E4+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63AxQAAANwAAAAPAAAAAAAAAAAAAAAAAJgCAABkcnMv&#10;ZG93bnJldi54bWxQSwUGAAAAAAQABAD1AAAAigMAAAAA&#10;" path="m,c132,37,265,75,385,100v120,25,257,45,335,51c798,157,832,137,854,134e" filled="f" strokeweight="2.25pt">
                  <v:path arrowok="t" o:connecttype="custom" o:connectlocs="0,0;385,100;720,151;854,134" o:connectangles="0,0,0,0"/>
                </v:shape>
                <v:shape id="Freeform 29" o:spid="_x0000_s1370" style="position:absolute;left:6430;top:12273;width:1423;height:330;visibility:visible;mso-wrap-style:square;v-text-anchor:top" coordsize="1423,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MpMEA&#10;AADcAAAADwAAAGRycy9kb3ducmV2LnhtbESP0YrCMBRE3wX/IVzBN00VcaUaRQVBXRCsfsC1ubbF&#10;5qY0sda/N8LCPg4zZ4ZZrFpTioZqV1hWMBpGIIhTqwvOFFwvu8EMhPPIGkvLpOBNDlbLbmeBsbYv&#10;PlOT+EyEEnYxKsi9r2IpXZqTQTe0FXHw7rY26IOsM6lrfIVyU8pxFE2lwYLDQo4VbXNKH8nTKJg0&#10;mg6cRMff5EY/7WV92py2T6X6vXY9B+Gp9f/hP3qvAzeZwvdMOAJy+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KjKTBAAAA3AAAAA8AAAAAAAAAAAAAAAAAmAIAAGRycy9kb3du&#10;cmV2LnhtbFBLBQYAAAAABAAEAPUAAACGAwAAAAA=&#10;" path="m,319v153,5,307,11,452,c597,308,708,305,870,252,1032,199,1331,42,1423,e" filled="f" strokeweight="2.25pt">
                  <v:path arrowok="t" o:connecttype="custom" o:connectlocs="0,319;452,319;870,252;1423,0" o:connectangles="0,0,0,0"/>
                </v:shape>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30" o:spid="_x0000_s1371" type="#_x0000_t120" style="position:absolute;left:5876;top:11956;width:101;height: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p4cQA&#10;AADcAAAADwAAAGRycy9kb3ducmV2LnhtbESPQWvCQBSE74L/YXlCb3XT1qqk2YgVhdCLmBa8PrKv&#10;Seju25BdTfz33ULB4zAz3zDZZrRGXKn3rWMFT/MEBHHldMu1gq/Pw+MahA/IGo1jUnAjD5t8Oskw&#10;1W7gE13LUIsIYZ+igiaELpXSVw1Z9HPXEUfv2/UWQ5R9LXWPQ4RbI5+TZCktthwXGuxo11D1U16s&#10;glDczEc7mKNd7bfn4eX9tWDqlHqYjds3EIHGcA//twutYLFYwd+ZeAR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M6eHEAAAA3AAAAA8AAAAAAAAAAAAAAAAAmAIAAGRycy9k&#10;b3ducmV2LnhtbFBLBQYAAAAABAAEAPUAAACJAwAAAAA=&#10;"/>
                <v:shape id="AutoShape 31" o:spid="_x0000_s1372" type="#_x0000_t120" style="position:absolute;left:6216;top:12280;width:101;height: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N9k8AA&#10;AADcAAAADwAAAGRycy9kb3ducmV2LnhtbERPy4rCMBTdD/gP4QqzG1Mfo1KNojIDZTbiA9xemmtb&#10;TG5KE239+8lCcHk47+W6s0Y8qPGVYwXDQQKCOHe64kLB+fT7NQfhA7JG45gUPMnDetX7WGKqXcsH&#10;ehxDIWII+xQVlCHUqZQ+L8miH7iaOHJX11gMETaF1A22MdwaOUqSqbRYcWwosaZdSfnteLcKQvY0&#10;f1Vr9nb2s7m04+13xlQr9dnvNgsQgbrwFr/cmVYwmcS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N9k8AAAADcAAAADwAAAAAAAAAAAAAAAACYAgAAZHJzL2Rvd25y&#10;ZXYueG1sUEsFBgAAAAAEAAQA9QAAAIUDAAAAAA==&#10;"/>
                <v:shape id="AutoShape 32" o:spid="_x0000_s1373" type="#_x0000_t120" style="position:absolute;left:6842;top:12554;width:101;height: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YCMQA&#10;AADcAAAADwAAAGRycy9kb3ducmV2LnhtbESPW2vCQBSE3wv9D8sp+FY3rdemrqKiEHwRL+DrIXua&#10;hO6eDdnVxH/vCoU+DjPzDTNbdNaIGzW+cqzgo5+AIM6drrhQcD5t36cgfEDWaByTgjt5WMxfX2aY&#10;atfygW7HUIgIYZ+igjKEOpXS5yVZ9H1XE0fvxzUWQ5RNIXWDbYRbIz+TZCwtVhwXSqxpXVL+e7xa&#10;BSG7m13Vmr2dbJaXdrAaZUy1Ur23bvkNIlAX/sN/7UwrGA6/4HkmHg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2AjEAAAA3AAAAA8AAAAAAAAAAAAAAAAAmAIAAGRycy9k&#10;b3ducmV2LnhtbFBLBQYAAAAABAAEAPUAAACJAwAAAAA=&#10;"/>
                <v:shape id="Text Box 33" o:spid="_x0000_s1374" type="#_x0000_t202" style="position:absolute;left:8171;top:12388;width:706;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HDiL0A&#10;AADcAAAADwAAAGRycy9kb3ducmV2LnhtbERPSwrCMBDdC94hjOBGNFX8VqOooLj1c4CxGdtiMylN&#10;tPX2ZiG4fLz/atOYQrypcrllBcNBBII4sTrnVMHteujPQTiPrLGwTAo+5GCzbrdWGGtb85neF5+K&#10;EMIuRgWZ92UspUsyMugGtiQO3MNWBn2AVSp1hXUIN4UcRdFUGsw5NGRY0j6j5Hl5GQWPU92bLOr7&#10;0d9m5/F0h/nsbj9KdTvNdgnCU+P/4p/7pBWMJ2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UHDiL0AAADcAAAADwAAAAAAAAAAAAAAAACYAgAAZHJzL2Rvd25yZXYu&#10;eG1sUEsFBgAAAAAEAAQA9QAAAIIDAAAAAA==&#10;" stroked="f">
                  <v:textbox>
                    <w:txbxContent>
                      <w:p w:rsidR="00A708EA" w:rsidRDefault="00A708EA" w:rsidP="009845D7">
                        <w:pPr>
                          <w:rPr>
                            <w:lang w:val="en-US"/>
                          </w:rPr>
                        </w:pPr>
                        <w:r>
                          <w:t>С</w:t>
                        </w:r>
                        <w:r>
                          <w:rPr>
                            <w:vertAlign w:val="subscript"/>
                          </w:rPr>
                          <w:t>2</w:t>
                        </w:r>
                        <w:r>
                          <w:rPr>
                            <w:lang w:val="en-US"/>
                          </w:rPr>
                          <w:t>’’</w:t>
                        </w:r>
                      </w:p>
                    </w:txbxContent>
                  </v:textbox>
                </v:shape>
                <v:shape id="Text Box 34" o:spid="_x0000_s1375" type="#_x0000_t202" style="position:absolute;left:8214;top:12689;width:656;height: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1mE8QA&#10;AADcAAAADwAAAGRycy9kb3ducmV2LnhtbESP0WrCQBRE34X+w3ILfRHdKBo1dRNqocXXRD/gmr0m&#10;odm7Ibs18e+7BcHHYWbOMPtsNK24Ue8aywoW8wgEcWl1w5WC8+lrtgXhPLLG1jIpuJODLH2Z7DHR&#10;duCcboWvRICwS1BB7X2XSOnKmgy6ue2Ig3e1vUEfZF9J3eMQ4KaVyyiKpcGGw0KNHX3WVP4Uv0bB&#10;9ThM17vh8u3Pm3wVH7DZXOxdqbfX8eMdhKfRP8OP9lErWK0X8H8mHAG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NZhPEAAAA3AAAAA8AAAAAAAAAAAAAAAAAmAIAAGRycy9k&#10;b3ducmV2LnhtbFBLBQYAAAAABAAEAPUAAACJAwAAAAA=&#10;" stroked="f">
                  <v:textbox>
                    <w:txbxContent>
                      <w:p w:rsidR="00A708EA" w:rsidRDefault="00A708EA" w:rsidP="009845D7">
                        <w:pPr>
                          <w:rPr>
                            <w:lang w:val="en-US"/>
                          </w:rPr>
                        </w:pPr>
                        <w:r>
                          <w:t>С</w:t>
                        </w:r>
                        <w:r>
                          <w:rPr>
                            <w:vertAlign w:val="subscript"/>
                          </w:rPr>
                          <w:t>2</w:t>
                        </w:r>
                        <w:r>
                          <w:rPr>
                            <w:lang w:val="en-US"/>
                          </w:rPr>
                          <w:t>’</w:t>
                        </w:r>
                      </w:p>
                    </w:txbxContent>
                  </v:textbox>
                </v:shape>
                <v:shape id="Text Box 35" o:spid="_x0000_s1376" type="#_x0000_t202" style="position:absolute;left:6255;top:11206;width:760;height: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4ZMMA&#10;AADcAAAADwAAAGRycy9kb3ducmV2LnhtbESP3YrCMBSE7xd8h3CEvVlsqvjbNYouKN768wCnzbEt&#10;25yUJtr69kYQvBxm5htmue5MJe7UuNKygmEUgyDOrC45V3A57wZzEM4ja6wsk4IHOVivel9LTLRt&#10;+Uj3k89FgLBLUEHhfZ1I6bKCDLrI1sTBu9rGoA+yyaVusA1wU8lRHE+lwZLDQoE1/RWU/Z9uRsH1&#10;0P5MFm2695fZcTzdYjlL7UOp7363+QXhqfOf8Lt90ArGkxG8zoQjIF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t/4ZMMAAADcAAAADwAAAAAAAAAAAAAAAACYAgAAZHJzL2Rv&#10;d25yZXYueG1sUEsFBgAAAAAEAAQA9QAAAIgDAAAAAA==&#10;" stroked="f">
                  <v:textbox>
                    <w:txbxContent>
                      <w:p w:rsidR="00A708EA" w:rsidRDefault="00A708EA" w:rsidP="009845D7">
                        <w:pPr>
                          <w:rPr>
                            <w:lang w:val="en-US"/>
                          </w:rPr>
                        </w:pPr>
                        <w:r>
                          <w:rPr>
                            <w:lang w:val="en-US"/>
                          </w:rPr>
                          <w:t>q</w:t>
                        </w:r>
                        <w:r>
                          <w:rPr>
                            <w:vertAlign w:val="subscript"/>
                          </w:rPr>
                          <w:t>опт</w:t>
                        </w:r>
                        <w:r>
                          <w:rPr>
                            <w:lang w:val="en-US"/>
                          </w:rPr>
                          <w:t>’</w:t>
                        </w:r>
                      </w:p>
                    </w:txbxContent>
                  </v:textbox>
                </v:shape>
                <v:shape id="Text Box 36" o:spid="_x0000_s1377" type="#_x0000_t202" style="position:absolute;left:7015;top:10966;width:750;height:3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Nd/8UA&#10;AADcAAAADwAAAGRycy9kb3ducmV2LnhtbESP3WrCQBSE7wXfYTmF3kjd2GrSpq5SBYu3pnmAY/aY&#10;hGbPhuw2P2/fFQq9HGbmG2a7H00jeupcbVnBahmBIC6srrlUkH+dnl5BOI+ssbFMCiZysN/NZ1tM&#10;tR34Qn3mSxEg7FJUUHnfplK6oiKDbmlb4uDdbGfQB9mVUnc4BLhp5HMUxdJgzWGhwpaOFRXf2Y9R&#10;cDsPi83bcP30eXJZxwesk6udlHp8GD/eQXga/X/4r33WCtabF7ifCUdA7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k13/xQAAANwAAAAPAAAAAAAAAAAAAAAAAJgCAABkcnMv&#10;ZG93bnJldi54bWxQSwUGAAAAAAQABAD1AAAAigMAAAAA&#10;" stroked="f">
                  <v:textbox>
                    <w:txbxContent>
                      <w:p w:rsidR="00A708EA" w:rsidRDefault="00A708EA" w:rsidP="009845D7">
                        <w:pPr>
                          <w:rPr>
                            <w:lang w:val="en-US"/>
                          </w:rPr>
                        </w:pPr>
                        <w:r>
                          <w:rPr>
                            <w:lang w:val="en-US"/>
                          </w:rPr>
                          <w:t>q</w:t>
                        </w:r>
                        <w:r>
                          <w:rPr>
                            <w:vertAlign w:val="subscript"/>
                          </w:rPr>
                          <w:t>опт</w:t>
                        </w:r>
                        <w:r>
                          <w:rPr>
                            <w:lang w:val="en-US"/>
                          </w:rPr>
                          <w:t>”</w:t>
                        </w:r>
                      </w:p>
                    </w:txbxContent>
                  </v:textbox>
                </v:shape>
                <v:line id="Line 37" o:spid="_x0000_s1378" style="position:absolute;visibility:visible;mso-wrap-style:square" from="6390,11540" to="6850,11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KRMcAAADcAAAADwAAAGRycy9kb3ducmV2LnhtbESPQWvCQBSE74X+h+UVvNVNWxskuoq0&#10;FLSHolbQ4zP7TNJm34bdNUn/vSsIPQ4z8w0znfemFi05X1lW8DRMQBDnVldcKNh9fzyOQfiArLG2&#10;TAr+yMN8dn83xUzbjjfUbkMhIoR9hgrKEJpMSp+XZNAPbUMcvZN1BkOUrpDaYRfhppbPSZJKgxXH&#10;hRIbeisp/92ejYKvl3XaLlafy36/So/5++Z4+OmcUoOHfjEBEagP/+Fbe6kVjF5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H4pExwAAANwAAAAPAAAAAAAA&#10;AAAAAAAAAKECAABkcnMvZG93bnJldi54bWxQSwUGAAAAAAQABAD5AAAAlQMAAAAA&#10;"/>
                <v:line id="Line 38" o:spid="_x0000_s1379" style="position:absolute;visibility:visible;mso-wrap-style:square" from="7140,11310" to="7600,11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v38cAAADcAAAADwAAAGRycy9kb3ducmV2LnhtbESPT2vCQBTE74V+h+UVvNVN/xgkuoq0&#10;FLQHUSvo8Zl9Jmmzb8PumqTf3i0IPQ4z8xtmOu9NLVpyvrKs4GmYgCDOra64ULD/+ngcg/ABWWNt&#10;mRT8kof57P5uipm2HW+p3YVCRAj7DBWUITSZlD4vyaAf2oY4emfrDIYoXSG1wy7CTS2fkySVBiuO&#10;CyU29FZS/rO7GAXrl03aLlafy/6wSk/5+/Z0/O6cUoOHfjEBEagP/+Fbe6kVvI5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Uy/fxwAAANwAAAAPAAAAAAAA&#10;AAAAAAAAAKECAABkcnMvZG93bnJldi54bWxQSwUGAAAAAAQABAD5AAAAlQMAAAAA&#10;"/>
                <v:line id="Line 39" o:spid="_x0000_s1380" style="position:absolute;flip:y;visibility:visible;mso-wrap-style:square" from="6290,11540" to="6850,12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Uw18YAAADcAAAADwAAAGRycy9kb3ducmV2LnhtbESPQWsCMRSE74X+h/AKvUjNVqzY1Sgi&#10;CD14UctKb8/N62bZzcuapLr996Yg9DjMzDfMfNnbVlzIh9qxgtdhBoK4dLrmSsHnYfMyBREissbW&#10;MSn4pQDLxePDHHPtrryjyz5WIkE45KjAxNjlUobSkMUwdB1x8r6dtxiT9JXUHq8Jbls5yrKJtFhz&#10;WjDY0dpQ2ex/rAI53Q7OfnUaN0VzPL6boiy6r61Sz0/9agYiUh//w/f2h1YwfpvA35l0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lMNfGAAAA3AAAAA8AAAAAAAAA&#10;AAAAAAAAoQIAAGRycy9kb3ducmV2LnhtbFBLBQYAAAAABAAEAPkAAACUAwAAAAA=&#10;"/>
                <v:line id="Line 40" o:spid="_x0000_s1381" style="position:absolute;flip:y;visibility:visible;mso-wrap-style:square" from="6910,11290" to="7610,12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mVTMcAAADcAAAADwAAAGRycy9kb3ducmV2LnhtbESPQUvDQBSE70L/w/IKXqTdKLHW2G0p&#10;guAhF1tJ6e2ZfWZDsm/j7trGf+8KBY/DzHzDrDaj7cWJfGgdK7idZyCIa6dbbhS8719mSxAhImvs&#10;HZOCHwqwWU+uVlhod+Y3Ou1iIxKEQ4EKTIxDIWWoDVkMczcQJ+/TeYsxSd9I7fGc4LaXd1m2kBZb&#10;TgsGB3o2VHe7b6tALsubL7/9yLuqOxweTVVXw7FU6no6bp9ARBrjf/jSftUK8vsH+DuTjoB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ZVMxwAAANwAAAAPAAAAAAAA&#10;AAAAAAAAAKECAABkcnMvZG93bnJldi54bWxQSwUGAAAAAAQABAD5AAAAlQMAAAAA&#10;"/>
                <w10:anchorlock/>
              </v:group>
            </w:pict>
          </mc:Fallback>
        </mc:AlternateContent>
      </w:r>
      <w:r w:rsidRPr="00694F0A">
        <w:rPr>
          <w:sz w:val="28"/>
          <w:szCs w:val="28"/>
        </w:rPr>
        <w:t xml:space="preserve"> </w:t>
      </w:r>
    </w:p>
    <w:p w:rsidR="009845D7" w:rsidRPr="00334325" w:rsidRDefault="009845D7" w:rsidP="00D94750">
      <w:pPr>
        <w:suppressAutoHyphens/>
        <w:spacing w:line="360" w:lineRule="auto"/>
        <w:ind w:firstLine="709"/>
        <w:jc w:val="center"/>
        <w:rPr>
          <w:rFonts w:ascii="Times New Roman" w:hAnsi="Times New Roman"/>
          <w:sz w:val="28"/>
          <w:szCs w:val="28"/>
          <w:highlight w:val="yellow"/>
        </w:rPr>
      </w:pPr>
      <w:r w:rsidRPr="00334325">
        <w:rPr>
          <w:rFonts w:ascii="Times New Roman" w:hAnsi="Times New Roman"/>
          <w:sz w:val="28"/>
          <w:szCs w:val="28"/>
        </w:rPr>
        <w:t xml:space="preserve">Рис. 3.2. Модель кількісних знижок </w:t>
      </w:r>
    </w:p>
    <w:p w:rsidR="009845D7" w:rsidRPr="00334325" w:rsidRDefault="009845D7" w:rsidP="00D94750">
      <w:pPr>
        <w:suppressAutoHyphens/>
        <w:spacing w:before="240" w:after="0" w:line="360" w:lineRule="auto"/>
        <w:ind w:firstLine="567"/>
        <w:jc w:val="both"/>
        <w:rPr>
          <w:rFonts w:ascii="Times New Roman" w:hAnsi="Times New Roman"/>
          <w:bCs/>
          <w:color w:val="000000"/>
          <w:sz w:val="28"/>
          <w:szCs w:val="28"/>
        </w:rPr>
      </w:pPr>
      <w:r w:rsidRPr="00334325">
        <w:rPr>
          <w:rFonts w:ascii="Times New Roman" w:hAnsi="Times New Roman"/>
          <w:bCs/>
          <w:color w:val="000000"/>
          <w:sz w:val="28"/>
          <w:szCs w:val="28"/>
        </w:rPr>
        <w:t xml:space="preserve">3.3 Обґрунтування вибору логістичної системи функціонування </w:t>
      </w:r>
      <w:r w:rsidRPr="00334325">
        <w:rPr>
          <w:rFonts w:ascii="Times New Roman" w:hAnsi="Times New Roman"/>
          <w:sz w:val="28"/>
        </w:rPr>
        <w:t>ТОВ «МЕ</w:t>
      </w:r>
      <w:r w:rsidR="004E308E">
        <w:rPr>
          <w:rFonts w:ascii="Times New Roman" w:hAnsi="Times New Roman"/>
          <w:sz w:val="28"/>
        </w:rPr>
        <w:t>Н</w:t>
      </w:r>
      <w:r w:rsidRPr="00334325">
        <w:rPr>
          <w:rFonts w:ascii="Times New Roman" w:hAnsi="Times New Roman"/>
          <w:sz w:val="28"/>
        </w:rPr>
        <w:t>ТА»</w:t>
      </w:r>
    </w:p>
    <w:p w:rsidR="009845D7" w:rsidRPr="00334325" w:rsidRDefault="009845D7" w:rsidP="00D94750">
      <w:pPr>
        <w:suppressAutoHyphens/>
        <w:spacing w:line="360" w:lineRule="auto"/>
        <w:ind w:firstLine="567"/>
        <w:jc w:val="both"/>
        <w:rPr>
          <w:rFonts w:ascii="Times New Roman" w:hAnsi="Times New Roman"/>
          <w:sz w:val="28"/>
        </w:rPr>
      </w:pPr>
      <w:r w:rsidRPr="00334325">
        <w:rPr>
          <w:rFonts w:ascii="Times New Roman" w:hAnsi="Times New Roman"/>
          <w:sz w:val="28"/>
        </w:rPr>
        <w:t>Скорочення термінів виготовлення трансформаторів має важливе економічне значення. Тривалі терміни розробки і освоєння нової продукції знижують ефективність виробництва. Логістичний ефект: в результаті оптимізації управління рухом товарів відбувається зниження величини логістичних витрат, загальної суми витрат на виробництво і реалізацію і собівартість одиниці продукції. При цьому логістичні витрати потрібно розглядати комплексно, так як оптимізація параметрів логістичної системи може викликати зростання витрат в одних функціональних областях, що має бути компенсовано зниженням витрат в інших. Зміна логістичних витрат представлена в таблиці 3.3.</w:t>
      </w:r>
    </w:p>
    <w:p w:rsidR="00DF338F" w:rsidRDefault="00DF338F">
      <w:pPr>
        <w:spacing w:after="0" w:line="240" w:lineRule="auto"/>
        <w:rPr>
          <w:rFonts w:ascii="Times New Roman" w:eastAsia="Times New Roman" w:hAnsi="Times New Roman"/>
          <w:bCs/>
          <w:sz w:val="28"/>
          <w:szCs w:val="24"/>
          <w:lang w:eastAsia="ru-RU"/>
        </w:rPr>
      </w:pPr>
      <w:r>
        <w:rPr>
          <w:bCs/>
          <w:szCs w:val="24"/>
        </w:rPr>
        <w:br w:type="page"/>
      </w:r>
    </w:p>
    <w:p w:rsidR="009845D7" w:rsidRDefault="009845D7" w:rsidP="00D94750">
      <w:pPr>
        <w:pStyle w:val="21"/>
        <w:suppressAutoHyphens/>
        <w:jc w:val="right"/>
        <w:rPr>
          <w:bCs/>
          <w:szCs w:val="24"/>
          <w:lang w:val="uk-UA"/>
        </w:rPr>
      </w:pPr>
      <w:r w:rsidRPr="00694F0A">
        <w:rPr>
          <w:bCs/>
          <w:szCs w:val="24"/>
          <w:lang w:val="uk-UA"/>
        </w:rPr>
        <w:lastRenderedPageBreak/>
        <w:t xml:space="preserve">Таблиця 3.3 </w:t>
      </w:r>
    </w:p>
    <w:p w:rsidR="009845D7" w:rsidRPr="00694F0A" w:rsidRDefault="009845D7" w:rsidP="00D94750">
      <w:pPr>
        <w:pStyle w:val="21"/>
        <w:suppressAutoHyphens/>
        <w:ind w:firstLine="567"/>
        <w:jc w:val="center"/>
        <w:rPr>
          <w:bCs/>
          <w:szCs w:val="24"/>
          <w:highlight w:val="yellow"/>
          <w:lang w:val="uk-UA"/>
        </w:rPr>
      </w:pPr>
      <w:r w:rsidRPr="00694F0A">
        <w:rPr>
          <w:bCs/>
          <w:szCs w:val="24"/>
          <w:lang w:val="uk-UA"/>
        </w:rPr>
        <w:t>Зміна логістичних витрат</w:t>
      </w:r>
    </w:p>
    <w:tbl>
      <w:tblPr>
        <w:tblW w:w="907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7"/>
        <w:gridCol w:w="1701"/>
        <w:gridCol w:w="1985"/>
      </w:tblGrid>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Показник (вид витрат)</w:t>
            </w:r>
          </w:p>
        </w:tc>
        <w:tc>
          <w:tcPr>
            <w:tcW w:w="1701"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Базовий варіант</w:t>
            </w:r>
          </w:p>
        </w:tc>
        <w:tc>
          <w:tcPr>
            <w:tcW w:w="1985"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Проектний</w:t>
            </w:r>
          </w:p>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варіант</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Розмір замовлення, т.</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5</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15</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 Витрати, пов'язані з доставкою запасу,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2100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700</w:t>
            </w:r>
          </w:p>
        </w:tc>
      </w:tr>
      <w:tr w:rsidR="009845D7" w:rsidRPr="00694F0A" w:rsidTr="004D4E08">
        <w:trPr>
          <w:trHeight w:val="20"/>
        </w:trPr>
        <w:tc>
          <w:tcPr>
            <w:tcW w:w="5387" w:type="dxa"/>
            <w:noWrap/>
            <w:vAlign w:val="bottom"/>
          </w:tcPr>
          <w:p w:rsidR="009845D7" w:rsidRPr="0099751C" w:rsidRDefault="00334325" w:rsidP="00D94750">
            <w:pPr>
              <w:pStyle w:val="Style8"/>
              <w:widowControl/>
              <w:suppressAutoHyphens/>
              <w:spacing w:line="360" w:lineRule="auto"/>
              <w:ind w:left="34" w:firstLine="567"/>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 xml:space="preserve">1.1 </w:t>
            </w:r>
            <w:r w:rsidR="009845D7" w:rsidRPr="0099751C">
              <w:rPr>
                <w:rStyle w:val="FontStyle46"/>
                <w:rFonts w:ascii="Times New Roman" w:cs="Times New Roman"/>
                <w:i w:val="0"/>
                <w:sz w:val="24"/>
                <w:szCs w:val="28"/>
                <w:lang w:val="uk-UA"/>
              </w:rPr>
              <w:t>Витрати, пов'язані з доставкою однієї партії,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350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350</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ind w:firstLine="459"/>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1.2 Кількість замовлень за період</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6</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 Витрати, пов'язані зі зберіганням запасу,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1750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3375</w:t>
            </w:r>
          </w:p>
        </w:tc>
      </w:tr>
      <w:tr w:rsidR="009845D7" w:rsidRPr="00694F0A" w:rsidTr="004D4E08">
        <w:trPr>
          <w:trHeight w:val="20"/>
        </w:trPr>
        <w:tc>
          <w:tcPr>
            <w:tcW w:w="5387" w:type="dxa"/>
            <w:shd w:val="clear" w:color="auto" w:fill="auto"/>
            <w:noWrap/>
            <w:vAlign w:val="bottom"/>
          </w:tcPr>
          <w:p w:rsidR="009845D7" w:rsidRPr="0099751C" w:rsidRDefault="009845D7" w:rsidP="00D94750">
            <w:pPr>
              <w:pStyle w:val="Style8"/>
              <w:widowControl/>
              <w:suppressAutoHyphens/>
              <w:spacing w:line="360" w:lineRule="auto"/>
              <w:ind w:firstLine="601"/>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2.1 Вартість зберігання одиниці запасу протягом періоду, грн.</w:t>
            </w:r>
          </w:p>
        </w:tc>
        <w:tc>
          <w:tcPr>
            <w:tcW w:w="1701" w:type="dxa"/>
            <w:shd w:val="clear" w:color="auto" w:fill="auto"/>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700</w:t>
            </w:r>
          </w:p>
        </w:tc>
        <w:tc>
          <w:tcPr>
            <w:tcW w:w="1985" w:type="dxa"/>
            <w:shd w:val="clear" w:color="auto" w:fill="auto"/>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450</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ind w:firstLine="601"/>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2.2 Середній рівень (залишок) запасу, т.</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2,5</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7,5</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 Витрати, пов'язані із закупівлею запасу,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8750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16875</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ind w:firstLine="601"/>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3.1 Потреба в запасі на період, т.</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30</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ind w:firstLine="601"/>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3.2 Закупівельна ціна одиниці запасу,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3500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2250</w:t>
            </w:r>
          </w:p>
        </w:tc>
      </w:tr>
      <w:tr w:rsidR="009845D7" w:rsidRPr="00694F0A" w:rsidTr="004D4E08">
        <w:trPr>
          <w:trHeight w:val="20"/>
        </w:trPr>
        <w:tc>
          <w:tcPr>
            <w:tcW w:w="5387" w:type="dxa"/>
            <w:noWrap/>
            <w:vAlign w:val="bottom"/>
          </w:tcPr>
          <w:p w:rsidR="009845D7" w:rsidRPr="0099751C" w:rsidRDefault="009845D7" w:rsidP="00D94750">
            <w:pPr>
              <w:pStyle w:val="Style8"/>
              <w:widowControl/>
              <w:suppressAutoHyphens/>
              <w:spacing w:line="360" w:lineRule="auto"/>
              <w:jc w:val="both"/>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Разом логістичних витрат, грн.</w:t>
            </w:r>
          </w:p>
        </w:tc>
        <w:tc>
          <w:tcPr>
            <w:tcW w:w="1701"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rStyle w:val="FontStyle46"/>
                <w:rFonts w:ascii="Times New Roman" w:cs="Times New Roman"/>
                <w:i w:val="0"/>
                <w:sz w:val="24"/>
                <w:szCs w:val="28"/>
                <w:lang w:val="uk-UA"/>
              </w:rPr>
              <w:t>117600</w:t>
            </w:r>
          </w:p>
        </w:tc>
        <w:tc>
          <w:tcPr>
            <w:tcW w:w="1985" w:type="dxa"/>
            <w:noWrap/>
            <w:vAlign w:val="bottom"/>
          </w:tcPr>
          <w:p w:rsidR="009845D7" w:rsidRPr="0099751C" w:rsidRDefault="009845D7" w:rsidP="00D94750">
            <w:pPr>
              <w:pStyle w:val="Style8"/>
              <w:widowControl/>
              <w:suppressAutoHyphens/>
              <w:spacing w:line="360" w:lineRule="auto"/>
              <w:rPr>
                <w:rStyle w:val="FontStyle46"/>
                <w:rFonts w:ascii="Times New Roman" w:cs="Times New Roman"/>
                <w:i w:val="0"/>
                <w:sz w:val="24"/>
                <w:szCs w:val="28"/>
                <w:lang w:val="uk-UA"/>
              </w:rPr>
            </w:pPr>
            <w:r w:rsidRPr="0099751C">
              <w:rPr>
                <w:szCs w:val="28"/>
                <w:lang w:val="uk-UA"/>
              </w:rPr>
              <w:t>74950</w:t>
            </w:r>
          </w:p>
        </w:tc>
      </w:tr>
    </w:tbl>
    <w:p w:rsidR="009845D7" w:rsidRPr="00334325" w:rsidRDefault="009845D7" w:rsidP="00D94750">
      <w:pPr>
        <w:suppressAutoHyphens/>
        <w:spacing w:before="240" w:line="360" w:lineRule="auto"/>
        <w:ind w:firstLine="567"/>
        <w:jc w:val="both"/>
        <w:rPr>
          <w:rFonts w:ascii="Times New Roman" w:hAnsi="Times New Roman"/>
          <w:sz w:val="28"/>
          <w:szCs w:val="28"/>
        </w:rPr>
      </w:pPr>
      <w:r w:rsidRPr="00334325">
        <w:rPr>
          <w:rFonts w:ascii="Times New Roman" w:hAnsi="Times New Roman"/>
          <w:sz w:val="28"/>
          <w:szCs w:val="28"/>
        </w:rPr>
        <w:t xml:space="preserve">Як видно з таблиці 3.3 економія витрат, в результаті використання моделі кількісних знижок склала 42 тис. </w:t>
      </w:r>
      <w:proofErr w:type="spellStart"/>
      <w:r w:rsidRPr="00334325">
        <w:rPr>
          <w:rFonts w:ascii="Times New Roman" w:hAnsi="Times New Roman"/>
          <w:sz w:val="28"/>
          <w:szCs w:val="28"/>
        </w:rPr>
        <w:t>грн</w:t>
      </w:r>
      <w:proofErr w:type="spellEnd"/>
      <w:r w:rsidRPr="00334325">
        <w:rPr>
          <w:rFonts w:ascii="Times New Roman" w:hAnsi="Times New Roman"/>
          <w:sz w:val="28"/>
          <w:szCs w:val="28"/>
        </w:rPr>
        <w:t xml:space="preserve"> на рік.</w:t>
      </w:r>
    </w:p>
    <w:p w:rsidR="009845D7" w:rsidRPr="00334325" w:rsidRDefault="009845D7" w:rsidP="00D94750">
      <w:pPr>
        <w:suppressAutoHyphens/>
        <w:spacing w:line="360" w:lineRule="auto"/>
        <w:ind w:firstLine="567"/>
        <w:jc w:val="both"/>
        <w:rPr>
          <w:rFonts w:ascii="Times New Roman" w:hAnsi="Times New Roman"/>
          <w:sz w:val="28"/>
          <w:szCs w:val="28"/>
          <w:highlight w:val="yellow"/>
        </w:rPr>
      </w:pPr>
      <w:r w:rsidRPr="00334325">
        <w:rPr>
          <w:rFonts w:ascii="Times New Roman" w:hAnsi="Times New Roman"/>
          <w:sz w:val="28"/>
          <w:szCs w:val="28"/>
        </w:rPr>
        <w:t xml:space="preserve">Розрахуємо показник рентабельності продукції для проектного і базового варіантів функціонування </w:t>
      </w:r>
      <w:r w:rsidRPr="00334325">
        <w:rPr>
          <w:rFonts w:ascii="Times New Roman" w:hAnsi="Times New Roman"/>
          <w:sz w:val="28"/>
        </w:rPr>
        <w:t>ТОВ «МЕ</w:t>
      </w:r>
      <w:r w:rsidR="004E308E">
        <w:rPr>
          <w:rFonts w:ascii="Times New Roman" w:hAnsi="Times New Roman"/>
          <w:sz w:val="28"/>
        </w:rPr>
        <w:t>Н</w:t>
      </w:r>
      <w:r w:rsidRPr="00334325">
        <w:rPr>
          <w:rFonts w:ascii="Times New Roman" w:hAnsi="Times New Roman"/>
          <w:sz w:val="28"/>
        </w:rPr>
        <w:t>ТА»</w:t>
      </w:r>
      <w:r w:rsidRPr="00334325">
        <w:rPr>
          <w:rFonts w:ascii="Times New Roman" w:hAnsi="Times New Roman"/>
          <w:sz w:val="28"/>
          <w:szCs w:val="28"/>
        </w:rPr>
        <w:t>.</w:t>
      </w:r>
    </w:p>
    <w:p w:rsidR="009845D7" w:rsidRPr="00334325" w:rsidRDefault="00DC2B6E" w:rsidP="00D94750">
      <w:pPr>
        <w:suppressAutoHyphens/>
        <w:spacing w:before="240" w:after="240" w:line="360" w:lineRule="auto"/>
        <w:ind w:firstLine="709"/>
        <w:jc w:val="right"/>
        <w:rPr>
          <w:rFonts w:ascii="Times New Roman" w:hAnsi="Times New Roman"/>
          <w:sz w:val="28"/>
          <w:szCs w:val="28"/>
        </w:rPr>
      </w:pPr>
      <w:r w:rsidRPr="00334325">
        <w:rPr>
          <w:rFonts w:ascii="Times New Roman" w:hAnsi="Times New Roman"/>
          <w:position w:val="-32"/>
          <w:sz w:val="28"/>
        </w:rPr>
        <w:object w:dxaOrig="2240" w:dyaOrig="740">
          <v:shape id="_x0000_i1029" type="#_x0000_t75" style="width:156.9pt;height:50.5pt" o:ole="" fillcolor="window">
            <v:imagedata r:id="rId28" o:title=""/>
          </v:shape>
          <o:OLEObject Type="Embed" ProgID="Equation.3" ShapeID="_x0000_i1029" DrawAspect="Content" ObjectID="_1614682513" r:id="rId29"/>
        </w:object>
      </w:r>
      <w:r w:rsidR="009845D7" w:rsidRPr="00334325">
        <w:rPr>
          <w:rFonts w:ascii="Times New Roman" w:hAnsi="Times New Roman"/>
          <w:sz w:val="28"/>
        </w:rPr>
        <w:t xml:space="preserve">,                                        </w:t>
      </w:r>
      <w:r w:rsidR="009845D7" w:rsidRPr="00334325">
        <w:rPr>
          <w:rFonts w:ascii="Times New Roman" w:hAnsi="Times New Roman"/>
          <w:sz w:val="28"/>
          <w:szCs w:val="28"/>
        </w:rPr>
        <w:t>(3.3)</w:t>
      </w:r>
    </w:p>
    <w:p w:rsidR="009845D7" w:rsidRPr="00334325" w:rsidRDefault="009845D7" w:rsidP="00D94750">
      <w:pPr>
        <w:suppressAutoHyphens/>
        <w:spacing w:line="360" w:lineRule="auto"/>
        <w:jc w:val="both"/>
        <w:rPr>
          <w:rFonts w:ascii="Times New Roman" w:hAnsi="Times New Roman"/>
          <w:sz w:val="28"/>
        </w:rPr>
      </w:pPr>
      <w:r w:rsidRPr="00334325">
        <w:rPr>
          <w:rFonts w:ascii="Times New Roman" w:hAnsi="Times New Roman"/>
          <w:sz w:val="28"/>
        </w:rPr>
        <w:t xml:space="preserve">де </w:t>
      </w:r>
      <w:proofErr w:type="spellStart"/>
      <w:r w:rsidRPr="00334325">
        <w:rPr>
          <w:rFonts w:ascii="Times New Roman" w:hAnsi="Times New Roman"/>
          <w:sz w:val="28"/>
          <w:szCs w:val="28"/>
        </w:rPr>
        <w:t>П</w:t>
      </w:r>
      <w:r w:rsidRPr="00334325">
        <w:rPr>
          <w:rFonts w:ascii="Times New Roman" w:hAnsi="Times New Roman"/>
          <w:sz w:val="28"/>
          <w:szCs w:val="28"/>
          <w:vertAlign w:val="subscript"/>
        </w:rPr>
        <w:t>пр</w:t>
      </w:r>
      <w:proofErr w:type="spellEnd"/>
      <w:r w:rsidRPr="00334325">
        <w:rPr>
          <w:rFonts w:ascii="Times New Roman" w:hAnsi="Times New Roman"/>
          <w:sz w:val="28"/>
        </w:rPr>
        <w:t xml:space="preserve"> </w:t>
      </w:r>
      <w:r w:rsidRPr="00334325">
        <w:rPr>
          <w:rFonts w:ascii="Times New Roman" w:hAnsi="Times New Roman"/>
          <w:sz w:val="28"/>
          <w:szCs w:val="28"/>
        </w:rPr>
        <w:t>–</w:t>
      </w:r>
      <w:r w:rsidRPr="00334325">
        <w:rPr>
          <w:rFonts w:ascii="Times New Roman" w:hAnsi="Times New Roman"/>
          <w:sz w:val="28"/>
        </w:rPr>
        <w:t xml:space="preserve"> прибуток від продажів отриманий підприємством за аналізований період, грн.; </w:t>
      </w:r>
      <w:proofErr w:type="spellStart"/>
      <w:r w:rsidRPr="00334325">
        <w:rPr>
          <w:rFonts w:ascii="Times New Roman" w:hAnsi="Times New Roman"/>
          <w:sz w:val="28"/>
          <w:szCs w:val="28"/>
        </w:rPr>
        <w:t>С</w:t>
      </w:r>
      <w:r w:rsidRPr="00334325">
        <w:rPr>
          <w:rFonts w:ascii="Times New Roman" w:hAnsi="Times New Roman"/>
          <w:sz w:val="28"/>
          <w:szCs w:val="28"/>
          <w:vertAlign w:val="subscript"/>
        </w:rPr>
        <w:t>пр</w:t>
      </w:r>
      <w:proofErr w:type="spellEnd"/>
      <w:r w:rsidRPr="00334325">
        <w:rPr>
          <w:rFonts w:ascii="Times New Roman" w:hAnsi="Times New Roman"/>
          <w:sz w:val="28"/>
        </w:rPr>
        <w:t xml:space="preserve"> - собівартість проданих товарів (продукції), грн.</w:t>
      </w:r>
    </w:p>
    <w:p w:rsidR="009845D7" w:rsidRPr="00334325" w:rsidRDefault="009845D7" w:rsidP="00D94750">
      <w:pPr>
        <w:suppressAutoHyphens/>
        <w:spacing w:line="360" w:lineRule="auto"/>
        <w:ind w:firstLine="567"/>
        <w:jc w:val="both"/>
        <w:rPr>
          <w:rFonts w:ascii="Times New Roman" w:hAnsi="Times New Roman"/>
          <w:color w:val="000000" w:themeColor="text1"/>
          <w:sz w:val="28"/>
          <w:highlight w:val="yellow"/>
        </w:rPr>
      </w:pPr>
      <w:r w:rsidRPr="00334325">
        <w:rPr>
          <w:rFonts w:ascii="Times New Roman" w:hAnsi="Times New Roman"/>
          <w:color w:val="000000" w:themeColor="text1"/>
          <w:sz w:val="28"/>
        </w:rPr>
        <w:lastRenderedPageBreak/>
        <w:t>Тоді рентабельність продукції за базовим варіантом функціонування логістичної системи складе:</w:t>
      </w:r>
    </w:p>
    <w:p w:rsidR="009845D7" w:rsidRPr="00694F0A" w:rsidRDefault="00DC2B6E" w:rsidP="00D94750">
      <w:pPr>
        <w:suppressAutoHyphens/>
        <w:spacing w:before="240" w:after="240" w:line="360" w:lineRule="auto"/>
        <w:ind w:firstLine="709"/>
        <w:jc w:val="center"/>
        <w:rPr>
          <w:sz w:val="28"/>
          <w:highlight w:val="yellow"/>
        </w:rPr>
      </w:pPr>
      <w:r w:rsidRPr="00694F0A">
        <w:rPr>
          <w:position w:val="-28"/>
          <w:sz w:val="28"/>
        </w:rPr>
        <w:object w:dxaOrig="3860" w:dyaOrig="660">
          <v:shape id="_x0000_i1030" type="#_x0000_t75" style="width:255.7pt;height:44.05pt" o:ole="" fillcolor="window">
            <v:imagedata r:id="rId30" o:title=""/>
          </v:shape>
          <o:OLEObject Type="Embed" ProgID="Equation.3" ShapeID="_x0000_i1030" DrawAspect="Content" ObjectID="_1614682514" r:id="rId31"/>
        </w:object>
      </w:r>
    </w:p>
    <w:p w:rsidR="009845D7" w:rsidRPr="00334325" w:rsidRDefault="009845D7" w:rsidP="00D94750">
      <w:pPr>
        <w:suppressAutoHyphens/>
        <w:spacing w:line="360" w:lineRule="auto"/>
        <w:ind w:firstLine="567"/>
        <w:jc w:val="both"/>
        <w:rPr>
          <w:rFonts w:ascii="Times New Roman" w:hAnsi="Times New Roman"/>
          <w:sz w:val="28"/>
          <w:szCs w:val="28"/>
          <w:highlight w:val="yellow"/>
        </w:rPr>
      </w:pPr>
      <w:r w:rsidRPr="00334325">
        <w:rPr>
          <w:rFonts w:ascii="Times New Roman" w:hAnsi="Times New Roman"/>
          <w:sz w:val="28"/>
          <w:szCs w:val="28"/>
        </w:rPr>
        <w:t>Проектна величина собівартості продукції буде враховувати досягнуту економію логістичних витрат:</w:t>
      </w:r>
    </w:p>
    <w:p w:rsidR="009845D7" w:rsidRPr="00334325" w:rsidRDefault="00DC2B6E" w:rsidP="00D94750">
      <w:pPr>
        <w:pStyle w:val="21"/>
        <w:suppressAutoHyphens/>
        <w:spacing w:before="240"/>
        <w:jc w:val="right"/>
        <w:rPr>
          <w:lang w:val="uk-UA"/>
        </w:rPr>
      </w:pPr>
      <w:r w:rsidRPr="00334325">
        <w:rPr>
          <w:position w:val="-14"/>
          <w:lang w:val="uk-UA"/>
        </w:rPr>
        <w:object w:dxaOrig="1700" w:dyaOrig="380">
          <v:shape id="_x0000_i1031" type="#_x0000_t75" style="width:127.95pt;height:29pt" o:ole="">
            <v:imagedata r:id="rId32" o:title=""/>
          </v:shape>
          <o:OLEObject Type="Embed" ProgID="Equation.3" ShapeID="_x0000_i1031" DrawAspect="Content" ObjectID="_1614682515" r:id="rId33"/>
        </w:object>
      </w:r>
      <w:r w:rsidR="009845D7" w:rsidRPr="00334325">
        <w:rPr>
          <w:lang w:val="uk-UA"/>
        </w:rPr>
        <w:t xml:space="preserve">                                                    (3.4)</w:t>
      </w:r>
    </w:p>
    <w:p w:rsidR="009845D7" w:rsidRPr="00334325" w:rsidRDefault="009845D7" w:rsidP="00D94750">
      <w:pPr>
        <w:pStyle w:val="21"/>
        <w:suppressAutoHyphens/>
        <w:ind w:firstLine="0"/>
        <w:rPr>
          <w:lang w:val="uk-UA"/>
        </w:rPr>
      </w:pPr>
      <w:r w:rsidRPr="00334325">
        <w:rPr>
          <w:lang w:val="uk-UA"/>
        </w:rPr>
        <w:t xml:space="preserve">де </w:t>
      </w:r>
      <w:proofErr w:type="spellStart"/>
      <w:r w:rsidRPr="00334325">
        <w:rPr>
          <w:lang w:val="uk-UA"/>
        </w:rPr>
        <w:t>С</w:t>
      </w:r>
      <w:r w:rsidRPr="00334325">
        <w:rPr>
          <w:vertAlign w:val="subscript"/>
          <w:lang w:val="uk-UA"/>
        </w:rPr>
        <w:t>баз</w:t>
      </w:r>
      <w:proofErr w:type="spellEnd"/>
      <w:r w:rsidRPr="00334325">
        <w:rPr>
          <w:lang w:val="uk-UA"/>
        </w:rPr>
        <w:t xml:space="preserve"> </w:t>
      </w:r>
      <w:r w:rsidRPr="00334325">
        <w:rPr>
          <w:szCs w:val="28"/>
          <w:lang w:val="uk-UA"/>
        </w:rPr>
        <w:t>–</w:t>
      </w:r>
      <w:r w:rsidRPr="00334325">
        <w:rPr>
          <w:lang w:val="uk-UA"/>
        </w:rPr>
        <w:t xml:space="preserve"> собівартість реалізованої продукції за базовим варіантом функціонування логістичної системи організації (до оптимізації), грн.; </w:t>
      </w:r>
      <w:proofErr w:type="spellStart"/>
      <w:r w:rsidRPr="00334325">
        <w:rPr>
          <w:lang w:val="uk-UA"/>
        </w:rPr>
        <w:t>ΔЗ</w:t>
      </w:r>
      <w:r w:rsidRPr="00334325">
        <w:rPr>
          <w:vertAlign w:val="subscript"/>
          <w:lang w:val="uk-UA"/>
        </w:rPr>
        <w:t>л</w:t>
      </w:r>
      <w:proofErr w:type="spellEnd"/>
      <w:r w:rsidRPr="00334325">
        <w:rPr>
          <w:lang w:val="uk-UA"/>
        </w:rPr>
        <w:t xml:space="preserve"> </w:t>
      </w:r>
      <w:r w:rsidRPr="00334325">
        <w:rPr>
          <w:szCs w:val="28"/>
          <w:lang w:val="uk-UA"/>
        </w:rPr>
        <w:t>–</w:t>
      </w:r>
      <w:r w:rsidRPr="00334325">
        <w:rPr>
          <w:lang w:val="uk-UA"/>
        </w:rPr>
        <w:t xml:space="preserve"> зміна загального розміру логістичних витрат внаслідок оптимізації процесів руху товару грн.</w:t>
      </w:r>
    </w:p>
    <w:p w:rsidR="009845D7" w:rsidRPr="00334325" w:rsidRDefault="00DC2B6E" w:rsidP="00D94750">
      <w:pPr>
        <w:pStyle w:val="21"/>
        <w:suppressAutoHyphens/>
        <w:spacing w:before="240" w:after="240"/>
        <w:ind w:firstLine="0"/>
        <w:jc w:val="center"/>
        <w:rPr>
          <w:lang w:val="uk-UA"/>
        </w:rPr>
      </w:pPr>
      <w:r w:rsidRPr="00334325">
        <w:rPr>
          <w:position w:val="-14"/>
          <w:lang w:val="uk-UA"/>
        </w:rPr>
        <w:object w:dxaOrig="4500" w:dyaOrig="380">
          <v:shape id="_x0000_i1032" type="#_x0000_t75" style="width:332.1pt;height:27.95pt" o:ole="">
            <v:imagedata r:id="rId34" o:title=""/>
          </v:shape>
          <o:OLEObject Type="Embed" ProgID="Equation.3" ShapeID="_x0000_i1032" DrawAspect="Content" ObjectID="_1614682516" r:id="rId35"/>
        </w:object>
      </w:r>
    </w:p>
    <w:p w:rsidR="009845D7" w:rsidRPr="00334325" w:rsidRDefault="009845D7" w:rsidP="00D94750">
      <w:pPr>
        <w:pStyle w:val="21"/>
        <w:suppressAutoHyphens/>
        <w:ind w:firstLine="567"/>
        <w:rPr>
          <w:lang w:val="uk-UA"/>
        </w:rPr>
      </w:pPr>
      <w:r w:rsidRPr="00334325">
        <w:rPr>
          <w:lang w:val="uk-UA"/>
        </w:rPr>
        <w:t>Прибуток від продажів за проектним варіанту функціонування Т</w:t>
      </w:r>
      <w:r w:rsidR="004E308E">
        <w:rPr>
          <w:lang w:val="uk-UA"/>
        </w:rPr>
        <w:t>ОВ «МЕН</w:t>
      </w:r>
      <w:r w:rsidRPr="00334325">
        <w:rPr>
          <w:lang w:val="uk-UA"/>
        </w:rPr>
        <w:t>ТА» складе:</w:t>
      </w:r>
    </w:p>
    <w:p w:rsidR="009845D7" w:rsidRPr="00334325" w:rsidRDefault="00DC2B6E" w:rsidP="00D94750">
      <w:pPr>
        <w:suppressAutoHyphens/>
        <w:spacing w:line="360" w:lineRule="auto"/>
        <w:ind w:firstLine="709"/>
        <w:jc w:val="right"/>
        <w:rPr>
          <w:rFonts w:ascii="Times New Roman" w:hAnsi="Times New Roman"/>
          <w:sz w:val="28"/>
          <w:szCs w:val="28"/>
        </w:rPr>
      </w:pPr>
      <w:r w:rsidRPr="00334325">
        <w:rPr>
          <w:rFonts w:ascii="Times New Roman" w:hAnsi="Times New Roman"/>
          <w:position w:val="-14"/>
          <w:sz w:val="28"/>
          <w:szCs w:val="28"/>
        </w:rPr>
        <w:object w:dxaOrig="2000" w:dyaOrig="400">
          <v:shape id="_x0000_i1033" type="#_x0000_t75" style="width:127.9pt;height:24.7pt" o:ole="">
            <v:imagedata r:id="rId36" o:title=""/>
          </v:shape>
          <o:OLEObject Type="Embed" ProgID="Equation.3" ShapeID="_x0000_i1033" DrawAspect="Content" ObjectID="_1614682517" r:id="rId37"/>
        </w:object>
      </w:r>
      <w:r w:rsidR="009845D7" w:rsidRPr="00334325">
        <w:rPr>
          <w:rFonts w:ascii="Times New Roman" w:hAnsi="Times New Roman"/>
          <w:sz w:val="28"/>
          <w:szCs w:val="28"/>
        </w:rPr>
        <w:t xml:space="preserve"> </w:t>
      </w:r>
      <w:r w:rsidR="009845D7" w:rsidRPr="00334325">
        <w:rPr>
          <w:rFonts w:ascii="Times New Roman" w:hAnsi="Times New Roman"/>
          <w:sz w:val="28"/>
          <w:szCs w:val="28"/>
        </w:rPr>
        <w:tab/>
        <w:t xml:space="preserve">                                        (3.5)</w:t>
      </w:r>
    </w:p>
    <w:p w:rsidR="009845D7" w:rsidRPr="00334325" w:rsidRDefault="009845D7" w:rsidP="00D94750">
      <w:pPr>
        <w:tabs>
          <w:tab w:val="left" w:pos="7020"/>
        </w:tabs>
        <w:suppressAutoHyphens/>
        <w:spacing w:line="360" w:lineRule="auto"/>
        <w:jc w:val="both"/>
        <w:rPr>
          <w:rFonts w:ascii="Times New Roman" w:hAnsi="Times New Roman"/>
          <w:sz w:val="28"/>
          <w:szCs w:val="28"/>
        </w:rPr>
      </w:pPr>
      <w:r w:rsidRPr="00334325">
        <w:rPr>
          <w:rFonts w:ascii="Times New Roman" w:hAnsi="Times New Roman"/>
          <w:sz w:val="28"/>
          <w:szCs w:val="28"/>
        </w:rPr>
        <w:t>де КР - відповідно, комерційні та управлінські витрати підприємства,  грн.</w:t>
      </w:r>
    </w:p>
    <w:p w:rsidR="009845D7" w:rsidRPr="00334325" w:rsidRDefault="00DC2B6E" w:rsidP="00D94750">
      <w:pPr>
        <w:tabs>
          <w:tab w:val="left" w:pos="7020"/>
        </w:tabs>
        <w:suppressAutoHyphens/>
        <w:spacing w:before="240" w:line="360" w:lineRule="auto"/>
        <w:jc w:val="center"/>
        <w:rPr>
          <w:rFonts w:ascii="Times New Roman" w:hAnsi="Times New Roman"/>
          <w:sz w:val="28"/>
          <w:szCs w:val="28"/>
        </w:rPr>
      </w:pPr>
      <w:r w:rsidRPr="00334325">
        <w:rPr>
          <w:rFonts w:ascii="Times New Roman" w:hAnsi="Times New Roman"/>
          <w:position w:val="-14"/>
          <w:sz w:val="28"/>
          <w:szCs w:val="28"/>
        </w:rPr>
        <w:object w:dxaOrig="6480" w:dyaOrig="400">
          <v:shape id="_x0000_i1034" type="#_x0000_t75" style="width:419.25pt;height:24.7pt" o:ole="">
            <v:imagedata r:id="rId38" o:title=""/>
          </v:shape>
          <o:OLEObject Type="Embed" ProgID="Equation.3" ShapeID="_x0000_i1034" DrawAspect="Content" ObjectID="_1614682518" r:id="rId39"/>
        </w:object>
      </w:r>
    </w:p>
    <w:p w:rsidR="009845D7" w:rsidRPr="00334325" w:rsidRDefault="009845D7" w:rsidP="00D94750">
      <w:pPr>
        <w:tabs>
          <w:tab w:val="left" w:pos="7020"/>
        </w:tabs>
        <w:suppressAutoHyphens/>
        <w:spacing w:line="360" w:lineRule="auto"/>
        <w:ind w:firstLine="567"/>
        <w:jc w:val="both"/>
        <w:rPr>
          <w:rFonts w:ascii="Times New Roman" w:hAnsi="Times New Roman"/>
          <w:sz w:val="28"/>
          <w:szCs w:val="28"/>
        </w:rPr>
      </w:pPr>
      <w:r w:rsidRPr="00334325">
        <w:rPr>
          <w:rFonts w:ascii="Times New Roman" w:hAnsi="Times New Roman"/>
          <w:sz w:val="28"/>
          <w:szCs w:val="28"/>
        </w:rPr>
        <w:t>Тоді проектна величина рентабельності продукції складе:</w:t>
      </w:r>
    </w:p>
    <w:p w:rsidR="009845D7" w:rsidRPr="00334325" w:rsidRDefault="00DC2B6E" w:rsidP="00D94750">
      <w:pPr>
        <w:tabs>
          <w:tab w:val="left" w:pos="7020"/>
        </w:tabs>
        <w:suppressAutoHyphens/>
        <w:spacing w:line="360" w:lineRule="auto"/>
        <w:jc w:val="center"/>
        <w:rPr>
          <w:rFonts w:ascii="Times New Roman" w:hAnsi="Times New Roman"/>
          <w:sz w:val="28"/>
          <w:szCs w:val="28"/>
        </w:rPr>
      </w:pPr>
      <w:r w:rsidRPr="00334325">
        <w:rPr>
          <w:rFonts w:ascii="Times New Roman" w:hAnsi="Times New Roman"/>
          <w:position w:val="-28"/>
          <w:sz w:val="28"/>
        </w:rPr>
        <w:object w:dxaOrig="4120" w:dyaOrig="660">
          <v:shape id="_x0000_i1035" type="#_x0000_t75" style="width:255.85pt;height:40.85pt" o:ole="" fillcolor="window">
            <v:imagedata r:id="rId40" o:title=""/>
          </v:shape>
          <o:OLEObject Type="Embed" ProgID="Equation.3" ShapeID="_x0000_i1035" DrawAspect="Content" ObjectID="_1614682519" r:id="rId41"/>
        </w:object>
      </w:r>
    </w:p>
    <w:p w:rsidR="009845D7" w:rsidRDefault="009845D7" w:rsidP="00D94750">
      <w:pPr>
        <w:tabs>
          <w:tab w:val="left" w:pos="7020"/>
        </w:tabs>
        <w:suppressAutoHyphens/>
        <w:spacing w:line="360" w:lineRule="auto"/>
        <w:ind w:firstLine="567"/>
        <w:jc w:val="both"/>
        <w:rPr>
          <w:rFonts w:ascii="Times New Roman" w:hAnsi="Times New Roman"/>
          <w:sz w:val="28"/>
          <w:szCs w:val="28"/>
        </w:rPr>
      </w:pPr>
      <w:r w:rsidRPr="00334325">
        <w:rPr>
          <w:rFonts w:ascii="Times New Roman" w:hAnsi="Times New Roman"/>
          <w:sz w:val="28"/>
          <w:szCs w:val="28"/>
        </w:rPr>
        <w:t>Таким чином, ми можемо зробити висновок про те, що для підвищення конкурентоспроможності рентабельність продукції можна збільшити на 3%.</w:t>
      </w:r>
    </w:p>
    <w:p w:rsidR="005003B2" w:rsidRDefault="005003B2" w:rsidP="00D94750">
      <w:pPr>
        <w:tabs>
          <w:tab w:val="left" w:pos="7020"/>
        </w:tabs>
        <w:suppressAutoHyphens/>
        <w:spacing w:line="360" w:lineRule="auto"/>
        <w:ind w:firstLine="567"/>
        <w:jc w:val="both"/>
        <w:rPr>
          <w:rFonts w:ascii="Times New Roman" w:hAnsi="Times New Roman"/>
          <w:sz w:val="28"/>
          <w:szCs w:val="28"/>
        </w:rPr>
      </w:pPr>
    </w:p>
    <w:p w:rsidR="005003B2" w:rsidRDefault="005003B2" w:rsidP="005003B2">
      <w:pPr>
        <w:tabs>
          <w:tab w:val="left" w:pos="7020"/>
        </w:tabs>
        <w:suppressAutoHyphens/>
        <w:spacing w:after="0" w:line="360" w:lineRule="auto"/>
        <w:ind w:firstLine="567"/>
        <w:jc w:val="both"/>
        <w:rPr>
          <w:rFonts w:ascii="Times New Roman" w:hAnsi="Times New Roman"/>
          <w:sz w:val="28"/>
          <w:szCs w:val="28"/>
        </w:rPr>
      </w:pPr>
      <w:r>
        <w:rPr>
          <w:rFonts w:ascii="Times New Roman" w:hAnsi="Times New Roman"/>
          <w:sz w:val="28"/>
          <w:szCs w:val="28"/>
        </w:rPr>
        <w:lastRenderedPageBreak/>
        <w:t>Висновки</w:t>
      </w:r>
    </w:p>
    <w:p w:rsidR="005003B2" w:rsidRDefault="005003B2" w:rsidP="00A7231B">
      <w:pPr>
        <w:tabs>
          <w:tab w:val="left" w:pos="7020"/>
        </w:tabs>
        <w:suppressAutoHyphens/>
        <w:spacing w:after="0" w:line="360" w:lineRule="auto"/>
        <w:ind w:firstLine="567"/>
        <w:jc w:val="both"/>
        <w:rPr>
          <w:rFonts w:ascii="Times New Roman" w:hAnsi="Times New Roman"/>
          <w:bCs/>
          <w:sz w:val="28"/>
          <w:szCs w:val="28"/>
        </w:rPr>
      </w:pPr>
      <w:r w:rsidRPr="00334325">
        <w:rPr>
          <w:rFonts w:ascii="Times New Roman" w:hAnsi="Times New Roman"/>
          <w:bCs/>
          <w:sz w:val="28"/>
          <w:szCs w:val="28"/>
        </w:rPr>
        <w:t>Основна увага при постійному контролі й управлінні запасами повинна бути приділена 2-м найважливішим  матеріал</w:t>
      </w:r>
      <w:r w:rsidR="00A7231B">
        <w:rPr>
          <w:rFonts w:ascii="Times New Roman" w:hAnsi="Times New Roman"/>
          <w:bCs/>
          <w:sz w:val="28"/>
          <w:szCs w:val="28"/>
        </w:rPr>
        <w:t>ам</w:t>
      </w:r>
      <w:r w:rsidRPr="00334325">
        <w:rPr>
          <w:rFonts w:ascii="Times New Roman" w:hAnsi="Times New Roman"/>
          <w:bCs/>
          <w:sz w:val="28"/>
          <w:szCs w:val="28"/>
        </w:rPr>
        <w:t xml:space="preserve"> </w:t>
      </w:r>
      <w:r w:rsidR="00A7231B">
        <w:rPr>
          <w:rFonts w:ascii="Times New Roman" w:hAnsi="Times New Roman"/>
          <w:bCs/>
          <w:sz w:val="28"/>
          <w:szCs w:val="28"/>
        </w:rPr>
        <w:t xml:space="preserve">– пруток із </w:t>
      </w:r>
      <w:proofErr w:type="spellStart"/>
      <w:r w:rsidR="00A7231B">
        <w:rPr>
          <w:rFonts w:ascii="Times New Roman" w:hAnsi="Times New Roman"/>
          <w:bCs/>
          <w:sz w:val="28"/>
          <w:szCs w:val="28"/>
        </w:rPr>
        <w:t>магніто-м’якого</w:t>
      </w:r>
      <w:proofErr w:type="spellEnd"/>
      <w:r w:rsidR="00A7231B">
        <w:rPr>
          <w:rFonts w:ascii="Times New Roman" w:hAnsi="Times New Roman"/>
          <w:bCs/>
          <w:sz w:val="28"/>
          <w:szCs w:val="28"/>
        </w:rPr>
        <w:t xml:space="preserve"> матеріалу і мідний дріт</w:t>
      </w:r>
      <w:r w:rsidRPr="00334325">
        <w:rPr>
          <w:rFonts w:ascii="Times New Roman" w:hAnsi="Times New Roman"/>
          <w:bCs/>
          <w:sz w:val="28"/>
          <w:szCs w:val="28"/>
        </w:rPr>
        <w:t>. Для ще 2-х матеріалів</w:t>
      </w:r>
      <w:r w:rsidR="00A7231B">
        <w:rPr>
          <w:rFonts w:ascii="Times New Roman" w:hAnsi="Times New Roman"/>
          <w:bCs/>
          <w:sz w:val="28"/>
          <w:szCs w:val="28"/>
        </w:rPr>
        <w:t xml:space="preserve"> – корпус трансформатора і виводи трансформатора</w:t>
      </w:r>
      <w:r w:rsidRPr="00334325">
        <w:rPr>
          <w:rFonts w:ascii="Times New Roman" w:hAnsi="Times New Roman"/>
          <w:bCs/>
          <w:sz w:val="28"/>
          <w:szCs w:val="28"/>
        </w:rPr>
        <w:t xml:space="preserve"> рекомендується застосувати прийоми обчислення найбільш оптимального розміру замовлення і оцінити страховий запас.</w:t>
      </w:r>
      <w:r w:rsidR="00A7231B" w:rsidRPr="00A7231B">
        <w:rPr>
          <w:rFonts w:ascii="Times New Roman" w:hAnsi="Times New Roman"/>
          <w:bCs/>
          <w:sz w:val="28"/>
          <w:szCs w:val="28"/>
        </w:rPr>
        <w:t xml:space="preserve"> </w:t>
      </w:r>
      <w:r w:rsidR="00A7231B" w:rsidRPr="00334325">
        <w:rPr>
          <w:rFonts w:ascii="Times New Roman" w:hAnsi="Times New Roman"/>
          <w:bCs/>
          <w:sz w:val="28"/>
          <w:szCs w:val="28"/>
        </w:rPr>
        <w:t xml:space="preserve">Контроль за іншими </w:t>
      </w:r>
      <w:r w:rsidR="00A7231B" w:rsidRPr="00A7231B">
        <w:rPr>
          <w:rFonts w:ascii="Times New Roman" w:hAnsi="Times New Roman"/>
          <w:bCs/>
          <w:sz w:val="28"/>
          <w:szCs w:val="28"/>
        </w:rPr>
        <w:t>видами запасів може проводитися раз на місяць.</w:t>
      </w:r>
    </w:p>
    <w:p w:rsidR="00A7231B" w:rsidRPr="00A7231B" w:rsidRDefault="00A7231B" w:rsidP="00D94750">
      <w:pPr>
        <w:tabs>
          <w:tab w:val="left" w:pos="7020"/>
        </w:tabs>
        <w:suppressAutoHyphens/>
        <w:spacing w:line="360" w:lineRule="auto"/>
        <w:ind w:firstLine="567"/>
        <w:jc w:val="both"/>
        <w:rPr>
          <w:rFonts w:ascii="Times New Roman" w:hAnsi="Times New Roman"/>
          <w:sz w:val="28"/>
          <w:szCs w:val="28"/>
        </w:rPr>
      </w:pPr>
      <w:r w:rsidRPr="00A7231B">
        <w:rPr>
          <w:rFonts w:ascii="Times New Roman" w:hAnsi="Times New Roman"/>
          <w:sz w:val="28"/>
          <w:szCs w:val="28"/>
        </w:rPr>
        <w:t>З проведених</w:t>
      </w:r>
      <w:r w:rsidR="00EF5B0F">
        <w:rPr>
          <w:rFonts w:ascii="Times New Roman" w:hAnsi="Times New Roman"/>
          <w:sz w:val="28"/>
          <w:szCs w:val="28"/>
        </w:rPr>
        <w:t xml:space="preserve"> розрахунків</w:t>
      </w:r>
      <w:r>
        <w:rPr>
          <w:rFonts w:ascii="Times New Roman" w:hAnsi="Times New Roman"/>
          <w:sz w:val="28"/>
          <w:szCs w:val="28"/>
        </w:rPr>
        <w:t xml:space="preserve"> випливає, що </w:t>
      </w:r>
      <w:r w:rsidRPr="00334325">
        <w:rPr>
          <w:rFonts w:ascii="Times New Roman" w:hAnsi="Times New Roman"/>
          <w:sz w:val="28"/>
          <w:szCs w:val="28"/>
        </w:rPr>
        <w:t xml:space="preserve">найбільш вигідно для </w:t>
      </w:r>
      <w:r>
        <w:rPr>
          <w:rFonts w:ascii="Times New Roman" w:hAnsi="Times New Roman"/>
          <w:sz w:val="28"/>
        </w:rPr>
        <w:t>ТОВ «МЕН</w:t>
      </w:r>
      <w:r w:rsidRPr="00334325">
        <w:rPr>
          <w:rFonts w:ascii="Times New Roman" w:hAnsi="Times New Roman"/>
          <w:sz w:val="28"/>
        </w:rPr>
        <w:t>ТА»</w:t>
      </w:r>
      <w:r w:rsidRPr="00334325">
        <w:rPr>
          <w:rFonts w:ascii="Times New Roman" w:hAnsi="Times New Roman"/>
          <w:sz w:val="28"/>
          <w:szCs w:val="28"/>
        </w:rPr>
        <w:t xml:space="preserve"> використовувати розмір замовлення 15 т</w:t>
      </w:r>
    </w:p>
    <w:p w:rsidR="00DF338F" w:rsidRDefault="00860001" w:rsidP="00DF338F">
      <w:pPr>
        <w:spacing w:after="0"/>
        <w:jc w:val="center"/>
        <w:rPr>
          <w:rFonts w:ascii="Times New Roman" w:hAnsi="Times New Roman"/>
          <w:b/>
          <w:caps/>
          <w:sz w:val="28"/>
          <w:szCs w:val="28"/>
        </w:rPr>
      </w:pPr>
      <w:r>
        <w:rPr>
          <w:b/>
        </w:rPr>
        <w:br w:type="page"/>
      </w:r>
      <w:r w:rsidR="005A7ADB" w:rsidRPr="005A7ADB">
        <w:rPr>
          <w:rFonts w:ascii="Times New Roman" w:hAnsi="Times New Roman"/>
          <w:b/>
          <w:caps/>
          <w:sz w:val="28"/>
          <w:szCs w:val="28"/>
        </w:rPr>
        <w:lastRenderedPageBreak/>
        <w:t xml:space="preserve">Розділ 4. </w:t>
      </w:r>
    </w:p>
    <w:p w:rsidR="005A7ADB" w:rsidRPr="00DF338F" w:rsidRDefault="005A7ADB" w:rsidP="00DF338F">
      <w:pPr>
        <w:ind w:firstLine="708"/>
        <w:jc w:val="both"/>
        <w:rPr>
          <w:rFonts w:ascii="Times New Roman" w:hAnsi="Times New Roman"/>
          <w:caps/>
          <w:sz w:val="28"/>
          <w:szCs w:val="28"/>
        </w:rPr>
      </w:pPr>
      <w:r w:rsidRPr="00DF338F">
        <w:rPr>
          <w:rFonts w:ascii="Times New Roman" w:hAnsi="Times New Roman"/>
          <w:sz w:val="28"/>
          <w:szCs w:val="28"/>
        </w:rPr>
        <w:t>Суміщення</w:t>
      </w:r>
      <w:r w:rsidRPr="00DF338F">
        <w:rPr>
          <w:rFonts w:ascii="Times New Roman" w:hAnsi="Times New Roman"/>
          <w:caps/>
          <w:sz w:val="28"/>
          <w:szCs w:val="28"/>
        </w:rPr>
        <w:t xml:space="preserve"> </w:t>
      </w:r>
      <w:r w:rsidRPr="00DF338F">
        <w:rPr>
          <w:rFonts w:ascii="Times New Roman" w:hAnsi="Times New Roman"/>
          <w:sz w:val="28"/>
          <w:szCs w:val="28"/>
        </w:rPr>
        <w:t>операції лиття</w:t>
      </w:r>
      <w:r w:rsidR="005279F3">
        <w:rPr>
          <w:rFonts w:ascii="Times New Roman" w:hAnsi="Times New Roman"/>
          <w:sz w:val="28"/>
          <w:szCs w:val="28"/>
        </w:rPr>
        <w:t xml:space="preserve"> і</w:t>
      </w:r>
      <w:r w:rsidRPr="00DF338F">
        <w:rPr>
          <w:rFonts w:ascii="Times New Roman" w:hAnsi="Times New Roman"/>
          <w:sz w:val="28"/>
          <w:szCs w:val="28"/>
        </w:rPr>
        <w:t xml:space="preserve"> намотки осереддя трансформатора</w:t>
      </w:r>
    </w:p>
    <w:p w:rsidR="005A7ADB" w:rsidRDefault="005A7ADB" w:rsidP="00125620">
      <w:pPr>
        <w:spacing w:after="0" w:line="360" w:lineRule="auto"/>
        <w:jc w:val="center"/>
        <w:rPr>
          <w:rFonts w:ascii="Times New Roman" w:hAnsi="Times New Roman"/>
          <w:sz w:val="28"/>
          <w:szCs w:val="28"/>
        </w:rPr>
      </w:pPr>
      <w:r>
        <w:rPr>
          <w:rFonts w:ascii="Times New Roman" w:hAnsi="Times New Roman"/>
          <w:sz w:val="28"/>
          <w:szCs w:val="28"/>
        </w:rPr>
        <w:t>4.1</w:t>
      </w:r>
      <w:r w:rsidRPr="00B34A3A">
        <w:rPr>
          <w:rFonts w:ascii="Times New Roman" w:hAnsi="Times New Roman"/>
          <w:sz w:val="28"/>
          <w:szCs w:val="28"/>
        </w:rPr>
        <w:t xml:space="preserve"> Аналіз часу виготовлення одиниці трансформатора та шляхи його скорочення</w:t>
      </w:r>
    </w:p>
    <w:p w:rsidR="00125620" w:rsidRDefault="00125620" w:rsidP="00125620">
      <w:pPr>
        <w:spacing w:after="0" w:line="360" w:lineRule="auto"/>
        <w:ind w:firstLine="567"/>
        <w:jc w:val="both"/>
        <w:rPr>
          <w:rFonts w:ascii="Times New Roman" w:hAnsi="Times New Roman"/>
          <w:sz w:val="28"/>
          <w:szCs w:val="28"/>
        </w:rPr>
      </w:pPr>
      <w:r>
        <w:rPr>
          <w:rFonts w:ascii="Times New Roman" w:hAnsi="Times New Roman"/>
          <w:sz w:val="28"/>
          <w:szCs w:val="28"/>
        </w:rPr>
        <w:t xml:space="preserve">На потоково-технологічній лінії виробництва трансформаторів для отримання кінцевого продукту здійснюється поопераційна обробка напівфабрикату та відбувається просування його з однієї позиції на іншу. Виробництво організоване на основі </w:t>
      </w:r>
      <w:r w:rsidRPr="00097CF4">
        <w:rPr>
          <w:rFonts w:ascii="Times New Roman" w:hAnsi="Times New Roman"/>
          <w:sz w:val="28"/>
          <w:szCs w:val="28"/>
        </w:rPr>
        <w:t>“</w:t>
      </w:r>
      <w:proofErr w:type="spellStart"/>
      <w:r>
        <w:rPr>
          <w:rFonts w:ascii="Times New Roman" w:hAnsi="Times New Roman"/>
          <w:sz w:val="28"/>
          <w:szCs w:val="28"/>
        </w:rPr>
        <w:t>витягуючої</w:t>
      </w:r>
      <w:proofErr w:type="spellEnd"/>
      <w:r w:rsidRPr="00097CF4">
        <w:rPr>
          <w:rFonts w:ascii="Times New Roman" w:hAnsi="Times New Roman"/>
          <w:sz w:val="28"/>
          <w:szCs w:val="28"/>
        </w:rPr>
        <w:t>”</w:t>
      </w:r>
      <w:r>
        <w:rPr>
          <w:rFonts w:ascii="Times New Roman" w:hAnsi="Times New Roman"/>
          <w:sz w:val="28"/>
          <w:szCs w:val="28"/>
        </w:rPr>
        <w:t xml:space="preserve"> логістичної системи.</w:t>
      </w:r>
      <w:r w:rsidRPr="00097CF4">
        <w:rPr>
          <w:rFonts w:ascii="Times New Roman" w:hAnsi="Times New Roman"/>
          <w:sz w:val="28"/>
          <w:szCs w:val="28"/>
        </w:rPr>
        <w:t xml:space="preserve"> </w:t>
      </w:r>
      <w:r>
        <w:rPr>
          <w:rFonts w:ascii="Times New Roman" w:hAnsi="Times New Roman"/>
          <w:sz w:val="28"/>
          <w:szCs w:val="28"/>
        </w:rPr>
        <w:t xml:space="preserve">В процесі виготовлення трансформатора напівфабрикат переміщується по виробничим ділянкам із певною затримкою, яка залежить від необхідного часу виконання технологічного процесу на даній ділянці та кількості напівфабрикатів, з якими одночасно можна працювати на ділянці. </w:t>
      </w:r>
    </w:p>
    <w:p w:rsidR="00125620" w:rsidRDefault="00125620" w:rsidP="00125620">
      <w:pPr>
        <w:spacing w:after="0" w:line="360" w:lineRule="auto"/>
        <w:ind w:firstLine="567"/>
        <w:jc w:val="both"/>
        <w:rPr>
          <w:rFonts w:ascii="Times New Roman" w:hAnsi="Times New Roman"/>
          <w:sz w:val="28"/>
          <w:szCs w:val="28"/>
        </w:rPr>
      </w:pPr>
      <w:r>
        <w:rPr>
          <w:rFonts w:ascii="Times New Roman" w:hAnsi="Times New Roman"/>
          <w:sz w:val="28"/>
          <w:szCs w:val="28"/>
        </w:rPr>
        <w:t>На рис. 4.1 показана вдосконалена схема виготовлення трансформатора з вказаним часом та кількістю напівфабрикатів з якими виконується дана технологічна операція. Позиціями на рис. 4.1 пронумеровані технологічні операції, що виконуються на різних виробничих ділянках та цехах, що здійснюються з напівфабрикатом для отримання трансформатора.</w:t>
      </w:r>
    </w:p>
    <w:p w:rsidR="00125620" w:rsidRPr="0080141B" w:rsidRDefault="00125620" w:rsidP="00125620">
      <w:pPr>
        <w:spacing w:after="0" w:line="360" w:lineRule="auto"/>
        <w:ind w:firstLine="567"/>
        <w:jc w:val="both"/>
        <w:rPr>
          <w:rFonts w:ascii="Times New Roman" w:hAnsi="Times New Roman"/>
          <w:sz w:val="28"/>
          <w:szCs w:val="28"/>
        </w:rPr>
      </w:pPr>
      <w:r>
        <w:rPr>
          <w:rFonts w:ascii="Times New Roman" w:hAnsi="Times New Roman"/>
          <w:sz w:val="28"/>
          <w:szCs w:val="28"/>
        </w:rPr>
        <w:t xml:space="preserve">Виробництво трансформатора починається із лиття </w:t>
      </w:r>
      <w:r w:rsidRPr="00C73C2B">
        <w:rPr>
          <w:rFonts w:ascii="Times New Roman" w:hAnsi="Times New Roman"/>
          <w:sz w:val="28"/>
          <w:szCs w:val="28"/>
        </w:rPr>
        <w:t xml:space="preserve">стрічки (позиція 1) товщиною  0,025 мм із </w:t>
      </w:r>
      <w:proofErr w:type="spellStart"/>
      <w:r w:rsidRPr="00C73C2B">
        <w:rPr>
          <w:rFonts w:ascii="Times New Roman" w:hAnsi="Times New Roman"/>
          <w:sz w:val="28"/>
          <w:szCs w:val="28"/>
        </w:rPr>
        <w:t>магнітом’якої</w:t>
      </w:r>
      <w:proofErr w:type="spellEnd"/>
      <w:r w:rsidRPr="00C73C2B">
        <w:rPr>
          <w:rFonts w:ascii="Times New Roman" w:hAnsi="Times New Roman"/>
          <w:sz w:val="28"/>
          <w:szCs w:val="28"/>
        </w:rPr>
        <w:t xml:space="preserve"> стал</w:t>
      </w:r>
      <w:r>
        <w:rPr>
          <w:rFonts w:ascii="Times New Roman" w:hAnsi="Times New Roman"/>
          <w:sz w:val="28"/>
          <w:szCs w:val="28"/>
        </w:rPr>
        <w:t>і із підвищеним вмістом кремнію</w:t>
      </w:r>
      <w:r w:rsidRPr="00C73C2B">
        <w:rPr>
          <w:rFonts w:ascii="Times New Roman" w:hAnsi="Times New Roman"/>
          <w:sz w:val="28"/>
          <w:szCs w:val="28"/>
        </w:rPr>
        <w:t xml:space="preserve"> </w:t>
      </w:r>
      <w:r>
        <w:rPr>
          <w:rFonts w:ascii="Times New Roman" w:hAnsi="Times New Roman"/>
          <w:sz w:val="28"/>
          <w:szCs w:val="28"/>
        </w:rPr>
        <w:t xml:space="preserve">на спеціальній розливній установці з обертальним барабаном з охолодженням. </w:t>
      </w:r>
      <w:r w:rsidRPr="00C73C2B">
        <w:rPr>
          <w:rFonts w:ascii="Times New Roman" w:hAnsi="Times New Roman"/>
          <w:sz w:val="28"/>
          <w:szCs w:val="28"/>
        </w:rPr>
        <w:t>Далі відбувається намотування  магнітопроводу на барабан моталки</w:t>
      </w:r>
      <w:r>
        <w:rPr>
          <w:rFonts w:ascii="Times New Roman" w:hAnsi="Times New Roman"/>
          <w:sz w:val="28"/>
          <w:szCs w:val="28"/>
        </w:rPr>
        <w:t xml:space="preserve"> (позиція 2)</w:t>
      </w:r>
      <w:r w:rsidRPr="00C73C2B">
        <w:rPr>
          <w:rFonts w:ascii="Times New Roman" w:hAnsi="Times New Roman"/>
          <w:sz w:val="28"/>
          <w:szCs w:val="28"/>
        </w:rPr>
        <w:t>. Всі вказані операції виконуються в цеху №1.</w:t>
      </w:r>
      <w:r>
        <w:rPr>
          <w:rFonts w:ascii="Times New Roman" w:hAnsi="Times New Roman"/>
          <w:sz w:val="28"/>
          <w:szCs w:val="28"/>
        </w:rPr>
        <w:t xml:space="preserve"> Далі отримані магнітопроводи передаються в цех </w:t>
      </w:r>
      <w:r>
        <w:rPr>
          <w:rFonts w:ascii="Times New Roman" w:hAnsi="Times New Roman"/>
          <w:sz w:val="28"/>
          <w:szCs w:val="28"/>
          <w:lang w:val="ru-RU"/>
        </w:rPr>
        <w:t xml:space="preserve">№2 та </w:t>
      </w:r>
      <w:proofErr w:type="spellStart"/>
      <w:r>
        <w:rPr>
          <w:rFonts w:ascii="Times New Roman" w:hAnsi="Times New Roman"/>
          <w:sz w:val="28"/>
          <w:szCs w:val="28"/>
          <w:lang w:val="ru-RU"/>
        </w:rPr>
        <w:t>завантажуют</w:t>
      </w:r>
      <w:r>
        <w:rPr>
          <w:rFonts w:ascii="Times New Roman" w:hAnsi="Times New Roman"/>
          <w:sz w:val="28"/>
          <w:szCs w:val="28"/>
        </w:rPr>
        <w:t>ься</w:t>
      </w:r>
      <w:proofErr w:type="spellEnd"/>
      <w:r>
        <w:rPr>
          <w:rFonts w:ascii="Times New Roman" w:hAnsi="Times New Roman"/>
          <w:sz w:val="28"/>
          <w:szCs w:val="28"/>
        </w:rPr>
        <w:t xml:space="preserve"> в печі (позиція 3), кількість яких становить – 2 од. Після проходження операції відпалу в печі, виконують контроль магнітопроводів (позиція 4). Далі магнітопроводи передаються на дільницю заливки де з ними виконують почергово наступні операції</w:t>
      </w:r>
      <w:r w:rsidRPr="0080141B">
        <w:rPr>
          <w:rFonts w:ascii="Times New Roman" w:hAnsi="Times New Roman"/>
          <w:sz w:val="28"/>
          <w:szCs w:val="28"/>
          <w:lang w:val="ru-RU"/>
        </w:rPr>
        <w:t xml:space="preserve">: </w:t>
      </w:r>
      <w:r>
        <w:rPr>
          <w:rFonts w:ascii="Times New Roman" w:hAnsi="Times New Roman"/>
          <w:sz w:val="28"/>
          <w:szCs w:val="28"/>
        </w:rPr>
        <w:t xml:space="preserve">просочування захисним полімером (позиція 5), застигання полімеру (позиція 6), покриття електроізоляцією магнітопроводу (позиція 7). Потім магнітопроводи </w:t>
      </w:r>
      <w:r w:rsidRPr="0080141B">
        <w:rPr>
          <w:rFonts w:ascii="Times New Roman" w:hAnsi="Times New Roman"/>
          <w:sz w:val="28"/>
          <w:szCs w:val="28"/>
        </w:rPr>
        <w:t>передають</w:t>
      </w:r>
      <w:r>
        <w:rPr>
          <w:rFonts w:ascii="Times New Roman" w:hAnsi="Times New Roman"/>
          <w:sz w:val="28"/>
          <w:szCs w:val="28"/>
        </w:rPr>
        <w:t xml:space="preserve"> в майстерню</w:t>
      </w:r>
      <w:r w:rsidRPr="0080141B">
        <w:rPr>
          <w:rFonts w:ascii="Times New Roman" w:hAnsi="Times New Roman"/>
          <w:sz w:val="28"/>
          <w:szCs w:val="28"/>
        </w:rPr>
        <w:t xml:space="preserve"> механічної обробки</w:t>
      </w:r>
      <w:r>
        <w:rPr>
          <w:rFonts w:ascii="Times New Roman" w:hAnsi="Times New Roman"/>
          <w:sz w:val="28"/>
          <w:szCs w:val="28"/>
        </w:rPr>
        <w:t xml:space="preserve"> (позиція 8)</w:t>
      </w:r>
      <w:r w:rsidRPr="0080141B">
        <w:rPr>
          <w:rFonts w:ascii="Times New Roman" w:hAnsi="Times New Roman"/>
          <w:sz w:val="28"/>
          <w:szCs w:val="28"/>
        </w:rPr>
        <w:t xml:space="preserve">, де їх обробляють </w:t>
      </w:r>
      <w:r>
        <w:rPr>
          <w:rFonts w:ascii="Times New Roman" w:hAnsi="Times New Roman"/>
          <w:sz w:val="28"/>
          <w:szCs w:val="28"/>
        </w:rPr>
        <w:t xml:space="preserve">на </w:t>
      </w:r>
      <w:r w:rsidRPr="0080141B">
        <w:rPr>
          <w:rFonts w:ascii="Times New Roman" w:hAnsi="Times New Roman"/>
          <w:sz w:val="28"/>
          <w:szCs w:val="28"/>
        </w:rPr>
        <w:t xml:space="preserve">токарному станку </w:t>
      </w:r>
    </w:p>
    <w:p w:rsidR="00860001" w:rsidRDefault="00125620" w:rsidP="00D94750">
      <w:pPr>
        <w:jc w:val="center"/>
        <w:rPr>
          <w:sz w:val="28"/>
          <w:szCs w:val="28"/>
        </w:rPr>
      </w:pPr>
      <w:r>
        <w:rPr>
          <w:noProof/>
          <w:sz w:val="28"/>
          <w:szCs w:val="28"/>
          <w:lang w:val="ru-RU" w:eastAsia="ru-RU"/>
        </w:rPr>
        <w:lastRenderedPageBreak/>
        <w:drawing>
          <wp:inline distT="0" distB="0" distL="0" distR="0" wp14:anchorId="1F404233" wp14:editId="7F384F14">
            <wp:extent cx="6120765" cy="8180070"/>
            <wp:effectExtent l="0" t="0" r="0"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Тех схема.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20765" cy="8180070"/>
                    </a:xfrm>
                    <a:prstGeom prst="rect">
                      <a:avLst/>
                    </a:prstGeom>
                  </pic:spPr>
                </pic:pic>
              </a:graphicData>
            </a:graphic>
          </wp:inline>
        </w:drawing>
      </w:r>
    </w:p>
    <w:p w:rsidR="005A7ADB" w:rsidRDefault="005A7ADB" w:rsidP="00D94750">
      <w:pPr>
        <w:jc w:val="center"/>
        <w:rPr>
          <w:rFonts w:ascii="Times New Roman" w:hAnsi="Times New Roman"/>
          <w:sz w:val="28"/>
          <w:szCs w:val="28"/>
        </w:rPr>
      </w:pPr>
      <w:r w:rsidRPr="00976A91">
        <w:rPr>
          <w:rFonts w:ascii="Times New Roman" w:hAnsi="Times New Roman"/>
          <w:sz w:val="28"/>
          <w:szCs w:val="28"/>
        </w:rPr>
        <w:t>Рис. 4.1. Технологічна схема виготовлення трансформатора</w:t>
      </w:r>
      <w:r w:rsidR="00125620">
        <w:rPr>
          <w:rFonts w:ascii="Times New Roman" w:hAnsi="Times New Roman"/>
          <w:sz w:val="28"/>
          <w:szCs w:val="28"/>
        </w:rPr>
        <w:t xml:space="preserve"> із суміщенням операції лиття та намотування стрічки</w:t>
      </w:r>
    </w:p>
    <w:p w:rsidR="00125620" w:rsidRPr="003C6017" w:rsidRDefault="00125620" w:rsidP="00125620">
      <w:pPr>
        <w:spacing w:after="0" w:line="360" w:lineRule="auto"/>
        <w:jc w:val="both"/>
        <w:rPr>
          <w:rFonts w:ascii="Times New Roman" w:hAnsi="Times New Roman"/>
          <w:sz w:val="28"/>
          <w:szCs w:val="28"/>
        </w:rPr>
      </w:pPr>
      <w:r w:rsidRPr="0080141B">
        <w:rPr>
          <w:rFonts w:ascii="Times New Roman" w:hAnsi="Times New Roman"/>
          <w:sz w:val="28"/>
          <w:szCs w:val="28"/>
        </w:rPr>
        <w:lastRenderedPageBreak/>
        <w:t>ТВ-125ВМ, після, в слюсарну майстерню (позиція 9) для усунення дефектів покриття</w:t>
      </w:r>
      <w:r>
        <w:rPr>
          <w:rFonts w:ascii="Times New Roman" w:hAnsi="Times New Roman"/>
          <w:sz w:val="28"/>
          <w:szCs w:val="28"/>
        </w:rPr>
        <w:t xml:space="preserve">. Після сортування їх за класами (позиція 10), на них </w:t>
      </w:r>
      <w:r w:rsidRPr="003C6017">
        <w:rPr>
          <w:rFonts w:ascii="Times New Roman" w:hAnsi="Times New Roman"/>
          <w:sz w:val="28"/>
          <w:szCs w:val="28"/>
        </w:rPr>
        <w:t>намотують вторинну обмотку (позиція 11) на намотувальному станку WIDSOM TT-10C на дільниці намотування та монтажу трансформаторів. Далі підв'язують та формують виводи вторинної обмотки трансформаторів струму (позиція 12). Виконують лудіння виводів вторинної обмотки трансформаторів (позиція 13). Проводять вимірювання індуктивності  (позиція 14) вторинної обмотки трансформаторів струму на вимірювальному RLC мості H</w:t>
      </w:r>
      <w:r w:rsidRPr="003C6017">
        <w:rPr>
          <w:rFonts w:ascii="Times New Roman" w:hAnsi="Times New Roman"/>
          <w:sz w:val="28"/>
          <w:szCs w:val="28"/>
          <w:lang w:val="en-US"/>
        </w:rPr>
        <w:t>AMEG</w:t>
      </w:r>
      <w:r w:rsidRPr="003C6017">
        <w:rPr>
          <w:rFonts w:ascii="Times New Roman" w:hAnsi="Times New Roman"/>
          <w:sz w:val="28"/>
          <w:szCs w:val="28"/>
        </w:rPr>
        <w:t xml:space="preserve"> H8118. Далі трансформатори монтують в пластиковий корпус 9 (позиція 15). Здійснюють вибірку трансформаторів для вихідного контролю відповідності їх на  стійкість вторинних обмоток до напруги промислової частоти, на стійкість </w:t>
      </w:r>
      <w:proofErr w:type="spellStart"/>
      <w:r w:rsidRPr="003C6017">
        <w:rPr>
          <w:rFonts w:ascii="Times New Roman" w:hAnsi="Times New Roman"/>
          <w:sz w:val="28"/>
          <w:szCs w:val="28"/>
        </w:rPr>
        <w:t>міжвиткової</w:t>
      </w:r>
      <w:proofErr w:type="spellEnd"/>
      <w:r w:rsidRPr="003C6017">
        <w:rPr>
          <w:rFonts w:ascii="Times New Roman" w:hAnsi="Times New Roman"/>
          <w:sz w:val="28"/>
          <w:szCs w:val="28"/>
        </w:rPr>
        <w:t xml:space="preserve"> ізоляції до перенапруги та відповідність похибок трансформаторів  заданому класу точності</w:t>
      </w:r>
      <w:r>
        <w:rPr>
          <w:rFonts w:ascii="Times New Roman" w:hAnsi="Times New Roman"/>
          <w:sz w:val="28"/>
          <w:szCs w:val="28"/>
        </w:rPr>
        <w:t xml:space="preserve">. Для </w:t>
      </w:r>
      <w:r w:rsidRPr="00FE27FC">
        <w:rPr>
          <w:rFonts w:ascii="Times New Roman" w:hAnsi="Times New Roman"/>
          <w:sz w:val="28"/>
          <w:szCs w:val="28"/>
        </w:rPr>
        <w:t xml:space="preserve">цього вибрані трансформатори передають на ТОВ «ОЛТЕСТ» (позиція 16). Остання операція - пакування трансформаторів струму по </w:t>
      </w:r>
      <w:r>
        <w:rPr>
          <w:rFonts w:ascii="Times New Roman" w:hAnsi="Times New Roman"/>
          <w:sz w:val="28"/>
          <w:szCs w:val="28"/>
        </w:rPr>
        <w:t>60</w:t>
      </w:r>
      <w:r w:rsidRPr="00FE27FC">
        <w:rPr>
          <w:rFonts w:ascii="Times New Roman" w:hAnsi="Times New Roman"/>
          <w:sz w:val="28"/>
          <w:szCs w:val="28"/>
        </w:rPr>
        <w:t xml:space="preserve"> шт. в транспортувальну тару.</w:t>
      </w:r>
    </w:p>
    <w:p w:rsidR="00125620" w:rsidRDefault="00125620" w:rsidP="00125620">
      <w:pPr>
        <w:spacing w:line="360" w:lineRule="auto"/>
        <w:ind w:firstLine="567"/>
        <w:jc w:val="both"/>
        <w:rPr>
          <w:rFonts w:ascii="Times New Roman" w:hAnsi="Times New Roman"/>
          <w:sz w:val="28"/>
          <w:szCs w:val="28"/>
        </w:rPr>
      </w:pPr>
      <w:r>
        <w:rPr>
          <w:rFonts w:ascii="Times New Roman" w:hAnsi="Times New Roman"/>
          <w:sz w:val="28"/>
          <w:szCs w:val="28"/>
        </w:rPr>
        <w:t>Ч</w:t>
      </w:r>
      <w:r w:rsidRPr="00C123EA">
        <w:rPr>
          <w:rFonts w:ascii="Times New Roman" w:hAnsi="Times New Roman"/>
          <w:sz w:val="28"/>
          <w:szCs w:val="28"/>
        </w:rPr>
        <w:t xml:space="preserve">ас виготовлення </w:t>
      </w:r>
      <w:r>
        <w:rPr>
          <w:rFonts w:ascii="Times New Roman" w:hAnsi="Times New Roman"/>
          <w:sz w:val="28"/>
          <w:szCs w:val="28"/>
        </w:rPr>
        <w:t xml:space="preserve">без суміщення операції лиття та намотування стрічки </w:t>
      </w:r>
      <w:r w:rsidRPr="00C123EA">
        <w:rPr>
          <w:rFonts w:ascii="Times New Roman" w:hAnsi="Times New Roman"/>
          <w:sz w:val="28"/>
          <w:szCs w:val="28"/>
        </w:rPr>
        <w:t>одиниці продукції буде дорівнювати:</w:t>
      </w:r>
    </w:p>
    <w:p w:rsidR="00F6256B" w:rsidRPr="00F6256B" w:rsidRDefault="00C01AB6" w:rsidP="00D94750">
      <w:pPr>
        <w:spacing w:line="360" w:lineRule="auto"/>
        <w:ind w:firstLine="567"/>
        <w:jc w:val="both"/>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ru-RU"/>
                </w:rPr>
                <m:t>заг</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2</m:t>
                  </m:r>
                </m:sub>
              </m:sSub>
              <m:ctrlPr>
                <w:rPr>
                  <w:rFonts w:ascii="Cambria Math" w:hAnsi="Cambria Math"/>
                  <w:i/>
                  <w:sz w:val="28"/>
                  <w:szCs w:val="28"/>
                  <w:lang w:val="en-US"/>
                </w:rPr>
              </m:ctrlPr>
            </m:num>
            <m:den>
              <m:r>
                <w:rPr>
                  <w:rFonts w:ascii="Cambria Math" w:hAnsi="Cambria Math"/>
                  <w:sz w:val="28"/>
                  <w:szCs w:val="28"/>
                  <w:lang w:val="en-US"/>
                </w:rPr>
                <m:t>n</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5</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6</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7</m:t>
              </m:r>
            </m:sub>
          </m:sSub>
          <m:r>
            <w:rPr>
              <w:rFonts w:ascii="Cambria Math" w:hAnsi="Cambria Math"/>
              <w:sz w:val="28"/>
              <w:szCs w:val="28"/>
            </w:rPr>
            <m:t>+60</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8</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9</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11</m:t>
                  </m:r>
                </m:sub>
              </m:sSub>
              <m:ctrlPr>
                <w:rPr>
                  <w:rFonts w:ascii="Cambria Math" w:hAnsi="Cambria Math"/>
                  <w:i/>
                  <w:sz w:val="28"/>
                  <w:szCs w:val="28"/>
                  <w:lang w:val="en-US"/>
                </w:rPr>
              </m:ctrlPr>
            </m:num>
            <m:den>
              <m:r>
                <w:rPr>
                  <w:rFonts w:ascii="Cambria Math" w:hAnsi="Cambria Math"/>
                  <w:sz w:val="28"/>
                  <w:szCs w:val="28"/>
                  <w:lang w:val="en-US"/>
                </w:rPr>
                <m:t>n</m:t>
              </m:r>
            </m:den>
          </m:f>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12</m:t>
              </m:r>
            </m:sub>
          </m:sSub>
          <m:r>
            <w:rPr>
              <w:rFonts w:ascii="Cambria Math" w:hAnsi="Cambria Math"/>
              <w:sz w:val="28"/>
              <w:szCs w:val="28"/>
            </w:rPr>
            <m:t>+</m:t>
          </m:r>
        </m:oMath>
      </m:oMathPara>
    </w:p>
    <w:p w:rsidR="00860001" w:rsidRPr="00D4641A" w:rsidRDefault="00F6256B" w:rsidP="00D94750">
      <w:pPr>
        <w:spacing w:line="360" w:lineRule="auto"/>
        <w:ind w:firstLine="567"/>
        <w:jc w:val="right"/>
        <w:rPr>
          <w:rFonts w:ascii="Times New Roman" w:eastAsiaTheme="minorEastAsia" w:hAnsi="Times New Roman"/>
          <w:sz w:val="28"/>
          <w:szCs w:val="28"/>
        </w:rPr>
      </w:pPr>
      <m:oMath>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13</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14</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15</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16</m:t>
            </m:r>
          </m:sub>
        </m:sSub>
        <m:r>
          <w:rPr>
            <w:rFonts w:ascii="Cambria Math" w:hAnsi="Cambria Math"/>
            <w:sz w:val="28"/>
            <w:szCs w:val="28"/>
          </w:rPr>
          <m:t xml:space="preserve"> </m:t>
        </m:r>
      </m:oMath>
      <w:r w:rsidR="002D2219">
        <w:rPr>
          <w:rFonts w:ascii="Times New Roman" w:eastAsiaTheme="minorEastAsia" w:hAnsi="Times New Roman"/>
          <w:i/>
          <w:sz w:val="28"/>
          <w:szCs w:val="28"/>
        </w:rPr>
        <w:t xml:space="preserve"> </w:t>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sz w:val="28"/>
          <w:szCs w:val="28"/>
        </w:rPr>
        <w:t>(4.1)</w:t>
      </w:r>
    </w:p>
    <w:p w:rsidR="00125620" w:rsidRDefault="00125620" w:rsidP="00125620">
      <w:pPr>
        <w:spacing w:after="0" w:line="360" w:lineRule="auto"/>
        <w:jc w:val="both"/>
        <w:rPr>
          <w:rFonts w:ascii="Times New Roman" w:eastAsiaTheme="minorEastAsia" w:hAnsi="Times New Roman"/>
          <w:sz w:val="28"/>
          <w:szCs w:val="28"/>
        </w:rPr>
      </w:pPr>
      <w:r w:rsidRPr="00C123EA">
        <w:rPr>
          <w:rFonts w:ascii="Times New Roman" w:eastAsiaTheme="minorEastAsia"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m:t>
            </m:r>
          </m:sub>
        </m:sSub>
      </m:oMath>
      <w:r w:rsidRPr="00C123EA">
        <w:rPr>
          <w:rFonts w:ascii="Times New Roman" w:eastAsiaTheme="minorEastAsia" w:hAnsi="Times New Roman"/>
          <w:sz w:val="28"/>
          <w:szCs w:val="28"/>
        </w:rPr>
        <w:t xml:space="preserve"> -  час лиття на машини розливки стрічки</w:t>
      </w:r>
      <w:r>
        <w:rPr>
          <w:rFonts w:ascii="Times New Roman" w:eastAsiaTheme="minorEastAsia"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m:t>
            </m:r>
          </m:sub>
        </m:sSub>
        <m:r>
          <w:rPr>
            <w:rFonts w:ascii="Cambria Math" w:hAnsi="Cambria Math"/>
            <w:sz w:val="28"/>
            <w:szCs w:val="28"/>
          </w:rPr>
          <m:t>=120 хв.</m:t>
        </m:r>
      </m:oMath>
      <w:r w:rsidRPr="00FE27FC">
        <w:rPr>
          <w:rFonts w:ascii="Times New Roman" w:eastAsiaTheme="minorEastAsia" w:hAnsi="Times New Roman"/>
          <w:sz w:val="28"/>
          <w:szCs w:val="28"/>
          <w:lang w:val="ru-RU"/>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lang w:val="ru-RU"/>
              </w:rPr>
              <m:t>16</m:t>
            </m:r>
          </m:sub>
        </m:sSub>
      </m:oMath>
      <w:r w:rsidRPr="00C123EA">
        <w:rPr>
          <w:rFonts w:ascii="Times New Roman" w:eastAsiaTheme="minorEastAsia" w:hAnsi="Times New Roman"/>
          <w:sz w:val="28"/>
          <w:szCs w:val="28"/>
        </w:rPr>
        <w:t xml:space="preserve"> – час виконання технологічної опе</w:t>
      </w:r>
      <w:r>
        <w:rPr>
          <w:rFonts w:ascii="Times New Roman" w:eastAsiaTheme="minorEastAsia" w:hAnsi="Times New Roman"/>
          <w:sz w:val="28"/>
          <w:szCs w:val="28"/>
        </w:rPr>
        <w:t>рації, відповідно, на першій та останній (16) ділянці, що показані на рис. 4.1.</w:t>
      </w:r>
      <w:r w:rsidRPr="00FE27FC">
        <w:rPr>
          <w:rFonts w:ascii="Times New Roman" w:eastAsiaTheme="minorEastAsia" w:hAnsi="Times New Roman"/>
          <w:sz w:val="28"/>
          <w:szCs w:val="28"/>
          <w:lang w:val="ru-RU"/>
        </w:rPr>
        <w:t xml:space="preserve">; </w:t>
      </w:r>
      <w:r>
        <w:rPr>
          <w:rFonts w:ascii="Times New Roman" w:eastAsiaTheme="minorEastAsia" w:hAnsi="Times New Roman"/>
          <w:sz w:val="28"/>
          <w:szCs w:val="28"/>
          <w:lang w:val="en-US"/>
        </w:rPr>
        <w:t>n</w:t>
      </w:r>
      <w:r w:rsidRPr="00FE27FC">
        <w:rPr>
          <w:rFonts w:ascii="Times New Roman" w:eastAsiaTheme="minorEastAsia" w:hAnsi="Times New Roman"/>
          <w:sz w:val="28"/>
          <w:szCs w:val="28"/>
          <w:lang w:val="ru-RU"/>
        </w:rPr>
        <w:t xml:space="preserve"> – </w:t>
      </w:r>
      <w:r>
        <w:rPr>
          <w:rFonts w:ascii="Times New Roman" w:eastAsiaTheme="minorEastAsia" w:hAnsi="Times New Roman"/>
          <w:sz w:val="28"/>
          <w:szCs w:val="28"/>
        </w:rPr>
        <w:t xml:space="preserve">кількість установок, що одночасно можуть </w:t>
      </w:r>
      <w:r w:rsidRPr="00FE27FC">
        <w:rPr>
          <w:rFonts w:ascii="Times New Roman" w:eastAsiaTheme="minorEastAsia" w:hAnsi="Times New Roman"/>
          <w:sz w:val="28"/>
          <w:szCs w:val="28"/>
        </w:rPr>
        <w:t>виконувати операцію (при намотці магнітопроводів n = 2, при намотці вторинної обмотки n = 2).</w:t>
      </w:r>
    </w:p>
    <w:p w:rsidR="001A2803" w:rsidRPr="001A2803" w:rsidRDefault="00C01AB6" w:rsidP="00D94750">
      <w:pPr>
        <w:spacing w:after="0" w:line="360" w:lineRule="auto"/>
        <w:ind w:firstLine="567"/>
        <w:jc w:val="both"/>
        <w:rPr>
          <w:rFonts w:ascii="Times New Roman" w:eastAsiaTheme="minorEastAsia"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ru-RU"/>
                </w:rPr>
                <m:t>заг</m:t>
              </m:r>
            </m:sub>
          </m:sSub>
          <m:r>
            <w:rPr>
              <w:rFonts w:ascii="Cambria Math" w:hAnsi="Cambria Math"/>
              <w:sz w:val="28"/>
              <w:szCs w:val="28"/>
            </w:rPr>
            <m:t>=120+50∙</m:t>
          </m:r>
          <m:f>
            <m:fPr>
              <m:ctrlPr>
                <w:rPr>
                  <w:rFonts w:ascii="Cambria Math" w:hAnsi="Cambria Math"/>
                  <w:i/>
                  <w:sz w:val="28"/>
                  <w:szCs w:val="28"/>
                </w:rPr>
              </m:ctrlPr>
            </m:fPr>
            <m:num>
              <m:r>
                <w:rPr>
                  <w:rFonts w:ascii="Cambria Math" w:hAnsi="Cambria Math"/>
                  <w:sz w:val="28"/>
                  <w:szCs w:val="28"/>
                </w:rPr>
                <m:t>2</m:t>
              </m:r>
            </m:num>
            <m:den>
              <m:r>
                <w:rPr>
                  <w:rFonts w:ascii="Cambria Math" w:hAnsi="Cambria Math"/>
                  <w:sz w:val="28"/>
                  <w:szCs w:val="28"/>
                  <w:lang w:val="ru-RU"/>
                </w:rPr>
                <m:t>2</m:t>
              </m:r>
            </m:den>
          </m:f>
          <m:r>
            <w:rPr>
              <w:rFonts w:ascii="Cambria Math" w:hAnsi="Cambria Math"/>
              <w:sz w:val="28"/>
              <w:szCs w:val="28"/>
            </w:rPr>
            <m:t>+120+0,17+0,33+240+2,25+60·5+2·3+2·0,25+</m:t>
          </m:r>
        </m:oMath>
      </m:oMathPara>
    </w:p>
    <w:p w:rsidR="00860001" w:rsidRPr="00C123EA" w:rsidRDefault="001A2803" w:rsidP="00D94750">
      <w:pPr>
        <w:spacing w:after="0" w:line="360" w:lineRule="auto"/>
        <w:ind w:firstLine="567"/>
        <w:jc w:val="both"/>
        <w:rPr>
          <w:rFonts w:ascii="Times New Roman" w:eastAsiaTheme="minorEastAsia" w:hAnsi="Times New Roman"/>
          <w:i/>
          <w:sz w:val="28"/>
          <w:szCs w:val="28"/>
          <w:lang w:val="en-US"/>
        </w:rPr>
      </w:pPr>
      <m:oMathPara>
        <m:oMath>
          <m:r>
            <w:rPr>
              <w:rFonts w:ascii="Cambria Math" w:hAnsi="Cambria Math"/>
              <w:sz w:val="28"/>
              <w:szCs w:val="28"/>
            </w:rPr>
            <m:t xml:space="preserve">+2·0,5+2·0,5+2·0,25+2·0,17+2·1+10=854,09 </m:t>
          </m:r>
          <m:r>
            <w:rPr>
              <w:rFonts w:ascii="Cambria Math" w:hAnsi="Cambria Math"/>
              <w:sz w:val="28"/>
              <w:szCs w:val="28"/>
              <w:lang w:val="ru-RU"/>
            </w:rPr>
            <m:t>хв</m:t>
          </m:r>
          <m:r>
            <w:rPr>
              <w:rFonts w:ascii="Cambria Math" w:hAnsi="Cambria Math"/>
              <w:sz w:val="28"/>
              <w:szCs w:val="28"/>
            </w:rPr>
            <m:t xml:space="preserve"> </m:t>
          </m:r>
        </m:oMath>
      </m:oMathPara>
    </w:p>
    <w:p w:rsidR="001A2803" w:rsidRDefault="001A2803" w:rsidP="001A2803">
      <w:pPr>
        <w:spacing w:after="0" w:line="360" w:lineRule="auto"/>
        <w:ind w:firstLine="567"/>
        <w:jc w:val="both"/>
        <w:rPr>
          <w:rFonts w:ascii="Times New Roman" w:eastAsiaTheme="minorEastAsia" w:hAnsi="Times New Roman"/>
          <w:sz w:val="28"/>
          <w:szCs w:val="28"/>
        </w:rPr>
      </w:pPr>
      <w:r w:rsidRPr="00545817">
        <w:rPr>
          <w:rFonts w:ascii="Times New Roman" w:eastAsiaTheme="minorEastAsia" w:hAnsi="Times New Roman"/>
          <w:sz w:val="28"/>
          <w:szCs w:val="28"/>
        </w:rPr>
        <w:lastRenderedPageBreak/>
        <w:t>Оскільки не можливо змінювати</w:t>
      </w:r>
      <w:r>
        <w:rPr>
          <w:rFonts w:ascii="Times New Roman" w:eastAsiaTheme="minorEastAsia" w:hAnsi="Times New Roman"/>
          <w:sz w:val="28"/>
          <w:szCs w:val="28"/>
        </w:rPr>
        <w:t xml:space="preserve"> час виконання технологічної операції, то для зменшення часу виконання технологічних операцій можна сумістити операцію лиття та намотування магнітопроводів трансформаторів, схема цього модернізованого варіанту показана на рис. 4.1, що передує ділянці термообробки де одночасно виконують обробку 50 шт. магнітопроводів в одній із двох печей.</w:t>
      </w:r>
    </w:p>
    <w:p w:rsidR="001A2803" w:rsidRDefault="001A2803" w:rsidP="001A2803">
      <w:pPr>
        <w:spacing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Лиття стрічки займає значний проміжок часу, що складає 120 хв. За цей час відбувається виливання стрічки із магнітом</w:t>
      </w:r>
      <w:r w:rsidRPr="00097CF4">
        <w:rPr>
          <w:rFonts w:ascii="Times New Roman" w:eastAsiaTheme="minorEastAsia" w:hAnsi="Times New Roman"/>
          <w:sz w:val="28"/>
          <w:szCs w:val="28"/>
          <w:lang w:val="ru-RU"/>
        </w:rPr>
        <w:t>’</w:t>
      </w:r>
      <w:r>
        <w:rPr>
          <w:rFonts w:ascii="Times New Roman" w:eastAsiaTheme="minorEastAsia" w:hAnsi="Times New Roman"/>
          <w:sz w:val="28"/>
          <w:szCs w:val="28"/>
        </w:rPr>
        <w:t xml:space="preserve">якого матеріалу для виготовлення 100 </w:t>
      </w:r>
      <w:proofErr w:type="spellStart"/>
      <w:r>
        <w:rPr>
          <w:rFonts w:ascii="Times New Roman" w:eastAsiaTheme="minorEastAsia" w:hAnsi="Times New Roman"/>
          <w:sz w:val="28"/>
          <w:szCs w:val="28"/>
        </w:rPr>
        <w:t>шт</w:t>
      </w:r>
      <w:proofErr w:type="spellEnd"/>
      <w:r>
        <w:rPr>
          <w:rFonts w:ascii="Times New Roman" w:eastAsiaTheme="minorEastAsia" w:hAnsi="Times New Roman"/>
          <w:sz w:val="28"/>
          <w:szCs w:val="28"/>
        </w:rPr>
        <w:t xml:space="preserve"> магнітопроводів трансформаторів.</w:t>
      </w:r>
    </w:p>
    <w:p w:rsidR="001A2803" w:rsidRDefault="001A2803" w:rsidP="001A2803">
      <w:pPr>
        <w:spacing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 xml:space="preserve">При суміщенні операції лиття з операцією намотки осереддя за час 120 </w:t>
      </w:r>
      <w:proofErr w:type="spellStart"/>
      <w:r>
        <w:rPr>
          <w:rFonts w:ascii="Times New Roman" w:eastAsiaTheme="minorEastAsia" w:hAnsi="Times New Roman"/>
          <w:sz w:val="28"/>
          <w:szCs w:val="28"/>
        </w:rPr>
        <w:t>хв</w:t>
      </w:r>
      <w:proofErr w:type="spellEnd"/>
      <w:r>
        <w:rPr>
          <w:rFonts w:ascii="Times New Roman" w:eastAsiaTheme="minorEastAsia" w:hAnsi="Times New Roman"/>
          <w:sz w:val="28"/>
          <w:szCs w:val="28"/>
        </w:rPr>
        <w:t xml:space="preserve"> можливе намотування  60 шт. магнітопроводів трансформаторів, що дозволить скоротити час виготовлення виробу.</w:t>
      </w:r>
    </w:p>
    <w:p w:rsidR="001A2803" w:rsidRDefault="001A2803" w:rsidP="001A2803">
      <w:pPr>
        <w:spacing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 xml:space="preserve">Тоді </w:t>
      </w:r>
    </w:p>
    <w:p w:rsidR="001A2803" w:rsidRPr="001A2803" w:rsidRDefault="00C01AB6" w:rsidP="00D94750">
      <w:pPr>
        <w:spacing w:after="0" w:line="360" w:lineRule="auto"/>
        <w:ind w:firstLine="567"/>
        <w:jc w:val="right"/>
        <w:rPr>
          <w:rFonts w:ascii="Times New Roman" w:eastAsiaTheme="minorEastAsia" w:hAnsi="Times New Roman"/>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заг</m:t>
              </m:r>
            </m:sub>
            <m:sup>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4</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5</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6</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7</m:t>
              </m:r>
            </m:sub>
          </m:sSub>
          <m:r>
            <w:rPr>
              <w:rFonts w:ascii="Cambria Math" w:hAnsi="Cambria Math"/>
              <w:sz w:val="28"/>
              <w:szCs w:val="28"/>
            </w:rPr>
            <m:t>+60</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8</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9</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2</m:t>
              </m:r>
              <m:r>
                <w:rPr>
                  <w:rFonts w:ascii="Cambria Math" w:hAnsi="Cambria Math"/>
                  <w:sz w:val="28"/>
                  <w:szCs w:val="28"/>
                  <w:lang w:val="en-US"/>
                </w:rPr>
                <m:t>t</m:t>
              </m:r>
            </m:e>
            <m:sub>
              <m:r>
                <w:rPr>
                  <w:rFonts w:ascii="Cambria Math" w:hAnsi="Cambria Math"/>
                  <w:sz w:val="28"/>
                  <w:szCs w:val="28"/>
                </w:rPr>
                <m:t>10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11</m:t>
                  </m:r>
                </m:sub>
              </m:sSub>
            </m:num>
            <m:den>
              <m:r>
                <w:rPr>
                  <w:rFonts w:ascii="Cambria Math" w:hAnsi="Cambria Math"/>
                  <w:sz w:val="28"/>
                  <w:szCs w:val="28"/>
                </w:rPr>
                <m:t>n</m:t>
              </m:r>
            </m:den>
          </m:f>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12</m:t>
              </m:r>
            </m:sub>
          </m:sSub>
          <m:r>
            <w:rPr>
              <w:rFonts w:ascii="Cambria Math" w:hAnsi="Cambria Math"/>
              <w:sz w:val="28"/>
              <w:szCs w:val="28"/>
            </w:rPr>
            <m:t>+</m:t>
          </m:r>
        </m:oMath>
      </m:oMathPara>
    </w:p>
    <w:p w:rsidR="00860001" w:rsidRDefault="001A2803" w:rsidP="00D94750">
      <w:pPr>
        <w:spacing w:after="0" w:line="360" w:lineRule="auto"/>
        <w:ind w:firstLine="567"/>
        <w:jc w:val="right"/>
        <w:rPr>
          <w:rFonts w:ascii="Times New Roman" w:eastAsiaTheme="minorEastAsia" w:hAnsi="Times New Roman"/>
          <w:sz w:val="28"/>
          <w:szCs w:val="28"/>
        </w:rPr>
      </w:pP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2</m:t>
            </m:r>
            <m:r>
              <w:rPr>
                <w:rFonts w:ascii="Cambria Math" w:hAnsi="Cambria Math"/>
                <w:sz w:val="28"/>
                <w:szCs w:val="28"/>
                <w:lang w:val="en-US"/>
              </w:rPr>
              <m:t>t</m:t>
            </m:r>
          </m:e>
          <m:sub>
            <m:r>
              <w:rPr>
                <w:rFonts w:ascii="Cambria Math" w:hAnsi="Cambria Math"/>
                <w:sz w:val="28"/>
                <w:szCs w:val="28"/>
              </w:rPr>
              <m:t>13</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14</m:t>
            </m:r>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15</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t</m:t>
            </m:r>
          </m:e>
          <m:sub>
            <m:r>
              <w:rPr>
                <w:rFonts w:ascii="Cambria Math" w:hAnsi="Cambria Math"/>
                <w:sz w:val="28"/>
                <w:szCs w:val="28"/>
              </w:rPr>
              <m:t>16</m:t>
            </m:r>
          </m:sub>
        </m:sSub>
      </m:oMath>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i/>
          <w:sz w:val="28"/>
          <w:szCs w:val="28"/>
        </w:rPr>
        <w:tab/>
      </w:r>
      <w:r w:rsidR="002D2219">
        <w:rPr>
          <w:rFonts w:ascii="Times New Roman" w:eastAsiaTheme="minorEastAsia" w:hAnsi="Times New Roman"/>
          <w:sz w:val="28"/>
          <w:szCs w:val="28"/>
        </w:rPr>
        <w:t>(4.</w:t>
      </w:r>
      <w:r>
        <w:rPr>
          <w:rFonts w:ascii="Times New Roman" w:eastAsiaTheme="minorEastAsia" w:hAnsi="Times New Roman"/>
          <w:sz w:val="28"/>
          <w:szCs w:val="28"/>
        </w:rPr>
        <w:t>2</w:t>
      </w:r>
      <w:r w:rsidR="002D2219">
        <w:rPr>
          <w:rFonts w:ascii="Times New Roman" w:eastAsiaTheme="minorEastAsia" w:hAnsi="Times New Roman"/>
          <w:sz w:val="28"/>
          <w:szCs w:val="28"/>
        </w:rPr>
        <w:t>)</w:t>
      </w:r>
    </w:p>
    <w:p w:rsidR="001A2803" w:rsidRPr="001A2803" w:rsidRDefault="00C01AB6" w:rsidP="00D94750">
      <w:pPr>
        <w:spacing w:after="0" w:line="360" w:lineRule="auto"/>
        <w:ind w:firstLine="567"/>
        <w:jc w:val="both"/>
        <w:rPr>
          <w:rFonts w:ascii="Times New Roman" w:eastAsiaTheme="minorEastAsia"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ru-RU"/>
                </w:rPr>
                <m:t>заг</m:t>
              </m:r>
            </m:sub>
          </m:sSub>
          <m:r>
            <w:rPr>
              <w:rFonts w:ascii="Cambria Math" w:hAnsi="Cambria Math"/>
              <w:sz w:val="28"/>
              <w:szCs w:val="28"/>
            </w:rPr>
            <m:t>=120+120+0,17+0,33+240+2,25+60·5+2·3+2·0,25+2·0,5+</m:t>
          </m:r>
        </m:oMath>
      </m:oMathPara>
    </w:p>
    <w:p w:rsidR="00860001" w:rsidRPr="002D2219" w:rsidRDefault="001A2803" w:rsidP="00D94750">
      <w:pPr>
        <w:spacing w:after="0" w:line="360" w:lineRule="auto"/>
        <w:ind w:firstLine="567"/>
        <w:jc w:val="both"/>
        <w:rPr>
          <w:rFonts w:ascii="Times New Roman" w:eastAsiaTheme="minorEastAsia" w:hAnsi="Times New Roman"/>
          <w:sz w:val="28"/>
          <w:szCs w:val="28"/>
          <w:lang w:val="ru-RU"/>
        </w:rPr>
      </w:pPr>
      <m:oMathPara>
        <m:oMathParaPr>
          <m:jc m:val="center"/>
        </m:oMathParaPr>
        <m:oMath>
          <m:r>
            <w:rPr>
              <w:rFonts w:ascii="Cambria Math" w:hAnsi="Cambria Math"/>
              <w:sz w:val="28"/>
              <w:szCs w:val="28"/>
            </w:rPr>
            <m:t>+2·0,5+2·0,25+2·0,17+2·1+10=804,09</m:t>
          </m:r>
          <m:r>
            <w:rPr>
              <w:rFonts w:ascii="Cambria Math" w:hAnsi="Cambria Math"/>
              <w:sz w:val="28"/>
              <w:szCs w:val="28"/>
              <w:lang w:val="ru-RU"/>
            </w:rPr>
            <m:t>хв.</m:t>
          </m:r>
        </m:oMath>
      </m:oMathPara>
    </w:p>
    <w:p w:rsidR="00860001" w:rsidRDefault="00860001" w:rsidP="003D6C7A">
      <w:pPr>
        <w:spacing w:before="240"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В результаті забезпечується економія часу 50 хв.</w:t>
      </w:r>
    </w:p>
    <w:p w:rsidR="00860001" w:rsidRDefault="00860001" w:rsidP="00D94750">
      <w:pPr>
        <w:spacing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На рис. 4.2 показана гістограма часу виготовлення трансформатора при суміщенні операції лиття та намотки із стрічок магнітопроводів, та початковим варіантом виготовлення.</w:t>
      </w:r>
    </w:p>
    <w:p w:rsidR="003D6C7A" w:rsidRDefault="003D6C7A" w:rsidP="003D6C7A">
      <w:pPr>
        <w:spacing w:after="0" w:line="360" w:lineRule="auto"/>
        <w:jc w:val="center"/>
        <w:rPr>
          <w:rFonts w:ascii="Times New Roman" w:eastAsiaTheme="minorEastAsia" w:hAnsi="Times New Roman"/>
          <w:sz w:val="28"/>
          <w:szCs w:val="28"/>
        </w:rPr>
      </w:pPr>
      <w:r w:rsidRPr="003D6C7A">
        <w:rPr>
          <w:noProof/>
          <w:lang w:val="ru-RU" w:eastAsia="ru-RU"/>
        </w:rPr>
        <w:lastRenderedPageBreak/>
        <mc:AlternateContent>
          <mc:Choice Requires="wps">
            <w:drawing>
              <wp:anchor distT="0" distB="0" distL="114300" distR="114300" simplePos="0" relativeHeight="251683840" behindDoc="0" locked="0" layoutInCell="1" allowOverlap="1" wp14:anchorId="2E3EA715" wp14:editId="349C8B00">
                <wp:simplePos x="0" y="0"/>
                <wp:positionH relativeFrom="column">
                  <wp:posOffset>2689225</wp:posOffset>
                </wp:positionH>
                <wp:positionV relativeFrom="paragraph">
                  <wp:posOffset>1087755</wp:posOffset>
                </wp:positionV>
                <wp:extent cx="703580" cy="436245"/>
                <wp:effectExtent l="0" t="0" r="0" b="5715"/>
                <wp:wrapNone/>
                <wp:docPr id="318" name="TextBox 2"/>
                <wp:cNvGraphicFramePr/>
                <a:graphic xmlns:a="http://schemas.openxmlformats.org/drawingml/2006/main">
                  <a:graphicData uri="http://schemas.microsoft.com/office/word/2010/wordprocessingShape">
                    <wps:wsp>
                      <wps:cNvSpPr txBox="1"/>
                      <wps:spPr>
                        <a:xfrm>
                          <a:off x="0" y="0"/>
                          <a:ext cx="703580" cy="436245"/>
                        </a:xfrm>
                        <a:prstGeom prst="rect">
                          <a:avLst/>
                        </a:prstGeom>
                        <a:noFill/>
                        <a:ln>
                          <a:noFill/>
                        </a:ln>
                        <a:effectLst/>
                      </wps:spPr>
                      <wps:txbx>
                        <w:txbxContent>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Перший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варіант</w:t>
                            </w:r>
                          </w:p>
                        </w:txbxContent>
                      </wps:txbx>
                      <wps:bodyPr vertOverflow="clip" horzOverflow="clip" wrap="none" rtlCol="0" anchor="t">
                        <a:spAutoFit/>
                      </wps:bodyPr>
                    </wps:wsp>
                  </a:graphicData>
                </a:graphic>
              </wp:anchor>
            </w:drawing>
          </mc:Choice>
          <mc:Fallback>
            <w:pict>
              <v:shape id="TextBox 2" o:spid="_x0000_s1382" type="#_x0000_t202" style="position:absolute;left:0;text-align:left;margin-left:211.75pt;margin-top:85.65pt;width:55.4pt;height:34.35pt;z-index:2516838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" filled="f" stroked="f">
                <v:textbox style="mso-fit-shape-to-text:t">
                  <w:txbxContent>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Перший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варіант</w:t>
                      </w:r>
                    </w:p>
                  </w:txbxContent>
                </v:textbox>
              </v:shape>
            </w:pict>
          </mc:Fallback>
        </mc:AlternateContent>
      </w:r>
      <w:r w:rsidRPr="003D6C7A">
        <w:rPr>
          <w:noProof/>
          <w:lang w:val="ru-RU" w:eastAsia="ru-RU"/>
        </w:rPr>
        <mc:AlternateContent>
          <mc:Choice Requires="wps">
            <w:drawing>
              <wp:anchor distT="0" distB="0" distL="114300" distR="114300" simplePos="0" relativeHeight="251685888" behindDoc="0" locked="0" layoutInCell="1" allowOverlap="1" wp14:anchorId="748D4594" wp14:editId="6AB34303">
                <wp:simplePos x="0" y="0"/>
                <wp:positionH relativeFrom="column">
                  <wp:posOffset>3683635</wp:posOffset>
                </wp:positionH>
                <wp:positionV relativeFrom="paragraph">
                  <wp:posOffset>999490</wp:posOffset>
                </wp:positionV>
                <wp:extent cx="876935" cy="781050"/>
                <wp:effectExtent l="0" t="0" r="0" b="7620"/>
                <wp:wrapNone/>
                <wp:docPr id="319" name="TextBox 3"/>
                <wp:cNvGraphicFramePr/>
                <a:graphic xmlns:a="http://schemas.openxmlformats.org/drawingml/2006/main">
                  <a:graphicData uri="http://schemas.microsoft.com/office/word/2010/wordprocessingShape">
                    <wps:wsp>
                      <wps:cNvSpPr txBox="1"/>
                      <wps:spPr>
                        <a:xfrm>
                          <a:off x="0" y="0"/>
                          <a:ext cx="876935" cy="781050"/>
                        </a:xfrm>
                        <a:prstGeom prst="rect">
                          <a:avLst/>
                        </a:prstGeom>
                        <a:noFill/>
                        <a:ln>
                          <a:noFill/>
                        </a:ln>
                        <a:effectLst/>
                      </wps:spPr>
                      <wps:txbx>
                        <w:txbxContent>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Суміщення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операцій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лиття та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намотки</w:t>
                            </w:r>
                          </w:p>
                        </w:txbxContent>
                      </wps:txbx>
                      <wps:bodyPr vertOverflow="clip" horzOverflow="clip" wrap="none" rtlCol="0" anchor="t">
                        <a:spAutoFit/>
                      </wps:bodyPr>
                    </wps:wsp>
                  </a:graphicData>
                </a:graphic>
              </wp:anchor>
            </w:drawing>
          </mc:Choice>
          <mc:Fallback>
            <w:pict>
              <v:shape id="TextBox 3" o:spid="_x0000_s1383" type="#_x0000_t202" style="position:absolute;left:0;text-align:left;margin-left:290.05pt;margin-top:78.7pt;width:69.05pt;height:61.5pt;z-index:2516858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" filled="f" stroked="f">
                <v:textbox style="mso-fit-shape-to-text:t">
                  <w:txbxContent>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Суміщення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операцій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 xml:space="preserve">лиття та </w:t>
                      </w:r>
                    </w:p>
                    <w:p w:rsidR="00A708EA" w:rsidRDefault="00A708EA" w:rsidP="003D6C7A">
                      <w:pPr>
                        <w:pStyle w:val="ab"/>
                        <w:spacing w:before="0" w:beforeAutospacing="0" w:after="0" w:afterAutospacing="0"/>
                      </w:pPr>
                      <w:r>
                        <w:rPr>
                          <w:rFonts w:asciiTheme="minorHAnsi" w:hAnsi="Calibri" w:cstheme="minorBidi"/>
                          <w:color w:val="000000" w:themeColor="text1"/>
                          <w:sz w:val="22"/>
                          <w:szCs w:val="22"/>
                        </w:rPr>
                        <w:t>намотки</w:t>
                      </w:r>
                    </w:p>
                  </w:txbxContent>
                </v:textbox>
              </v:shape>
            </w:pict>
          </mc:Fallback>
        </mc:AlternateContent>
      </w:r>
      <w:r>
        <w:rPr>
          <w:noProof/>
          <w:lang w:val="ru-RU" w:eastAsia="ru-RU"/>
        </w:rPr>
        <w:drawing>
          <wp:inline distT="0" distB="0" distL="0" distR="0" wp14:anchorId="7A1EBADB" wp14:editId="07F34B90">
            <wp:extent cx="4572000" cy="2952750"/>
            <wp:effectExtent l="0" t="0" r="19050" b="19050"/>
            <wp:docPr id="317" name="Диаграмма 3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60001" w:rsidRDefault="00860001" w:rsidP="003D6C7A">
      <w:pPr>
        <w:spacing w:line="360" w:lineRule="auto"/>
        <w:jc w:val="center"/>
        <w:rPr>
          <w:rFonts w:ascii="Times New Roman" w:eastAsiaTheme="minorEastAsia" w:hAnsi="Times New Roman"/>
          <w:sz w:val="28"/>
          <w:szCs w:val="28"/>
        </w:rPr>
      </w:pPr>
      <w:r>
        <w:rPr>
          <w:rFonts w:ascii="Times New Roman" w:eastAsiaTheme="minorEastAsia" w:hAnsi="Times New Roman"/>
          <w:sz w:val="28"/>
          <w:szCs w:val="28"/>
        </w:rPr>
        <w:t>Рис. 4.2. Гістограма часу виготовлення трансформатора при суміщенні операції лиття та намотки із стрічок магнітопроводів, та початковим варіантом виготовлення.</w:t>
      </w:r>
    </w:p>
    <w:p w:rsidR="003D6C7A" w:rsidRDefault="003D6C7A" w:rsidP="003D6C7A">
      <w:pPr>
        <w:spacing w:after="0" w:line="360" w:lineRule="auto"/>
        <w:ind w:firstLine="567"/>
        <w:jc w:val="both"/>
        <w:rPr>
          <w:rFonts w:ascii="Times New Roman" w:eastAsiaTheme="minorEastAsia" w:hAnsi="Times New Roman"/>
          <w:sz w:val="28"/>
          <w:szCs w:val="28"/>
        </w:rPr>
      </w:pPr>
      <w:bookmarkStart w:id="1" w:name="_Toc532955544"/>
      <w:r>
        <w:rPr>
          <w:rFonts w:ascii="Times New Roman" w:eastAsiaTheme="minorEastAsia" w:hAnsi="Times New Roman"/>
          <w:sz w:val="28"/>
          <w:szCs w:val="28"/>
        </w:rPr>
        <w:t xml:space="preserve">Як видно з рис. 4.2, час виготовлення зменшується на 6%. </w:t>
      </w:r>
    </w:p>
    <w:p w:rsidR="003D6C7A" w:rsidRDefault="003D6C7A" w:rsidP="003D6C7A">
      <w:pPr>
        <w:spacing w:after="0" w:line="360" w:lineRule="auto"/>
        <w:ind w:firstLine="567"/>
        <w:jc w:val="both"/>
        <w:rPr>
          <w:rFonts w:ascii="Times New Roman" w:eastAsiaTheme="minorEastAsia" w:hAnsi="Times New Roman"/>
          <w:sz w:val="28"/>
          <w:szCs w:val="28"/>
        </w:rPr>
      </w:pPr>
      <w:r>
        <w:rPr>
          <w:rFonts w:ascii="Times New Roman" w:eastAsiaTheme="minorEastAsia" w:hAnsi="Times New Roman"/>
          <w:sz w:val="28"/>
          <w:szCs w:val="28"/>
        </w:rPr>
        <w:t>На вигоді за вищенаведений час отримують 60 шт. готових та упакованих для відправки замовнику трансформаторів.</w:t>
      </w:r>
    </w:p>
    <w:p w:rsidR="003D6C7A" w:rsidRDefault="003D6C7A" w:rsidP="003D6C7A">
      <w:pPr>
        <w:spacing w:after="0" w:line="360" w:lineRule="auto"/>
        <w:ind w:firstLine="567"/>
        <w:jc w:val="both"/>
        <w:rPr>
          <w:rFonts w:ascii="Times New Roman" w:eastAsiaTheme="minorEastAsia" w:hAnsi="Times New Roman"/>
          <w:sz w:val="28"/>
          <w:szCs w:val="28"/>
          <w:lang w:val="ru-RU"/>
        </w:rPr>
      </w:pPr>
      <w:r>
        <w:rPr>
          <w:rFonts w:ascii="Times New Roman" w:eastAsiaTheme="minorEastAsia" w:hAnsi="Times New Roman"/>
          <w:sz w:val="28"/>
          <w:szCs w:val="28"/>
        </w:rPr>
        <w:t>При цьому продуктивність поточно-технологічної лінії складе</w:t>
      </w:r>
      <w:r w:rsidRPr="00910434">
        <w:rPr>
          <w:rFonts w:ascii="Times New Roman" w:eastAsiaTheme="minorEastAsia" w:hAnsi="Times New Roman"/>
          <w:sz w:val="28"/>
          <w:szCs w:val="28"/>
          <w:lang w:val="ru-RU"/>
        </w:rPr>
        <w:t>:</w:t>
      </w:r>
    </w:p>
    <w:p w:rsidR="003D6C7A" w:rsidRPr="003D6C7A" w:rsidRDefault="003D6C7A" w:rsidP="003D6C7A">
      <w:pPr>
        <w:pStyle w:val="a3"/>
        <w:numPr>
          <w:ilvl w:val="0"/>
          <w:numId w:val="33"/>
        </w:numPr>
        <w:spacing w:after="0" w:line="360" w:lineRule="auto"/>
        <w:jc w:val="both"/>
        <w:rPr>
          <w:rFonts w:ascii="Times New Roman" w:eastAsiaTheme="minorEastAsia" w:hAnsi="Times New Roman"/>
          <w:sz w:val="28"/>
          <w:szCs w:val="28"/>
        </w:rPr>
      </w:pPr>
      <w:r w:rsidRPr="00A47963">
        <w:rPr>
          <w:rFonts w:ascii="Times New Roman" w:eastAsiaTheme="minorEastAsia" w:hAnsi="Times New Roman"/>
          <w:sz w:val="28"/>
          <w:szCs w:val="28"/>
          <w:lang w:val="ru-RU"/>
        </w:rPr>
        <w:t>за старим вар</w:t>
      </w:r>
      <w:proofErr w:type="spellStart"/>
      <w:r w:rsidRPr="00A47963">
        <w:rPr>
          <w:rFonts w:ascii="Times New Roman" w:eastAsiaTheme="minorEastAsia" w:hAnsi="Times New Roman"/>
          <w:sz w:val="28"/>
          <w:szCs w:val="28"/>
        </w:rPr>
        <w:t>іантом</w:t>
      </w:r>
      <w:proofErr w:type="spellEnd"/>
      <w:r w:rsidRPr="00A47963">
        <w:rPr>
          <w:rFonts w:ascii="Times New Roman" w:eastAsiaTheme="minorEastAsia" w:hAnsi="Times New Roman"/>
          <w:sz w:val="28"/>
          <w:szCs w:val="28"/>
        </w:rPr>
        <w:t xml:space="preserve"> (з розділенням операції лиття та намотки стрічки)</w:t>
      </w:r>
      <w:r w:rsidRPr="00A47963">
        <w:rPr>
          <w:rFonts w:ascii="Times New Roman" w:eastAsiaTheme="minorEastAsia" w:hAnsi="Times New Roman"/>
          <w:sz w:val="28"/>
          <w:szCs w:val="28"/>
          <w:lang w:val="ru-RU"/>
        </w:rPr>
        <w:t>:</w:t>
      </w:r>
    </w:p>
    <w:p w:rsidR="003D6C7A" w:rsidRDefault="00C01AB6" w:rsidP="003D6C7A">
      <w:pPr>
        <w:spacing w:before="240" w:after="0" w:line="360" w:lineRule="auto"/>
        <w:ind w:left="567"/>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птл</m:t>
            </m:r>
          </m:sub>
        </m:sSub>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H</m:t>
            </m:r>
          </m:num>
          <m:den>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заг</m:t>
                </m:r>
              </m:sub>
            </m:sSub>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60</m:t>
            </m:r>
          </m:num>
          <m:den>
            <m:r>
              <w:rPr>
                <w:rFonts w:ascii="Cambria Math" w:eastAsiaTheme="minorEastAsia" w:hAnsi="Cambria Math"/>
                <w:sz w:val="28"/>
                <w:szCs w:val="28"/>
              </w:rPr>
              <m:t>14,23</m:t>
            </m:r>
          </m:den>
        </m:f>
        <m:r>
          <w:rPr>
            <w:rFonts w:ascii="Cambria Math" w:eastAsiaTheme="minorEastAsia" w:hAnsi="Cambria Math"/>
            <w:sz w:val="28"/>
            <w:szCs w:val="28"/>
          </w:rPr>
          <m:t>=4,21</m:t>
        </m:r>
        <m:f>
          <m:fPr>
            <m:ctrlPr>
              <w:rPr>
                <w:rFonts w:ascii="Cambria Math" w:eastAsiaTheme="minorEastAsia" w:hAnsi="Cambria Math"/>
                <w:i/>
                <w:sz w:val="28"/>
                <w:szCs w:val="28"/>
                <w:lang w:val="en-US"/>
              </w:rPr>
            </m:ctrlPr>
          </m:fPr>
          <m:num>
            <m:r>
              <w:rPr>
                <w:rFonts w:ascii="Cambria Math" w:eastAsiaTheme="minorEastAsia" w:hAnsi="Cambria Math"/>
                <w:sz w:val="28"/>
                <w:szCs w:val="28"/>
              </w:rPr>
              <m:t>шт</m:t>
            </m:r>
          </m:num>
          <m:den>
            <m:r>
              <w:rPr>
                <w:rFonts w:ascii="Cambria Math" w:eastAsiaTheme="minorEastAsia" w:hAnsi="Cambria Math"/>
                <w:sz w:val="28"/>
                <w:szCs w:val="28"/>
              </w:rPr>
              <m:t>год</m:t>
            </m:r>
          </m:den>
        </m:f>
      </m:oMath>
      <w:r w:rsidR="003D6C7A">
        <w:rPr>
          <w:rFonts w:ascii="Times New Roman" w:eastAsiaTheme="minorEastAsia" w:hAnsi="Times New Roman"/>
          <w:sz w:val="28"/>
          <w:szCs w:val="28"/>
        </w:rPr>
        <w:tab/>
      </w:r>
      <w:r w:rsidR="003D6C7A">
        <w:rPr>
          <w:rFonts w:ascii="Times New Roman" w:eastAsiaTheme="minorEastAsia" w:hAnsi="Times New Roman"/>
          <w:sz w:val="28"/>
          <w:szCs w:val="28"/>
        </w:rPr>
        <w:tab/>
      </w:r>
      <w:r w:rsidR="003D6C7A">
        <w:rPr>
          <w:rFonts w:ascii="Times New Roman" w:eastAsiaTheme="minorEastAsia" w:hAnsi="Times New Roman"/>
          <w:sz w:val="28"/>
          <w:szCs w:val="28"/>
        </w:rPr>
        <w:tab/>
      </w:r>
      <w:r w:rsidR="003D6C7A">
        <w:rPr>
          <w:rFonts w:ascii="Times New Roman" w:eastAsiaTheme="minorEastAsia" w:hAnsi="Times New Roman"/>
          <w:sz w:val="28"/>
          <w:szCs w:val="28"/>
        </w:rPr>
        <w:tab/>
        <w:t>(4.3)</w:t>
      </w:r>
    </w:p>
    <w:p w:rsidR="003D6C7A" w:rsidRPr="00A47963" w:rsidRDefault="003D6C7A" w:rsidP="003D6C7A">
      <w:pPr>
        <w:pStyle w:val="a3"/>
        <w:numPr>
          <w:ilvl w:val="0"/>
          <w:numId w:val="33"/>
        </w:numPr>
        <w:spacing w:after="0" w:line="360" w:lineRule="auto"/>
        <w:jc w:val="both"/>
        <w:rPr>
          <w:rFonts w:ascii="Times New Roman" w:eastAsiaTheme="minorEastAsia" w:hAnsi="Times New Roman"/>
          <w:i/>
          <w:sz w:val="28"/>
          <w:szCs w:val="28"/>
          <w:lang w:val="ru-RU"/>
        </w:rPr>
      </w:pPr>
      <w:r>
        <w:rPr>
          <w:rFonts w:ascii="Times New Roman" w:eastAsiaTheme="minorEastAsia" w:hAnsi="Times New Roman"/>
          <w:sz w:val="28"/>
          <w:szCs w:val="28"/>
        </w:rPr>
        <w:t>за новим варіантом (із суміщенням операції лиття та намотки стрічки)</w:t>
      </w:r>
      <w:r w:rsidRPr="00A47963">
        <w:rPr>
          <w:rFonts w:ascii="Times New Roman" w:eastAsiaTheme="minorEastAsia" w:hAnsi="Times New Roman"/>
          <w:sz w:val="28"/>
          <w:szCs w:val="28"/>
          <w:lang w:val="ru-RU"/>
        </w:rPr>
        <w:t>:</w:t>
      </w:r>
    </w:p>
    <w:p w:rsidR="003D6C7A" w:rsidRDefault="00C01AB6" w:rsidP="003D6C7A">
      <w:pPr>
        <w:pStyle w:val="a3"/>
        <w:spacing w:after="0" w:line="360" w:lineRule="auto"/>
        <w:ind w:left="927"/>
        <w:jc w:val="right"/>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Q</m:t>
            </m:r>
          </m:e>
          <m:sub>
            <m:r>
              <w:rPr>
                <w:rFonts w:ascii="Cambria Math" w:eastAsiaTheme="minorEastAsia" w:hAnsi="Cambria Math"/>
                <w:sz w:val="28"/>
                <w:szCs w:val="28"/>
              </w:rPr>
              <m:t>птл</m:t>
            </m:r>
          </m:sub>
          <m:sup>
            <m:r>
              <w:rPr>
                <w:rFonts w:ascii="Cambria Math" w:eastAsiaTheme="minorEastAsia" w:hAnsi="Cambria Math"/>
                <w:sz w:val="28"/>
                <w:szCs w:val="28"/>
                <w:lang w:val="ru-RU"/>
              </w:rPr>
              <m:t>'</m:t>
            </m:r>
          </m:sup>
        </m:sSubSup>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H</m:t>
            </m:r>
          </m:num>
          <m:den>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t</m:t>
                </m:r>
              </m:e>
              <m:sub>
                <m:r>
                  <w:rPr>
                    <w:rFonts w:ascii="Cambria Math" w:eastAsiaTheme="minorEastAsia" w:hAnsi="Cambria Math"/>
                    <w:sz w:val="28"/>
                    <w:szCs w:val="28"/>
                  </w:rPr>
                  <m:t>заг</m:t>
                </m:r>
              </m:sub>
              <m:sup>
                <m:r>
                  <w:rPr>
                    <w:rFonts w:ascii="Cambria Math" w:eastAsiaTheme="minorEastAsia" w:hAnsi="Cambria Math"/>
                    <w:sz w:val="28"/>
                    <w:szCs w:val="28"/>
                    <w:lang w:val="ru-RU"/>
                  </w:rPr>
                  <m:t>'</m:t>
                </m:r>
              </m:sup>
            </m:sSubSup>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60</m:t>
            </m:r>
          </m:num>
          <m:den>
            <m:r>
              <w:rPr>
                <w:rFonts w:ascii="Cambria Math" w:eastAsiaTheme="minorEastAsia" w:hAnsi="Cambria Math"/>
                <w:sz w:val="28"/>
                <w:szCs w:val="28"/>
              </w:rPr>
              <m:t>13,4</m:t>
            </m:r>
          </m:den>
        </m:f>
        <m:r>
          <w:rPr>
            <w:rFonts w:ascii="Cambria Math" w:eastAsiaTheme="minorEastAsia" w:hAnsi="Cambria Math"/>
            <w:sz w:val="28"/>
            <w:szCs w:val="28"/>
          </w:rPr>
          <m:t>=4,47</m:t>
        </m:r>
        <m:f>
          <m:fPr>
            <m:ctrlPr>
              <w:rPr>
                <w:rFonts w:ascii="Cambria Math" w:eastAsiaTheme="minorEastAsia" w:hAnsi="Cambria Math"/>
                <w:i/>
                <w:sz w:val="28"/>
                <w:szCs w:val="28"/>
                <w:lang w:val="en-US"/>
              </w:rPr>
            </m:ctrlPr>
          </m:fPr>
          <m:num>
            <m:r>
              <w:rPr>
                <w:rFonts w:ascii="Cambria Math" w:eastAsiaTheme="minorEastAsia" w:hAnsi="Cambria Math"/>
                <w:sz w:val="28"/>
                <w:szCs w:val="28"/>
              </w:rPr>
              <m:t>шт</m:t>
            </m:r>
          </m:num>
          <m:den>
            <m:r>
              <w:rPr>
                <w:rFonts w:ascii="Cambria Math" w:eastAsiaTheme="minorEastAsia" w:hAnsi="Cambria Math"/>
                <w:sz w:val="28"/>
                <w:szCs w:val="28"/>
              </w:rPr>
              <m:t>год</m:t>
            </m:r>
          </m:den>
        </m:f>
      </m:oMath>
      <w:r w:rsidR="003D6C7A" w:rsidRPr="00A47963">
        <w:rPr>
          <w:rFonts w:ascii="Times New Roman" w:eastAsiaTheme="minorEastAsia" w:hAnsi="Times New Roman"/>
          <w:i/>
          <w:sz w:val="28"/>
          <w:szCs w:val="28"/>
        </w:rPr>
        <w:t xml:space="preserve"> </w:t>
      </w:r>
      <w:r w:rsidR="003D6C7A">
        <w:rPr>
          <w:rFonts w:ascii="Times New Roman" w:eastAsiaTheme="minorEastAsia" w:hAnsi="Times New Roman"/>
          <w:i/>
          <w:sz w:val="28"/>
          <w:szCs w:val="28"/>
        </w:rPr>
        <w:tab/>
      </w:r>
      <w:r w:rsidR="003D6C7A">
        <w:rPr>
          <w:rFonts w:ascii="Times New Roman" w:eastAsiaTheme="minorEastAsia" w:hAnsi="Times New Roman"/>
          <w:sz w:val="28"/>
          <w:szCs w:val="28"/>
        </w:rPr>
        <w:t>,</w:t>
      </w:r>
      <w:r w:rsidR="003D6C7A">
        <w:rPr>
          <w:rFonts w:ascii="Times New Roman" w:eastAsiaTheme="minorEastAsia" w:hAnsi="Times New Roman"/>
          <w:sz w:val="28"/>
          <w:szCs w:val="28"/>
        </w:rPr>
        <w:tab/>
      </w:r>
      <w:r w:rsidR="003D6C7A">
        <w:rPr>
          <w:rFonts w:ascii="Times New Roman" w:eastAsiaTheme="minorEastAsia" w:hAnsi="Times New Roman"/>
          <w:sz w:val="28"/>
          <w:szCs w:val="28"/>
        </w:rPr>
        <w:tab/>
      </w:r>
      <w:r w:rsidR="003D6C7A">
        <w:rPr>
          <w:rFonts w:ascii="Times New Roman" w:eastAsiaTheme="minorEastAsia" w:hAnsi="Times New Roman"/>
          <w:sz w:val="28"/>
          <w:szCs w:val="28"/>
        </w:rPr>
        <w:tab/>
      </w:r>
      <w:r w:rsidR="003D6C7A" w:rsidRPr="00A47963">
        <w:rPr>
          <w:rFonts w:ascii="Times New Roman" w:eastAsiaTheme="minorEastAsia" w:hAnsi="Times New Roman"/>
          <w:sz w:val="28"/>
          <w:szCs w:val="28"/>
        </w:rPr>
        <w:t>(</w:t>
      </w:r>
      <w:r w:rsidR="003D6C7A">
        <w:rPr>
          <w:rFonts w:ascii="Times New Roman" w:eastAsiaTheme="minorEastAsia" w:hAnsi="Times New Roman"/>
          <w:sz w:val="28"/>
          <w:szCs w:val="28"/>
        </w:rPr>
        <w:t>4.4</w:t>
      </w:r>
      <w:r w:rsidR="003D6C7A" w:rsidRPr="00A47963">
        <w:rPr>
          <w:rFonts w:ascii="Times New Roman" w:eastAsiaTheme="minorEastAsia" w:hAnsi="Times New Roman"/>
          <w:sz w:val="28"/>
          <w:szCs w:val="28"/>
        </w:rPr>
        <w:t>)</w:t>
      </w:r>
    </w:p>
    <w:p w:rsidR="003D6C7A" w:rsidRDefault="003D6C7A" w:rsidP="003D6C7A">
      <w:pPr>
        <w:spacing w:after="0" w:line="360" w:lineRule="auto"/>
        <w:jc w:val="both"/>
        <w:rPr>
          <w:rFonts w:ascii="Times New Roman" w:eastAsiaTheme="minorEastAsia" w:hAnsi="Times New Roman"/>
          <w:sz w:val="28"/>
          <w:szCs w:val="28"/>
        </w:rPr>
      </w:pPr>
      <w:r>
        <w:rPr>
          <w:rFonts w:ascii="Times New Roman" w:eastAsiaTheme="minorEastAsia" w:hAnsi="Times New Roman"/>
          <w:sz w:val="28"/>
          <w:szCs w:val="28"/>
          <w:lang w:val="ru-RU"/>
        </w:rPr>
        <w:t xml:space="preserve">де </w:t>
      </w:r>
      <w:r>
        <w:rPr>
          <w:rFonts w:ascii="Times New Roman" w:eastAsiaTheme="minorEastAsia" w:hAnsi="Times New Roman"/>
          <w:sz w:val="28"/>
          <w:szCs w:val="28"/>
          <w:lang w:val="en-US"/>
        </w:rPr>
        <w:t>H</w:t>
      </w:r>
      <w:r w:rsidRPr="00A47963">
        <w:rPr>
          <w:rFonts w:ascii="Times New Roman" w:eastAsiaTheme="minorEastAsia" w:hAnsi="Times New Roman"/>
          <w:sz w:val="28"/>
          <w:szCs w:val="28"/>
          <w:lang w:val="ru-RU"/>
        </w:rPr>
        <w:t xml:space="preserve"> – </w:t>
      </w:r>
      <w:r>
        <w:rPr>
          <w:rFonts w:ascii="Times New Roman" w:eastAsiaTheme="minorEastAsia" w:hAnsi="Times New Roman"/>
          <w:sz w:val="28"/>
          <w:szCs w:val="28"/>
        </w:rPr>
        <w:t>кількість трансформаторів, які пакують в упаковку на останній операції поточно-технологічної лінії.</w:t>
      </w:r>
    </w:p>
    <w:p w:rsidR="003D6C7A" w:rsidRDefault="003D6C7A" w:rsidP="003D6C7A">
      <w:pPr>
        <w:spacing w:after="0" w:line="360" w:lineRule="auto"/>
        <w:ind w:firstLine="567"/>
        <w:jc w:val="both"/>
        <w:rPr>
          <w:rFonts w:ascii="Times New Roman" w:eastAsiaTheme="minorEastAsia" w:hAnsi="Times New Roman"/>
          <w:sz w:val="28"/>
          <w:szCs w:val="28"/>
          <w:lang w:val="en-US"/>
        </w:rPr>
      </w:pPr>
      <w:r>
        <w:rPr>
          <w:rFonts w:ascii="Times New Roman" w:eastAsiaTheme="minorEastAsia" w:hAnsi="Times New Roman"/>
          <w:sz w:val="28"/>
          <w:szCs w:val="28"/>
        </w:rPr>
        <w:t>Ритм випуску продукції складе</w:t>
      </w:r>
      <w:r>
        <w:rPr>
          <w:rFonts w:ascii="Times New Roman" w:eastAsiaTheme="minorEastAsia" w:hAnsi="Times New Roman"/>
          <w:sz w:val="28"/>
          <w:szCs w:val="28"/>
          <w:lang w:val="en-US"/>
        </w:rPr>
        <w:t>:</w:t>
      </w:r>
    </w:p>
    <w:p w:rsidR="003D6C7A" w:rsidRPr="00A47963" w:rsidRDefault="003D6C7A" w:rsidP="003D6C7A">
      <w:pPr>
        <w:pStyle w:val="a3"/>
        <w:numPr>
          <w:ilvl w:val="0"/>
          <w:numId w:val="33"/>
        </w:numPr>
        <w:spacing w:after="0" w:line="360" w:lineRule="auto"/>
        <w:jc w:val="both"/>
        <w:rPr>
          <w:rFonts w:ascii="Times New Roman" w:eastAsiaTheme="minorEastAsia" w:hAnsi="Times New Roman"/>
          <w:sz w:val="28"/>
          <w:szCs w:val="28"/>
        </w:rPr>
      </w:pPr>
      <w:r w:rsidRPr="00A47963">
        <w:rPr>
          <w:rFonts w:ascii="Times New Roman" w:eastAsiaTheme="minorEastAsia" w:hAnsi="Times New Roman"/>
          <w:sz w:val="28"/>
          <w:szCs w:val="28"/>
          <w:lang w:val="ru-RU"/>
        </w:rPr>
        <w:t>за старим вар</w:t>
      </w:r>
      <w:proofErr w:type="spellStart"/>
      <w:r w:rsidRPr="00A47963">
        <w:rPr>
          <w:rFonts w:ascii="Times New Roman" w:eastAsiaTheme="minorEastAsia" w:hAnsi="Times New Roman"/>
          <w:sz w:val="28"/>
          <w:szCs w:val="28"/>
        </w:rPr>
        <w:t>іантом</w:t>
      </w:r>
      <w:proofErr w:type="spellEnd"/>
      <w:r w:rsidRPr="00A47963">
        <w:rPr>
          <w:rFonts w:ascii="Times New Roman" w:eastAsiaTheme="minorEastAsia" w:hAnsi="Times New Roman"/>
          <w:sz w:val="28"/>
          <w:szCs w:val="28"/>
        </w:rPr>
        <w:t xml:space="preserve"> (з розділенням операції лиття та намотки стрічки)</w:t>
      </w:r>
      <w:r w:rsidRPr="00A47963">
        <w:rPr>
          <w:rFonts w:ascii="Times New Roman" w:eastAsiaTheme="minorEastAsia" w:hAnsi="Times New Roman"/>
          <w:sz w:val="28"/>
          <w:szCs w:val="28"/>
          <w:lang w:val="ru-RU"/>
        </w:rPr>
        <w:t>:</w:t>
      </w:r>
    </w:p>
    <w:p w:rsidR="003D6C7A" w:rsidRDefault="00C01AB6" w:rsidP="003D6C7A">
      <w:pPr>
        <w:spacing w:after="0" w:line="360" w:lineRule="auto"/>
        <w:ind w:firstLine="567"/>
        <w:jc w:val="right"/>
        <w:rPr>
          <w:rFonts w:ascii="Times New Roman" w:eastAsiaTheme="minorEastAsia" w:hAnsi="Times New Roman"/>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птл</m:t>
            </m:r>
          </m:sub>
        </m:sSub>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rPr>
                  <m:t>заг</m:t>
                </m:r>
              </m:sub>
            </m:sSub>
          </m:num>
          <m:den>
            <m:r>
              <w:rPr>
                <w:rFonts w:ascii="Cambria Math" w:eastAsiaTheme="minorEastAsia" w:hAnsi="Cambria Math"/>
                <w:sz w:val="28"/>
                <w:szCs w:val="28"/>
                <w:lang w:val="en-US"/>
              </w:rPr>
              <m:t>H</m:t>
            </m:r>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14,23</m:t>
            </m:r>
          </m:num>
          <m:den>
            <m:r>
              <w:rPr>
                <w:rFonts w:ascii="Cambria Math" w:eastAsiaTheme="minorEastAsia" w:hAnsi="Cambria Math"/>
                <w:sz w:val="28"/>
                <w:szCs w:val="28"/>
              </w:rPr>
              <m:t>60</m:t>
            </m:r>
          </m:den>
        </m:f>
        <m:r>
          <w:rPr>
            <w:rFonts w:ascii="Cambria Math" w:eastAsiaTheme="minorEastAsia" w:hAnsi="Cambria Math"/>
            <w:sz w:val="28"/>
            <w:szCs w:val="28"/>
          </w:rPr>
          <m:t>=0,237</m:t>
        </m:r>
        <m:f>
          <m:fPr>
            <m:ctrlPr>
              <w:rPr>
                <w:rFonts w:ascii="Cambria Math" w:eastAsiaTheme="minorEastAsia" w:hAnsi="Cambria Math"/>
                <w:i/>
                <w:sz w:val="28"/>
                <w:szCs w:val="28"/>
                <w:lang w:val="en-US"/>
              </w:rPr>
            </m:ctrlPr>
          </m:fPr>
          <m:num>
            <m:r>
              <w:rPr>
                <w:rFonts w:ascii="Cambria Math" w:eastAsiaTheme="minorEastAsia" w:hAnsi="Cambria Math"/>
                <w:sz w:val="28"/>
                <w:szCs w:val="28"/>
              </w:rPr>
              <m:t>год</m:t>
            </m:r>
          </m:num>
          <m:den>
            <m:r>
              <w:rPr>
                <w:rFonts w:ascii="Cambria Math" w:eastAsiaTheme="minorEastAsia" w:hAnsi="Cambria Math"/>
                <w:sz w:val="28"/>
                <w:szCs w:val="28"/>
              </w:rPr>
              <m:t>шт.</m:t>
            </m:r>
          </m:den>
        </m:f>
      </m:oMath>
      <w:r w:rsidR="003D6C7A" w:rsidRPr="00A47963">
        <w:rPr>
          <w:rFonts w:ascii="Times New Roman" w:eastAsiaTheme="minorEastAsia" w:hAnsi="Times New Roman"/>
          <w:i/>
          <w:sz w:val="28"/>
          <w:szCs w:val="28"/>
        </w:rPr>
        <w:t xml:space="preserve"> </w:t>
      </w:r>
      <w:r w:rsidR="003D6C7A" w:rsidRPr="00A47963">
        <w:rPr>
          <w:rFonts w:ascii="Times New Roman" w:eastAsiaTheme="minorEastAsia" w:hAnsi="Times New Roman"/>
          <w:sz w:val="28"/>
          <w:szCs w:val="28"/>
        </w:rPr>
        <w:t xml:space="preserve">; </w:t>
      </w:r>
      <w:r w:rsidR="003D6C7A" w:rsidRPr="00A47963">
        <w:rPr>
          <w:rFonts w:ascii="Times New Roman" w:eastAsiaTheme="minorEastAsia" w:hAnsi="Times New Roman"/>
          <w:i/>
          <w:sz w:val="28"/>
          <w:szCs w:val="28"/>
        </w:rPr>
        <w:t xml:space="preserve">                             </w:t>
      </w:r>
      <w:r w:rsidR="003D6C7A" w:rsidRPr="00A47963">
        <w:rPr>
          <w:rFonts w:ascii="Times New Roman" w:eastAsiaTheme="minorEastAsia" w:hAnsi="Times New Roman"/>
          <w:sz w:val="28"/>
          <w:szCs w:val="28"/>
        </w:rPr>
        <w:t>(</w:t>
      </w:r>
      <w:r w:rsidR="003D6C7A">
        <w:rPr>
          <w:rFonts w:ascii="Times New Roman" w:eastAsiaTheme="minorEastAsia" w:hAnsi="Times New Roman"/>
          <w:sz w:val="28"/>
          <w:szCs w:val="28"/>
        </w:rPr>
        <w:t>4.5</w:t>
      </w:r>
      <w:r w:rsidR="003D6C7A" w:rsidRPr="00A47963">
        <w:rPr>
          <w:rFonts w:ascii="Times New Roman" w:eastAsiaTheme="minorEastAsia" w:hAnsi="Times New Roman"/>
          <w:sz w:val="28"/>
          <w:szCs w:val="28"/>
        </w:rPr>
        <w:t>)</w:t>
      </w:r>
    </w:p>
    <w:p w:rsidR="003D6C7A" w:rsidRPr="00A47963" w:rsidRDefault="003D6C7A" w:rsidP="003D6C7A">
      <w:pPr>
        <w:pStyle w:val="a3"/>
        <w:numPr>
          <w:ilvl w:val="0"/>
          <w:numId w:val="33"/>
        </w:numPr>
        <w:spacing w:after="0" w:line="360" w:lineRule="auto"/>
        <w:jc w:val="both"/>
        <w:rPr>
          <w:rFonts w:ascii="Times New Roman" w:eastAsiaTheme="minorEastAsia" w:hAnsi="Times New Roman"/>
          <w:i/>
          <w:sz w:val="28"/>
          <w:szCs w:val="28"/>
          <w:lang w:val="ru-RU"/>
        </w:rPr>
      </w:pPr>
      <w:r>
        <w:rPr>
          <w:rFonts w:ascii="Times New Roman" w:eastAsiaTheme="minorEastAsia" w:hAnsi="Times New Roman"/>
          <w:sz w:val="28"/>
          <w:szCs w:val="28"/>
        </w:rPr>
        <w:t>за новим варіантом (із суміщенням операції лиття та намотки стрічки)</w:t>
      </w:r>
      <w:r w:rsidRPr="00A47963">
        <w:rPr>
          <w:rFonts w:ascii="Times New Roman" w:eastAsiaTheme="minorEastAsia" w:hAnsi="Times New Roman"/>
          <w:sz w:val="28"/>
          <w:szCs w:val="28"/>
          <w:lang w:val="ru-RU"/>
        </w:rPr>
        <w:t>:</w:t>
      </w:r>
    </w:p>
    <w:p w:rsidR="003D6C7A" w:rsidRDefault="00C01AB6" w:rsidP="003D6C7A">
      <w:pPr>
        <w:pStyle w:val="a3"/>
        <w:spacing w:after="0" w:line="360" w:lineRule="auto"/>
        <w:ind w:left="927"/>
        <w:jc w:val="right"/>
        <w:rPr>
          <w:rFonts w:ascii="Times New Roman" w:eastAsiaTheme="minorEastAsia" w:hAnsi="Times New Roman"/>
          <w:sz w:val="28"/>
          <w:szCs w:val="28"/>
        </w:rPr>
      </w:p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r</m:t>
            </m:r>
          </m:e>
          <m:sub>
            <m:r>
              <w:rPr>
                <w:rFonts w:ascii="Cambria Math" w:eastAsiaTheme="minorEastAsia" w:hAnsi="Cambria Math"/>
                <w:sz w:val="28"/>
                <w:szCs w:val="28"/>
              </w:rPr>
              <m:t>птл</m:t>
            </m:r>
          </m:sub>
          <m:sup>
            <m:r>
              <w:rPr>
                <w:rFonts w:ascii="Cambria Math" w:eastAsiaTheme="minorEastAsia" w:hAnsi="Cambria Math"/>
                <w:sz w:val="28"/>
                <w:szCs w:val="28"/>
                <w:lang w:val="ru-RU"/>
              </w:rPr>
              <m:t>'</m:t>
            </m:r>
          </m:sup>
        </m:sSubSup>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t</m:t>
                </m:r>
              </m:e>
              <m:sub>
                <m:r>
                  <w:rPr>
                    <w:rFonts w:ascii="Cambria Math" w:eastAsiaTheme="minorEastAsia" w:hAnsi="Cambria Math"/>
                    <w:sz w:val="28"/>
                    <w:szCs w:val="28"/>
                  </w:rPr>
                  <m:t>заг</m:t>
                </m:r>
              </m:sub>
              <m:sup>
                <m:r>
                  <w:rPr>
                    <w:rFonts w:ascii="Cambria Math" w:eastAsiaTheme="minorEastAsia" w:hAnsi="Cambria Math"/>
                    <w:sz w:val="28"/>
                    <w:szCs w:val="28"/>
                    <w:lang w:val="ru-RU"/>
                  </w:rPr>
                  <m:t>'</m:t>
                </m:r>
              </m:sup>
            </m:sSubSup>
          </m:num>
          <m:den>
            <m:r>
              <w:rPr>
                <w:rFonts w:ascii="Cambria Math" w:eastAsiaTheme="minorEastAsia" w:hAnsi="Cambria Math"/>
                <w:sz w:val="28"/>
                <w:szCs w:val="28"/>
                <w:lang w:val="en-US"/>
              </w:rPr>
              <m:t>H</m:t>
            </m:r>
          </m:den>
        </m:f>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rPr>
              <m:t>13,4</m:t>
            </m:r>
          </m:num>
          <m:den>
            <m:r>
              <w:rPr>
                <w:rFonts w:ascii="Cambria Math" w:eastAsiaTheme="minorEastAsia" w:hAnsi="Cambria Math"/>
                <w:sz w:val="28"/>
                <w:szCs w:val="28"/>
              </w:rPr>
              <m:t>60</m:t>
            </m:r>
          </m:den>
        </m:f>
        <m:r>
          <w:rPr>
            <w:rFonts w:ascii="Cambria Math" w:eastAsiaTheme="minorEastAsia" w:hAnsi="Cambria Math"/>
            <w:sz w:val="28"/>
            <w:szCs w:val="28"/>
          </w:rPr>
          <m:t>=0,22</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ru-RU"/>
              </w:rPr>
              <m:t>год</m:t>
            </m:r>
          </m:num>
          <m:den>
            <m:r>
              <w:rPr>
                <w:rFonts w:ascii="Cambria Math" w:eastAsiaTheme="minorEastAsia" w:hAnsi="Cambria Math"/>
                <w:sz w:val="28"/>
                <w:szCs w:val="28"/>
              </w:rPr>
              <m:t>шт</m:t>
            </m:r>
          </m:den>
        </m:f>
      </m:oMath>
      <w:r w:rsidR="003D6C7A" w:rsidRPr="00A47963">
        <w:rPr>
          <w:rFonts w:ascii="Times New Roman" w:eastAsiaTheme="minorEastAsia" w:hAnsi="Times New Roman"/>
          <w:i/>
          <w:sz w:val="28"/>
          <w:szCs w:val="28"/>
        </w:rPr>
        <w:t xml:space="preserve"> </w:t>
      </w:r>
      <w:r w:rsidR="003D6C7A">
        <w:rPr>
          <w:rFonts w:ascii="Times New Roman" w:eastAsiaTheme="minorEastAsia" w:hAnsi="Times New Roman"/>
          <w:sz w:val="28"/>
          <w:szCs w:val="28"/>
        </w:rPr>
        <w:t>,</w:t>
      </w:r>
      <w:r w:rsidR="003D6C7A" w:rsidRPr="00A47963">
        <w:rPr>
          <w:rFonts w:ascii="Times New Roman" w:eastAsiaTheme="minorEastAsia" w:hAnsi="Times New Roman"/>
          <w:sz w:val="28"/>
          <w:szCs w:val="28"/>
        </w:rPr>
        <w:t xml:space="preserve"> </w:t>
      </w:r>
      <w:r w:rsidR="003D6C7A" w:rsidRPr="00A47963">
        <w:rPr>
          <w:rFonts w:ascii="Times New Roman" w:eastAsiaTheme="minorEastAsia" w:hAnsi="Times New Roman"/>
          <w:i/>
          <w:sz w:val="28"/>
          <w:szCs w:val="28"/>
        </w:rPr>
        <w:t xml:space="preserve">                             </w:t>
      </w:r>
      <w:r w:rsidR="003D6C7A" w:rsidRPr="00A47963">
        <w:rPr>
          <w:rFonts w:ascii="Times New Roman" w:eastAsiaTheme="minorEastAsia" w:hAnsi="Times New Roman"/>
          <w:sz w:val="28"/>
          <w:szCs w:val="28"/>
        </w:rPr>
        <w:t>(</w:t>
      </w:r>
      <w:r w:rsidR="003D6C7A">
        <w:rPr>
          <w:rFonts w:ascii="Times New Roman" w:eastAsiaTheme="minorEastAsia" w:hAnsi="Times New Roman"/>
          <w:sz w:val="28"/>
          <w:szCs w:val="28"/>
        </w:rPr>
        <w:t>4.6</w:t>
      </w:r>
      <w:r w:rsidR="003D6C7A" w:rsidRPr="00A47963">
        <w:rPr>
          <w:rFonts w:ascii="Times New Roman" w:eastAsiaTheme="minorEastAsia" w:hAnsi="Times New Roman"/>
          <w:sz w:val="28"/>
          <w:szCs w:val="28"/>
        </w:rPr>
        <w:t>)</w:t>
      </w:r>
    </w:p>
    <w:p w:rsidR="003D6C7A" w:rsidRDefault="003D6C7A" w:rsidP="003D6C7A">
      <w:pPr>
        <w:spacing w:after="0" w:line="360" w:lineRule="auto"/>
        <w:ind w:firstLine="567"/>
        <w:jc w:val="both"/>
        <w:rPr>
          <w:rFonts w:ascii="Times New Roman" w:eastAsiaTheme="minorEastAsia" w:hAnsi="Times New Roman"/>
          <w:sz w:val="28"/>
          <w:szCs w:val="28"/>
        </w:rPr>
      </w:pPr>
      <w:r w:rsidRPr="00421ADF">
        <w:rPr>
          <w:rFonts w:ascii="Times New Roman" w:eastAsiaTheme="minorEastAsia" w:hAnsi="Times New Roman"/>
          <w:sz w:val="28"/>
          <w:szCs w:val="28"/>
        </w:rPr>
        <w:t>Побудована циклограма поточно-технологічної лінії при суміщенні процесу лиття-намотки магнітопроводу, що зображена на рис. 4.3</w:t>
      </w:r>
      <w:r>
        <w:rPr>
          <w:rFonts w:ascii="Times New Roman" w:eastAsiaTheme="minorEastAsia" w:hAnsi="Times New Roman"/>
          <w:sz w:val="28"/>
          <w:szCs w:val="28"/>
        </w:rPr>
        <w:t>.</w:t>
      </w:r>
    </w:p>
    <w:p w:rsidR="003D6C7A" w:rsidRDefault="003D6C7A">
      <w:pPr>
        <w:spacing w:after="0" w:line="240" w:lineRule="auto"/>
        <w:rPr>
          <w:rFonts w:ascii="Times New Roman" w:eastAsiaTheme="minorEastAsia" w:hAnsi="Times New Roman"/>
          <w:sz w:val="28"/>
          <w:szCs w:val="28"/>
        </w:rPr>
      </w:pPr>
      <w:r>
        <w:rPr>
          <w:rFonts w:ascii="Times New Roman" w:eastAsiaTheme="minorEastAsia" w:hAnsi="Times New Roman"/>
          <w:sz w:val="28"/>
          <w:szCs w:val="28"/>
        </w:rPr>
        <w:br w:type="page"/>
      </w:r>
    </w:p>
    <w:p w:rsidR="003D6C7A" w:rsidRDefault="003D6C7A">
      <w:pPr>
        <w:spacing w:after="0" w:line="240" w:lineRule="auto"/>
        <w:rPr>
          <w:rFonts w:ascii="Times New Roman" w:eastAsiaTheme="minorEastAsia" w:hAnsi="Times New Roman"/>
          <w:sz w:val="28"/>
          <w:szCs w:val="28"/>
        </w:rPr>
      </w:pPr>
      <w:r>
        <w:rPr>
          <w:rFonts w:ascii="Times New Roman" w:eastAsiaTheme="minorEastAsia" w:hAnsi="Times New Roman"/>
          <w:sz w:val="28"/>
          <w:szCs w:val="28"/>
        </w:rPr>
        <w:lastRenderedPageBreak/>
        <w:br w:type="page"/>
      </w:r>
    </w:p>
    <w:p w:rsidR="009845D7" w:rsidRDefault="00123B1F" w:rsidP="003D6C7A">
      <w:pPr>
        <w:pStyle w:val="2"/>
        <w:spacing w:after="0"/>
        <w:ind w:firstLine="567"/>
        <w:jc w:val="both"/>
        <w:rPr>
          <w:b w:val="0"/>
          <w:color w:val="auto"/>
          <w:lang w:val="uk-UA"/>
        </w:rPr>
      </w:pPr>
      <w:r>
        <w:rPr>
          <w:b w:val="0"/>
          <w:color w:val="auto"/>
          <w:lang w:val="uk-UA"/>
        </w:rPr>
        <w:lastRenderedPageBreak/>
        <w:t>4.2</w:t>
      </w:r>
      <w:r w:rsidR="009845D7">
        <w:rPr>
          <w:b w:val="0"/>
          <w:color w:val="auto"/>
          <w:lang w:val="uk-UA"/>
        </w:rPr>
        <w:t xml:space="preserve"> Автоматизація виробництва</w:t>
      </w:r>
      <w:bookmarkEnd w:id="1"/>
    </w:p>
    <w:p w:rsidR="009845D7" w:rsidRPr="00DC2B6E" w:rsidRDefault="002D2219" w:rsidP="00D94750">
      <w:pPr>
        <w:spacing w:after="0" w:line="360" w:lineRule="auto"/>
        <w:ind w:firstLine="567"/>
        <w:jc w:val="both"/>
        <w:rPr>
          <w:rFonts w:ascii="Times New Roman" w:hAnsi="Times New Roman"/>
          <w:sz w:val="28"/>
        </w:rPr>
      </w:pPr>
      <w:r>
        <w:rPr>
          <w:rFonts w:ascii="Times New Roman" w:hAnsi="Times New Roman"/>
          <w:sz w:val="28"/>
        </w:rPr>
        <w:t xml:space="preserve">Щоб досягти бажаного результату по автоматизації </w:t>
      </w:r>
      <w:proofErr w:type="spellStart"/>
      <w:r>
        <w:rPr>
          <w:rFonts w:ascii="Times New Roman" w:hAnsi="Times New Roman"/>
          <w:sz w:val="28"/>
        </w:rPr>
        <w:t>індиктувної</w:t>
      </w:r>
      <w:proofErr w:type="spellEnd"/>
      <w:r>
        <w:rPr>
          <w:rFonts w:ascii="Times New Roman" w:hAnsi="Times New Roman"/>
          <w:sz w:val="28"/>
        </w:rPr>
        <w:t xml:space="preserve"> печі її потрібно модернізувати</w:t>
      </w:r>
      <w:r w:rsidR="009845D7" w:rsidRPr="00DC2B6E">
        <w:rPr>
          <w:rFonts w:ascii="Times New Roman" w:hAnsi="Times New Roman"/>
          <w:sz w:val="28"/>
        </w:rPr>
        <w:t xml:space="preserve"> Для цього розрахуємо і спроектуємо машину для намотування магнітопроводів безпосередньо на виході із печі.</w:t>
      </w:r>
    </w:p>
    <w:p w:rsidR="009845D7" w:rsidRPr="00DC2B6E" w:rsidRDefault="009845D7" w:rsidP="00D94750">
      <w:pPr>
        <w:spacing w:after="0" w:line="360" w:lineRule="auto"/>
        <w:ind w:firstLine="567"/>
        <w:jc w:val="both"/>
        <w:rPr>
          <w:rFonts w:ascii="Times New Roman" w:hAnsi="Times New Roman"/>
          <w:sz w:val="28"/>
        </w:rPr>
      </w:pPr>
      <w:r w:rsidRPr="00DC2B6E">
        <w:rPr>
          <w:rFonts w:ascii="Times New Roman" w:hAnsi="Times New Roman"/>
          <w:sz w:val="28"/>
        </w:rPr>
        <w:t>Тонколистовий і дрібно-сортний металопрокат зручно транспортувати в рулонах і кіпах.</w:t>
      </w:r>
    </w:p>
    <w:p w:rsidR="009845D7" w:rsidRPr="00DC2B6E" w:rsidRDefault="009845D7" w:rsidP="00D94750">
      <w:pPr>
        <w:spacing w:after="0" w:line="360" w:lineRule="auto"/>
        <w:ind w:firstLine="567"/>
        <w:jc w:val="both"/>
        <w:rPr>
          <w:rFonts w:ascii="Times New Roman" w:hAnsi="Times New Roman"/>
          <w:sz w:val="28"/>
        </w:rPr>
      </w:pPr>
      <w:r w:rsidRPr="00DC2B6E">
        <w:rPr>
          <w:rFonts w:ascii="Times New Roman" w:hAnsi="Times New Roman"/>
          <w:sz w:val="28"/>
        </w:rPr>
        <w:t xml:space="preserve">Розмотувачі з електромагнітними (для вуглецевої сталі) або скребковими </w:t>
      </w:r>
      <w:proofErr w:type="spellStart"/>
      <w:r w:rsidRPr="00DC2B6E">
        <w:rPr>
          <w:rFonts w:ascii="Times New Roman" w:hAnsi="Times New Roman"/>
          <w:sz w:val="28"/>
        </w:rPr>
        <w:t>відгиначами</w:t>
      </w:r>
      <w:proofErr w:type="spellEnd"/>
      <w:r w:rsidRPr="00DC2B6E">
        <w:rPr>
          <w:rFonts w:ascii="Times New Roman" w:hAnsi="Times New Roman"/>
          <w:sz w:val="28"/>
        </w:rPr>
        <w:t xml:space="preserve"> переднього кінця стрічки спрощують розмотування рулонів.</w:t>
      </w:r>
    </w:p>
    <w:p w:rsidR="009845D7" w:rsidRPr="00DC2B6E" w:rsidRDefault="009845D7" w:rsidP="00D94750">
      <w:pPr>
        <w:spacing w:after="0" w:line="360" w:lineRule="auto"/>
        <w:ind w:firstLine="567"/>
        <w:jc w:val="both"/>
        <w:rPr>
          <w:rFonts w:ascii="Times New Roman" w:hAnsi="Times New Roman"/>
          <w:sz w:val="28"/>
        </w:rPr>
      </w:pPr>
      <w:r w:rsidRPr="00DC2B6E">
        <w:rPr>
          <w:rFonts w:ascii="Times New Roman" w:hAnsi="Times New Roman"/>
          <w:sz w:val="28"/>
        </w:rPr>
        <w:t xml:space="preserve">Для змотування в рулони листового прокату (смуги, стрічки, штрипса) застосовують барабанні і </w:t>
      </w:r>
      <w:proofErr w:type="spellStart"/>
      <w:r w:rsidRPr="00DC2B6E">
        <w:rPr>
          <w:rFonts w:ascii="Times New Roman" w:hAnsi="Times New Roman"/>
          <w:sz w:val="28"/>
        </w:rPr>
        <w:t>ролико-барабанні</w:t>
      </w:r>
      <w:proofErr w:type="spellEnd"/>
      <w:r w:rsidRPr="00DC2B6E">
        <w:rPr>
          <w:rFonts w:ascii="Times New Roman" w:hAnsi="Times New Roman"/>
          <w:sz w:val="28"/>
        </w:rPr>
        <w:t xml:space="preserve"> моталки, а для змотування в кіпи дрібно-сортного прокату, </w:t>
      </w:r>
      <w:proofErr w:type="spellStart"/>
      <w:r w:rsidRPr="00DC2B6E">
        <w:rPr>
          <w:rFonts w:ascii="Times New Roman" w:hAnsi="Times New Roman"/>
          <w:sz w:val="28"/>
        </w:rPr>
        <w:t>катанки</w:t>
      </w:r>
      <w:proofErr w:type="spellEnd"/>
      <w:r w:rsidRPr="00DC2B6E">
        <w:rPr>
          <w:rFonts w:ascii="Times New Roman" w:hAnsi="Times New Roman"/>
          <w:sz w:val="28"/>
        </w:rPr>
        <w:t xml:space="preserve"> і дроту - моталки зі стаціонарною або обертовою кіпою.</w:t>
      </w:r>
    </w:p>
    <w:p w:rsidR="009845D7" w:rsidRPr="00DC2B6E" w:rsidRDefault="009845D7" w:rsidP="00D94750">
      <w:pPr>
        <w:spacing w:line="360" w:lineRule="auto"/>
        <w:ind w:firstLine="567"/>
        <w:jc w:val="both"/>
        <w:rPr>
          <w:rFonts w:ascii="Times New Roman" w:hAnsi="Times New Roman"/>
          <w:sz w:val="28"/>
        </w:rPr>
      </w:pPr>
      <w:r w:rsidRPr="00DC2B6E">
        <w:rPr>
          <w:rFonts w:ascii="Times New Roman" w:hAnsi="Times New Roman"/>
          <w:sz w:val="28"/>
        </w:rPr>
        <w:t xml:space="preserve">Барабанну моталку застосовують для змотування в рулон холодного листа (рис. </w:t>
      </w:r>
      <w:r w:rsidR="002D2219">
        <w:rPr>
          <w:rFonts w:ascii="Times New Roman" w:hAnsi="Times New Roman"/>
          <w:sz w:val="28"/>
        </w:rPr>
        <w:t>4.</w:t>
      </w:r>
      <w:r w:rsidRPr="00DC2B6E">
        <w:rPr>
          <w:rFonts w:ascii="Times New Roman" w:hAnsi="Times New Roman"/>
          <w:sz w:val="28"/>
        </w:rPr>
        <w:t>3).</w:t>
      </w:r>
    </w:p>
    <w:p w:rsidR="009845D7" w:rsidRPr="008874E6" w:rsidRDefault="009845D7" w:rsidP="00D94750">
      <w:pPr>
        <w:tabs>
          <w:tab w:val="left" w:pos="7797"/>
        </w:tabs>
        <w:ind w:firstLine="709"/>
        <w:jc w:val="center"/>
      </w:pPr>
      <w:r w:rsidRPr="008874E6">
        <w:rPr>
          <w:noProof/>
          <w:lang w:val="ru-RU" w:eastAsia="ru-RU"/>
        </w:rPr>
        <mc:AlternateContent>
          <mc:Choice Requires="wpc">
            <w:drawing>
              <wp:inline distT="0" distB="0" distL="0" distR="0" wp14:anchorId="584E54EA" wp14:editId="501C79B6">
                <wp:extent cx="5213445" cy="1760561"/>
                <wp:effectExtent l="0" t="0" r="25400" b="11430"/>
                <wp:docPr id="518" name="Полотно 51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6350" cap="flat" cmpd="sng" algn="ctr">
                          <a:solidFill>
                            <a:schemeClr val="tx1"/>
                          </a:solidFill>
                          <a:prstDash val="solid"/>
                          <a:miter lim="800000"/>
                          <a:headEnd type="none" w="med" len="med"/>
                          <a:tailEnd type="none" w="med" len="med"/>
                        </a:ln>
                      </wpc:whole>
                      <wps:wsp>
                        <wps:cNvPr id="458" name="Text Box 25"/>
                        <wps:cNvSpPr txBox="1">
                          <a:spLocks noChangeArrowheads="1"/>
                        </wps:cNvSpPr>
                        <wps:spPr bwMode="auto">
                          <a:xfrm>
                            <a:off x="370434" y="147686"/>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12</w:t>
                              </w:r>
                            </w:p>
                          </w:txbxContent>
                        </wps:txbx>
                        <wps:bodyPr rot="0" vert="horz" wrap="square" lIns="91440" tIns="45720" rIns="91440" bIns="45720" anchor="t" anchorCtr="0" upright="1">
                          <a:noAutofit/>
                        </wps:bodyPr>
                      </wps:wsp>
                      <wps:wsp>
                        <wps:cNvPr id="459" name="AutoShape 26"/>
                        <wps:cNvSpPr>
                          <a:spLocks noChangeArrowheads="1"/>
                        </wps:cNvSpPr>
                        <wps:spPr bwMode="auto">
                          <a:xfrm>
                            <a:off x="638565" y="709489"/>
                            <a:ext cx="971872" cy="113021"/>
                          </a:xfrm>
                          <a:prstGeom prst="roundRect">
                            <a:avLst>
                              <a:gd name="adj" fmla="val 20894"/>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60" name="AutoShape 27"/>
                        <wps:cNvSpPr>
                          <a:spLocks noChangeArrowheads="1"/>
                        </wps:cNvSpPr>
                        <wps:spPr bwMode="auto">
                          <a:xfrm>
                            <a:off x="999098" y="615443"/>
                            <a:ext cx="774693" cy="119620"/>
                          </a:xfrm>
                          <a:prstGeom prst="roundRect">
                            <a:avLst>
                              <a:gd name="adj" fmla="val 16667"/>
                            </a:avLst>
                          </a:prstGeom>
                          <a:gradFill rotWithShape="1">
                            <a:gsLst>
                              <a:gs pos="0">
                                <a:srgbClr val="C0C0C0"/>
                              </a:gs>
                              <a:gs pos="50000">
                                <a:srgbClr val="C0C0C0">
                                  <a:gamma/>
                                  <a:shade val="46275"/>
                                  <a:invGamma/>
                                </a:srgbClr>
                              </a:gs>
                              <a:gs pos="100000">
                                <a:srgbClr val="C0C0C0"/>
                              </a:gs>
                            </a:gsLst>
                            <a:lin ang="5400000" scaled="1"/>
                          </a:gradFill>
                          <a:ln w="12700">
                            <a:solidFill>
                              <a:srgbClr val="000000"/>
                            </a:solidFill>
                            <a:round/>
                            <a:headEnd/>
                            <a:tailEnd/>
                          </a:ln>
                        </wps:spPr>
                        <wps:bodyPr rot="0" vert="horz" wrap="square" lIns="91440" tIns="45720" rIns="91440" bIns="45720" anchor="t" anchorCtr="0" upright="1">
                          <a:noAutofit/>
                        </wps:bodyPr>
                      </wps:wsp>
                      <wpg:wgp>
                        <wpg:cNvPr id="461" name="Group 28"/>
                        <wpg:cNvGrpSpPr>
                          <a:grpSpLocks/>
                        </wpg:cNvGrpSpPr>
                        <wpg:grpSpPr bwMode="auto">
                          <a:xfrm>
                            <a:off x="89927" y="599768"/>
                            <a:ext cx="556888" cy="339062"/>
                            <a:chOff x="3302" y="1796"/>
                            <a:chExt cx="1142" cy="568"/>
                          </a:xfrm>
                        </wpg:grpSpPr>
                        <wpg:grpSp>
                          <wpg:cNvPr id="462" name="Group 29"/>
                          <wpg:cNvGrpSpPr>
                            <a:grpSpLocks/>
                          </wpg:cNvGrpSpPr>
                          <wpg:grpSpPr bwMode="auto">
                            <a:xfrm>
                              <a:off x="3302" y="1859"/>
                              <a:ext cx="645" cy="419"/>
                              <a:chOff x="3302" y="1894"/>
                              <a:chExt cx="941" cy="564"/>
                            </a:xfrm>
                          </wpg:grpSpPr>
                          <wps:wsp>
                            <wps:cNvPr id="463" name="AutoShape 30"/>
                            <wps:cNvSpPr>
                              <a:spLocks noChangeArrowheads="1"/>
                            </wps:cNvSpPr>
                            <wps:spPr bwMode="auto">
                              <a:xfrm>
                                <a:off x="3302" y="1941"/>
                                <a:ext cx="522" cy="469"/>
                              </a:xfrm>
                              <a:prstGeom prst="roundRect">
                                <a:avLst>
                                  <a:gd name="adj" fmla="val 12259"/>
                                </a:avLst>
                              </a:prstGeom>
                              <a:gradFill rotWithShape="1">
                                <a:gsLst>
                                  <a:gs pos="0">
                                    <a:srgbClr val="00CCFF">
                                      <a:gamma/>
                                      <a:shade val="46275"/>
                                      <a:invGamma/>
                                    </a:srgbClr>
                                  </a:gs>
                                  <a:gs pos="50000">
                                    <a:srgbClr val="00CCFF"/>
                                  </a:gs>
                                  <a:gs pos="100000">
                                    <a:srgbClr val="00CCFF">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64" name="AutoShape 31"/>
                            <wps:cNvSpPr>
                              <a:spLocks noChangeArrowheads="1"/>
                            </wps:cNvSpPr>
                            <wps:spPr bwMode="auto">
                              <a:xfrm>
                                <a:off x="3647" y="1894"/>
                                <a:ext cx="593" cy="564"/>
                              </a:xfrm>
                              <a:prstGeom prst="roundRect">
                                <a:avLst>
                                  <a:gd name="adj" fmla="val 12259"/>
                                </a:avLst>
                              </a:prstGeom>
                              <a:gradFill rotWithShape="1">
                                <a:gsLst>
                                  <a:gs pos="0">
                                    <a:srgbClr val="00CCFF">
                                      <a:gamma/>
                                      <a:shade val="46275"/>
                                      <a:invGamma/>
                                    </a:srgbClr>
                                  </a:gs>
                                  <a:gs pos="50000">
                                    <a:srgbClr val="00CCFF"/>
                                  </a:gs>
                                  <a:gs pos="100000">
                                    <a:srgbClr val="00CCFF">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65" name="Line 32"/>
                            <wps:cNvCnPr/>
                            <wps:spPr bwMode="auto">
                              <a:xfrm>
                                <a:off x="3651" y="2036"/>
                                <a:ext cx="5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6" name="Line 33"/>
                            <wps:cNvCnPr/>
                            <wps:spPr bwMode="auto">
                              <a:xfrm>
                                <a:off x="3644" y="2106"/>
                                <a:ext cx="587"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7" name="Line 34"/>
                            <wps:cNvCnPr/>
                            <wps:spPr bwMode="auto">
                              <a:xfrm>
                                <a:off x="3651" y="2191"/>
                                <a:ext cx="587"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8" name="Line 35"/>
                            <wps:cNvCnPr/>
                            <wps:spPr bwMode="auto">
                              <a:xfrm>
                                <a:off x="3647" y="2268"/>
                                <a:ext cx="588"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9" name="Line 36"/>
                            <wps:cNvCnPr/>
                            <wps:spPr bwMode="auto">
                              <a:xfrm flipV="1">
                                <a:off x="3647" y="2330"/>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0" name="Line 37"/>
                            <wps:cNvCnPr/>
                            <wps:spPr bwMode="auto">
                              <a:xfrm>
                                <a:off x="3656" y="1973"/>
                                <a:ext cx="5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1" name="Line 38"/>
                            <wps:cNvCnPr/>
                            <wps:spPr bwMode="auto">
                              <a:xfrm flipV="1">
                                <a:off x="3671" y="1924"/>
                                <a:ext cx="555"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2" name="Line 39"/>
                            <wps:cNvCnPr/>
                            <wps:spPr bwMode="auto">
                              <a:xfrm>
                                <a:off x="3644" y="2382"/>
                                <a:ext cx="599"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3" name="Line 40"/>
                            <wps:cNvCnPr/>
                            <wps:spPr bwMode="auto">
                              <a:xfrm>
                                <a:off x="3663" y="2426"/>
                                <a:ext cx="565"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474" name="AutoShape 41"/>
                          <wps:cNvSpPr>
                            <a:spLocks noChangeArrowheads="1"/>
                          </wps:cNvSpPr>
                          <wps:spPr bwMode="auto">
                            <a:xfrm>
                              <a:off x="3955" y="1796"/>
                              <a:ext cx="489" cy="568"/>
                            </a:xfrm>
                            <a:prstGeom prst="roundRect">
                              <a:avLst>
                                <a:gd name="adj" fmla="val 8569"/>
                              </a:avLst>
                            </a:prstGeom>
                            <a:gradFill rotWithShape="1">
                              <a:gsLst>
                                <a:gs pos="0">
                                  <a:srgbClr val="00CCFF"/>
                                </a:gs>
                                <a:gs pos="100000">
                                  <a:srgbClr val="00CCFF">
                                    <a:gamma/>
                                    <a:shade val="46275"/>
                                    <a:invGamma/>
                                  </a:srgbClr>
                                </a:gs>
                              </a:gsLst>
                              <a:path path="shape">
                                <a:fillToRect l="50000" t="50000" r="50000" b="50000"/>
                              </a:path>
                            </a:gradFill>
                            <a:ln w="12700">
                              <a:solidFill>
                                <a:srgbClr val="000000"/>
                              </a:solidFill>
                              <a:round/>
                              <a:headEnd/>
                              <a:tailEnd/>
                            </a:ln>
                          </wps:spPr>
                          <wps:bodyPr rot="0" vert="horz" wrap="square" lIns="91440" tIns="45720" rIns="91440" bIns="45720" anchor="t" anchorCtr="0" upright="1">
                            <a:noAutofit/>
                          </wps:bodyPr>
                        </wps:wsp>
                      </wpg:wgp>
                      <wps:wsp>
                        <wps:cNvPr id="475" name="Line 42"/>
                        <wps:cNvCnPr/>
                        <wps:spPr bwMode="auto">
                          <a:xfrm flipV="1">
                            <a:off x="297007" y="321754"/>
                            <a:ext cx="174904" cy="307713"/>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76" name="Line 43"/>
                        <wps:cNvCnPr/>
                        <wps:spPr bwMode="auto">
                          <a:xfrm flipV="1">
                            <a:off x="757367" y="291231"/>
                            <a:ext cx="175729" cy="285439"/>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77" name="Text Box 44"/>
                        <wps:cNvSpPr txBox="1">
                          <a:spLocks noChangeArrowheads="1"/>
                        </wps:cNvSpPr>
                        <wps:spPr bwMode="auto">
                          <a:xfrm>
                            <a:off x="839044" y="119637"/>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22</w:t>
                              </w:r>
                            </w:p>
                          </w:txbxContent>
                        </wps:txbx>
                        <wps:bodyPr rot="0" vert="horz" wrap="square" lIns="91440" tIns="45720" rIns="91440" bIns="45720" anchor="t" anchorCtr="0" upright="1">
                          <a:noAutofit/>
                        </wps:bodyPr>
                      </wps:wsp>
                      <wps:wsp>
                        <wps:cNvPr id="478" name="Text Box 45"/>
                        <wps:cNvSpPr txBox="1">
                          <a:spLocks noChangeArrowheads="1"/>
                        </wps:cNvSpPr>
                        <wps:spPr bwMode="auto">
                          <a:xfrm>
                            <a:off x="1500709" y="65189"/>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32</w:t>
                              </w:r>
                            </w:p>
                          </w:txbxContent>
                        </wps:txbx>
                        <wps:bodyPr rot="0" vert="horz" wrap="square" lIns="91440" tIns="45720" rIns="91440" bIns="45720" anchor="t" anchorCtr="0" upright="1">
                          <a:noAutofit/>
                        </wps:bodyPr>
                      </wps:wsp>
                      <wps:wsp>
                        <wps:cNvPr id="479" name="Text Box 46"/>
                        <wps:cNvSpPr txBox="1">
                          <a:spLocks noChangeArrowheads="1"/>
                        </wps:cNvSpPr>
                        <wps:spPr bwMode="auto">
                          <a:xfrm>
                            <a:off x="1142651" y="1448660"/>
                            <a:ext cx="245856" cy="308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pStyle w:val="ae"/>
                              </w:pPr>
                              <w:r>
                                <w:rPr>
                                  <w:rStyle w:val="af"/>
                                  <w:i/>
                                </w:rPr>
                                <w:t>а</w:t>
                              </w:r>
                            </w:p>
                          </w:txbxContent>
                        </wps:txbx>
                        <wps:bodyPr rot="0" vert="horz" wrap="square" lIns="91440" tIns="45720" rIns="91440" bIns="45720" anchor="t" anchorCtr="0" upright="1">
                          <a:noAutofit/>
                        </wps:bodyPr>
                      </wps:wsp>
                      <wps:wsp>
                        <wps:cNvPr id="480" name="Freeform 47"/>
                        <wps:cNvSpPr>
                          <a:spLocks/>
                        </wps:cNvSpPr>
                        <wps:spPr bwMode="auto">
                          <a:xfrm>
                            <a:off x="646815" y="464474"/>
                            <a:ext cx="1135226" cy="991611"/>
                          </a:xfrm>
                          <a:custGeom>
                            <a:avLst/>
                            <a:gdLst>
                              <a:gd name="T0" fmla="*/ 483 w 1788"/>
                              <a:gd name="T1" fmla="*/ 45 h 1561"/>
                              <a:gd name="T2" fmla="*/ 446 w 1788"/>
                              <a:gd name="T3" fmla="*/ 2 h 1561"/>
                              <a:gd name="T4" fmla="*/ 62 w 1788"/>
                              <a:gd name="T5" fmla="*/ 2 h 1561"/>
                              <a:gd name="T6" fmla="*/ 11 w 1788"/>
                              <a:gd name="T7" fmla="*/ 45 h 1561"/>
                              <a:gd name="T8" fmla="*/ 19 w 1788"/>
                              <a:gd name="T9" fmla="*/ 1485 h 1561"/>
                              <a:gd name="T10" fmla="*/ 118 w 1788"/>
                              <a:gd name="T11" fmla="*/ 1558 h 1561"/>
                              <a:gd name="T12" fmla="*/ 1732 w 1788"/>
                              <a:gd name="T13" fmla="*/ 1558 h 1561"/>
                              <a:gd name="T14" fmla="*/ 1788 w 1788"/>
                              <a:gd name="T15" fmla="*/ 1519 h 1561"/>
                              <a:gd name="T16" fmla="*/ 1784 w 1788"/>
                              <a:gd name="T17" fmla="*/ 1311 h 1561"/>
                              <a:gd name="T18" fmla="*/ 1722 w 1788"/>
                              <a:gd name="T19" fmla="*/ 1273 h 1561"/>
                              <a:gd name="T20" fmla="*/ 660 w 1788"/>
                              <a:gd name="T21" fmla="*/ 1273 h 1561"/>
                              <a:gd name="T22" fmla="*/ 500 w 1788"/>
                              <a:gd name="T23" fmla="*/ 1149 h 1561"/>
                              <a:gd name="T24" fmla="*/ 483 w 1788"/>
                              <a:gd name="T25" fmla="*/ 45 h 15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788" h="1561">
                                <a:moveTo>
                                  <a:pt x="483" y="45"/>
                                </a:moveTo>
                                <a:cubicBezTo>
                                  <a:pt x="483" y="45"/>
                                  <a:pt x="482" y="0"/>
                                  <a:pt x="446" y="2"/>
                                </a:cubicBezTo>
                                <a:cubicBezTo>
                                  <a:pt x="446" y="2"/>
                                  <a:pt x="254" y="2"/>
                                  <a:pt x="62" y="2"/>
                                </a:cubicBezTo>
                                <a:cubicBezTo>
                                  <a:pt x="7" y="2"/>
                                  <a:pt x="11" y="45"/>
                                  <a:pt x="11" y="45"/>
                                </a:cubicBezTo>
                                <a:cubicBezTo>
                                  <a:pt x="4" y="292"/>
                                  <a:pt x="0" y="759"/>
                                  <a:pt x="19" y="1485"/>
                                </a:cubicBezTo>
                                <a:cubicBezTo>
                                  <a:pt x="19" y="1485"/>
                                  <a:pt x="60" y="1555"/>
                                  <a:pt x="118" y="1558"/>
                                </a:cubicBezTo>
                                <a:cubicBezTo>
                                  <a:pt x="925" y="1558"/>
                                  <a:pt x="1732" y="1558"/>
                                  <a:pt x="1732" y="1558"/>
                                </a:cubicBezTo>
                                <a:cubicBezTo>
                                  <a:pt x="1787" y="1561"/>
                                  <a:pt x="1788" y="1519"/>
                                  <a:pt x="1788" y="1519"/>
                                </a:cubicBezTo>
                                <a:lnTo>
                                  <a:pt x="1784" y="1311"/>
                                </a:lnTo>
                                <a:cubicBezTo>
                                  <a:pt x="1784" y="1311"/>
                                  <a:pt x="1782" y="1275"/>
                                  <a:pt x="1722" y="1273"/>
                                </a:cubicBezTo>
                                <a:cubicBezTo>
                                  <a:pt x="1191" y="1273"/>
                                  <a:pt x="660" y="1273"/>
                                  <a:pt x="660" y="1273"/>
                                </a:cubicBezTo>
                                <a:cubicBezTo>
                                  <a:pt x="660" y="1273"/>
                                  <a:pt x="512" y="1281"/>
                                  <a:pt x="500" y="1149"/>
                                </a:cubicBezTo>
                                <a:cubicBezTo>
                                  <a:pt x="476" y="603"/>
                                  <a:pt x="483" y="45"/>
                                  <a:pt x="483" y="45"/>
                                </a:cubicBezTo>
                                <a:close/>
                              </a:path>
                            </a:pathLst>
                          </a:custGeom>
                          <a:gradFill rotWithShape="1">
                            <a:gsLst>
                              <a:gs pos="0">
                                <a:srgbClr val="00FF00"/>
                              </a:gs>
                              <a:gs pos="100000">
                                <a:srgbClr val="00FF00">
                                  <a:gamma/>
                                  <a:shade val="46275"/>
                                  <a:invGamma/>
                                </a:srgbClr>
                              </a:gs>
                            </a:gsLst>
                            <a:path path="rect">
                              <a:fillToRect l="50000" t="50000" r="50000" b="50000"/>
                            </a:path>
                          </a:gradFill>
                          <a:ln w="12700">
                            <a:solidFill>
                              <a:srgbClr val="000000"/>
                            </a:solidFill>
                            <a:round/>
                            <a:headEnd type="none" w="med" len="med"/>
                            <a:tailEnd type="none" w="med" len="med"/>
                          </a:ln>
                        </wps:spPr>
                        <wps:bodyPr rot="0" vert="horz" wrap="square" lIns="91440" tIns="45720" rIns="91440" bIns="45720" anchor="t" anchorCtr="0" upright="1">
                          <a:noAutofit/>
                        </wps:bodyPr>
                      </wps:wsp>
                      <wps:wsp>
                        <wps:cNvPr id="481" name="AutoShape 48"/>
                        <wps:cNvSpPr>
                          <a:spLocks noChangeArrowheads="1"/>
                        </wps:cNvSpPr>
                        <wps:spPr bwMode="auto">
                          <a:xfrm>
                            <a:off x="995798" y="792811"/>
                            <a:ext cx="773043" cy="118795"/>
                          </a:xfrm>
                          <a:prstGeom prst="roundRect">
                            <a:avLst>
                              <a:gd name="adj" fmla="val 16667"/>
                            </a:avLst>
                          </a:prstGeom>
                          <a:gradFill rotWithShape="1">
                            <a:gsLst>
                              <a:gs pos="0">
                                <a:srgbClr val="C0C0C0"/>
                              </a:gs>
                              <a:gs pos="50000">
                                <a:srgbClr val="C0C0C0">
                                  <a:gamma/>
                                  <a:shade val="46275"/>
                                  <a:invGamma/>
                                </a:srgbClr>
                              </a:gs>
                              <a:gs pos="100000">
                                <a:srgbClr val="C0C0C0"/>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82" name="AutoShape 49"/>
                        <wps:cNvSpPr>
                          <a:spLocks noChangeArrowheads="1"/>
                        </wps:cNvSpPr>
                        <wps:spPr bwMode="auto">
                          <a:xfrm>
                            <a:off x="1008173" y="699590"/>
                            <a:ext cx="778818" cy="119620"/>
                          </a:xfrm>
                          <a:prstGeom prst="roundRect">
                            <a:avLst>
                              <a:gd name="adj" fmla="val 16667"/>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83" name="AutoShape 50"/>
                        <wps:cNvSpPr>
                          <a:spLocks noChangeArrowheads="1"/>
                        </wps:cNvSpPr>
                        <wps:spPr bwMode="auto">
                          <a:xfrm>
                            <a:off x="1049424" y="397651"/>
                            <a:ext cx="636915" cy="719372"/>
                          </a:xfrm>
                          <a:prstGeom prst="roundRect">
                            <a:avLst>
                              <a:gd name="adj" fmla="val 2046"/>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84" name="Line 51"/>
                        <wps:cNvCnPr/>
                        <wps:spPr bwMode="auto">
                          <a:xfrm flipV="1">
                            <a:off x="1390157" y="238433"/>
                            <a:ext cx="213680" cy="284614"/>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5" name="Line 52"/>
                        <wps:cNvCnPr/>
                        <wps:spPr bwMode="auto">
                          <a:xfrm flipV="1">
                            <a:off x="1735840" y="307730"/>
                            <a:ext cx="260706" cy="34483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6" name="Text Box 53"/>
                        <wps:cNvSpPr txBox="1">
                          <a:spLocks noChangeArrowheads="1"/>
                        </wps:cNvSpPr>
                        <wps:spPr bwMode="auto">
                          <a:xfrm>
                            <a:off x="1885993" y="125412"/>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42</w:t>
                              </w:r>
                            </w:p>
                          </w:txbxContent>
                        </wps:txbx>
                        <wps:bodyPr rot="0" vert="horz" wrap="square" lIns="91440" tIns="45720" rIns="91440" bIns="45720" anchor="t" anchorCtr="0" upright="1">
                          <a:noAutofit/>
                        </wps:bodyPr>
                      </wps:wsp>
                      <wps:wsp>
                        <wps:cNvPr id="487" name="AutoShape 54"/>
                        <wps:cNvSpPr>
                          <a:spLocks noChangeArrowheads="1"/>
                        </wps:cNvSpPr>
                        <wps:spPr bwMode="auto">
                          <a:xfrm>
                            <a:off x="2734938" y="709489"/>
                            <a:ext cx="971047" cy="113021"/>
                          </a:xfrm>
                          <a:prstGeom prst="roundRect">
                            <a:avLst>
                              <a:gd name="adj" fmla="val 20894"/>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88" name="AutoShape 55"/>
                        <wps:cNvSpPr>
                          <a:spLocks noChangeArrowheads="1"/>
                        </wps:cNvSpPr>
                        <wps:spPr bwMode="auto">
                          <a:xfrm>
                            <a:off x="3094646" y="615443"/>
                            <a:ext cx="774693" cy="119620"/>
                          </a:xfrm>
                          <a:prstGeom prst="roundRect">
                            <a:avLst>
                              <a:gd name="adj" fmla="val 16667"/>
                            </a:avLst>
                          </a:prstGeom>
                          <a:gradFill rotWithShape="1">
                            <a:gsLst>
                              <a:gs pos="0">
                                <a:srgbClr val="C0C0C0"/>
                              </a:gs>
                              <a:gs pos="50000">
                                <a:srgbClr val="C0C0C0">
                                  <a:gamma/>
                                  <a:shade val="46275"/>
                                  <a:invGamma/>
                                </a:srgbClr>
                              </a:gs>
                              <a:gs pos="100000">
                                <a:srgbClr val="C0C0C0"/>
                              </a:gs>
                            </a:gsLst>
                            <a:lin ang="5400000" scaled="1"/>
                          </a:gradFill>
                          <a:ln w="12700">
                            <a:solidFill>
                              <a:srgbClr val="000000"/>
                            </a:solidFill>
                            <a:round/>
                            <a:headEnd/>
                            <a:tailEnd/>
                          </a:ln>
                        </wps:spPr>
                        <wps:bodyPr rot="0" vert="horz" wrap="square" lIns="91440" tIns="45720" rIns="91440" bIns="45720" anchor="t" anchorCtr="0" upright="1">
                          <a:noAutofit/>
                        </wps:bodyPr>
                      </wps:wsp>
                      <wpg:wgp>
                        <wpg:cNvPr id="489" name="Group 56"/>
                        <wpg:cNvGrpSpPr>
                          <a:grpSpLocks/>
                        </wpg:cNvGrpSpPr>
                        <wpg:grpSpPr bwMode="auto">
                          <a:xfrm>
                            <a:off x="2186300" y="599768"/>
                            <a:ext cx="556888" cy="339062"/>
                            <a:chOff x="3302" y="1796"/>
                            <a:chExt cx="1142" cy="568"/>
                          </a:xfrm>
                        </wpg:grpSpPr>
                        <wpg:grpSp>
                          <wpg:cNvPr id="490" name="Group 57"/>
                          <wpg:cNvGrpSpPr>
                            <a:grpSpLocks/>
                          </wpg:cNvGrpSpPr>
                          <wpg:grpSpPr bwMode="auto">
                            <a:xfrm>
                              <a:off x="3302" y="1859"/>
                              <a:ext cx="645" cy="419"/>
                              <a:chOff x="3302" y="1894"/>
                              <a:chExt cx="941" cy="564"/>
                            </a:xfrm>
                          </wpg:grpSpPr>
                          <wps:wsp>
                            <wps:cNvPr id="491" name="AutoShape 58"/>
                            <wps:cNvSpPr>
                              <a:spLocks noChangeArrowheads="1"/>
                            </wps:cNvSpPr>
                            <wps:spPr bwMode="auto">
                              <a:xfrm>
                                <a:off x="3302" y="1941"/>
                                <a:ext cx="522" cy="469"/>
                              </a:xfrm>
                              <a:prstGeom prst="roundRect">
                                <a:avLst>
                                  <a:gd name="adj" fmla="val 12259"/>
                                </a:avLst>
                              </a:prstGeom>
                              <a:gradFill rotWithShape="1">
                                <a:gsLst>
                                  <a:gs pos="0">
                                    <a:srgbClr val="00CCFF">
                                      <a:gamma/>
                                      <a:shade val="46275"/>
                                      <a:invGamma/>
                                    </a:srgbClr>
                                  </a:gs>
                                  <a:gs pos="50000">
                                    <a:srgbClr val="00CCFF"/>
                                  </a:gs>
                                  <a:gs pos="100000">
                                    <a:srgbClr val="00CCFF">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92" name="AutoShape 59"/>
                            <wps:cNvSpPr>
                              <a:spLocks noChangeArrowheads="1"/>
                            </wps:cNvSpPr>
                            <wps:spPr bwMode="auto">
                              <a:xfrm>
                                <a:off x="3647" y="1894"/>
                                <a:ext cx="593" cy="564"/>
                              </a:xfrm>
                              <a:prstGeom prst="roundRect">
                                <a:avLst>
                                  <a:gd name="adj" fmla="val 12259"/>
                                </a:avLst>
                              </a:prstGeom>
                              <a:gradFill rotWithShape="1">
                                <a:gsLst>
                                  <a:gs pos="0">
                                    <a:srgbClr val="00CCFF">
                                      <a:gamma/>
                                      <a:shade val="46275"/>
                                      <a:invGamma/>
                                    </a:srgbClr>
                                  </a:gs>
                                  <a:gs pos="50000">
                                    <a:srgbClr val="00CCFF"/>
                                  </a:gs>
                                  <a:gs pos="100000">
                                    <a:srgbClr val="00CCFF">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493" name="Line 60"/>
                            <wps:cNvCnPr/>
                            <wps:spPr bwMode="auto">
                              <a:xfrm>
                                <a:off x="3651" y="2036"/>
                                <a:ext cx="58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4" name="Line 61"/>
                            <wps:cNvCnPr/>
                            <wps:spPr bwMode="auto">
                              <a:xfrm>
                                <a:off x="3644" y="2106"/>
                                <a:ext cx="587"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5" name="Line 62"/>
                            <wps:cNvCnPr/>
                            <wps:spPr bwMode="auto">
                              <a:xfrm>
                                <a:off x="3651" y="2191"/>
                                <a:ext cx="587"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6" name="Line 63"/>
                            <wps:cNvCnPr/>
                            <wps:spPr bwMode="auto">
                              <a:xfrm>
                                <a:off x="3647" y="2268"/>
                                <a:ext cx="588"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7" name="Line 64"/>
                            <wps:cNvCnPr/>
                            <wps:spPr bwMode="auto">
                              <a:xfrm flipV="1">
                                <a:off x="3647" y="2330"/>
                                <a:ext cx="59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8" name="Line 65"/>
                            <wps:cNvCnPr/>
                            <wps:spPr bwMode="auto">
                              <a:xfrm>
                                <a:off x="3656" y="1973"/>
                                <a:ext cx="5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9" name="Line 66"/>
                            <wps:cNvCnPr/>
                            <wps:spPr bwMode="auto">
                              <a:xfrm flipV="1">
                                <a:off x="3671" y="1924"/>
                                <a:ext cx="555"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0" name="Line 67"/>
                            <wps:cNvCnPr/>
                            <wps:spPr bwMode="auto">
                              <a:xfrm>
                                <a:off x="3644" y="2382"/>
                                <a:ext cx="599"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1" name="Line 68"/>
                            <wps:cNvCnPr/>
                            <wps:spPr bwMode="auto">
                              <a:xfrm>
                                <a:off x="3663" y="2426"/>
                                <a:ext cx="565"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502" name="AutoShape 69"/>
                          <wps:cNvSpPr>
                            <a:spLocks noChangeArrowheads="1"/>
                          </wps:cNvSpPr>
                          <wps:spPr bwMode="auto">
                            <a:xfrm>
                              <a:off x="3955" y="1796"/>
                              <a:ext cx="489" cy="568"/>
                            </a:xfrm>
                            <a:prstGeom prst="roundRect">
                              <a:avLst>
                                <a:gd name="adj" fmla="val 8569"/>
                              </a:avLst>
                            </a:prstGeom>
                            <a:gradFill rotWithShape="1">
                              <a:gsLst>
                                <a:gs pos="0">
                                  <a:srgbClr val="00CCFF"/>
                                </a:gs>
                                <a:gs pos="100000">
                                  <a:srgbClr val="00CCFF">
                                    <a:gamma/>
                                    <a:shade val="46275"/>
                                    <a:invGamma/>
                                  </a:srgbClr>
                                </a:gs>
                              </a:gsLst>
                              <a:path path="shape">
                                <a:fillToRect l="50000" t="50000" r="50000" b="50000"/>
                              </a:path>
                            </a:gradFill>
                            <a:ln w="12700">
                              <a:solidFill>
                                <a:srgbClr val="000000"/>
                              </a:solidFill>
                              <a:round/>
                              <a:headEnd/>
                              <a:tailEnd/>
                            </a:ln>
                          </wps:spPr>
                          <wps:bodyPr rot="0" vert="horz" wrap="square" lIns="91440" tIns="45720" rIns="91440" bIns="45720" anchor="t" anchorCtr="0" upright="1">
                            <a:noAutofit/>
                          </wps:bodyPr>
                        </wps:wsp>
                      </wpg:wgp>
                      <wps:wsp>
                        <wps:cNvPr id="503" name="Freeform 70"/>
                        <wps:cNvSpPr>
                          <a:spLocks/>
                        </wps:cNvSpPr>
                        <wps:spPr bwMode="auto">
                          <a:xfrm>
                            <a:off x="2743188" y="464474"/>
                            <a:ext cx="2212701" cy="992436"/>
                          </a:xfrm>
                          <a:custGeom>
                            <a:avLst/>
                            <a:gdLst>
                              <a:gd name="T0" fmla="*/ 482 w 3485"/>
                              <a:gd name="T1" fmla="*/ 45 h 1563"/>
                              <a:gd name="T2" fmla="*/ 446 w 3485"/>
                              <a:gd name="T3" fmla="*/ 2 h 1563"/>
                              <a:gd name="T4" fmla="*/ 62 w 3485"/>
                              <a:gd name="T5" fmla="*/ 2 h 1563"/>
                              <a:gd name="T6" fmla="*/ 11 w 3485"/>
                              <a:gd name="T7" fmla="*/ 45 h 1563"/>
                              <a:gd name="T8" fmla="*/ 19 w 3485"/>
                              <a:gd name="T9" fmla="*/ 1486 h 1563"/>
                              <a:gd name="T10" fmla="*/ 118 w 3485"/>
                              <a:gd name="T11" fmla="*/ 1559 h 1563"/>
                              <a:gd name="T12" fmla="*/ 3383 w 3485"/>
                              <a:gd name="T13" fmla="*/ 1560 h 1563"/>
                              <a:gd name="T14" fmla="*/ 3485 w 3485"/>
                              <a:gd name="T15" fmla="*/ 1512 h 1563"/>
                              <a:gd name="T16" fmla="*/ 3478 w 3485"/>
                              <a:gd name="T17" fmla="*/ 1314 h 1563"/>
                              <a:gd name="T18" fmla="*/ 3364 w 3485"/>
                              <a:gd name="T19" fmla="*/ 1278 h 1563"/>
                              <a:gd name="T20" fmla="*/ 659 w 3485"/>
                              <a:gd name="T21" fmla="*/ 1274 h 1563"/>
                              <a:gd name="T22" fmla="*/ 499 w 3485"/>
                              <a:gd name="T23" fmla="*/ 1150 h 1563"/>
                              <a:gd name="T24" fmla="*/ 482 w 3485"/>
                              <a:gd name="T25" fmla="*/ 45 h 15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485" h="1563">
                                <a:moveTo>
                                  <a:pt x="482" y="45"/>
                                </a:moveTo>
                                <a:cubicBezTo>
                                  <a:pt x="482" y="45"/>
                                  <a:pt x="481" y="0"/>
                                  <a:pt x="446" y="2"/>
                                </a:cubicBezTo>
                                <a:cubicBezTo>
                                  <a:pt x="446" y="2"/>
                                  <a:pt x="254" y="2"/>
                                  <a:pt x="62" y="2"/>
                                </a:cubicBezTo>
                                <a:cubicBezTo>
                                  <a:pt x="7" y="2"/>
                                  <a:pt x="11" y="45"/>
                                  <a:pt x="11" y="45"/>
                                </a:cubicBezTo>
                                <a:cubicBezTo>
                                  <a:pt x="4" y="292"/>
                                  <a:pt x="0" y="759"/>
                                  <a:pt x="19" y="1486"/>
                                </a:cubicBezTo>
                                <a:cubicBezTo>
                                  <a:pt x="19" y="1486"/>
                                  <a:pt x="60" y="1556"/>
                                  <a:pt x="118" y="1559"/>
                                </a:cubicBezTo>
                                <a:cubicBezTo>
                                  <a:pt x="118" y="1559"/>
                                  <a:pt x="1750" y="1559"/>
                                  <a:pt x="3383" y="1560"/>
                                </a:cubicBezTo>
                                <a:cubicBezTo>
                                  <a:pt x="3480" y="1563"/>
                                  <a:pt x="3485" y="1512"/>
                                  <a:pt x="3485" y="1512"/>
                                </a:cubicBezTo>
                                <a:lnTo>
                                  <a:pt x="3478" y="1314"/>
                                </a:lnTo>
                                <a:cubicBezTo>
                                  <a:pt x="3478" y="1314"/>
                                  <a:pt x="3466" y="1272"/>
                                  <a:pt x="3364" y="1278"/>
                                </a:cubicBezTo>
                                <a:cubicBezTo>
                                  <a:pt x="2011" y="1276"/>
                                  <a:pt x="659" y="1274"/>
                                  <a:pt x="659" y="1274"/>
                                </a:cubicBezTo>
                                <a:cubicBezTo>
                                  <a:pt x="659" y="1274"/>
                                  <a:pt x="511" y="1282"/>
                                  <a:pt x="499" y="1150"/>
                                </a:cubicBezTo>
                                <a:cubicBezTo>
                                  <a:pt x="475" y="603"/>
                                  <a:pt x="482" y="45"/>
                                  <a:pt x="482" y="45"/>
                                </a:cubicBezTo>
                                <a:close/>
                              </a:path>
                            </a:pathLst>
                          </a:custGeom>
                          <a:gradFill rotWithShape="1">
                            <a:gsLst>
                              <a:gs pos="0">
                                <a:srgbClr val="00FF00"/>
                              </a:gs>
                              <a:gs pos="100000">
                                <a:srgbClr val="00FF00">
                                  <a:gamma/>
                                  <a:shade val="46275"/>
                                  <a:invGamma/>
                                </a:srgbClr>
                              </a:gs>
                            </a:gsLst>
                            <a:path path="rect">
                              <a:fillToRect l="50000" t="50000" r="50000" b="50000"/>
                            </a:path>
                          </a:gradFill>
                          <a:ln w="12700">
                            <a:solidFill>
                              <a:srgbClr val="000000"/>
                            </a:solidFill>
                            <a:round/>
                            <a:headEnd type="none" w="med" len="med"/>
                            <a:tailEnd type="none" w="med" len="med"/>
                          </a:ln>
                        </wps:spPr>
                        <wps:bodyPr rot="0" vert="horz" wrap="square" lIns="91440" tIns="45720" rIns="91440" bIns="45720" anchor="t" anchorCtr="0" upright="1">
                          <a:noAutofit/>
                        </wps:bodyPr>
                      </wps:wsp>
                      <wps:wsp>
                        <wps:cNvPr id="504" name="AutoShape 71"/>
                        <wps:cNvSpPr>
                          <a:spLocks noChangeArrowheads="1"/>
                        </wps:cNvSpPr>
                        <wps:spPr bwMode="auto">
                          <a:xfrm>
                            <a:off x="3091346" y="792811"/>
                            <a:ext cx="773043" cy="119620"/>
                          </a:xfrm>
                          <a:prstGeom prst="roundRect">
                            <a:avLst>
                              <a:gd name="adj" fmla="val 16667"/>
                            </a:avLst>
                          </a:prstGeom>
                          <a:gradFill rotWithShape="1">
                            <a:gsLst>
                              <a:gs pos="0">
                                <a:srgbClr val="C0C0C0"/>
                              </a:gs>
                              <a:gs pos="50000">
                                <a:srgbClr val="C0C0C0">
                                  <a:gamma/>
                                  <a:shade val="46275"/>
                                  <a:invGamma/>
                                </a:srgbClr>
                              </a:gs>
                              <a:gs pos="100000">
                                <a:srgbClr val="C0C0C0"/>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505" name="AutoShape 72"/>
                        <wps:cNvSpPr>
                          <a:spLocks noChangeArrowheads="1"/>
                        </wps:cNvSpPr>
                        <wps:spPr bwMode="auto">
                          <a:xfrm>
                            <a:off x="3104546" y="700414"/>
                            <a:ext cx="777993" cy="118795"/>
                          </a:xfrm>
                          <a:prstGeom prst="roundRect">
                            <a:avLst>
                              <a:gd name="adj" fmla="val 16667"/>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506" name="AutoShape 73"/>
                        <wps:cNvSpPr>
                          <a:spLocks noChangeArrowheads="1"/>
                        </wps:cNvSpPr>
                        <wps:spPr bwMode="auto">
                          <a:xfrm>
                            <a:off x="3145797" y="397651"/>
                            <a:ext cx="636915" cy="719372"/>
                          </a:xfrm>
                          <a:prstGeom prst="roundRect">
                            <a:avLst>
                              <a:gd name="adj" fmla="val 2046"/>
                            </a:avLst>
                          </a:prstGeom>
                          <a:gradFill rotWithShape="1">
                            <a:gsLst>
                              <a:gs pos="0">
                                <a:srgbClr val="C0C0C0">
                                  <a:gamma/>
                                  <a:shade val="46275"/>
                                  <a:invGamma/>
                                </a:srgbClr>
                              </a:gs>
                              <a:gs pos="50000">
                                <a:srgbClr val="C0C0C0"/>
                              </a:gs>
                              <a:gs pos="100000">
                                <a:srgbClr val="C0C0C0">
                                  <a:gamma/>
                                  <a:shade val="46275"/>
                                  <a:invGamma/>
                                </a:srgbClr>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507" name="Line 74"/>
                        <wps:cNvCnPr/>
                        <wps:spPr bwMode="auto">
                          <a:xfrm flipV="1">
                            <a:off x="3832213" y="307730"/>
                            <a:ext cx="259881" cy="34566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08" name="Text Box 75"/>
                        <wps:cNvSpPr txBox="1">
                          <a:spLocks noChangeArrowheads="1"/>
                        </wps:cNvSpPr>
                        <wps:spPr bwMode="auto">
                          <a:xfrm>
                            <a:off x="3981541" y="125412"/>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52</w:t>
                              </w:r>
                            </w:p>
                          </w:txbxContent>
                        </wps:txbx>
                        <wps:bodyPr rot="0" vert="horz" wrap="square" lIns="91440" tIns="45720" rIns="91440" bIns="45720" anchor="t" anchorCtr="0" upright="1">
                          <a:noAutofit/>
                        </wps:bodyPr>
                      </wps:wsp>
                      <wps:wsp>
                        <wps:cNvPr id="509" name="AutoShape 76"/>
                        <wps:cNvSpPr>
                          <a:spLocks noChangeArrowheads="1"/>
                        </wps:cNvSpPr>
                        <wps:spPr bwMode="auto">
                          <a:xfrm>
                            <a:off x="3833863" y="453749"/>
                            <a:ext cx="306907" cy="768045"/>
                          </a:xfrm>
                          <a:prstGeom prst="roundRect">
                            <a:avLst>
                              <a:gd name="adj" fmla="val 8569"/>
                            </a:avLst>
                          </a:prstGeom>
                          <a:gradFill rotWithShape="1">
                            <a:gsLst>
                              <a:gs pos="0">
                                <a:srgbClr val="00FF00"/>
                              </a:gs>
                              <a:gs pos="100000">
                                <a:srgbClr val="00FF00">
                                  <a:gamma/>
                                  <a:shade val="46275"/>
                                  <a:invGamma/>
                                </a:srgbClr>
                              </a:gs>
                            </a:gsLst>
                            <a:path path="shape">
                              <a:fillToRect l="50000" t="50000" r="50000" b="50000"/>
                            </a:path>
                          </a:gradFill>
                          <a:ln w="12700">
                            <a:solidFill>
                              <a:srgbClr val="000000"/>
                            </a:solidFill>
                            <a:round/>
                            <a:headEnd/>
                            <a:tailEnd/>
                          </a:ln>
                        </wps:spPr>
                        <wps:bodyPr rot="0" vert="horz" wrap="square" lIns="91440" tIns="45720" rIns="91440" bIns="45720" anchor="t" anchorCtr="0" upright="1">
                          <a:noAutofit/>
                        </wps:bodyPr>
                      </wps:wsp>
                      <wps:wsp>
                        <wps:cNvPr id="510" name="Line 77"/>
                        <wps:cNvCnPr/>
                        <wps:spPr bwMode="auto">
                          <a:xfrm flipV="1">
                            <a:off x="3956791" y="788686"/>
                            <a:ext cx="866270" cy="1650"/>
                          </a:xfrm>
                          <a:prstGeom prst="line">
                            <a:avLst/>
                          </a:prstGeom>
                          <a:noFill/>
                          <a:ln w="12700">
                            <a:solidFill>
                              <a:srgbClr val="000000"/>
                            </a:solidFill>
                            <a:round/>
                            <a:headEnd type="stealth" w="med" len="lg"/>
                            <a:tailEnd type="stealth" w="med" len="lg"/>
                          </a:ln>
                          <a:extLst>
                            <a:ext uri="{909E8E84-426E-40DD-AFC4-6F175D3DCCD1}">
                              <a14:hiddenFill xmlns:a14="http://schemas.microsoft.com/office/drawing/2010/main">
                                <a:noFill/>
                              </a14:hiddenFill>
                            </a:ext>
                          </a:extLst>
                        </wps:spPr>
                        <wps:bodyPr/>
                      </wps:wsp>
                      <wps:wsp>
                        <wps:cNvPr id="511" name="Text Box 78"/>
                        <wps:cNvSpPr txBox="1">
                          <a:spLocks noChangeArrowheads="1"/>
                        </wps:cNvSpPr>
                        <wps:spPr bwMode="auto">
                          <a:xfrm>
                            <a:off x="3649059" y="1445360"/>
                            <a:ext cx="246681" cy="262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Default="00A708EA" w:rsidP="009845D7">
                              <w:pPr>
                                <w:pStyle w:val="ae"/>
                              </w:pPr>
                              <w:r>
                                <w:rPr>
                                  <w:rStyle w:val="af"/>
                                  <w:i/>
                                </w:rPr>
                                <w:t>б</w:t>
                              </w:r>
                            </w:p>
                          </w:txbxContent>
                        </wps:txbx>
                        <wps:bodyPr rot="0" vert="horz" wrap="square" lIns="91440" tIns="45720" rIns="91440" bIns="45720" anchor="t" anchorCtr="0" upright="1">
                          <a:noAutofit/>
                        </wps:bodyPr>
                      </wps:wsp>
                      <wps:wsp>
                        <wps:cNvPr id="512" name="Text Box 79"/>
                        <wps:cNvSpPr txBox="1">
                          <a:spLocks noChangeArrowheads="1"/>
                        </wps:cNvSpPr>
                        <wps:spPr bwMode="auto">
                          <a:xfrm>
                            <a:off x="4278548" y="585744"/>
                            <a:ext cx="365483"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sidRPr="001B5207">
                                <w:t>ход</w:t>
                              </w:r>
                              <w:r>
                                <w:rPr>
                                  <w:i/>
                                </w:rPr>
                                <w:t>2</w:t>
                              </w:r>
                            </w:p>
                          </w:txbxContent>
                        </wps:txbx>
                        <wps:bodyPr rot="0" vert="horz" wrap="square" lIns="91440" tIns="45720" rIns="91440" bIns="45720" anchor="t" anchorCtr="0" upright="1">
                          <a:noAutofit/>
                        </wps:bodyPr>
                      </wps:wsp>
                      <wps:wsp>
                        <wps:cNvPr id="513" name="AutoShape 81"/>
                        <wps:cNvSpPr>
                          <a:spLocks noChangeArrowheads="1"/>
                        </wps:cNvSpPr>
                        <wps:spPr bwMode="auto">
                          <a:xfrm>
                            <a:off x="3762086" y="1224269"/>
                            <a:ext cx="1117076" cy="54448"/>
                          </a:xfrm>
                          <a:prstGeom prst="roundRect">
                            <a:avLst>
                              <a:gd name="adj" fmla="val 8569"/>
                            </a:avLst>
                          </a:prstGeom>
                          <a:gradFill rotWithShape="1">
                            <a:gsLst>
                              <a:gs pos="0">
                                <a:srgbClr val="969696"/>
                              </a:gs>
                              <a:gs pos="50000">
                                <a:srgbClr val="969696">
                                  <a:gamma/>
                                  <a:shade val="46275"/>
                                  <a:invGamma/>
                                </a:srgbClr>
                              </a:gs>
                              <a:gs pos="100000">
                                <a:srgbClr val="969696"/>
                              </a:gs>
                            </a:gsLst>
                            <a:lin ang="5400000" scaled="1"/>
                          </a:gradFill>
                          <a:ln w="12700">
                            <a:solidFill>
                              <a:srgbClr val="000000"/>
                            </a:solidFill>
                            <a:round/>
                            <a:headEnd/>
                            <a:tailEnd/>
                          </a:ln>
                        </wps:spPr>
                        <wps:bodyPr rot="0" vert="horz" wrap="square" lIns="91440" tIns="45720" rIns="91440" bIns="45720" anchor="t" anchorCtr="0" upright="1">
                          <a:noAutofit/>
                        </wps:bodyPr>
                      </wps:wsp>
                      <wps:wsp>
                        <wps:cNvPr id="514" name="Line 82"/>
                        <wps:cNvCnPr/>
                        <wps:spPr bwMode="auto">
                          <a:xfrm flipV="1">
                            <a:off x="4354450" y="1035351"/>
                            <a:ext cx="151803" cy="185618"/>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15" name="Text Box 83"/>
                        <wps:cNvSpPr txBox="1">
                          <a:spLocks noChangeArrowheads="1"/>
                        </wps:cNvSpPr>
                        <wps:spPr bwMode="auto">
                          <a:xfrm>
                            <a:off x="4427052" y="860458"/>
                            <a:ext cx="209555" cy="217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08EA" w:rsidRPr="003F4156" w:rsidRDefault="00A708EA" w:rsidP="009845D7">
                              <w:pPr>
                                <w:pStyle w:val="af0"/>
                                <w:rPr>
                                  <w:i/>
                                </w:rPr>
                              </w:pPr>
                              <w:r>
                                <w:rPr>
                                  <w:i/>
                                </w:rPr>
                                <w:t>62</w:t>
                              </w:r>
                            </w:p>
                          </w:txbxContent>
                        </wps:txbx>
                        <wps:bodyPr rot="0" vert="horz" wrap="square" lIns="91440" tIns="45720" rIns="91440" bIns="45720" anchor="t" anchorCtr="0" upright="1">
                          <a:noAutofit/>
                        </wps:bodyPr>
                      </wps:wsp>
                    </wpc:wpc>
                  </a:graphicData>
                </a:graphic>
              </wp:inline>
            </w:drawing>
          </mc:Choice>
          <mc:Fallback>
            <w:pict>
              <v:group id="Полотно 518" o:spid="_x0000_s1384" editas="canvas" style="width:410.5pt;height:138.65pt;mso-position-horizontal-relative:char;mso-position-vertical-relative:line" coordsize="52133,17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">
                <v:shape id="_x0000_s1385" type="#_x0000_t75" style="position:absolute;width:52133;height:17602;visibility:visible;mso-wrap-style:square" stroked="t" strokecolor="black [3213]" strokeweight=".5pt">
                  <v:fill o:detectmouseclick="t"/>
                  <v:path o:connecttype="none"/>
                </v:shape>
                <v:shape id="Text Box 25" o:spid="_x0000_s1386" type="#_x0000_t202" style="position:absolute;left:3704;top:1476;width:2095;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A708EA" w:rsidRPr="003F4156" w:rsidRDefault="00A708EA" w:rsidP="009845D7">
                        <w:pPr>
                          <w:pStyle w:val="af0"/>
                          <w:rPr>
                            <w:i/>
                          </w:rPr>
                        </w:pPr>
                        <w:r>
                          <w:rPr>
                            <w:i/>
                          </w:rPr>
                          <w:t>12</w:t>
                        </w:r>
                      </w:p>
                    </w:txbxContent>
                  </v:textbox>
                </v:shape>
                <v:roundrect id="AutoShape 26" o:spid="_x0000_s1387" style="position:absolute;left:6385;top:7094;width:9719;height:1131;visibility:visible;mso-wrap-style:square;v-text-anchor:top" arcsize="1369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HscA&#10;AADcAAAADwAAAGRycy9kb3ducmV2LnhtbESPQWvCQBSE7wX/w/IKXopulFZsdBVbFQQVadqDx0f2&#10;NRvMvg3ZNab99d1CocdhZr5h5svOVqKlxpeOFYyGCQji3OmSCwUf79vBFIQPyBorx6TgizwsF727&#10;Oaba3fiN2iwUIkLYp6jAhFCnUvrckEU/dDVx9D5dYzFE2RRSN3iLcFvJcZJMpMWS44LBml4N5Zfs&#10;ahWsHkbb8xqPmTlsvnd7Or20YzZK9e+71QxEoC78h//aO63g8ekZ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vx7HAAAA3AAAAA8AAAAAAAAAAAAAAAAAmAIAAGRy&#10;cy9kb3ducmV2LnhtbFBLBQYAAAAABAAEAPUAAACMAwAAAAA=&#10;" fillcolor="#595959" strokeweight="1pt">
                  <v:fill color2="silver" rotate="t" focus="50%" type="gradient"/>
                </v:roundrect>
                <v:roundrect id="AutoShape 27" o:spid="_x0000_s1388" style="position:absolute;left:9990;top:6154;width:7747;height:11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VbqsIA&#10;AADcAAAADwAAAGRycy9kb3ducmV2LnhtbERPz2vCMBS+C/sfwht403QyaulMixMc4m1VRo9vzVvb&#10;rXkpSdTuv18OA48f3+9NOZlBXMn53rKCp2UCgrixuudWwfm0X2QgfEDWOFgmBb/koSweZhvMtb3x&#10;O12r0IoYwj5HBV0IYy6lbzoy6Jd2JI7cl3UGQ4SuldrhLYabQa6SJJUGe44NHY6066j5qS5GwfeH&#10;e6szu07a2h2Pr3bSn/02KDV/nLYvIAJN4S7+dx+0guc0zo9n4hGQ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NVuqwgAAANwAAAAPAAAAAAAAAAAAAAAAAJgCAABkcnMvZG93&#10;bnJldi54bWxQSwUGAAAAAAQABAD1AAAAhwMAAAAA&#10;" fillcolor="silver" strokeweight="1pt">
                  <v:fill color2="#595959" rotate="t" focus="50%" type="gradient"/>
                </v:roundrect>
                <v:group id="Group 28" o:spid="_x0000_s1389" style="position:absolute;left:899;top:5997;width:5569;height:3391" coordorigin="3302,1796" coordsize="1142,5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l548YAAADcAAAADwAAAGRycy9kb3ducmV2LnhtbESPT2vCQBTE7wW/w/KE&#10;3uomtpWSuoqIlh5CwUQovT2yzySYfRuya/58+26h4HGYmd8w6+1oGtFT52rLCuJFBIK4sLrmUsE5&#10;Pz69gXAeWWNjmRRM5GC7mT2sMdF24BP1mS9FgLBLUEHlfZtI6YqKDLqFbYmDd7GdQR9kV0rd4RDg&#10;ppHLKFpJgzWHhQpb2ldUXLObUfAx4LB7jg99er3sp5/89es7jUmpx/m4ewfhafT38H/7Uyt4WcX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OXnjxgAAANwA&#10;AAAPAAAAAAAAAAAAAAAAAKoCAABkcnMvZG93bnJldi54bWxQSwUGAAAAAAQABAD6AAAAnQMAAAAA&#10;">
                  <v:group id="Group 29" o:spid="_x0000_s1390" style="position:absolute;left:3302;top:1859;width:645;height:419" coordorigin="3302,1894" coordsize="941,5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OvnlMUAAADcAAAADwAAAGRycy9kb3ducmV2LnhtbESPQYvCMBSE78L+h/CE&#10;vWlaV2WpRhFZlz2IoC6It0fzbIvNS2liW/+9EQSPw8x8w8yXnSlFQ7UrLCuIhxEI4tTqgjMF/8fN&#10;4BuE88gaS8uk4E4OlouP3hwTbVveU3PwmQgQdgkqyL2vEildmpNBN7QVcfAutjbog6wzqWtsA9yU&#10;chRFU2mw4LCQY0XrnNLr4WYU/LbYrr7in2Z7vazv5+Nkd9rGpNRnv1vNQHjq/Dv8av9pBePpC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Tr55TFAAAA3AAA&#10;AA8AAAAAAAAAAAAAAAAAqgIAAGRycy9kb3ducmV2LnhtbFBLBQYAAAAABAAEAPoAAACcAwAAAAA=&#10;">
                    <v:roundrect id="AutoShape 30" o:spid="_x0000_s1391" style="position:absolute;left:3302;top:1941;width:522;height:469;visibility:visible;mso-wrap-style:square;v-text-anchor:top" arcsize="803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0oTcYA&#10;AADcAAAADwAAAGRycy9kb3ducmV2LnhtbESPQWvCQBSE7wX/w/IEb3VjLVKjq0ghJORQMHrw+Mi+&#10;JqHZtzG7appf3y0Uehxm5htmux9MK+7Uu8aygsU8AkFcWt1wpeB8Sp7fQDiPrLG1TAq+ycF+N3na&#10;Yqztg490L3wlAoRdjApq77tYSlfWZNDNbUccvE/bG/RB9pXUPT4C3LTyJYpW0mDDYaHGjt5rKr+K&#10;m1FQREl2sdc8HU+L48c6H5dlmrNSs+lw2IDwNPj/8F870wpeV0v4PROOgN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90oTcYAAADcAAAADwAAAAAAAAAAAAAAAACYAgAAZHJz&#10;L2Rvd25yZXYueG1sUEsFBgAAAAAEAAQA9QAAAIsDAAAAAA==&#10;" fillcolor="#005e76" strokeweight="1pt">
                      <v:fill color2="#0cf" rotate="t" focus="50%" type="gradient"/>
                    </v:roundrect>
                    <v:roundrect id="AutoShape 31" o:spid="_x0000_s1392" style="position:absolute;left:3647;top:1894;width:593;height:564;visibility:visible;mso-wrap-style:square;v-text-anchor:top" arcsize="803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SwOcUA&#10;AADcAAAADwAAAGRycy9kb3ducmV2LnhtbESPQYvCMBSE74L/ITxhb5q6iqzVKLIgSg+CrQePj+bZ&#10;FpuX2kTt+uvNwsIeh5n5hlmuO1OLB7WusqxgPIpAEOdWV1woOGXb4RcI55E11pZJwQ85WK/6vSXG&#10;2j75SI/UFyJA2MWooPS+iaV0eUkG3cg2xMG72NagD7ItpG7xGeCmlp9RNJMGKw4LJTb0XVJ+Te9G&#10;QRpt92d7S3avbHw8zJPXJN8lrNTHoNssQHjq/H/4r73XCqazKfyeCUdAr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LA5xQAAANwAAAAPAAAAAAAAAAAAAAAAAJgCAABkcnMv&#10;ZG93bnJldi54bWxQSwUGAAAAAAQABAD1AAAAigMAAAAA&#10;" fillcolor="#005e76" strokeweight="1pt">
                      <v:fill color2="#0cf" rotate="t" focus="50%" type="gradient"/>
                    </v:roundrect>
                    <v:line id="Line 32" o:spid="_x0000_s1393" style="position:absolute;visibility:visible;mso-wrap-style:square" from="3651,2036" to="4239,2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lYscAAADcAAAADwAAAGRycy9kb3ducmV2LnhtbESPQWvCQBSE74L/YXlCb7ppq6GkriIt&#10;Be1B1Bba4zP7mkSzb8PumqT/3hUKPQ4z8w0zX/amFi05X1lWcD9JQBDnVldcKPj8eBs/gfABWWNt&#10;mRT8koflYjiYY6Ztx3tqD6EQEcI+QwVlCE0mpc9LMugntiGO3o91BkOUrpDaYRfhppYPSZJKgxXH&#10;hRIbeikpPx8uRsH2cZe2q837uv/apMf8dX/8PnVOqbtRv3oGEagP/+G/9lormKYzuJ2JR0A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P+VixwAAANwAAAAPAAAAAAAA&#10;AAAAAAAAAKECAABkcnMvZG93bnJldi54bWxQSwUGAAAAAAQABAD5AAAAlQMAAAAA&#10;"/>
                    <v:line id="Line 33" o:spid="_x0000_s1394" style="position:absolute;visibility:visible;mso-wrap-style:square" from="3644,2106" to="4231,2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17FccAAADcAAAADwAAAGRycy9kb3ducmV2LnhtbESPT2sCMRTE74V+h/AKvdVs/xDKahRp&#10;KagHUVuox+fmdXfbzcuSxN3ttzeC4HGYmd8wk9lgG9GRD7VjDY+jDARx4UzNpYavz4+HVxAhIhts&#10;HJOGfwowm97eTDA3ructdbtYigThkKOGKsY2lzIUFVkMI9cSJ+/HeYsxSV9K47FPcNvIpyxT0mLN&#10;aaHClt4qKv52R6th/bxR3Xy5WgzfS3Uo3reH/W/vtb6/G+ZjEJGGeA1f2guj4UUpOJ9JR0BOT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7XsVxwAAANwAAAAPAAAAAAAA&#10;AAAAAAAAAKECAABkcnMvZG93bnJldi54bWxQSwUGAAAAAAQABAD5AAAAlQMAAAAA&#10;"/>
                    <v:line id="Line 34" o:spid="_x0000_s1395" style="position:absolute;visibility:visible;mso-wrap-style:square" from="3651,2191" to="4238,2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HejscAAADcAAAADwAAAGRycy9kb3ducmV2LnhtbESPQWvCQBSE74L/YXlCb7ppK2lJXUVa&#10;CtqDqC20x2f2NYlm34bdNUn/vSsIPQ4z8w0zW/SmFi05X1lWcD9JQBDnVldcKPj6fB8/g/ABWWNt&#10;mRT8kYfFfDiYYaZtxztq96EQEcI+QwVlCE0mpc9LMugntiGO3q91BkOUrpDaYRfhppYPSZJKgxXH&#10;hRIbei0pP+3PRsHmcZu2y/XHqv9ep4f8bXf4OXZOqbtRv3wBEagP/+Fbe6UVTNMn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od6OxwAAANwAAAAPAAAAAAAA&#10;AAAAAAAAAKECAABkcnMvZG93bnJldi54bWxQSwUGAAAAAAQABAD5AAAAlQMAAAAA&#10;"/>
                    <v:line id="Line 35" o:spid="_x0000_s1396" style="position:absolute;visibility:visible;mso-wrap-style:square" from="3647,2268" to="4235,2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5K/MQAAADcAAAADwAAAGRycy9kb3ducmV2LnhtbERPy2rCQBTdF/yH4Qru6sRagkRHkZaC&#10;dlHqA3R5zVyTaOZOmJkm6d93FgWXh/NerHpTi5acrywrmIwTEMS51RUXCo6Hj+cZCB+QNdaWScEv&#10;eVgtB08LzLTteEftPhQihrDPUEEZQpNJ6fOSDPqxbYgjd7XOYIjQFVI77GK4qeVLkqTSYMWxocSG&#10;3krK7/sfo+Br+p226+3npj9t00v+vrucb51TajTs13MQgfrwEP+7N1rBaxr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Pkr8xAAAANwAAAAPAAAAAAAAAAAA&#10;AAAAAKECAABkcnMvZG93bnJldi54bWxQSwUGAAAAAAQABAD5AAAAkgMAAAAA&#10;"/>
                    <v:line id="Line 36" o:spid="_x0000_s1397" style="position:absolute;flip:y;visibility:visible;mso-wrap-style:square" from="3647,2330" to="4242,2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ZuGMYAAADcAAAADwAAAGRycy9kb3ducmV2LnhtbESPQWsCMRSE70L/Q3iFXqRmW0R0NYoU&#10;Cj140ZZdenvdPDfLbl62SarrvzdCweMwM98wq81gO3EiHxrHCl4mGQjiyumGawVfn+/PcxAhImvs&#10;HJOCCwXYrB9GK8y1O/OeTodYiwThkKMCE2OfSxkqQxbDxPXEyTs6bzEm6WupPZ4T3HbyNctm0mLD&#10;acFgT2+GqvbwZxXI+W7867c/07Zoy3Jhiqrov3dKPT0O2yWISEO8h//bH1rBdLaA25l0BOT6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WbhjGAAAA3AAAAA8AAAAAAAAA&#10;AAAAAAAAoQIAAGRycy9kb3ducmV2LnhtbFBLBQYAAAAABAAEAPkAAACUAwAAAAA=&#10;"/>
                    <v:line id="Line 37" o:spid="_x0000_s1398" style="position:absolute;visibility:visible;mso-wrap-style:square" from="3656,1973" to="4236,1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HQJ8QAAADcAAAADwAAAGRycy9kb3ducmV2LnhtbERPz2vCMBS+D/wfwht4m+nm6EZnFHEI&#10;usNQN9Djs3lrq81LSWJb/3tzGHj8+H5PZr2pRUvOV5YVPI8SEMS51RUXCn5/lk/vIHxA1lhbJgVX&#10;8jCbDh4mmGnb8ZbaXShEDGGfoYIyhCaT0uclGfQj2xBH7s86gyFCV0jtsIvhppYvSZJKgxXHhhIb&#10;WpSUn3cXo+B7vEnb+fpr1e/X6TH/3B4Pp84pNXzs5x8gAvXhLv53r7SC17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kdAnxAAAANwAAAAPAAAAAAAAAAAA&#10;AAAAAKECAABkcnMvZG93bnJldi54bWxQSwUGAAAAAAQABAD5AAAAkgMAAAAA&#10;"/>
                    <v:line id="Line 38" o:spid="_x0000_s1399" style="position:absolute;flip:y;visibility:visible;mso-wrap-style:square" from="3671,1924" to="4226,1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n0w8YAAADcAAAADwAAAGRycy9kb3ducmV2LnhtbESPQWsCMRSE74X+h/AKXqRmLdLq1ihS&#10;KHjwopaV3p6b182ym5dtEnX996Yg9DjMzDfMfNnbVpzJh9qxgvEoA0FcOl1zpeBr//k8BREissbW&#10;MSm4UoDl4vFhjrl2F97SeRcrkSAcclRgYuxyKUNpyGIYuY44eT/OW4xJ+kpqj5cEt618ybJXabHm&#10;tGCwow9DZbM7WQVyuhn++tVx0hTN4TAzRVl03xulBk/96h1EpD7+h+/ttVYweRvD35l0BOTi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59MPGAAAA3AAAAA8AAAAAAAAA&#10;AAAAAAAAoQIAAGRycy9kb3ducmV2LnhtbFBLBQYAAAAABAAEAPkAAACUAwAAAAA=&#10;"/>
                    <v:line id="Line 39" o:spid="_x0000_s1400" style="position:absolute;visibility:visible;mso-wrap-style:square" from="3644,2382" to="4243,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ry8cAAADcAAAADwAAAGRycy9kb3ducmV2LnhtbESPQWvCQBSE7wX/w/IKvdVNbUkluoq0&#10;FLSHolbQ4zP7TGKzb8PuNkn/vSsUPA4z8w0znfemFi05X1lW8DRMQBDnVldcKNh9fzyOQfiArLG2&#10;TAr+yMN8NribYqZtxxtqt6EQEcI+QwVlCE0mpc9LMuiHtiGO3sk6gyFKV0jtsItwU8tRkqTSYMVx&#10;ocSG3krKf7a/RsHX8zptF6vPZb9fpcf8fXM8nDun1MN9v5iACNSHW/i/vdQKXl5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8D+vLxwAAANwAAAAPAAAAAAAA&#10;AAAAAAAAAKECAABkcnMvZG93bnJldi54bWxQSwUGAAAAAAQABAD5AAAAlQMAAAAA&#10;"/>
                    <v:line id="Line 40" o:spid="_x0000_s1401" style="position:absolute;visibility:visible;mso-wrap-style:square" from="3663,2426" to="4228,2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NOUMcAAADcAAAADwAAAGRycy9kb3ducmV2LnhtbESPQWvCQBSE7wX/w/IKvdVNa0kluoq0&#10;FLSHolbQ4zP7TGKzb8PuNkn/vSsUPA4z8w0znfemFi05X1lW8DRMQBDnVldcKNh9fzyOQfiArLG2&#10;TAr+yMN8NribYqZtxxtqt6EQEcI+QwVlCE0mpc9LMuiHtiGO3sk6gyFKV0jtsItwU8vnJEmlwYrj&#10;QokNvZWU/2x/jYKv0TptF6vPZb9fpcf8fXM8nDun1MN9v5iACNSHW/i/vdQKXl5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Q05QxwAAANwAAAAPAAAAAAAA&#10;AAAAAAAAAKECAABkcnMvZG93bnJldi54bWxQSwUGAAAAAAQABAD5AAAAlQMAAAAA&#10;"/>
                  </v:group>
                  <v:roundrect id="AutoShape 41" o:spid="_x0000_s1402" style="position:absolute;left:3955;top:1796;width:489;height:568;visibility:visible;mso-wrap-style:square;v-text-anchor:top" arcsize="561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m4v8YA&#10;AADcAAAADwAAAGRycy9kb3ducmV2LnhtbESPQWvCQBSE7wX/w/KEXopuUqRKdBO0UCiUFky8eHtk&#10;n0kw+zbsrpr667uFQo/DzHzDbIrR9OJKzneWFaTzBARxbXXHjYJD9TZbgfABWWNvmRR8k4cinzxs&#10;MNP2xnu6lqEREcI+QwVtCEMmpa9bMujndiCO3sk6gyFK10jt8BbhppfPSfIiDXYcF1oc6LWl+lxe&#10;jAJ3LMfq4/JVlXdM77unzzRg1Sv1OB23axCBxvAf/mu/awWL5QJ+z8QjIP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bm4v8YAAADcAAAADwAAAAAAAAAAAAAAAACYAgAAZHJz&#10;L2Rvd25yZXYueG1sUEsFBgAAAAAEAAQA9QAAAIsDAAAAAA==&#10;" fillcolor="#0cf" strokeweight="1pt">
                    <v:fill color2="#005e76" rotate="t" focusposition=".5,.5" focussize="" focus="100%" type="gradientRadial"/>
                  </v:roundrect>
                </v:group>
                <v:line id="Line 42" o:spid="_x0000_s1403" style="position:absolute;flip:y;visibility:visible;mso-wrap-style:square" from="2970,3217" to="4719,6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uZScMAAADcAAAADwAAAGRycy9kb3ducmV2LnhtbESPzWrDMBCE74W+g9hCbo2ckjTBiWJK&#10;ISGnljq55LZYG1vUWhlJ/snbV4VCj8PMfMPsism2YiAfjGMFi3kGgrhy2nCt4HI+PG9AhIissXVM&#10;Cu4UoNg/Puww127kLxrKWIsE4ZCjgibGLpcyVA1ZDHPXESfv5rzFmKSvpfY4Jrht5UuWvUqLhtNC&#10;gx29N1R9l71VcAy2IofGhWn1WS56f/0w66tSs6fpbQsi0hT/w3/tk1awXK/g90w6An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7mUnDAAAA3AAAAA8AAAAAAAAAAAAA&#10;AAAAoQIAAGRycy9kb3ducmV2LnhtbFBLBQYAAAAABAAEAPkAAACRAwAAAAA=&#10;" strokeweight=".5pt"/>
                <v:line id="Line 43" o:spid="_x0000_s1404" style="position:absolute;flip:y;visibility:visible;mso-wrap-style:square" from="7573,2912" to="9330,5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kHPsMAAADcAAAADwAAAGRycy9kb3ducmV2LnhtbESPwWrDMBBE74X+g9hCbrWcksbBiWJK&#10;ISGnljq55LZYG1vUWhlJTpy/rwqFHoeZecNsqsn24ko+GMcK5lkOgrhx2nCr4HTcPa9AhIissXdM&#10;Cu4UoNo+Pmyw1O7GX3StYysShEOJCroYh1LK0HRkMWRuIE7exXmLMUnfSu3xluC2ly95vpQWDaeF&#10;Dgd676j5rkerYB9sQw6NC9PrZz0f/fnDFGelZk/T2xpEpCn+h//aB61gUSzh90w6An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pBz7DAAAA3AAAAA8AAAAAAAAAAAAA&#10;AAAAoQIAAGRycy9kb3ducmV2LnhtbFBLBQYAAAAABAAEAPkAAACRAwAAAAA=&#10;" strokeweight=".5pt"/>
                <v:shape id="Text Box 44" o:spid="_x0000_s1405" type="#_x0000_t202" style="position:absolute;left:8390;top:1196;width:2095;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XbcQA&#10;AADcAAAADwAAAGRycy9kb3ducmV2LnhtbESPQWvCQBSE74L/YXlCb7pb0WrTbESUQk8W01ro7ZF9&#10;JqHZtyG7NfHfu4WCx2FmvmHSzWAbcaHO1441PM4UCOLCmZpLDZ8fr9M1CB+QDTaOScOVPGyy8SjF&#10;xLiej3TJQykihH2CGqoQ2kRKX1Rk0c9cSxy9s+sshii7UpoO+wi3jZwr9SQt1hwXKmxpV1Hxk/9a&#10;DafD+ftrod7LvV22vRuUZPsstX6YDNsXEIGGcA//t9+MhsVq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RV23EAAAA3AAAAA8AAAAAAAAAAAAAAAAAmAIAAGRycy9k&#10;b3ducmV2LnhtbFBLBQYAAAAABAAEAPUAAACJAwAAAAA=&#10;" filled="f" stroked="f">
                  <v:textbox>
                    <w:txbxContent>
                      <w:p w:rsidR="00A708EA" w:rsidRPr="003F4156" w:rsidRDefault="00A708EA" w:rsidP="009845D7">
                        <w:pPr>
                          <w:pStyle w:val="af0"/>
                          <w:rPr>
                            <w:i/>
                          </w:rPr>
                        </w:pPr>
                        <w:r>
                          <w:rPr>
                            <w:i/>
                          </w:rPr>
                          <w:t>22</w:t>
                        </w:r>
                      </w:p>
                    </w:txbxContent>
                  </v:textbox>
                </v:shape>
                <v:shape id="Text Box 45" o:spid="_x0000_s1406" type="#_x0000_t202" style="position:absolute;left:15007;top:651;width:2095;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7DH78A&#10;AADcAAAADwAAAGRycy9kb3ducmV2LnhtbERPy4rCMBTdC/MP4Q7MThMHnx2jDIrgSvEJs7s017bY&#10;3JQmY+vfm4Xg8nDes0VrS3Gn2heONfR7CgRx6kzBmYbTcd2dgPAB2WDpmDQ8yMNi/tGZYWJcw3u6&#10;H0ImYgj7BDXkIVSJlD7NyaLvuYo4cldXWwwR1pk0NTYx3JbyW6mRtFhwbMixomVO6e3wbzWct9e/&#10;y0DtspUdVo1rlWQ7lVp/fba/PyACteEtfrk3RsNgHNfGM/EIyP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TsMfvwAAANwAAAAPAAAAAAAAAAAAAAAAAJgCAABkcnMvZG93bnJl&#10;di54bWxQSwUGAAAAAAQABAD1AAAAhAMAAAAA&#10;" filled="f" stroked="f">
                  <v:textbox>
                    <w:txbxContent>
                      <w:p w:rsidR="00A708EA" w:rsidRPr="003F4156" w:rsidRDefault="00A708EA" w:rsidP="009845D7">
                        <w:pPr>
                          <w:pStyle w:val="af0"/>
                          <w:rPr>
                            <w:i/>
                          </w:rPr>
                        </w:pPr>
                        <w:r>
                          <w:rPr>
                            <w:i/>
                          </w:rPr>
                          <w:t>32</w:t>
                        </w:r>
                      </w:p>
                    </w:txbxContent>
                  </v:textbox>
                </v:shape>
                <v:shape id="Text Box 46" o:spid="_x0000_s1407" type="#_x0000_t202" style="position:absolute;left:11426;top:14486;width:2459;height:3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JmhMUA&#10;AADcAAAADwAAAGRycy9kb3ducmV2LnhtbESPT2vCQBTE7wW/w/KE3nTXoq2mboK0CJ4s9U+ht0f2&#10;mYRm34bsauK3dwWhx2FmfsMss97W4kKtrxxrmIwVCOLcmYoLDYf9ejQH4QOywdoxabiShywdPC0x&#10;Ma7jb7rsQiEihH2CGsoQmkRKn5dk0Y9dQxy9k2sthijbQpoWuwi3tXxR6lVarDgulNjQR0n53+5s&#10;NRy3p9+fqfoqPu2s6VyvJNuF1Pp52K/eQQTqw3/40d4YDdO3BdzPxCMg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maExQAAANwAAAAPAAAAAAAAAAAAAAAAAJgCAABkcnMv&#10;ZG93bnJldi54bWxQSwUGAAAAAAQABAD1AAAAigMAAAAA&#10;" filled="f" stroked="f">
                  <v:textbox>
                    <w:txbxContent>
                      <w:p w:rsidR="00A708EA" w:rsidRDefault="00A708EA" w:rsidP="009845D7">
                        <w:pPr>
                          <w:pStyle w:val="ae"/>
                        </w:pPr>
                        <w:r>
                          <w:rPr>
                            <w:rStyle w:val="af"/>
                            <w:i/>
                          </w:rPr>
                          <w:t>а</w:t>
                        </w:r>
                      </w:p>
                    </w:txbxContent>
                  </v:textbox>
                </v:shape>
                <v:shape id="Freeform 47" o:spid="_x0000_s1408" style="position:absolute;left:6468;top:4644;width:11352;height:9916;visibility:visible;mso-wrap-style:square;v-text-anchor:top" coordsize="1788,1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9KN8EA&#10;AADcAAAADwAAAGRycy9kb3ducmV2LnhtbERP3WrCMBS+F/YO4Qy803TinHZNRQaCY6Cs+gCH5tiG&#10;NSclibV7++Vi4OXH919sR9uJgXwwjhW8zDMQxLXThhsFl/N+tgYRIrLGzjEp+KUA2/JpUmCu3Z2/&#10;aahiI1IIhxwVtDH2uZShbslimLueOHFX5y3GBH0jtcd7CredXGTZSlo0nBpa7OmjpfqnulkFu8Xr&#10;p1/K3ri3zXD8GleVP52MUtPncfcOItIYH+J/90ErWK7T/HQmHQFZ/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afSjfBAAAA3AAAAA8AAAAAAAAAAAAAAAAAmAIAAGRycy9kb3du&#10;cmV2LnhtbFBLBQYAAAAABAAEAPUAAACGAwAAAAA=&#10;" path="m483,45v,,-1,-45,-37,-43c446,2,254,2,62,2,7,2,11,45,11,45,4,292,,759,19,1485v,,41,70,99,73c925,1558,1732,1558,1732,1558v55,3,56,-39,56,-39l1784,1311v,,-2,-36,-62,-38c1191,1273,660,1273,660,1273v,,-148,8,-160,-124c476,603,483,45,483,45xe" fillcolor="lime" strokeweight="1pt">
                  <v:fill color2="#007600" rotate="t" focusposition=".5,.5" focussize="" focus="100%" type="gradientRadial">
                    <o:fill v:ext="view" type="gradientCenter"/>
                  </v:fill>
                  <v:path arrowok="t" o:connecttype="custom" o:connectlocs="306663,28586;283172,1270;39365,1270;6984,28586;12063,943333;74920,989705;1099671,989705;1135226,964931;1132686,832801;1093322,808662;419043,808662;317457,729892;306663,28586" o:connectangles="0,0,0,0,0,0,0,0,0,0,0,0,0"/>
                </v:shape>
                <v:roundrect id="AutoShape 48" o:spid="_x0000_s1409" style="position:absolute;left:9957;top:7928;width:7731;height:118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UYy8MA&#10;AADcAAAADwAAAGRycy9kb3ducmV2LnhtbESPT4vCMBTE7wt+h/CEva2pIm6pRlFhZfHmH8Tjs3m2&#10;1ealJFmt394Iwh6HmfkNM5m1phY3cr6yrKDfS0AQ51ZXXCjY736+UhA+IGusLZOCB3mYTTsfE8y0&#10;vfOGbttQiAhhn6GCMoQmk9LnJRn0PdsQR+9sncEQpSukdniPcFPLQZKMpMGK40KJDS1Lyq/bP6Pg&#10;cnCrY2q/k+Lo1uuFbfWpmgelPrvtfAwiUBv+w+/2r1YwTPvwOhOPgJ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UYy8MAAADcAAAADwAAAAAAAAAAAAAAAACYAgAAZHJzL2Rv&#10;d25yZXYueG1sUEsFBgAAAAAEAAQA9QAAAIgDAAAAAA==&#10;" fillcolor="silver" strokeweight="1pt">
                  <v:fill color2="#595959" rotate="t" focus="50%" type="gradient"/>
                </v:roundrect>
                <v:roundrect id="AutoShape 49" o:spid="_x0000_s1410" style="position:absolute;left:10081;top:6995;width:7788;height:119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Q258IA&#10;AADcAAAADwAAAGRycy9kb3ducmV2LnhtbESP0YrCMBRE3xf8h3AF39ZUkcWtRlFB8EnY7n7Apbm2&#10;xeYmTaK2fr1ZWNjHYWbOMOttb1pxJx8aywpm0wwEcWl1w5WCn+/j+xJEiMgaW8ukYKAA283obY25&#10;tg/+onsRK5EgHHJUUMfocilDWZPBMLWOOHkX6w3GJH0ltcdHgptWzrPsQxpsOC3U6OhQU3ktbkbB&#10;ZX8efPfs9nhwLF3rhs8uFkpNxv1uBSJSH//Df+2TVrBYzuH3TDo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xDbnwgAAANwAAAAPAAAAAAAAAAAAAAAAAJgCAABkcnMvZG93&#10;bnJldi54bWxQSwUGAAAAAAQABAD1AAAAhwMAAAAA&#10;" fillcolor="#595959" strokeweight="1pt">
                  <v:fill color2="silver" rotate="t" focus="50%" type="gradient"/>
                </v:roundrect>
                <v:roundrect id="AutoShape 50" o:spid="_x0000_s1411" style="position:absolute;left:10494;top:3976;width:6369;height:7194;visibility:visible;mso-wrap-style:square;v-text-anchor:top" arcsize="13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mwWcUA&#10;AADcAAAADwAAAGRycy9kb3ducmV2LnhtbESPQWvCQBSE74X+h+UJvRTdRItIzCqlReilBxPb8yP7&#10;kixm36bZrUZ/fVcoeBxm5hsm3462EycavHGsIJ0lIIgrpw03Cg7lbroC4QOyxs4xKbiQh+3m8SHH&#10;TLsz7+lUhEZECPsMFbQh9JmUvmrJop+5njh6tRsshiiHRuoBzxFuOzlPkqW0aDgutNjTW0vVsfi1&#10;ChamvhbPhsrv988Uv8qm+6l8qtTTZHxdgwg0hnv4v/2hFbysFnA7E4+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ObBZxQAAANwAAAAPAAAAAAAAAAAAAAAAAJgCAABkcnMv&#10;ZG93bnJldi54bWxQSwUGAAAAAAQABAD1AAAAigMAAAAA&#10;" fillcolor="#595959" strokeweight="1pt">
                  <v:fill color2="silver" rotate="t" focus="50%" type="gradient"/>
                </v:roundrect>
                <v:line id="Line 51" o:spid="_x0000_s1412" style="position:absolute;flip:y;visibility:visible;mso-wrap-style:square" from="13901,2384" to="16038,5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JM9cMAAADcAAAADwAAAGRycy9kb3ducmV2LnhtbESPwWrDMBBE74X+g9hAbo2ckjbGjWJK&#10;ISGnljq5+LZYW1vEWhlJTpy/jwqFHoeZecNsysn24kI+GMcKlosMBHHjtOFWwem4e8pBhIissXdM&#10;Cm4UoNw+Pmyw0O7K33SpYisShEOBCroYh0LK0HRkMSzcQJy8H+ctxiR9K7XHa4LbXj5n2au0aDgt&#10;dDjQR0fNuRqtgn2wDTk0LkwvX9Vy9PWnWddKzWfT+xuISFP8D/+1D1rBKl/B75l0BOT2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iTPXDAAAA3AAAAA8AAAAAAAAAAAAA&#10;AAAAoQIAAGRycy9kb3ducmV2LnhtbFBLBQYAAAAABAAEAPkAAACRAwAAAAA=&#10;" strokeweight=".5pt"/>
                <v:line id="Line 52" o:spid="_x0000_s1413" style="position:absolute;flip:y;visibility:visible;mso-wrap-style:square" from="17358,3077" to="19965,6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7pbsMAAADcAAAADwAAAGRycy9kb3ducmV2LnhtbESPzWrDMBCE74W+g9hAbo2ckjTBjWJK&#10;ISGnljq55LZYW1vEWhlJ/snbV4VCj8PMfMPsism2YiAfjGMFy0UGgrhy2nCt4HI+PG1BhIissXVM&#10;Cu4UoNg/Puww127kLxrKWIsE4ZCjgibGLpcyVA1ZDAvXESfv23mLMUlfS+1xTHDbyucse5EWDaeF&#10;Bjt6b6i6lb1VcAy2IofGhWn9WS57f/0wm6tS89n09goi0hT/w3/tk1aw2q7h90w6An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u6W7DAAAA3AAAAA8AAAAAAAAAAAAA&#10;AAAAoQIAAGRycy9kb3ducmV2LnhtbFBLBQYAAAAABAAEAPkAAACRAwAAAAA=&#10;" strokeweight=".5pt"/>
                <v:shape id="Text Box 53" o:spid="_x0000_s1414" type="#_x0000_t202" style="position:absolute;left:18859;top:1254;width:2096;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iC0cQA&#10;AADcAAAADwAAAGRycy9kb3ducmV2LnhtbESPQWvCQBSE70L/w/IKveluiw2augliKfSkGFuht0f2&#10;mYRm34bs1sR/3xUEj8PMfMOs8tG24ky9bxxreJ4pEMSlMw1XGr4OH9MFCB+QDbaOScOFPOTZw2SF&#10;qXED7+lchEpECPsUNdQhdKmUvqzJop+5jjh6J9dbDFH2lTQ9DhFuW/miVCItNhwXauxoU1P5W/xZ&#10;Dd/b089xrnbVu33tBjcqyXYptX56HNdvIAKN4R6+tT+Nhvki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IgtHEAAAA3AAAAA8AAAAAAAAAAAAAAAAAmAIAAGRycy9k&#10;b3ducmV2LnhtbFBLBQYAAAAABAAEAPUAAACJAwAAAAA=&#10;" filled="f" stroked="f">
                  <v:textbox>
                    <w:txbxContent>
                      <w:p w:rsidR="00A708EA" w:rsidRPr="003F4156" w:rsidRDefault="00A708EA" w:rsidP="009845D7">
                        <w:pPr>
                          <w:pStyle w:val="af0"/>
                          <w:rPr>
                            <w:i/>
                          </w:rPr>
                        </w:pPr>
                        <w:r>
                          <w:rPr>
                            <w:i/>
                          </w:rPr>
                          <w:t>42</w:t>
                        </w:r>
                      </w:p>
                    </w:txbxContent>
                  </v:textbox>
                </v:shape>
                <v:roundrect id="AutoShape 54" o:spid="_x0000_s1415" style="position:absolute;left:27349;top:7094;width:9710;height:1131;visibility:visible;mso-wrap-style:square;v-text-anchor:top" arcsize="1369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yisMcA&#10;AADcAAAADwAAAGRycy9kb3ducmV2LnhtbESPT2vCQBTE74V+h+UVeim6UUqV1FX8U0FQEaMHj4/s&#10;azaYfRuy25j207uFQo/DzPyGmcw6W4mWGl86VjDoJyCIc6dLLhScT+veGIQPyBorx6TgmzzMpo8P&#10;E0y1u/GR2iwUIkLYp6jAhFCnUvrckEXfdzVx9D5dYzFE2RRSN3iLcFvJYZK8SYslxwWDNS0N5dfs&#10;yyqYvwzWlxXuM7P7+Nls6bBoh2yUen7q5u8gAnXhP/zX3mgFr+MR/J6JR0B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KMorDHAAAA3AAAAA8AAAAAAAAAAAAAAAAAmAIAAGRy&#10;cy9kb3ducmV2LnhtbFBLBQYAAAAABAAEAPUAAACMAwAAAAA=&#10;" fillcolor="#595959" strokeweight="1pt">
                  <v:fill color2="silver" rotate="t" focus="50%" type="gradient"/>
                </v:roundrect>
                <v:roundrect id="AutoShape 55" o:spid="_x0000_s1416" style="position:absolute;left:30946;top:6154;width:7747;height:11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xVsAA&#10;AADcAAAADwAAAGRycy9kb3ducmV2LnhtbERPy4rCMBTdD/gP4QqzG1NlcEo1igrK4M4H0uW1ubbV&#10;5qYkUTt/bxbCLA/nPZ13phEPcr62rGA4SEAQF1bXXCo4HtZfKQgfkDU2lknBH3mYz3ofU8y0ffKO&#10;HvtQihjCPkMFVQhtJqUvKjLoB7YljtzFOoMhQldK7fAZw00jR0kylgZrjg0VtrSqqLjt70bB9eQ2&#10;eWp/kjJ32+3SdvpcL4JSn/1uMQERqAv/4rf7Vyv4TuPaeCYeAT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E+xVsAAAADcAAAADwAAAAAAAAAAAAAAAACYAgAAZHJzL2Rvd25y&#10;ZXYueG1sUEsFBgAAAAAEAAQA9QAAAIUDAAAAAA==&#10;" fillcolor="silver" strokeweight="1pt">
                  <v:fill color2="#595959" rotate="t" focus="50%" type="gradient"/>
                </v:roundrect>
                <v:group id="Group 56" o:spid="_x0000_s1417" style="position:absolute;left:21863;top:5997;width:5568;height:3391" coordorigin="3302,1796" coordsize="1142,5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kOTH8YAAADcAAAADwAAAGRycy9kb3ducmV2LnhtbESPQWvCQBSE74L/YXlC&#10;b3UTa4uNWUVEpQcpVAvF2yP7TEKyb0N2TeK/7xYKHoeZ+YZJ14OpRUetKy0riKcRCOLM6pJzBd/n&#10;/fMChPPIGmvLpOBODtar8SjFRNuev6g7+VwECLsEFRTeN4mULivIoJvahjh4V9sa9EG2udQt9gFu&#10;ajmLojdpsOSwUGBD24Ky6nQzCg499puXeNcdq+v2fjm/fv4cY1LqaTJsliA8Df4R/m9/aAXzxT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aQ5MfxgAAANwA&#10;AAAPAAAAAAAAAAAAAAAAAKoCAABkcnMvZG93bnJldi54bWxQSwUGAAAAAAQABAD6AAAAnQMAAAAA&#10;">
                  <v:group id="Group 57" o:spid="_x0000_s1418" style="position:absolute;left:3302;top:1859;width:645;height:419" coordorigin="3302,1894" coordsize="941,5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6grF/CAAAA3AAAAA8A&#10;AAAAAAAAAAAAAAAAqgIAAGRycy9kb3ducmV2LnhtbFBLBQYAAAAABAAEAPoAAACZAwAAAAA=&#10;">
                    <v:roundrect id="AutoShape 58" o:spid="_x0000_s1419" style="position:absolute;left:3302;top:1941;width:522;height:469;visibility:visible;mso-wrap-style:square;v-text-anchor:top" arcsize="803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ZjhsYA&#10;AADcAAAADwAAAGRycy9kb3ducmV2LnhtbESPQWvCQBSE7wX/w/KE3uomrRRNXUUKISGHgtFDj4/s&#10;axKafRuzW03z691CweMwM98wm91oOnGhwbWWFcSLCARxZXXLtYLTMX1agXAeWWNnmRT8koPddvaw&#10;wUTbKx/oUvpaBAi7BBU03veJlK5qyKBb2J44eF92MOiDHGqpB7wGuOnkcxS9SoMth4UGe3pvqPou&#10;f4yCMkrzT3susukYHz7WxfRSZQUr9Tgf928gPI3+Hv5v51rBch3D35lwBOT2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ZZjhsYAAADcAAAADwAAAAAAAAAAAAAAAACYAgAAZHJz&#10;L2Rvd25yZXYueG1sUEsFBgAAAAAEAAQA9QAAAIsDAAAAAA==&#10;" fillcolor="#005e76" strokeweight="1pt">
                      <v:fill color2="#0cf" rotate="t" focus="50%" type="gradient"/>
                    </v:roundrect>
                    <v:roundrect id="AutoShape 59" o:spid="_x0000_s1420" style="position:absolute;left:3647;top:1894;width:593;height:564;visibility:visible;mso-wrap-style:square;v-text-anchor:top" arcsize="803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T98cQA&#10;AADcAAAADwAAAGRycy9kb3ducmV2LnhtbESPQYvCMBSE74L/ITzBm6bqsqzVKCKI0oNg9eDx0Tzb&#10;YvNSm6jVX78RFvY4zMw3zHzZmko8qHGlZQWjYQSCOLO65FzB6bgZ/IBwHlljZZkUvMjBctHtzDHW&#10;9skHeqQ+FwHCLkYFhfd1LKXLCjLohrYmDt7FNgZ9kE0udYPPADeVHEfRtzRYclgosKZ1Qdk1vRsF&#10;abTZne0t2b6Po8N+mrwn2TZhpfq9djUD4an1/+G/9k4r+JqO4XM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E/fHEAAAA3AAAAA8AAAAAAAAAAAAAAAAAmAIAAGRycy9k&#10;b3ducmV2LnhtbFBLBQYAAAAABAAEAPUAAACJAwAAAAA=&#10;" fillcolor="#005e76" strokeweight="1pt">
                      <v:fill color2="#0cf" rotate="t" focus="50%" type="gradient"/>
                    </v:roundrect>
                    <v:line id="Line 60" o:spid="_x0000_s1421" style="position:absolute;visibility:visible;mso-wrap-style:square" from="3651,2036" to="4239,20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0+oqscAAADcAAAADwAAAGRycy9kb3ducmV2LnhtbESPQWvCQBSE7wX/w/IKvdVNawk1uoq0&#10;FLSHolbQ4zP7TGKzb8PuNkn/vSsUPA4z8w0znfemFi05X1lW8DRMQBDnVldcKNh9fzy+gvABWWNt&#10;mRT8kYf5bHA3xUzbjjfUbkMhIoR9hgrKEJpMSp+XZNAPbUMcvZN1BkOUrpDaYRfhppbPSZJKgxXH&#10;hRIbeisp/9n+GgVfo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T6iqxwAAANwAAAAPAAAAAAAA&#10;AAAAAAAAAKECAABkcnMvZG93bnJldi54bWxQSwUGAAAAAAQABAD5AAAAlQMAAAAA&#10;"/>
                    <v:line id="Line 61" o:spid="_x0000_s1422" style="position:absolute;visibility:visible;mso-wrap-style:square" from="3644,2106" to="4231,2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Yw3scAAADcAAAADwAAAGRycy9kb3ducmV2LnhtbESPQWvCQBSE74X+h+UVvNVNWwk1uoq0&#10;FLSHolbQ4zP7TNJm34bdNUn/vSsUPA4z8w0znfemFi05X1lW8DRMQBDnVldcKNh9fzy+gvABWWNt&#10;mRT8kYf57P5uipm2HW+o3YZCRAj7DBWUITSZlD4vyaAf2oY4eifrDIYoXSG1wy7CTS2fkySVBiuO&#10;CyU29FZS/rs9GwVfL+u0Xaw+l/1+lR7z983x8NM5pQYP/WICIlAfbuH/9lIrGI1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pjDexwAAANwAAAAPAAAAAAAA&#10;AAAAAAAAAKECAABkcnMvZG93bnJldi54bWxQSwUGAAAAAAQABAD5AAAAlQMAAAAA&#10;"/>
                    <v:line id="Line 62" o:spid="_x0000_s1423" style="position:absolute;visibility:visible;mso-wrap-style:square" from="3651,2191" to="4238,21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VRccAAADcAAAADwAAAGRycy9kb3ducmV2LnhtbESPT0vDQBTE70K/w/IEb3bjv6Cx21Ja&#10;Co0HMVVoj6/ZZ5KafRt21yR++64geBxm5jfMbDGaVvTkfGNZwc00AUFcWt1wpeDjfXP9CMIHZI2t&#10;ZVLwQx4W88nFDDNtBy6o34VKRAj7DBXUIXSZlL6syaCf2o44ep/WGQxRukpqh0OEm1beJkkqDTYc&#10;F2rsaFVT+bX7Ngpe797Sfpm/bMd9nh7LdXE8nAan1NXluHwGEWgM/+G/9lYruH96gN8z8QjI+R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6pVFxwAAANwAAAAPAAAAAAAA&#10;AAAAAAAAAKECAABkcnMvZG93bnJldi54bWxQSwUGAAAAAAQABAD5AAAAlQMAAAAA&#10;"/>
                    <v:line id="Line 63" o:spid="_x0000_s1424" style="position:absolute;visibility:visible;mso-wrap-style:square" from="3647,2268" to="4235,2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gLMscAAADcAAAADwAAAGRycy9kb3ducmV2LnhtbESPQWvCQBSE74L/YXlCb7ppK6FNXUVa&#10;CtqDqC20x2f2NYlm34bdNUn/vSsIPQ4z8w0zW/SmFi05X1lWcD9JQBDnVldcKPj6fB8/gfABWWNt&#10;mRT8kYfFfDiYYaZtxztq96EQEcI+QwVlCE0mpc9LMugntiGO3q91BkOUrpDaYRfhppYPSZJKgxXH&#10;hRIbei0pP+3PRsHmcZu2y/XHqv9ep4f8bXf4OXZOqbtRv3wBEagP/+Fbe6UVTJ9T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OAsyxwAAANwAAAAPAAAAAAAA&#10;AAAAAAAAAKECAABkcnMvZG93bnJldi54bWxQSwUGAAAAAAQABAD5AAAAlQMAAAAA&#10;"/>
                    <v:line id="Line 64" o:spid="_x0000_s1425" style="position:absolute;flip:y;visibility:visible;mso-wrap-style:square" from="3647,2330" to="4242,2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Av1sYAAADcAAAADwAAAGRycy9kb3ducmV2LnhtbESPQWsCMRSE74X+h/AKXqRmW6TV1Sgi&#10;FDx4qZaV3p6b182ym5c1ibr++6Yg9DjMzDfMfNnbVlzIh9qxgpdRBoK4dLrmSsHX/uN5AiJEZI2t&#10;Y1JwowDLxePDHHPtrvxJl12sRIJwyFGBibHLpQylIYth5Dri5P04bzEm6SupPV4T3LbyNcvepMWa&#10;04LBjtaGymZ3tgrkZDs8+dVx3BTN4TA1RVl031ulBk/9agYiUh//w/f2RisYT9/h70w6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QL9bGAAAA3AAAAA8AAAAAAAAA&#10;AAAAAAAAoQIAAGRycy9kb3ducmV2LnhtbFBLBQYAAAAABAAEAPkAAACUAwAAAAA=&#10;"/>
                    <v:line id="Line 65" o:spid="_x0000_s1426" style="position:absolute;visibility:visible;mso-wrap-style:square" from="3656,1973" to="4236,1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s628QAAADcAAAADwAAAGRycy9kb3ducmV2LnhtbERPz2vCMBS+D/wfwht4m+nmKFtnFHEI&#10;usNQN9Djs3lrq81LSWJb/3tzGHj8+H5PZr2pRUvOV5YVPI8SEMS51RUXCn5/lk9vIHxA1lhbJgVX&#10;8jCbDh4mmGnb8ZbaXShEDGGfoYIyhCaT0uclGfQj2xBH7s86gyFCV0jtsIvhppYvSZJKgxXHhhIb&#10;WpSUn3cXo+B7vEnb+fpr1e/X6TH/3B4Pp84pNXzs5x8gAvXhLv53r7SC1/e4Np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6zrbxAAAANwAAAAPAAAAAAAAAAAA&#10;AAAAAKECAABkcnMvZG93bnJldi54bWxQSwUGAAAAAAQABAD5AAAAkgMAAAAA&#10;"/>
                    <v:line id="Line 66" o:spid="_x0000_s1427" style="position:absolute;flip:y;visibility:visible;mso-wrap-style:square" from="3671,1924" to="4226,1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MeP8YAAADcAAAADwAAAGRycy9kb3ducmV2LnhtbESPQWsCMRSE70L/Q3iFXqRmW6S4q1Gk&#10;UOjBi1ZWentuXjfLbl62Sarbf28EweMwM98wi9VgO3EiHxrHCl4mGQjiyumGawX7r4/nGYgQkTV2&#10;jknBPwVYLR9GCyy0O/OWTrtYiwThUKACE2NfSBkqQxbDxPXEyftx3mJM0tdSezwnuO3ka5a9SYsN&#10;pwWDPb0bqtrdn1UgZ5vxr18fp23ZHg65Kauy/94o9fQ4rOcgIg3xHr61P7WCaZ7D9Uw6AnJ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uDHj/GAAAA3AAAAA8AAAAAAAAA&#10;AAAAAAAAoQIAAGRycy9kb3ducmV2LnhtbFBLBQYAAAAABAAEAPkAAACUAwAAAAA=&#10;"/>
                    <v:line id="Line 67" o:spid="_x0000_s1428" style="position:absolute;visibility:visible;mso-wrap-style:square" from="3644,2382" to="4243,23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asx8QAAADcAAAADwAAAGRycy9kb3ducmV2LnhtbERPy2rCQBTdF/yH4Qru6sRKg0RHkZaC&#10;dlHqA3R5zVyTaOZOmJkm6d93FgWXh/NerHpTi5acrywrmIwTEMS51RUXCo6Hj+cZCB+QNdaWScEv&#10;eVgtB08LzLTteEftPhQihrDPUEEZQpNJ6fOSDPqxbYgjd7XOYIjQFVI77GK4qeVLkqTSYMWxocSG&#10;3krK7/sfo+Br+p226+3npj9t00v+vrucb51TajTs13MQgfrwEP+7N1rBaxLnxz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dqzHxAAAANwAAAAPAAAAAAAAAAAA&#10;AAAAAKECAABkcnMvZG93bnJldi54bWxQSwUGAAAAAAQABAD5AAAAkgMAAAAA&#10;"/>
                    <v:line id="Line 68" o:spid="_x0000_s1429" style="position:absolute;visibility:visible;mso-wrap-style:square" from="3663,2426" to="4228,2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oJXMYAAADcAAAADwAAAGRycy9kb3ducmV2LnhtbESPQWvCQBSE7wX/w/IKvdWNlgZJXUVa&#10;BPUgagvt8Zl9TVKzb8PumqT/3hUEj8PMfMNM572pRUvOV5YVjIYJCOLc6ooLBV+fy+cJCB+QNdaW&#10;ScE/eZjPBg9TzLTteE/tIRQiQthnqKAMocmk9HlJBv3QNsTR+7XOYIjSFVI77CLc1HKcJKk0WHFc&#10;KLGh95Ly0+FsFGxfdmm7WG9W/fc6PeYf++PPX+eUenrsF28gAvXhHr61V1rBazK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6CVzGAAAA3AAAAA8AAAAAAAAA&#10;AAAAAAAAoQIAAGRycy9kb3ducmV2LnhtbFBLBQYAAAAABAAEAPkAAACUAwAAAAA=&#10;"/>
                  </v:group>
                  <v:roundrect id="AutoShape 69" o:spid="_x0000_s1430" style="position:absolute;left:3955;top:1796;width:489;height:568;visibility:visible;mso-wrap-style:square;v-text-anchor:top" arcsize="561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5sMUA&#10;AADcAAAADwAAAGRycy9kb3ducmV2LnhtbESPQWvCQBSE74X+h+UVvBSziWCR6Cq2UCgUhSZevD2y&#10;zySYfRt2V43++q4geBxm5htmsRpMJ87kfGtZQZakIIgrq1uuFezK7/EMhA/IGjvLpOBKHlbL15cF&#10;5tpe+I/ORahFhLDPUUETQp9L6auGDPrE9sTRO1hnMETpaqkdXiLcdHKSph/SYMtxocGevhqqjsXJ&#10;KHD7Yih/T9uyuGF2+3zfZAHLTqnR27Cegwg0hGf40f7RCqbpBO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mwxQAAANwAAAAPAAAAAAAAAAAAAAAAAJgCAABkcnMv&#10;ZG93bnJldi54bWxQSwUGAAAAAAQABAD1AAAAigMAAAAA&#10;" fillcolor="#0cf" strokeweight="1pt">
                    <v:fill color2="#005e76" rotate="t" focusposition=".5,.5" focussize="" focus="100%" type="gradientRadial"/>
                  </v:roundrect>
                </v:group>
                <v:shape id="Freeform 70" o:spid="_x0000_s1431" style="position:absolute;left:27431;top:4644;width:22127;height:9925;visibility:visible;mso-wrap-style:square;v-text-anchor:top" coordsize="3485,15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EZGcQA&#10;AADcAAAADwAAAGRycy9kb3ducmV2LnhtbESPQU8CMRCF7yb+h2ZMuEmrBjQLhZgSE64CynXYjrsb&#10;t9O1LcvKr6ckJh5f3rzvzZsvB9eKnkJsPGt4GCsQxKW3DVcadtu3+xcQMSFbbD2Thl+KsFzc3syx&#10;sP7E79RvUiUyhGOBGuqUukLKWNbkMI59R5y9Lx8cpixDJW3AU4a7Vj4qNZUOG84NNXZkaiq/N0eX&#10;3zh/mu3PStI5GPXxfDB7Mv1e69Hd8DoDkWhI/8d/6bXVMFFPcB2TCS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xGRnEAAAA3AAAAA8AAAAAAAAAAAAAAAAAmAIAAGRycy9k&#10;b3ducmV2LnhtbFBLBQYAAAAABAAEAPUAAACJAwAAAAA=&#10;" path="m482,45v,,-1,-45,-36,-43c446,2,254,2,62,2,7,2,11,45,11,45,4,292,,759,19,1486v,,41,70,99,73c118,1559,1750,1559,3383,1560v97,3,102,-48,102,-48l3478,1314v,,-12,-42,-114,-36c2011,1276,659,1274,659,1274v,,-148,8,-160,-124c475,603,482,45,482,45xe" fillcolor="lime" strokeweight="1pt">
                  <v:fill color2="#007600" rotate="t" focusposition=".5,.5" focussize="" focus="100%" type="gradientRadial">
                    <o:fill v:ext="view" type="gradientCenter"/>
                  </v:fill>
                  <v:path arrowok="t" o:connecttype="custom" o:connectlocs="306032,28573;283175,1270;39365,1270;6984,28573;12064,943544;74921,989896;2147939,990531;2212701,960053;2208257,834332;2135876,811474;418413,808934;316826,730199;306032,28573" o:connectangles="0,0,0,0,0,0,0,0,0,0,0,0,0"/>
                </v:shape>
                <v:roundrect id="AutoShape 71" o:spid="_x0000_s1432" style="position:absolute;left:30913;top:7928;width:7730;height:11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C3lMMA&#10;AADcAAAADwAAAGRycy9kb3ducmV2LnhtbESPQWsCMRSE74L/ITzBmyYtVmU1ihWU4k0txeNz87q7&#10;7eZlSaJu/30jCB6HmfmGmS9bW4sr+VA51vAyVCCIc2cqLjR8HjeDKYgQkQ3WjknDHwVYLrqdOWbG&#10;3XhP10MsRIJwyFBDGWOTSRnykiyGoWuIk/ftvMWYpC+k8XhLcFvLV6XG0mLFaaHEhtYl5b+Hi9Xw&#10;8+W3p6mbqOLkd7t315pztYpa93vtagYiUhuf4Uf7w2h4UyO4n0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C3lMMAAADcAAAADwAAAAAAAAAAAAAAAACYAgAAZHJzL2Rv&#10;d25yZXYueG1sUEsFBgAAAAAEAAQA9QAAAIgDAAAAAA==&#10;" fillcolor="silver" strokeweight="1pt">
                  <v:fill color2="#595959" rotate="t" focus="50%" type="gradient"/>
                </v:roundrect>
                <v:roundrect id="AutoShape 72" o:spid="_x0000_s1433" style="position:absolute;left:31045;top:7004;width:7780;height:118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iVMIA&#10;AADcAAAADwAAAGRycy9kb3ducmV2LnhtbESP0YrCMBRE3xf8h3AF39bUBUWrUVRY8GnB6gdcmmtb&#10;bG7SJGq7X79ZWNjHYWbOMJtdb1rxJB8aywpm0wwEcWl1w5WC6+XzfQkiRGSNrWVSMFCA3Xb0tsFc&#10;2xef6VnESiQIhxwV1DG6XMpQ1mQwTK0jTt7NeoMxSV9J7fGV4KaVH1m2kAYbTgs1OjrWVN6Lh1Fw&#10;O3wNvvvuDnh0LF3rhlUXC6Um436/BhGpj//hv/ZJK5hnc/g9k46A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H6JUwgAAANwAAAAPAAAAAAAAAAAAAAAAAJgCAABkcnMvZG93&#10;bnJldi54bWxQSwUGAAAAAAQABAD1AAAAhwMAAAAA&#10;" fillcolor="#595959" strokeweight="1pt">
                  <v:fill color2="silver" rotate="t" focus="50%" type="gradient"/>
                </v:roundrect>
                <v:roundrect id="AutoShape 73" o:spid="_x0000_s1434" style="position:absolute;left:31457;top:3976;width:6370;height:7194;visibility:visible;mso-wrap-style:square;v-text-anchor:top" arcsize="134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wfBsQA&#10;AADcAAAADwAAAGRycy9kb3ducmV2LnhtbESPQWvCQBSE7wX/w/KEXopuUlEkukpRCl56MLE9P7LP&#10;ZDH7Ns1uNfbXu4LgcZiZb5jlureNOFPnjWMF6TgBQVw6bbhScCg+R3MQPiBrbByTgit5WK8GL0vM&#10;tLvwns55qESEsM9QQR1Cm0npy5os+rFriaN3dJ3FEGVXSd3hJcJtI9+TZCYtGo4LNba0qak85X9W&#10;wcQc//M3Q8XP9ivF76JqfkufKvU67D8WIAL14Rl+tHdawTSZwf1MPA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8HwbEAAAA3AAAAA8AAAAAAAAAAAAAAAAAmAIAAGRycy9k&#10;b3ducmV2LnhtbFBLBQYAAAAABAAEAPUAAACJAwAAAAA=&#10;" fillcolor="#595959" strokeweight="1pt">
                  <v:fill color2="silver" rotate="t" focus="50%" type="gradient"/>
                </v:roundrect>
                <v:line id="Line 74" o:spid="_x0000_s1435" style="position:absolute;flip:y;visibility:visible;mso-wrap-style:square" from="38322,3077" to="40920,6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LeRcMAAADcAAAADwAAAGRycy9kb3ducmV2LnhtbESPwWrDMBBE74X8g9hAb7WcgOvgRAkh&#10;kNJTS91eclukjS1irYykJO7fV4VCj8PMvGE2u8kN4kYhWs8KFkUJglh7Y7lT8PV5fFqBiAnZ4OCZ&#10;FHxThN129rDBxvg7f9CtTZ3IEI4NKuhTGhspo+7JYSz8SJy9sw8OU5ahkybgPcPdIJdl+SwdWs4L&#10;PY506Elf2qtT8BKdJo/Wx6l6bxfXcHqz9Umpx/m0X4NINKX/8F/71Sioyhp+z+Qj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C3kXDAAAA3AAAAA8AAAAAAAAAAAAA&#10;AAAAoQIAAGRycy9kb3ducmV2LnhtbFBLBQYAAAAABAAEAPkAAACRAwAAAAA=&#10;" strokeweight=".5pt"/>
                <v:shape id="Text Box 75" o:spid="_x0000_s1436" type="#_x0000_t202" style="position:absolute;left:39815;top:1254;width:2095;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w:txbxContent>
                      <w:p w:rsidR="00A708EA" w:rsidRPr="003F4156" w:rsidRDefault="00A708EA" w:rsidP="009845D7">
                        <w:pPr>
                          <w:pStyle w:val="af0"/>
                          <w:rPr>
                            <w:i/>
                          </w:rPr>
                        </w:pPr>
                        <w:r>
                          <w:rPr>
                            <w:i/>
                          </w:rPr>
                          <w:t>52</w:t>
                        </w:r>
                      </w:p>
                    </w:txbxContent>
                  </v:textbox>
                </v:shape>
                <v:roundrect id="AutoShape 76" o:spid="_x0000_s1437" style="position:absolute;left:38338;top:4537;width:3069;height:7680;visibility:visible;mso-wrap-style:square;v-text-anchor:top" arcsize="561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37I8UA&#10;AADcAAAADwAAAGRycy9kb3ducmV2LnhtbESPQWsCMRSE70L/Q3gFbzWr1qJbo6hY3EMpVEU8PpLX&#10;3W03L8sm6vrvjVDwOMzMN8x03tpKnKnxpWMF/V4Cglg7U3KuYL/7eBmD8AHZYOWYFFzJw3z21Jli&#10;atyFv+m8DbmIEPYpKihCqFMpvS7Iou+5mjh6P66xGKJscmkavES4reQgSd6kxZLjQoE1rQrSf9uT&#10;VfD1ulnvK/05Cdnw+mv6lB2W+qhU97ldvIMI1IZH+L+dGQWjZAL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fsjxQAAANwAAAAPAAAAAAAAAAAAAAAAAJgCAABkcnMv&#10;ZG93bnJldi54bWxQSwUGAAAAAAQABAD1AAAAigMAAAAA&#10;" fillcolor="lime" strokeweight="1pt">
                  <v:fill color2="#007600" rotate="t" focusposition=".5,.5" focussize="" focus="100%" type="gradientRadial"/>
                </v:roundrect>
                <v:line id="Line 77" o:spid="_x0000_s1438" style="position:absolute;flip:y;visibility:visible;mso-wrap-style:square" from="39567,7886" to="48230,79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BRScIAAADcAAAADwAAAGRycy9kb3ducmV2LnhtbERPz2vCMBS+D/Y/hDfYbaZ1OLQaZRMG&#10;E9nBbuj10TzbYvNSkrTG/94cBjt+fL9Xm2g6MZLzrWUF+SQDQVxZ3XKt4Pfn82UOwgdkjZ1lUnAj&#10;D5v148MKC22vfKCxDLVIIewLVNCE0BdS+qohg35ie+LEna0zGBJ0tdQOryncdHKaZW/SYMupocGe&#10;tg1Vl3IwCgZbx9KE6D7yxY5n+9fT8ftyUur5Kb4vQQSK4V/85/7SCmZ5mp/OpCMg13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LBRScIAAADcAAAADwAAAAAAAAAAAAAA&#10;AAChAgAAZHJzL2Rvd25yZXYueG1sUEsFBgAAAAAEAAQA+QAAAJADAAAAAA==&#10;" strokeweight="1pt">
                  <v:stroke startarrow="classic" startarrowlength="long" endarrow="classic" endarrowlength="long"/>
                </v:line>
                <v:shape id="Text Box 78" o:spid="_x0000_s1439" type="#_x0000_t202" style="position:absolute;left:36490;top:14453;width:2467;height:2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A708EA" w:rsidRDefault="00A708EA" w:rsidP="009845D7">
                        <w:pPr>
                          <w:pStyle w:val="ae"/>
                        </w:pPr>
                        <w:r>
                          <w:rPr>
                            <w:rStyle w:val="af"/>
                            <w:i/>
                          </w:rPr>
                          <w:t>б</w:t>
                        </w:r>
                      </w:p>
                    </w:txbxContent>
                  </v:textbox>
                </v:shape>
                <v:shape id="Text Box 79" o:spid="_x0000_s1440" type="#_x0000_t202" style="position:absolute;left:42785;top:5857;width:3655;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geyMMA&#10;AADcAAAADwAAAGRycy9kb3ducmV2LnhtbESPT4vCMBTE7wt+h/CEva2JootWo4iLsCdl/QfeHs2z&#10;LTYvpcna+u2NIHgcZuY3zGzR2lLcqPaFYw39ngJBnDpTcKbhsF9/jUH4gGywdEwa7uRhMe98zDAx&#10;ruE/uu1CJiKEfYIa8hCqREqf5mTR91xFHL2Lqy2GKOtMmhqbCLelHCj1LS0WHBdyrGiVU3rd/VsN&#10;x83lfBqqbfZjR1XjWiXZTqTWn912OQURqA3v8Kv9azSM+gN4nolH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geyMMAAADcAAAADwAAAAAAAAAAAAAAAACYAgAAZHJzL2Rv&#10;d25yZXYueG1sUEsFBgAAAAAEAAQA9QAAAIgDAAAAAA==&#10;" filled="f" stroked="f">
                  <v:textbox>
                    <w:txbxContent>
                      <w:p w:rsidR="00A708EA" w:rsidRPr="003F4156" w:rsidRDefault="00A708EA" w:rsidP="009845D7">
                        <w:pPr>
                          <w:pStyle w:val="af0"/>
                          <w:rPr>
                            <w:i/>
                          </w:rPr>
                        </w:pPr>
                        <w:r w:rsidRPr="001B5207">
                          <w:t>ход</w:t>
                        </w:r>
                        <w:r>
                          <w:rPr>
                            <w:i/>
                          </w:rPr>
                          <w:t>2</w:t>
                        </w:r>
                      </w:p>
                    </w:txbxContent>
                  </v:textbox>
                </v:shape>
                <v:roundrect id="AutoShape 81" o:spid="_x0000_s1441" style="position:absolute;left:37620;top:12242;width:11171;height:545;visibility:visible;mso-wrap-style:square;v-text-anchor:top" arcsize="561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wvgsUA&#10;AADcAAAADwAAAGRycy9kb3ducmV2LnhtbESPQWvCQBSE7wX/w/IEb3WjYpDoJkihIAgFbXvw9sg+&#10;k2D27Zpdk7S/vlso9DjMzDfMrhhNK3rqfGNZwWKegCAurW64UvDx/vq8AeEDssbWMin4Ig9FPnna&#10;YabtwCfqz6ESEcI+QwV1CC6T0pc1GfRz64ijd7WdwRBlV0nd4RDhppXLJEmlwYbjQo2OXmoqb+eH&#10;UeDGzwu/uUsqT/f1dz88MBxXqVKz6bjfggg0hv/wX/ugFawXK/g9E4+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LC+CxQAAANwAAAAPAAAAAAAAAAAAAAAAAJgCAABkcnMv&#10;ZG93bnJldi54bWxQSwUGAAAAAAQABAD1AAAAigMAAAAA&#10;" fillcolor="#969696" strokeweight="1pt">
                  <v:fill color2="#454545" rotate="t" focus="50%" type="gradient"/>
                </v:roundrect>
                <v:line id="Line 82" o:spid="_x0000_s1442" style="position:absolute;flip:y;visibility:visible;mso-wrap-style:square" from="43544,10353" to="45062,12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nW78IAAADcAAAADwAAAGRycy9kb3ducmV2LnhtbESPQWsCMRSE7wX/Q3gFb93sirZlNYoI&#10;iiel2168PTbP3dDNy5JEXf+9KRQ8DjPzDbNYDbYTV/LBOFZQZDkI4tppw42Cn+/t2yeIEJE1do5J&#10;wZ0CrJajlwWW2t34i65VbESCcChRQRtjX0oZ6pYshsz1xMk7O28xJukbqT3eEtx2cpLn79Ki4bTQ&#10;Yk+blurf6mIV7IKtyaFxYZgdq+LiTwfzcVJq/Dqs5yAiDfEZ/m/vtYJZMYW/M+kI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EnW78IAAADcAAAADwAAAAAAAAAAAAAA&#10;AAChAgAAZHJzL2Rvd25yZXYueG1sUEsFBgAAAAAEAAQA+QAAAJADAAAAAA==&#10;" strokeweight=".5pt"/>
                <v:shape id="Text Box 83" o:spid="_x0000_s1443" type="#_x0000_t202" style="position:absolute;left:44270;top:8604;width:2096;height:21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GGvMMA&#10;AADcAAAADwAAAGRycy9kb3ducmV2LnhtbESPQWvCQBSE74L/YXkFb2bX0hSNriItBU9KtRW8PbLP&#10;JDT7NmS3Jv57VxA8DjPzDbNY9bYWF2p95VjDJFEgiHNnKi40/By+xlMQPiAbrB2Thit5WC2HgwVm&#10;xnX8TZd9KESEsM9QQxlCk0np85Is+sQ1xNE7u9ZiiLItpGmxi3Bby1el3qXFiuNCiQ19lJT/7f+t&#10;ht/t+XR8U7vi06ZN53ol2c6k1qOXfj0HEagPz/CjvTEa0kk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GGvMMAAADcAAAADwAAAAAAAAAAAAAAAACYAgAAZHJzL2Rv&#10;d25yZXYueG1sUEsFBgAAAAAEAAQA9QAAAIgDAAAAAA==&#10;" filled="f" stroked="f">
                  <v:textbox>
                    <w:txbxContent>
                      <w:p w:rsidR="00A708EA" w:rsidRPr="003F4156" w:rsidRDefault="00A708EA" w:rsidP="009845D7">
                        <w:pPr>
                          <w:pStyle w:val="af0"/>
                          <w:rPr>
                            <w:i/>
                          </w:rPr>
                        </w:pPr>
                        <w:r>
                          <w:rPr>
                            <w:i/>
                          </w:rPr>
                          <w:t>62</w:t>
                        </w:r>
                      </w:p>
                    </w:txbxContent>
                  </v:textbox>
                </v:shape>
                <w10:anchorlock/>
              </v:group>
            </w:pict>
          </mc:Fallback>
        </mc:AlternateContent>
      </w:r>
    </w:p>
    <w:p w:rsidR="009845D7" w:rsidRDefault="009845D7" w:rsidP="00D94750">
      <w:pPr>
        <w:pStyle w:val="ae"/>
        <w:jc w:val="center"/>
        <w:rPr>
          <w:sz w:val="28"/>
          <w:lang w:val="uk-UA"/>
        </w:rPr>
      </w:pPr>
      <w:r>
        <w:rPr>
          <w:sz w:val="28"/>
          <w:lang w:val="uk-UA"/>
        </w:rPr>
        <w:t xml:space="preserve">Рис. </w:t>
      </w:r>
      <w:r w:rsidR="002D2219">
        <w:rPr>
          <w:sz w:val="28"/>
          <w:lang w:val="uk-UA"/>
        </w:rPr>
        <w:t>4</w:t>
      </w:r>
      <w:r>
        <w:rPr>
          <w:sz w:val="28"/>
          <w:lang w:val="uk-UA"/>
        </w:rPr>
        <w:t>.</w:t>
      </w:r>
      <w:r w:rsidR="002D2219">
        <w:rPr>
          <w:sz w:val="28"/>
          <w:lang w:val="uk-UA"/>
        </w:rPr>
        <w:t>3</w:t>
      </w:r>
      <w:r w:rsidRPr="00CA636F">
        <w:rPr>
          <w:sz w:val="28"/>
          <w:lang w:val="uk-UA"/>
        </w:rPr>
        <w:t xml:space="preserve">. </w:t>
      </w:r>
      <w:hyperlink r:id="rId44" w:history="1">
        <w:r w:rsidRPr="00CA636F">
          <w:rPr>
            <w:rStyle w:val="af2"/>
            <w:color w:val="000000" w:themeColor="text1"/>
            <w:lang w:val="uk-UA"/>
          </w:rPr>
          <w:t>Барабанні моталки</w:t>
        </w:r>
      </w:hyperlink>
      <w:r w:rsidRPr="00CA636F">
        <w:rPr>
          <w:sz w:val="28"/>
          <w:lang w:val="uk-UA"/>
        </w:rPr>
        <w:t xml:space="preserve">: </w:t>
      </w:r>
      <w:r w:rsidRPr="00CA636F">
        <w:rPr>
          <w:rStyle w:val="af"/>
          <w:i/>
          <w:sz w:val="28"/>
          <w:lang w:val="uk-UA"/>
        </w:rPr>
        <w:t>а</w:t>
      </w:r>
      <w:r w:rsidRPr="00CA636F">
        <w:rPr>
          <w:rStyle w:val="af"/>
          <w:sz w:val="28"/>
          <w:lang w:val="uk-UA"/>
        </w:rPr>
        <w:t xml:space="preserve"> </w:t>
      </w:r>
      <w:r w:rsidRPr="00CA636F">
        <w:rPr>
          <w:sz w:val="28"/>
          <w:lang w:val="uk-UA"/>
        </w:rPr>
        <w:t xml:space="preserve">— консольна; </w:t>
      </w:r>
      <w:r w:rsidRPr="00CA636F">
        <w:rPr>
          <w:rStyle w:val="af"/>
          <w:i/>
          <w:sz w:val="28"/>
          <w:lang w:val="uk-UA"/>
        </w:rPr>
        <w:t>б</w:t>
      </w:r>
      <w:r w:rsidRPr="00CA636F">
        <w:rPr>
          <w:rStyle w:val="af"/>
          <w:sz w:val="28"/>
          <w:lang w:val="uk-UA"/>
        </w:rPr>
        <w:t xml:space="preserve"> </w:t>
      </w:r>
      <w:r w:rsidRPr="00CA636F">
        <w:rPr>
          <w:sz w:val="28"/>
          <w:lang w:val="uk-UA"/>
        </w:rPr>
        <w:t xml:space="preserve">— 2-опорна; </w:t>
      </w:r>
    </w:p>
    <w:p w:rsidR="009845D7" w:rsidRDefault="009845D7" w:rsidP="00D94750">
      <w:pPr>
        <w:pStyle w:val="ae"/>
        <w:jc w:val="center"/>
        <w:rPr>
          <w:sz w:val="28"/>
          <w:lang w:val="uk-UA"/>
        </w:rPr>
      </w:pPr>
      <w:r w:rsidRPr="00CA636F">
        <w:rPr>
          <w:i/>
          <w:sz w:val="28"/>
          <w:lang w:val="uk-UA"/>
        </w:rPr>
        <w:t>1</w:t>
      </w:r>
      <w:r w:rsidRPr="00CA636F">
        <w:rPr>
          <w:sz w:val="28"/>
          <w:lang w:val="uk-UA"/>
        </w:rPr>
        <w:t xml:space="preserve"> </w:t>
      </w:r>
      <w:r w:rsidRPr="00CA636F">
        <w:rPr>
          <w:i/>
          <w:sz w:val="28"/>
          <w:lang w:val="uk-UA"/>
        </w:rPr>
        <w:t>—</w:t>
      </w:r>
      <w:r w:rsidRPr="00CA636F">
        <w:rPr>
          <w:sz w:val="28"/>
          <w:lang w:val="uk-UA"/>
        </w:rPr>
        <w:t xml:space="preserve"> мотор-редуктор; </w:t>
      </w:r>
      <w:r w:rsidRPr="00CA636F">
        <w:rPr>
          <w:i/>
          <w:sz w:val="28"/>
          <w:lang w:val="uk-UA"/>
        </w:rPr>
        <w:t>2</w:t>
      </w:r>
      <w:r w:rsidRPr="00CA636F">
        <w:rPr>
          <w:sz w:val="28"/>
          <w:lang w:val="uk-UA"/>
        </w:rPr>
        <w:t xml:space="preserve"> </w:t>
      </w:r>
      <w:r w:rsidRPr="00CA636F">
        <w:rPr>
          <w:i/>
          <w:sz w:val="28"/>
          <w:lang w:val="uk-UA"/>
        </w:rPr>
        <w:t>—</w:t>
      </w:r>
      <w:r w:rsidRPr="00CA636F">
        <w:rPr>
          <w:sz w:val="28"/>
          <w:lang w:val="uk-UA"/>
        </w:rPr>
        <w:t xml:space="preserve"> корпус; </w:t>
      </w:r>
      <w:r w:rsidRPr="00CA636F">
        <w:rPr>
          <w:i/>
          <w:sz w:val="28"/>
          <w:lang w:val="uk-UA"/>
        </w:rPr>
        <w:t>3 —</w:t>
      </w:r>
      <w:r w:rsidRPr="00CA636F">
        <w:rPr>
          <w:sz w:val="28"/>
          <w:lang w:val="uk-UA"/>
        </w:rPr>
        <w:t xml:space="preserve"> кіпа; </w:t>
      </w:r>
      <w:r w:rsidRPr="00CA636F">
        <w:rPr>
          <w:i/>
          <w:sz w:val="28"/>
          <w:lang w:val="uk-UA"/>
        </w:rPr>
        <w:t>4</w:t>
      </w:r>
      <w:r w:rsidRPr="00CA636F">
        <w:rPr>
          <w:sz w:val="28"/>
          <w:lang w:val="uk-UA"/>
        </w:rPr>
        <w:t xml:space="preserve"> </w:t>
      </w:r>
      <w:r w:rsidRPr="00CA636F">
        <w:rPr>
          <w:i/>
          <w:sz w:val="28"/>
          <w:lang w:val="uk-UA"/>
        </w:rPr>
        <w:t>—</w:t>
      </w:r>
      <w:r w:rsidRPr="00CA636F">
        <w:rPr>
          <w:sz w:val="28"/>
          <w:lang w:val="uk-UA"/>
        </w:rPr>
        <w:t xml:space="preserve"> барабан; </w:t>
      </w:r>
      <w:r w:rsidRPr="00CA636F">
        <w:rPr>
          <w:i/>
          <w:sz w:val="28"/>
          <w:lang w:val="uk-UA"/>
        </w:rPr>
        <w:t>5</w:t>
      </w:r>
      <w:r w:rsidRPr="00CA636F">
        <w:rPr>
          <w:sz w:val="28"/>
          <w:lang w:val="uk-UA"/>
        </w:rPr>
        <w:t xml:space="preserve"> </w:t>
      </w:r>
      <w:r w:rsidRPr="00CA636F">
        <w:rPr>
          <w:i/>
          <w:sz w:val="28"/>
          <w:lang w:val="uk-UA"/>
        </w:rPr>
        <w:t>—</w:t>
      </w:r>
      <w:r w:rsidRPr="00CA636F">
        <w:rPr>
          <w:sz w:val="28"/>
          <w:lang w:val="uk-UA"/>
        </w:rPr>
        <w:t xml:space="preserve"> відвідна опора; </w:t>
      </w:r>
    </w:p>
    <w:p w:rsidR="009845D7" w:rsidRPr="00CA636F" w:rsidRDefault="009845D7" w:rsidP="00D94750">
      <w:pPr>
        <w:pStyle w:val="ae"/>
        <w:jc w:val="center"/>
        <w:rPr>
          <w:sz w:val="28"/>
          <w:lang w:val="uk-UA"/>
        </w:rPr>
      </w:pPr>
      <w:r w:rsidRPr="00CA636F">
        <w:rPr>
          <w:i/>
          <w:sz w:val="28"/>
          <w:lang w:val="uk-UA"/>
        </w:rPr>
        <w:t>6</w:t>
      </w:r>
      <w:r w:rsidRPr="00CA636F">
        <w:rPr>
          <w:sz w:val="28"/>
          <w:lang w:val="uk-UA"/>
        </w:rPr>
        <w:t xml:space="preserve"> </w:t>
      </w:r>
      <w:r w:rsidRPr="00CA636F">
        <w:rPr>
          <w:i/>
          <w:sz w:val="28"/>
          <w:lang w:val="uk-UA"/>
        </w:rPr>
        <w:t>—</w:t>
      </w:r>
      <w:r w:rsidRPr="00CA636F">
        <w:rPr>
          <w:sz w:val="28"/>
          <w:lang w:val="uk-UA"/>
        </w:rPr>
        <w:t xml:space="preserve"> направляючі</w:t>
      </w:r>
    </w:p>
    <w:p w:rsidR="009845D7" w:rsidRPr="00DC2B6E" w:rsidRDefault="009845D7" w:rsidP="00D94750">
      <w:pPr>
        <w:spacing w:after="0" w:line="360" w:lineRule="auto"/>
        <w:ind w:firstLine="567"/>
        <w:jc w:val="both"/>
        <w:rPr>
          <w:rFonts w:ascii="Times New Roman" w:hAnsi="Times New Roman"/>
          <w:sz w:val="28"/>
        </w:rPr>
      </w:pPr>
      <w:r w:rsidRPr="00DC2B6E">
        <w:rPr>
          <w:rFonts w:ascii="Times New Roman" w:hAnsi="Times New Roman"/>
          <w:sz w:val="28"/>
        </w:rPr>
        <w:t xml:space="preserve">Надають перевагу консольному типу моталки, оскільки вона не перешкоджає вийманню рулону з барабану. Однак для підвищення жорсткості барабану під час намотування стрічки з великим натягом необхідна додаткова відвідна опора. Вона підводиться до вільного кінця валу барабана моталки перед намотуванням стрічки і відводиться в сторону, коли необхідно зняти рулон. Іноді для зняття важкого </w:t>
      </w:r>
      <w:r w:rsidRPr="00DC2B6E">
        <w:rPr>
          <w:rFonts w:ascii="Times New Roman" w:hAnsi="Times New Roman"/>
          <w:sz w:val="28"/>
        </w:rPr>
        <w:lastRenderedPageBreak/>
        <w:t>рулону з барабану моталки застосовують візок-знімач з підйомно-поворотним столом, який також переміщається по напрямних. З метою підвищення несучої здатності застосовують барабани, приводний вал яких має пірамідальну або конусну форму (без внутрішнього отвору) з трьома-чотирма сегментами.</w:t>
      </w:r>
    </w:p>
    <w:p w:rsidR="009845D7" w:rsidRPr="00DC2B6E" w:rsidRDefault="009845D7" w:rsidP="00D94750">
      <w:pPr>
        <w:spacing w:after="0" w:line="360" w:lineRule="auto"/>
        <w:ind w:firstLine="567"/>
        <w:jc w:val="both"/>
        <w:rPr>
          <w:rFonts w:ascii="Times New Roman" w:hAnsi="Times New Roman"/>
          <w:sz w:val="28"/>
        </w:rPr>
      </w:pPr>
      <w:r w:rsidRPr="00DC2B6E">
        <w:rPr>
          <w:rFonts w:ascii="Times New Roman" w:hAnsi="Times New Roman"/>
          <w:sz w:val="28"/>
        </w:rPr>
        <w:t>Привід моталки при діаметрі рулону, що безперервно змінюється, повинен забезпечувати постійну лінійну швидкість змотування-розмотування стрічки з урахуванням підтримання незмінного натягу. Це означає, що кутова швидкість барабана моталки повинна безперервно змінюватися, що досягається завдяки застосуванню індивідуального електроприводу з автоматичним регулюванням.</w:t>
      </w:r>
    </w:p>
    <w:p w:rsidR="009845D7" w:rsidRPr="00DC2B6E" w:rsidRDefault="009845D7" w:rsidP="00D94750">
      <w:pPr>
        <w:spacing w:line="360" w:lineRule="auto"/>
        <w:ind w:firstLine="567"/>
        <w:jc w:val="both"/>
        <w:rPr>
          <w:rFonts w:ascii="Times New Roman" w:hAnsi="Times New Roman"/>
          <w:sz w:val="28"/>
        </w:rPr>
      </w:pPr>
      <w:r w:rsidRPr="00DC2B6E">
        <w:rPr>
          <w:rFonts w:ascii="Times New Roman" w:hAnsi="Times New Roman"/>
          <w:sz w:val="28"/>
        </w:rPr>
        <w:t>При змотуванні стрічки в рулон, її матеріал по всій товщині зазнає напруження, близькі до границі текучості, тобто отримує пластичний вигин, момент якого виражається формулою:</w:t>
      </w:r>
    </w:p>
    <w:p w:rsidR="009845D7" w:rsidRPr="00FA2A5B" w:rsidRDefault="00C01AB6" w:rsidP="00D94750">
      <w:pPr>
        <w:spacing w:line="360" w:lineRule="auto"/>
        <w:ind w:firstLine="567"/>
        <w:jc w:val="right"/>
        <w:rPr>
          <w:sz w:val="28"/>
        </w:rPr>
      </w:pPr>
      <m:oMath>
        <m:sSub>
          <m:sSubPr>
            <m:ctrlPr>
              <w:rPr>
                <w:rFonts w:ascii="Cambria Math" w:hAnsi="Cambria Math"/>
                <w:i/>
                <w:sz w:val="28"/>
              </w:rPr>
            </m:ctrlPr>
          </m:sSubPr>
          <m:e>
            <m:r>
              <w:rPr>
                <w:rFonts w:ascii="Cambria Math" w:hAnsi="Cambria Math"/>
                <w:sz w:val="28"/>
              </w:rPr>
              <m:t>M</m:t>
            </m:r>
          </m:e>
          <m:sub>
            <m:r>
              <w:rPr>
                <w:rFonts w:ascii="Cambria Math" w:hAnsi="Cambria Math"/>
                <w:sz w:val="28"/>
              </w:rPr>
              <m:t>зг</m:t>
            </m:r>
          </m:sub>
        </m:sSub>
        <m:r>
          <w:rPr>
            <w:rFonts w:ascii="Cambria Math" w:hAnsi="Cambria Math"/>
            <w:sz w:val="28"/>
          </w:rPr>
          <m:t>=</m:t>
        </m:r>
        <m:sSub>
          <m:sSubPr>
            <m:ctrlPr>
              <w:rPr>
                <w:rFonts w:ascii="Cambria Math" w:hAnsi="Cambria Math"/>
                <w:i/>
                <w:sz w:val="28"/>
              </w:rPr>
            </m:ctrlPr>
          </m:sSubPr>
          <m:e>
            <m:r>
              <w:rPr>
                <w:rFonts w:ascii="Cambria Math" w:hAnsi="Cambria Math"/>
                <w:sz w:val="28"/>
              </w:rPr>
              <m:t>σ</m:t>
            </m:r>
          </m:e>
          <m:sub>
            <m:r>
              <w:rPr>
                <w:rFonts w:ascii="Cambria Math" w:hAnsi="Cambria Math"/>
                <w:sz w:val="28"/>
              </w:rPr>
              <m:t>τ</m:t>
            </m:r>
          </m:sub>
        </m:sSub>
        <m:d>
          <m:dPr>
            <m:ctrlPr>
              <w:rPr>
                <w:rFonts w:ascii="Cambria Math" w:hAnsi="Cambria Math"/>
                <w:i/>
                <w:sz w:val="28"/>
              </w:rPr>
            </m:ctrlPr>
          </m:dPr>
          <m:e>
            <m:f>
              <m:fPr>
                <m:type m:val="lin"/>
                <m:ctrlPr>
                  <w:rPr>
                    <w:rFonts w:ascii="Cambria Math" w:hAnsi="Cambria Math"/>
                    <w:i/>
                    <w:sz w:val="28"/>
                  </w:rPr>
                </m:ctrlPr>
              </m:fPr>
              <m:num>
                <m:r>
                  <w:rPr>
                    <w:rFonts w:ascii="Cambria Math" w:hAnsi="Cambria Math"/>
                    <w:sz w:val="28"/>
                  </w:rPr>
                  <m:t>b</m:t>
                </m:r>
                <m:sSup>
                  <m:sSupPr>
                    <m:ctrlPr>
                      <w:rPr>
                        <w:rFonts w:ascii="Cambria Math" w:hAnsi="Cambria Math"/>
                        <w:i/>
                        <w:sz w:val="28"/>
                      </w:rPr>
                    </m:ctrlPr>
                  </m:sSupPr>
                  <m:e>
                    <m:r>
                      <w:rPr>
                        <w:rFonts w:ascii="Cambria Math" w:hAnsi="Cambria Math"/>
                        <w:sz w:val="28"/>
                      </w:rPr>
                      <m:t>h</m:t>
                    </m:r>
                  </m:e>
                  <m:sup>
                    <m:r>
                      <w:rPr>
                        <w:rFonts w:ascii="Cambria Math" w:hAnsi="Cambria Math"/>
                        <w:sz w:val="28"/>
                      </w:rPr>
                      <m:t>2</m:t>
                    </m:r>
                  </m:sup>
                </m:sSup>
              </m:num>
              <m:den>
                <m:r>
                  <w:rPr>
                    <w:rFonts w:ascii="Cambria Math" w:hAnsi="Cambria Math"/>
                    <w:sz w:val="28"/>
                  </w:rPr>
                  <m:t>4</m:t>
                </m:r>
              </m:den>
            </m:f>
          </m:e>
        </m:d>
      </m:oMath>
      <w:r w:rsidR="009845D7" w:rsidRPr="00FA2A5B">
        <w:rPr>
          <w:sz w:val="28"/>
        </w:rPr>
        <w:t>,</w:t>
      </w:r>
      <w:r w:rsidR="009845D7">
        <w:rPr>
          <w:sz w:val="28"/>
        </w:rPr>
        <w:tab/>
      </w:r>
      <w:r w:rsidR="009845D7">
        <w:rPr>
          <w:sz w:val="28"/>
        </w:rPr>
        <w:tab/>
      </w:r>
      <w:r w:rsidR="009845D7">
        <w:rPr>
          <w:sz w:val="28"/>
        </w:rPr>
        <w:tab/>
      </w:r>
      <w:r w:rsidR="009845D7">
        <w:rPr>
          <w:sz w:val="28"/>
        </w:rPr>
        <w:tab/>
      </w:r>
      <w:r w:rsidR="009845D7">
        <w:rPr>
          <w:sz w:val="28"/>
        </w:rPr>
        <w:tab/>
      </w:r>
      <w:r w:rsidR="009845D7">
        <w:rPr>
          <w:sz w:val="28"/>
        </w:rPr>
        <w:tab/>
      </w:r>
      <w:r w:rsidR="009845D7" w:rsidRPr="00DC2B6E">
        <w:rPr>
          <w:rFonts w:ascii="Times New Roman" w:hAnsi="Times New Roman"/>
          <w:sz w:val="28"/>
        </w:rPr>
        <w:t>(</w:t>
      </w:r>
      <w:r w:rsidR="002D2219">
        <w:rPr>
          <w:rFonts w:ascii="Times New Roman" w:hAnsi="Times New Roman"/>
          <w:sz w:val="28"/>
        </w:rPr>
        <w:t>4.</w:t>
      </w:r>
      <w:r w:rsidR="009845D7" w:rsidRPr="00DC2B6E">
        <w:rPr>
          <w:rFonts w:ascii="Times New Roman" w:hAnsi="Times New Roman"/>
          <w:sz w:val="28"/>
        </w:rPr>
        <w:t>3)</w:t>
      </w:r>
    </w:p>
    <w:p w:rsidR="009845D7" w:rsidRPr="00FA2A5B" w:rsidRDefault="00C01AB6" w:rsidP="00D94750">
      <w:pPr>
        <w:spacing w:line="360" w:lineRule="auto"/>
        <w:ind w:firstLine="567"/>
        <w:jc w:val="center"/>
        <w:rPr>
          <w:sz w:val="28"/>
        </w:rPr>
      </w:pPr>
      <m:oMath>
        <m:sSub>
          <m:sSubPr>
            <m:ctrlPr>
              <w:rPr>
                <w:rFonts w:ascii="Cambria Math" w:hAnsi="Cambria Math"/>
                <w:i/>
                <w:sz w:val="28"/>
              </w:rPr>
            </m:ctrlPr>
          </m:sSubPr>
          <m:e>
            <m:r>
              <w:rPr>
                <w:rFonts w:ascii="Cambria Math" w:hAnsi="Cambria Math"/>
                <w:sz w:val="28"/>
              </w:rPr>
              <m:t>M</m:t>
            </m:r>
          </m:e>
          <m:sub>
            <m:r>
              <w:rPr>
                <w:rFonts w:ascii="Cambria Math" w:hAnsi="Cambria Math"/>
                <w:sz w:val="28"/>
              </w:rPr>
              <m:t>зг</m:t>
            </m:r>
          </m:sub>
        </m:sSub>
        <m:r>
          <w:rPr>
            <w:rFonts w:ascii="Cambria Math" w:hAnsi="Cambria Math"/>
            <w:sz w:val="28"/>
          </w:rPr>
          <m:t>=400∙</m:t>
        </m:r>
        <m:d>
          <m:dPr>
            <m:ctrlPr>
              <w:rPr>
                <w:rFonts w:ascii="Cambria Math" w:hAnsi="Cambria Math"/>
                <w:i/>
                <w:sz w:val="28"/>
              </w:rPr>
            </m:ctrlPr>
          </m:dPr>
          <m:e>
            <m:r>
              <w:rPr>
                <w:rFonts w:ascii="Cambria Math" w:hAnsi="Cambria Math"/>
                <w:sz w:val="28"/>
              </w:rPr>
              <m:t>10∙</m:t>
            </m:r>
            <m:f>
              <m:fPr>
                <m:type m:val="lin"/>
                <m:ctrlPr>
                  <w:rPr>
                    <w:rFonts w:ascii="Cambria Math" w:hAnsi="Cambria Math"/>
                    <w:i/>
                    <w:sz w:val="28"/>
                  </w:rPr>
                </m:ctrlPr>
              </m:fPr>
              <m:num>
                <m:sSup>
                  <m:sSupPr>
                    <m:ctrlPr>
                      <w:rPr>
                        <w:rFonts w:ascii="Cambria Math" w:hAnsi="Cambria Math"/>
                        <w:i/>
                        <w:sz w:val="28"/>
                      </w:rPr>
                    </m:ctrlPr>
                  </m:sSupPr>
                  <m:e>
                    <m:r>
                      <w:rPr>
                        <w:rFonts w:ascii="Cambria Math" w:hAnsi="Cambria Math"/>
                        <w:sz w:val="28"/>
                      </w:rPr>
                      <m:t>0,025</m:t>
                    </m:r>
                  </m:e>
                  <m:sup>
                    <m:r>
                      <w:rPr>
                        <w:rFonts w:ascii="Cambria Math" w:hAnsi="Cambria Math"/>
                        <w:sz w:val="28"/>
                      </w:rPr>
                      <m:t>2</m:t>
                    </m:r>
                  </m:sup>
                </m:sSup>
              </m:num>
              <m:den>
                <m:r>
                  <w:rPr>
                    <w:rFonts w:ascii="Cambria Math" w:hAnsi="Cambria Math"/>
                    <w:sz w:val="28"/>
                  </w:rPr>
                  <m:t>4</m:t>
                </m:r>
              </m:den>
            </m:f>
          </m:e>
        </m:d>
        <m:r>
          <w:rPr>
            <w:rFonts w:ascii="Cambria Math" w:hAnsi="Cambria Math"/>
            <w:sz w:val="28"/>
          </w:rPr>
          <m:t>=625 Н∙м</m:t>
        </m:r>
      </m:oMath>
      <w:r w:rsidR="009845D7" w:rsidRPr="00FA2A5B">
        <w:rPr>
          <w:sz w:val="28"/>
        </w:rPr>
        <w:t>;</w:t>
      </w:r>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τ</m:t>
            </m:r>
          </m:sub>
        </m:sSub>
      </m:oMath>
      <w:r w:rsidRPr="00DC2B6E">
        <w:rPr>
          <w:rFonts w:ascii="Times New Roman" w:hAnsi="Times New Roman"/>
          <w:sz w:val="28"/>
          <w:szCs w:val="28"/>
        </w:rPr>
        <w:t xml:space="preserve">= 400 </w:t>
      </w:r>
      <m:oMath>
        <m:f>
          <m:fPr>
            <m:type m:val="lin"/>
            <m:ctrlPr>
              <w:rPr>
                <w:rFonts w:ascii="Cambria Math" w:hAnsi="Cambria Math"/>
                <w:i/>
                <w:sz w:val="28"/>
                <w:szCs w:val="28"/>
              </w:rPr>
            </m:ctrlPr>
          </m:fPr>
          <m:num>
            <m:r>
              <w:rPr>
                <w:rFonts w:ascii="Cambria Math" w:hAnsi="Cambria Math"/>
                <w:sz w:val="28"/>
                <w:szCs w:val="28"/>
              </w:rPr>
              <m:t>Н</m:t>
            </m:r>
          </m:num>
          <m:den>
            <m:sSup>
              <m:sSupPr>
                <m:ctrlPr>
                  <w:rPr>
                    <w:rFonts w:ascii="Cambria Math" w:hAnsi="Cambria Math"/>
                    <w:i/>
                    <w:sz w:val="28"/>
                    <w:szCs w:val="28"/>
                  </w:rPr>
                </m:ctrlPr>
              </m:sSupPr>
              <m:e>
                <m:r>
                  <w:rPr>
                    <w:rFonts w:ascii="Cambria Math" w:hAnsi="Cambria Math"/>
                    <w:sz w:val="28"/>
                    <w:szCs w:val="28"/>
                  </w:rPr>
                  <m:t>мм</m:t>
                </m:r>
              </m:e>
              <m:sup>
                <m:r>
                  <w:rPr>
                    <w:rFonts w:ascii="Cambria Math" w:hAnsi="Cambria Math"/>
                    <w:sz w:val="28"/>
                    <w:szCs w:val="28"/>
                  </w:rPr>
                  <m:t>2</m:t>
                </m:r>
              </m:sup>
            </m:sSup>
          </m:den>
        </m:f>
      </m:oMath>
      <w:r w:rsidRPr="00DC2B6E">
        <w:rPr>
          <w:rFonts w:ascii="Times New Roman" w:hAnsi="Times New Roman"/>
          <w:sz w:val="28"/>
          <w:szCs w:val="28"/>
        </w:rPr>
        <w:t xml:space="preserve"> — границя текучості матеріалу стрічки. </w:t>
      </w:r>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 xml:space="preserve">Оскільки змотування відбувається з натягом стрічки, необхідно врахувати момент, який виникає від сили натягу </w:t>
      </w:r>
      <w:r w:rsidRPr="00DC2B6E">
        <w:rPr>
          <w:rFonts w:ascii="Times New Roman" w:hAnsi="Times New Roman"/>
          <w:i/>
          <w:sz w:val="28"/>
          <w:szCs w:val="28"/>
        </w:rPr>
        <w:t>Р</w:t>
      </w:r>
      <w:r w:rsidRPr="00DC2B6E">
        <w:rPr>
          <w:rFonts w:ascii="Times New Roman" w:hAnsi="Times New Roman"/>
          <w:sz w:val="28"/>
          <w:szCs w:val="28"/>
        </w:rPr>
        <w:t xml:space="preserve">: </w:t>
      </w:r>
    </w:p>
    <w:p w:rsidR="009845D7" w:rsidRPr="00FA2A5B" w:rsidRDefault="00C01AB6" w:rsidP="00D94750">
      <w:pPr>
        <w:spacing w:line="360" w:lineRule="auto"/>
        <w:ind w:firstLine="567"/>
        <w:jc w:val="right"/>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нат</m:t>
            </m:r>
          </m:sub>
        </m:sSub>
        <m:r>
          <w:rPr>
            <w:rFonts w:ascii="Cambria Math" w:hAnsi="Cambria Math"/>
            <w:sz w:val="28"/>
            <w:szCs w:val="28"/>
          </w:rPr>
          <m:t>=TP=</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н</m:t>
            </m:r>
          </m:sub>
        </m:sSub>
        <m:r>
          <w:rPr>
            <w:rFonts w:ascii="Cambria Math" w:hAnsi="Cambria Math"/>
            <w:sz w:val="28"/>
            <w:szCs w:val="28"/>
          </w:rPr>
          <m:t>FR=</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н</m:t>
            </m:r>
          </m:sub>
        </m:sSub>
        <m:r>
          <w:rPr>
            <w:rFonts w:ascii="Cambria Math" w:hAnsi="Cambria Math"/>
            <w:sz w:val="28"/>
            <w:szCs w:val="28"/>
          </w:rPr>
          <m:t>bhR</m:t>
        </m:r>
      </m:oMath>
      <w:r w:rsidR="009845D7" w:rsidRPr="00FA2A5B">
        <w:rPr>
          <w:sz w:val="28"/>
          <w:szCs w:val="28"/>
        </w:rPr>
        <w:t>,</w:t>
      </w:r>
      <w:r w:rsidR="009845D7">
        <w:rPr>
          <w:sz w:val="28"/>
          <w:szCs w:val="28"/>
        </w:rPr>
        <w:tab/>
      </w:r>
      <w:r w:rsidR="009845D7">
        <w:rPr>
          <w:sz w:val="28"/>
          <w:szCs w:val="28"/>
        </w:rPr>
        <w:tab/>
      </w:r>
      <w:r w:rsidR="009845D7">
        <w:rPr>
          <w:sz w:val="28"/>
          <w:szCs w:val="28"/>
        </w:rPr>
        <w:tab/>
      </w:r>
      <w:r w:rsidR="009845D7">
        <w:rPr>
          <w:sz w:val="28"/>
          <w:szCs w:val="28"/>
        </w:rPr>
        <w:tab/>
      </w:r>
      <w:r w:rsidR="009845D7">
        <w:rPr>
          <w:sz w:val="28"/>
          <w:szCs w:val="28"/>
        </w:rPr>
        <w:tab/>
      </w:r>
      <w:r w:rsidR="009845D7" w:rsidRPr="00DC2B6E">
        <w:rPr>
          <w:rFonts w:ascii="Times New Roman" w:hAnsi="Times New Roman"/>
          <w:sz w:val="28"/>
          <w:szCs w:val="28"/>
        </w:rPr>
        <w:t>(</w:t>
      </w:r>
      <w:r w:rsidR="002D2219">
        <w:rPr>
          <w:rFonts w:ascii="Times New Roman" w:hAnsi="Times New Roman"/>
          <w:sz w:val="28"/>
          <w:szCs w:val="28"/>
        </w:rPr>
        <w:t>4.4</w:t>
      </w:r>
      <w:r w:rsidR="009845D7" w:rsidRPr="00DC2B6E">
        <w:rPr>
          <w:rFonts w:ascii="Times New Roman" w:hAnsi="Times New Roman"/>
          <w:sz w:val="28"/>
          <w:szCs w:val="28"/>
        </w:rPr>
        <w:t>)</w:t>
      </w:r>
    </w:p>
    <w:p w:rsidR="009845D7" w:rsidRPr="00FA2A5B" w:rsidRDefault="00C01AB6" w:rsidP="00D94750">
      <w:pPr>
        <w:spacing w:line="360" w:lineRule="auto"/>
        <w:ind w:firstLine="567"/>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нат</m:t>
              </m:r>
            </m:sub>
          </m:sSub>
          <m:r>
            <w:rPr>
              <w:rFonts w:ascii="Cambria Math" w:hAnsi="Cambria Math"/>
              <w:sz w:val="28"/>
              <w:szCs w:val="28"/>
            </w:rPr>
            <m:t>=0,5∙</m:t>
          </m:r>
          <m:r>
            <m:rPr>
              <m:sty m:val="p"/>
            </m:rPr>
            <w:rPr>
              <w:rFonts w:ascii="Cambria Math" w:hAnsi="Cambria Math"/>
              <w:sz w:val="28"/>
              <w:szCs w:val="28"/>
            </w:rPr>
            <m:t>400</m:t>
          </m:r>
          <m:r>
            <w:rPr>
              <w:rFonts w:ascii="Cambria Math" w:hAnsi="Cambria Math"/>
              <w:sz w:val="28"/>
              <w:szCs w:val="28"/>
            </w:rPr>
            <m:t>∙10∙0,025∙19,5=975 Н∙м</m:t>
          </m:r>
        </m:oMath>
      </m:oMathPara>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н</m:t>
            </m:r>
          </m:sub>
        </m:sSub>
      </m:oMath>
      <w:r w:rsidRPr="00DC2B6E">
        <w:rPr>
          <w:rFonts w:ascii="Times New Roman" w:hAnsi="Times New Roman"/>
          <w:sz w:val="28"/>
          <w:szCs w:val="28"/>
        </w:rPr>
        <w:t xml:space="preserve">— напруження натягу стрічки (зазвичай при змотуванні стрічки товщиною понад 1 мм приймають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н</m:t>
            </m:r>
          </m:sub>
        </m:sSub>
        <m:r>
          <w:rPr>
            <w:rFonts w:ascii="Cambria Math" w:hAnsi="Cambria Math"/>
            <w:sz w:val="28"/>
            <w:szCs w:val="28"/>
          </w:rPr>
          <m:t>=(0,1...0,3)</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τ</m:t>
            </m:r>
          </m:sub>
        </m:sSub>
      </m:oMath>
      <w:r w:rsidRPr="00DC2B6E">
        <w:rPr>
          <w:rFonts w:ascii="Times New Roman" w:hAnsi="Times New Roman"/>
          <w:sz w:val="28"/>
          <w:szCs w:val="28"/>
        </w:rPr>
        <w:t xml:space="preserve">; при змотуванні стрічки товщиною менше 1 мм </w:t>
      </w: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н</m:t>
            </m:r>
          </m:sub>
        </m:sSub>
        <m:r>
          <w:rPr>
            <w:rFonts w:ascii="Cambria Math" w:hAnsi="Cambria Math"/>
            <w:sz w:val="28"/>
            <w:szCs w:val="28"/>
          </w:rPr>
          <m:t>=(0,3...0,8)</m:t>
        </m:r>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τ</m:t>
            </m:r>
          </m:sub>
        </m:sSub>
      </m:oMath>
      <w:r w:rsidRPr="00DC2B6E">
        <w:rPr>
          <w:rFonts w:ascii="Times New Roman" w:hAnsi="Times New Roman"/>
          <w:sz w:val="28"/>
          <w:szCs w:val="28"/>
        </w:rPr>
        <w:t xml:space="preserve">; </w:t>
      </w:r>
      <w:r w:rsidRPr="00DC2B6E">
        <w:rPr>
          <w:rFonts w:ascii="Times New Roman" w:hAnsi="Times New Roman"/>
          <w:i/>
          <w:sz w:val="28"/>
          <w:szCs w:val="28"/>
        </w:rPr>
        <w:t>R</w:t>
      </w:r>
      <w:r w:rsidRPr="00DC2B6E">
        <w:rPr>
          <w:rFonts w:ascii="Times New Roman" w:hAnsi="Times New Roman"/>
          <w:sz w:val="28"/>
          <w:szCs w:val="28"/>
        </w:rPr>
        <w:t xml:space="preserve"> — радіус барабану моталки (рулону). </w:t>
      </w:r>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Потужність електродвигуна приводу барабана моталки (кВт) можна визначати за формулою:</w:t>
      </w:r>
    </w:p>
    <w:p w:rsidR="009845D7" w:rsidRPr="00FA2A5B" w:rsidRDefault="00C01AB6" w:rsidP="00D94750">
      <w:pPr>
        <w:spacing w:before="60"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дв</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зг</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нат</m:t>
                </m:r>
              </m:sub>
            </m:sSub>
          </m:e>
        </m:d>
        <m:f>
          <m:fPr>
            <m:ctrlPr>
              <w:rPr>
                <w:rFonts w:ascii="Cambria Math" w:hAnsi="Cambria Math"/>
                <w:i/>
                <w:sz w:val="28"/>
                <w:szCs w:val="28"/>
              </w:rPr>
            </m:ctrlPr>
          </m:fPr>
          <m:num>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num>
          <m:den>
            <m:r>
              <w:rPr>
                <w:rFonts w:ascii="Cambria Math" w:hAnsi="Cambria Math"/>
                <w:sz w:val="28"/>
                <w:szCs w:val="28"/>
              </w:rPr>
              <m:t>ηD</m:t>
            </m:r>
          </m:den>
        </m:f>
        <m:r>
          <w:rPr>
            <w:rFonts w:ascii="Cambria Math" w:hAnsi="Cambria Math"/>
            <w:sz w:val="28"/>
            <w:szCs w:val="28"/>
          </w:rPr>
          <m:t>,</m:t>
        </m:r>
      </m:oMath>
      <w:r w:rsidR="009845D7">
        <w:rPr>
          <w:sz w:val="28"/>
          <w:szCs w:val="28"/>
        </w:rPr>
        <w:tab/>
      </w:r>
      <w:r w:rsidR="009845D7">
        <w:rPr>
          <w:sz w:val="28"/>
          <w:szCs w:val="28"/>
        </w:rPr>
        <w:tab/>
      </w:r>
      <w:r w:rsidR="009845D7">
        <w:rPr>
          <w:sz w:val="28"/>
          <w:szCs w:val="28"/>
        </w:rPr>
        <w:tab/>
      </w:r>
      <w:r w:rsidR="009845D7">
        <w:rPr>
          <w:sz w:val="28"/>
          <w:szCs w:val="28"/>
        </w:rPr>
        <w:tab/>
      </w:r>
      <w:r w:rsidR="009845D7">
        <w:rPr>
          <w:sz w:val="28"/>
          <w:szCs w:val="28"/>
        </w:rPr>
        <w:tab/>
      </w:r>
      <w:r w:rsidR="009845D7" w:rsidRPr="00DC2B6E">
        <w:rPr>
          <w:rFonts w:ascii="Times New Roman" w:hAnsi="Times New Roman"/>
          <w:sz w:val="28"/>
          <w:szCs w:val="28"/>
        </w:rPr>
        <w:t>(</w:t>
      </w:r>
      <w:r w:rsidR="002D2219">
        <w:rPr>
          <w:rFonts w:ascii="Times New Roman" w:hAnsi="Times New Roman"/>
          <w:sz w:val="28"/>
          <w:szCs w:val="28"/>
        </w:rPr>
        <w:t>4.5</w:t>
      </w:r>
      <w:r w:rsidR="009845D7" w:rsidRPr="00DC2B6E">
        <w:rPr>
          <w:rFonts w:ascii="Times New Roman" w:hAnsi="Times New Roman"/>
          <w:sz w:val="28"/>
          <w:szCs w:val="28"/>
        </w:rPr>
        <w:t>)</w:t>
      </w:r>
    </w:p>
    <w:p w:rsidR="009845D7" w:rsidRPr="00FA2A5B" w:rsidRDefault="00C01AB6" w:rsidP="00D94750">
      <w:pPr>
        <w:spacing w:before="60" w:line="360" w:lineRule="auto"/>
        <w:jc w:val="center"/>
        <w:rPr>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дв</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625+975</m:t>
            </m:r>
          </m:e>
        </m:d>
        <m:f>
          <m:fPr>
            <m:ctrlPr>
              <w:rPr>
                <w:rFonts w:ascii="Cambria Math" w:hAnsi="Cambria Math"/>
                <w:i/>
                <w:sz w:val="28"/>
                <w:szCs w:val="28"/>
              </w:rPr>
            </m:ctrlPr>
          </m:fPr>
          <m:num>
            <m:r>
              <w:rPr>
                <w:rFonts w:ascii="Cambria Math" w:hAnsi="Cambria Math"/>
                <w:sz w:val="28"/>
                <w:szCs w:val="28"/>
              </w:rPr>
              <m:t>2∙</m:t>
            </m:r>
            <m:r>
              <m:rPr>
                <m:sty m:val="p"/>
              </m:rPr>
              <w:rPr>
                <w:rFonts w:ascii="Cambria Math" w:hAnsi="Cambria Math"/>
                <w:color w:val="222222"/>
                <w:sz w:val="28"/>
                <w:szCs w:val="28"/>
                <w:shd w:val="clear" w:color="auto" w:fill="FFFFFF"/>
              </w:rPr>
              <m:t xml:space="preserve">0,01 </m:t>
            </m:r>
          </m:num>
          <m:den>
            <m:r>
              <w:rPr>
                <w:rFonts w:ascii="Cambria Math" w:hAnsi="Cambria Math"/>
                <w:sz w:val="28"/>
                <w:szCs w:val="28"/>
              </w:rPr>
              <m:t>0,9∙0,079</m:t>
            </m:r>
          </m:den>
        </m:f>
        <m:r>
          <w:rPr>
            <w:rFonts w:ascii="Cambria Math" w:hAnsi="Cambria Math"/>
            <w:sz w:val="28"/>
            <w:szCs w:val="28"/>
          </w:rPr>
          <m:t xml:space="preserve">=450 Вт=0,45 кВт </m:t>
        </m:r>
      </m:oMath>
      <w:r w:rsidR="009845D7" w:rsidRPr="00FA2A5B">
        <w:rPr>
          <w:sz w:val="28"/>
          <w:szCs w:val="28"/>
        </w:rPr>
        <w:t>,</w:t>
      </w:r>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oMath>
      <w:r w:rsidRPr="00DC2B6E">
        <w:rPr>
          <w:rFonts w:ascii="Times New Roman" w:hAnsi="Times New Roman"/>
          <w:sz w:val="28"/>
          <w:szCs w:val="28"/>
        </w:rPr>
        <w:t xml:space="preserve"> — швидкість намотування стрічки; </w:t>
      </w:r>
      <w:r w:rsidRPr="00DC2B6E">
        <w:rPr>
          <w:rFonts w:ascii="Times New Roman" w:hAnsi="Times New Roman"/>
          <w:i/>
          <w:sz w:val="28"/>
          <w:szCs w:val="28"/>
        </w:rPr>
        <w:t>D</w:t>
      </w:r>
      <w:r w:rsidRPr="00DC2B6E">
        <w:rPr>
          <w:rFonts w:ascii="Times New Roman" w:hAnsi="Times New Roman"/>
          <w:sz w:val="28"/>
          <w:szCs w:val="28"/>
        </w:rPr>
        <w:t xml:space="preserve"> — діаметр барабану моталки (рулону); </w:t>
      </w:r>
      <w:r w:rsidRPr="00DC2B6E">
        <w:rPr>
          <w:rFonts w:ascii="Times New Roman" w:hAnsi="Times New Roman"/>
          <w:i/>
          <w:sz w:val="28"/>
          <w:szCs w:val="28"/>
        </w:rPr>
        <w:t>η</w:t>
      </w:r>
      <w:r w:rsidRPr="00DC2B6E">
        <w:rPr>
          <w:rFonts w:ascii="Times New Roman" w:hAnsi="Times New Roman"/>
          <w:sz w:val="28"/>
          <w:szCs w:val="28"/>
        </w:rPr>
        <w:t xml:space="preserve"> — ККД приводу моталки. </w:t>
      </w:r>
    </w:p>
    <w:p w:rsidR="009845D7" w:rsidRPr="00DC2B6E" w:rsidRDefault="009845D7" w:rsidP="00D94750">
      <w:pPr>
        <w:spacing w:line="360" w:lineRule="auto"/>
        <w:ind w:firstLine="567"/>
        <w:jc w:val="both"/>
        <w:rPr>
          <w:rFonts w:ascii="Times New Roman" w:hAnsi="Times New Roman"/>
          <w:i/>
          <w:sz w:val="28"/>
          <w:szCs w:val="28"/>
        </w:rPr>
      </w:pPr>
      <w:r w:rsidRPr="00DC2B6E">
        <w:rPr>
          <w:rFonts w:ascii="Times New Roman" w:hAnsi="Times New Roman"/>
          <w:sz w:val="28"/>
          <w:szCs w:val="28"/>
        </w:rPr>
        <w:t xml:space="preserve">За каталогом  вибираємо електродвигун типу </w:t>
      </w:r>
      <w:r w:rsidRPr="00DC2B6E">
        <w:rPr>
          <w:rFonts w:ascii="Times New Roman" w:hAnsi="Times New Roman"/>
          <w:color w:val="000000" w:themeColor="text1"/>
          <w:sz w:val="28"/>
          <w:szCs w:val="28"/>
          <w:shd w:val="clear" w:color="auto" w:fill="FFFFFF"/>
        </w:rPr>
        <w:t xml:space="preserve">4А80В8 У3 </w:t>
      </w:r>
      <w:r w:rsidRPr="00DC2B6E">
        <w:rPr>
          <w:rFonts w:ascii="Times New Roman" w:hAnsi="Times New Roman"/>
          <w:sz w:val="28"/>
          <w:szCs w:val="28"/>
        </w:rPr>
        <w:t xml:space="preserve">з такими параметрами: </w:t>
      </w:r>
      <w:r w:rsidRPr="00DC2B6E">
        <w:rPr>
          <w:rFonts w:ascii="Times New Roman" w:hAnsi="Times New Roman"/>
          <w:sz w:val="28"/>
          <w:szCs w:val="28"/>
          <w:lang w:val="en-US"/>
        </w:rPr>
        <w:t>P</w:t>
      </w:r>
      <w:r w:rsidRPr="00DC2B6E">
        <w:rPr>
          <w:rFonts w:ascii="Times New Roman" w:hAnsi="Times New Roman"/>
          <w:sz w:val="28"/>
          <w:szCs w:val="28"/>
        </w:rPr>
        <w:t xml:space="preserve"> = 0,55 кВт, </w:t>
      </w:r>
      <w:r w:rsidRPr="00DC2B6E">
        <w:rPr>
          <w:rFonts w:ascii="Times New Roman" w:hAnsi="Times New Roman"/>
          <w:sz w:val="28"/>
          <w:szCs w:val="28"/>
          <w:lang w:val="en-US"/>
        </w:rPr>
        <w:t>n</w:t>
      </w:r>
      <w:r w:rsidRPr="00DC2B6E">
        <w:rPr>
          <w:rFonts w:ascii="Times New Roman" w:hAnsi="Times New Roman"/>
          <w:sz w:val="28"/>
          <w:szCs w:val="28"/>
        </w:rPr>
        <w:t xml:space="preserve"> = 700 об/</w:t>
      </w:r>
      <w:proofErr w:type="spellStart"/>
      <w:r w:rsidRPr="00DC2B6E">
        <w:rPr>
          <w:rFonts w:ascii="Times New Roman" w:hAnsi="Times New Roman"/>
          <w:sz w:val="28"/>
          <w:szCs w:val="28"/>
        </w:rPr>
        <w:t>хв</w:t>
      </w:r>
      <w:proofErr w:type="spellEnd"/>
      <w:r w:rsidRPr="00DC2B6E">
        <w:rPr>
          <w:rFonts w:ascii="Times New Roman" w:hAnsi="Times New Roman"/>
          <w:sz w:val="28"/>
          <w:szCs w:val="28"/>
        </w:rPr>
        <w:t>,</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r>
          <w:rPr>
            <w:rFonts w:ascii="Cambria Math" w:hAnsi="Cambria Math"/>
            <w:sz w:val="28"/>
            <w:szCs w:val="28"/>
          </w:rPr>
          <m:t>=2,2</m:t>
        </m:r>
      </m:oMath>
      <w:r w:rsidRPr="00DC2B6E">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lang w:val="en-US"/>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r>
          <w:rPr>
            <w:rFonts w:ascii="Cambria Math" w:hAnsi="Cambria Math"/>
            <w:sz w:val="28"/>
            <w:szCs w:val="28"/>
          </w:rPr>
          <m:t>=2,1</m:t>
        </m:r>
      </m:oMath>
      <w:r w:rsidRPr="00DC2B6E">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I</m:t>
            </m:r>
          </m:e>
          <m:sub>
            <m:r>
              <w:rPr>
                <w:rFonts w:ascii="Cambria Math" w:hAnsi="Cambria Math"/>
                <w:sz w:val="28"/>
                <w:szCs w:val="28"/>
              </w:rPr>
              <m:t>р</m:t>
            </m:r>
          </m:sub>
        </m:sSub>
        <m:r>
          <w:rPr>
            <w:rFonts w:ascii="Cambria Math" w:hAnsi="Cambria Math"/>
            <w:sz w:val="28"/>
            <w:szCs w:val="28"/>
          </w:rPr>
          <m:t>=0,0038 кг∙</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r w:rsidRPr="00DC2B6E">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дв</m:t>
            </m:r>
          </m:sub>
        </m:sSub>
        <m:r>
          <w:rPr>
            <w:rFonts w:ascii="Cambria Math" w:hAnsi="Cambria Math"/>
            <w:sz w:val="28"/>
            <w:szCs w:val="28"/>
          </w:rPr>
          <m:t>=15,9 кг</m:t>
        </m:r>
      </m:oMath>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В динамічних режимах натяг стрічки змінюється за формулою:</w:t>
      </w:r>
    </w:p>
    <w:p w:rsidR="009845D7" w:rsidRPr="00FA2A5B" w:rsidRDefault="00C01AB6" w:rsidP="00D94750">
      <w:pPr>
        <w:spacing w:before="60"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н</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ES</m:t>
            </m:r>
          </m:num>
          <m:den>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t</m:t>
                </m:r>
              </m:sup>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r>
                  <w:rPr>
                    <w:rFonts w:ascii="Cambria Math" w:hAnsi="Cambria Math"/>
                    <w:sz w:val="28"/>
                    <w:szCs w:val="28"/>
                  </w:rPr>
                  <m:t>dt</m:t>
                </m:r>
              </m:e>
            </m:nary>
          </m:den>
        </m:f>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t</m:t>
            </m:r>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e>
            </m:d>
            <m:r>
              <w:rPr>
                <w:rFonts w:ascii="Cambria Math" w:hAnsi="Cambria Math"/>
                <w:sz w:val="28"/>
                <w:szCs w:val="28"/>
              </w:rPr>
              <m:t>dt+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н0</m:t>
                </m:r>
              </m:sub>
            </m:sSub>
          </m:e>
        </m:nary>
        <m:r>
          <w:rPr>
            <w:rFonts w:ascii="Cambria Math" w:hAnsi="Cambria Math"/>
            <w:sz w:val="28"/>
            <w:szCs w:val="28"/>
          </w:rPr>
          <m:t>,</m:t>
        </m:r>
      </m:oMath>
      <w:r w:rsidR="009845D7">
        <w:rPr>
          <w:sz w:val="28"/>
          <w:szCs w:val="28"/>
        </w:rPr>
        <w:tab/>
      </w:r>
      <w:r w:rsidR="009845D7">
        <w:rPr>
          <w:sz w:val="28"/>
          <w:szCs w:val="28"/>
        </w:rPr>
        <w:tab/>
      </w:r>
      <w:r w:rsidR="009845D7">
        <w:rPr>
          <w:sz w:val="28"/>
          <w:szCs w:val="28"/>
        </w:rPr>
        <w:tab/>
      </w:r>
      <w:r w:rsidR="009845D7">
        <w:rPr>
          <w:sz w:val="28"/>
          <w:szCs w:val="28"/>
        </w:rPr>
        <w:tab/>
      </w:r>
      <w:r w:rsidR="009845D7">
        <w:rPr>
          <w:sz w:val="28"/>
          <w:szCs w:val="28"/>
        </w:rPr>
        <w:tab/>
      </w:r>
      <w:r w:rsidR="009845D7" w:rsidRPr="00DC2B6E">
        <w:rPr>
          <w:rFonts w:ascii="Times New Roman" w:hAnsi="Times New Roman"/>
          <w:sz w:val="28"/>
          <w:szCs w:val="28"/>
        </w:rPr>
        <w:t>(</w:t>
      </w:r>
      <w:r w:rsidR="002D2219">
        <w:rPr>
          <w:rFonts w:ascii="Times New Roman" w:hAnsi="Times New Roman"/>
          <w:sz w:val="28"/>
          <w:szCs w:val="28"/>
        </w:rPr>
        <w:t>4.6</w:t>
      </w:r>
      <w:r w:rsidR="009845D7" w:rsidRPr="00DC2B6E">
        <w:rPr>
          <w:rFonts w:ascii="Times New Roman" w:hAnsi="Times New Roman"/>
          <w:sz w:val="28"/>
          <w:szCs w:val="28"/>
        </w:rPr>
        <w:t>)</w:t>
      </w:r>
    </w:p>
    <w:p w:rsidR="009845D7" w:rsidRPr="00FA2A5B" w:rsidRDefault="00C01AB6" w:rsidP="00D94750">
      <w:pPr>
        <w:spacing w:before="60" w:line="360" w:lineRule="auto"/>
        <w:jc w:val="center"/>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н</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r>
                <w:rPr>
                  <w:rFonts w:ascii="Cambria Math" w:hAnsi="Cambria Math"/>
                  <w:sz w:val="28"/>
                  <w:szCs w:val="28"/>
                </w:rPr>
                <m:t>∙0,025∙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-5</m:t>
                  </m:r>
                </m:sup>
              </m:sSup>
            </m:num>
            <m:den>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240</m:t>
                  </m:r>
                </m:sup>
                <m:e>
                  <m:r>
                    <w:rPr>
                      <w:rFonts w:ascii="Cambria Math" w:hAnsi="Cambria Math"/>
                      <w:sz w:val="28"/>
                      <w:szCs w:val="28"/>
                    </w:rPr>
                    <m:t>0,01dt</m:t>
                  </m:r>
                </m:e>
              </m:nary>
            </m:den>
          </m:f>
          <m:nary>
            <m:naryPr>
              <m:limLoc m:val="undOvr"/>
              <m:ctrlPr>
                <w:rPr>
                  <w:rFonts w:ascii="Cambria Math" w:hAnsi="Cambria Math"/>
                  <w:i/>
                  <w:sz w:val="28"/>
                  <w:szCs w:val="28"/>
                </w:rPr>
              </m:ctrlPr>
            </m:naryPr>
            <m:sub>
              <m:r>
                <w:rPr>
                  <w:rFonts w:ascii="Cambria Math" w:hAnsi="Cambria Math"/>
                  <w:sz w:val="28"/>
                  <w:szCs w:val="28"/>
                </w:rPr>
                <m:t>0</m:t>
              </m:r>
            </m:sub>
            <m:sup>
              <m:r>
                <w:rPr>
                  <w:rFonts w:ascii="Cambria Math" w:hAnsi="Cambria Math"/>
                  <w:sz w:val="28"/>
                  <w:szCs w:val="28"/>
                </w:rPr>
                <m:t>240</m:t>
              </m:r>
            </m:sup>
            <m:e>
              <m:d>
                <m:dPr>
                  <m:ctrlPr>
                    <w:rPr>
                      <w:rFonts w:ascii="Cambria Math" w:hAnsi="Cambria Math"/>
                      <w:i/>
                      <w:sz w:val="28"/>
                      <w:szCs w:val="28"/>
                    </w:rPr>
                  </m:ctrlPr>
                </m:dPr>
                <m:e>
                  <m:r>
                    <w:rPr>
                      <w:rFonts w:ascii="Cambria Math" w:hAnsi="Cambria Math"/>
                      <w:sz w:val="28"/>
                      <w:szCs w:val="28"/>
                    </w:rPr>
                    <m:t>0,01-0,01</m:t>
                  </m:r>
                </m:e>
              </m:d>
              <m:r>
                <w:rPr>
                  <w:rFonts w:ascii="Cambria Math" w:hAnsi="Cambria Math"/>
                  <w:sz w:val="28"/>
                  <w:szCs w:val="28"/>
                </w:rPr>
                <m:t>dt+98=98 Н</m:t>
              </m:r>
            </m:e>
          </m:nary>
          <m:r>
            <w:rPr>
              <w:rFonts w:ascii="Cambria Math" w:hAnsi="Cambria Math"/>
              <w:sz w:val="28"/>
              <w:szCs w:val="28"/>
              <w:lang w:val="en-US"/>
            </w:rPr>
            <m:t>,</m:t>
          </m:r>
        </m:oMath>
      </m:oMathPara>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w:r w:rsidRPr="00DC2B6E">
        <w:rPr>
          <w:rFonts w:ascii="Times New Roman" w:hAnsi="Times New Roman"/>
          <w:i/>
          <w:sz w:val="28"/>
          <w:szCs w:val="28"/>
        </w:rPr>
        <w:t>E</w:t>
      </w:r>
      <w:r w:rsidRPr="00DC2B6E">
        <w:rPr>
          <w:rFonts w:ascii="Times New Roman" w:hAnsi="Times New Roman"/>
          <w:sz w:val="28"/>
          <w:szCs w:val="28"/>
        </w:rPr>
        <w:t xml:space="preserve"> — модуль пружності металу (модуль Юнга); </w:t>
      </w:r>
      <w:r w:rsidRPr="00DC2B6E">
        <w:rPr>
          <w:rFonts w:ascii="Times New Roman" w:hAnsi="Times New Roman"/>
          <w:i/>
          <w:sz w:val="28"/>
          <w:szCs w:val="28"/>
        </w:rPr>
        <w:t>S</w:t>
      </w:r>
      <w:r w:rsidRPr="00DC2B6E">
        <w:rPr>
          <w:rFonts w:ascii="Times New Roman" w:hAnsi="Times New Roman"/>
          <w:sz w:val="28"/>
          <w:szCs w:val="28"/>
        </w:rPr>
        <w:t xml:space="preserve"> — площа поперечного перерізу стрічки;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1</m:t>
            </m:r>
          </m:sub>
        </m:sSub>
      </m:oMath>
      <w:r w:rsidRPr="00DC2B6E">
        <w:rPr>
          <w:rFonts w:ascii="Times New Roman" w:hAnsi="Times New Roman"/>
          <w:sz w:val="28"/>
          <w:szCs w:val="28"/>
        </w:rPr>
        <w:t xml:space="preserve"> — швидкість виходу стрічки з останньої кліті прокатного стану;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oMath>
      <w:r w:rsidRPr="00DC2B6E">
        <w:rPr>
          <w:rFonts w:ascii="Times New Roman" w:hAnsi="Times New Roman"/>
          <w:sz w:val="28"/>
          <w:szCs w:val="28"/>
        </w:rPr>
        <w:t xml:space="preserve"> — лінійна швидкість намотки; </w:t>
      </w:r>
      <w:r w:rsidRPr="00DC2B6E">
        <w:rPr>
          <w:rFonts w:ascii="Times New Roman" w:hAnsi="Times New Roman"/>
          <w:i/>
          <w:sz w:val="28"/>
          <w:szCs w:val="28"/>
        </w:rPr>
        <w:t>t</w:t>
      </w:r>
      <w:r w:rsidRPr="00DC2B6E">
        <w:rPr>
          <w:rFonts w:ascii="Times New Roman" w:hAnsi="Times New Roman"/>
          <w:sz w:val="28"/>
          <w:szCs w:val="28"/>
        </w:rPr>
        <w:t xml:space="preserve"> — час;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н0</m:t>
            </m:r>
          </m:sub>
        </m:sSub>
      </m:oMath>
      <w:r w:rsidRPr="00DC2B6E">
        <w:rPr>
          <w:rFonts w:ascii="Times New Roman" w:hAnsi="Times New Roman"/>
          <w:sz w:val="28"/>
          <w:szCs w:val="28"/>
        </w:rPr>
        <w:t xml:space="preserve"> —  початковий натяг намотки. </w:t>
      </w:r>
    </w:p>
    <w:p w:rsidR="009845D7" w:rsidRPr="00DC2B6E" w:rsidRDefault="009845D7" w:rsidP="00D94750">
      <w:pPr>
        <w:spacing w:line="360" w:lineRule="auto"/>
        <w:ind w:firstLine="567"/>
        <w:rPr>
          <w:rFonts w:ascii="Times New Roman" w:hAnsi="Times New Roman"/>
          <w:sz w:val="28"/>
          <w:szCs w:val="28"/>
        </w:rPr>
      </w:pPr>
      <w:r w:rsidRPr="00DC2B6E">
        <w:rPr>
          <w:rFonts w:ascii="Times New Roman" w:hAnsi="Times New Roman"/>
          <w:sz w:val="28"/>
          <w:szCs w:val="28"/>
        </w:rPr>
        <w:t>Очевидно, що</w:t>
      </w:r>
    </w:p>
    <w:p w:rsidR="009845D7" w:rsidRPr="00DC2B6E" w:rsidRDefault="00C01AB6" w:rsidP="00D94750">
      <w:pPr>
        <w:spacing w:before="60" w:line="360" w:lineRule="auto"/>
        <w:jc w:val="right"/>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π</m:t>
            </m:r>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р</m:t>
                </m:r>
              </m:sub>
            </m:sSub>
          </m:num>
          <m:den>
            <m:r>
              <w:rPr>
                <w:rFonts w:ascii="Cambria Math" w:hAnsi="Cambria Math"/>
                <w:sz w:val="28"/>
                <w:szCs w:val="28"/>
              </w:rPr>
              <m:t>60</m:t>
            </m:r>
          </m:den>
        </m:f>
        <m:r>
          <w:rPr>
            <w:rFonts w:ascii="Cambria Math" w:hAnsi="Cambria Math"/>
            <w:sz w:val="28"/>
            <w:szCs w:val="28"/>
          </w:rPr>
          <m:t>n,</m:t>
        </m:r>
      </m:oMath>
      <w:r w:rsidR="009845D7">
        <w:rPr>
          <w:sz w:val="28"/>
          <w:szCs w:val="28"/>
        </w:rPr>
        <w:tab/>
      </w:r>
      <w:r w:rsidR="009845D7">
        <w:rPr>
          <w:sz w:val="28"/>
          <w:szCs w:val="28"/>
        </w:rPr>
        <w:tab/>
      </w:r>
      <w:r w:rsidR="00890B1E">
        <w:rPr>
          <w:sz w:val="28"/>
          <w:szCs w:val="28"/>
        </w:rPr>
        <w:tab/>
      </w:r>
      <w:r w:rsidR="009845D7">
        <w:rPr>
          <w:sz w:val="28"/>
          <w:szCs w:val="28"/>
        </w:rPr>
        <w:tab/>
      </w:r>
      <w:r w:rsidR="009845D7">
        <w:rPr>
          <w:sz w:val="28"/>
          <w:szCs w:val="28"/>
        </w:rPr>
        <w:tab/>
      </w:r>
      <w:r w:rsidR="009845D7">
        <w:rPr>
          <w:sz w:val="28"/>
          <w:szCs w:val="28"/>
        </w:rPr>
        <w:tab/>
      </w:r>
      <w:r w:rsidR="009845D7" w:rsidRPr="00DC2B6E">
        <w:rPr>
          <w:rFonts w:ascii="Times New Roman" w:hAnsi="Times New Roman"/>
          <w:sz w:val="28"/>
          <w:szCs w:val="28"/>
        </w:rPr>
        <w:tab/>
        <w:t>(</w:t>
      </w:r>
      <w:r w:rsidR="002D2219">
        <w:rPr>
          <w:rFonts w:ascii="Times New Roman" w:hAnsi="Times New Roman"/>
          <w:sz w:val="28"/>
          <w:szCs w:val="28"/>
        </w:rPr>
        <w:t>4.7</w:t>
      </w:r>
      <w:r w:rsidR="009845D7" w:rsidRPr="00DC2B6E">
        <w:rPr>
          <w:rFonts w:ascii="Times New Roman" w:hAnsi="Times New Roman"/>
          <w:sz w:val="28"/>
          <w:szCs w:val="28"/>
        </w:rPr>
        <w:t>)</w:t>
      </w:r>
    </w:p>
    <w:p w:rsidR="009845D7" w:rsidRPr="00FA2A5B" w:rsidRDefault="00C01AB6" w:rsidP="00D94750">
      <w:pPr>
        <w:spacing w:before="60" w:line="360" w:lineRule="auto"/>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3,14∙0,079</m:t>
              </m:r>
            </m:num>
            <m:den>
              <m:r>
                <w:rPr>
                  <w:rFonts w:ascii="Cambria Math" w:hAnsi="Cambria Math"/>
                  <w:sz w:val="28"/>
                  <w:szCs w:val="28"/>
                </w:rPr>
                <m:t>60</m:t>
              </m:r>
            </m:den>
          </m:f>
          <m:r>
            <w:rPr>
              <w:rFonts w:ascii="Cambria Math" w:hAnsi="Cambria Math"/>
              <w:sz w:val="28"/>
              <w:szCs w:val="28"/>
            </w:rPr>
            <m:t>2,5=0,01 м/с</m:t>
          </m:r>
        </m:oMath>
      </m:oMathPara>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m:oMath>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р</m:t>
            </m:r>
          </m:sub>
        </m:sSub>
      </m:oMath>
      <w:r w:rsidRPr="00DC2B6E">
        <w:rPr>
          <w:rFonts w:ascii="Times New Roman" w:hAnsi="Times New Roman"/>
          <w:sz w:val="28"/>
          <w:szCs w:val="28"/>
        </w:rPr>
        <w:t xml:space="preserve"> — діаметр рулону; </w:t>
      </w:r>
      <w:r w:rsidRPr="00DC2B6E">
        <w:rPr>
          <w:rFonts w:ascii="Times New Roman" w:hAnsi="Times New Roman"/>
          <w:i/>
          <w:sz w:val="28"/>
          <w:szCs w:val="28"/>
        </w:rPr>
        <w:t>n</w:t>
      </w:r>
      <w:r w:rsidRPr="00DC2B6E">
        <w:rPr>
          <w:rFonts w:ascii="Times New Roman" w:hAnsi="Times New Roman"/>
          <w:sz w:val="28"/>
          <w:szCs w:val="28"/>
        </w:rPr>
        <w:t xml:space="preserve"> — частота обертання моталки. </w:t>
      </w:r>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 xml:space="preserve">Натяг не буде змінюватися, якщо </w:t>
      </w:r>
      <m:oMath>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р</m:t>
            </m:r>
          </m:sub>
        </m:sSub>
        <m:r>
          <w:rPr>
            <w:rFonts w:ascii="Cambria Math" w:hAnsi="Cambria Math"/>
            <w:sz w:val="28"/>
            <w:szCs w:val="28"/>
            <w:lang w:val="en-US"/>
          </w:rPr>
          <m:t>n</m:t>
        </m:r>
        <m:r>
          <w:rPr>
            <w:rFonts w:ascii="Cambria Math" w:hAnsi="Cambria Math"/>
            <w:sz w:val="28"/>
            <w:szCs w:val="28"/>
          </w:rPr>
          <m:t>=</m:t>
        </m:r>
        <m:r>
          <w:rPr>
            <w:rFonts w:ascii="Cambria Math" w:hAnsi="Cambria Math"/>
            <w:sz w:val="28"/>
            <w:szCs w:val="28"/>
            <w:lang w:val="en-US"/>
          </w:rPr>
          <m:t>const</m:t>
        </m:r>
      </m:oMath>
      <w:r w:rsidRPr="00DC2B6E">
        <w:rPr>
          <w:rFonts w:ascii="Times New Roman" w:hAnsi="Times New Roman"/>
          <w:sz w:val="28"/>
          <w:szCs w:val="28"/>
        </w:rPr>
        <w:t xml:space="preserve">, тобто </w:t>
      </w:r>
    </w:p>
    <w:p w:rsidR="009845D7" w:rsidRPr="00FA2A5B" w:rsidRDefault="00C01AB6" w:rsidP="00D94750">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поч</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р</m:t>
              </m:r>
            </m:sub>
          </m:sSub>
          <m:r>
            <w:rPr>
              <w:rFonts w:ascii="Cambria Math" w:hAnsi="Cambria Math"/>
              <w:sz w:val="28"/>
              <w:szCs w:val="28"/>
              <w:lang w:val="en-US"/>
            </w:rPr>
            <m:t>n,</m:t>
          </m:r>
        </m:oMath>
      </m:oMathPara>
    </w:p>
    <w:p w:rsidR="009845D7" w:rsidRPr="00FA2A5B" w:rsidRDefault="009845D7" w:rsidP="00D94750">
      <w:pPr>
        <w:spacing w:line="360" w:lineRule="auto"/>
        <w:jc w:val="center"/>
        <w:rPr>
          <w:i/>
          <w:sz w:val="28"/>
          <w:szCs w:val="28"/>
        </w:rPr>
      </w:pPr>
      <m:oMath>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поч</m:t>
            </m:r>
          </m:sub>
        </m:sSub>
        <m:r>
          <w:rPr>
            <w:rFonts w:ascii="Cambria Math" w:hAnsi="Cambria Math"/>
            <w:sz w:val="28"/>
            <w:szCs w:val="28"/>
          </w:rPr>
          <m:t>/k</m:t>
        </m:r>
      </m:oMath>
      <w:r w:rsidRPr="00FA2A5B">
        <w:rPr>
          <w:i/>
          <w:sz w:val="28"/>
          <w:szCs w:val="28"/>
        </w:rPr>
        <w:t>,</w:t>
      </w:r>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m:oMath>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r>
          <w:rPr>
            <w:rFonts w:ascii="Cambria Math" w:hAnsi="Cambria Math"/>
            <w:sz w:val="28"/>
            <w:szCs w:val="28"/>
          </w:rPr>
          <m:t>=2,03</m:t>
        </m:r>
      </m:oMath>
      <w:r w:rsidRPr="00DC2B6E">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oMath>
      <w:r w:rsidRPr="00DC2B6E">
        <w:rPr>
          <w:rFonts w:ascii="Times New Roman" w:hAnsi="Times New Roman"/>
          <w:sz w:val="28"/>
          <w:szCs w:val="28"/>
        </w:rPr>
        <w:t xml:space="preserve">— діаметр барабана. </w:t>
      </w:r>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 xml:space="preserve">Найбільший діапазон зміни частоти обертання барабану </w:t>
      </w:r>
    </w:p>
    <w:p w:rsidR="009845D7" w:rsidRPr="006741A2" w:rsidRDefault="00C01AB6" w:rsidP="00D94750">
      <w:pPr>
        <w:spacing w:line="360" w:lineRule="auto"/>
        <w:jc w:val="center"/>
        <w:rPr>
          <w:sz w:val="28"/>
          <w:szCs w:val="28"/>
        </w:rPr>
      </w:pPr>
      <m:oMathPara>
        <m:oMath>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поч</m:t>
                  </m:r>
                </m:sub>
              </m:sSub>
            </m:num>
            <m:den>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кінц</m:t>
                  </m:r>
                </m:sub>
              </m:sSub>
            </m:den>
          </m:f>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 xml:space="preserve">р </m:t>
                  </m:r>
                  <m:r>
                    <w:rPr>
                      <w:rFonts w:ascii="Cambria Math" w:hAnsi="Cambria Math"/>
                      <w:sz w:val="28"/>
                      <w:szCs w:val="28"/>
                      <w:lang w:val="en-US"/>
                    </w:rPr>
                    <m:t>max</m:t>
                  </m:r>
                </m:sub>
              </m:sSub>
            </m:num>
            <m:den>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lang w:val="en-US"/>
                </w:rPr>
                <m:t>max</m:t>
              </m:r>
            </m:sub>
          </m:sSub>
          <m:r>
            <w:rPr>
              <w:rFonts w:ascii="Cambria Math" w:hAnsi="Cambria Math"/>
              <w:sz w:val="28"/>
              <w:szCs w:val="28"/>
            </w:rPr>
            <m:t>.</m:t>
          </m:r>
        </m:oMath>
      </m:oMathPara>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Момент натягу на початку намотки</w:t>
      </w:r>
    </w:p>
    <w:p w:rsidR="009845D7" w:rsidRPr="006741A2" w:rsidRDefault="00C01AB6" w:rsidP="00D94750">
      <w:pPr>
        <w:spacing w:before="60"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поч</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поч</m:t>
                </m:r>
              </m:sub>
            </m:sSub>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num>
          <m:den>
            <m:r>
              <w:rPr>
                <w:rFonts w:ascii="Cambria Math" w:hAnsi="Cambria Math"/>
                <w:sz w:val="28"/>
                <w:szCs w:val="28"/>
              </w:rPr>
              <m:t>2</m:t>
            </m:r>
          </m:den>
        </m:f>
      </m:oMath>
      <w:r w:rsidR="009845D7">
        <w:rPr>
          <w:sz w:val="28"/>
          <w:szCs w:val="28"/>
        </w:rPr>
        <w:t xml:space="preserve">, </w:t>
      </w:r>
      <w:r w:rsidR="009845D7">
        <w:rPr>
          <w:sz w:val="28"/>
          <w:szCs w:val="28"/>
        </w:rPr>
        <w:tab/>
      </w:r>
      <w:r w:rsidR="009845D7">
        <w:rPr>
          <w:sz w:val="28"/>
          <w:szCs w:val="28"/>
        </w:rPr>
        <w:tab/>
      </w:r>
      <w:r w:rsidR="009845D7">
        <w:rPr>
          <w:sz w:val="28"/>
          <w:szCs w:val="28"/>
        </w:rPr>
        <w:tab/>
      </w:r>
      <w:r w:rsidR="009845D7">
        <w:rPr>
          <w:sz w:val="28"/>
          <w:szCs w:val="28"/>
        </w:rPr>
        <w:tab/>
      </w:r>
      <w:r w:rsidR="009845D7">
        <w:rPr>
          <w:sz w:val="28"/>
          <w:szCs w:val="28"/>
        </w:rPr>
        <w:tab/>
      </w:r>
      <w:r w:rsidR="009845D7" w:rsidRPr="00DC2B6E">
        <w:rPr>
          <w:rFonts w:ascii="Times New Roman" w:hAnsi="Times New Roman"/>
          <w:sz w:val="28"/>
          <w:szCs w:val="28"/>
        </w:rPr>
        <w:t>(</w:t>
      </w:r>
      <w:r w:rsidR="002D2219">
        <w:rPr>
          <w:rFonts w:ascii="Times New Roman" w:hAnsi="Times New Roman"/>
          <w:sz w:val="28"/>
          <w:szCs w:val="28"/>
        </w:rPr>
        <w:t>4.8</w:t>
      </w:r>
      <w:r w:rsidR="009845D7" w:rsidRPr="00DC2B6E">
        <w:rPr>
          <w:rFonts w:ascii="Times New Roman" w:hAnsi="Times New Roman"/>
          <w:sz w:val="28"/>
          <w:szCs w:val="28"/>
        </w:rPr>
        <w:t>)</w:t>
      </w:r>
    </w:p>
    <w:p w:rsidR="009845D7" w:rsidRPr="00FA2A5B" w:rsidRDefault="00C01AB6" w:rsidP="00D94750">
      <w:pPr>
        <w:spacing w:before="60" w:line="360" w:lineRule="auto"/>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поч</m:t>
              </m:r>
            </m:sub>
          </m:sSub>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98∙0,039</m:t>
              </m:r>
            </m:num>
            <m:den>
              <m:r>
                <w:rPr>
                  <w:rFonts w:ascii="Cambria Math" w:hAnsi="Cambria Math"/>
                  <w:sz w:val="28"/>
                  <w:szCs w:val="28"/>
                </w:rPr>
                <m:t>2</m:t>
              </m:r>
            </m:den>
          </m:f>
          <m:r>
            <w:rPr>
              <w:rFonts w:ascii="Cambria Math" w:hAnsi="Cambria Math"/>
              <w:sz w:val="28"/>
              <w:szCs w:val="28"/>
              <w:lang w:val="en-US"/>
            </w:rPr>
            <m:t>=1,9 Н</m:t>
          </m:r>
          <m:r>
            <w:rPr>
              <w:rFonts w:ascii="Cambria Math" w:hAnsi="Cambria Math"/>
              <w:sz w:val="28"/>
              <w:szCs w:val="28"/>
            </w:rPr>
            <m:t>∙м</m:t>
          </m:r>
        </m:oMath>
      </m:oMathPara>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і під час намотки стрічки</w:t>
      </w:r>
    </w:p>
    <w:p w:rsidR="009845D7" w:rsidRPr="006741A2" w:rsidRDefault="009845D7" w:rsidP="00D94750">
      <w:pPr>
        <w:spacing w:line="360" w:lineRule="auto"/>
        <w:jc w:val="right"/>
        <w:rPr>
          <w:sz w:val="28"/>
          <w:szCs w:val="28"/>
        </w:rPr>
      </w:pPr>
      <m:oMath>
        <m:r>
          <w:rPr>
            <w:rFonts w:ascii="Cambria Math" w:hAnsi="Cambria Math"/>
            <w:sz w:val="28"/>
            <w:szCs w:val="28"/>
          </w:rPr>
          <m:t>M=</m:t>
        </m:r>
        <m:f>
          <m:fPr>
            <m:ctrlPr>
              <w:rPr>
                <w:rFonts w:ascii="Cambria Math" w:hAnsi="Cambria Math"/>
                <w:i/>
                <w:sz w:val="28"/>
                <w:szCs w:val="28"/>
                <w:lang w:val="en-US"/>
              </w:rPr>
            </m:ctrlPr>
          </m:fPr>
          <m:num>
            <m:r>
              <w:rPr>
                <w:rFonts w:ascii="Cambria Math" w:hAnsi="Cambria Math"/>
                <w:sz w:val="28"/>
                <w:szCs w:val="28"/>
                <w:lang w:val="en-US"/>
              </w:rPr>
              <m:t>P</m:t>
            </m:r>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lang w:val="ru-RU"/>
                  </w:rPr>
                  <m:t>р</m:t>
                </m:r>
              </m:sub>
            </m:sSub>
          </m:num>
          <m:den>
            <m:r>
              <w:rPr>
                <w:rFonts w:ascii="Cambria Math" w:hAnsi="Cambria Math"/>
                <w:sz w:val="28"/>
                <w:szCs w:val="28"/>
              </w:rPr>
              <m:t>2</m:t>
            </m:r>
          </m:den>
        </m:f>
        <m:r>
          <w:rPr>
            <w:rFonts w:ascii="Cambria Math" w:hAnsi="Cambria Math"/>
            <w:sz w:val="28"/>
            <w:szCs w:val="28"/>
            <w:lang w:val="ru-RU"/>
          </w:rPr>
          <m:t>.</m:t>
        </m:r>
      </m:oMath>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DC2B6E">
        <w:rPr>
          <w:rFonts w:ascii="Times New Roman" w:hAnsi="Times New Roman"/>
          <w:sz w:val="28"/>
          <w:szCs w:val="28"/>
        </w:rPr>
        <w:t>(</w:t>
      </w:r>
      <w:r w:rsidR="002D2219">
        <w:rPr>
          <w:rFonts w:ascii="Times New Roman" w:hAnsi="Times New Roman"/>
          <w:sz w:val="28"/>
          <w:szCs w:val="28"/>
        </w:rPr>
        <w:t>4.9</w:t>
      </w:r>
      <w:r w:rsidRPr="00DC2B6E">
        <w:rPr>
          <w:rFonts w:ascii="Times New Roman" w:hAnsi="Times New Roman"/>
          <w:sz w:val="28"/>
          <w:szCs w:val="28"/>
        </w:rPr>
        <w:t>)</w:t>
      </w:r>
    </w:p>
    <w:p w:rsidR="009845D7" w:rsidRPr="00FA2A5B" w:rsidRDefault="009845D7" w:rsidP="00D94750">
      <w:pPr>
        <w:spacing w:line="360" w:lineRule="auto"/>
        <w:jc w:val="center"/>
        <w:rPr>
          <w:sz w:val="28"/>
          <w:szCs w:val="28"/>
        </w:rPr>
      </w:pPr>
      <m:oMathPara>
        <m:oMath>
          <m:r>
            <w:rPr>
              <w:rFonts w:ascii="Cambria Math" w:hAnsi="Cambria Math"/>
              <w:sz w:val="28"/>
              <w:szCs w:val="28"/>
            </w:rPr>
            <m:t>M=</m:t>
          </m:r>
          <m:f>
            <m:fPr>
              <m:ctrlPr>
                <w:rPr>
                  <w:rFonts w:ascii="Cambria Math" w:hAnsi="Cambria Math"/>
                  <w:i/>
                  <w:sz w:val="28"/>
                  <w:szCs w:val="28"/>
                  <w:lang w:val="en-US"/>
                </w:rPr>
              </m:ctrlPr>
            </m:fPr>
            <m:num>
              <m:r>
                <w:rPr>
                  <w:rFonts w:ascii="Cambria Math" w:hAnsi="Cambria Math"/>
                  <w:sz w:val="28"/>
                  <w:szCs w:val="28"/>
                  <w:lang w:val="ru-RU"/>
                </w:rPr>
                <m:t>98</m:t>
              </m:r>
              <m:r>
                <w:rPr>
                  <w:rFonts w:ascii="Cambria Math" w:hAnsi="Cambria Math"/>
                  <w:sz w:val="28"/>
                  <w:szCs w:val="28"/>
                </w:rPr>
                <m:t>∙0,079</m:t>
              </m:r>
            </m:num>
            <m:den>
              <m:r>
                <w:rPr>
                  <w:rFonts w:ascii="Cambria Math" w:hAnsi="Cambria Math"/>
                  <w:sz w:val="28"/>
                  <w:szCs w:val="28"/>
                </w:rPr>
                <m:t>2</m:t>
              </m:r>
            </m:den>
          </m:f>
          <m:r>
            <w:rPr>
              <w:rFonts w:ascii="Cambria Math" w:hAnsi="Cambria Math"/>
              <w:sz w:val="28"/>
              <w:szCs w:val="28"/>
              <w:lang w:val="ru-RU"/>
            </w:rPr>
            <m:t>=3,87 Н</m:t>
          </m:r>
          <m:r>
            <w:rPr>
              <w:rFonts w:ascii="Cambria Math" w:hAnsi="Cambria Math"/>
              <w:sz w:val="28"/>
              <w:szCs w:val="28"/>
            </w:rPr>
            <m:t>∙м</m:t>
          </m:r>
        </m:oMath>
      </m:oMathPara>
    </w:p>
    <w:p w:rsidR="009845D7" w:rsidRPr="00DC2B6E" w:rsidRDefault="009845D7" w:rsidP="00D94750">
      <w:pPr>
        <w:spacing w:line="360" w:lineRule="auto"/>
        <w:ind w:firstLine="567"/>
        <w:rPr>
          <w:rFonts w:ascii="Times New Roman" w:hAnsi="Times New Roman"/>
          <w:sz w:val="28"/>
          <w:szCs w:val="28"/>
        </w:rPr>
      </w:pPr>
      <w:r w:rsidRPr="00DC2B6E">
        <w:rPr>
          <w:rFonts w:ascii="Times New Roman" w:hAnsi="Times New Roman"/>
          <w:sz w:val="28"/>
          <w:szCs w:val="28"/>
        </w:rPr>
        <w:t xml:space="preserve">При умові, що </w:t>
      </w:r>
      <w:r w:rsidRPr="00DC2B6E">
        <w:rPr>
          <w:rFonts w:ascii="Times New Roman" w:hAnsi="Times New Roman"/>
          <w:i/>
          <w:position w:val="-6"/>
          <w:sz w:val="28"/>
          <w:szCs w:val="28"/>
        </w:rPr>
        <w:object w:dxaOrig="999" w:dyaOrig="260">
          <v:shape id="_x0000_i1036" type="#_x0000_t75" style="width:50.5pt;height:12.9pt" o:ole="">
            <v:imagedata r:id="rId45" o:title=""/>
          </v:shape>
          <o:OLEObject Type="Embed" ProgID="Equation.3" ShapeID="_x0000_i1036" DrawAspect="Content" ObjectID="_1614682520" r:id="rId46"/>
        </w:object>
      </w:r>
      <w:r w:rsidRPr="00DC2B6E">
        <w:rPr>
          <w:rFonts w:ascii="Times New Roman" w:hAnsi="Times New Roman"/>
          <w:sz w:val="28"/>
          <w:szCs w:val="28"/>
        </w:rPr>
        <w:t xml:space="preserve"> </w:t>
      </w:r>
    </w:p>
    <w:p w:rsidR="009845D7" w:rsidRPr="00DC2B6E" w:rsidRDefault="009845D7" w:rsidP="00D94750">
      <w:pPr>
        <w:spacing w:line="360" w:lineRule="auto"/>
        <w:jc w:val="right"/>
        <w:rPr>
          <w:rFonts w:ascii="Times New Roman" w:hAnsi="Times New Roman"/>
          <w:sz w:val="28"/>
          <w:szCs w:val="28"/>
        </w:rPr>
      </w:pPr>
      <m:oMath>
        <m:r>
          <w:rPr>
            <w:rFonts w:ascii="Cambria Math" w:hAnsi="Cambria Math"/>
            <w:sz w:val="28"/>
            <w:szCs w:val="28"/>
          </w:rPr>
          <m:t>M=</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поч</m:t>
            </m:r>
          </m:sub>
        </m:sSub>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 xml:space="preserve">р </m:t>
                </m:r>
                <m:r>
                  <w:rPr>
                    <w:rFonts w:ascii="Cambria Math" w:hAnsi="Cambria Math"/>
                    <w:sz w:val="28"/>
                    <w:szCs w:val="28"/>
                    <w:lang w:val="en-US"/>
                  </w:rPr>
                  <m:t>max</m:t>
                </m:r>
              </m:sub>
            </m:sSub>
          </m:num>
          <m:den>
            <m:sSub>
              <m:sSubPr>
                <m:ctrlPr>
                  <w:rPr>
                    <w:rFonts w:ascii="Cambria Math" w:hAnsi="Cambria Math"/>
                    <w:i/>
                    <w:sz w:val="28"/>
                    <w:szCs w:val="28"/>
                  </w:rPr>
                </m:ctrlPr>
              </m:sSubPr>
              <m:e>
                <m:r>
                  <w:rPr>
                    <w:rFonts w:ascii="Cambria Math" w:hAnsi="Cambria Math"/>
                    <w:sz w:val="28"/>
                    <w:szCs w:val="28"/>
                    <w:lang w:val="en-US"/>
                  </w:rPr>
                  <m:t>D</m:t>
                </m:r>
              </m:e>
              <m:sub>
                <m:r>
                  <w:rPr>
                    <w:rFonts w:ascii="Cambria Math" w:hAnsi="Cambria Math"/>
                    <w:sz w:val="28"/>
                    <w:szCs w:val="28"/>
                  </w:rPr>
                  <m:t>б</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поч</m:t>
            </m:r>
          </m:sub>
        </m:sSub>
        <m:r>
          <w:rPr>
            <w:rFonts w:ascii="Cambria Math" w:hAnsi="Cambria Math"/>
            <w:sz w:val="28"/>
            <w:szCs w:val="28"/>
          </w:rPr>
          <m:t>k.</m:t>
        </m:r>
      </m:oMath>
      <w:r w:rsidR="002D2219">
        <w:rPr>
          <w:rFonts w:ascii="Times New Roman" w:hAnsi="Times New Roman"/>
          <w:sz w:val="28"/>
          <w:szCs w:val="28"/>
        </w:rPr>
        <w:tab/>
      </w:r>
      <w:r w:rsidR="002D2219">
        <w:rPr>
          <w:rFonts w:ascii="Times New Roman" w:hAnsi="Times New Roman"/>
          <w:sz w:val="28"/>
          <w:szCs w:val="28"/>
        </w:rPr>
        <w:tab/>
      </w:r>
      <w:r w:rsidR="002D2219">
        <w:rPr>
          <w:rFonts w:ascii="Times New Roman" w:hAnsi="Times New Roman"/>
          <w:sz w:val="28"/>
          <w:szCs w:val="28"/>
        </w:rPr>
        <w:tab/>
      </w:r>
      <w:r w:rsidR="002D2219">
        <w:rPr>
          <w:rFonts w:ascii="Times New Roman" w:hAnsi="Times New Roman"/>
          <w:sz w:val="28"/>
          <w:szCs w:val="28"/>
        </w:rPr>
        <w:tab/>
        <w:t>(4.10</w:t>
      </w:r>
      <w:r w:rsidRPr="00DC2B6E">
        <w:rPr>
          <w:rFonts w:ascii="Times New Roman" w:hAnsi="Times New Roman"/>
          <w:sz w:val="28"/>
          <w:szCs w:val="28"/>
        </w:rPr>
        <w:t>)</w:t>
      </w:r>
    </w:p>
    <w:p w:rsidR="009845D7" w:rsidRPr="00DC2B6E" w:rsidRDefault="009845D7" w:rsidP="00D94750">
      <w:pPr>
        <w:spacing w:line="360" w:lineRule="auto"/>
        <w:jc w:val="center"/>
        <w:rPr>
          <w:rFonts w:ascii="Times New Roman" w:hAnsi="Times New Roman"/>
          <w:sz w:val="28"/>
          <w:szCs w:val="28"/>
          <w:lang w:val="en-US"/>
        </w:rPr>
      </w:pPr>
      <m:oMathPara>
        <m:oMath>
          <m:r>
            <w:rPr>
              <w:rFonts w:ascii="Cambria Math" w:hAnsi="Cambria Math"/>
              <w:sz w:val="28"/>
              <w:szCs w:val="28"/>
            </w:rPr>
            <m:t>M=1,9∙2,03=3,86</m:t>
          </m:r>
          <m:r>
            <w:rPr>
              <w:rFonts w:ascii="Cambria Math" w:hAnsi="Cambria Math"/>
              <w:sz w:val="28"/>
              <w:szCs w:val="28"/>
              <w:lang w:val="ru-RU"/>
            </w:rPr>
            <m:t>Н</m:t>
          </m:r>
          <m:r>
            <w:rPr>
              <w:rFonts w:ascii="Cambria Math" w:hAnsi="Cambria Math"/>
              <w:sz w:val="28"/>
              <w:szCs w:val="28"/>
            </w:rPr>
            <m:t>∙м</m:t>
          </m:r>
        </m:oMath>
      </m:oMathPara>
    </w:p>
    <w:p w:rsidR="009845D7" w:rsidRPr="00DC2B6E" w:rsidRDefault="009845D7" w:rsidP="00D94750">
      <w:pPr>
        <w:spacing w:line="360" w:lineRule="auto"/>
        <w:ind w:firstLine="567"/>
        <w:rPr>
          <w:rFonts w:ascii="Times New Roman" w:hAnsi="Times New Roman"/>
          <w:sz w:val="28"/>
          <w:szCs w:val="28"/>
        </w:rPr>
      </w:pPr>
      <w:r w:rsidRPr="00DC2B6E">
        <w:rPr>
          <w:rFonts w:ascii="Times New Roman" w:hAnsi="Times New Roman"/>
          <w:sz w:val="28"/>
          <w:szCs w:val="28"/>
        </w:rPr>
        <w:t>Переріз рулону</w:t>
      </w:r>
    </w:p>
    <w:p w:rsidR="009845D7" w:rsidRPr="00DC2B6E" w:rsidRDefault="009845D7" w:rsidP="00D94750">
      <w:pPr>
        <w:spacing w:line="360" w:lineRule="auto"/>
        <w:jc w:val="right"/>
        <w:rPr>
          <w:rFonts w:ascii="Times New Roman" w:hAnsi="Times New Roman"/>
          <w:sz w:val="28"/>
          <w:szCs w:val="28"/>
        </w:rPr>
      </w:pPr>
      <m:oMath>
        <m:r>
          <w:rPr>
            <w:rFonts w:ascii="Cambria Math" w:hAnsi="Cambria Math"/>
            <w:sz w:val="28"/>
            <w:szCs w:val="28"/>
            <w:lang w:val="en-US"/>
          </w:rPr>
          <m:t>S</m:t>
        </m:r>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en-US"/>
              </w:rPr>
              <m:t>π</m:t>
            </m:r>
            <m:sSubSup>
              <m:sSubSupPr>
                <m:ctrlPr>
                  <w:rPr>
                    <w:rFonts w:ascii="Cambria Math" w:hAnsi="Cambria Math"/>
                    <w:i/>
                    <w:sz w:val="28"/>
                    <w:szCs w:val="28"/>
                    <w:lang w:val="en-US"/>
                  </w:rPr>
                </m:ctrlPr>
              </m:sSubSupPr>
              <m:e>
                <m:r>
                  <w:rPr>
                    <w:rFonts w:ascii="Cambria Math" w:hAnsi="Cambria Math"/>
                    <w:sz w:val="28"/>
                    <w:szCs w:val="28"/>
                    <w:lang w:val="en-US"/>
                  </w:rPr>
                  <m:t>D</m:t>
                </m:r>
              </m:e>
              <m:sub>
                <m:r>
                  <w:rPr>
                    <w:rFonts w:ascii="Cambria Math" w:hAnsi="Cambria Math"/>
                    <w:sz w:val="28"/>
                    <w:szCs w:val="28"/>
                    <w:lang w:val="ru-RU"/>
                  </w:rPr>
                  <m:t>р</m:t>
                </m:r>
              </m:sub>
              <m:sup>
                <m:r>
                  <w:rPr>
                    <w:rFonts w:ascii="Cambria Math" w:hAnsi="Cambria Math"/>
                    <w:sz w:val="28"/>
                    <w:szCs w:val="28"/>
                    <w:lang w:val="ru-RU"/>
                  </w:rPr>
                  <m:t>2</m:t>
                </m:r>
              </m:sup>
            </m:sSubSup>
          </m:num>
          <m:den>
            <m:r>
              <w:rPr>
                <w:rFonts w:ascii="Cambria Math" w:hAnsi="Cambria Math"/>
                <w:sz w:val="28"/>
                <w:szCs w:val="28"/>
                <w:lang w:val="ru-RU"/>
              </w:rPr>
              <m:t>4</m:t>
            </m:r>
          </m:den>
        </m:f>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en-US"/>
              </w:rPr>
              <m:t>π</m:t>
            </m:r>
            <m:sSubSup>
              <m:sSubSupPr>
                <m:ctrlPr>
                  <w:rPr>
                    <w:rFonts w:ascii="Cambria Math" w:hAnsi="Cambria Math"/>
                    <w:i/>
                    <w:sz w:val="28"/>
                    <w:szCs w:val="28"/>
                    <w:lang w:val="en-US"/>
                  </w:rPr>
                </m:ctrlPr>
              </m:sSubSupPr>
              <m:e>
                <m:r>
                  <w:rPr>
                    <w:rFonts w:ascii="Cambria Math" w:hAnsi="Cambria Math"/>
                    <w:sz w:val="28"/>
                    <w:szCs w:val="28"/>
                    <w:lang w:val="en-US"/>
                  </w:rPr>
                  <m:t>D</m:t>
                </m:r>
              </m:e>
              <m:sub>
                <m:r>
                  <w:rPr>
                    <w:rFonts w:ascii="Cambria Math" w:hAnsi="Cambria Math"/>
                    <w:sz w:val="28"/>
                    <w:szCs w:val="28"/>
                  </w:rPr>
                  <m:t>б</m:t>
                </m:r>
              </m:sub>
              <m:sup>
                <m:r>
                  <w:rPr>
                    <w:rFonts w:ascii="Cambria Math" w:hAnsi="Cambria Math"/>
                    <w:sz w:val="28"/>
                    <w:szCs w:val="28"/>
                    <w:lang w:val="ru-RU"/>
                  </w:rPr>
                  <m:t>2</m:t>
                </m:r>
              </m:sup>
            </m:sSubSup>
          </m:num>
          <m:den>
            <m:r>
              <w:rPr>
                <w:rFonts w:ascii="Cambria Math" w:hAnsi="Cambria Math"/>
                <w:sz w:val="28"/>
                <w:szCs w:val="28"/>
                <w:lang w:val="ru-RU"/>
              </w:rPr>
              <m:t>4</m:t>
            </m:r>
          </m:den>
        </m:f>
        <m:r>
          <w:rPr>
            <w:rFonts w:ascii="Cambria Math" w:hAnsi="Cambria Math"/>
            <w:sz w:val="28"/>
            <w:szCs w:val="28"/>
            <w:lang w:val="ru-RU"/>
          </w:rPr>
          <m:t>=h</m:t>
        </m:r>
        <m:r>
          <w:rPr>
            <w:rFonts w:ascii="Cambria Math" w:hAnsi="Cambria Math"/>
            <w:sz w:val="28"/>
            <w:szCs w:val="28"/>
            <w:lang w:val="en-US"/>
          </w:rPr>
          <m:t>l</m:t>
        </m:r>
        <m:r>
          <w:rPr>
            <w:rFonts w:ascii="Cambria Math" w:hAnsi="Cambria Math"/>
            <w:sz w:val="28"/>
            <w:szCs w:val="28"/>
            <w:lang w:val="ru-RU"/>
          </w:rPr>
          <m:t>,</m:t>
        </m:r>
      </m:oMath>
      <w:r w:rsidR="002D2219">
        <w:rPr>
          <w:rFonts w:ascii="Times New Roman" w:hAnsi="Times New Roman"/>
          <w:sz w:val="28"/>
          <w:szCs w:val="28"/>
        </w:rPr>
        <w:tab/>
      </w:r>
      <w:r w:rsidR="002D2219">
        <w:rPr>
          <w:rFonts w:ascii="Times New Roman" w:hAnsi="Times New Roman"/>
          <w:sz w:val="28"/>
          <w:szCs w:val="28"/>
        </w:rPr>
        <w:tab/>
      </w:r>
      <w:r w:rsidR="002D2219">
        <w:rPr>
          <w:rFonts w:ascii="Times New Roman" w:hAnsi="Times New Roman"/>
          <w:sz w:val="28"/>
          <w:szCs w:val="28"/>
        </w:rPr>
        <w:tab/>
      </w:r>
      <w:r w:rsidR="002D2219">
        <w:rPr>
          <w:rFonts w:ascii="Times New Roman" w:hAnsi="Times New Roman"/>
          <w:sz w:val="28"/>
          <w:szCs w:val="28"/>
        </w:rPr>
        <w:tab/>
      </w:r>
      <w:r w:rsidR="002D2219">
        <w:rPr>
          <w:rFonts w:ascii="Times New Roman" w:hAnsi="Times New Roman"/>
          <w:sz w:val="28"/>
          <w:szCs w:val="28"/>
        </w:rPr>
        <w:tab/>
        <w:t>(4</w:t>
      </w:r>
      <w:r w:rsidRPr="00DC2B6E">
        <w:rPr>
          <w:rFonts w:ascii="Times New Roman" w:hAnsi="Times New Roman"/>
          <w:sz w:val="28"/>
          <w:szCs w:val="28"/>
        </w:rPr>
        <w:t>.1</w:t>
      </w:r>
      <w:r w:rsidR="002D2219">
        <w:rPr>
          <w:rFonts w:ascii="Times New Roman" w:hAnsi="Times New Roman"/>
          <w:sz w:val="28"/>
          <w:szCs w:val="28"/>
        </w:rPr>
        <w:t>1</w:t>
      </w:r>
      <w:r w:rsidRPr="00DC2B6E">
        <w:rPr>
          <w:rFonts w:ascii="Times New Roman" w:hAnsi="Times New Roman"/>
          <w:sz w:val="28"/>
          <w:szCs w:val="28"/>
        </w:rPr>
        <w:t>)</w:t>
      </w:r>
    </w:p>
    <w:p w:rsidR="009845D7" w:rsidRPr="00DC2B6E" w:rsidRDefault="009845D7" w:rsidP="00D94750">
      <w:pPr>
        <w:spacing w:line="360" w:lineRule="auto"/>
        <w:jc w:val="center"/>
        <w:rPr>
          <w:rFonts w:ascii="Times New Roman" w:hAnsi="Times New Roman"/>
          <w:i/>
          <w:sz w:val="28"/>
          <w:szCs w:val="28"/>
        </w:rPr>
      </w:pPr>
      <m:oMathPara>
        <m:oMath>
          <m:r>
            <w:rPr>
              <w:rFonts w:ascii="Cambria Math" w:hAnsi="Cambria Math"/>
              <w:sz w:val="28"/>
              <w:szCs w:val="28"/>
              <w:lang w:val="en-US"/>
            </w:rPr>
            <m:t>S</m:t>
          </m:r>
          <m:r>
            <w:rPr>
              <w:rFonts w:ascii="Cambria Math" w:hAnsi="Cambria Math"/>
              <w:sz w:val="28"/>
              <w:szCs w:val="28"/>
              <w:lang w:val="ru-RU"/>
            </w:rPr>
            <m:t>=</m:t>
          </m:r>
          <m:r>
            <w:rPr>
              <w:rFonts w:ascii="Cambria Math" w:hAnsi="Cambria Math"/>
              <w:sz w:val="28"/>
              <w:szCs w:val="28"/>
            </w:rPr>
            <m:t>10∙0,025=0,25</m:t>
          </m:r>
          <m:sSup>
            <m:sSupPr>
              <m:ctrlPr>
                <w:rPr>
                  <w:rFonts w:ascii="Cambria Math" w:hAnsi="Cambria Math"/>
                  <w:i/>
                  <w:sz w:val="28"/>
                  <w:szCs w:val="28"/>
                </w:rPr>
              </m:ctrlPr>
            </m:sSupPr>
            <m:e>
              <m:r>
                <w:rPr>
                  <w:rFonts w:ascii="Cambria Math" w:hAnsi="Cambria Math"/>
                  <w:sz w:val="28"/>
                  <w:szCs w:val="28"/>
                </w:rPr>
                <m:t xml:space="preserve"> мм</m:t>
              </m:r>
            </m:e>
            <m:sup>
              <m:r>
                <w:rPr>
                  <w:rFonts w:ascii="Cambria Math" w:hAnsi="Cambria Math"/>
                  <w:sz w:val="28"/>
                  <w:szCs w:val="28"/>
                </w:rPr>
                <m:t>2</m:t>
              </m:r>
            </m:sup>
          </m:sSup>
          <m:r>
            <w:rPr>
              <w:rFonts w:ascii="Cambria Math" w:hAnsi="Cambria Math"/>
              <w:sz w:val="28"/>
              <w:szCs w:val="28"/>
            </w:rPr>
            <m:t>,</m:t>
          </m:r>
        </m:oMath>
      </m:oMathPara>
    </w:p>
    <w:p w:rsidR="009845D7" w:rsidRPr="00DC2B6E" w:rsidRDefault="009845D7" w:rsidP="00D94750">
      <w:pPr>
        <w:spacing w:line="360" w:lineRule="auto"/>
        <w:jc w:val="both"/>
        <w:rPr>
          <w:rFonts w:ascii="Times New Roman" w:hAnsi="Times New Roman"/>
          <w:sz w:val="28"/>
          <w:szCs w:val="28"/>
        </w:rPr>
      </w:pPr>
      <w:r w:rsidRPr="00DC2B6E">
        <w:rPr>
          <w:rFonts w:ascii="Times New Roman" w:hAnsi="Times New Roman"/>
          <w:sz w:val="28"/>
          <w:szCs w:val="28"/>
        </w:rPr>
        <w:t xml:space="preserve">де </w:t>
      </w:r>
      <w:r w:rsidRPr="00DC2B6E">
        <w:rPr>
          <w:rFonts w:ascii="Times New Roman" w:hAnsi="Times New Roman"/>
          <w:i/>
          <w:sz w:val="28"/>
          <w:szCs w:val="28"/>
        </w:rPr>
        <w:t>l</w:t>
      </w:r>
      <w:r w:rsidRPr="00DC2B6E">
        <w:rPr>
          <w:rFonts w:ascii="Times New Roman" w:hAnsi="Times New Roman"/>
          <w:sz w:val="28"/>
          <w:szCs w:val="28"/>
        </w:rPr>
        <w:t xml:space="preserve"> — довжина стрічки; </w:t>
      </w:r>
      <w:r w:rsidRPr="00DC2B6E">
        <w:rPr>
          <w:rFonts w:ascii="Times New Roman" w:hAnsi="Times New Roman"/>
          <w:i/>
          <w:sz w:val="28"/>
          <w:szCs w:val="28"/>
        </w:rPr>
        <w:t>h</w:t>
      </w:r>
      <w:r w:rsidRPr="00DC2B6E">
        <w:rPr>
          <w:rFonts w:ascii="Times New Roman" w:hAnsi="Times New Roman"/>
          <w:sz w:val="28"/>
          <w:szCs w:val="28"/>
        </w:rPr>
        <w:t xml:space="preserve"> — товщина стрічки. </w:t>
      </w:r>
    </w:p>
    <w:p w:rsidR="009845D7" w:rsidRPr="00DC2B6E"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lastRenderedPageBreak/>
        <w:t xml:space="preserve">При постійній швидкості намотки </w:t>
      </w:r>
      <m:oMath>
        <m:r>
          <w:rPr>
            <w:rFonts w:ascii="Cambria Math" w:hAnsi="Cambria Math"/>
            <w:sz w:val="28"/>
            <w:szCs w:val="28"/>
          </w:rPr>
          <m:t>l=</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t</m:t>
        </m:r>
      </m:oMath>
      <w:r w:rsidRPr="00DC2B6E">
        <w:rPr>
          <w:rFonts w:ascii="Times New Roman" w:hAnsi="Times New Roman"/>
          <w:sz w:val="28"/>
          <w:szCs w:val="28"/>
        </w:rPr>
        <w:t xml:space="preserve">, тоді </w:t>
      </w:r>
      <m:oMath>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th</m:t>
        </m:r>
      </m:oMath>
      <w:r w:rsidRPr="00DC2B6E">
        <w:rPr>
          <w:rFonts w:ascii="Times New Roman" w:hAnsi="Times New Roman"/>
          <w:sz w:val="28"/>
          <w:szCs w:val="28"/>
        </w:rPr>
        <w:t xml:space="preserve">, а закон зміни частоти обертання барабана моталки записується наступним чином: </w:t>
      </w:r>
    </w:p>
    <w:p w:rsidR="009845D7" w:rsidRPr="00DC2B6E" w:rsidRDefault="009845D7" w:rsidP="00D94750">
      <w:pPr>
        <w:spacing w:line="360" w:lineRule="auto"/>
        <w:jc w:val="right"/>
        <w:rPr>
          <w:rFonts w:ascii="Times New Roman" w:hAnsi="Times New Roman"/>
          <w:sz w:val="28"/>
          <w:szCs w:val="28"/>
        </w:rPr>
      </w:pPr>
      <m:oMath>
        <m:r>
          <w:rPr>
            <w:rFonts w:ascii="Cambria Math" w:hAnsi="Cambria Math"/>
            <w:sz w:val="28"/>
            <w:szCs w:val="28"/>
            <w:lang w:val="en-US"/>
          </w:rPr>
          <m:t>n</m:t>
        </m:r>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поч</m:t>
                </m:r>
              </m:sub>
            </m:sSub>
          </m:num>
          <m:den>
            <m:r>
              <w:rPr>
                <w:rFonts w:ascii="Cambria Math" w:hAnsi="Cambria Math"/>
                <w:sz w:val="28"/>
                <w:szCs w:val="28"/>
                <w:lang w:val="en-US"/>
              </w:rPr>
              <m:t>k</m:t>
            </m:r>
          </m:den>
        </m:f>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поч</m:t>
                </m:r>
              </m:sub>
            </m:sSub>
          </m:num>
          <m:den>
            <m:rad>
              <m:radPr>
                <m:degHide m:val="1"/>
                <m:ctrlPr>
                  <w:rPr>
                    <w:rFonts w:ascii="Cambria Math" w:hAnsi="Cambria Math"/>
                    <w:i/>
                    <w:sz w:val="28"/>
                    <w:szCs w:val="28"/>
                    <w:lang w:val="en-US"/>
                  </w:rPr>
                </m:ctrlPr>
              </m:radPr>
              <m:deg/>
              <m:e>
                <m:r>
                  <w:rPr>
                    <w:rFonts w:ascii="Cambria Math" w:hAnsi="Cambria Math"/>
                    <w:sz w:val="28"/>
                    <w:szCs w:val="28"/>
                  </w:rPr>
                  <m:t>1+</m:t>
                </m:r>
                <m:f>
                  <m:fPr>
                    <m:ctrlPr>
                      <w:rPr>
                        <w:rFonts w:ascii="Cambria Math" w:hAnsi="Cambria Math"/>
                        <w:i/>
                        <w:sz w:val="28"/>
                        <w:szCs w:val="28"/>
                        <w:lang w:val="en-US"/>
                      </w:rPr>
                    </m:ctrlPr>
                  </m:fPr>
                  <m:num>
                    <m:r>
                      <w:rPr>
                        <w:rFonts w:ascii="Cambria Math" w:hAnsi="Cambria Math"/>
                        <w:sz w:val="28"/>
                        <w:szCs w:val="28"/>
                      </w:rPr>
                      <m:t>4</m:t>
                    </m:r>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num>
                  <m:den>
                    <m:r>
                      <w:rPr>
                        <w:rFonts w:ascii="Cambria Math" w:hAnsi="Cambria Math"/>
                        <w:sz w:val="28"/>
                        <w:szCs w:val="28"/>
                        <w:lang w:val="en-US"/>
                      </w:rPr>
                      <m:t>π</m:t>
                    </m:r>
                    <m:sSubSup>
                      <m:sSubSupPr>
                        <m:ctrlPr>
                          <w:rPr>
                            <w:rFonts w:ascii="Cambria Math" w:hAnsi="Cambria Math"/>
                            <w:i/>
                            <w:sz w:val="28"/>
                            <w:szCs w:val="28"/>
                            <w:lang w:val="en-US"/>
                          </w:rPr>
                        </m:ctrlPr>
                      </m:sSubSupPr>
                      <m:e>
                        <m:r>
                          <w:rPr>
                            <w:rFonts w:ascii="Cambria Math" w:hAnsi="Cambria Math"/>
                            <w:sz w:val="28"/>
                            <w:szCs w:val="28"/>
                            <w:lang w:val="en-US"/>
                          </w:rPr>
                          <m:t>D</m:t>
                        </m:r>
                      </m:e>
                      <m:sub>
                        <m:r>
                          <w:rPr>
                            <w:rFonts w:ascii="Cambria Math" w:hAnsi="Cambria Math"/>
                            <w:sz w:val="28"/>
                            <w:szCs w:val="28"/>
                          </w:rPr>
                          <m:t>б</m:t>
                        </m:r>
                      </m:sub>
                      <m:sup>
                        <m:r>
                          <w:rPr>
                            <w:rFonts w:ascii="Cambria Math" w:hAnsi="Cambria Math"/>
                            <w:sz w:val="28"/>
                            <w:szCs w:val="28"/>
                          </w:rPr>
                          <m:t>2</m:t>
                        </m:r>
                      </m:sup>
                    </m:sSubSup>
                  </m:den>
                </m:f>
                <m:r>
                  <w:rPr>
                    <w:rFonts w:ascii="Cambria Math" w:hAnsi="Cambria Math"/>
                    <w:sz w:val="28"/>
                    <w:szCs w:val="28"/>
                    <w:lang w:val="en-US"/>
                  </w:rPr>
                  <m:t>t</m:t>
                </m:r>
              </m:e>
            </m:rad>
          </m:den>
        </m:f>
        <m:r>
          <w:rPr>
            <w:rFonts w:ascii="Cambria Math" w:hAnsi="Cambria Math"/>
            <w:sz w:val="28"/>
            <w:szCs w:val="28"/>
          </w:rPr>
          <m:t>.</m:t>
        </m:r>
      </m:oMath>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sidR="002D2219">
        <w:rPr>
          <w:rFonts w:ascii="Times New Roman" w:hAnsi="Times New Roman"/>
          <w:sz w:val="28"/>
          <w:szCs w:val="28"/>
        </w:rPr>
        <w:t>(4</w:t>
      </w:r>
      <w:r w:rsidRPr="00DC2B6E">
        <w:rPr>
          <w:rFonts w:ascii="Times New Roman" w:hAnsi="Times New Roman"/>
          <w:sz w:val="28"/>
          <w:szCs w:val="28"/>
        </w:rPr>
        <w:t>.1</w:t>
      </w:r>
      <w:r w:rsidR="002D2219">
        <w:rPr>
          <w:rFonts w:ascii="Times New Roman" w:hAnsi="Times New Roman"/>
          <w:sz w:val="28"/>
          <w:szCs w:val="28"/>
        </w:rPr>
        <w:t>2</w:t>
      </w:r>
      <w:r w:rsidRPr="00DC2B6E">
        <w:rPr>
          <w:rFonts w:ascii="Times New Roman" w:hAnsi="Times New Roman"/>
          <w:sz w:val="28"/>
          <w:szCs w:val="28"/>
        </w:rPr>
        <w:t>)</w:t>
      </w:r>
    </w:p>
    <w:p w:rsidR="009845D7" w:rsidRPr="00DC2B6E" w:rsidRDefault="009845D7" w:rsidP="00D94750">
      <w:pPr>
        <w:spacing w:before="240" w:line="360" w:lineRule="auto"/>
        <w:jc w:val="center"/>
        <w:rPr>
          <w:rFonts w:ascii="Times New Roman" w:hAnsi="Times New Roman"/>
          <w:sz w:val="28"/>
          <w:szCs w:val="28"/>
        </w:rPr>
      </w:pPr>
      <m:oMathPara>
        <m:oMath>
          <m:r>
            <w:rPr>
              <w:rFonts w:ascii="Cambria Math" w:hAnsi="Cambria Math"/>
              <w:sz w:val="28"/>
              <w:szCs w:val="28"/>
              <w:lang w:val="en-US"/>
            </w:rPr>
            <m:t>n=</m:t>
          </m:r>
          <m:f>
            <m:fPr>
              <m:ctrlPr>
                <w:rPr>
                  <w:rFonts w:ascii="Cambria Math" w:hAnsi="Cambria Math"/>
                  <w:i/>
                  <w:sz w:val="28"/>
                  <w:szCs w:val="28"/>
                  <w:lang w:val="en-US"/>
                </w:rPr>
              </m:ctrlPr>
            </m:fPr>
            <m:num>
              <m:r>
                <w:rPr>
                  <w:rFonts w:ascii="Cambria Math" w:hAnsi="Cambria Math"/>
                  <w:sz w:val="28"/>
                  <w:szCs w:val="28"/>
                </w:rPr>
                <m:t>2,5</m:t>
              </m:r>
            </m:num>
            <m:den>
              <m:rad>
                <m:radPr>
                  <m:degHide m:val="1"/>
                  <m:ctrlPr>
                    <w:rPr>
                      <w:rFonts w:ascii="Cambria Math" w:hAnsi="Cambria Math"/>
                      <w:i/>
                      <w:sz w:val="28"/>
                      <w:szCs w:val="28"/>
                      <w:lang w:val="en-US"/>
                    </w:rPr>
                  </m:ctrlPr>
                </m:radPr>
                <m:deg/>
                <m:e>
                  <m:r>
                    <w:rPr>
                      <w:rFonts w:ascii="Cambria Math" w:hAnsi="Cambria Math"/>
                      <w:sz w:val="28"/>
                      <w:szCs w:val="28"/>
                      <w:lang w:val="en-US"/>
                    </w:rPr>
                    <m:t>1+</m:t>
                  </m:r>
                  <m:f>
                    <m:fPr>
                      <m:ctrlPr>
                        <w:rPr>
                          <w:rFonts w:ascii="Cambria Math" w:hAnsi="Cambria Math"/>
                          <w:i/>
                          <w:sz w:val="28"/>
                          <w:szCs w:val="28"/>
                          <w:lang w:val="en-US"/>
                        </w:rPr>
                      </m:ctrlPr>
                    </m:fPr>
                    <m:num>
                      <m:r>
                        <w:rPr>
                          <w:rFonts w:ascii="Cambria Math" w:hAnsi="Cambria Math"/>
                          <w:sz w:val="28"/>
                          <w:szCs w:val="28"/>
                          <w:lang w:val="en-US"/>
                        </w:rPr>
                        <m:t>4</m:t>
                      </m:r>
                      <m:r>
                        <w:rPr>
                          <w:rFonts w:ascii="Cambria Math" w:hAnsi="Cambria Math"/>
                          <w:sz w:val="28"/>
                          <w:szCs w:val="28"/>
                        </w:rPr>
                        <m:t>∙0,025∙0,01</m:t>
                      </m:r>
                    </m:num>
                    <m:den>
                      <m:r>
                        <w:rPr>
                          <w:rFonts w:ascii="Cambria Math" w:hAnsi="Cambria Math"/>
                          <w:sz w:val="28"/>
                          <w:szCs w:val="28"/>
                          <w:lang w:val="en-US"/>
                        </w:rPr>
                        <m:t>3,14</m:t>
                      </m:r>
                      <m:sSup>
                        <m:sSupPr>
                          <m:ctrlPr>
                            <w:rPr>
                              <w:rFonts w:ascii="Cambria Math" w:hAnsi="Cambria Math"/>
                              <w:i/>
                              <w:sz w:val="28"/>
                              <w:szCs w:val="28"/>
                            </w:rPr>
                          </m:ctrlPr>
                        </m:sSupPr>
                        <m:e>
                          <m:r>
                            <w:rPr>
                              <w:rFonts w:ascii="Cambria Math" w:hAnsi="Cambria Math"/>
                              <w:sz w:val="28"/>
                              <w:szCs w:val="28"/>
                            </w:rPr>
                            <m:t>∙</m:t>
                          </m:r>
                          <m:r>
                            <w:rPr>
                              <w:rFonts w:ascii="Cambria Math" w:hAnsi="Cambria Math"/>
                              <w:sz w:val="28"/>
                              <w:szCs w:val="28"/>
                              <w:lang w:val="en-US"/>
                            </w:rPr>
                            <m:t>0,039</m:t>
                          </m:r>
                          <m:ctrlPr>
                            <w:rPr>
                              <w:rFonts w:ascii="Cambria Math" w:hAnsi="Cambria Math"/>
                              <w:i/>
                              <w:sz w:val="28"/>
                              <w:szCs w:val="28"/>
                              <w:lang w:val="en-US"/>
                            </w:rPr>
                          </m:ctrlPr>
                        </m:e>
                        <m:sup>
                          <m:r>
                            <w:rPr>
                              <w:rFonts w:ascii="Cambria Math" w:hAnsi="Cambria Math"/>
                              <w:sz w:val="28"/>
                              <w:szCs w:val="28"/>
                              <w:lang w:val="en-US"/>
                            </w:rPr>
                            <m:t>2</m:t>
                          </m:r>
                          <m:ctrlPr>
                            <w:rPr>
                              <w:rFonts w:ascii="Cambria Math" w:hAnsi="Cambria Math"/>
                              <w:i/>
                              <w:sz w:val="28"/>
                              <w:szCs w:val="28"/>
                              <w:lang w:val="en-US"/>
                            </w:rPr>
                          </m:ctrlPr>
                        </m:sup>
                      </m:sSup>
                    </m:den>
                  </m:f>
                  <m:r>
                    <w:rPr>
                      <w:rFonts w:ascii="Cambria Math" w:hAnsi="Cambria Math"/>
                      <w:sz w:val="28"/>
                      <w:szCs w:val="28"/>
                      <w:lang w:val="en-US"/>
                    </w:rPr>
                    <m:t>240</m:t>
                  </m:r>
                </m:e>
              </m:rad>
            </m:den>
          </m:f>
          <m:r>
            <w:rPr>
              <w:rFonts w:ascii="Cambria Math" w:hAnsi="Cambria Math"/>
              <w:sz w:val="28"/>
              <w:szCs w:val="28"/>
              <w:lang w:val="en-US"/>
            </w:rPr>
            <m:t>=0,4 об/хв</m:t>
          </m:r>
        </m:oMath>
      </m:oMathPara>
    </w:p>
    <w:p w:rsidR="009845D7" w:rsidRPr="00DC2B6E" w:rsidRDefault="009845D7" w:rsidP="00D94750">
      <w:pPr>
        <w:spacing w:line="360" w:lineRule="auto"/>
        <w:ind w:firstLine="567"/>
        <w:jc w:val="both"/>
        <w:rPr>
          <w:rFonts w:ascii="Times New Roman" w:hAnsi="Times New Roman"/>
          <w:sz w:val="28"/>
          <w:szCs w:val="28"/>
        </w:rPr>
      </w:pPr>
      <w:proofErr w:type="spellStart"/>
      <w:r w:rsidRPr="00DC2B6E">
        <w:rPr>
          <w:rFonts w:ascii="Times New Roman" w:hAnsi="Times New Roman"/>
          <w:sz w:val="28"/>
          <w:szCs w:val="28"/>
        </w:rPr>
        <w:t>Ролико-барабану</w:t>
      </w:r>
      <w:proofErr w:type="spellEnd"/>
      <w:r w:rsidRPr="00DC2B6E">
        <w:rPr>
          <w:rFonts w:ascii="Times New Roman" w:hAnsi="Times New Roman"/>
          <w:sz w:val="28"/>
          <w:szCs w:val="28"/>
        </w:rPr>
        <w:t xml:space="preserve"> моталку застосовують для змотування в рулон гарячої стрічки (рис. </w:t>
      </w:r>
      <w:r w:rsidR="002D2219">
        <w:rPr>
          <w:rFonts w:ascii="Times New Roman" w:hAnsi="Times New Roman"/>
          <w:sz w:val="28"/>
          <w:szCs w:val="28"/>
        </w:rPr>
        <w:t>4.4</w:t>
      </w:r>
      <w:r w:rsidRPr="00DC2B6E">
        <w:rPr>
          <w:rFonts w:ascii="Times New Roman" w:hAnsi="Times New Roman"/>
          <w:sz w:val="28"/>
          <w:szCs w:val="28"/>
        </w:rPr>
        <w:t>).</w:t>
      </w:r>
    </w:p>
    <w:p w:rsidR="009845D7" w:rsidRDefault="009845D7" w:rsidP="00D94750">
      <w:pPr>
        <w:jc w:val="center"/>
      </w:pPr>
      <w:r>
        <w:rPr>
          <w:noProof/>
          <w:lang w:val="ru-RU" w:eastAsia="ru-RU"/>
        </w:rPr>
        <mc:AlternateContent>
          <mc:Choice Requires="wpc">
            <w:drawing>
              <wp:inline distT="0" distB="0" distL="0" distR="0" wp14:anchorId="6F7619C0" wp14:editId="20C6C467">
                <wp:extent cx="5131558" cy="3016155"/>
                <wp:effectExtent l="0" t="0" r="12065" b="13335"/>
                <wp:docPr id="519" name="Полотно 5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6350" cap="flat" cmpd="sng" algn="ctr">
                          <a:solidFill>
                            <a:schemeClr val="tx1"/>
                          </a:solidFill>
                          <a:prstDash val="solid"/>
                          <a:miter lim="800000"/>
                          <a:headEnd type="none" w="med" len="med"/>
                          <a:tailEnd type="none" w="med" len="med"/>
                        </a:ln>
                      </wpc:whole>
                      <pic:pic xmlns:pic="http://schemas.openxmlformats.org/drawingml/2006/picture">
                        <pic:nvPicPr>
                          <pic:cNvPr id="516" name="Picture 87" descr="Рис"/>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976751" y="339974"/>
                            <a:ext cx="3042449" cy="2403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w:pict>
              <v:group id="Полотно 519" o:spid="_x0000_s1026" editas="canvas" style="width:404.05pt;height:237.5pt;mso-position-horizontal-relative:char;mso-position-vertical-relative:line" coordsize="51314,301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">
                <v:shape id="_x0000_s1027" type="#_x0000_t75" style="position:absolute;width:51314;height:30156;visibility:visible;mso-wrap-style:square" stroked="t" strokecolor="black [3213]" strokeweight=".5pt">
                  <v:fill o:detectmouseclick="t"/>
                  <v:path o:connecttype="none"/>
                </v:shape>
                <v:shape id="Picture 87" o:spid="_x0000_s1028" type="#_x0000_t75" alt="Рис" style="position:absolute;left:9767;top:3399;width:30425;height:240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8TcbDAAAA3AAAAA8AAABkcnMvZG93bnJldi54bWxEj0FrAjEUhO8F/0N4greajVgpq1FEkC7e&#10;am3p8bF5u1ncvCybVNd/bwShx2FmvmFWm8G14kJ9aDxrUNMMBHHpTcO1htPX/vUdRIjIBlvPpOFG&#10;ATbr0csKc+Ov/EmXY6xFgnDIUYONsculDKUlh2HqO+LkVb53GJPsa2l6vCa4a+UsyxbSYcNpwWJH&#10;O0vl+fjnNFQ/zla/H99qp+Ts1plDUVRqrvVkPGyXICIN8T/8bBdGw5tawONMOgJyf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DxNxsMAAADcAAAADwAAAAAAAAAAAAAAAACf&#10;AgAAZHJzL2Rvd25yZXYueG1sUEsFBgAAAAAEAAQA9wAAAI8DAAAAAA==&#10;">
                  <v:imagedata r:id="rId48" o:title="Рис"/>
                </v:shape>
                <w10:anchorlock/>
              </v:group>
            </w:pict>
          </mc:Fallback>
        </mc:AlternateContent>
      </w:r>
    </w:p>
    <w:p w:rsidR="009845D7" w:rsidRPr="00DC2B6E" w:rsidRDefault="009845D7" w:rsidP="00D94750">
      <w:pPr>
        <w:pStyle w:val="ae"/>
        <w:jc w:val="center"/>
        <w:rPr>
          <w:sz w:val="28"/>
          <w:lang w:val="uk-UA"/>
        </w:rPr>
      </w:pPr>
      <w:r w:rsidRPr="00DC2B6E">
        <w:rPr>
          <w:sz w:val="28"/>
          <w:lang w:val="uk-UA"/>
        </w:rPr>
        <w:t xml:space="preserve">Рис. </w:t>
      </w:r>
      <w:r w:rsidR="002D2219">
        <w:rPr>
          <w:sz w:val="28"/>
          <w:lang w:val="uk-UA"/>
        </w:rPr>
        <w:t>4.4</w:t>
      </w:r>
      <w:r w:rsidRPr="00DC2B6E">
        <w:rPr>
          <w:sz w:val="28"/>
          <w:lang w:val="uk-UA"/>
        </w:rPr>
        <w:t xml:space="preserve">. Схема </w:t>
      </w:r>
      <w:proofErr w:type="spellStart"/>
      <w:r w:rsidRPr="00DC2B6E">
        <w:rPr>
          <w:sz w:val="28"/>
          <w:lang w:val="uk-UA"/>
        </w:rPr>
        <w:t>ролико-барабанної</w:t>
      </w:r>
      <w:proofErr w:type="spellEnd"/>
      <w:r w:rsidRPr="00DC2B6E">
        <w:rPr>
          <w:sz w:val="28"/>
          <w:lang w:val="uk-UA"/>
        </w:rPr>
        <w:t xml:space="preserve"> моталки: </w:t>
      </w:r>
    </w:p>
    <w:p w:rsidR="009845D7" w:rsidRPr="00DC2B6E" w:rsidRDefault="009845D7" w:rsidP="00D94750">
      <w:pPr>
        <w:pStyle w:val="ae"/>
        <w:jc w:val="center"/>
        <w:rPr>
          <w:sz w:val="28"/>
          <w:lang w:val="uk-UA"/>
        </w:rPr>
      </w:pPr>
      <w:r w:rsidRPr="00DC2B6E">
        <w:rPr>
          <w:i/>
          <w:sz w:val="28"/>
          <w:lang w:val="uk-UA"/>
        </w:rPr>
        <w:t>1</w:t>
      </w:r>
      <w:r w:rsidRPr="00DC2B6E">
        <w:rPr>
          <w:sz w:val="28"/>
          <w:lang w:val="uk-UA"/>
        </w:rPr>
        <w:t xml:space="preserve"> </w:t>
      </w:r>
      <w:r w:rsidRPr="00DC2B6E">
        <w:rPr>
          <w:i/>
          <w:sz w:val="28"/>
          <w:lang w:val="uk-UA"/>
        </w:rPr>
        <w:t>—</w:t>
      </w:r>
      <w:r w:rsidRPr="00DC2B6E">
        <w:rPr>
          <w:sz w:val="28"/>
          <w:lang w:val="uk-UA"/>
        </w:rPr>
        <w:t xml:space="preserve"> гаряча стрічка; </w:t>
      </w:r>
      <w:r w:rsidRPr="00DC2B6E">
        <w:rPr>
          <w:i/>
          <w:sz w:val="28"/>
          <w:lang w:val="uk-UA"/>
        </w:rPr>
        <w:t>2</w:t>
      </w:r>
      <w:r w:rsidRPr="00DC2B6E">
        <w:rPr>
          <w:sz w:val="28"/>
          <w:lang w:val="uk-UA"/>
        </w:rPr>
        <w:t xml:space="preserve">, </w:t>
      </w:r>
      <w:r w:rsidRPr="00DC2B6E">
        <w:rPr>
          <w:i/>
          <w:sz w:val="28"/>
          <w:lang w:val="uk-UA"/>
        </w:rPr>
        <w:t>8</w:t>
      </w:r>
      <w:r w:rsidRPr="00DC2B6E">
        <w:rPr>
          <w:sz w:val="28"/>
          <w:lang w:val="uk-UA"/>
        </w:rPr>
        <w:t xml:space="preserve"> </w:t>
      </w:r>
      <w:proofErr w:type="spellStart"/>
      <w:r w:rsidRPr="00DC2B6E">
        <w:rPr>
          <w:i/>
          <w:sz w:val="28"/>
          <w:lang w:val="uk-UA"/>
        </w:rPr>
        <w:t>—</w:t>
      </w:r>
      <w:r w:rsidRPr="00DC2B6E">
        <w:rPr>
          <w:sz w:val="28"/>
          <w:lang w:val="uk-UA"/>
        </w:rPr>
        <w:t>ролики</w:t>
      </w:r>
      <w:proofErr w:type="spellEnd"/>
      <w:r w:rsidRPr="00DC2B6E">
        <w:rPr>
          <w:sz w:val="28"/>
          <w:lang w:val="uk-UA"/>
        </w:rPr>
        <w:t xml:space="preserve"> для подачі; </w:t>
      </w:r>
      <w:r w:rsidRPr="00DC2B6E">
        <w:rPr>
          <w:i/>
          <w:sz w:val="28"/>
          <w:lang w:val="uk-UA"/>
        </w:rPr>
        <w:t>3</w:t>
      </w:r>
      <w:r w:rsidRPr="00DC2B6E">
        <w:rPr>
          <w:sz w:val="28"/>
          <w:lang w:val="uk-UA"/>
        </w:rPr>
        <w:t xml:space="preserve"> </w:t>
      </w:r>
      <w:r w:rsidRPr="00DC2B6E">
        <w:rPr>
          <w:i/>
          <w:sz w:val="28"/>
          <w:lang w:val="uk-UA"/>
        </w:rPr>
        <w:t>—</w:t>
      </w:r>
      <w:r w:rsidRPr="00DC2B6E">
        <w:rPr>
          <w:sz w:val="28"/>
          <w:lang w:val="uk-UA"/>
        </w:rPr>
        <w:t xml:space="preserve"> рольганг; </w:t>
      </w:r>
      <w:r w:rsidRPr="00DC2B6E">
        <w:rPr>
          <w:i/>
          <w:sz w:val="28"/>
          <w:lang w:val="uk-UA"/>
        </w:rPr>
        <w:t>4</w:t>
      </w:r>
      <w:r w:rsidRPr="00DC2B6E">
        <w:rPr>
          <w:sz w:val="28"/>
          <w:lang w:val="uk-UA"/>
        </w:rPr>
        <w:t xml:space="preserve"> </w:t>
      </w:r>
      <w:r w:rsidRPr="00DC2B6E">
        <w:rPr>
          <w:i/>
          <w:sz w:val="28"/>
          <w:lang w:val="uk-UA"/>
        </w:rPr>
        <w:t>—</w:t>
      </w:r>
      <w:r w:rsidRPr="00DC2B6E">
        <w:rPr>
          <w:sz w:val="28"/>
          <w:lang w:val="uk-UA"/>
        </w:rPr>
        <w:t xml:space="preserve"> барабан; </w:t>
      </w:r>
    </w:p>
    <w:p w:rsidR="009845D7" w:rsidRPr="00DC2B6E" w:rsidRDefault="009845D7" w:rsidP="00D94750">
      <w:pPr>
        <w:pStyle w:val="ae"/>
        <w:spacing w:after="240"/>
        <w:jc w:val="center"/>
        <w:rPr>
          <w:sz w:val="28"/>
          <w:lang w:val="uk-UA"/>
        </w:rPr>
      </w:pPr>
      <w:r w:rsidRPr="00DC2B6E">
        <w:rPr>
          <w:i/>
          <w:sz w:val="28"/>
          <w:lang w:val="uk-UA"/>
        </w:rPr>
        <w:t>5</w:t>
      </w:r>
      <w:r w:rsidRPr="00DC2B6E">
        <w:rPr>
          <w:sz w:val="28"/>
          <w:lang w:val="uk-UA"/>
        </w:rPr>
        <w:t xml:space="preserve"> </w:t>
      </w:r>
      <w:r w:rsidRPr="00DC2B6E">
        <w:rPr>
          <w:i/>
          <w:sz w:val="28"/>
          <w:lang w:val="uk-UA"/>
        </w:rPr>
        <w:t>—</w:t>
      </w:r>
      <w:r w:rsidRPr="00DC2B6E">
        <w:rPr>
          <w:sz w:val="28"/>
          <w:lang w:val="uk-UA"/>
        </w:rPr>
        <w:t xml:space="preserve"> ролик для формування; </w:t>
      </w:r>
      <w:r w:rsidRPr="00DC2B6E">
        <w:rPr>
          <w:i/>
          <w:sz w:val="28"/>
          <w:lang w:val="uk-UA"/>
        </w:rPr>
        <w:t>6</w:t>
      </w:r>
      <w:r w:rsidRPr="00DC2B6E">
        <w:rPr>
          <w:sz w:val="28"/>
          <w:lang w:val="uk-UA"/>
        </w:rPr>
        <w:t xml:space="preserve">, </w:t>
      </w:r>
      <w:r w:rsidRPr="00DC2B6E">
        <w:rPr>
          <w:i/>
          <w:sz w:val="28"/>
          <w:lang w:val="uk-UA"/>
        </w:rPr>
        <w:t>7</w:t>
      </w:r>
      <w:r w:rsidRPr="00DC2B6E">
        <w:rPr>
          <w:sz w:val="28"/>
          <w:lang w:val="uk-UA"/>
        </w:rPr>
        <w:t xml:space="preserve"> </w:t>
      </w:r>
      <w:r w:rsidRPr="00DC2B6E">
        <w:rPr>
          <w:i/>
          <w:sz w:val="28"/>
          <w:lang w:val="uk-UA"/>
        </w:rPr>
        <w:t>—</w:t>
      </w:r>
      <w:r w:rsidRPr="00DC2B6E">
        <w:rPr>
          <w:sz w:val="28"/>
          <w:lang w:val="uk-UA"/>
        </w:rPr>
        <w:t xml:space="preserve"> проводки</w:t>
      </w:r>
    </w:p>
    <w:p w:rsidR="009845D7" w:rsidRPr="00DC2B6E" w:rsidRDefault="009845D7" w:rsidP="00D94750">
      <w:pPr>
        <w:spacing w:after="0" w:line="360" w:lineRule="auto"/>
        <w:ind w:firstLine="567"/>
        <w:jc w:val="both"/>
        <w:rPr>
          <w:rFonts w:ascii="Times New Roman" w:hAnsi="Times New Roman"/>
          <w:sz w:val="28"/>
          <w:szCs w:val="28"/>
        </w:rPr>
      </w:pPr>
      <w:r w:rsidRPr="00DC2B6E">
        <w:rPr>
          <w:rFonts w:ascii="Times New Roman" w:hAnsi="Times New Roman"/>
          <w:sz w:val="28"/>
          <w:szCs w:val="28"/>
        </w:rPr>
        <w:t xml:space="preserve">Рулон повинен бути щільним, в іншому разі полегшується доступ повітря до його витків, в результаті чого утворюється окалина і погіршується мікроструктура металу внаслідок нерівномірного охолодження. Крім того, необхідно вилучити </w:t>
      </w:r>
      <w:proofErr w:type="spellStart"/>
      <w:r w:rsidRPr="00DC2B6E">
        <w:rPr>
          <w:rFonts w:ascii="Times New Roman" w:hAnsi="Times New Roman"/>
          <w:sz w:val="28"/>
          <w:szCs w:val="28"/>
        </w:rPr>
        <w:t>телескопічність</w:t>
      </w:r>
      <w:proofErr w:type="spellEnd"/>
      <w:r w:rsidRPr="00DC2B6E">
        <w:rPr>
          <w:rFonts w:ascii="Times New Roman" w:hAnsi="Times New Roman"/>
          <w:sz w:val="28"/>
          <w:szCs w:val="28"/>
        </w:rPr>
        <w:t xml:space="preserve"> витків, оскільки кромки стрічки пошкодяться при подальшому транспортуванні і зберіганні рулону на складі. Тому стрічка змотується при натягу </w:t>
      </w:r>
      <w:r w:rsidRPr="00DC2B6E">
        <w:rPr>
          <w:rFonts w:ascii="Times New Roman" w:hAnsi="Times New Roman"/>
          <w:sz w:val="28"/>
          <w:szCs w:val="28"/>
        </w:rPr>
        <w:lastRenderedPageBreak/>
        <w:t>і правильному її напрямку, що унеможливлює утворення петель на рольгангу перед витягаючими роликами при захваті стрічки моталкою і змотуванні її в рулон.</w:t>
      </w:r>
    </w:p>
    <w:p w:rsidR="009845D7" w:rsidRPr="00DC2B6E" w:rsidRDefault="009845D7" w:rsidP="00D94750">
      <w:pPr>
        <w:spacing w:after="0" w:line="360" w:lineRule="auto"/>
        <w:ind w:firstLine="567"/>
        <w:jc w:val="both"/>
        <w:rPr>
          <w:rFonts w:ascii="Times New Roman" w:hAnsi="Times New Roman"/>
          <w:sz w:val="28"/>
          <w:szCs w:val="28"/>
        </w:rPr>
      </w:pPr>
      <w:proofErr w:type="spellStart"/>
      <w:r w:rsidRPr="00DC2B6E">
        <w:rPr>
          <w:rFonts w:ascii="Times New Roman" w:hAnsi="Times New Roman"/>
          <w:sz w:val="28"/>
          <w:szCs w:val="28"/>
        </w:rPr>
        <w:t>Ролико-барабанна</w:t>
      </w:r>
      <w:proofErr w:type="spellEnd"/>
      <w:r w:rsidRPr="00DC2B6E">
        <w:rPr>
          <w:rFonts w:ascii="Times New Roman" w:hAnsi="Times New Roman"/>
          <w:sz w:val="28"/>
          <w:szCs w:val="28"/>
        </w:rPr>
        <w:t xml:space="preserve"> моталка працює при високих температурах порядку 500 ... 700 ° С і охолоджується водою.</w:t>
      </w:r>
    </w:p>
    <w:p w:rsidR="009845D7" w:rsidRPr="00DC2B6E" w:rsidRDefault="009845D7" w:rsidP="00D94750">
      <w:pPr>
        <w:spacing w:after="0" w:line="360" w:lineRule="auto"/>
        <w:ind w:firstLine="567"/>
        <w:jc w:val="both"/>
        <w:rPr>
          <w:rFonts w:ascii="Times New Roman" w:hAnsi="Times New Roman"/>
          <w:sz w:val="28"/>
          <w:szCs w:val="28"/>
        </w:rPr>
      </w:pPr>
      <w:r w:rsidRPr="00DC2B6E">
        <w:rPr>
          <w:rFonts w:ascii="Times New Roman" w:hAnsi="Times New Roman"/>
          <w:sz w:val="28"/>
          <w:szCs w:val="28"/>
        </w:rPr>
        <w:t>Після утворення двох-трьох перших витків формуючі ролики відводяться від рулону і подальше змотування тонкої гарячої стрічки (до 4мм) здійснюється з натягом, барабаном моталки. При цьому верхні витягаючі ролики працюють в генераторному (гальмівному) режимі або ж мають зазор між роликами і стрічкою. В даному випадку достатньо двох формувальних роликів з концентричними проводками між ними.</w:t>
      </w:r>
    </w:p>
    <w:p w:rsidR="009845D7" w:rsidRDefault="009845D7" w:rsidP="00D94750">
      <w:pPr>
        <w:spacing w:line="360" w:lineRule="auto"/>
        <w:ind w:firstLine="567"/>
        <w:jc w:val="both"/>
        <w:rPr>
          <w:rFonts w:ascii="Times New Roman" w:hAnsi="Times New Roman"/>
          <w:sz w:val="28"/>
          <w:szCs w:val="28"/>
        </w:rPr>
      </w:pPr>
      <w:r w:rsidRPr="00DC2B6E">
        <w:rPr>
          <w:rFonts w:ascii="Times New Roman" w:hAnsi="Times New Roman"/>
          <w:sz w:val="28"/>
          <w:szCs w:val="28"/>
        </w:rPr>
        <w:t>У більшості випадків, змотування товстої стрічки (5 ... 16 мм) здійснюється коли в моталці встановлюють 2 або 3 пари притискних роликів більш жорсткої конструкції. Після захоплення переднього кінця стрічки барабаном моталки притискні ролики залишаються притиснутими до стрічки, а її змотування в рулон з натягом здійснюється як притискними роликами, так і барабаном моталки. В цьому випадку верхні ролики працюють в режимі витягаючих для стрічки на рольгангу і подавальних для стрічки, що спрямовується в моталку.</w:t>
      </w:r>
    </w:p>
    <w:p w:rsidR="00A7231B" w:rsidRDefault="00A7231B" w:rsidP="00A7231B">
      <w:pPr>
        <w:spacing w:after="0" w:line="360" w:lineRule="auto"/>
        <w:ind w:firstLine="567"/>
        <w:jc w:val="both"/>
        <w:rPr>
          <w:rFonts w:ascii="Times New Roman" w:hAnsi="Times New Roman"/>
          <w:sz w:val="28"/>
          <w:szCs w:val="28"/>
        </w:rPr>
      </w:pPr>
      <w:r>
        <w:rPr>
          <w:rFonts w:ascii="Times New Roman" w:hAnsi="Times New Roman"/>
          <w:sz w:val="28"/>
          <w:szCs w:val="28"/>
        </w:rPr>
        <w:t>Висновки</w:t>
      </w:r>
    </w:p>
    <w:p w:rsidR="00A7231B" w:rsidRPr="00DC2B6E" w:rsidRDefault="002376FC" w:rsidP="00A7231B">
      <w:pPr>
        <w:spacing w:after="0" w:line="360" w:lineRule="auto"/>
        <w:ind w:firstLine="567"/>
        <w:jc w:val="both"/>
        <w:rPr>
          <w:rFonts w:ascii="Times New Roman" w:hAnsi="Times New Roman"/>
          <w:sz w:val="28"/>
          <w:szCs w:val="28"/>
        </w:rPr>
      </w:pPr>
      <w:r>
        <w:rPr>
          <w:rFonts w:ascii="Times New Roman" w:eastAsiaTheme="minorEastAsia" w:hAnsi="Times New Roman"/>
          <w:sz w:val="28"/>
          <w:szCs w:val="28"/>
        </w:rPr>
        <w:t xml:space="preserve">При суміщенні операції лиття з операцією намотки </w:t>
      </w:r>
      <w:proofErr w:type="spellStart"/>
      <w:r>
        <w:rPr>
          <w:rFonts w:ascii="Times New Roman" w:eastAsiaTheme="minorEastAsia" w:hAnsi="Times New Roman"/>
          <w:sz w:val="28"/>
          <w:szCs w:val="28"/>
        </w:rPr>
        <w:t>тороїдальних</w:t>
      </w:r>
      <w:proofErr w:type="spellEnd"/>
      <w:r>
        <w:rPr>
          <w:rFonts w:ascii="Times New Roman" w:eastAsiaTheme="minorEastAsia" w:hAnsi="Times New Roman"/>
          <w:sz w:val="28"/>
          <w:szCs w:val="28"/>
        </w:rPr>
        <w:t xml:space="preserve"> стрічкових магнітопроводів трансформаторів, за проведеними розрахунками можна скоротити час виготовлення виробу приблизно на 50 хв. Щоб досягти бажаного результату потрібно модернізувати індуктивну піч, </w:t>
      </w:r>
      <w:proofErr w:type="spellStart"/>
      <w:r>
        <w:rPr>
          <w:rFonts w:ascii="Times New Roman" w:eastAsiaTheme="minorEastAsia" w:hAnsi="Times New Roman"/>
          <w:sz w:val="28"/>
          <w:szCs w:val="28"/>
        </w:rPr>
        <w:t>під’єднавши</w:t>
      </w:r>
      <w:proofErr w:type="spellEnd"/>
      <w:r>
        <w:rPr>
          <w:rFonts w:ascii="Times New Roman" w:eastAsiaTheme="minorEastAsia" w:hAnsi="Times New Roman"/>
          <w:sz w:val="28"/>
          <w:szCs w:val="28"/>
        </w:rPr>
        <w:t xml:space="preserve"> до неї машину для намотування магнітопроводу.</w:t>
      </w:r>
    </w:p>
    <w:p w:rsidR="005279F3" w:rsidRDefault="00890B1E" w:rsidP="005279F3">
      <w:pPr>
        <w:spacing w:after="0"/>
        <w:jc w:val="center"/>
        <w:rPr>
          <w:rFonts w:ascii="Times New Roman" w:hAnsi="Times New Roman"/>
          <w:b/>
          <w:sz w:val="28"/>
        </w:rPr>
      </w:pPr>
      <w:r>
        <w:rPr>
          <w:sz w:val="28"/>
          <w:szCs w:val="21"/>
        </w:rPr>
        <w:br w:type="page"/>
      </w:r>
      <w:r w:rsidR="005279F3">
        <w:rPr>
          <w:rFonts w:ascii="Times New Roman" w:hAnsi="Times New Roman"/>
          <w:b/>
          <w:sz w:val="28"/>
        </w:rPr>
        <w:lastRenderedPageBreak/>
        <w:t>РОЗДІЛ 5</w:t>
      </w:r>
    </w:p>
    <w:p w:rsidR="00CB6569" w:rsidRPr="005279F3" w:rsidRDefault="00CB6569" w:rsidP="00CB6569">
      <w:pPr>
        <w:jc w:val="center"/>
        <w:rPr>
          <w:rFonts w:ascii="Times New Roman" w:hAnsi="Times New Roman"/>
          <w:sz w:val="28"/>
        </w:rPr>
      </w:pPr>
      <w:r w:rsidRPr="005279F3">
        <w:rPr>
          <w:rFonts w:ascii="Times New Roman" w:hAnsi="Times New Roman"/>
          <w:sz w:val="28"/>
        </w:rPr>
        <w:t>Р</w:t>
      </w:r>
      <w:r w:rsidR="005279F3" w:rsidRPr="005279F3">
        <w:rPr>
          <w:rFonts w:ascii="Times New Roman" w:hAnsi="Times New Roman"/>
          <w:sz w:val="28"/>
        </w:rPr>
        <w:t xml:space="preserve">озроблення </w:t>
      </w:r>
      <w:proofErr w:type="spellStart"/>
      <w:r w:rsidR="005279F3" w:rsidRPr="005279F3">
        <w:rPr>
          <w:rFonts w:ascii="Times New Roman" w:hAnsi="Times New Roman"/>
          <w:sz w:val="28"/>
        </w:rPr>
        <w:t>стартап-проекту</w:t>
      </w:r>
      <w:proofErr w:type="spellEnd"/>
    </w:p>
    <w:p w:rsidR="00CB6569" w:rsidRPr="00CB6569" w:rsidRDefault="00CB6569" w:rsidP="00CB6569">
      <w:pPr>
        <w:spacing w:after="0"/>
        <w:jc w:val="right"/>
        <w:rPr>
          <w:rFonts w:ascii="Times New Roman" w:hAnsi="Times New Roman"/>
          <w:sz w:val="28"/>
        </w:rPr>
      </w:pPr>
      <w:r w:rsidRPr="00CB6569">
        <w:rPr>
          <w:rFonts w:ascii="Times New Roman" w:hAnsi="Times New Roman"/>
          <w:sz w:val="28"/>
        </w:rPr>
        <w:t>Таблиця 5.1.</w:t>
      </w:r>
    </w:p>
    <w:p w:rsidR="00CB6569" w:rsidRPr="00CB6569" w:rsidRDefault="00CB6569" w:rsidP="00CB6569">
      <w:pPr>
        <w:spacing w:after="0"/>
        <w:jc w:val="center"/>
        <w:rPr>
          <w:rFonts w:ascii="Times New Roman" w:hAnsi="Times New Roman"/>
          <w:sz w:val="28"/>
        </w:rPr>
      </w:pPr>
      <w:r w:rsidRPr="00CB6569">
        <w:rPr>
          <w:rFonts w:ascii="Times New Roman" w:hAnsi="Times New Roman"/>
          <w:sz w:val="28"/>
        </w:rPr>
        <w:t xml:space="preserve">Опис ідеї </w:t>
      </w:r>
      <w:proofErr w:type="spellStart"/>
      <w:r w:rsidRPr="00CB6569">
        <w:rPr>
          <w:rFonts w:ascii="Times New Roman" w:hAnsi="Times New Roman"/>
          <w:sz w:val="28"/>
        </w:rPr>
        <w:t>стартап-проекту</w:t>
      </w:r>
      <w:proofErr w:type="spellEnd"/>
    </w:p>
    <w:tbl>
      <w:tblPr>
        <w:tblStyle w:val="a6"/>
        <w:tblpPr w:leftFromText="180" w:rightFromText="180" w:vertAnchor="text" w:tblpXSpec="center" w:tblpY="1"/>
        <w:tblOverlap w:val="never"/>
        <w:tblW w:w="9984" w:type="dxa"/>
        <w:tblLook w:val="04A0" w:firstRow="1" w:lastRow="0" w:firstColumn="1" w:lastColumn="0" w:noHBand="0" w:noVBand="1"/>
      </w:tblPr>
      <w:tblGrid>
        <w:gridCol w:w="3510"/>
        <w:gridCol w:w="2875"/>
        <w:gridCol w:w="3599"/>
      </w:tblGrid>
      <w:tr w:rsidR="00D703B8" w:rsidTr="00D703B8">
        <w:tc>
          <w:tcPr>
            <w:tcW w:w="3510" w:type="dxa"/>
          </w:tcPr>
          <w:p w:rsidR="00CB6569" w:rsidRPr="00CB6569" w:rsidRDefault="00CB6569" w:rsidP="00D703B8">
            <w:pPr>
              <w:keepLines/>
              <w:widowControl w:val="0"/>
              <w:spacing w:after="0"/>
              <w:jc w:val="center"/>
              <w:rPr>
                <w:rFonts w:ascii="Times New Roman" w:hAnsi="Times New Roman"/>
                <w:sz w:val="24"/>
                <w:szCs w:val="28"/>
              </w:rPr>
            </w:pPr>
            <w:r w:rsidRPr="00CB6569">
              <w:rPr>
                <w:rFonts w:ascii="Times New Roman" w:hAnsi="Times New Roman"/>
                <w:sz w:val="24"/>
                <w:szCs w:val="28"/>
              </w:rPr>
              <w:t>Зміст ідеї</w:t>
            </w:r>
          </w:p>
        </w:tc>
        <w:tc>
          <w:tcPr>
            <w:tcW w:w="2875" w:type="dxa"/>
          </w:tcPr>
          <w:p w:rsidR="00CB6569" w:rsidRPr="00CB6569" w:rsidRDefault="00CB6569" w:rsidP="00D703B8">
            <w:pPr>
              <w:keepLines/>
              <w:widowControl w:val="0"/>
              <w:spacing w:after="0"/>
              <w:rPr>
                <w:rFonts w:ascii="Times New Roman" w:hAnsi="Times New Roman"/>
                <w:sz w:val="24"/>
                <w:szCs w:val="28"/>
              </w:rPr>
            </w:pPr>
            <w:r w:rsidRPr="00CB6569">
              <w:rPr>
                <w:rFonts w:ascii="Times New Roman" w:hAnsi="Times New Roman"/>
                <w:sz w:val="24"/>
                <w:szCs w:val="28"/>
              </w:rPr>
              <w:t>Напрямки застосування</w:t>
            </w:r>
          </w:p>
        </w:tc>
        <w:tc>
          <w:tcPr>
            <w:tcW w:w="3599" w:type="dxa"/>
          </w:tcPr>
          <w:p w:rsidR="00CB6569" w:rsidRPr="00CB6569" w:rsidRDefault="00CB6569" w:rsidP="00D703B8">
            <w:pPr>
              <w:keepLines/>
              <w:widowControl w:val="0"/>
              <w:spacing w:after="0"/>
              <w:rPr>
                <w:rFonts w:ascii="Times New Roman" w:hAnsi="Times New Roman"/>
                <w:sz w:val="24"/>
                <w:szCs w:val="28"/>
              </w:rPr>
            </w:pPr>
            <w:r w:rsidRPr="00CB6569">
              <w:rPr>
                <w:rFonts w:ascii="Times New Roman" w:hAnsi="Times New Roman"/>
                <w:sz w:val="24"/>
                <w:szCs w:val="28"/>
              </w:rPr>
              <w:t>Вигоди для користувача</w:t>
            </w:r>
          </w:p>
        </w:tc>
      </w:tr>
      <w:tr w:rsidR="00D703B8" w:rsidTr="00D703B8">
        <w:trPr>
          <w:trHeight w:val="960"/>
        </w:trPr>
        <w:tc>
          <w:tcPr>
            <w:tcW w:w="3510" w:type="dxa"/>
          </w:tcPr>
          <w:p w:rsidR="00CB6569" w:rsidRPr="00CB6569" w:rsidRDefault="00CB6569" w:rsidP="00D703B8">
            <w:pPr>
              <w:keepLines/>
              <w:widowControl w:val="0"/>
              <w:spacing w:after="0"/>
              <w:rPr>
                <w:rFonts w:ascii="Times New Roman" w:hAnsi="Times New Roman"/>
                <w:sz w:val="24"/>
                <w:szCs w:val="28"/>
              </w:rPr>
            </w:pPr>
            <w:r w:rsidRPr="00CB6569">
              <w:rPr>
                <w:rFonts w:ascii="Times New Roman" w:hAnsi="Times New Roman"/>
                <w:sz w:val="24"/>
                <w:szCs w:val="28"/>
              </w:rPr>
              <w:t>Вдосконалення логістичної системи виробничого підприємства ТОВ «МЕНТА»</w:t>
            </w:r>
          </w:p>
        </w:tc>
        <w:tc>
          <w:tcPr>
            <w:tcW w:w="2875" w:type="dxa"/>
          </w:tcPr>
          <w:p w:rsidR="00CB6569" w:rsidRPr="00CB6569" w:rsidRDefault="00CB6569" w:rsidP="00D703B8">
            <w:pPr>
              <w:keepLines/>
              <w:widowControl w:val="0"/>
              <w:spacing w:after="0" w:line="240" w:lineRule="auto"/>
              <w:rPr>
                <w:rFonts w:ascii="Times New Roman" w:hAnsi="Times New Roman"/>
                <w:sz w:val="24"/>
              </w:rPr>
            </w:pPr>
            <w:r w:rsidRPr="00CB6569">
              <w:rPr>
                <w:rFonts w:ascii="Times New Roman" w:hAnsi="Times New Roman"/>
                <w:sz w:val="24"/>
              </w:rPr>
              <w:t>Підприємство ТОВ «</w:t>
            </w:r>
            <w:proofErr w:type="spellStart"/>
            <w:r w:rsidRPr="00CB6569">
              <w:rPr>
                <w:rFonts w:ascii="Times New Roman" w:hAnsi="Times New Roman"/>
                <w:sz w:val="24"/>
              </w:rPr>
              <w:t>Мента</w:t>
            </w:r>
            <w:proofErr w:type="spellEnd"/>
            <w:r w:rsidRPr="00CB6569">
              <w:rPr>
                <w:rFonts w:ascii="Times New Roman" w:hAnsi="Times New Roman"/>
                <w:sz w:val="24"/>
              </w:rPr>
              <w:t>»</w:t>
            </w:r>
          </w:p>
        </w:tc>
        <w:tc>
          <w:tcPr>
            <w:tcW w:w="3599" w:type="dxa"/>
          </w:tcPr>
          <w:p w:rsidR="00CB6569" w:rsidRPr="00CB6569" w:rsidRDefault="00CB6569" w:rsidP="00D703B8">
            <w:pPr>
              <w:keepLines/>
              <w:widowControl w:val="0"/>
              <w:spacing w:after="0"/>
              <w:rPr>
                <w:rFonts w:ascii="Times New Roman" w:hAnsi="Times New Roman"/>
                <w:sz w:val="24"/>
              </w:rPr>
            </w:pPr>
            <w:r w:rsidRPr="00CB6569">
              <w:rPr>
                <w:rFonts w:ascii="Times New Roman" w:hAnsi="Times New Roman"/>
                <w:sz w:val="24"/>
              </w:rPr>
              <w:t>Усунення проблем у логістичній системі, економія ресурсів при подальшому виробництві</w:t>
            </w:r>
          </w:p>
        </w:tc>
      </w:tr>
      <w:tr w:rsidR="00CB6569" w:rsidTr="00D703B8">
        <w:trPr>
          <w:trHeight w:val="1273"/>
        </w:trPr>
        <w:tc>
          <w:tcPr>
            <w:tcW w:w="9984" w:type="dxa"/>
            <w:gridSpan w:val="3"/>
          </w:tcPr>
          <w:p w:rsidR="00CB6569" w:rsidRPr="00CB6569" w:rsidRDefault="00CB6569" w:rsidP="00D703B8">
            <w:pPr>
              <w:keepLines/>
              <w:widowControl w:val="0"/>
              <w:spacing w:after="0"/>
              <w:rPr>
                <w:rFonts w:ascii="Times New Roman" w:hAnsi="Times New Roman"/>
                <w:sz w:val="24"/>
              </w:rPr>
            </w:pPr>
            <w:r w:rsidRPr="00CB6569">
              <w:rPr>
                <w:rFonts w:ascii="Times New Roman" w:hAnsi="Times New Roman"/>
                <w:sz w:val="24"/>
              </w:rPr>
              <w:t xml:space="preserve">Даний </w:t>
            </w:r>
            <w:proofErr w:type="spellStart"/>
            <w:r w:rsidRPr="00CB6569">
              <w:rPr>
                <w:rFonts w:ascii="Times New Roman" w:hAnsi="Times New Roman"/>
                <w:sz w:val="24"/>
              </w:rPr>
              <w:t>стартап</w:t>
            </w:r>
            <w:proofErr w:type="spellEnd"/>
            <w:r w:rsidRPr="00CB6569">
              <w:rPr>
                <w:rFonts w:ascii="Times New Roman" w:hAnsi="Times New Roman"/>
                <w:sz w:val="24"/>
              </w:rPr>
              <w:t xml:space="preserve"> відрізняється від існуючих аналогів зосередженням на конкретному підприємстві, врахуванням особливостей цього підприємства, конкретними рекомендаціями, щодо покращення логістичної системи. За цією методологією можливе удосконалення логістичних систем на підприємствах схожих за напрямком і проблематико.</w:t>
            </w:r>
          </w:p>
        </w:tc>
      </w:tr>
    </w:tbl>
    <w:p w:rsidR="00CB6569" w:rsidRPr="00CB6569" w:rsidRDefault="00CB6569" w:rsidP="00CB6569">
      <w:pPr>
        <w:spacing w:before="240" w:after="0"/>
        <w:jc w:val="right"/>
        <w:rPr>
          <w:rFonts w:ascii="Times New Roman" w:hAnsi="Times New Roman"/>
          <w:sz w:val="28"/>
        </w:rPr>
      </w:pPr>
      <w:r w:rsidRPr="00CB6569">
        <w:rPr>
          <w:rFonts w:ascii="Times New Roman" w:hAnsi="Times New Roman"/>
          <w:sz w:val="28"/>
        </w:rPr>
        <w:t xml:space="preserve">Таблиця 5.2. </w:t>
      </w:r>
    </w:p>
    <w:p w:rsidR="00CB6569" w:rsidRPr="00CB6569" w:rsidRDefault="00CB6569" w:rsidP="00CB6569">
      <w:pPr>
        <w:spacing w:after="0"/>
        <w:jc w:val="center"/>
        <w:rPr>
          <w:rFonts w:ascii="Times New Roman" w:hAnsi="Times New Roman"/>
          <w:sz w:val="28"/>
        </w:rPr>
      </w:pPr>
      <w:r w:rsidRPr="00CB6569">
        <w:rPr>
          <w:rFonts w:ascii="Times New Roman" w:hAnsi="Times New Roman"/>
          <w:sz w:val="28"/>
        </w:rPr>
        <w:t>Визначення сильних, слабких та нейтральних характеристик ідеї проекту</w:t>
      </w:r>
    </w:p>
    <w:tbl>
      <w:tblPr>
        <w:tblStyle w:val="a6"/>
        <w:tblpPr w:leftFromText="180" w:rightFromText="180" w:vertAnchor="text" w:tblpXSpec="center" w:tblpY="1"/>
        <w:tblOverlap w:val="never"/>
        <w:tblW w:w="11130" w:type="dxa"/>
        <w:jc w:val="center"/>
        <w:tblLayout w:type="fixed"/>
        <w:tblLook w:val="04A0" w:firstRow="1" w:lastRow="0" w:firstColumn="1" w:lastColumn="0" w:noHBand="0" w:noVBand="1"/>
      </w:tblPr>
      <w:tblGrid>
        <w:gridCol w:w="567"/>
        <w:gridCol w:w="1843"/>
        <w:gridCol w:w="2127"/>
        <w:gridCol w:w="2693"/>
        <w:gridCol w:w="1134"/>
        <w:gridCol w:w="1596"/>
        <w:gridCol w:w="1170"/>
      </w:tblGrid>
      <w:tr w:rsidR="00CB6569" w:rsidTr="00D703B8">
        <w:trPr>
          <w:trHeight w:val="653"/>
          <w:jc w:val="center"/>
        </w:trPr>
        <w:tc>
          <w:tcPr>
            <w:tcW w:w="567" w:type="dxa"/>
            <w:vMerge w:val="restart"/>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№п</w:t>
            </w:r>
            <w:r w:rsidRPr="00D703B8">
              <w:rPr>
                <w:rFonts w:ascii="Times New Roman" w:hAnsi="Times New Roman"/>
                <w:sz w:val="24"/>
                <w:lang w:val="en-US"/>
              </w:rPr>
              <w:t>/</w:t>
            </w:r>
            <w:r w:rsidRPr="00D703B8">
              <w:rPr>
                <w:rFonts w:ascii="Times New Roman" w:hAnsi="Times New Roman"/>
                <w:sz w:val="24"/>
              </w:rPr>
              <w:t>п</w:t>
            </w:r>
          </w:p>
        </w:tc>
        <w:tc>
          <w:tcPr>
            <w:tcW w:w="1843" w:type="dxa"/>
            <w:vMerge w:val="restart"/>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Технологічно-економічні характеристики ідеї</w:t>
            </w:r>
          </w:p>
        </w:tc>
        <w:tc>
          <w:tcPr>
            <w:tcW w:w="4820" w:type="dxa"/>
            <w:gridSpan w:val="2"/>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потенційні концепції конкурентів</w:t>
            </w:r>
          </w:p>
        </w:tc>
        <w:tc>
          <w:tcPr>
            <w:tcW w:w="1134" w:type="dxa"/>
            <w:vMerge w:val="restart"/>
          </w:tcPr>
          <w:p w:rsidR="00CB6569" w:rsidRPr="00D703B8" w:rsidRDefault="00CB6569" w:rsidP="00D703B8">
            <w:pPr>
              <w:spacing w:after="0"/>
              <w:rPr>
                <w:rFonts w:ascii="Times New Roman" w:hAnsi="Times New Roman"/>
                <w:sz w:val="24"/>
                <w:lang w:val="en-US"/>
              </w:rPr>
            </w:pPr>
            <w:r w:rsidRPr="00D703B8">
              <w:rPr>
                <w:rFonts w:ascii="Times New Roman" w:hAnsi="Times New Roman"/>
                <w:sz w:val="24"/>
                <w:lang w:val="en-US"/>
              </w:rPr>
              <w:t>W</w:t>
            </w:r>
          </w:p>
          <w:p w:rsidR="00CB6569" w:rsidRPr="00D703B8" w:rsidRDefault="00CB6569" w:rsidP="00D703B8">
            <w:pPr>
              <w:spacing w:after="0"/>
              <w:rPr>
                <w:rFonts w:ascii="Times New Roman" w:hAnsi="Times New Roman"/>
                <w:sz w:val="24"/>
              </w:rPr>
            </w:pPr>
            <w:r w:rsidRPr="00D703B8">
              <w:rPr>
                <w:rFonts w:ascii="Times New Roman" w:hAnsi="Times New Roman"/>
                <w:sz w:val="24"/>
              </w:rPr>
              <w:t>(слабка сторона)</w:t>
            </w:r>
          </w:p>
        </w:tc>
        <w:tc>
          <w:tcPr>
            <w:tcW w:w="1596" w:type="dxa"/>
            <w:vMerge w:val="restart"/>
          </w:tcPr>
          <w:p w:rsidR="00CB6569" w:rsidRPr="00D703B8" w:rsidRDefault="00CB6569" w:rsidP="00D703B8">
            <w:pPr>
              <w:spacing w:after="0"/>
              <w:rPr>
                <w:rFonts w:ascii="Times New Roman" w:hAnsi="Times New Roman"/>
                <w:sz w:val="24"/>
              </w:rPr>
            </w:pPr>
            <w:r w:rsidRPr="00D703B8">
              <w:rPr>
                <w:rFonts w:ascii="Times New Roman" w:hAnsi="Times New Roman"/>
                <w:sz w:val="24"/>
                <w:lang w:val="en-US"/>
              </w:rPr>
              <w:t>N</w:t>
            </w:r>
          </w:p>
          <w:p w:rsidR="00CB6569" w:rsidRPr="00D703B8" w:rsidRDefault="00CB6569" w:rsidP="00D703B8">
            <w:pPr>
              <w:spacing w:after="0"/>
              <w:rPr>
                <w:rFonts w:ascii="Times New Roman" w:hAnsi="Times New Roman"/>
                <w:sz w:val="24"/>
              </w:rPr>
            </w:pPr>
            <w:r w:rsidRPr="00D703B8">
              <w:rPr>
                <w:rFonts w:ascii="Times New Roman" w:hAnsi="Times New Roman"/>
                <w:sz w:val="24"/>
              </w:rPr>
              <w:t>(нейтральна сторона)</w:t>
            </w:r>
          </w:p>
        </w:tc>
        <w:tc>
          <w:tcPr>
            <w:tcW w:w="1170" w:type="dxa"/>
            <w:vMerge w:val="restart"/>
          </w:tcPr>
          <w:p w:rsidR="00CB6569" w:rsidRPr="00D703B8" w:rsidRDefault="00CB6569" w:rsidP="00D703B8">
            <w:pPr>
              <w:spacing w:after="0"/>
              <w:rPr>
                <w:rFonts w:ascii="Times New Roman" w:hAnsi="Times New Roman"/>
                <w:sz w:val="24"/>
              </w:rPr>
            </w:pPr>
            <w:r w:rsidRPr="00D703B8">
              <w:rPr>
                <w:rFonts w:ascii="Times New Roman" w:hAnsi="Times New Roman"/>
                <w:sz w:val="24"/>
                <w:lang w:val="en-US"/>
              </w:rPr>
              <w:t>S</w:t>
            </w:r>
          </w:p>
          <w:p w:rsidR="00CB6569" w:rsidRPr="00D703B8" w:rsidRDefault="00CB6569" w:rsidP="00D703B8">
            <w:pPr>
              <w:spacing w:after="0"/>
              <w:rPr>
                <w:rFonts w:ascii="Times New Roman" w:hAnsi="Times New Roman"/>
                <w:sz w:val="24"/>
              </w:rPr>
            </w:pPr>
            <w:r w:rsidRPr="00D703B8">
              <w:rPr>
                <w:rFonts w:ascii="Times New Roman" w:hAnsi="Times New Roman"/>
                <w:sz w:val="24"/>
              </w:rPr>
              <w:t>(сильна сторона)</w:t>
            </w:r>
          </w:p>
        </w:tc>
      </w:tr>
      <w:tr w:rsidR="00CB6569" w:rsidTr="00D703B8">
        <w:trPr>
          <w:trHeight w:val="730"/>
          <w:jc w:val="center"/>
        </w:trPr>
        <w:tc>
          <w:tcPr>
            <w:tcW w:w="567" w:type="dxa"/>
            <w:vMerge/>
          </w:tcPr>
          <w:p w:rsidR="00CB6569" w:rsidRPr="00D703B8" w:rsidRDefault="00CB6569" w:rsidP="00D703B8">
            <w:pPr>
              <w:spacing w:after="0"/>
              <w:jc w:val="center"/>
              <w:rPr>
                <w:rFonts w:ascii="Times New Roman" w:hAnsi="Times New Roman"/>
                <w:sz w:val="24"/>
              </w:rPr>
            </w:pPr>
          </w:p>
        </w:tc>
        <w:tc>
          <w:tcPr>
            <w:tcW w:w="1843" w:type="dxa"/>
            <w:vMerge/>
          </w:tcPr>
          <w:p w:rsidR="00CB6569" w:rsidRPr="00D703B8" w:rsidRDefault="00CB6569" w:rsidP="00D703B8">
            <w:pPr>
              <w:spacing w:after="0"/>
              <w:jc w:val="center"/>
              <w:rPr>
                <w:rFonts w:ascii="Times New Roman" w:hAnsi="Times New Roman"/>
                <w:sz w:val="24"/>
              </w:rPr>
            </w:pPr>
          </w:p>
        </w:tc>
        <w:tc>
          <w:tcPr>
            <w:tcW w:w="2127" w:type="dxa"/>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Даний проект</w:t>
            </w:r>
          </w:p>
        </w:tc>
        <w:tc>
          <w:tcPr>
            <w:tcW w:w="2693" w:type="dxa"/>
          </w:tcPr>
          <w:p w:rsidR="00CB6569" w:rsidRPr="00D703B8" w:rsidRDefault="00CB6569" w:rsidP="00D703B8">
            <w:pPr>
              <w:spacing w:after="0"/>
              <w:rPr>
                <w:rFonts w:ascii="Times New Roman" w:hAnsi="Times New Roman"/>
                <w:sz w:val="24"/>
              </w:rPr>
            </w:pPr>
            <w:r w:rsidRPr="00D703B8">
              <w:rPr>
                <w:rFonts w:ascii="Times New Roman" w:hAnsi="Times New Roman"/>
                <w:bCs/>
                <w:sz w:val="24"/>
                <w:szCs w:val="32"/>
              </w:rPr>
              <w:t>Потенційний</w:t>
            </w:r>
            <w:r w:rsidRPr="00D703B8">
              <w:rPr>
                <w:rStyle w:val="af2"/>
                <w:rFonts w:ascii="Times New Roman" w:hAnsi="Times New Roman"/>
                <w:bCs/>
                <w:color w:val="auto"/>
                <w:sz w:val="24"/>
              </w:rPr>
              <w:t xml:space="preserve"> конкурент</w:t>
            </w:r>
          </w:p>
        </w:tc>
        <w:tc>
          <w:tcPr>
            <w:tcW w:w="1134" w:type="dxa"/>
            <w:vMerge/>
          </w:tcPr>
          <w:p w:rsidR="00CB6569" w:rsidRPr="00D703B8" w:rsidRDefault="00CB6569" w:rsidP="00D703B8">
            <w:pPr>
              <w:spacing w:after="0"/>
              <w:rPr>
                <w:rFonts w:ascii="Times New Roman" w:hAnsi="Times New Roman"/>
                <w:sz w:val="24"/>
              </w:rPr>
            </w:pPr>
          </w:p>
        </w:tc>
        <w:tc>
          <w:tcPr>
            <w:tcW w:w="1596" w:type="dxa"/>
            <w:vMerge/>
          </w:tcPr>
          <w:p w:rsidR="00CB6569" w:rsidRPr="00D703B8" w:rsidRDefault="00CB6569" w:rsidP="00D703B8">
            <w:pPr>
              <w:spacing w:after="0"/>
              <w:rPr>
                <w:rFonts w:ascii="Times New Roman" w:hAnsi="Times New Roman"/>
                <w:sz w:val="24"/>
              </w:rPr>
            </w:pPr>
          </w:p>
        </w:tc>
        <w:tc>
          <w:tcPr>
            <w:tcW w:w="1170" w:type="dxa"/>
            <w:vMerge/>
          </w:tcPr>
          <w:p w:rsidR="00CB6569" w:rsidRPr="00D703B8" w:rsidRDefault="00CB6569" w:rsidP="00D703B8">
            <w:pPr>
              <w:spacing w:after="0"/>
              <w:rPr>
                <w:rFonts w:ascii="Times New Roman" w:hAnsi="Times New Roman"/>
                <w:sz w:val="24"/>
              </w:rPr>
            </w:pPr>
          </w:p>
        </w:tc>
      </w:tr>
      <w:tr w:rsidR="00CB6569" w:rsidTr="00D703B8">
        <w:trPr>
          <w:trHeight w:val="327"/>
          <w:jc w:val="center"/>
        </w:trPr>
        <w:tc>
          <w:tcPr>
            <w:tcW w:w="56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1.</w:t>
            </w:r>
          </w:p>
        </w:tc>
        <w:tc>
          <w:tcPr>
            <w:tcW w:w="1843"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Економічні</w:t>
            </w:r>
          </w:p>
        </w:tc>
        <w:tc>
          <w:tcPr>
            <w:tcW w:w="212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Дешевий аналіз</w:t>
            </w:r>
          </w:p>
        </w:tc>
        <w:tc>
          <w:tcPr>
            <w:tcW w:w="2693"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Дорогий аналіз</w:t>
            </w:r>
          </w:p>
        </w:tc>
        <w:tc>
          <w:tcPr>
            <w:tcW w:w="1134" w:type="dxa"/>
          </w:tcPr>
          <w:p w:rsidR="00CB6569" w:rsidRPr="00D703B8" w:rsidRDefault="00CB6569" w:rsidP="00D703B8">
            <w:pPr>
              <w:spacing w:after="0"/>
              <w:rPr>
                <w:rFonts w:ascii="Times New Roman" w:hAnsi="Times New Roman"/>
                <w:sz w:val="24"/>
              </w:rPr>
            </w:pPr>
          </w:p>
        </w:tc>
        <w:tc>
          <w:tcPr>
            <w:tcW w:w="1596" w:type="dxa"/>
          </w:tcPr>
          <w:p w:rsidR="00CB6569" w:rsidRPr="00D703B8" w:rsidRDefault="00CB6569" w:rsidP="00D703B8">
            <w:pPr>
              <w:spacing w:after="0"/>
              <w:rPr>
                <w:rFonts w:ascii="Times New Roman" w:hAnsi="Times New Roman"/>
                <w:sz w:val="24"/>
              </w:rPr>
            </w:pPr>
          </w:p>
        </w:tc>
        <w:tc>
          <w:tcPr>
            <w:tcW w:w="1170" w:type="dxa"/>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w:t>
            </w:r>
          </w:p>
        </w:tc>
      </w:tr>
      <w:tr w:rsidR="00CB6569" w:rsidTr="00D703B8">
        <w:trPr>
          <w:trHeight w:val="327"/>
          <w:jc w:val="center"/>
        </w:trPr>
        <w:tc>
          <w:tcPr>
            <w:tcW w:w="56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2.</w:t>
            </w:r>
          </w:p>
        </w:tc>
        <w:tc>
          <w:tcPr>
            <w:tcW w:w="1843"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Технологічні</w:t>
            </w:r>
          </w:p>
        </w:tc>
        <w:tc>
          <w:tcPr>
            <w:tcW w:w="212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Точні розрахунки</w:t>
            </w:r>
          </w:p>
        </w:tc>
        <w:tc>
          <w:tcPr>
            <w:tcW w:w="2693"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Точні розрахунки</w:t>
            </w:r>
          </w:p>
        </w:tc>
        <w:tc>
          <w:tcPr>
            <w:tcW w:w="1134" w:type="dxa"/>
          </w:tcPr>
          <w:p w:rsidR="00CB6569" w:rsidRPr="00D703B8" w:rsidRDefault="00CB6569" w:rsidP="00D703B8">
            <w:pPr>
              <w:spacing w:after="0"/>
              <w:rPr>
                <w:rFonts w:ascii="Times New Roman" w:hAnsi="Times New Roman"/>
                <w:sz w:val="24"/>
              </w:rPr>
            </w:pPr>
          </w:p>
        </w:tc>
        <w:tc>
          <w:tcPr>
            <w:tcW w:w="1596" w:type="dxa"/>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w:t>
            </w:r>
          </w:p>
        </w:tc>
        <w:tc>
          <w:tcPr>
            <w:tcW w:w="1170" w:type="dxa"/>
          </w:tcPr>
          <w:p w:rsidR="00CB6569" w:rsidRPr="00D703B8" w:rsidRDefault="00CB6569" w:rsidP="00D703B8">
            <w:pPr>
              <w:spacing w:after="0"/>
              <w:rPr>
                <w:rFonts w:ascii="Times New Roman" w:hAnsi="Times New Roman"/>
                <w:sz w:val="24"/>
              </w:rPr>
            </w:pPr>
          </w:p>
        </w:tc>
      </w:tr>
      <w:tr w:rsidR="00CB6569" w:rsidTr="00D703B8">
        <w:trPr>
          <w:trHeight w:val="493"/>
          <w:jc w:val="center"/>
        </w:trPr>
        <w:tc>
          <w:tcPr>
            <w:tcW w:w="56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3.</w:t>
            </w:r>
          </w:p>
        </w:tc>
        <w:tc>
          <w:tcPr>
            <w:tcW w:w="1843" w:type="dxa"/>
          </w:tcPr>
          <w:p w:rsidR="00CB6569" w:rsidRPr="00D703B8" w:rsidRDefault="00CB6569" w:rsidP="00D703B8">
            <w:pPr>
              <w:pStyle w:val="af3"/>
              <w:rPr>
                <w:rFonts w:ascii="Times New Roman" w:hAnsi="Times New Roman"/>
                <w:color w:val="000000" w:themeColor="text1"/>
              </w:rPr>
            </w:pPr>
            <w:r w:rsidRPr="00D703B8">
              <w:rPr>
                <w:rFonts w:ascii="Times New Roman" w:hAnsi="Times New Roman"/>
                <w:color w:val="000000" w:themeColor="text1"/>
              </w:rPr>
              <w:t>Надійність</w:t>
            </w:r>
          </w:p>
        </w:tc>
        <w:tc>
          <w:tcPr>
            <w:tcW w:w="2127" w:type="dxa"/>
          </w:tcPr>
          <w:p w:rsidR="00CB6569" w:rsidRPr="00D703B8" w:rsidRDefault="00CB6569" w:rsidP="00D703B8">
            <w:pPr>
              <w:pStyle w:val="af3"/>
              <w:rPr>
                <w:rFonts w:ascii="Times New Roman" w:hAnsi="Times New Roman"/>
                <w:color w:val="000000" w:themeColor="text1"/>
              </w:rPr>
            </w:pPr>
            <w:r w:rsidRPr="00D703B8">
              <w:rPr>
                <w:rFonts w:ascii="Times New Roman" w:hAnsi="Times New Roman"/>
                <w:color w:val="000000" w:themeColor="text1"/>
              </w:rPr>
              <w:t>Некваліфікований персонал</w:t>
            </w:r>
          </w:p>
        </w:tc>
        <w:tc>
          <w:tcPr>
            <w:tcW w:w="2693" w:type="dxa"/>
          </w:tcPr>
          <w:p w:rsidR="00CB6569" w:rsidRPr="00D703B8" w:rsidRDefault="00CB6569" w:rsidP="00D703B8">
            <w:pPr>
              <w:spacing w:after="0"/>
              <w:rPr>
                <w:rFonts w:ascii="Times New Roman" w:hAnsi="Times New Roman"/>
                <w:sz w:val="24"/>
              </w:rPr>
            </w:pPr>
            <w:proofErr w:type="spellStart"/>
            <w:r w:rsidRPr="00D703B8">
              <w:rPr>
                <w:rFonts w:ascii="Times New Roman" w:hAnsi="Times New Roman"/>
                <w:sz w:val="24"/>
              </w:rPr>
              <w:t>Високо-кваліфікований</w:t>
            </w:r>
            <w:proofErr w:type="spellEnd"/>
            <w:r w:rsidRPr="00D703B8">
              <w:rPr>
                <w:rFonts w:ascii="Times New Roman" w:hAnsi="Times New Roman"/>
                <w:sz w:val="24"/>
              </w:rPr>
              <w:t xml:space="preserve"> персонал</w:t>
            </w:r>
          </w:p>
        </w:tc>
        <w:tc>
          <w:tcPr>
            <w:tcW w:w="1134" w:type="dxa"/>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w:t>
            </w:r>
          </w:p>
        </w:tc>
        <w:tc>
          <w:tcPr>
            <w:tcW w:w="1596" w:type="dxa"/>
          </w:tcPr>
          <w:p w:rsidR="00CB6569" w:rsidRPr="00D703B8" w:rsidRDefault="00CB6569" w:rsidP="00D703B8">
            <w:pPr>
              <w:spacing w:after="0"/>
              <w:rPr>
                <w:rFonts w:ascii="Times New Roman" w:hAnsi="Times New Roman"/>
                <w:sz w:val="24"/>
              </w:rPr>
            </w:pPr>
          </w:p>
        </w:tc>
        <w:tc>
          <w:tcPr>
            <w:tcW w:w="1170" w:type="dxa"/>
          </w:tcPr>
          <w:p w:rsidR="00CB6569" w:rsidRPr="00D703B8" w:rsidRDefault="00CB6569" w:rsidP="00D703B8">
            <w:pPr>
              <w:spacing w:after="0"/>
              <w:rPr>
                <w:rFonts w:ascii="Times New Roman" w:hAnsi="Times New Roman"/>
                <w:sz w:val="24"/>
              </w:rPr>
            </w:pPr>
          </w:p>
        </w:tc>
      </w:tr>
      <w:tr w:rsidR="00D703B8" w:rsidTr="00D703B8">
        <w:trPr>
          <w:jc w:val="center"/>
        </w:trPr>
        <w:tc>
          <w:tcPr>
            <w:tcW w:w="567" w:type="dxa"/>
          </w:tcPr>
          <w:p w:rsidR="00CB6569" w:rsidRPr="00D703B8" w:rsidRDefault="00CB6569" w:rsidP="00D703B8">
            <w:pPr>
              <w:spacing w:after="0"/>
              <w:rPr>
                <w:rFonts w:ascii="Times New Roman" w:hAnsi="Times New Roman"/>
                <w:sz w:val="24"/>
              </w:rPr>
            </w:pPr>
            <w:r w:rsidRPr="00D703B8">
              <w:rPr>
                <w:rFonts w:ascii="Times New Roman" w:hAnsi="Times New Roman"/>
                <w:sz w:val="24"/>
              </w:rPr>
              <w:t>4</w:t>
            </w:r>
          </w:p>
        </w:tc>
        <w:tc>
          <w:tcPr>
            <w:tcW w:w="1843" w:type="dxa"/>
          </w:tcPr>
          <w:p w:rsidR="00CB6569" w:rsidRPr="00D703B8" w:rsidRDefault="00CB6569" w:rsidP="00D703B8">
            <w:pPr>
              <w:pStyle w:val="af3"/>
              <w:rPr>
                <w:rFonts w:ascii="Times New Roman" w:hAnsi="Times New Roman"/>
              </w:rPr>
            </w:pPr>
            <w:r w:rsidRPr="00D703B8">
              <w:rPr>
                <w:rFonts w:ascii="Times New Roman" w:hAnsi="Times New Roman"/>
              </w:rPr>
              <w:t>Терміни</w:t>
            </w:r>
          </w:p>
        </w:tc>
        <w:tc>
          <w:tcPr>
            <w:tcW w:w="2127" w:type="dxa"/>
          </w:tcPr>
          <w:p w:rsidR="00CB6569" w:rsidRPr="00D703B8" w:rsidRDefault="00CB6569" w:rsidP="00D703B8">
            <w:pPr>
              <w:pStyle w:val="af3"/>
              <w:rPr>
                <w:rFonts w:ascii="Times New Roman" w:hAnsi="Times New Roman"/>
              </w:rPr>
            </w:pPr>
            <w:r w:rsidRPr="00D703B8">
              <w:rPr>
                <w:rFonts w:ascii="Times New Roman" w:hAnsi="Times New Roman"/>
              </w:rPr>
              <w:t>Готовий проект</w:t>
            </w:r>
          </w:p>
        </w:tc>
        <w:tc>
          <w:tcPr>
            <w:tcW w:w="2693" w:type="dxa"/>
          </w:tcPr>
          <w:p w:rsidR="00CB6569" w:rsidRPr="00D703B8" w:rsidRDefault="00CB6569" w:rsidP="00D703B8">
            <w:pPr>
              <w:pStyle w:val="af3"/>
              <w:rPr>
                <w:rFonts w:ascii="Times New Roman" w:hAnsi="Times New Roman"/>
              </w:rPr>
            </w:pPr>
            <w:r w:rsidRPr="00D703B8">
              <w:rPr>
                <w:rFonts w:ascii="Times New Roman" w:hAnsi="Times New Roman"/>
              </w:rPr>
              <w:t>Час на аналіз і розробку</w:t>
            </w:r>
          </w:p>
        </w:tc>
        <w:tc>
          <w:tcPr>
            <w:tcW w:w="1134" w:type="dxa"/>
          </w:tcPr>
          <w:p w:rsidR="00CB6569" w:rsidRPr="00D703B8" w:rsidRDefault="00CB6569" w:rsidP="00D703B8">
            <w:pPr>
              <w:spacing w:after="0" w:line="240" w:lineRule="auto"/>
              <w:rPr>
                <w:rFonts w:ascii="Times New Roman" w:hAnsi="Times New Roman"/>
                <w:sz w:val="24"/>
              </w:rPr>
            </w:pPr>
          </w:p>
        </w:tc>
        <w:tc>
          <w:tcPr>
            <w:tcW w:w="1596" w:type="dxa"/>
          </w:tcPr>
          <w:p w:rsidR="00CB6569" w:rsidRPr="00D703B8" w:rsidRDefault="00CB6569" w:rsidP="00D703B8">
            <w:pPr>
              <w:spacing w:after="0"/>
              <w:rPr>
                <w:rFonts w:ascii="Times New Roman" w:hAnsi="Times New Roman"/>
                <w:sz w:val="24"/>
              </w:rPr>
            </w:pPr>
          </w:p>
        </w:tc>
        <w:tc>
          <w:tcPr>
            <w:tcW w:w="1170" w:type="dxa"/>
          </w:tcPr>
          <w:p w:rsidR="00CB6569" w:rsidRPr="00D703B8" w:rsidRDefault="00CB6569" w:rsidP="00D703B8">
            <w:pPr>
              <w:spacing w:after="0"/>
              <w:jc w:val="center"/>
              <w:rPr>
                <w:rFonts w:ascii="Times New Roman" w:hAnsi="Times New Roman"/>
                <w:sz w:val="24"/>
              </w:rPr>
            </w:pPr>
            <w:r w:rsidRPr="00D703B8">
              <w:rPr>
                <w:rFonts w:ascii="Times New Roman" w:hAnsi="Times New Roman"/>
                <w:sz w:val="24"/>
              </w:rPr>
              <w:t>+</w:t>
            </w:r>
          </w:p>
        </w:tc>
      </w:tr>
    </w:tbl>
    <w:p w:rsidR="00CB6569" w:rsidRPr="00CB6569" w:rsidRDefault="00CB6569" w:rsidP="00CB6569">
      <w:pPr>
        <w:spacing w:before="240" w:after="0"/>
        <w:jc w:val="right"/>
        <w:rPr>
          <w:rFonts w:ascii="Times New Roman" w:hAnsi="Times New Roman"/>
          <w:sz w:val="28"/>
        </w:rPr>
      </w:pPr>
      <w:r w:rsidRPr="00CB6569">
        <w:rPr>
          <w:rFonts w:ascii="Times New Roman" w:hAnsi="Times New Roman"/>
          <w:sz w:val="28"/>
        </w:rPr>
        <w:t>Таблиця 5.3.</w:t>
      </w:r>
    </w:p>
    <w:p w:rsidR="00CB6569" w:rsidRPr="00CB6569" w:rsidRDefault="00CB6569" w:rsidP="00CB6569">
      <w:pPr>
        <w:spacing w:after="0"/>
        <w:jc w:val="center"/>
        <w:rPr>
          <w:rFonts w:ascii="Times New Roman" w:hAnsi="Times New Roman"/>
          <w:sz w:val="28"/>
        </w:rPr>
      </w:pPr>
      <w:r w:rsidRPr="00CB6569">
        <w:rPr>
          <w:rFonts w:ascii="Times New Roman" w:hAnsi="Times New Roman"/>
          <w:sz w:val="28"/>
        </w:rPr>
        <w:t xml:space="preserve">Попередня характеристика потенційного ринку </w:t>
      </w:r>
      <w:proofErr w:type="spellStart"/>
      <w:r w:rsidRPr="00CB6569">
        <w:rPr>
          <w:rFonts w:ascii="Times New Roman" w:hAnsi="Times New Roman"/>
          <w:sz w:val="28"/>
        </w:rPr>
        <w:t>стартап-проекту</w:t>
      </w:r>
      <w:proofErr w:type="spellEnd"/>
    </w:p>
    <w:tbl>
      <w:tblPr>
        <w:tblpPr w:leftFromText="180" w:rightFromText="180" w:vertAnchor="text" w:tblpXSpec="center" w:tblpY="1"/>
        <w:tblOverlap w:val="never"/>
        <w:tblW w:w="106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09"/>
        <w:gridCol w:w="6374"/>
        <w:gridCol w:w="3444"/>
      </w:tblGrid>
      <w:tr w:rsidR="00CB6569" w:rsidRPr="00F643C3" w:rsidTr="00D703B8">
        <w:trPr>
          <w:trHeight w:val="589"/>
        </w:trPr>
        <w:tc>
          <w:tcPr>
            <w:tcW w:w="80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п/</w:t>
            </w:r>
            <w:proofErr w:type="spellStart"/>
            <w:r w:rsidRPr="00827B43">
              <w:rPr>
                <w:rFonts w:ascii="Times New Roman" w:hAnsi="Times New Roman"/>
                <w:color w:val="000000" w:themeColor="text1"/>
              </w:rPr>
              <w:t>п</w:t>
            </w:r>
            <w:proofErr w:type="spellEnd"/>
          </w:p>
        </w:tc>
        <w:tc>
          <w:tcPr>
            <w:tcW w:w="637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Показники стану ринку (найменування)</w:t>
            </w:r>
          </w:p>
        </w:tc>
        <w:tc>
          <w:tcPr>
            <w:tcW w:w="344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Характеристика</w:t>
            </w:r>
          </w:p>
        </w:tc>
      </w:tr>
      <w:tr w:rsidR="00D703B8" w:rsidRPr="00F643C3" w:rsidTr="00D703B8">
        <w:trPr>
          <w:trHeight w:val="294"/>
        </w:trPr>
        <w:tc>
          <w:tcPr>
            <w:tcW w:w="80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1</w:t>
            </w:r>
          </w:p>
        </w:tc>
        <w:tc>
          <w:tcPr>
            <w:tcW w:w="637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Кількість головних гравців, од</w:t>
            </w:r>
          </w:p>
        </w:tc>
        <w:tc>
          <w:tcPr>
            <w:tcW w:w="34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Немає даних</w:t>
            </w:r>
          </w:p>
        </w:tc>
      </w:tr>
      <w:tr w:rsidR="00D703B8" w:rsidRPr="00F643C3" w:rsidTr="00D703B8">
        <w:trPr>
          <w:trHeight w:val="46"/>
        </w:trPr>
        <w:tc>
          <w:tcPr>
            <w:tcW w:w="80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2</w:t>
            </w:r>
          </w:p>
        </w:tc>
        <w:tc>
          <w:tcPr>
            <w:tcW w:w="637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xml:space="preserve">Загальний обсяг продаж, </w:t>
            </w:r>
            <w:proofErr w:type="spellStart"/>
            <w:r w:rsidRPr="00827B43">
              <w:rPr>
                <w:rFonts w:ascii="Times New Roman" w:hAnsi="Times New Roman"/>
                <w:color w:val="000000" w:themeColor="text1"/>
              </w:rPr>
              <w:t>грн</w:t>
            </w:r>
            <w:proofErr w:type="spellEnd"/>
            <w:r w:rsidRPr="00827B43">
              <w:rPr>
                <w:rFonts w:ascii="Times New Roman" w:hAnsi="Times New Roman"/>
                <w:color w:val="000000" w:themeColor="text1"/>
              </w:rPr>
              <w:t>/</w:t>
            </w:r>
            <w:proofErr w:type="spellStart"/>
            <w:r w:rsidRPr="00827B43">
              <w:rPr>
                <w:rFonts w:ascii="Times New Roman" w:hAnsi="Times New Roman"/>
                <w:color w:val="000000" w:themeColor="text1"/>
              </w:rPr>
              <w:t>ум.од</w:t>
            </w:r>
            <w:proofErr w:type="spellEnd"/>
          </w:p>
        </w:tc>
        <w:tc>
          <w:tcPr>
            <w:tcW w:w="34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w:t>
            </w:r>
          </w:p>
        </w:tc>
      </w:tr>
      <w:tr w:rsidR="00D703B8" w:rsidRPr="00F643C3" w:rsidTr="00D703B8">
        <w:tc>
          <w:tcPr>
            <w:tcW w:w="80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3</w:t>
            </w:r>
          </w:p>
        </w:tc>
        <w:tc>
          <w:tcPr>
            <w:tcW w:w="637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Динаміка ринку (якісна оцінка)</w:t>
            </w:r>
          </w:p>
        </w:tc>
        <w:tc>
          <w:tcPr>
            <w:tcW w:w="34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Зростає</w:t>
            </w:r>
          </w:p>
        </w:tc>
      </w:tr>
      <w:tr w:rsidR="00D703B8" w:rsidRPr="00F643C3" w:rsidTr="00D703B8">
        <w:tc>
          <w:tcPr>
            <w:tcW w:w="809" w:type="dxa"/>
            <w:tcBorders>
              <w:left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4</w:t>
            </w:r>
          </w:p>
        </w:tc>
        <w:tc>
          <w:tcPr>
            <w:tcW w:w="6374" w:type="dxa"/>
            <w:tcBorders>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Наявність обмежень для входу (вказати характер обмежень)</w:t>
            </w:r>
          </w:p>
        </w:tc>
        <w:tc>
          <w:tcPr>
            <w:tcW w:w="3444" w:type="dxa"/>
            <w:tcBorders>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w:t>
            </w:r>
          </w:p>
        </w:tc>
      </w:tr>
      <w:tr w:rsidR="00CB6569" w:rsidRPr="00F643C3" w:rsidTr="00D703B8">
        <w:tc>
          <w:tcPr>
            <w:tcW w:w="809" w:type="dxa"/>
            <w:tcBorders>
              <w:left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spacing w:after="0"/>
              <w:jc w:val="center"/>
              <w:rPr>
                <w:sz w:val="24"/>
              </w:rPr>
            </w:pPr>
            <w:r w:rsidRPr="00827B43">
              <w:rPr>
                <w:sz w:val="24"/>
              </w:rPr>
              <w:t>5</w:t>
            </w:r>
          </w:p>
        </w:tc>
        <w:tc>
          <w:tcPr>
            <w:tcW w:w="6374" w:type="dxa"/>
            <w:tcBorders>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Специфічні вимоги до стандартизації та сертифікації</w:t>
            </w:r>
          </w:p>
        </w:tc>
        <w:tc>
          <w:tcPr>
            <w:tcW w:w="3444" w:type="dxa"/>
            <w:tcBorders>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Усі розрахунки повинні бути проведені згідно ДСТУ (ГОСТ)</w:t>
            </w:r>
          </w:p>
        </w:tc>
      </w:tr>
      <w:tr w:rsidR="00CB6569" w:rsidRPr="00F643C3" w:rsidTr="00D703B8">
        <w:trPr>
          <w:trHeight w:val="307"/>
        </w:trPr>
        <w:tc>
          <w:tcPr>
            <w:tcW w:w="809"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spacing w:after="0"/>
              <w:jc w:val="center"/>
              <w:rPr>
                <w:sz w:val="24"/>
              </w:rPr>
            </w:pPr>
            <w:r w:rsidRPr="00827B43">
              <w:rPr>
                <w:sz w:val="24"/>
              </w:rPr>
              <w:t>6</w:t>
            </w:r>
          </w:p>
        </w:tc>
        <w:tc>
          <w:tcPr>
            <w:tcW w:w="637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Середня норма рентабельності в галузі (або по ринку), %</w:t>
            </w:r>
          </w:p>
        </w:tc>
        <w:tc>
          <w:tcPr>
            <w:tcW w:w="34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w:t>
            </w:r>
          </w:p>
        </w:tc>
      </w:tr>
    </w:tbl>
    <w:p w:rsidR="00CB6569" w:rsidRPr="00D703B8" w:rsidRDefault="00CB6569" w:rsidP="00D703B8">
      <w:pPr>
        <w:ind w:firstLine="567"/>
        <w:jc w:val="both"/>
        <w:rPr>
          <w:rFonts w:ascii="Times New Roman" w:hAnsi="Times New Roman"/>
          <w:sz w:val="28"/>
        </w:rPr>
      </w:pPr>
      <w:r w:rsidRPr="00D703B8">
        <w:rPr>
          <w:rFonts w:ascii="Times New Roman" w:hAnsi="Times New Roman"/>
          <w:sz w:val="28"/>
        </w:rPr>
        <w:lastRenderedPageBreak/>
        <w:t>На основі таблиці 5.3, можна зробити висновок, що на ринку існує потреба у виконанні робіт даного напрямку.</w:t>
      </w:r>
    </w:p>
    <w:p w:rsidR="00CB6569" w:rsidRPr="00D703B8" w:rsidRDefault="00CB6569" w:rsidP="00CB6569">
      <w:pPr>
        <w:spacing w:after="0"/>
        <w:jc w:val="right"/>
        <w:rPr>
          <w:rFonts w:ascii="Times New Roman" w:hAnsi="Times New Roman"/>
          <w:sz w:val="28"/>
          <w:szCs w:val="28"/>
        </w:rPr>
      </w:pPr>
      <w:r w:rsidRPr="00D703B8">
        <w:rPr>
          <w:rFonts w:ascii="Times New Roman" w:hAnsi="Times New Roman"/>
          <w:sz w:val="28"/>
          <w:szCs w:val="28"/>
        </w:rPr>
        <w:t>Таблиця 5.4.</w:t>
      </w:r>
    </w:p>
    <w:p w:rsidR="00CB6569" w:rsidRPr="00D703B8" w:rsidRDefault="00CB6569" w:rsidP="00CB6569">
      <w:pPr>
        <w:spacing w:after="0"/>
        <w:jc w:val="center"/>
        <w:rPr>
          <w:rFonts w:ascii="Times New Roman" w:hAnsi="Times New Roman"/>
          <w:sz w:val="28"/>
          <w:szCs w:val="28"/>
        </w:rPr>
      </w:pPr>
      <w:r w:rsidRPr="00D703B8">
        <w:rPr>
          <w:rFonts w:ascii="Times New Roman" w:hAnsi="Times New Roman"/>
          <w:sz w:val="28"/>
          <w:szCs w:val="28"/>
        </w:rPr>
        <w:t xml:space="preserve">Характеристика потенційних клієнтів </w:t>
      </w:r>
      <w:proofErr w:type="spellStart"/>
      <w:r w:rsidRPr="00D703B8">
        <w:rPr>
          <w:rFonts w:ascii="Times New Roman" w:hAnsi="Times New Roman"/>
          <w:sz w:val="28"/>
          <w:szCs w:val="28"/>
        </w:rPr>
        <w:t>стартап-проекту</w:t>
      </w:r>
      <w:proofErr w:type="spellEnd"/>
    </w:p>
    <w:tbl>
      <w:tblPr>
        <w:tblpPr w:leftFromText="180" w:rightFromText="180" w:vertAnchor="text" w:tblpXSpec="center" w:tblpY="1"/>
        <w:tblOverlap w:val="never"/>
        <w:tblW w:w="973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01"/>
        <w:gridCol w:w="2127"/>
        <w:gridCol w:w="2587"/>
        <w:gridCol w:w="3224"/>
      </w:tblGrid>
      <w:tr w:rsidR="00CB6569" w:rsidRPr="002E5F6C" w:rsidTr="00D703B8">
        <w:trPr>
          <w:jc w:val="center"/>
        </w:trPr>
        <w:tc>
          <w:tcPr>
            <w:tcW w:w="1801"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Потреба, що формує ринок</w:t>
            </w:r>
          </w:p>
        </w:tc>
        <w:tc>
          <w:tcPr>
            <w:tcW w:w="212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Цільова аудиторія (цільові сегменти ринку)</w:t>
            </w:r>
          </w:p>
        </w:tc>
        <w:tc>
          <w:tcPr>
            <w:tcW w:w="258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Відмінності у поведінці різних потенційних цільових груп клієнтів</w:t>
            </w:r>
          </w:p>
        </w:tc>
        <w:tc>
          <w:tcPr>
            <w:tcW w:w="322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Вимоги споживачів до товару</w:t>
            </w:r>
          </w:p>
        </w:tc>
      </w:tr>
      <w:tr w:rsidR="00CB6569" w:rsidRPr="002E5F6C" w:rsidTr="00D703B8">
        <w:trPr>
          <w:trHeight w:val="1130"/>
          <w:jc w:val="center"/>
        </w:trPr>
        <w:tc>
          <w:tcPr>
            <w:tcW w:w="1801"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Pr>
                <w:rFonts w:ascii="Times New Roman" w:hAnsi="Times New Roman"/>
                <w:color w:val="000000" w:themeColor="text1"/>
              </w:rPr>
              <w:t>Перевищення попиту над пропозицією</w:t>
            </w:r>
          </w:p>
        </w:tc>
        <w:tc>
          <w:tcPr>
            <w:tcW w:w="212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Pr>
                <w:rFonts w:ascii="Times New Roman" w:hAnsi="Times New Roman"/>
                <w:color w:val="000000" w:themeColor="text1"/>
              </w:rPr>
              <w:t>Невеликі виробничі підприємства</w:t>
            </w:r>
          </w:p>
        </w:tc>
        <w:tc>
          <w:tcPr>
            <w:tcW w:w="2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Pr>
                <w:rFonts w:ascii="Times New Roman" w:hAnsi="Times New Roman"/>
                <w:color w:val="000000" w:themeColor="text1"/>
              </w:rPr>
              <w:t>Особливості кожного окремого підприємства</w:t>
            </w:r>
          </w:p>
        </w:tc>
        <w:tc>
          <w:tcPr>
            <w:tcW w:w="322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при</w:t>
            </w:r>
            <w:r>
              <w:rPr>
                <w:rFonts w:ascii="Times New Roman" w:hAnsi="Times New Roman"/>
                <w:color w:val="000000" w:themeColor="text1"/>
              </w:rPr>
              <w:t>йнятна</w:t>
            </w:r>
            <w:r w:rsidRPr="00827B43">
              <w:rPr>
                <w:rFonts w:ascii="Times New Roman" w:hAnsi="Times New Roman"/>
                <w:color w:val="000000" w:themeColor="text1"/>
              </w:rPr>
              <w:t xml:space="preserve"> ціна</w:t>
            </w:r>
          </w:p>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xml:space="preserve">- точність при </w:t>
            </w:r>
            <w:r>
              <w:rPr>
                <w:rFonts w:ascii="Times New Roman" w:hAnsi="Times New Roman"/>
                <w:color w:val="000000" w:themeColor="text1"/>
              </w:rPr>
              <w:t>розрахунках</w:t>
            </w:r>
          </w:p>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xml:space="preserve">- </w:t>
            </w:r>
            <w:r>
              <w:rPr>
                <w:rFonts w:ascii="Times New Roman" w:hAnsi="Times New Roman"/>
                <w:color w:val="000000" w:themeColor="text1"/>
              </w:rPr>
              <w:t>економічна вигода</w:t>
            </w:r>
          </w:p>
          <w:p w:rsidR="00CB6569" w:rsidRPr="00827B43" w:rsidRDefault="00CB6569" w:rsidP="00D703B8">
            <w:pPr>
              <w:pStyle w:val="af3"/>
              <w:jc w:val="center"/>
              <w:rPr>
                <w:rFonts w:ascii="Times New Roman" w:hAnsi="Times New Roman"/>
                <w:color w:val="000000" w:themeColor="text1"/>
              </w:rPr>
            </w:pPr>
            <w:r w:rsidRPr="00827B43">
              <w:rPr>
                <w:rFonts w:ascii="Times New Roman" w:hAnsi="Times New Roman"/>
                <w:color w:val="000000" w:themeColor="text1"/>
              </w:rPr>
              <w:t xml:space="preserve">- </w:t>
            </w:r>
            <w:r>
              <w:rPr>
                <w:rFonts w:ascii="Times New Roman" w:hAnsi="Times New Roman"/>
                <w:color w:val="000000" w:themeColor="text1"/>
              </w:rPr>
              <w:t>консультативна підтримка</w:t>
            </w:r>
          </w:p>
        </w:tc>
      </w:tr>
    </w:tbl>
    <w:p w:rsidR="00CB6569" w:rsidRPr="00D703B8" w:rsidRDefault="00CB6569" w:rsidP="00CB6569">
      <w:pPr>
        <w:spacing w:before="240" w:after="0"/>
        <w:jc w:val="right"/>
        <w:rPr>
          <w:rFonts w:ascii="Times New Roman" w:hAnsi="Times New Roman"/>
          <w:sz w:val="28"/>
        </w:rPr>
      </w:pPr>
      <w:r w:rsidRPr="00D703B8">
        <w:rPr>
          <w:rFonts w:ascii="Times New Roman" w:hAnsi="Times New Roman"/>
          <w:sz w:val="28"/>
        </w:rPr>
        <w:t>Таблиця 5.5.</w:t>
      </w:r>
    </w:p>
    <w:p w:rsidR="00CB6569" w:rsidRPr="00D703B8" w:rsidRDefault="00CB6569" w:rsidP="00CB6569">
      <w:pPr>
        <w:spacing w:after="0"/>
        <w:jc w:val="center"/>
        <w:rPr>
          <w:rFonts w:ascii="Times New Roman" w:hAnsi="Times New Roman"/>
          <w:sz w:val="28"/>
        </w:rPr>
      </w:pPr>
      <w:r w:rsidRPr="00D703B8">
        <w:rPr>
          <w:rFonts w:ascii="Times New Roman" w:hAnsi="Times New Roman"/>
          <w:sz w:val="28"/>
        </w:rPr>
        <w:t>Фактори загроз</w:t>
      </w:r>
    </w:p>
    <w:tbl>
      <w:tblPr>
        <w:tblpPr w:leftFromText="180" w:rightFromText="180" w:vertAnchor="text" w:tblpXSpec="center" w:tblpY="1"/>
        <w:tblOverlap w:val="never"/>
        <w:tblW w:w="97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6"/>
        <w:gridCol w:w="1984"/>
        <w:gridCol w:w="3544"/>
        <w:gridCol w:w="3685"/>
      </w:tblGrid>
      <w:tr w:rsidR="00CB6569" w:rsidRPr="00C2182E" w:rsidTr="00D703B8">
        <w:tc>
          <w:tcPr>
            <w:tcW w:w="52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 п/</w:t>
            </w:r>
            <w:proofErr w:type="spellStart"/>
            <w:r w:rsidRPr="00955F80">
              <w:rPr>
                <w:rFonts w:ascii="Times New Roman" w:hAnsi="Times New Roman"/>
              </w:rPr>
              <w:t>п</w:t>
            </w:r>
            <w:proofErr w:type="spellEnd"/>
          </w:p>
        </w:tc>
        <w:tc>
          <w:tcPr>
            <w:tcW w:w="198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Фактор</w:t>
            </w:r>
          </w:p>
        </w:tc>
        <w:tc>
          <w:tcPr>
            <w:tcW w:w="354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Зміст загрози</w:t>
            </w:r>
          </w:p>
        </w:tc>
        <w:tc>
          <w:tcPr>
            <w:tcW w:w="36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Можлива реакція компанії</w:t>
            </w:r>
          </w:p>
        </w:tc>
      </w:tr>
      <w:tr w:rsidR="00CB6569" w:rsidRPr="00C2182E" w:rsidTr="00D703B8">
        <w:tc>
          <w:tcPr>
            <w:tcW w:w="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Pr>
                <w:rFonts w:ascii="Times New Roman" w:hAnsi="Times New Roman"/>
              </w:rPr>
              <w:t>1</w:t>
            </w:r>
          </w:p>
        </w:tc>
        <w:tc>
          <w:tcPr>
            <w:tcW w:w="198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Техн</w:t>
            </w:r>
            <w:r>
              <w:rPr>
                <w:rFonts w:ascii="Times New Roman" w:hAnsi="Times New Roman"/>
              </w:rPr>
              <w:t>олог</w:t>
            </w:r>
            <w:r w:rsidRPr="00955F80">
              <w:rPr>
                <w:rFonts w:ascii="Times New Roman" w:hAnsi="Times New Roman"/>
              </w:rPr>
              <w:t>ічн</w:t>
            </w:r>
            <w:r>
              <w:rPr>
                <w:rFonts w:ascii="Times New Roman" w:hAnsi="Times New Roman"/>
              </w:rPr>
              <w:t>ий</w:t>
            </w:r>
          </w:p>
        </w:tc>
        <w:tc>
          <w:tcPr>
            <w:tcW w:w="35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 xml:space="preserve">Дотримання великої точності при </w:t>
            </w:r>
            <w:r>
              <w:rPr>
                <w:rFonts w:ascii="Times New Roman" w:hAnsi="Times New Roman"/>
              </w:rPr>
              <w:t>розрахунках</w:t>
            </w:r>
          </w:p>
        </w:tc>
        <w:tc>
          <w:tcPr>
            <w:tcW w:w="3685"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Під</w:t>
            </w:r>
            <w:r>
              <w:rPr>
                <w:rFonts w:ascii="Times New Roman" w:hAnsi="Times New Roman"/>
              </w:rPr>
              <w:t>вищення</w:t>
            </w:r>
            <w:r w:rsidRPr="00955F80">
              <w:rPr>
                <w:rFonts w:ascii="Times New Roman" w:hAnsi="Times New Roman"/>
              </w:rPr>
              <w:t xml:space="preserve"> кваліфіка</w:t>
            </w:r>
            <w:r>
              <w:rPr>
                <w:rFonts w:ascii="Times New Roman" w:hAnsi="Times New Roman"/>
              </w:rPr>
              <w:t>цій</w:t>
            </w:r>
            <w:r w:rsidRPr="00955F80">
              <w:rPr>
                <w:rFonts w:ascii="Times New Roman" w:hAnsi="Times New Roman"/>
              </w:rPr>
              <w:t xml:space="preserve">ного </w:t>
            </w:r>
            <w:r>
              <w:rPr>
                <w:rFonts w:ascii="Times New Roman" w:hAnsi="Times New Roman"/>
              </w:rPr>
              <w:t>рівня персоналу</w:t>
            </w:r>
          </w:p>
        </w:tc>
      </w:tr>
      <w:tr w:rsidR="00CB6569" w:rsidRPr="00C2182E" w:rsidTr="00D703B8">
        <w:tc>
          <w:tcPr>
            <w:tcW w:w="52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Pr>
                <w:rFonts w:ascii="Times New Roman" w:hAnsi="Times New Roman"/>
              </w:rPr>
              <w:t>2</w:t>
            </w:r>
          </w:p>
        </w:tc>
        <w:tc>
          <w:tcPr>
            <w:tcW w:w="198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Конкуренція</w:t>
            </w:r>
          </w:p>
        </w:tc>
        <w:tc>
          <w:tcPr>
            <w:tcW w:w="354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Частина ринку зайнята більш досвідченими та відомими компаніями</w:t>
            </w:r>
          </w:p>
        </w:tc>
        <w:tc>
          <w:tcPr>
            <w:tcW w:w="3685"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rPr>
            </w:pPr>
            <w:r w:rsidRPr="00955F80">
              <w:rPr>
                <w:rFonts w:ascii="Times New Roman" w:hAnsi="Times New Roman"/>
              </w:rPr>
              <w:t>Зменшення ціни на послуги, реклама.</w:t>
            </w:r>
          </w:p>
        </w:tc>
      </w:tr>
    </w:tbl>
    <w:p w:rsidR="00CB6569" w:rsidRPr="00D703B8" w:rsidRDefault="00CB6569" w:rsidP="00CB6569">
      <w:pPr>
        <w:spacing w:before="240" w:after="0"/>
        <w:jc w:val="right"/>
        <w:rPr>
          <w:rFonts w:ascii="Times New Roman" w:hAnsi="Times New Roman"/>
          <w:sz w:val="28"/>
        </w:rPr>
      </w:pPr>
      <w:r w:rsidRPr="00D703B8">
        <w:rPr>
          <w:rFonts w:ascii="Times New Roman" w:hAnsi="Times New Roman"/>
          <w:sz w:val="28"/>
        </w:rPr>
        <w:t xml:space="preserve">Таблиця 5.6. </w:t>
      </w:r>
    </w:p>
    <w:p w:rsidR="00CB6569" w:rsidRPr="00D703B8" w:rsidRDefault="00CB6569" w:rsidP="00CB6569">
      <w:pPr>
        <w:jc w:val="center"/>
        <w:rPr>
          <w:rFonts w:ascii="Times New Roman" w:hAnsi="Times New Roman"/>
          <w:sz w:val="28"/>
        </w:rPr>
      </w:pPr>
      <w:r w:rsidRPr="00D703B8">
        <w:rPr>
          <w:rFonts w:ascii="Times New Roman" w:hAnsi="Times New Roman"/>
          <w:sz w:val="28"/>
        </w:rPr>
        <w:t>Фактори можливостей</w:t>
      </w:r>
    </w:p>
    <w:tbl>
      <w:tblPr>
        <w:tblpPr w:leftFromText="180" w:rightFromText="180" w:vertAnchor="text" w:tblpXSpec="center" w:tblpY="1"/>
        <w:tblOverlap w:val="never"/>
        <w:tblW w:w="95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51"/>
        <w:gridCol w:w="1984"/>
        <w:gridCol w:w="3637"/>
        <w:gridCol w:w="3026"/>
      </w:tblGrid>
      <w:tr w:rsidR="00CB6569" w:rsidRPr="00C2182E" w:rsidTr="00D703B8">
        <w:trPr>
          <w:trHeight w:val="311"/>
          <w:jc w:val="center"/>
        </w:trPr>
        <w:tc>
          <w:tcPr>
            <w:tcW w:w="95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 п/</w:t>
            </w:r>
            <w:proofErr w:type="spellStart"/>
            <w:r w:rsidRPr="00955F80">
              <w:rPr>
                <w:rFonts w:ascii="Times New Roman" w:hAnsi="Times New Roman"/>
                <w:color w:val="000000" w:themeColor="text1"/>
              </w:rPr>
              <w:t>п</w:t>
            </w:r>
            <w:proofErr w:type="spellEnd"/>
          </w:p>
        </w:tc>
        <w:tc>
          <w:tcPr>
            <w:tcW w:w="1984"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Фактор</w:t>
            </w:r>
          </w:p>
        </w:tc>
        <w:tc>
          <w:tcPr>
            <w:tcW w:w="363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Зміст можливості</w:t>
            </w:r>
          </w:p>
        </w:tc>
        <w:tc>
          <w:tcPr>
            <w:tcW w:w="302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Можлива реакція компанії</w:t>
            </w:r>
          </w:p>
        </w:tc>
      </w:tr>
      <w:tr w:rsidR="00CB6569" w:rsidRPr="00C2182E" w:rsidTr="00D703B8">
        <w:trPr>
          <w:jc w:val="center"/>
        </w:trPr>
        <w:tc>
          <w:tcPr>
            <w:tcW w:w="95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1.</w:t>
            </w:r>
          </w:p>
        </w:tc>
        <w:tc>
          <w:tcPr>
            <w:tcW w:w="198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Інвестори</w:t>
            </w:r>
          </w:p>
        </w:tc>
        <w:tc>
          <w:tcPr>
            <w:tcW w:w="363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 xml:space="preserve">«Вливання» капіталу до компанії для </w:t>
            </w:r>
            <w:r>
              <w:rPr>
                <w:rFonts w:ascii="Times New Roman" w:hAnsi="Times New Roman"/>
                <w:color w:val="000000" w:themeColor="text1"/>
              </w:rPr>
              <w:t>найму нових працівників</w:t>
            </w:r>
            <w:r w:rsidRPr="00955F80">
              <w:rPr>
                <w:rFonts w:ascii="Times New Roman" w:hAnsi="Times New Roman"/>
                <w:color w:val="000000" w:themeColor="text1"/>
              </w:rPr>
              <w:t xml:space="preserve"> та рекламної кампанії</w:t>
            </w:r>
          </w:p>
        </w:tc>
        <w:tc>
          <w:tcPr>
            <w:tcW w:w="302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Залучення інвесторів шляхом презентації можливостей компанії.</w:t>
            </w:r>
          </w:p>
        </w:tc>
      </w:tr>
      <w:tr w:rsidR="00CB6569" w:rsidRPr="00C2182E" w:rsidTr="00D703B8">
        <w:trPr>
          <w:jc w:val="center"/>
        </w:trPr>
        <w:tc>
          <w:tcPr>
            <w:tcW w:w="951" w:type="dxa"/>
            <w:tcBorders>
              <w:left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2.</w:t>
            </w:r>
          </w:p>
        </w:tc>
        <w:tc>
          <w:tcPr>
            <w:tcW w:w="1984" w:type="dxa"/>
            <w:tcBorders>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Розширення ринку збуту</w:t>
            </w:r>
          </w:p>
        </w:tc>
        <w:tc>
          <w:tcPr>
            <w:tcW w:w="3637" w:type="dxa"/>
            <w:tcBorders>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 xml:space="preserve">Збільшення </w:t>
            </w:r>
            <w:proofErr w:type="spellStart"/>
            <w:r w:rsidRPr="00955F80">
              <w:rPr>
                <w:rFonts w:ascii="Times New Roman" w:hAnsi="Times New Roman"/>
                <w:color w:val="000000" w:themeColor="text1"/>
              </w:rPr>
              <w:t>к-сті</w:t>
            </w:r>
            <w:proofErr w:type="spellEnd"/>
            <w:r w:rsidRPr="00955F80">
              <w:rPr>
                <w:rFonts w:ascii="Times New Roman" w:hAnsi="Times New Roman"/>
                <w:color w:val="000000" w:themeColor="text1"/>
              </w:rPr>
              <w:t xml:space="preserve"> клієнтів, послуг до міжнародного рівня.</w:t>
            </w:r>
          </w:p>
        </w:tc>
        <w:tc>
          <w:tcPr>
            <w:tcW w:w="3026" w:type="dxa"/>
            <w:tcBorders>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 xml:space="preserve">Реклама в </w:t>
            </w:r>
            <w:proofErr w:type="spellStart"/>
            <w:r w:rsidRPr="00955F80">
              <w:rPr>
                <w:rFonts w:ascii="Times New Roman" w:hAnsi="Times New Roman"/>
                <w:color w:val="000000" w:themeColor="text1"/>
              </w:rPr>
              <w:t>інтернеті</w:t>
            </w:r>
            <w:proofErr w:type="spellEnd"/>
            <w:r w:rsidRPr="00955F80">
              <w:rPr>
                <w:rFonts w:ascii="Times New Roman" w:hAnsi="Times New Roman"/>
                <w:color w:val="000000" w:themeColor="text1"/>
              </w:rPr>
              <w:t>.</w:t>
            </w:r>
          </w:p>
        </w:tc>
      </w:tr>
      <w:tr w:rsidR="00CB6569" w:rsidRPr="00C2182E" w:rsidTr="00D703B8">
        <w:trPr>
          <w:jc w:val="center"/>
        </w:trPr>
        <w:tc>
          <w:tcPr>
            <w:tcW w:w="951"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3.</w:t>
            </w:r>
          </w:p>
        </w:tc>
        <w:tc>
          <w:tcPr>
            <w:tcW w:w="198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Цінова політика</w:t>
            </w:r>
          </w:p>
        </w:tc>
        <w:tc>
          <w:tcPr>
            <w:tcW w:w="363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Pr>
                <w:rFonts w:ascii="Times New Roman" w:hAnsi="Times New Roman"/>
                <w:color w:val="000000" w:themeColor="text1"/>
              </w:rPr>
              <w:t>Надання</w:t>
            </w:r>
            <w:r w:rsidRPr="00955F80">
              <w:rPr>
                <w:rFonts w:ascii="Times New Roman" w:hAnsi="Times New Roman"/>
                <w:color w:val="000000" w:themeColor="text1"/>
              </w:rPr>
              <w:t xml:space="preserve"> послуг із мінімальною «націнкою» для  нових клієнтів.</w:t>
            </w:r>
          </w:p>
        </w:tc>
        <w:tc>
          <w:tcPr>
            <w:tcW w:w="302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55F80" w:rsidRDefault="00CB6569" w:rsidP="00D703B8">
            <w:pPr>
              <w:pStyle w:val="af3"/>
              <w:jc w:val="center"/>
              <w:rPr>
                <w:rFonts w:ascii="Times New Roman" w:hAnsi="Times New Roman"/>
                <w:color w:val="000000" w:themeColor="text1"/>
              </w:rPr>
            </w:pPr>
            <w:r w:rsidRPr="00955F80">
              <w:rPr>
                <w:rFonts w:ascii="Times New Roman" w:hAnsi="Times New Roman"/>
                <w:color w:val="000000" w:themeColor="text1"/>
              </w:rPr>
              <w:t>Аналіз цінового ринку та вибір оптимальної ціни.</w:t>
            </w:r>
          </w:p>
        </w:tc>
      </w:tr>
    </w:tbl>
    <w:p w:rsidR="00D703B8" w:rsidRDefault="00D703B8" w:rsidP="00CB6569">
      <w:pPr>
        <w:spacing w:before="240" w:after="0"/>
        <w:jc w:val="right"/>
        <w:rPr>
          <w:rFonts w:ascii="Times New Roman" w:hAnsi="Times New Roman"/>
          <w:sz w:val="28"/>
        </w:rPr>
      </w:pPr>
    </w:p>
    <w:p w:rsidR="00D703B8" w:rsidRDefault="00D703B8">
      <w:pPr>
        <w:spacing w:after="0" w:line="240" w:lineRule="auto"/>
        <w:rPr>
          <w:rFonts w:ascii="Times New Roman" w:hAnsi="Times New Roman"/>
          <w:sz w:val="28"/>
        </w:rPr>
      </w:pPr>
      <w:r>
        <w:rPr>
          <w:rFonts w:ascii="Times New Roman" w:hAnsi="Times New Roman"/>
          <w:sz w:val="28"/>
        </w:rPr>
        <w:br w:type="page"/>
      </w:r>
    </w:p>
    <w:p w:rsidR="00CB6569" w:rsidRPr="00D703B8" w:rsidRDefault="00CB6569" w:rsidP="00CB6569">
      <w:pPr>
        <w:spacing w:before="240" w:after="0"/>
        <w:jc w:val="right"/>
        <w:rPr>
          <w:rFonts w:ascii="Times New Roman" w:hAnsi="Times New Roman"/>
          <w:sz w:val="28"/>
        </w:rPr>
      </w:pPr>
      <w:r w:rsidRPr="00D703B8">
        <w:rPr>
          <w:rFonts w:ascii="Times New Roman" w:hAnsi="Times New Roman"/>
          <w:sz w:val="28"/>
        </w:rPr>
        <w:lastRenderedPageBreak/>
        <w:t>Таблиця 5.7.</w:t>
      </w:r>
    </w:p>
    <w:p w:rsidR="00CB6569" w:rsidRPr="00D703B8" w:rsidRDefault="00CB6569" w:rsidP="00CB6569">
      <w:pPr>
        <w:spacing w:after="0"/>
        <w:jc w:val="center"/>
        <w:rPr>
          <w:rFonts w:ascii="Times New Roman" w:hAnsi="Times New Roman"/>
          <w:sz w:val="28"/>
        </w:rPr>
      </w:pPr>
      <w:r w:rsidRPr="00D703B8">
        <w:rPr>
          <w:rFonts w:ascii="Times New Roman" w:hAnsi="Times New Roman"/>
          <w:sz w:val="28"/>
        </w:rPr>
        <w:t>Ступеневий аналіз конкуренції на ринку</w:t>
      </w:r>
    </w:p>
    <w:tbl>
      <w:tblPr>
        <w:tblpPr w:leftFromText="180" w:rightFromText="180" w:vertAnchor="text" w:tblpXSpec="center" w:tblpY="1"/>
        <w:tblOverlap w:val="never"/>
        <w:tblW w:w="998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023"/>
        <w:gridCol w:w="3398"/>
        <w:gridCol w:w="3567"/>
      </w:tblGrid>
      <w:tr w:rsidR="00CB6569" w:rsidRPr="00EC52D5" w:rsidTr="00D703B8">
        <w:trPr>
          <w:jc w:val="center"/>
        </w:trPr>
        <w:tc>
          <w:tcPr>
            <w:tcW w:w="3023"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Особливості конкурентного середовища</w:t>
            </w:r>
          </w:p>
        </w:tc>
        <w:tc>
          <w:tcPr>
            <w:tcW w:w="339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 чому проявляється дана характеристика</w:t>
            </w:r>
          </w:p>
        </w:tc>
        <w:tc>
          <w:tcPr>
            <w:tcW w:w="356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Вплив на діяльність підприємства (можливі дії компанії, щоб бути конкурентоспроможною)</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1. Чиста конкуренція</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На даному ринку немає монополіста</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Вибір своєї ніші</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2. За рівнем конкурентної боротьби</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національна</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Усі компанії намагаються вийти на національний рівень</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Рекламна компанія</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3. За галузевою ознакою</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внутрішньогалузева</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внутрішньогалузева</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xml:space="preserve">Рекламна компанія, спрямована на </w:t>
            </w:r>
            <w:r>
              <w:rPr>
                <w:rFonts w:ascii="Times New Roman" w:hAnsi="Times New Roman"/>
                <w:color w:val="000000" w:themeColor="text1"/>
              </w:rPr>
              <w:t>приватних підприємців</w:t>
            </w:r>
            <w:r w:rsidRPr="0059351D">
              <w:rPr>
                <w:rFonts w:ascii="Times New Roman" w:hAnsi="Times New Roman"/>
                <w:color w:val="000000" w:themeColor="text1"/>
              </w:rPr>
              <w:t>.</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4. Конкуренція за видами товарів:</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товарно-родова та</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xml:space="preserve"> товарно-видова</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Кожна компанія намагається розширити асортимент продукції та послуг</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Pr>
                <w:rFonts w:ascii="Times New Roman" w:hAnsi="Times New Roman"/>
                <w:color w:val="000000" w:themeColor="text1"/>
              </w:rPr>
              <w:t>Збільшення</w:t>
            </w:r>
            <w:r w:rsidRPr="0059351D">
              <w:rPr>
                <w:rFonts w:ascii="Times New Roman" w:hAnsi="Times New Roman"/>
                <w:color w:val="000000" w:themeColor="text1"/>
              </w:rPr>
              <w:t xml:space="preserve"> к</w:t>
            </w:r>
            <w:r>
              <w:rPr>
                <w:rFonts w:ascii="Times New Roman" w:hAnsi="Times New Roman"/>
                <w:color w:val="000000" w:themeColor="text1"/>
              </w:rPr>
              <w:t>ілько</w:t>
            </w:r>
            <w:r w:rsidRPr="0059351D">
              <w:rPr>
                <w:rFonts w:ascii="Times New Roman" w:hAnsi="Times New Roman"/>
                <w:color w:val="000000" w:themeColor="text1"/>
              </w:rPr>
              <w:t>сті послуг</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5.  За характером конкурентних переваг</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цінова та нецінова</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Відповідність критерію «ціна – якість»</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Встановлення ціни максимально при</w:t>
            </w:r>
            <w:r>
              <w:rPr>
                <w:rFonts w:ascii="Times New Roman" w:hAnsi="Times New Roman"/>
                <w:color w:val="000000" w:themeColor="text1"/>
              </w:rPr>
              <w:t>йнятної</w:t>
            </w:r>
            <w:r w:rsidRPr="0059351D">
              <w:rPr>
                <w:rFonts w:ascii="Times New Roman" w:hAnsi="Times New Roman"/>
                <w:color w:val="000000" w:themeColor="text1"/>
              </w:rPr>
              <w:t xml:space="preserve"> для споживача без втрати якості.</w:t>
            </w:r>
          </w:p>
        </w:tc>
      </w:tr>
      <w:tr w:rsidR="00CB6569" w:rsidRPr="00EC52D5" w:rsidTr="00D703B8">
        <w:trPr>
          <w:jc w:val="center"/>
        </w:trPr>
        <w:tc>
          <w:tcPr>
            <w:tcW w:w="3023"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6. За інтенсивністю</w:t>
            </w:r>
          </w:p>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 не марочна</w:t>
            </w:r>
          </w:p>
        </w:tc>
        <w:tc>
          <w:tcPr>
            <w:tcW w:w="339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Не марочна</w:t>
            </w:r>
          </w:p>
        </w:tc>
        <w:tc>
          <w:tcPr>
            <w:tcW w:w="356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59351D" w:rsidRDefault="00CB6569" w:rsidP="00D703B8">
            <w:pPr>
              <w:pStyle w:val="af3"/>
              <w:jc w:val="center"/>
              <w:rPr>
                <w:rFonts w:ascii="Times New Roman" w:hAnsi="Times New Roman"/>
                <w:color w:val="000000" w:themeColor="text1"/>
              </w:rPr>
            </w:pPr>
            <w:r w:rsidRPr="0059351D">
              <w:rPr>
                <w:rFonts w:ascii="Times New Roman" w:hAnsi="Times New Roman"/>
                <w:color w:val="000000" w:themeColor="text1"/>
              </w:rPr>
              <w:t>Створення своєї марки</w:t>
            </w:r>
          </w:p>
        </w:tc>
      </w:tr>
    </w:tbl>
    <w:p w:rsidR="00CB6569" w:rsidRPr="00D703B8" w:rsidRDefault="00CB6569" w:rsidP="00CB6569">
      <w:pPr>
        <w:spacing w:before="240" w:after="0"/>
        <w:jc w:val="right"/>
        <w:rPr>
          <w:rFonts w:ascii="Times New Roman" w:hAnsi="Times New Roman"/>
          <w:sz w:val="28"/>
          <w:szCs w:val="28"/>
        </w:rPr>
      </w:pPr>
      <w:r w:rsidRPr="00D703B8">
        <w:rPr>
          <w:rFonts w:ascii="Times New Roman" w:hAnsi="Times New Roman"/>
          <w:sz w:val="28"/>
          <w:szCs w:val="28"/>
        </w:rPr>
        <w:t xml:space="preserve">Таблиця 5.8. </w:t>
      </w:r>
    </w:p>
    <w:p w:rsidR="00CB6569" w:rsidRPr="00D703B8" w:rsidRDefault="00CB6569" w:rsidP="00CB6569">
      <w:pPr>
        <w:spacing w:after="0"/>
        <w:jc w:val="center"/>
        <w:rPr>
          <w:rFonts w:ascii="Times New Roman" w:hAnsi="Times New Roman"/>
          <w:sz w:val="28"/>
          <w:szCs w:val="28"/>
        </w:rPr>
      </w:pPr>
      <w:r w:rsidRPr="00D703B8">
        <w:rPr>
          <w:rFonts w:ascii="Times New Roman" w:hAnsi="Times New Roman"/>
          <w:sz w:val="28"/>
          <w:szCs w:val="28"/>
        </w:rPr>
        <w:t>Аналіз конкуренції в галузі за М. Портером</w:t>
      </w:r>
    </w:p>
    <w:tbl>
      <w:tblPr>
        <w:tblpPr w:leftFromText="180" w:rightFromText="180" w:vertAnchor="text" w:tblpXSpec="center" w:tblpY="1"/>
        <w:tblOverlap w:val="never"/>
        <w:tblW w:w="102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4"/>
        <w:gridCol w:w="2268"/>
        <w:gridCol w:w="2977"/>
        <w:gridCol w:w="2126"/>
        <w:gridCol w:w="1619"/>
      </w:tblGrid>
      <w:tr w:rsidR="00CB6569" w:rsidRPr="00612FFA" w:rsidTr="00D703B8">
        <w:trPr>
          <w:jc w:val="center"/>
        </w:trPr>
        <w:tc>
          <w:tcPr>
            <w:tcW w:w="1234" w:type="dxa"/>
            <w:tcBorders>
              <w:top w:val="single" w:sz="8" w:space="0" w:color="000000"/>
              <w:left w:val="single" w:sz="8" w:space="0" w:color="000000"/>
              <w:right w:val="single" w:sz="8" w:space="0" w:color="000000"/>
            </w:tcBorders>
            <w:shd w:val="clear" w:color="auto" w:fill="auto"/>
            <w:tcMar>
              <w:top w:w="100" w:type="dxa"/>
              <w:left w:w="100" w:type="dxa"/>
              <w:bottom w:w="100" w:type="dxa"/>
              <w:right w:w="100" w:type="dxa"/>
            </w:tcMar>
            <w:vAlign w:val="center"/>
          </w:tcPr>
          <w:p w:rsidR="00CB6569" w:rsidRPr="00804838" w:rsidRDefault="00CB6569" w:rsidP="00D703B8">
            <w:pPr>
              <w:pStyle w:val="af3"/>
              <w:jc w:val="center"/>
              <w:rPr>
                <w:rFonts w:ascii="Times New Roman" w:hAnsi="Times New Roman"/>
                <w:color w:val="000000" w:themeColor="text1"/>
                <w:szCs w:val="24"/>
              </w:rPr>
            </w:pPr>
          </w:p>
        </w:tc>
        <w:tc>
          <w:tcPr>
            <w:tcW w:w="2268"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Прямі конкуренти в галузі</w:t>
            </w:r>
          </w:p>
        </w:tc>
        <w:tc>
          <w:tcPr>
            <w:tcW w:w="297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 xml:space="preserve">Потенційні </w:t>
            </w:r>
            <w:r>
              <w:rPr>
                <w:rFonts w:ascii="Times New Roman" w:hAnsi="Times New Roman"/>
                <w:color w:val="000000" w:themeColor="text1"/>
              </w:rPr>
              <w:t>проблеми</w:t>
            </w:r>
          </w:p>
        </w:tc>
        <w:tc>
          <w:tcPr>
            <w:tcW w:w="2126"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Клієнти</w:t>
            </w:r>
          </w:p>
        </w:tc>
        <w:tc>
          <w:tcPr>
            <w:tcW w:w="161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Товари-замінники</w:t>
            </w:r>
          </w:p>
        </w:tc>
      </w:tr>
      <w:tr w:rsidR="00CB6569" w:rsidRPr="00D44FC2" w:rsidTr="00D703B8">
        <w:trPr>
          <w:jc w:val="center"/>
        </w:trPr>
        <w:tc>
          <w:tcPr>
            <w:tcW w:w="1234" w:type="dxa"/>
            <w:tcBorders>
              <w:left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rPr>
                <w:rFonts w:ascii="Times New Roman" w:hAnsi="Times New Roman"/>
                <w:color w:val="000000" w:themeColor="text1"/>
                <w:szCs w:val="24"/>
              </w:rPr>
            </w:pPr>
            <w:r w:rsidRPr="00804838">
              <w:rPr>
                <w:rFonts w:ascii="Times New Roman" w:hAnsi="Times New Roman"/>
                <w:color w:val="000000" w:themeColor="text1"/>
                <w:szCs w:val="24"/>
              </w:rPr>
              <w:t>Складові аналізу</w:t>
            </w:r>
          </w:p>
        </w:tc>
        <w:tc>
          <w:tcPr>
            <w:tcW w:w="2268"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Кваліфіковані менеджери-логісти</w:t>
            </w:r>
          </w:p>
        </w:tc>
        <w:tc>
          <w:tcPr>
            <w:tcW w:w="297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1</w:t>
            </w:r>
            <w:r w:rsidRPr="00804838">
              <w:rPr>
                <w:rFonts w:ascii="Times New Roman" w:hAnsi="Times New Roman"/>
                <w:color w:val="000000" w:themeColor="text1"/>
              </w:rPr>
              <w:t>.Техн</w:t>
            </w:r>
            <w:r>
              <w:rPr>
                <w:rFonts w:ascii="Times New Roman" w:hAnsi="Times New Roman"/>
                <w:color w:val="000000" w:themeColor="text1"/>
              </w:rPr>
              <w:t>олог</w:t>
            </w:r>
            <w:r w:rsidRPr="00804838">
              <w:rPr>
                <w:rFonts w:ascii="Times New Roman" w:hAnsi="Times New Roman"/>
                <w:color w:val="000000" w:themeColor="text1"/>
              </w:rPr>
              <w:t>ічна база</w:t>
            </w:r>
          </w:p>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2. Кваліфікація</w:t>
            </w:r>
            <w:r w:rsidRPr="00804838">
              <w:rPr>
                <w:rFonts w:ascii="Times New Roman" w:hAnsi="Times New Roman"/>
                <w:color w:val="000000" w:themeColor="text1"/>
              </w:rPr>
              <w:t xml:space="preserve"> персонал</w:t>
            </w:r>
            <w:r>
              <w:rPr>
                <w:rFonts w:ascii="Times New Roman" w:hAnsi="Times New Roman"/>
                <w:color w:val="000000" w:themeColor="text1"/>
              </w:rPr>
              <w:t>у</w:t>
            </w:r>
          </w:p>
        </w:tc>
        <w:tc>
          <w:tcPr>
            <w:tcW w:w="212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1.Плато-сп</w:t>
            </w:r>
            <w:r>
              <w:rPr>
                <w:rFonts w:ascii="Times New Roman" w:hAnsi="Times New Roman"/>
                <w:color w:val="000000" w:themeColor="text1"/>
              </w:rPr>
              <w:t>р</w:t>
            </w:r>
            <w:r w:rsidRPr="00804838">
              <w:rPr>
                <w:rFonts w:ascii="Times New Roman" w:hAnsi="Times New Roman"/>
                <w:color w:val="000000" w:themeColor="text1"/>
              </w:rPr>
              <w:t>о</w:t>
            </w:r>
            <w:r>
              <w:rPr>
                <w:rFonts w:ascii="Times New Roman" w:hAnsi="Times New Roman"/>
                <w:color w:val="000000" w:themeColor="text1"/>
              </w:rPr>
              <w:t>мож</w:t>
            </w:r>
            <w:r w:rsidRPr="00804838">
              <w:rPr>
                <w:rFonts w:ascii="Times New Roman" w:hAnsi="Times New Roman"/>
                <w:color w:val="000000" w:themeColor="text1"/>
              </w:rPr>
              <w:t>ність</w:t>
            </w:r>
          </w:p>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2.Обєм продукції</w:t>
            </w:r>
          </w:p>
        </w:tc>
        <w:tc>
          <w:tcPr>
            <w:tcW w:w="161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Логістичні компанії</w:t>
            </w:r>
          </w:p>
        </w:tc>
      </w:tr>
      <w:tr w:rsidR="00CB6569" w:rsidRPr="00F643C3" w:rsidTr="00D703B8">
        <w:trPr>
          <w:trHeight w:val="1880"/>
          <w:jc w:val="center"/>
        </w:trPr>
        <w:tc>
          <w:tcPr>
            <w:tcW w:w="1234"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szCs w:val="24"/>
              </w:rPr>
            </w:pPr>
            <w:r w:rsidRPr="00804838">
              <w:rPr>
                <w:rFonts w:ascii="Times New Roman" w:hAnsi="Times New Roman"/>
                <w:color w:val="000000" w:themeColor="text1"/>
                <w:szCs w:val="24"/>
              </w:rPr>
              <w:t>Висновки</w:t>
            </w:r>
          </w:p>
        </w:tc>
        <w:tc>
          <w:tcPr>
            <w:tcW w:w="2268" w:type="dxa"/>
            <w:tcBorders>
              <w:top w:val="single" w:sz="6" w:space="0" w:color="000000"/>
              <w:left w:val="single" w:sz="6"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Всі конкурентні проекти знаходяться в процесі розробки та дослідження</w:t>
            </w:r>
          </w:p>
        </w:tc>
        <w:tc>
          <w:tcPr>
            <w:tcW w:w="2977" w:type="dxa"/>
            <w:tcBorders>
              <w:top w:val="single" w:sz="6" w:space="0" w:color="000000"/>
              <w:left w:val="single" w:sz="6"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 чи є можливості входу в ринок? - так</w:t>
            </w:r>
          </w:p>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 чи є потенційні конкуренти? – так</w:t>
            </w:r>
          </w:p>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 xml:space="preserve"> с</w:t>
            </w:r>
            <w:r w:rsidRPr="00804838">
              <w:rPr>
                <w:rFonts w:ascii="Times New Roman" w:hAnsi="Times New Roman"/>
                <w:color w:val="000000" w:themeColor="text1"/>
              </w:rPr>
              <w:t>троки виходу їх на ринок? –</w:t>
            </w:r>
            <w:r>
              <w:rPr>
                <w:rFonts w:ascii="Times New Roman" w:hAnsi="Times New Roman"/>
                <w:color w:val="000000" w:themeColor="text1"/>
              </w:rPr>
              <w:t xml:space="preserve"> </w:t>
            </w:r>
            <w:r w:rsidRPr="00804838">
              <w:rPr>
                <w:rFonts w:ascii="Times New Roman" w:hAnsi="Times New Roman"/>
                <w:color w:val="000000" w:themeColor="text1"/>
              </w:rPr>
              <w:t>невідомо</w:t>
            </w:r>
          </w:p>
        </w:tc>
        <w:tc>
          <w:tcPr>
            <w:tcW w:w="2126" w:type="dxa"/>
            <w:tcBorders>
              <w:top w:val="single" w:sz="6" w:space="0" w:color="000000"/>
              <w:left w:val="single" w:sz="6"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sidRPr="00804838">
              <w:rPr>
                <w:rFonts w:ascii="Times New Roman" w:hAnsi="Times New Roman"/>
                <w:color w:val="000000" w:themeColor="text1"/>
              </w:rPr>
              <w:t>Клієнти диктують умови роботи на ринку.</w:t>
            </w:r>
          </w:p>
        </w:tc>
        <w:tc>
          <w:tcPr>
            <w:tcW w:w="1619" w:type="dxa"/>
            <w:tcBorders>
              <w:top w:val="single" w:sz="6" w:space="0" w:color="000000"/>
              <w:left w:val="single" w:sz="6"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804838" w:rsidRDefault="00CB6569" w:rsidP="00D703B8">
            <w:pPr>
              <w:pStyle w:val="af3"/>
              <w:jc w:val="center"/>
              <w:rPr>
                <w:rFonts w:ascii="Times New Roman" w:hAnsi="Times New Roman"/>
                <w:color w:val="000000" w:themeColor="text1"/>
              </w:rPr>
            </w:pPr>
            <w:r>
              <w:rPr>
                <w:rFonts w:ascii="Times New Roman" w:hAnsi="Times New Roman"/>
                <w:color w:val="000000" w:themeColor="text1"/>
              </w:rPr>
              <w:t>Клієнти</w:t>
            </w:r>
            <w:r w:rsidRPr="00804838">
              <w:rPr>
                <w:rFonts w:ascii="Times New Roman" w:hAnsi="Times New Roman"/>
                <w:color w:val="000000" w:themeColor="text1"/>
              </w:rPr>
              <w:t xml:space="preserve"> звикли до старих </w:t>
            </w:r>
            <w:r>
              <w:rPr>
                <w:rFonts w:ascii="Times New Roman" w:hAnsi="Times New Roman"/>
                <w:color w:val="000000" w:themeColor="text1"/>
              </w:rPr>
              <w:t>методів</w:t>
            </w:r>
            <w:r w:rsidRPr="00804838">
              <w:rPr>
                <w:rFonts w:ascii="Times New Roman" w:hAnsi="Times New Roman"/>
                <w:color w:val="000000" w:themeColor="text1"/>
              </w:rPr>
              <w:t xml:space="preserve"> </w:t>
            </w:r>
          </w:p>
        </w:tc>
      </w:tr>
    </w:tbl>
    <w:p w:rsidR="00CB6569" w:rsidRPr="00D703B8" w:rsidRDefault="00CB6569" w:rsidP="00CB6569">
      <w:pPr>
        <w:spacing w:before="240"/>
        <w:ind w:firstLine="567"/>
        <w:jc w:val="both"/>
        <w:rPr>
          <w:rFonts w:ascii="Times New Roman" w:hAnsi="Times New Roman"/>
          <w:sz w:val="28"/>
        </w:rPr>
      </w:pPr>
      <w:r w:rsidRPr="00D703B8">
        <w:rPr>
          <w:rFonts w:ascii="Times New Roman" w:hAnsi="Times New Roman"/>
          <w:sz w:val="28"/>
        </w:rPr>
        <w:t xml:space="preserve">За результати, що наведені у таблиці 5.8, можна зробити висновок, що конкурентна ситуація на ринку майже відсутня. Для виходу на ринок зі схожими </w:t>
      </w:r>
      <w:r w:rsidRPr="00D703B8">
        <w:rPr>
          <w:rFonts w:ascii="Times New Roman" w:hAnsi="Times New Roman"/>
          <w:sz w:val="28"/>
        </w:rPr>
        <w:lastRenderedPageBreak/>
        <w:t xml:space="preserve">пропозиціями необхідно щоб даний </w:t>
      </w:r>
      <w:proofErr w:type="spellStart"/>
      <w:r w:rsidRPr="00D703B8">
        <w:rPr>
          <w:rFonts w:ascii="Times New Roman" w:hAnsi="Times New Roman"/>
          <w:sz w:val="28"/>
        </w:rPr>
        <w:t>стартап</w:t>
      </w:r>
      <w:proofErr w:type="spellEnd"/>
      <w:r w:rsidRPr="00D703B8">
        <w:rPr>
          <w:rFonts w:ascii="Times New Roman" w:hAnsi="Times New Roman"/>
          <w:sz w:val="28"/>
        </w:rPr>
        <w:t xml:space="preserve"> мав такі сильні сторони, як: низька ціна на послуги, при цьому висока якість, гарантію на послуги, консультативні допомога після реалізації.</w:t>
      </w:r>
    </w:p>
    <w:p w:rsidR="00CB6569" w:rsidRPr="00D703B8" w:rsidRDefault="00CB6569" w:rsidP="00CB6569">
      <w:pPr>
        <w:spacing w:after="0"/>
        <w:jc w:val="right"/>
        <w:rPr>
          <w:rFonts w:ascii="Times New Roman" w:hAnsi="Times New Roman"/>
          <w:sz w:val="28"/>
        </w:rPr>
      </w:pPr>
      <w:r w:rsidRPr="00D703B8">
        <w:rPr>
          <w:rFonts w:ascii="Times New Roman" w:hAnsi="Times New Roman"/>
          <w:sz w:val="28"/>
        </w:rPr>
        <w:t>Таблиця 5.9.</w:t>
      </w:r>
    </w:p>
    <w:p w:rsidR="00CB6569" w:rsidRPr="00D703B8" w:rsidRDefault="00CB6569" w:rsidP="00CB6569">
      <w:pPr>
        <w:spacing w:after="0"/>
        <w:jc w:val="center"/>
        <w:rPr>
          <w:rFonts w:ascii="Times New Roman" w:hAnsi="Times New Roman"/>
          <w:sz w:val="28"/>
        </w:rPr>
      </w:pPr>
      <w:r w:rsidRPr="00D703B8">
        <w:rPr>
          <w:rFonts w:ascii="Times New Roman" w:hAnsi="Times New Roman"/>
          <w:sz w:val="28"/>
        </w:rPr>
        <w:t>Обґрунтування факторів конкурентоспроможності</w:t>
      </w:r>
    </w:p>
    <w:tbl>
      <w:tblPr>
        <w:tblpPr w:leftFromText="180" w:rightFromText="180" w:vertAnchor="text" w:tblpXSpec="center" w:tblpY="1"/>
        <w:tblOverlap w:val="never"/>
        <w:tblW w:w="973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75"/>
        <w:gridCol w:w="2969"/>
        <w:gridCol w:w="6095"/>
      </w:tblGrid>
      <w:tr w:rsidR="00CB6569" w:rsidRPr="00F643C3" w:rsidTr="00D703B8">
        <w:trPr>
          <w:jc w:val="center"/>
        </w:trPr>
        <w:tc>
          <w:tcPr>
            <w:tcW w:w="67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 п/</w:t>
            </w:r>
            <w:proofErr w:type="spellStart"/>
            <w:r w:rsidRPr="00931E18">
              <w:rPr>
                <w:rFonts w:ascii="Times New Roman" w:hAnsi="Times New Roman"/>
                <w:color w:val="000000" w:themeColor="text1"/>
              </w:rPr>
              <w:t>п</w:t>
            </w:r>
            <w:proofErr w:type="spellEnd"/>
          </w:p>
        </w:tc>
        <w:tc>
          <w:tcPr>
            <w:tcW w:w="296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Фактор конкурентоспроможності</w:t>
            </w:r>
          </w:p>
        </w:tc>
        <w:tc>
          <w:tcPr>
            <w:tcW w:w="609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Обґрунтування (наведення чинників, що роблять фактор для порівняння конкурентних проектів значущим)</w:t>
            </w:r>
          </w:p>
        </w:tc>
      </w:tr>
      <w:tr w:rsidR="00CB6569" w:rsidRPr="00F643C3" w:rsidTr="00D703B8">
        <w:trPr>
          <w:jc w:val="center"/>
        </w:trPr>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1</w:t>
            </w:r>
          </w:p>
        </w:tc>
        <w:tc>
          <w:tcPr>
            <w:tcW w:w="296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Ціна-якість</w:t>
            </w:r>
          </w:p>
        </w:tc>
        <w:tc>
          <w:tcPr>
            <w:tcW w:w="6095"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 xml:space="preserve">Можливість </w:t>
            </w:r>
            <w:r>
              <w:rPr>
                <w:rFonts w:ascii="Times New Roman" w:hAnsi="Times New Roman"/>
                <w:color w:val="000000" w:themeColor="text1"/>
              </w:rPr>
              <w:t>замовлення</w:t>
            </w:r>
            <w:r w:rsidRPr="00931E18">
              <w:rPr>
                <w:rFonts w:ascii="Times New Roman" w:hAnsi="Times New Roman"/>
                <w:color w:val="000000" w:themeColor="text1"/>
              </w:rPr>
              <w:t xml:space="preserve"> малими підприємцями</w:t>
            </w:r>
          </w:p>
        </w:tc>
      </w:tr>
      <w:tr w:rsidR="00CB6569" w:rsidRPr="00F643C3" w:rsidTr="00D703B8">
        <w:trPr>
          <w:jc w:val="center"/>
        </w:trPr>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2</w:t>
            </w:r>
          </w:p>
        </w:tc>
        <w:tc>
          <w:tcPr>
            <w:tcW w:w="296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Швидкість</w:t>
            </w:r>
          </w:p>
        </w:tc>
        <w:tc>
          <w:tcPr>
            <w:tcW w:w="6095"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М</w:t>
            </w:r>
            <w:r>
              <w:rPr>
                <w:rFonts w:ascii="Times New Roman" w:hAnsi="Times New Roman"/>
                <w:color w:val="000000" w:themeColor="text1"/>
              </w:rPr>
              <w:t>аксимально швидке виготовлення</w:t>
            </w:r>
            <w:r w:rsidRPr="00931E18">
              <w:rPr>
                <w:rFonts w:ascii="Times New Roman" w:hAnsi="Times New Roman"/>
                <w:color w:val="000000" w:themeColor="text1"/>
              </w:rPr>
              <w:t xml:space="preserve"> надання послуги клієнту, щоб показати високий рівень ставлення до кожного клієнта</w:t>
            </w:r>
          </w:p>
        </w:tc>
      </w:tr>
      <w:tr w:rsidR="00CB6569" w:rsidRPr="00931E18" w:rsidTr="00D703B8">
        <w:trPr>
          <w:jc w:val="center"/>
        </w:trPr>
        <w:tc>
          <w:tcPr>
            <w:tcW w:w="675"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3</w:t>
            </w:r>
          </w:p>
        </w:tc>
        <w:tc>
          <w:tcPr>
            <w:tcW w:w="296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Pr>
                <w:rFonts w:ascii="Times New Roman" w:hAnsi="Times New Roman"/>
                <w:color w:val="000000" w:themeColor="text1"/>
              </w:rPr>
              <w:t>Якість</w:t>
            </w:r>
          </w:p>
        </w:tc>
        <w:tc>
          <w:tcPr>
            <w:tcW w:w="6095"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Pr>
                <w:rFonts w:ascii="Times New Roman" w:hAnsi="Times New Roman"/>
                <w:color w:val="000000" w:themeColor="text1"/>
              </w:rPr>
              <w:t>Суттєва і швидка економія ресурсів</w:t>
            </w:r>
          </w:p>
        </w:tc>
      </w:tr>
    </w:tbl>
    <w:p w:rsidR="00CB6569" w:rsidRPr="00CB6569" w:rsidRDefault="00CB6569" w:rsidP="00CB6569">
      <w:pPr>
        <w:spacing w:before="240" w:after="0"/>
        <w:jc w:val="right"/>
        <w:rPr>
          <w:rFonts w:ascii="Times New Roman" w:hAnsi="Times New Roman"/>
          <w:sz w:val="28"/>
          <w:szCs w:val="28"/>
        </w:rPr>
      </w:pPr>
      <w:r w:rsidRPr="00CB6569">
        <w:rPr>
          <w:rFonts w:ascii="Times New Roman" w:hAnsi="Times New Roman"/>
          <w:sz w:val="28"/>
          <w:szCs w:val="28"/>
        </w:rPr>
        <w:t>Таблиця 5.10.</w:t>
      </w:r>
    </w:p>
    <w:p w:rsidR="00CB6569" w:rsidRPr="00CB6569" w:rsidRDefault="00CB6569" w:rsidP="00CB6569">
      <w:pPr>
        <w:spacing w:after="0"/>
        <w:jc w:val="center"/>
        <w:rPr>
          <w:rFonts w:ascii="Times New Roman" w:hAnsi="Times New Roman"/>
          <w:sz w:val="28"/>
          <w:szCs w:val="28"/>
        </w:rPr>
      </w:pPr>
      <w:r w:rsidRPr="00CB6569">
        <w:rPr>
          <w:rFonts w:ascii="Times New Roman" w:hAnsi="Times New Roman"/>
          <w:sz w:val="28"/>
          <w:szCs w:val="28"/>
        </w:rPr>
        <w:t>Порівняльний аналіз сильних та слабких сторін «назва проекту»</w:t>
      </w:r>
    </w:p>
    <w:tbl>
      <w:tblPr>
        <w:tblpPr w:leftFromText="180" w:rightFromText="180" w:vertAnchor="text" w:tblpXSpec="center" w:tblpY="1"/>
        <w:tblOverlap w:val="never"/>
        <w:tblW w:w="94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16"/>
        <w:gridCol w:w="3429"/>
        <w:gridCol w:w="860"/>
        <w:gridCol w:w="587"/>
        <w:gridCol w:w="587"/>
        <w:gridCol w:w="600"/>
        <w:gridCol w:w="546"/>
        <w:gridCol w:w="614"/>
        <w:gridCol w:w="614"/>
        <w:gridCol w:w="903"/>
      </w:tblGrid>
      <w:tr w:rsidR="00CB6569" w:rsidRPr="00D9251C" w:rsidTr="00D703B8">
        <w:trPr>
          <w:jc w:val="center"/>
        </w:trPr>
        <w:tc>
          <w:tcPr>
            <w:tcW w:w="716"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 п/</w:t>
            </w:r>
            <w:proofErr w:type="spellStart"/>
            <w:r w:rsidRPr="00931E18">
              <w:rPr>
                <w:rFonts w:ascii="Times New Roman" w:hAnsi="Times New Roman"/>
                <w:color w:val="000000" w:themeColor="text1"/>
              </w:rPr>
              <w:t>п</w:t>
            </w:r>
            <w:proofErr w:type="spellEnd"/>
          </w:p>
        </w:tc>
        <w:tc>
          <w:tcPr>
            <w:tcW w:w="3429"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Фактор конкурентоспроможності</w:t>
            </w:r>
          </w:p>
        </w:tc>
        <w:tc>
          <w:tcPr>
            <w:tcW w:w="860" w:type="dxa"/>
            <w:vMerge w:val="restart"/>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Бали 1-20</w:t>
            </w:r>
          </w:p>
        </w:tc>
        <w:tc>
          <w:tcPr>
            <w:tcW w:w="4451" w:type="dxa"/>
            <w:gridSpan w:val="7"/>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Рейтинг товарів-конкурентів у порівнянні з … (назва підприємства)</w:t>
            </w:r>
          </w:p>
        </w:tc>
      </w:tr>
      <w:tr w:rsidR="00CB6569" w:rsidRPr="00D9251C" w:rsidTr="00D703B8">
        <w:trPr>
          <w:jc w:val="center"/>
        </w:trPr>
        <w:tc>
          <w:tcPr>
            <w:tcW w:w="716"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p>
        </w:tc>
        <w:tc>
          <w:tcPr>
            <w:tcW w:w="3429"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p>
        </w:tc>
        <w:tc>
          <w:tcPr>
            <w:tcW w:w="86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–3</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–2</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–1</w:t>
            </w: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shd w:val="clear" w:color="auto" w:fill="C6D9F1"/>
              </w:rPr>
            </w:pPr>
            <w:r w:rsidRPr="00931E18">
              <w:rPr>
                <w:rFonts w:ascii="Times New Roman" w:hAnsi="Times New Roman"/>
                <w:shd w:val="clear" w:color="auto" w:fill="C6D9F1"/>
              </w:rPr>
              <w:t>0</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+1</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+2</w:t>
            </w:r>
          </w:p>
        </w:tc>
        <w:tc>
          <w:tcPr>
            <w:tcW w:w="903"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sidRPr="00931E18">
              <w:rPr>
                <w:rFonts w:ascii="Times New Roman" w:hAnsi="Times New Roman"/>
              </w:rPr>
              <w:t>+3</w:t>
            </w:r>
          </w:p>
        </w:tc>
      </w:tr>
      <w:tr w:rsidR="00CB6569" w:rsidRPr="00D9251C" w:rsidTr="00D703B8">
        <w:trPr>
          <w:jc w:val="center"/>
        </w:trPr>
        <w:tc>
          <w:tcPr>
            <w:tcW w:w="71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1</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Низька вартість</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17</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w:t>
            </w: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shd w:val="clear" w:color="auto" w:fill="C6D9F1"/>
              </w:rPr>
            </w:pP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903"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p>
        </w:tc>
      </w:tr>
      <w:tr w:rsidR="00CB6569" w:rsidRPr="00D9251C" w:rsidTr="00D703B8">
        <w:trPr>
          <w:jc w:val="center"/>
        </w:trPr>
        <w:tc>
          <w:tcPr>
            <w:tcW w:w="71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2</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Багатофункціональність, універсальність</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15</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shd w:val="clear" w:color="auto" w:fill="C6D9F1"/>
              </w:rPr>
            </w:pP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w:t>
            </w: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903"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p>
        </w:tc>
      </w:tr>
      <w:tr w:rsidR="00CB6569" w:rsidRPr="00D9251C" w:rsidTr="00D703B8">
        <w:trPr>
          <w:jc w:val="center"/>
        </w:trPr>
        <w:tc>
          <w:tcPr>
            <w:tcW w:w="716"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3</w:t>
            </w:r>
          </w:p>
        </w:tc>
        <w:tc>
          <w:tcPr>
            <w:tcW w:w="342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Pr>
                <w:rFonts w:ascii="Times New Roman" w:hAnsi="Times New Roman"/>
                <w:color w:val="000000" w:themeColor="text1"/>
              </w:rPr>
              <w:t>Швидкість виконання</w:t>
            </w:r>
          </w:p>
        </w:tc>
        <w:tc>
          <w:tcPr>
            <w:tcW w:w="86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r w:rsidRPr="00931E18">
              <w:rPr>
                <w:rFonts w:ascii="Times New Roman" w:hAnsi="Times New Roman"/>
                <w:color w:val="000000" w:themeColor="text1"/>
              </w:rPr>
              <w:t>19</w:t>
            </w: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60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546"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shd w:val="clear" w:color="auto" w:fill="C6D9F1"/>
              </w:rPr>
            </w:pP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614"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color w:val="000000" w:themeColor="text1"/>
              </w:rPr>
            </w:pPr>
          </w:p>
        </w:tc>
        <w:tc>
          <w:tcPr>
            <w:tcW w:w="903"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center"/>
              <w:rPr>
                <w:rFonts w:ascii="Times New Roman" w:hAnsi="Times New Roman"/>
              </w:rPr>
            </w:pPr>
            <w:r>
              <w:rPr>
                <w:rFonts w:ascii="Times New Roman" w:hAnsi="Times New Roman"/>
              </w:rPr>
              <w:t>+</w:t>
            </w:r>
          </w:p>
        </w:tc>
      </w:tr>
    </w:tbl>
    <w:p w:rsidR="00CB6569" w:rsidRPr="00CB6569" w:rsidRDefault="00CB6569" w:rsidP="00CB6569">
      <w:pPr>
        <w:spacing w:before="240" w:after="0"/>
        <w:jc w:val="right"/>
        <w:rPr>
          <w:rFonts w:ascii="Times New Roman" w:hAnsi="Times New Roman"/>
          <w:sz w:val="28"/>
        </w:rPr>
      </w:pPr>
      <w:r w:rsidRPr="00CB6569">
        <w:rPr>
          <w:rFonts w:ascii="Times New Roman" w:hAnsi="Times New Roman"/>
          <w:sz w:val="28"/>
        </w:rPr>
        <w:t>Таблиця 5.11.</w:t>
      </w:r>
    </w:p>
    <w:p w:rsidR="00CB6569" w:rsidRPr="00CB6569" w:rsidRDefault="00CB6569" w:rsidP="00CB6569">
      <w:pPr>
        <w:spacing w:after="0"/>
        <w:jc w:val="center"/>
        <w:rPr>
          <w:rFonts w:ascii="Times New Roman" w:hAnsi="Times New Roman"/>
          <w:sz w:val="28"/>
        </w:rPr>
      </w:pPr>
      <w:r w:rsidRPr="00CB6569">
        <w:rPr>
          <w:rFonts w:ascii="Times New Roman" w:hAnsi="Times New Roman"/>
          <w:b/>
          <w:sz w:val="28"/>
        </w:rPr>
        <w:t>SWOT</w:t>
      </w:r>
      <w:r w:rsidRPr="00CB6569">
        <w:rPr>
          <w:rFonts w:ascii="Times New Roman" w:hAnsi="Times New Roman"/>
          <w:sz w:val="28"/>
        </w:rPr>
        <w:t xml:space="preserve">- аналіз </w:t>
      </w:r>
      <w:proofErr w:type="spellStart"/>
      <w:r w:rsidRPr="00CB6569">
        <w:rPr>
          <w:rFonts w:ascii="Times New Roman" w:hAnsi="Times New Roman"/>
          <w:sz w:val="28"/>
        </w:rPr>
        <w:t>стартап-проекту</w:t>
      </w:r>
      <w:proofErr w:type="spellEnd"/>
    </w:p>
    <w:tbl>
      <w:tblPr>
        <w:tblpPr w:leftFromText="180" w:rightFromText="180" w:vertAnchor="text" w:tblpXSpec="center" w:tblpY="1"/>
        <w:tblOverlap w:val="never"/>
        <w:tblW w:w="973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395"/>
        <w:gridCol w:w="5344"/>
      </w:tblGrid>
      <w:tr w:rsidR="00CB6569" w:rsidRPr="00F643C3" w:rsidTr="00D703B8">
        <w:trPr>
          <w:trHeight w:val="405"/>
          <w:jc w:val="center"/>
        </w:trPr>
        <w:tc>
          <w:tcPr>
            <w:tcW w:w="4395" w:type="dxa"/>
            <w:tcBorders>
              <w:top w:val="single" w:sz="8" w:space="0" w:color="000000"/>
              <w:left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Сильні сторони:</w:t>
            </w:r>
          </w:p>
        </w:tc>
        <w:tc>
          <w:tcPr>
            <w:tcW w:w="5344" w:type="dxa"/>
            <w:tcBorders>
              <w:top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Слабкі сторони:</w:t>
            </w:r>
          </w:p>
        </w:tc>
      </w:tr>
      <w:tr w:rsidR="00CB6569" w:rsidRPr="00D9251C" w:rsidTr="00D703B8">
        <w:trPr>
          <w:trHeight w:val="885"/>
          <w:jc w:val="center"/>
        </w:trPr>
        <w:tc>
          <w:tcPr>
            <w:tcW w:w="4395"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jc w:val="left"/>
              <w:rPr>
                <w:rFonts w:ascii="Times New Roman" w:hAnsi="Times New Roman"/>
                <w:color w:val="000000" w:themeColor="text1"/>
              </w:rPr>
            </w:pPr>
            <w:r w:rsidRPr="00931E18">
              <w:rPr>
                <w:rFonts w:ascii="Times New Roman" w:hAnsi="Times New Roman"/>
                <w:color w:val="000000" w:themeColor="text1"/>
              </w:rPr>
              <w:t>1. Відповідність критерію «ціна-якість»</w:t>
            </w:r>
          </w:p>
          <w:p w:rsidR="00CB6569" w:rsidRPr="00931E18" w:rsidRDefault="00CB6569" w:rsidP="00D703B8">
            <w:pPr>
              <w:pStyle w:val="af3"/>
              <w:rPr>
                <w:rFonts w:ascii="Times New Roman" w:hAnsi="Times New Roman"/>
                <w:color w:val="000000" w:themeColor="text1"/>
              </w:rPr>
            </w:pPr>
            <w:r>
              <w:rPr>
                <w:rFonts w:ascii="Times New Roman" w:hAnsi="Times New Roman"/>
                <w:color w:val="000000" w:themeColor="text1"/>
              </w:rPr>
              <w:t>2. Більша швидкість надання послуг</w:t>
            </w:r>
          </w:p>
          <w:p w:rsidR="00CB6569" w:rsidRPr="00931E18" w:rsidRDefault="00CB6569" w:rsidP="00D703B8">
            <w:pPr>
              <w:pStyle w:val="af3"/>
              <w:jc w:val="left"/>
              <w:rPr>
                <w:rFonts w:ascii="Times New Roman" w:hAnsi="Times New Roman"/>
                <w:color w:val="000000" w:themeColor="text1"/>
              </w:rPr>
            </w:pPr>
            <w:r w:rsidRPr="00931E18">
              <w:rPr>
                <w:rFonts w:ascii="Times New Roman" w:hAnsi="Times New Roman"/>
                <w:color w:val="000000" w:themeColor="text1"/>
              </w:rPr>
              <w:t>3. Гнучкий підхід до кожного клієнта</w:t>
            </w:r>
          </w:p>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4.Висока надійність продукції</w:t>
            </w:r>
          </w:p>
        </w:tc>
        <w:tc>
          <w:tcPr>
            <w:tcW w:w="5344" w:type="dxa"/>
            <w:tcBorders>
              <w:top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rsidR="00CB6569" w:rsidRDefault="00CB6569" w:rsidP="00D703B8">
            <w:pPr>
              <w:pStyle w:val="af3"/>
              <w:jc w:val="left"/>
              <w:rPr>
                <w:rFonts w:ascii="Times New Roman" w:hAnsi="Times New Roman"/>
                <w:color w:val="000000" w:themeColor="text1"/>
              </w:rPr>
            </w:pPr>
            <w:r w:rsidRPr="00931E18">
              <w:rPr>
                <w:rFonts w:ascii="Times New Roman" w:hAnsi="Times New Roman"/>
                <w:color w:val="000000" w:themeColor="text1"/>
              </w:rPr>
              <w:t>1. Дещо менший «авторитет» компанії у порівнянні з існуючими</w:t>
            </w:r>
          </w:p>
          <w:p w:rsidR="00CB6569"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 xml:space="preserve">2. </w:t>
            </w:r>
            <w:proofErr w:type="spellStart"/>
            <w:r>
              <w:rPr>
                <w:rFonts w:ascii="Times New Roman" w:hAnsi="Times New Roman"/>
                <w:color w:val="000000" w:themeColor="text1"/>
              </w:rPr>
              <w:t>Нев</w:t>
            </w:r>
            <w:r w:rsidRPr="00931E18">
              <w:rPr>
                <w:rFonts w:ascii="Times New Roman" w:hAnsi="Times New Roman"/>
                <w:color w:val="000000" w:themeColor="text1"/>
              </w:rPr>
              <w:t>исококваліфікований</w:t>
            </w:r>
            <w:proofErr w:type="spellEnd"/>
            <w:r w:rsidRPr="00931E18">
              <w:rPr>
                <w:rFonts w:ascii="Times New Roman" w:hAnsi="Times New Roman"/>
                <w:color w:val="000000" w:themeColor="text1"/>
              </w:rPr>
              <w:t xml:space="preserve"> персонал</w:t>
            </w:r>
          </w:p>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 xml:space="preserve">3. Менша </w:t>
            </w:r>
            <w:proofErr w:type="spellStart"/>
            <w:r w:rsidRPr="00931E18">
              <w:rPr>
                <w:rFonts w:ascii="Times New Roman" w:hAnsi="Times New Roman"/>
                <w:color w:val="000000" w:themeColor="text1"/>
              </w:rPr>
              <w:t>к-сть</w:t>
            </w:r>
            <w:proofErr w:type="spellEnd"/>
            <w:r w:rsidRPr="00931E18">
              <w:rPr>
                <w:rFonts w:ascii="Times New Roman" w:hAnsi="Times New Roman"/>
                <w:color w:val="000000" w:themeColor="text1"/>
              </w:rPr>
              <w:t xml:space="preserve"> фінансів </w:t>
            </w:r>
          </w:p>
        </w:tc>
      </w:tr>
      <w:tr w:rsidR="00CB6569" w:rsidRPr="00D9251C" w:rsidTr="00D703B8">
        <w:trPr>
          <w:trHeight w:val="435"/>
          <w:jc w:val="center"/>
        </w:trPr>
        <w:tc>
          <w:tcPr>
            <w:tcW w:w="4395" w:type="dxa"/>
            <w:tcBorders>
              <w:left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Можливості:</w:t>
            </w:r>
          </w:p>
        </w:tc>
        <w:tc>
          <w:tcPr>
            <w:tcW w:w="5344" w:type="dxa"/>
            <w:tcBorders>
              <w:bottom w:val="single" w:sz="4" w:space="0" w:color="auto"/>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Загрози:</w:t>
            </w:r>
          </w:p>
        </w:tc>
      </w:tr>
      <w:tr w:rsidR="00CB6569" w:rsidRPr="00F643C3" w:rsidTr="00D703B8">
        <w:trPr>
          <w:trHeight w:val="852"/>
          <w:jc w:val="center"/>
        </w:trPr>
        <w:tc>
          <w:tcPr>
            <w:tcW w:w="4395"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1. Вихід на національний ринок</w:t>
            </w:r>
          </w:p>
          <w:p w:rsidR="00CB6569" w:rsidRPr="00931E18" w:rsidRDefault="00CB6569" w:rsidP="00D703B8">
            <w:pPr>
              <w:pStyle w:val="af3"/>
              <w:jc w:val="left"/>
              <w:rPr>
                <w:rFonts w:ascii="Times New Roman" w:hAnsi="Times New Roman"/>
                <w:color w:val="000000" w:themeColor="text1"/>
              </w:rPr>
            </w:pPr>
            <w:r w:rsidRPr="00931E18">
              <w:rPr>
                <w:rFonts w:ascii="Times New Roman" w:hAnsi="Times New Roman"/>
                <w:color w:val="000000" w:themeColor="text1"/>
              </w:rPr>
              <w:t>2. Розширення асортименту послуг</w:t>
            </w:r>
          </w:p>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3. Залучення інвесторів</w:t>
            </w:r>
          </w:p>
        </w:tc>
        <w:tc>
          <w:tcPr>
            <w:tcW w:w="5344" w:type="dxa"/>
            <w:tcBorders>
              <w:top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1. Загострення конкуренції</w:t>
            </w:r>
          </w:p>
          <w:p w:rsidR="00CB6569" w:rsidRPr="00931E18" w:rsidRDefault="00CB6569" w:rsidP="00D703B8">
            <w:pPr>
              <w:pStyle w:val="af3"/>
              <w:rPr>
                <w:rFonts w:ascii="Times New Roman" w:hAnsi="Times New Roman"/>
                <w:color w:val="000000" w:themeColor="text1"/>
              </w:rPr>
            </w:pPr>
            <w:r w:rsidRPr="00931E18">
              <w:rPr>
                <w:rFonts w:ascii="Times New Roman" w:hAnsi="Times New Roman"/>
                <w:color w:val="000000" w:themeColor="text1"/>
              </w:rPr>
              <w:t>2. Зниження доходів потенційних клієнтів</w:t>
            </w:r>
          </w:p>
        </w:tc>
      </w:tr>
    </w:tbl>
    <w:p w:rsidR="00CB6569" w:rsidRPr="00CB6569" w:rsidRDefault="00CB6569" w:rsidP="00CB6569">
      <w:pPr>
        <w:spacing w:after="0"/>
        <w:jc w:val="right"/>
        <w:rPr>
          <w:rFonts w:ascii="Times New Roman" w:hAnsi="Times New Roman"/>
          <w:color w:val="000000" w:themeColor="text1"/>
          <w:sz w:val="28"/>
          <w:szCs w:val="28"/>
        </w:rPr>
      </w:pPr>
      <w:r w:rsidRPr="00CB6569">
        <w:rPr>
          <w:rFonts w:ascii="Times New Roman" w:hAnsi="Times New Roman"/>
          <w:color w:val="000000" w:themeColor="text1"/>
          <w:sz w:val="28"/>
          <w:szCs w:val="28"/>
        </w:rPr>
        <w:lastRenderedPageBreak/>
        <w:t xml:space="preserve">Таблиця 5.12. </w:t>
      </w:r>
    </w:p>
    <w:p w:rsidR="00CB6569" w:rsidRPr="00CB6569" w:rsidRDefault="00CB6569" w:rsidP="00CB6569">
      <w:pPr>
        <w:spacing w:after="0"/>
        <w:jc w:val="center"/>
        <w:rPr>
          <w:rFonts w:ascii="Times New Roman" w:hAnsi="Times New Roman"/>
          <w:color w:val="000000" w:themeColor="text1"/>
          <w:sz w:val="28"/>
          <w:szCs w:val="28"/>
        </w:rPr>
      </w:pPr>
      <w:r w:rsidRPr="00CB6569">
        <w:rPr>
          <w:rFonts w:ascii="Times New Roman" w:hAnsi="Times New Roman"/>
          <w:color w:val="000000" w:themeColor="text1"/>
          <w:sz w:val="28"/>
          <w:szCs w:val="28"/>
        </w:rPr>
        <w:t>Визначення базової стратегії конкурентної поведінки</w:t>
      </w:r>
    </w:p>
    <w:tbl>
      <w:tblPr>
        <w:tblpPr w:leftFromText="180" w:rightFromText="180" w:vertAnchor="text" w:tblpXSpec="center" w:tblpY="1"/>
        <w:tblOverlap w:val="never"/>
        <w:tblW w:w="949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49"/>
        <w:gridCol w:w="2187"/>
        <w:gridCol w:w="2552"/>
        <w:gridCol w:w="2310"/>
      </w:tblGrid>
      <w:tr w:rsidR="00CB6569" w:rsidRPr="00AE074A" w:rsidTr="00D703B8">
        <w:trPr>
          <w:jc w:val="center"/>
        </w:trPr>
        <w:tc>
          <w:tcPr>
            <w:tcW w:w="244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Чи є проект «</w:t>
            </w:r>
            <w:proofErr w:type="spellStart"/>
            <w:r w:rsidRPr="003D1B38">
              <w:rPr>
                <w:rFonts w:ascii="Times New Roman" w:hAnsi="Times New Roman"/>
                <w:color w:val="000000" w:themeColor="text1"/>
              </w:rPr>
              <w:t>першопроходьцем</w:t>
            </w:r>
            <w:proofErr w:type="spellEnd"/>
            <w:r w:rsidRPr="003D1B38">
              <w:rPr>
                <w:rFonts w:ascii="Times New Roman" w:hAnsi="Times New Roman"/>
                <w:color w:val="000000" w:themeColor="text1"/>
              </w:rPr>
              <w:t>» на ринку?</w:t>
            </w:r>
          </w:p>
        </w:tc>
        <w:tc>
          <w:tcPr>
            <w:tcW w:w="218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Чи буде компанія шукати нових споживачів, або забирати існуючих у конкурентів?</w:t>
            </w:r>
          </w:p>
        </w:tc>
        <w:tc>
          <w:tcPr>
            <w:tcW w:w="2552"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 xml:space="preserve">Чи буде компанія копіювати основні характеристики </w:t>
            </w:r>
            <w:r>
              <w:rPr>
                <w:rFonts w:ascii="Times New Roman" w:hAnsi="Times New Roman"/>
                <w:color w:val="000000" w:themeColor="text1"/>
              </w:rPr>
              <w:t>посл</w:t>
            </w:r>
            <w:r w:rsidRPr="003D1B38">
              <w:rPr>
                <w:rFonts w:ascii="Times New Roman" w:hAnsi="Times New Roman"/>
                <w:color w:val="000000" w:themeColor="text1"/>
              </w:rPr>
              <w:t>у</w:t>
            </w:r>
            <w:r>
              <w:rPr>
                <w:rFonts w:ascii="Times New Roman" w:hAnsi="Times New Roman"/>
                <w:color w:val="000000" w:themeColor="text1"/>
              </w:rPr>
              <w:t>г</w:t>
            </w:r>
            <w:r w:rsidRPr="003D1B38">
              <w:rPr>
                <w:rFonts w:ascii="Times New Roman" w:hAnsi="Times New Roman"/>
                <w:color w:val="000000" w:themeColor="text1"/>
              </w:rPr>
              <w:t xml:space="preserve"> у конкурента?</w:t>
            </w:r>
          </w:p>
        </w:tc>
        <w:tc>
          <w:tcPr>
            <w:tcW w:w="2310"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Стратегія конкурентної поведінки</w:t>
            </w:r>
          </w:p>
        </w:tc>
      </w:tr>
      <w:tr w:rsidR="00CB6569" w:rsidRPr="00AE074A" w:rsidTr="00D703B8">
        <w:trPr>
          <w:jc w:val="center"/>
        </w:trPr>
        <w:tc>
          <w:tcPr>
            <w:tcW w:w="2449"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Частково</w:t>
            </w:r>
          </w:p>
        </w:tc>
        <w:tc>
          <w:tcPr>
            <w:tcW w:w="2187"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Так, буде</w:t>
            </w:r>
          </w:p>
        </w:tc>
        <w:tc>
          <w:tcPr>
            <w:tcW w:w="2552"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Так</w:t>
            </w:r>
          </w:p>
        </w:tc>
        <w:tc>
          <w:tcPr>
            <w:tcW w:w="2310" w:type="dxa"/>
            <w:tcBorders>
              <w:bottom w:val="single" w:sz="8" w:space="0" w:color="000000"/>
              <w:right w:val="single" w:sz="8" w:space="0" w:color="000000"/>
            </w:tcBorders>
            <w:shd w:val="clear" w:color="auto" w:fill="auto"/>
            <w:tcMar>
              <w:top w:w="100" w:type="dxa"/>
              <w:left w:w="100" w:type="dxa"/>
              <w:bottom w:w="100" w:type="dxa"/>
              <w:right w:w="100" w:type="dxa"/>
            </w:tcMar>
          </w:tcPr>
          <w:p w:rsidR="00CB6569" w:rsidRPr="003D1B38" w:rsidRDefault="00CB6569" w:rsidP="00D703B8">
            <w:pPr>
              <w:pStyle w:val="af3"/>
              <w:jc w:val="center"/>
              <w:rPr>
                <w:rFonts w:ascii="Times New Roman" w:hAnsi="Times New Roman"/>
                <w:color w:val="000000" w:themeColor="text1"/>
              </w:rPr>
            </w:pPr>
            <w:r w:rsidRPr="003D1B38">
              <w:rPr>
                <w:rFonts w:ascii="Times New Roman" w:hAnsi="Times New Roman"/>
                <w:color w:val="000000" w:themeColor="text1"/>
              </w:rPr>
              <w:t>Заняття конкурентної ніші</w:t>
            </w:r>
          </w:p>
        </w:tc>
      </w:tr>
    </w:tbl>
    <w:p w:rsidR="00CB6569" w:rsidRPr="00CB6569" w:rsidRDefault="00CB6569" w:rsidP="00CB6569">
      <w:pPr>
        <w:widowControl w:val="0"/>
        <w:tabs>
          <w:tab w:val="left" w:pos="1109"/>
          <w:tab w:val="center" w:pos="5003"/>
        </w:tabs>
        <w:spacing w:before="240" w:after="0" w:line="360" w:lineRule="auto"/>
        <w:ind w:firstLine="567"/>
        <w:rPr>
          <w:rFonts w:ascii="Times New Roman" w:hAnsi="Times New Roman"/>
          <w:sz w:val="28"/>
          <w:szCs w:val="28"/>
        </w:rPr>
      </w:pPr>
      <w:r w:rsidRPr="00CB6569">
        <w:rPr>
          <w:rFonts w:ascii="Times New Roman" w:hAnsi="Times New Roman"/>
          <w:sz w:val="28"/>
          <w:szCs w:val="28"/>
        </w:rPr>
        <w:t>Висновки</w:t>
      </w:r>
    </w:p>
    <w:p w:rsidR="00CB6569" w:rsidRPr="00CB6569" w:rsidRDefault="00CB6569" w:rsidP="00CB6569">
      <w:pPr>
        <w:widowControl w:val="0"/>
        <w:tabs>
          <w:tab w:val="left" w:pos="1109"/>
          <w:tab w:val="center" w:pos="5003"/>
        </w:tabs>
        <w:spacing w:after="0" w:line="360" w:lineRule="auto"/>
        <w:ind w:firstLine="567"/>
        <w:jc w:val="both"/>
        <w:rPr>
          <w:rFonts w:ascii="Times New Roman" w:hAnsi="Times New Roman"/>
          <w:sz w:val="28"/>
          <w:szCs w:val="28"/>
        </w:rPr>
      </w:pPr>
      <w:r w:rsidRPr="00CB6569">
        <w:rPr>
          <w:rFonts w:ascii="Times New Roman" w:hAnsi="Times New Roman"/>
          <w:sz w:val="28"/>
          <w:szCs w:val="28"/>
        </w:rPr>
        <w:t>В умовах становлення ринкової економіки важливим чинником успішного функціонування вітчизняного торгівельного підприємства є його переорієнтація на засади маркетингу. Власне впровадження концепції маркетингу у практику дає можливість оперативно реагувати на ринкову ситуацію та перемагати в умовах конкуренції.</w:t>
      </w:r>
    </w:p>
    <w:p w:rsidR="00CB6569" w:rsidRPr="00CB6569" w:rsidRDefault="00CB6569" w:rsidP="00CB6569">
      <w:pPr>
        <w:widowControl w:val="0"/>
        <w:tabs>
          <w:tab w:val="left" w:pos="1109"/>
          <w:tab w:val="center" w:pos="5003"/>
        </w:tabs>
        <w:spacing w:after="0" w:line="360" w:lineRule="auto"/>
        <w:ind w:firstLine="567"/>
        <w:jc w:val="both"/>
        <w:rPr>
          <w:rFonts w:ascii="Times New Roman" w:hAnsi="Times New Roman"/>
          <w:sz w:val="28"/>
          <w:szCs w:val="28"/>
        </w:rPr>
      </w:pPr>
      <w:r w:rsidRPr="00CB6569">
        <w:rPr>
          <w:rFonts w:ascii="Times New Roman" w:hAnsi="Times New Roman"/>
          <w:sz w:val="28"/>
          <w:szCs w:val="28"/>
        </w:rPr>
        <w:t xml:space="preserve">У даному розділі було проведено аналіз цінової політики даного </w:t>
      </w:r>
      <w:proofErr w:type="spellStart"/>
      <w:r w:rsidRPr="00CB6569">
        <w:rPr>
          <w:rFonts w:ascii="Times New Roman" w:hAnsi="Times New Roman"/>
          <w:sz w:val="28"/>
          <w:szCs w:val="28"/>
        </w:rPr>
        <w:t>стартап-проекту</w:t>
      </w:r>
      <w:proofErr w:type="spellEnd"/>
      <w:r w:rsidRPr="00CB6569">
        <w:rPr>
          <w:rFonts w:ascii="Times New Roman" w:hAnsi="Times New Roman"/>
          <w:sz w:val="28"/>
          <w:szCs w:val="28"/>
        </w:rPr>
        <w:t xml:space="preserve"> та її можливих конкурентів. Також було визначено цільові групи потенційних споживачів послуг.</w:t>
      </w:r>
    </w:p>
    <w:p w:rsidR="00CB6569" w:rsidRPr="00CB6569" w:rsidRDefault="00CB6569" w:rsidP="00CB6569">
      <w:pPr>
        <w:widowControl w:val="0"/>
        <w:autoSpaceDE w:val="0"/>
        <w:autoSpaceDN w:val="0"/>
        <w:adjustRightInd w:val="0"/>
        <w:spacing w:after="0" w:line="360" w:lineRule="auto"/>
        <w:ind w:firstLine="567"/>
        <w:jc w:val="both"/>
        <w:rPr>
          <w:rFonts w:ascii="Times New Roman" w:hAnsi="Times New Roman"/>
          <w:sz w:val="28"/>
          <w:szCs w:val="28"/>
        </w:rPr>
      </w:pPr>
      <w:r w:rsidRPr="00CB6569">
        <w:rPr>
          <w:rFonts w:ascii="Times New Roman" w:hAnsi="Times New Roman"/>
          <w:bCs/>
          <w:color w:val="000000"/>
          <w:sz w:val="28"/>
          <w:szCs w:val="28"/>
        </w:rPr>
        <w:t>Досліджено основні тенденції розвитку ринку по наданню консультації стосовно логістичної системи. Визначено контактні аудиторії, з якими  може співпрацювати компанія, вхідні та вихідні бар‘єри на ринок, проведено SWOT-аналіз, з метою визначення сильних та слабких сторін</w:t>
      </w:r>
      <w:r w:rsidRPr="00CB6569">
        <w:rPr>
          <w:rFonts w:ascii="Times New Roman" w:hAnsi="Times New Roman"/>
          <w:sz w:val="28"/>
          <w:szCs w:val="28"/>
        </w:rPr>
        <w:t>, можливостей та загроз.</w:t>
      </w:r>
    </w:p>
    <w:p w:rsidR="00CB6569" w:rsidRDefault="00CB6569" w:rsidP="00CB6569">
      <w:pPr>
        <w:rPr>
          <w:szCs w:val="28"/>
        </w:rPr>
      </w:pPr>
      <w:r>
        <w:rPr>
          <w:szCs w:val="28"/>
        </w:rPr>
        <w:br w:type="page"/>
      </w:r>
    </w:p>
    <w:p w:rsidR="007B6721" w:rsidRDefault="007B6721" w:rsidP="005279F3">
      <w:pPr>
        <w:spacing w:line="240" w:lineRule="auto"/>
        <w:jc w:val="center"/>
        <w:rPr>
          <w:rFonts w:ascii="Times New Roman" w:hAnsi="Times New Roman"/>
          <w:b/>
          <w:sz w:val="28"/>
          <w:szCs w:val="21"/>
        </w:rPr>
      </w:pPr>
      <w:r>
        <w:rPr>
          <w:rFonts w:ascii="Times New Roman" w:hAnsi="Times New Roman"/>
          <w:b/>
          <w:sz w:val="28"/>
          <w:szCs w:val="21"/>
        </w:rPr>
        <w:lastRenderedPageBreak/>
        <w:t>ВИСНОВКИ</w:t>
      </w:r>
    </w:p>
    <w:p w:rsidR="00EE1571" w:rsidRDefault="00A708EA" w:rsidP="00EE1571">
      <w:pPr>
        <w:spacing w:after="0" w:line="360" w:lineRule="auto"/>
        <w:ind w:firstLine="567"/>
        <w:jc w:val="both"/>
        <w:rPr>
          <w:rFonts w:ascii="Times New Roman" w:hAnsi="Times New Roman"/>
          <w:sz w:val="28"/>
        </w:rPr>
      </w:pPr>
      <w:r>
        <w:rPr>
          <w:rFonts w:ascii="Times New Roman" w:hAnsi="Times New Roman"/>
          <w:sz w:val="28"/>
        </w:rPr>
        <w:t>1.</w:t>
      </w:r>
      <w:r w:rsidR="00EE1571">
        <w:rPr>
          <w:rFonts w:ascii="Times New Roman" w:hAnsi="Times New Roman"/>
          <w:sz w:val="28"/>
        </w:rPr>
        <w:t xml:space="preserve">Якісне застосування логістичної системи сприяє </w:t>
      </w:r>
      <w:r w:rsidR="00EE1571" w:rsidRPr="004A1E1C">
        <w:rPr>
          <w:rFonts w:ascii="Times New Roman" w:hAnsi="Times New Roman"/>
          <w:sz w:val="28"/>
        </w:rPr>
        <w:t>ефективному розвитку</w:t>
      </w:r>
      <w:r w:rsidR="00EE1571">
        <w:rPr>
          <w:rFonts w:ascii="Times New Roman" w:hAnsi="Times New Roman"/>
          <w:sz w:val="28"/>
        </w:rPr>
        <w:t xml:space="preserve"> будь-якого</w:t>
      </w:r>
      <w:r w:rsidR="00EE1571" w:rsidRPr="004A1E1C">
        <w:rPr>
          <w:rFonts w:ascii="Times New Roman" w:hAnsi="Times New Roman"/>
          <w:sz w:val="28"/>
        </w:rPr>
        <w:t xml:space="preserve"> підприємства</w:t>
      </w:r>
      <w:r w:rsidR="00EE1571">
        <w:rPr>
          <w:rFonts w:ascii="Times New Roman" w:hAnsi="Times New Roman"/>
          <w:sz w:val="28"/>
        </w:rPr>
        <w:t>.</w:t>
      </w:r>
      <w:r w:rsidR="00EE1571" w:rsidRPr="001209C7">
        <w:rPr>
          <w:rFonts w:ascii="Times New Roman" w:hAnsi="Times New Roman"/>
          <w:sz w:val="28"/>
        </w:rPr>
        <w:t xml:space="preserve"> </w:t>
      </w:r>
      <w:r w:rsidR="00EE1571">
        <w:rPr>
          <w:rFonts w:ascii="Times New Roman" w:hAnsi="Times New Roman"/>
          <w:sz w:val="28"/>
        </w:rPr>
        <w:t>Впровадження системи</w:t>
      </w:r>
      <w:r w:rsidR="00EE1571" w:rsidRPr="004A1E1C">
        <w:rPr>
          <w:rFonts w:ascii="Times New Roman" w:hAnsi="Times New Roman"/>
          <w:sz w:val="28"/>
        </w:rPr>
        <w:t xml:space="preserve"> </w:t>
      </w:r>
      <w:r w:rsidR="00EE1571">
        <w:rPr>
          <w:rFonts w:ascii="Times New Roman" w:hAnsi="Times New Roman"/>
          <w:sz w:val="28"/>
        </w:rPr>
        <w:t xml:space="preserve">логістики </w:t>
      </w:r>
      <w:r w:rsidR="00EE1571" w:rsidRPr="004A1E1C">
        <w:rPr>
          <w:rFonts w:ascii="Times New Roman" w:hAnsi="Times New Roman"/>
          <w:sz w:val="28"/>
        </w:rPr>
        <w:t>дозволяє на 10-30% знизити собівартість продукції і на 30-70% скоротити обсяги матеріально-техні</w:t>
      </w:r>
      <w:r w:rsidR="00EE1571">
        <w:rPr>
          <w:rFonts w:ascii="Times New Roman" w:hAnsi="Times New Roman"/>
          <w:sz w:val="28"/>
        </w:rPr>
        <w:t>чних запасів.</w:t>
      </w:r>
      <w:r w:rsidR="00EE1571" w:rsidRPr="001209C7">
        <w:rPr>
          <w:rFonts w:ascii="Times New Roman" w:hAnsi="Times New Roman"/>
          <w:sz w:val="28"/>
        </w:rPr>
        <w:t xml:space="preserve"> </w:t>
      </w:r>
    </w:p>
    <w:p w:rsidR="00EE1571" w:rsidRDefault="00A708EA" w:rsidP="00EE1571">
      <w:pPr>
        <w:pStyle w:val="ab"/>
        <w:spacing w:before="0" w:beforeAutospacing="0" w:after="0" w:afterAutospacing="0" w:line="360" w:lineRule="auto"/>
        <w:ind w:firstLine="567"/>
        <w:jc w:val="both"/>
        <w:textAlignment w:val="baseline"/>
        <w:rPr>
          <w:sz w:val="28"/>
          <w:szCs w:val="21"/>
        </w:rPr>
      </w:pPr>
      <w:r>
        <w:rPr>
          <w:sz w:val="28"/>
          <w:szCs w:val="21"/>
        </w:rPr>
        <w:t>2.</w:t>
      </w:r>
      <w:r w:rsidR="00EE1571">
        <w:rPr>
          <w:sz w:val="28"/>
          <w:szCs w:val="21"/>
        </w:rPr>
        <w:t>Аналіз підприємства ТОВ «МЕНТА» показав, що на</w:t>
      </w:r>
      <w:r w:rsidR="00EE1571" w:rsidRPr="000F266D">
        <w:rPr>
          <w:sz w:val="28"/>
          <w:szCs w:val="21"/>
        </w:rPr>
        <w:t xml:space="preserve"> підприємстві відсутн</w:t>
      </w:r>
      <w:r w:rsidR="00EE1571">
        <w:rPr>
          <w:sz w:val="28"/>
          <w:szCs w:val="21"/>
        </w:rPr>
        <w:t>я</w:t>
      </w:r>
      <w:r w:rsidR="00EE1571" w:rsidRPr="000F266D">
        <w:rPr>
          <w:sz w:val="28"/>
          <w:szCs w:val="21"/>
        </w:rPr>
        <w:t xml:space="preserve"> логістична служба, хоча б в особі одного фахівця.</w:t>
      </w:r>
      <w:r w:rsidR="00EE1571">
        <w:rPr>
          <w:sz w:val="28"/>
          <w:szCs w:val="21"/>
        </w:rPr>
        <w:t xml:space="preserve"> Що негативно впливає на логістичні процеси підприємства</w:t>
      </w:r>
      <w:r w:rsidR="00EE1571" w:rsidRPr="000F266D">
        <w:rPr>
          <w:sz w:val="28"/>
          <w:szCs w:val="21"/>
        </w:rPr>
        <w:t xml:space="preserve"> </w:t>
      </w:r>
      <w:r w:rsidR="00EE1571">
        <w:rPr>
          <w:sz w:val="28"/>
          <w:szCs w:val="21"/>
        </w:rPr>
        <w:t>Р</w:t>
      </w:r>
      <w:r w:rsidR="00EE1571" w:rsidRPr="003E60C7">
        <w:rPr>
          <w:sz w:val="28"/>
          <w:szCs w:val="21"/>
        </w:rPr>
        <w:t>екомендується створити на підприємстві службу логістики</w:t>
      </w:r>
      <w:r w:rsidR="00EE1571">
        <w:rPr>
          <w:sz w:val="28"/>
          <w:szCs w:val="21"/>
        </w:rPr>
        <w:t>, хоча б,</w:t>
      </w:r>
      <w:r w:rsidR="00EE1571" w:rsidRPr="003E60C7">
        <w:rPr>
          <w:sz w:val="28"/>
          <w:szCs w:val="21"/>
        </w:rPr>
        <w:t xml:space="preserve"> в особі менеджера з логістики.</w:t>
      </w:r>
    </w:p>
    <w:p w:rsidR="00EE1571" w:rsidRDefault="00EE1571" w:rsidP="00EE1571">
      <w:pPr>
        <w:pStyle w:val="ab"/>
        <w:spacing w:before="0" w:beforeAutospacing="0" w:after="0" w:afterAutospacing="0" w:line="360" w:lineRule="auto"/>
        <w:ind w:firstLine="567"/>
        <w:jc w:val="both"/>
        <w:textAlignment w:val="baseline"/>
        <w:rPr>
          <w:sz w:val="28"/>
          <w:szCs w:val="21"/>
        </w:rPr>
      </w:pPr>
      <w:r w:rsidRPr="00695B45">
        <w:rPr>
          <w:sz w:val="28"/>
          <w:szCs w:val="21"/>
        </w:rPr>
        <w:t>Аналіз виробничо-логістичної діяльності підприємства виявив як позитивні, так і негативні сторони логістичної системи підприємства.</w:t>
      </w:r>
      <w:r w:rsidRPr="005003B2">
        <w:rPr>
          <w:sz w:val="28"/>
          <w:szCs w:val="21"/>
        </w:rPr>
        <w:t xml:space="preserve"> </w:t>
      </w:r>
      <w:r>
        <w:rPr>
          <w:sz w:val="28"/>
          <w:szCs w:val="21"/>
        </w:rPr>
        <w:t>О</w:t>
      </w:r>
      <w:r w:rsidRPr="00695B45">
        <w:rPr>
          <w:sz w:val="28"/>
          <w:szCs w:val="21"/>
        </w:rPr>
        <w:t>сновни</w:t>
      </w:r>
      <w:r>
        <w:rPr>
          <w:sz w:val="28"/>
          <w:szCs w:val="21"/>
        </w:rPr>
        <w:t>ми недоліками</w:t>
      </w:r>
      <w:r w:rsidRPr="00695B45">
        <w:rPr>
          <w:sz w:val="28"/>
          <w:szCs w:val="21"/>
        </w:rPr>
        <w:t xml:space="preserve"> логі</w:t>
      </w:r>
      <w:r>
        <w:rPr>
          <w:sz w:val="28"/>
          <w:szCs w:val="21"/>
        </w:rPr>
        <w:t xml:space="preserve">стичної системи є: </w:t>
      </w:r>
      <w:r w:rsidRPr="00695B45">
        <w:rPr>
          <w:sz w:val="28"/>
          <w:szCs w:val="21"/>
        </w:rPr>
        <w:t>затримки в постачаннях сировини і матеріалів, простої у виробництві, в</w:t>
      </w:r>
      <w:r>
        <w:rPr>
          <w:sz w:val="28"/>
          <w:szCs w:val="21"/>
        </w:rPr>
        <w:t xml:space="preserve">наслідок затримки у виконанні замовлень, </w:t>
      </w:r>
      <w:r w:rsidRPr="00695B45">
        <w:rPr>
          <w:sz w:val="28"/>
          <w:szCs w:val="21"/>
        </w:rPr>
        <w:t>нераціональні внутрішньовиробничі перевезення</w:t>
      </w:r>
      <w:r>
        <w:rPr>
          <w:sz w:val="28"/>
          <w:szCs w:val="21"/>
        </w:rPr>
        <w:t>. Служба логістики могла б вплив цих недоліків мінімізувати.</w:t>
      </w:r>
    </w:p>
    <w:p w:rsidR="00EE1571" w:rsidRDefault="00A708EA" w:rsidP="00EE1571">
      <w:pPr>
        <w:tabs>
          <w:tab w:val="left" w:pos="7020"/>
        </w:tabs>
        <w:suppressAutoHyphens/>
        <w:spacing w:after="0" w:line="360" w:lineRule="auto"/>
        <w:ind w:firstLine="567"/>
        <w:jc w:val="both"/>
        <w:rPr>
          <w:rFonts w:ascii="Times New Roman" w:hAnsi="Times New Roman"/>
          <w:bCs/>
          <w:sz w:val="28"/>
          <w:szCs w:val="28"/>
        </w:rPr>
      </w:pPr>
      <w:r>
        <w:rPr>
          <w:rFonts w:ascii="Times New Roman" w:hAnsi="Times New Roman"/>
          <w:bCs/>
          <w:sz w:val="28"/>
          <w:szCs w:val="28"/>
        </w:rPr>
        <w:t>3.</w:t>
      </w:r>
      <w:r w:rsidR="00EE1571">
        <w:rPr>
          <w:rFonts w:ascii="Times New Roman" w:hAnsi="Times New Roman"/>
          <w:bCs/>
          <w:sz w:val="28"/>
          <w:szCs w:val="28"/>
        </w:rPr>
        <w:t>При визначені оптимального розміру замовлення сировини було встановлено, що о</w:t>
      </w:r>
      <w:r w:rsidR="00EE1571" w:rsidRPr="00334325">
        <w:rPr>
          <w:rFonts w:ascii="Times New Roman" w:hAnsi="Times New Roman"/>
          <w:bCs/>
          <w:sz w:val="28"/>
          <w:szCs w:val="28"/>
        </w:rPr>
        <w:t xml:space="preserve">сновна увага </w:t>
      </w:r>
      <w:r w:rsidR="00EE1571">
        <w:rPr>
          <w:rFonts w:ascii="Times New Roman" w:hAnsi="Times New Roman"/>
          <w:bCs/>
          <w:sz w:val="28"/>
          <w:szCs w:val="28"/>
        </w:rPr>
        <w:t>в</w:t>
      </w:r>
      <w:r w:rsidR="00EE1571" w:rsidRPr="00334325">
        <w:rPr>
          <w:rFonts w:ascii="Times New Roman" w:hAnsi="Times New Roman"/>
          <w:bCs/>
          <w:sz w:val="28"/>
          <w:szCs w:val="28"/>
        </w:rPr>
        <w:t xml:space="preserve"> контролі </w:t>
      </w:r>
      <w:r w:rsidR="00EE1571">
        <w:rPr>
          <w:rFonts w:ascii="Times New Roman" w:hAnsi="Times New Roman"/>
          <w:bCs/>
          <w:sz w:val="28"/>
          <w:szCs w:val="28"/>
        </w:rPr>
        <w:t>та</w:t>
      </w:r>
      <w:r w:rsidR="00EE1571" w:rsidRPr="00334325">
        <w:rPr>
          <w:rFonts w:ascii="Times New Roman" w:hAnsi="Times New Roman"/>
          <w:bCs/>
          <w:sz w:val="28"/>
          <w:szCs w:val="28"/>
        </w:rPr>
        <w:t xml:space="preserve"> управлінні запасами повинна бути приділена найважливішим  матеріал</w:t>
      </w:r>
      <w:r w:rsidR="00EE1571">
        <w:rPr>
          <w:rFonts w:ascii="Times New Roman" w:hAnsi="Times New Roman"/>
          <w:bCs/>
          <w:sz w:val="28"/>
          <w:szCs w:val="28"/>
        </w:rPr>
        <w:t>ам</w:t>
      </w:r>
      <w:r w:rsidR="00EE1571" w:rsidRPr="00334325">
        <w:rPr>
          <w:rFonts w:ascii="Times New Roman" w:hAnsi="Times New Roman"/>
          <w:bCs/>
          <w:sz w:val="28"/>
          <w:szCs w:val="28"/>
        </w:rPr>
        <w:t xml:space="preserve"> </w:t>
      </w:r>
      <w:r w:rsidR="00EE1571">
        <w:rPr>
          <w:rFonts w:ascii="Times New Roman" w:hAnsi="Times New Roman"/>
          <w:bCs/>
          <w:sz w:val="28"/>
          <w:szCs w:val="28"/>
        </w:rPr>
        <w:t xml:space="preserve">– пруток із </w:t>
      </w:r>
      <w:proofErr w:type="spellStart"/>
      <w:r w:rsidR="00EE1571">
        <w:rPr>
          <w:rFonts w:ascii="Times New Roman" w:hAnsi="Times New Roman"/>
          <w:bCs/>
          <w:sz w:val="28"/>
          <w:szCs w:val="28"/>
        </w:rPr>
        <w:t>магніто-м’якого</w:t>
      </w:r>
      <w:proofErr w:type="spellEnd"/>
      <w:r w:rsidR="00EE1571">
        <w:rPr>
          <w:rFonts w:ascii="Times New Roman" w:hAnsi="Times New Roman"/>
          <w:bCs/>
          <w:sz w:val="28"/>
          <w:szCs w:val="28"/>
        </w:rPr>
        <w:t xml:space="preserve"> матеріалу і мідний дріт</w:t>
      </w:r>
      <w:r w:rsidR="00EE1571" w:rsidRPr="00334325">
        <w:rPr>
          <w:rFonts w:ascii="Times New Roman" w:hAnsi="Times New Roman"/>
          <w:bCs/>
          <w:sz w:val="28"/>
          <w:szCs w:val="28"/>
        </w:rPr>
        <w:t xml:space="preserve">. </w:t>
      </w:r>
      <w:r w:rsidR="00EE1571">
        <w:rPr>
          <w:rFonts w:ascii="Times New Roman" w:hAnsi="Times New Roman"/>
          <w:bCs/>
          <w:sz w:val="28"/>
          <w:szCs w:val="28"/>
        </w:rPr>
        <w:t>Що стосується оптимального розміру партії збуту – за підрахунками він дорівнює 15т.</w:t>
      </w:r>
      <w:r>
        <w:rPr>
          <w:rFonts w:ascii="Times New Roman" w:hAnsi="Times New Roman"/>
          <w:bCs/>
          <w:sz w:val="28"/>
          <w:szCs w:val="28"/>
        </w:rPr>
        <w:t xml:space="preserve"> За рахунок цього можна підвищити </w:t>
      </w:r>
      <w:r w:rsidRPr="00334325">
        <w:rPr>
          <w:rFonts w:ascii="Times New Roman" w:hAnsi="Times New Roman"/>
          <w:sz w:val="28"/>
          <w:szCs w:val="28"/>
        </w:rPr>
        <w:t>рентабельність продукції</w:t>
      </w:r>
      <w:r>
        <w:rPr>
          <w:rFonts w:ascii="Times New Roman" w:hAnsi="Times New Roman"/>
          <w:sz w:val="28"/>
          <w:szCs w:val="28"/>
        </w:rPr>
        <w:t xml:space="preserve"> на 3%.</w:t>
      </w:r>
    </w:p>
    <w:p w:rsidR="00EE1571" w:rsidRDefault="00A708EA" w:rsidP="00A708EA">
      <w:pPr>
        <w:spacing w:after="0" w:line="360" w:lineRule="auto"/>
        <w:ind w:firstLine="567"/>
        <w:jc w:val="both"/>
        <w:rPr>
          <w:rFonts w:ascii="Times New Roman" w:hAnsi="Times New Roman"/>
          <w:bCs/>
          <w:sz w:val="28"/>
          <w:szCs w:val="28"/>
        </w:rPr>
      </w:pPr>
      <w:r>
        <w:rPr>
          <w:rFonts w:ascii="Times New Roman" w:hAnsi="Times New Roman"/>
          <w:bCs/>
          <w:sz w:val="28"/>
          <w:szCs w:val="28"/>
        </w:rPr>
        <w:t>4.</w:t>
      </w:r>
      <w:r w:rsidR="00EE1571">
        <w:rPr>
          <w:rFonts w:ascii="Times New Roman" w:hAnsi="Times New Roman"/>
          <w:bCs/>
          <w:sz w:val="28"/>
          <w:szCs w:val="28"/>
        </w:rPr>
        <w:t>Ще одним варіантом по оптимізації логістичної діяльності підприємства є модернізація індуктивної печі, що дозволить поєднати дві операції виготовлення продукції в одну.</w:t>
      </w:r>
      <w:r>
        <w:rPr>
          <w:rFonts w:ascii="Times New Roman" w:hAnsi="Times New Roman"/>
          <w:bCs/>
          <w:sz w:val="28"/>
          <w:szCs w:val="28"/>
        </w:rPr>
        <w:t xml:space="preserve"> А саме лиття та намотування магнітопроводу трансформатора.</w:t>
      </w:r>
      <w:r w:rsidR="00EE1571">
        <w:rPr>
          <w:rFonts w:ascii="Times New Roman" w:hAnsi="Times New Roman"/>
          <w:bCs/>
          <w:sz w:val="28"/>
          <w:szCs w:val="28"/>
        </w:rPr>
        <w:t xml:space="preserve"> </w:t>
      </w:r>
      <w:r>
        <w:rPr>
          <w:rFonts w:ascii="Times New Roman" w:hAnsi="Times New Roman"/>
          <w:bCs/>
          <w:sz w:val="28"/>
          <w:szCs w:val="28"/>
        </w:rPr>
        <w:t xml:space="preserve">При суміщенні цих операцій, час </w:t>
      </w:r>
      <w:r>
        <w:rPr>
          <w:rFonts w:ascii="Times New Roman" w:eastAsiaTheme="minorEastAsia" w:hAnsi="Times New Roman"/>
          <w:sz w:val="28"/>
          <w:szCs w:val="28"/>
        </w:rPr>
        <w:t xml:space="preserve">виготовлення трансформатора зменшується на 6%. </w:t>
      </w:r>
      <w:r w:rsidR="00EE1571">
        <w:rPr>
          <w:rFonts w:ascii="Times New Roman" w:hAnsi="Times New Roman"/>
          <w:bCs/>
          <w:sz w:val="28"/>
          <w:szCs w:val="28"/>
        </w:rPr>
        <w:t>Відповідно зменшиться</w:t>
      </w:r>
      <w:r w:rsidRPr="00A708EA">
        <w:rPr>
          <w:rFonts w:ascii="Times New Roman" w:hAnsi="Times New Roman"/>
          <w:bCs/>
          <w:sz w:val="28"/>
          <w:szCs w:val="28"/>
        </w:rPr>
        <w:t xml:space="preserve"> </w:t>
      </w:r>
      <w:r>
        <w:rPr>
          <w:rFonts w:ascii="Times New Roman" w:hAnsi="Times New Roman"/>
          <w:bCs/>
          <w:sz w:val="28"/>
          <w:szCs w:val="28"/>
        </w:rPr>
        <w:t>і</w:t>
      </w:r>
      <w:r w:rsidR="00EE1571">
        <w:rPr>
          <w:rFonts w:ascii="Times New Roman" w:hAnsi="Times New Roman"/>
          <w:bCs/>
          <w:sz w:val="28"/>
          <w:szCs w:val="28"/>
        </w:rPr>
        <w:t xml:space="preserve"> час </w:t>
      </w:r>
      <w:proofErr w:type="spellStart"/>
      <w:r w:rsidR="00EE1571">
        <w:rPr>
          <w:rFonts w:ascii="Times New Roman" w:hAnsi="Times New Roman"/>
          <w:bCs/>
          <w:sz w:val="28"/>
          <w:szCs w:val="28"/>
        </w:rPr>
        <w:t>внутрішньо-виробничих</w:t>
      </w:r>
      <w:proofErr w:type="spellEnd"/>
      <w:r w:rsidR="00EE1571">
        <w:rPr>
          <w:rFonts w:ascii="Times New Roman" w:hAnsi="Times New Roman"/>
          <w:bCs/>
          <w:sz w:val="28"/>
          <w:szCs w:val="28"/>
        </w:rPr>
        <w:t xml:space="preserve"> транспортувань.</w:t>
      </w:r>
    </w:p>
    <w:p w:rsidR="007B6721" w:rsidRDefault="007B6721" w:rsidP="007B6721">
      <w:pPr>
        <w:spacing w:after="0" w:line="240" w:lineRule="auto"/>
        <w:jc w:val="center"/>
        <w:rPr>
          <w:rFonts w:ascii="Times New Roman" w:eastAsia="Times New Roman" w:hAnsi="Times New Roman"/>
          <w:b/>
          <w:sz w:val="28"/>
          <w:szCs w:val="21"/>
          <w:lang w:eastAsia="uk-UA"/>
        </w:rPr>
      </w:pPr>
      <w:r>
        <w:rPr>
          <w:b/>
          <w:sz w:val="28"/>
          <w:szCs w:val="21"/>
        </w:rPr>
        <w:br w:type="page"/>
      </w:r>
    </w:p>
    <w:p w:rsidR="009845D7" w:rsidRPr="00FE4407" w:rsidRDefault="00890B1E" w:rsidP="00D94750">
      <w:pPr>
        <w:pStyle w:val="ab"/>
        <w:spacing w:before="0" w:beforeAutospacing="0" w:after="0" w:afterAutospacing="0" w:line="360" w:lineRule="auto"/>
        <w:ind w:firstLine="567"/>
        <w:jc w:val="center"/>
        <w:textAlignment w:val="baseline"/>
        <w:rPr>
          <w:b/>
          <w:caps/>
          <w:sz w:val="28"/>
          <w:szCs w:val="21"/>
        </w:rPr>
      </w:pPr>
      <w:r w:rsidRPr="00FE4407">
        <w:rPr>
          <w:b/>
          <w:caps/>
          <w:sz w:val="28"/>
          <w:szCs w:val="21"/>
        </w:rPr>
        <w:lastRenderedPageBreak/>
        <w:t>Список використаних джерел</w:t>
      </w:r>
    </w:p>
    <w:p w:rsidR="0029324D" w:rsidRPr="004E1EEB" w:rsidRDefault="00934956" w:rsidP="00D94750">
      <w:pPr>
        <w:pStyle w:val="a3"/>
        <w:numPr>
          <w:ilvl w:val="0"/>
          <w:numId w:val="28"/>
        </w:numPr>
        <w:tabs>
          <w:tab w:val="left" w:pos="567"/>
        </w:tabs>
        <w:spacing w:after="0" w:line="360" w:lineRule="auto"/>
        <w:ind w:left="0" w:firstLine="0"/>
        <w:jc w:val="both"/>
        <w:rPr>
          <w:rFonts w:ascii="Times New Roman" w:hAnsi="Times New Roman"/>
          <w:color w:val="000000"/>
          <w:sz w:val="28"/>
          <w:szCs w:val="23"/>
          <w:shd w:val="clear" w:color="auto" w:fill="FFFFFF"/>
        </w:rPr>
      </w:pPr>
      <w:proofErr w:type="spellStart"/>
      <w:r>
        <w:rPr>
          <w:rFonts w:ascii="Times New Roman" w:hAnsi="Times New Roman"/>
          <w:color w:val="000000"/>
          <w:sz w:val="28"/>
          <w:szCs w:val="23"/>
          <w:shd w:val="clear" w:color="auto" w:fill="FFFFFF"/>
        </w:rPr>
        <w:t>Алесинс</w:t>
      </w:r>
      <w:r w:rsidR="0029324D" w:rsidRPr="004E1EEB">
        <w:rPr>
          <w:rFonts w:ascii="Times New Roman" w:hAnsi="Times New Roman"/>
          <w:color w:val="000000"/>
          <w:sz w:val="28"/>
          <w:szCs w:val="23"/>
          <w:shd w:val="clear" w:color="auto" w:fill="FFFFFF"/>
        </w:rPr>
        <w:t>ка</w:t>
      </w:r>
      <w:r>
        <w:rPr>
          <w:rFonts w:ascii="Times New Roman" w:hAnsi="Times New Roman"/>
          <w:color w:val="000000"/>
          <w:sz w:val="28"/>
          <w:szCs w:val="23"/>
          <w:shd w:val="clear" w:color="auto" w:fill="FFFFFF"/>
        </w:rPr>
        <w:t>я</w:t>
      </w:r>
      <w:proofErr w:type="spellEnd"/>
      <w:r w:rsidR="0029324D" w:rsidRPr="004E1EEB">
        <w:rPr>
          <w:rFonts w:ascii="Times New Roman" w:hAnsi="Times New Roman"/>
          <w:color w:val="000000"/>
          <w:sz w:val="28"/>
          <w:szCs w:val="23"/>
          <w:shd w:val="clear" w:color="auto" w:fill="FFFFFF"/>
        </w:rPr>
        <w:t xml:space="preserve"> T.В. Основи логістики. Загальні питання логістичного управління. </w:t>
      </w:r>
      <w:proofErr w:type="spellStart"/>
      <w:r w:rsidR="0029324D" w:rsidRPr="004E1EEB">
        <w:rPr>
          <w:rFonts w:ascii="Times New Roman" w:hAnsi="Times New Roman"/>
          <w:color w:val="000000"/>
          <w:sz w:val="28"/>
          <w:szCs w:val="23"/>
          <w:shd w:val="clear" w:color="auto" w:fill="FFFFFF"/>
        </w:rPr>
        <w:t>Навч</w:t>
      </w:r>
      <w:proofErr w:type="spellEnd"/>
      <w:r w:rsidR="00B9711E">
        <w:rPr>
          <w:rFonts w:ascii="Times New Roman" w:hAnsi="Times New Roman"/>
          <w:color w:val="000000"/>
          <w:sz w:val="28"/>
          <w:szCs w:val="23"/>
          <w:shd w:val="clear" w:color="auto" w:fill="FFFFFF"/>
        </w:rPr>
        <w:t>.</w:t>
      </w:r>
      <w:r w:rsidR="0029324D" w:rsidRPr="004E1EEB">
        <w:rPr>
          <w:rFonts w:ascii="Times New Roman" w:hAnsi="Times New Roman"/>
          <w:color w:val="000000"/>
          <w:sz w:val="28"/>
          <w:szCs w:val="23"/>
          <w:shd w:val="clear" w:color="auto" w:fill="FFFFFF"/>
        </w:rPr>
        <w:t xml:space="preserve"> </w:t>
      </w:r>
      <w:proofErr w:type="spellStart"/>
      <w:r w:rsidR="00B9711E" w:rsidRPr="004E1EEB">
        <w:rPr>
          <w:rFonts w:ascii="Times New Roman" w:hAnsi="Times New Roman"/>
          <w:color w:val="000000"/>
          <w:sz w:val="28"/>
          <w:szCs w:val="23"/>
          <w:shd w:val="clear" w:color="auto" w:fill="FFFFFF"/>
        </w:rPr>
        <w:t>П</w:t>
      </w:r>
      <w:r w:rsidR="0029324D" w:rsidRPr="004E1EEB">
        <w:rPr>
          <w:rFonts w:ascii="Times New Roman" w:hAnsi="Times New Roman"/>
          <w:color w:val="000000"/>
          <w:sz w:val="28"/>
          <w:szCs w:val="23"/>
          <w:shd w:val="clear" w:color="auto" w:fill="FFFFFF"/>
        </w:rPr>
        <w:t>осіб</w:t>
      </w:r>
      <w:proofErr w:type="spellEnd"/>
      <w:r w:rsidR="00B9711E">
        <w:rPr>
          <w:rFonts w:ascii="Times New Roman" w:hAnsi="Times New Roman"/>
          <w:color w:val="000000"/>
          <w:sz w:val="28"/>
          <w:szCs w:val="23"/>
          <w:shd w:val="clear" w:color="auto" w:fill="FFFFFF"/>
        </w:rPr>
        <w:t>.</w:t>
      </w:r>
      <w:r w:rsidR="004D4E08">
        <w:rPr>
          <w:rFonts w:ascii="Times New Roman" w:hAnsi="Times New Roman"/>
          <w:color w:val="000000"/>
          <w:sz w:val="28"/>
          <w:szCs w:val="23"/>
          <w:shd w:val="clear" w:color="auto" w:fill="FFFFFF"/>
        </w:rPr>
        <w:t>/</w:t>
      </w:r>
      <w:r w:rsidR="004D4E08" w:rsidRPr="004D4E08">
        <w:rPr>
          <w:rFonts w:ascii="Times New Roman" w:hAnsi="Times New Roman"/>
          <w:color w:val="000000"/>
          <w:sz w:val="28"/>
          <w:szCs w:val="23"/>
          <w:shd w:val="clear" w:color="auto" w:fill="FFFFFF"/>
        </w:rPr>
        <w:t xml:space="preserve"> </w:t>
      </w:r>
      <w:proofErr w:type="spellStart"/>
      <w:r>
        <w:rPr>
          <w:rFonts w:ascii="Times New Roman" w:hAnsi="Times New Roman"/>
          <w:color w:val="000000"/>
          <w:sz w:val="28"/>
          <w:szCs w:val="23"/>
          <w:shd w:val="clear" w:color="auto" w:fill="FFFFFF"/>
        </w:rPr>
        <w:t>Алесинс</w:t>
      </w:r>
      <w:r w:rsidR="004D4E08" w:rsidRPr="004E1EEB">
        <w:rPr>
          <w:rFonts w:ascii="Times New Roman" w:hAnsi="Times New Roman"/>
          <w:color w:val="000000"/>
          <w:sz w:val="28"/>
          <w:szCs w:val="23"/>
          <w:shd w:val="clear" w:color="auto" w:fill="FFFFFF"/>
        </w:rPr>
        <w:t>ка</w:t>
      </w:r>
      <w:r>
        <w:rPr>
          <w:rFonts w:ascii="Times New Roman" w:hAnsi="Times New Roman"/>
          <w:color w:val="000000"/>
          <w:sz w:val="28"/>
          <w:szCs w:val="23"/>
          <w:shd w:val="clear" w:color="auto" w:fill="FFFFFF"/>
        </w:rPr>
        <w:t>я</w:t>
      </w:r>
      <w:proofErr w:type="spellEnd"/>
      <w:r w:rsidR="004D4E08" w:rsidRPr="004E1EEB">
        <w:rPr>
          <w:rFonts w:ascii="Times New Roman" w:hAnsi="Times New Roman"/>
          <w:color w:val="000000"/>
          <w:sz w:val="28"/>
          <w:szCs w:val="23"/>
          <w:shd w:val="clear" w:color="auto" w:fill="FFFFFF"/>
        </w:rPr>
        <w:t xml:space="preserve"> T.В. </w:t>
      </w:r>
      <w:r w:rsidR="004D4E08">
        <w:rPr>
          <w:rFonts w:ascii="Times New Roman" w:hAnsi="Times New Roman"/>
          <w:color w:val="000000"/>
          <w:sz w:val="28"/>
          <w:szCs w:val="23"/>
          <w:shd w:val="clear" w:color="auto" w:fill="FFFFFF"/>
        </w:rPr>
        <w:t>– Таганрог</w:t>
      </w:r>
      <w:r>
        <w:rPr>
          <w:rFonts w:ascii="Times New Roman" w:hAnsi="Times New Roman"/>
          <w:color w:val="000000"/>
          <w:sz w:val="28"/>
          <w:szCs w:val="23"/>
          <w:shd w:val="clear" w:color="auto" w:fill="FFFFFF"/>
        </w:rPr>
        <w:t>: В</w:t>
      </w:r>
      <w:r w:rsidR="0029324D" w:rsidRPr="004E1EEB">
        <w:rPr>
          <w:rFonts w:ascii="Times New Roman" w:hAnsi="Times New Roman"/>
          <w:color w:val="000000"/>
          <w:sz w:val="28"/>
          <w:szCs w:val="23"/>
          <w:shd w:val="clear" w:color="auto" w:fill="FFFFFF"/>
        </w:rPr>
        <w:t>ид</w:t>
      </w:r>
      <w:r>
        <w:rPr>
          <w:rFonts w:ascii="Times New Roman" w:hAnsi="Times New Roman"/>
          <w:color w:val="000000"/>
          <w:sz w:val="28"/>
          <w:szCs w:val="23"/>
          <w:shd w:val="clear" w:color="auto" w:fill="FFFFFF"/>
        </w:rPr>
        <w:t>-</w:t>
      </w:r>
      <w:r w:rsidR="0029324D" w:rsidRPr="004E1EEB">
        <w:rPr>
          <w:rFonts w:ascii="Times New Roman" w:hAnsi="Times New Roman"/>
          <w:color w:val="000000"/>
          <w:sz w:val="28"/>
          <w:szCs w:val="23"/>
          <w:shd w:val="clear" w:color="auto" w:fill="FFFFFF"/>
        </w:rPr>
        <w:t>во ТРТУ, 2005. – 116с.</w:t>
      </w:r>
    </w:p>
    <w:p w:rsidR="00B95259" w:rsidRDefault="00802940"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t>Аникин</w:t>
      </w:r>
      <w:proofErr w:type="spellEnd"/>
      <w:r>
        <w:rPr>
          <w:rFonts w:ascii="Times New Roman" w:hAnsi="Times New Roman"/>
          <w:sz w:val="28"/>
          <w:szCs w:val="28"/>
          <w:shd w:val="clear" w:color="auto" w:fill="FFFFFF"/>
        </w:rPr>
        <w:t xml:space="preserve"> Б.А. Логістика/ </w:t>
      </w:r>
      <w:proofErr w:type="spellStart"/>
      <w:r>
        <w:rPr>
          <w:rFonts w:ascii="Times New Roman" w:hAnsi="Times New Roman"/>
          <w:sz w:val="28"/>
          <w:szCs w:val="28"/>
          <w:shd w:val="clear" w:color="auto" w:fill="FFFFFF"/>
        </w:rPr>
        <w:t>Аникин</w:t>
      </w:r>
      <w:proofErr w:type="spellEnd"/>
      <w:r>
        <w:rPr>
          <w:rFonts w:ascii="Times New Roman" w:hAnsi="Times New Roman"/>
          <w:sz w:val="28"/>
          <w:szCs w:val="28"/>
          <w:shd w:val="clear" w:color="auto" w:fill="FFFFFF"/>
        </w:rPr>
        <w:t xml:space="preserve"> Б.А., </w:t>
      </w:r>
      <w:proofErr w:type="spellStart"/>
      <w:r>
        <w:rPr>
          <w:rFonts w:ascii="Times New Roman" w:hAnsi="Times New Roman"/>
          <w:sz w:val="28"/>
          <w:szCs w:val="28"/>
          <w:shd w:val="clear" w:color="auto" w:fill="FFFFFF"/>
        </w:rPr>
        <w:t>Родкина</w:t>
      </w:r>
      <w:proofErr w:type="spellEnd"/>
      <w:r>
        <w:rPr>
          <w:rFonts w:ascii="Times New Roman" w:hAnsi="Times New Roman"/>
          <w:sz w:val="28"/>
          <w:szCs w:val="28"/>
          <w:shd w:val="clear" w:color="auto" w:fill="FFFFFF"/>
        </w:rPr>
        <w:t xml:space="preserve"> Т.А. – 2-ге видання, – Москва: Проспект, 2010. 406с.</w:t>
      </w:r>
    </w:p>
    <w:p w:rsidR="00B9711E" w:rsidRDefault="00860001"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Підйомно-транспортні машини. Розрахунки підіймальних і транспортувальних машин: </w:t>
      </w:r>
      <w:proofErr w:type="spellStart"/>
      <w:r>
        <w:rPr>
          <w:rFonts w:ascii="Times New Roman" w:hAnsi="Times New Roman"/>
          <w:sz w:val="28"/>
          <w:szCs w:val="28"/>
          <w:shd w:val="clear" w:color="auto" w:fill="FFFFFF"/>
        </w:rPr>
        <w:t>підруч</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Бондарєв</w:t>
      </w:r>
      <w:proofErr w:type="spellEnd"/>
      <w:r>
        <w:rPr>
          <w:rFonts w:ascii="Times New Roman" w:hAnsi="Times New Roman"/>
          <w:sz w:val="28"/>
          <w:szCs w:val="28"/>
          <w:shd w:val="clear" w:color="auto" w:fill="FFFFFF"/>
        </w:rPr>
        <w:t xml:space="preserve"> В.С., </w:t>
      </w:r>
      <w:proofErr w:type="spellStart"/>
      <w:r>
        <w:rPr>
          <w:rFonts w:ascii="Times New Roman" w:hAnsi="Times New Roman"/>
          <w:sz w:val="28"/>
          <w:szCs w:val="28"/>
          <w:shd w:val="clear" w:color="auto" w:fill="FFFFFF"/>
        </w:rPr>
        <w:t>Дубинець</w:t>
      </w:r>
      <w:proofErr w:type="spellEnd"/>
      <w:r>
        <w:rPr>
          <w:rFonts w:ascii="Times New Roman" w:hAnsi="Times New Roman"/>
          <w:sz w:val="28"/>
          <w:szCs w:val="28"/>
          <w:shd w:val="clear" w:color="auto" w:fill="FFFFFF"/>
        </w:rPr>
        <w:t xml:space="preserve"> О.І., </w:t>
      </w:r>
      <w:proofErr w:type="spellStart"/>
      <w:r>
        <w:rPr>
          <w:rFonts w:ascii="Times New Roman" w:hAnsi="Times New Roman"/>
          <w:sz w:val="28"/>
          <w:szCs w:val="28"/>
          <w:shd w:val="clear" w:color="auto" w:fill="FFFFFF"/>
        </w:rPr>
        <w:t>Горбатенко</w:t>
      </w:r>
      <w:proofErr w:type="spellEnd"/>
      <w:r>
        <w:rPr>
          <w:rFonts w:ascii="Times New Roman" w:hAnsi="Times New Roman"/>
          <w:sz w:val="28"/>
          <w:szCs w:val="28"/>
          <w:shd w:val="clear" w:color="auto" w:fill="FFFFFF"/>
        </w:rPr>
        <w:t xml:space="preserve"> Ю.П. та ін. – Київ: Вища школа, 2009. – 734с.</w:t>
      </w:r>
    </w:p>
    <w:p w:rsidR="00B95259" w:rsidRPr="00B95259" w:rsidRDefault="00B95259"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t>Гаджинский</w:t>
      </w:r>
      <w:proofErr w:type="spellEnd"/>
      <w:r>
        <w:rPr>
          <w:rFonts w:ascii="Times New Roman" w:hAnsi="Times New Roman"/>
          <w:sz w:val="28"/>
          <w:szCs w:val="28"/>
          <w:shd w:val="clear" w:color="auto" w:fill="FFFFFF"/>
        </w:rPr>
        <w:t xml:space="preserve"> А.М. Логістика. </w:t>
      </w:r>
      <w:proofErr w:type="spellStart"/>
      <w:r>
        <w:rPr>
          <w:rFonts w:ascii="Times New Roman" w:hAnsi="Times New Roman"/>
          <w:sz w:val="28"/>
          <w:szCs w:val="28"/>
          <w:shd w:val="clear" w:color="auto" w:fill="FFFFFF"/>
        </w:rPr>
        <w:t>Навч</w:t>
      </w:r>
      <w:proofErr w:type="spellEnd"/>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посіб</w:t>
      </w:r>
      <w:proofErr w:type="spellEnd"/>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для вищих і середніх спец</w:t>
      </w:r>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навчальних закладів/</w:t>
      </w:r>
      <w:r w:rsidRPr="00B95259">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Гаджинский</w:t>
      </w:r>
      <w:proofErr w:type="spellEnd"/>
      <w:r>
        <w:rPr>
          <w:rFonts w:ascii="Times New Roman" w:hAnsi="Times New Roman"/>
          <w:sz w:val="28"/>
          <w:szCs w:val="28"/>
          <w:shd w:val="clear" w:color="auto" w:fill="FFFFFF"/>
        </w:rPr>
        <w:t xml:space="preserve"> А.М. – 3-є видання, - Москва: </w:t>
      </w:r>
      <w:r w:rsidRPr="00B95259">
        <w:rPr>
          <w:rFonts w:ascii="Times New Roman" w:hAnsi="Times New Roman"/>
          <w:sz w:val="28"/>
          <w:szCs w:val="28"/>
          <w:shd w:val="clear" w:color="auto" w:fill="FFFFFF"/>
        </w:rPr>
        <w:t>Інформаційно-впроваджувальний центр</w:t>
      </w:r>
      <w:r>
        <w:rPr>
          <w:rFonts w:ascii="Times New Roman" w:hAnsi="Times New Roman"/>
          <w:sz w:val="28"/>
          <w:szCs w:val="28"/>
          <w:shd w:val="clear" w:color="auto" w:fill="FFFFFF"/>
        </w:rPr>
        <w:t xml:space="preserve"> «Маркетинг», 2000. – 375с.</w:t>
      </w:r>
    </w:p>
    <w:p w:rsidR="00802940" w:rsidRDefault="00802940"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Данилова С.Ю. Моделювання транспортно-логістичної системи хімічних підприємств з безперервним циклом виробництва: дис. </w:t>
      </w:r>
      <w:proofErr w:type="spellStart"/>
      <w:r>
        <w:rPr>
          <w:rFonts w:ascii="Times New Roman" w:hAnsi="Times New Roman"/>
          <w:sz w:val="28"/>
          <w:szCs w:val="28"/>
          <w:shd w:val="clear" w:color="auto" w:fill="FFFFFF"/>
        </w:rPr>
        <w:t>к.е.н</w:t>
      </w:r>
      <w:proofErr w:type="spellEnd"/>
      <w:r>
        <w:rPr>
          <w:rFonts w:ascii="Times New Roman" w:hAnsi="Times New Roman"/>
          <w:sz w:val="28"/>
          <w:szCs w:val="28"/>
          <w:shd w:val="clear" w:color="auto" w:fill="FFFFFF"/>
        </w:rPr>
        <w:t xml:space="preserve">. : 08.00.05/ Данилова Світлана Юріївна; </w:t>
      </w:r>
      <w:proofErr w:type="spellStart"/>
      <w:r>
        <w:rPr>
          <w:rFonts w:ascii="Times New Roman" w:hAnsi="Times New Roman"/>
          <w:sz w:val="28"/>
          <w:szCs w:val="28"/>
          <w:shd w:val="clear" w:color="auto" w:fill="FFFFFF"/>
        </w:rPr>
        <w:t>Тольятті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Тольяттинський</w:t>
      </w:r>
      <w:proofErr w:type="spellEnd"/>
      <w:r>
        <w:rPr>
          <w:rFonts w:ascii="Times New Roman" w:hAnsi="Times New Roman"/>
          <w:sz w:val="28"/>
          <w:szCs w:val="28"/>
          <w:shd w:val="clear" w:color="auto" w:fill="FFFFFF"/>
        </w:rPr>
        <w:t xml:space="preserve"> державний університет</w:t>
      </w:r>
      <w:r w:rsidR="00B95259">
        <w:rPr>
          <w:rFonts w:ascii="Times New Roman" w:hAnsi="Times New Roman"/>
          <w:sz w:val="28"/>
          <w:szCs w:val="28"/>
          <w:shd w:val="clear" w:color="auto" w:fill="FFFFFF"/>
        </w:rPr>
        <w:t xml:space="preserve">. – </w:t>
      </w:r>
      <w:proofErr w:type="spellStart"/>
      <w:r w:rsidR="00B95259">
        <w:rPr>
          <w:rFonts w:ascii="Times New Roman" w:hAnsi="Times New Roman"/>
          <w:sz w:val="28"/>
          <w:szCs w:val="28"/>
          <w:shd w:val="clear" w:color="auto" w:fill="FFFFFF"/>
        </w:rPr>
        <w:t>Тольятті</w:t>
      </w:r>
      <w:proofErr w:type="spellEnd"/>
      <w:r w:rsidR="00B95259">
        <w:rPr>
          <w:rFonts w:ascii="Times New Roman" w:hAnsi="Times New Roman"/>
          <w:sz w:val="28"/>
          <w:szCs w:val="28"/>
          <w:shd w:val="clear" w:color="auto" w:fill="FFFFFF"/>
        </w:rPr>
        <w:t xml:space="preserve">, 2015. – 203с. </w:t>
      </w:r>
    </w:p>
    <w:p w:rsidR="00B95259" w:rsidRDefault="00B95259"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Кальченко А.Г. Логістика. </w:t>
      </w:r>
      <w:proofErr w:type="spellStart"/>
      <w:r>
        <w:rPr>
          <w:rFonts w:ascii="Times New Roman" w:hAnsi="Times New Roman"/>
          <w:sz w:val="28"/>
          <w:szCs w:val="28"/>
          <w:shd w:val="clear" w:color="auto" w:fill="FFFFFF"/>
        </w:rPr>
        <w:t>Навч</w:t>
      </w:r>
      <w:proofErr w:type="spellEnd"/>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посіб</w:t>
      </w:r>
      <w:proofErr w:type="spellEnd"/>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Кальченко А.Г. – Київ: КНЕУ, – 284с.</w:t>
      </w:r>
    </w:p>
    <w:p w:rsidR="00B9711E" w:rsidRPr="00B9711E" w:rsidRDefault="00B9711E" w:rsidP="00D94750">
      <w:pPr>
        <w:numPr>
          <w:ilvl w:val="0"/>
          <w:numId w:val="28"/>
        </w:numPr>
        <w:tabs>
          <w:tab w:val="left" w:pos="567"/>
        </w:tabs>
        <w:spacing w:before="100" w:beforeAutospacing="1" w:after="100" w:afterAutospacing="1" w:line="360" w:lineRule="auto"/>
        <w:ind w:left="0" w:firstLine="0"/>
        <w:jc w:val="both"/>
        <w:rPr>
          <w:rFonts w:ascii="Times New Roman" w:eastAsia="Times New Roman" w:hAnsi="Times New Roman"/>
          <w:color w:val="000000"/>
          <w:sz w:val="27"/>
          <w:szCs w:val="27"/>
          <w:lang w:eastAsia="uk-UA"/>
        </w:rPr>
      </w:pPr>
      <w:r w:rsidRPr="00B9711E">
        <w:rPr>
          <w:rFonts w:ascii="Times New Roman" w:eastAsia="Times New Roman" w:hAnsi="Times New Roman"/>
          <w:color w:val="000000"/>
          <w:sz w:val="27"/>
          <w:szCs w:val="27"/>
          <w:lang w:eastAsia="uk-UA"/>
        </w:rPr>
        <w:t xml:space="preserve">Кальченко A.Г. Основи логістики: </w:t>
      </w:r>
      <w:proofErr w:type="spellStart"/>
      <w:r w:rsidRPr="00B9711E">
        <w:rPr>
          <w:rFonts w:ascii="Times New Roman" w:eastAsia="Times New Roman" w:hAnsi="Times New Roman"/>
          <w:color w:val="000000"/>
          <w:sz w:val="27"/>
          <w:szCs w:val="27"/>
          <w:lang w:eastAsia="uk-UA"/>
        </w:rPr>
        <w:t>Навч</w:t>
      </w:r>
      <w:proofErr w:type="spellEnd"/>
      <w:r>
        <w:rPr>
          <w:rFonts w:ascii="Times New Roman" w:eastAsia="Times New Roman" w:hAnsi="Times New Roman"/>
          <w:color w:val="000000"/>
          <w:sz w:val="27"/>
          <w:szCs w:val="27"/>
          <w:lang w:eastAsia="uk-UA"/>
        </w:rPr>
        <w:t>.</w:t>
      </w:r>
      <w:r w:rsidRPr="00B9711E">
        <w:rPr>
          <w:rFonts w:ascii="Times New Roman" w:eastAsia="Times New Roman" w:hAnsi="Times New Roman"/>
          <w:color w:val="000000"/>
          <w:sz w:val="27"/>
          <w:szCs w:val="27"/>
          <w:lang w:eastAsia="uk-UA"/>
        </w:rPr>
        <w:t xml:space="preserve"> </w:t>
      </w:r>
      <w:proofErr w:type="spellStart"/>
      <w:r w:rsidRPr="00B9711E">
        <w:rPr>
          <w:rFonts w:ascii="Times New Roman" w:eastAsia="Times New Roman" w:hAnsi="Times New Roman"/>
          <w:color w:val="000000"/>
          <w:sz w:val="27"/>
          <w:szCs w:val="27"/>
          <w:lang w:eastAsia="uk-UA"/>
        </w:rPr>
        <w:t>посіб</w:t>
      </w:r>
      <w:proofErr w:type="spellEnd"/>
      <w:r w:rsidRPr="00B9711E">
        <w:rPr>
          <w:rFonts w:ascii="Times New Roman" w:eastAsia="Times New Roman" w:hAnsi="Times New Roman"/>
          <w:color w:val="000000"/>
          <w:sz w:val="27"/>
          <w:szCs w:val="27"/>
          <w:lang w:eastAsia="uk-UA"/>
        </w:rPr>
        <w:t>.</w:t>
      </w:r>
      <w:r>
        <w:rPr>
          <w:rFonts w:ascii="Times New Roman" w:eastAsia="Times New Roman" w:hAnsi="Times New Roman"/>
          <w:color w:val="000000"/>
          <w:sz w:val="27"/>
          <w:szCs w:val="27"/>
          <w:lang w:eastAsia="uk-UA"/>
        </w:rPr>
        <w:t>/ Кальченко А.Г. – Київ</w:t>
      </w:r>
      <w:r w:rsidRPr="00B9711E">
        <w:rPr>
          <w:rFonts w:ascii="Times New Roman" w:eastAsia="Times New Roman" w:hAnsi="Times New Roman"/>
          <w:color w:val="000000"/>
          <w:sz w:val="27"/>
          <w:szCs w:val="27"/>
          <w:lang w:eastAsia="uk-UA"/>
        </w:rPr>
        <w:t>: Т-во "Знання", КОО, 1999. – 135 с.</w:t>
      </w:r>
    </w:p>
    <w:p w:rsidR="00E83E14" w:rsidRDefault="00E83E14"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t>Лук</w:t>
      </w:r>
      <w:r w:rsidR="00934956">
        <w:rPr>
          <w:rFonts w:ascii="Times New Roman" w:hAnsi="Times New Roman"/>
          <w:sz w:val="28"/>
          <w:szCs w:val="28"/>
          <w:shd w:val="clear" w:color="auto" w:fill="FFFFFF"/>
        </w:rPr>
        <w:t>инс</w:t>
      </w:r>
      <w:r>
        <w:rPr>
          <w:rFonts w:ascii="Times New Roman" w:hAnsi="Times New Roman"/>
          <w:sz w:val="28"/>
          <w:szCs w:val="28"/>
          <w:shd w:val="clear" w:color="auto" w:fill="FFFFFF"/>
        </w:rPr>
        <w:t>кий</w:t>
      </w:r>
      <w:proofErr w:type="spellEnd"/>
      <w:r>
        <w:rPr>
          <w:rFonts w:ascii="Times New Roman" w:hAnsi="Times New Roman"/>
          <w:sz w:val="28"/>
          <w:szCs w:val="28"/>
          <w:shd w:val="clear" w:color="auto" w:fill="FFFFFF"/>
        </w:rPr>
        <w:t xml:space="preserve"> В.С. Теоретичні і методологічні проблеми управління логістичними про</w:t>
      </w:r>
      <w:r w:rsidR="00934956">
        <w:rPr>
          <w:rFonts w:ascii="Times New Roman" w:hAnsi="Times New Roman"/>
          <w:sz w:val="28"/>
          <w:szCs w:val="28"/>
          <w:shd w:val="clear" w:color="auto" w:fill="FFFFFF"/>
        </w:rPr>
        <w:t xml:space="preserve">цесами в ланцюгах поставок/ </w:t>
      </w:r>
      <w:proofErr w:type="spellStart"/>
      <w:r w:rsidR="00934956">
        <w:rPr>
          <w:rFonts w:ascii="Times New Roman" w:hAnsi="Times New Roman"/>
          <w:sz w:val="28"/>
          <w:szCs w:val="28"/>
          <w:shd w:val="clear" w:color="auto" w:fill="FFFFFF"/>
        </w:rPr>
        <w:t>Луки</w:t>
      </w:r>
      <w:r>
        <w:rPr>
          <w:rFonts w:ascii="Times New Roman" w:hAnsi="Times New Roman"/>
          <w:sz w:val="28"/>
          <w:szCs w:val="28"/>
          <w:shd w:val="clear" w:color="auto" w:fill="FFFFFF"/>
        </w:rPr>
        <w:t>нский</w:t>
      </w:r>
      <w:proofErr w:type="spellEnd"/>
      <w:r>
        <w:rPr>
          <w:rFonts w:ascii="Times New Roman" w:hAnsi="Times New Roman"/>
          <w:sz w:val="28"/>
          <w:szCs w:val="28"/>
          <w:shd w:val="clear" w:color="auto" w:fill="FFFFFF"/>
        </w:rPr>
        <w:t xml:space="preserve"> В.С.</w:t>
      </w:r>
      <w:r w:rsidR="004D4E08">
        <w:rPr>
          <w:rFonts w:ascii="Times New Roman" w:hAnsi="Times New Roman"/>
          <w:sz w:val="28"/>
          <w:szCs w:val="28"/>
          <w:shd w:val="clear" w:color="auto" w:fill="FFFFFF"/>
        </w:rPr>
        <w:t xml:space="preserve"> </w:t>
      </w:r>
      <w:proofErr w:type="spellStart"/>
      <w:r w:rsidR="004D4E08">
        <w:rPr>
          <w:rFonts w:ascii="Times New Roman" w:hAnsi="Times New Roman"/>
          <w:sz w:val="28"/>
          <w:szCs w:val="28"/>
          <w:shd w:val="clear" w:color="auto" w:fill="FFFFFF"/>
        </w:rPr>
        <w:t>Пл</w:t>
      </w:r>
      <w:r w:rsidR="00934956">
        <w:rPr>
          <w:rFonts w:ascii="Times New Roman" w:hAnsi="Times New Roman"/>
          <w:sz w:val="28"/>
          <w:szCs w:val="28"/>
          <w:shd w:val="clear" w:color="auto" w:fill="FFFFFF"/>
        </w:rPr>
        <w:t>е</w:t>
      </w:r>
      <w:r w:rsidR="004D4E08">
        <w:rPr>
          <w:rFonts w:ascii="Times New Roman" w:hAnsi="Times New Roman"/>
          <w:sz w:val="28"/>
          <w:szCs w:val="28"/>
          <w:shd w:val="clear" w:color="auto" w:fill="FFFFFF"/>
        </w:rPr>
        <w:t>тн</w:t>
      </w:r>
      <w:r w:rsidR="00934956">
        <w:rPr>
          <w:rFonts w:ascii="Times New Roman" w:hAnsi="Times New Roman"/>
          <w:sz w:val="28"/>
          <w:szCs w:val="28"/>
          <w:shd w:val="clear" w:color="auto" w:fill="FFFFFF"/>
        </w:rPr>
        <w:t>е</w:t>
      </w:r>
      <w:r w:rsidR="004D4E08">
        <w:rPr>
          <w:rFonts w:ascii="Times New Roman" w:hAnsi="Times New Roman"/>
          <w:sz w:val="28"/>
          <w:szCs w:val="28"/>
          <w:shd w:val="clear" w:color="auto" w:fill="FFFFFF"/>
        </w:rPr>
        <w:t>ва</w:t>
      </w:r>
      <w:proofErr w:type="spellEnd"/>
      <w:r w:rsidR="004D4E08">
        <w:rPr>
          <w:rFonts w:ascii="Times New Roman" w:hAnsi="Times New Roman"/>
          <w:sz w:val="28"/>
          <w:szCs w:val="28"/>
          <w:shd w:val="clear" w:color="auto" w:fill="FFFFFF"/>
        </w:rPr>
        <w:t xml:space="preserve"> Н.Г., Шульжен</w:t>
      </w:r>
      <w:r>
        <w:rPr>
          <w:rFonts w:ascii="Times New Roman" w:hAnsi="Times New Roman"/>
          <w:sz w:val="28"/>
          <w:szCs w:val="28"/>
          <w:shd w:val="clear" w:color="auto" w:fill="FFFFFF"/>
        </w:rPr>
        <w:t xml:space="preserve">ко Т.Г. </w:t>
      </w:r>
      <w:r w:rsidR="00934956">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Санкт-Петербург</w:t>
      </w:r>
      <w:r w:rsidR="0093495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Вид</w:t>
      </w:r>
      <w:r w:rsidR="0093495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во </w:t>
      </w:r>
      <w:proofErr w:type="spellStart"/>
      <w:r>
        <w:rPr>
          <w:rFonts w:ascii="Times New Roman" w:hAnsi="Times New Roman"/>
          <w:sz w:val="28"/>
          <w:szCs w:val="28"/>
          <w:shd w:val="clear" w:color="auto" w:fill="FFFFFF"/>
        </w:rPr>
        <w:t>СПбДІЕУ</w:t>
      </w:r>
      <w:proofErr w:type="spellEnd"/>
      <w:r w:rsidR="00DC4EF6">
        <w:rPr>
          <w:rFonts w:ascii="Times New Roman" w:hAnsi="Times New Roman"/>
          <w:sz w:val="28"/>
          <w:szCs w:val="28"/>
          <w:shd w:val="clear" w:color="auto" w:fill="FFFFFF"/>
        </w:rPr>
        <w:t>,</w:t>
      </w:r>
      <w:r w:rsidR="004D4E08">
        <w:rPr>
          <w:rFonts w:ascii="Times New Roman" w:hAnsi="Times New Roman"/>
          <w:sz w:val="28"/>
          <w:szCs w:val="28"/>
          <w:shd w:val="clear" w:color="auto" w:fill="FFFFFF"/>
        </w:rPr>
        <w:t xml:space="preserve"> </w:t>
      </w:r>
      <w:r w:rsidR="00DC4EF6">
        <w:rPr>
          <w:rFonts w:ascii="Times New Roman" w:hAnsi="Times New Roman"/>
          <w:sz w:val="28"/>
          <w:szCs w:val="28"/>
          <w:shd w:val="clear" w:color="auto" w:fill="FFFFFF"/>
        </w:rPr>
        <w:t>2011.</w:t>
      </w:r>
      <w:r>
        <w:rPr>
          <w:rFonts w:ascii="Times New Roman" w:hAnsi="Times New Roman"/>
          <w:sz w:val="28"/>
          <w:szCs w:val="28"/>
          <w:shd w:val="clear" w:color="auto" w:fill="FFFFFF"/>
        </w:rPr>
        <w:t xml:space="preserve"> – </w:t>
      </w:r>
      <w:r w:rsidR="004D4E08">
        <w:rPr>
          <w:rFonts w:ascii="Times New Roman" w:hAnsi="Times New Roman"/>
          <w:sz w:val="28"/>
          <w:szCs w:val="28"/>
          <w:shd w:val="clear" w:color="auto" w:fill="FFFFFF"/>
        </w:rPr>
        <w:t>358</w:t>
      </w:r>
      <w:r>
        <w:rPr>
          <w:rFonts w:ascii="Times New Roman" w:hAnsi="Times New Roman"/>
          <w:sz w:val="28"/>
          <w:szCs w:val="28"/>
          <w:shd w:val="clear" w:color="auto" w:fill="FFFFFF"/>
        </w:rPr>
        <w:t>с.</w:t>
      </w:r>
    </w:p>
    <w:p w:rsidR="00802940" w:rsidRDefault="00802940"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r>
        <w:rPr>
          <w:rFonts w:ascii="Times New Roman" w:hAnsi="Times New Roman"/>
          <w:sz w:val="28"/>
          <w:szCs w:val="28"/>
          <w:shd w:val="clear" w:color="auto" w:fill="FFFFFF"/>
        </w:rPr>
        <w:t>Мальцев А.А. Обладнання для виробництва металопрокату. Конспект лекцій/</w:t>
      </w:r>
      <w:r w:rsidRPr="00934956">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Мальцев А.А. – Москва: МДТУ ім. М.Е. </w:t>
      </w:r>
      <w:proofErr w:type="spellStart"/>
      <w:r>
        <w:rPr>
          <w:rFonts w:ascii="Times New Roman" w:hAnsi="Times New Roman"/>
          <w:sz w:val="28"/>
          <w:szCs w:val="28"/>
          <w:shd w:val="clear" w:color="auto" w:fill="FFFFFF"/>
        </w:rPr>
        <w:t>Баумана</w:t>
      </w:r>
      <w:proofErr w:type="spellEnd"/>
      <w:r>
        <w:rPr>
          <w:rFonts w:ascii="Times New Roman" w:hAnsi="Times New Roman"/>
          <w:sz w:val="28"/>
          <w:szCs w:val="28"/>
          <w:shd w:val="clear" w:color="auto" w:fill="FFFFFF"/>
        </w:rPr>
        <w:t>, 2010. – 139с.</w:t>
      </w:r>
    </w:p>
    <w:p w:rsidR="00B9711E" w:rsidRDefault="00B9711E"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t>Ніколайчук</w:t>
      </w:r>
      <w:proofErr w:type="spellEnd"/>
      <w:r>
        <w:rPr>
          <w:rFonts w:ascii="Times New Roman" w:hAnsi="Times New Roman"/>
          <w:sz w:val="28"/>
          <w:szCs w:val="28"/>
          <w:shd w:val="clear" w:color="auto" w:fill="FFFFFF"/>
        </w:rPr>
        <w:t xml:space="preserve"> В.Е. Основи логістики. </w:t>
      </w:r>
      <w:proofErr w:type="spellStart"/>
      <w:r>
        <w:rPr>
          <w:rFonts w:ascii="Times New Roman" w:hAnsi="Times New Roman"/>
          <w:sz w:val="28"/>
          <w:szCs w:val="28"/>
          <w:shd w:val="clear" w:color="auto" w:fill="FFFFFF"/>
        </w:rPr>
        <w:t>Навч</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посіб</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Ніколайчук</w:t>
      </w:r>
      <w:proofErr w:type="spellEnd"/>
      <w:r>
        <w:rPr>
          <w:rFonts w:ascii="Times New Roman" w:hAnsi="Times New Roman"/>
          <w:sz w:val="28"/>
          <w:szCs w:val="28"/>
          <w:shd w:val="clear" w:color="auto" w:fill="FFFFFF"/>
        </w:rPr>
        <w:t xml:space="preserve"> В.Е. – Донецьк: ТОВ «КИТИС», 1999. – 166с.</w:t>
      </w:r>
    </w:p>
    <w:p w:rsidR="00B9711E" w:rsidRPr="00B9711E" w:rsidRDefault="00B9711E" w:rsidP="00D94750">
      <w:pPr>
        <w:pStyle w:val="a3"/>
        <w:numPr>
          <w:ilvl w:val="0"/>
          <w:numId w:val="28"/>
        </w:numPr>
        <w:tabs>
          <w:tab w:val="left" w:pos="567"/>
        </w:tabs>
        <w:spacing w:after="0" w:line="360" w:lineRule="auto"/>
        <w:ind w:left="0" w:firstLine="0"/>
        <w:jc w:val="both"/>
        <w:rPr>
          <w:rFonts w:ascii="Times New Roman" w:hAnsi="Times New Roman"/>
          <w:sz w:val="32"/>
          <w:szCs w:val="28"/>
          <w:shd w:val="clear" w:color="auto" w:fill="FFFFFF"/>
        </w:rPr>
      </w:pPr>
      <w:r w:rsidRPr="00B9711E">
        <w:rPr>
          <w:rFonts w:ascii="Times New Roman" w:hAnsi="Times New Roman"/>
          <w:sz w:val="28"/>
          <w:szCs w:val="27"/>
        </w:rPr>
        <w:t xml:space="preserve">Пономарьова Ю.В. Логістика: </w:t>
      </w:r>
      <w:proofErr w:type="spellStart"/>
      <w:r w:rsidRPr="00B9711E">
        <w:rPr>
          <w:rFonts w:ascii="Times New Roman" w:hAnsi="Times New Roman"/>
          <w:sz w:val="28"/>
          <w:szCs w:val="27"/>
        </w:rPr>
        <w:t>Навч</w:t>
      </w:r>
      <w:proofErr w:type="spellEnd"/>
      <w:r w:rsidRPr="00B9711E">
        <w:rPr>
          <w:rFonts w:ascii="Times New Roman" w:hAnsi="Times New Roman"/>
          <w:sz w:val="28"/>
          <w:szCs w:val="27"/>
        </w:rPr>
        <w:t xml:space="preserve">. </w:t>
      </w:r>
      <w:proofErr w:type="spellStart"/>
      <w:r w:rsidRPr="00B9711E">
        <w:rPr>
          <w:rFonts w:ascii="Times New Roman" w:hAnsi="Times New Roman"/>
          <w:sz w:val="28"/>
          <w:szCs w:val="27"/>
        </w:rPr>
        <w:t>посіб</w:t>
      </w:r>
      <w:proofErr w:type="spellEnd"/>
      <w:r w:rsidRPr="00B9711E">
        <w:rPr>
          <w:rFonts w:ascii="Times New Roman" w:hAnsi="Times New Roman"/>
          <w:sz w:val="28"/>
          <w:szCs w:val="27"/>
        </w:rPr>
        <w:t>.</w:t>
      </w:r>
      <w:r>
        <w:rPr>
          <w:rFonts w:ascii="Times New Roman" w:hAnsi="Times New Roman"/>
          <w:sz w:val="28"/>
          <w:szCs w:val="27"/>
        </w:rPr>
        <w:t>/</w:t>
      </w:r>
      <w:r w:rsidRPr="00B9711E">
        <w:rPr>
          <w:rFonts w:ascii="Times New Roman" w:hAnsi="Times New Roman"/>
          <w:sz w:val="28"/>
          <w:szCs w:val="27"/>
        </w:rPr>
        <w:t xml:space="preserve"> </w:t>
      </w:r>
      <w:r>
        <w:rPr>
          <w:rFonts w:ascii="Times New Roman" w:hAnsi="Times New Roman"/>
          <w:sz w:val="28"/>
          <w:szCs w:val="27"/>
        </w:rPr>
        <w:t>Пономарьова Ю.В.</w:t>
      </w:r>
      <w:r w:rsidRPr="00B9711E">
        <w:rPr>
          <w:rFonts w:ascii="Times New Roman" w:hAnsi="Times New Roman"/>
          <w:sz w:val="28"/>
          <w:szCs w:val="27"/>
        </w:rPr>
        <w:t xml:space="preserve"> – К</w:t>
      </w:r>
      <w:r>
        <w:rPr>
          <w:rFonts w:ascii="Times New Roman" w:hAnsi="Times New Roman"/>
          <w:sz w:val="28"/>
          <w:szCs w:val="27"/>
        </w:rPr>
        <w:t>иїв</w:t>
      </w:r>
      <w:r w:rsidRPr="00B9711E">
        <w:rPr>
          <w:rFonts w:ascii="Times New Roman" w:hAnsi="Times New Roman"/>
          <w:sz w:val="28"/>
          <w:szCs w:val="27"/>
        </w:rPr>
        <w:t>: ЦНЛ, 2003. – 189 с.</w:t>
      </w:r>
    </w:p>
    <w:p w:rsidR="004E1EEB" w:rsidRDefault="00E83E14"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sidRPr="00E83E14">
        <w:rPr>
          <w:rFonts w:ascii="Times New Roman" w:hAnsi="Times New Roman"/>
          <w:sz w:val="28"/>
          <w:szCs w:val="28"/>
          <w:shd w:val="clear" w:color="auto" w:fill="FFFFFF"/>
        </w:rPr>
        <w:t>Тюріна</w:t>
      </w:r>
      <w:proofErr w:type="spellEnd"/>
      <w:r>
        <w:rPr>
          <w:rFonts w:ascii="Times New Roman" w:hAnsi="Times New Roman"/>
          <w:sz w:val="28"/>
          <w:szCs w:val="28"/>
          <w:shd w:val="clear" w:color="auto" w:fill="FFFFFF"/>
        </w:rPr>
        <w:t xml:space="preserve"> Н.М. Логістика. </w:t>
      </w:r>
      <w:proofErr w:type="spellStart"/>
      <w:r>
        <w:rPr>
          <w:rFonts w:ascii="Times New Roman" w:hAnsi="Times New Roman"/>
          <w:sz w:val="28"/>
          <w:szCs w:val="28"/>
          <w:shd w:val="clear" w:color="auto" w:fill="FFFFFF"/>
        </w:rPr>
        <w:t>Навч</w:t>
      </w:r>
      <w:proofErr w:type="spellEnd"/>
      <w:r w:rsidR="00B9711E">
        <w:rPr>
          <w:rFonts w:ascii="Times New Roman" w:hAnsi="Times New Roman"/>
          <w:sz w:val="28"/>
          <w:szCs w:val="28"/>
          <w:shd w:val="clear" w:color="auto" w:fill="FFFFFF"/>
        </w:rPr>
        <w:t xml:space="preserve">. </w:t>
      </w:r>
      <w:proofErr w:type="spellStart"/>
      <w:r w:rsidR="00B9711E">
        <w:rPr>
          <w:rFonts w:ascii="Times New Roman" w:hAnsi="Times New Roman"/>
          <w:sz w:val="28"/>
          <w:szCs w:val="28"/>
          <w:shd w:val="clear" w:color="auto" w:fill="FFFFFF"/>
        </w:rPr>
        <w:t>посіб</w:t>
      </w:r>
      <w:proofErr w:type="spellEnd"/>
      <w:r w:rsidR="00B9711E">
        <w:rPr>
          <w:rFonts w:ascii="Times New Roman" w:hAnsi="Times New Roman"/>
          <w:sz w:val="28"/>
          <w:szCs w:val="28"/>
          <w:shd w:val="clear" w:color="auto" w:fill="FFFFFF"/>
        </w:rPr>
        <w:t>.</w:t>
      </w:r>
      <w:r>
        <w:rPr>
          <w:rFonts w:ascii="Times New Roman" w:hAnsi="Times New Roman"/>
          <w:sz w:val="28"/>
          <w:szCs w:val="28"/>
          <w:shd w:val="clear" w:color="auto" w:fill="FFFFFF"/>
        </w:rPr>
        <w:t>/ Гой І.В. Бабій І.В.</w:t>
      </w:r>
      <w:r w:rsidR="00934956">
        <w:rPr>
          <w:rFonts w:ascii="Times New Roman" w:hAnsi="Times New Roman"/>
          <w:sz w:val="28"/>
          <w:szCs w:val="28"/>
          <w:shd w:val="clear" w:color="auto" w:fill="FFFFFF"/>
        </w:rPr>
        <w:t xml:space="preserve"> –</w:t>
      </w:r>
      <w:r w:rsidR="00DC4EF6">
        <w:rPr>
          <w:rFonts w:ascii="Times New Roman" w:hAnsi="Times New Roman"/>
          <w:sz w:val="28"/>
          <w:szCs w:val="28"/>
          <w:shd w:val="clear" w:color="auto" w:fill="FFFFFF"/>
        </w:rPr>
        <w:t xml:space="preserve"> Київ Центр учбової літератури,</w:t>
      </w:r>
      <w:r w:rsidR="004D4E08">
        <w:rPr>
          <w:rFonts w:ascii="Times New Roman" w:hAnsi="Times New Roman"/>
          <w:sz w:val="28"/>
          <w:szCs w:val="28"/>
          <w:shd w:val="clear" w:color="auto" w:fill="FFFFFF"/>
        </w:rPr>
        <w:t xml:space="preserve"> 2015</w:t>
      </w:r>
      <w:r w:rsidR="00DC4EF6">
        <w:rPr>
          <w:rFonts w:ascii="Times New Roman" w:hAnsi="Times New Roman"/>
          <w:sz w:val="28"/>
          <w:szCs w:val="28"/>
          <w:shd w:val="clear" w:color="auto" w:fill="FFFFFF"/>
        </w:rPr>
        <w:t>.</w:t>
      </w:r>
      <w:r w:rsidR="004D4E08">
        <w:rPr>
          <w:rFonts w:ascii="Times New Roman" w:hAnsi="Times New Roman"/>
          <w:sz w:val="28"/>
          <w:szCs w:val="28"/>
          <w:shd w:val="clear" w:color="auto" w:fill="FFFFFF"/>
        </w:rPr>
        <w:t xml:space="preserve"> – 392с.</w:t>
      </w:r>
    </w:p>
    <w:p w:rsidR="00B9711E" w:rsidRDefault="00B9711E"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proofErr w:type="spellStart"/>
      <w:r>
        <w:rPr>
          <w:rFonts w:ascii="Times New Roman" w:hAnsi="Times New Roman"/>
          <w:sz w:val="28"/>
          <w:szCs w:val="28"/>
          <w:shd w:val="clear" w:color="auto" w:fill="FFFFFF"/>
        </w:rPr>
        <w:lastRenderedPageBreak/>
        <w:t>Чеботаєв</w:t>
      </w:r>
      <w:proofErr w:type="spellEnd"/>
      <w:r>
        <w:rPr>
          <w:rFonts w:ascii="Times New Roman" w:hAnsi="Times New Roman"/>
          <w:sz w:val="28"/>
          <w:szCs w:val="28"/>
          <w:shd w:val="clear" w:color="auto" w:fill="FFFFFF"/>
        </w:rPr>
        <w:t xml:space="preserve"> А.А. Логістика. Логістичні технології. </w:t>
      </w:r>
      <w:proofErr w:type="spellStart"/>
      <w:r>
        <w:rPr>
          <w:rFonts w:ascii="Times New Roman" w:hAnsi="Times New Roman"/>
          <w:sz w:val="28"/>
          <w:szCs w:val="28"/>
          <w:shd w:val="clear" w:color="auto" w:fill="FFFFFF"/>
        </w:rPr>
        <w:t>Навч</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посіб</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Чеботаєв</w:t>
      </w:r>
      <w:proofErr w:type="spellEnd"/>
      <w:r>
        <w:rPr>
          <w:rFonts w:ascii="Times New Roman" w:hAnsi="Times New Roman"/>
          <w:sz w:val="28"/>
          <w:szCs w:val="28"/>
          <w:shd w:val="clear" w:color="auto" w:fill="FFFFFF"/>
        </w:rPr>
        <w:t xml:space="preserve"> А.А. – Москва: </w:t>
      </w:r>
      <w:proofErr w:type="spellStart"/>
      <w:r>
        <w:rPr>
          <w:rFonts w:ascii="Times New Roman" w:hAnsi="Times New Roman"/>
          <w:sz w:val="28"/>
          <w:szCs w:val="28"/>
          <w:shd w:val="clear" w:color="auto" w:fill="FFFFFF"/>
        </w:rPr>
        <w:t>Дащков</w:t>
      </w:r>
      <w:proofErr w:type="spellEnd"/>
      <w:r>
        <w:rPr>
          <w:rFonts w:ascii="Times New Roman" w:hAnsi="Times New Roman"/>
          <w:sz w:val="28"/>
          <w:szCs w:val="28"/>
          <w:shd w:val="clear" w:color="auto" w:fill="FFFFFF"/>
        </w:rPr>
        <w:t xml:space="preserve"> і </w:t>
      </w:r>
      <w:proofErr w:type="spellStart"/>
      <w:r>
        <w:rPr>
          <w:rFonts w:ascii="Times New Roman" w:hAnsi="Times New Roman"/>
          <w:sz w:val="28"/>
          <w:szCs w:val="28"/>
          <w:shd w:val="clear" w:color="auto" w:fill="FFFFFF"/>
        </w:rPr>
        <w:t>Ко</w:t>
      </w:r>
      <w:proofErr w:type="spellEnd"/>
      <w:r>
        <w:rPr>
          <w:rFonts w:ascii="Times New Roman" w:hAnsi="Times New Roman"/>
          <w:sz w:val="28"/>
          <w:szCs w:val="28"/>
          <w:shd w:val="clear" w:color="auto" w:fill="FFFFFF"/>
        </w:rPr>
        <w:t>, 2002. – 172с.</w:t>
      </w:r>
    </w:p>
    <w:p w:rsidR="004D4E08" w:rsidRDefault="004D4E08" w:rsidP="00D94750">
      <w:pPr>
        <w:pStyle w:val="a3"/>
        <w:numPr>
          <w:ilvl w:val="0"/>
          <w:numId w:val="28"/>
        </w:numPr>
        <w:tabs>
          <w:tab w:val="left" w:pos="567"/>
        </w:tabs>
        <w:spacing w:after="0" w:line="360" w:lineRule="auto"/>
        <w:ind w:left="0" w:firstLine="0"/>
        <w:jc w:val="both"/>
        <w:rPr>
          <w:rFonts w:ascii="Times New Roman" w:hAnsi="Times New Roman"/>
          <w:sz w:val="28"/>
          <w:szCs w:val="28"/>
          <w:shd w:val="clear" w:color="auto" w:fill="FFFFFF"/>
        </w:rPr>
      </w:pPr>
      <w:r>
        <w:rPr>
          <w:rFonts w:ascii="Times New Roman" w:hAnsi="Times New Roman"/>
          <w:sz w:val="28"/>
          <w:szCs w:val="28"/>
          <w:shd w:val="clear" w:color="auto" w:fill="FFFFFF"/>
        </w:rPr>
        <w:t>Щ</w:t>
      </w:r>
      <w:r w:rsidR="00934956">
        <w:rPr>
          <w:rFonts w:ascii="Times New Roman" w:hAnsi="Times New Roman"/>
          <w:sz w:val="28"/>
          <w:szCs w:val="28"/>
          <w:shd w:val="clear" w:color="auto" w:fill="FFFFFF"/>
        </w:rPr>
        <w:t>ербакова В.В. Основи логістики/</w:t>
      </w:r>
      <w:r w:rsidR="00934956" w:rsidRPr="00934956">
        <w:rPr>
          <w:rFonts w:ascii="Times New Roman" w:hAnsi="Times New Roman"/>
          <w:sz w:val="28"/>
          <w:szCs w:val="28"/>
          <w:shd w:val="clear" w:color="auto" w:fill="FFFFFF"/>
        </w:rPr>
        <w:t xml:space="preserve"> </w:t>
      </w:r>
      <w:r w:rsidR="00934956">
        <w:rPr>
          <w:rFonts w:ascii="Times New Roman" w:hAnsi="Times New Roman"/>
          <w:sz w:val="28"/>
          <w:szCs w:val="28"/>
          <w:shd w:val="clear" w:color="auto" w:fill="FFFFFF"/>
        </w:rPr>
        <w:t xml:space="preserve">Щербакова В.В. </w:t>
      </w:r>
      <w:r w:rsidR="00934956">
        <w:rPr>
          <w:rFonts w:ascii="Times New Roman" w:hAnsi="Times New Roman"/>
          <w:color w:val="000000"/>
          <w:sz w:val="28"/>
          <w:szCs w:val="23"/>
          <w:shd w:val="clear" w:color="auto" w:fill="FFFFFF"/>
        </w:rPr>
        <w:t xml:space="preserve">– </w:t>
      </w:r>
      <w:r>
        <w:rPr>
          <w:rFonts w:ascii="Times New Roman" w:hAnsi="Times New Roman"/>
          <w:sz w:val="28"/>
          <w:szCs w:val="28"/>
          <w:shd w:val="clear" w:color="auto" w:fill="FFFFFF"/>
        </w:rPr>
        <w:t>Санкт-Петербург</w:t>
      </w:r>
      <w:r w:rsidR="00934956">
        <w:rPr>
          <w:rFonts w:ascii="Times New Roman" w:hAnsi="Times New Roman"/>
          <w:sz w:val="28"/>
          <w:szCs w:val="28"/>
          <w:shd w:val="clear" w:color="auto" w:fill="FFFFFF"/>
        </w:rPr>
        <w:t>: Вид-во</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Питер</w:t>
      </w:r>
      <w:proofErr w:type="spellEnd"/>
      <w:r w:rsidR="00DC4EF6">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2009</w:t>
      </w:r>
      <w:r w:rsidR="00DC4EF6">
        <w:rPr>
          <w:rFonts w:ascii="Times New Roman" w:hAnsi="Times New Roman"/>
          <w:sz w:val="28"/>
          <w:szCs w:val="28"/>
          <w:shd w:val="clear" w:color="auto" w:fill="FFFFFF"/>
        </w:rPr>
        <w:t>.</w:t>
      </w:r>
      <w:r w:rsidR="00934956">
        <w:rPr>
          <w:rFonts w:ascii="Times New Roman" w:hAnsi="Times New Roman"/>
          <w:color w:val="000000"/>
          <w:sz w:val="28"/>
          <w:szCs w:val="23"/>
          <w:shd w:val="clear" w:color="auto" w:fill="FFFFFF"/>
        </w:rPr>
        <w:t xml:space="preserve"> –</w:t>
      </w:r>
      <w:r>
        <w:rPr>
          <w:rFonts w:ascii="Times New Roman" w:hAnsi="Times New Roman"/>
          <w:sz w:val="28"/>
          <w:szCs w:val="28"/>
          <w:shd w:val="clear" w:color="auto" w:fill="FFFFFF"/>
        </w:rPr>
        <w:t xml:space="preserve"> 432с.</w:t>
      </w:r>
    </w:p>
    <w:p w:rsidR="00802940" w:rsidRDefault="00802940" w:rsidP="00D94750">
      <w:pPr>
        <w:pStyle w:val="a3"/>
        <w:numPr>
          <w:ilvl w:val="0"/>
          <w:numId w:val="28"/>
        </w:numPr>
        <w:tabs>
          <w:tab w:val="left" w:pos="567"/>
        </w:tabs>
        <w:spacing w:after="0" w:line="360" w:lineRule="auto"/>
        <w:ind w:left="0" w:firstLine="0"/>
        <w:jc w:val="both"/>
        <w:rPr>
          <w:rFonts w:ascii="Times New Roman" w:hAnsi="Times New Roman"/>
          <w:color w:val="000000"/>
          <w:sz w:val="28"/>
          <w:szCs w:val="23"/>
          <w:shd w:val="clear" w:color="auto" w:fill="FFFFFF"/>
        </w:rPr>
      </w:pPr>
      <w:r w:rsidRPr="004E1EEB">
        <w:rPr>
          <w:rFonts w:ascii="Times New Roman" w:hAnsi="Times New Roman"/>
          <w:color w:val="000000"/>
          <w:sz w:val="28"/>
          <w:szCs w:val="23"/>
          <w:shd w:val="clear" w:color="auto" w:fill="FFFFFF"/>
        </w:rPr>
        <w:t>Яшин О.О. Логістика. Основи планування и оцінки ефективності логістичн</w:t>
      </w:r>
      <w:r>
        <w:rPr>
          <w:rFonts w:ascii="Times New Roman" w:hAnsi="Times New Roman"/>
          <w:color w:val="000000"/>
          <w:sz w:val="28"/>
          <w:szCs w:val="23"/>
          <w:shd w:val="clear" w:color="auto" w:fill="FFFFFF"/>
        </w:rPr>
        <w:t>их систем/</w:t>
      </w:r>
      <w:r w:rsidRPr="004D4E08">
        <w:rPr>
          <w:rFonts w:ascii="Times New Roman" w:hAnsi="Times New Roman"/>
          <w:color w:val="000000"/>
          <w:sz w:val="28"/>
          <w:szCs w:val="23"/>
          <w:shd w:val="clear" w:color="auto" w:fill="FFFFFF"/>
        </w:rPr>
        <w:t xml:space="preserve"> </w:t>
      </w:r>
      <w:r w:rsidRPr="004E1EEB">
        <w:rPr>
          <w:rFonts w:ascii="Times New Roman" w:hAnsi="Times New Roman"/>
          <w:color w:val="000000"/>
          <w:sz w:val="28"/>
          <w:szCs w:val="23"/>
          <w:shd w:val="clear" w:color="auto" w:fill="FFFFFF"/>
        </w:rPr>
        <w:t>Яшин</w:t>
      </w:r>
      <w:r>
        <w:rPr>
          <w:rFonts w:ascii="Times New Roman" w:hAnsi="Times New Roman"/>
          <w:color w:val="000000"/>
          <w:sz w:val="28"/>
          <w:szCs w:val="23"/>
          <w:shd w:val="clear" w:color="auto" w:fill="FFFFFF"/>
        </w:rPr>
        <w:t xml:space="preserve"> О.О. </w:t>
      </w:r>
      <w:proofErr w:type="spellStart"/>
      <w:r>
        <w:rPr>
          <w:rFonts w:ascii="Times New Roman" w:hAnsi="Times New Roman"/>
          <w:color w:val="000000"/>
          <w:sz w:val="28"/>
          <w:szCs w:val="23"/>
          <w:shd w:val="clear" w:color="auto" w:fill="FFFFFF"/>
        </w:rPr>
        <w:t>Ряшко</w:t>
      </w:r>
      <w:proofErr w:type="spellEnd"/>
      <w:r>
        <w:rPr>
          <w:rFonts w:ascii="Times New Roman" w:hAnsi="Times New Roman"/>
          <w:color w:val="000000"/>
          <w:sz w:val="28"/>
          <w:szCs w:val="23"/>
          <w:shd w:val="clear" w:color="auto" w:fill="FFFFFF"/>
        </w:rPr>
        <w:t xml:space="preserve"> М.Л. –</w:t>
      </w:r>
      <w:r w:rsidRPr="004E1EEB">
        <w:rPr>
          <w:rFonts w:ascii="Times New Roman" w:hAnsi="Times New Roman"/>
          <w:color w:val="000000"/>
          <w:sz w:val="28"/>
          <w:szCs w:val="23"/>
          <w:shd w:val="clear" w:color="auto" w:fill="FFFFFF"/>
        </w:rPr>
        <w:t xml:space="preserve"> </w:t>
      </w:r>
      <w:r>
        <w:rPr>
          <w:rFonts w:ascii="Times New Roman" w:hAnsi="Times New Roman"/>
          <w:color w:val="000000"/>
          <w:sz w:val="28"/>
          <w:szCs w:val="23"/>
          <w:shd w:val="clear" w:color="auto" w:fill="FFFFFF"/>
        </w:rPr>
        <w:t xml:space="preserve">Єкатеринбург: </w:t>
      </w:r>
      <w:r w:rsidRPr="004E1EEB">
        <w:rPr>
          <w:rFonts w:ascii="Times New Roman" w:hAnsi="Times New Roman"/>
          <w:color w:val="000000"/>
          <w:sz w:val="28"/>
          <w:szCs w:val="23"/>
          <w:shd w:val="clear" w:color="auto" w:fill="FFFFFF"/>
        </w:rPr>
        <w:t>Вид</w:t>
      </w:r>
      <w:r>
        <w:rPr>
          <w:rFonts w:ascii="Times New Roman" w:hAnsi="Times New Roman"/>
          <w:color w:val="000000"/>
          <w:sz w:val="28"/>
          <w:szCs w:val="23"/>
          <w:shd w:val="clear" w:color="auto" w:fill="FFFFFF"/>
        </w:rPr>
        <w:t>-</w:t>
      </w:r>
      <w:r w:rsidRPr="004E1EEB">
        <w:rPr>
          <w:rFonts w:ascii="Times New Roman" w:hAnsi="Times New Roman"/>
          <w:color w:val="000000"/>
          <w:sz w:val="28"/>
          <w:szCs w:val="23"/>
          <w:shd w:val="clear" w:color="auto" w:fill="FFFFFF"/>
        </w:rPr>
        <w:t>во Уральського університету, 2014. –</w:t>
      </w:r>
      <w:r w:rsidRPr="00E83E14">
        <w:rPr>
          <w:rFonts w:ascii="Times New Roman" w:hAnsi="Times New Roman"/>
          <w:color w:val="000000"/>
          <w:sz w:val="28"/>
          <w:szCs w:val="23"/>
          <w:shd w:val="clear" w:color="auto" w:fill="FFFFFF"/>
        </w:rPr>
        <w:t xml:space="preserve"> </w:t>
      </w:r>
      <w:r w:rsidRPr="004E1EEB">
        <w:rPr>
          <w:rFonts w:ascii="Times New Roman" w:hAnsi="Times New Roman"/>
          <w:color w:val="000000"/>
          <w:sz w:val="28"/>
          <w:szCs w:val="23"/>
          <w:shd w:val="clear" w:color="auto" w:fill="FFFFFF"/>
        </w:rPr>
        <w:t>52с.</w:t>
      </w:r>
      <w:r w:rsidRPr="00802940">
        <w:rPr>
          <w:rFonts w:ascii="Times New Roman" w:hAnsi="Times New Roman"/>
          <w:color w:val="000000"/>
          <w:sz w:val="28"/>
          <w:szCs w:val="23"/>
          <w:shd w:val="clear" w:color="auto" w:fill="FFFFFF"/>
        </w:rPr>
        <w:t xml:space="preserve"> </w:t>
      </w:r>
    </w:p>
    <w:p w:rsidR="00084374" w:rsidRDefault="004E308E" w:rsidP="00D94750">
      <w:pPr>
        <w:pStyle w:val="a3"/>
        <w:numPr>
          <w:ilvl w:val="0"/>
          <w:numId w:val="28"/>
        </w:numPr>
        <w:tabs>
          <w:tab w:val="left" w:pos="567"/>
        </w:tabs>
        <w:spacing w:after="0" w:line="360" w:lineRule="auto"/>
        <w:ind w:left="0" w:firstLine="0"/>
        <w:jc w:val="both"/>
        <w:rPr>
          <w:rFonts w:ascii="Times New Roman" w:hAnsi="Times New Roman"/>
          <w:color w:val="000000"/>
          <w:sz w:val="28"/>
          <w:szCs w:val="23"/>
          <w:shd w:val="clear" w:color="auto" w:fill="FFFFFF"/>
        </w:rPr>
      </w:pPr>
      <w:r>
        <w:rPr>
          <w:rFonts w:ascii="Times New Roman" w:hAnsi="Times New Roman"/>
          <w:color w:val="000000"/>
          <w:sz w:val="28"/>
          <w:szCs w:val="23"/>
          <w:shd w:val="clear" w:color="auto" w:fill="FFFFFF"/>
        </w:rPr>
        <w:t>Офіційний сайт ТОВ «</w:t>
      </w:r>
      <w:proofErr w:type="spellStart"/>
      <w:r>
        <w:rPr>
          <w:rFonts w:ascii="Times New Roman" w:hAnsi="Times New Roman"/>
          <w:color w:val="000000"/>
          <w:sz w:val="28"/>
          <w:szCs w:val="23"/>
          <w:shd w:val="clear" w:color="auto" w:fill="FFFFFF"/>
        </w:rPr>
        <w:t>Мен</w:t>
      </w:r>
      <w:r w:rsidR="00802940">
        <w:rPr>
          <w:rFonts w:ascii="Times New Roman" w:hAnsi="Times New Roman"/>
          <w:color w:val="000000"/>
          <w:sz w:val="28"/>
          <w:szCs w:val="23"/>
          <w:shd w:val="clear" w:color="auto" w:fill="FFFFFF"/>
        </w:rPr>
        <w:t>та</w:t>
      </w:r>
      <w:proofErr w:type="spellEnd"/>
      <w:r w:rsidR="00802940">
        <w:rPr>
          <w:rFonts w:ascii="Times New Roman" w:hAnsi="Times New Roman"/>
          <w:color w:val="000000"/>
          <w:sz w:val="28"/>
          <w:szCs w:val="23"/>
          <w:shd w:val="clear" w:color="auto" w:fill="FFFFFF"/>
        </w:rPr>
        <w:t xml:space="preserve">» </w:t>
      </w:r>
      <w:r w:rsidR="00802940" w:rsidRPr="00E83E14">
        <w:rPr>
          <w:rFonts w:ascii="Times New Roman" w:hAnsi="Times New Roman"/>
          <w:color w:val="000000"/>
          <w:sz w:val="28"/>
          <w:szCs w:val="23"/>
          <w:shd w:val="clear" w:color="auto" w:fill="FFFFFF"/>
        </w:rPr>
        <w:t>[</w:t>
      </w:r>
      <w:r w:rsidR="00802940">
        <w:rPr>
          <w:rFonts w:ascii="Times New Roman" w:hAnsi="Times New Roman"/>
          <w:color w:val="000000"/>
          <w:sz w:val="28"/>
          <w:szCs w:val="23"/>
          <w:shd w:val="clear" w:color="auto" w:fill="FFFFFF"/>
        </w:rPr>
        <w:t>Електронний ресурс</w:t>
      </w:r>
      <w:r w:rsidR="00802940" w:rsidRPr="00E83E14">
        <w:rPr>
          <w:rFonts w:ascii="Times New Roman" w:hAnsi="Times New Roman"/>
          <w:color w:val="000000"/>
          <w:sz w:val="28"/>
          <w:szCs w:val="23"/>
          <w:shd w:val="clear" w:color="auto" w:fill="FFFFFF"/>
        </w:rPr>
        <w:t>]</w:t>
      </w:r>
      <w:r w:rsidR="00802940">
        <w:rPr>
          <w:rFonts w:ascii="Times New Roman" w:hAnsi="Times New Roman"/>
          <w:color w:val="000000"/>
          <w:sz w:val="28"/>
          <w:szCs w:val="23"/>
          <w:shd w:val="clear" w:color="auto" w:fill="FFFFFF"/>
        </w:rPr>
        <w:t xml:space="preserve"> </w:t>
      </w:r>
      <w:r w:rsidR="00802940">
        <w:rPr>
          <w:rFonts w:ascii="Times New Roman" w:hAnsi="Times New Roman"/>
          <w:color w:val="000000"/>
          <w:sz w:val="28"/>
          <w:szCs w:val="23"/>
          <w:shd w:val="clear" w:color="auto" w:fill="FFFFFF"/>
          <w:lang w:val="en-US"/>
        </w:rPr>
        <w:t>URL</w:t>
      </w:r>
      <w:r w:rsidR="00802940">
        <w:rPr>
          <w:rFonts w:ascii="Times New Roman" w:hAnsi="Times New Roman"/>
          <w:color w:val="000000"/>
          <w:sz w:val="28"/>
          <w:szCs w:val="23"/>
          <w:shd w:val="clear" w:color="auto" w:fill="FFFFFF"/>
        </w:rPr>
        <w:t xml:space="preserve">: </w:t>
      </w:r>
      <w:r w:rsidR="00802940" w:rsidRPr="004E1EEB">
        <w:rPr>
          <w:rFonts w:ascii="Times New Roman" w:hAnsi="Times New Roman"/>
          <w:color w:val="000000"/>
          <w:sz w:val="28"/>
          <w:szCs w:val="23"/>
          <w:shd w:val="clear" w:color="auto" w:fill="FFFFFF"/>
        </w:rPr>
        <w:t>http://melta.com.ua/</w:t>
      </w:r>
      <w:r w:rsidR="00802940">
        <w:rPr>
          <w:rFonts w:ascii="Times New Roman" w:hAnsi="Times New Roman"/>
          <w:color w:val="000000"/>
          <w:sz w:val="28"/>
          <w:szCs w:val="23"/>
          <w:shd w:val="clear" w:color="auto" w:fill="FFFFFF"/>
        </w:rPr>
        <w:t xml:space="preserve"> (дата </w:t>
      </w:r>
      <w:r w:rsidR="00802940" w:rsidRPr="00E83E14">
        <w:rPr>
          <w:rFonts w:ascii="Times New Roman" w:hAnsi="Times New Roman"/>
          <w:color w:val="000000"/>
          <w:sz w:val="28"/>
          <w:szCs w:val="23"/>
          <w:shd w:val="clear" w:color="auto" w:fill="FFFFFF"/>
        </w:rPr>
        <w:t>звернення 29.10.2018)</w:t>
      </w:r>
      <w:r w:rsidR="00802940">
        <w:rPr>
          <w:rFonts w:ascii="Times New Roman" w:hAnsi="Times New Roman"/>
          <w:color w:val="000000"/>
          <w:sz w:val="28"/>
          <w:szCs w:val="23"/>
          <w:shd w:val="clear" w:color="auto" w:fill="FFFFFF"/>
        </w:rPr>
        <w:t xml:space="preserve"> – Трансформатори</w:t>
      </w:r>
    </w:p>
    <w:p w:rsidR="00084374" w:rsidRDefault="00084374" w:rsidP="00084374">
      <w:pPr>
        <w:rPr>
          <w:shd w:val="clear" w:color="auto" w:fill="FFFFFF"/>
        </w:rPr>
      </w:pPr>
      <w:r>
        <w:rPr>
          <w:shd w:val="clear" w:color="auto" w:fill="FFFFFF"/>
        </w:rPr>
        <w:br w:type="page"/>
      </w:r>
    </w:p>
    <w:tbl>
      <w:tblPr>
        <w:tblStyle w:val="a6"/>
        <w:tblpPr w:leftFromText="181" w:rightFromText="181" w:horzAnchor="page" w:tblpXSpec="center" w:tblpYSpec="center"/>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89"/>
      </w:tblGrid>
      <w:tr w:rsidR="00084374" w:rsidTr="00084374">
        <w:tc>
          <w:tcPr>
            <w:tcW w:w="10189" w:type="dxa"/>
          </w:tcPr>
          <w:p w:rsidR="00084374" w:rsidRPr="00084374" w:rsidRDefault="00084374" w:rsidP="00084374">
            <w:pPr>
              <w:pStyle w:val="a3"/>
              <w:tabs>
                <w:tab w:val="left" w:pos="567"/>
              </w:tabs>
              <w:spacing w:after="0" w:line="360" w:lineRule="auto"/>
              <w:ind w:left="0"/>
              <w:jc w:val="center"/>
              <w:rPr>
                <w:rFonts w:ascii="Times New Roman" w:hAnsi="Times New Roman"/>
                <w:b/>
                <w:color w:val="000000"/>
                <w:sz w:val="28"/>
                <w:szCs w:val="23"/>
                <w:shd w:val="clear" w:color="auto" w:fill="FFFFFF"/>
              </w:rPr>
            </w:pPr>
            <w:r w:rsidRPr="00084374">
              <w:rPr>
                <w:rFonts w:ascii="Times New Roman" w:hAnsi="Times New Roman"/>
                <w:b/>
                <w:color w:val="000000"/>
                <w:sz w:val="28"/>
                <w:szCs w:val="23"/>
                <w:shd w:val="clear" w:color="auto" w:fill="FFFFFF"/>
              </w:rPr>
              <w:lastRenderedPageBreak/>
              <w:t>ДОДАТКИ</w:t>
            </w:r>
          </w:p>
        </w:tc>
      </w:tr>
    </w:tbl>
    <w:p w:rsidR="00084374" w:rsidRDefault="00084374" w:rsidP="00084374">
      <w:pPr>
        <w:pStyle w:val="a3"/>
        <w:tabs>
          <w:tab w:val="left" w:pos="567"/>
        </w:tabs>
        <w:spacing w:after="0" w:line="360" w:lineRule="auto"/>
        <w:ind w:left="0"/>
        <w:jc w:val="center"/>
        <w:rPr>
          <w:rFonts w:ascii="Times New Roman" w:hAnsi="Times New Roman"/>
          <w:color w:val="000000"/>
          <w:sz w:val="28"/>
          <w:szCs w:val="23"/>
          <w:shd w:val="clear" w:color="auto" w:fill="FFFFFF"/>
        </w:rPr>
      </w:pPr>
    </w:p>
    <w:p w:rsidR="00084374" w:rsidRDefault="00084374" w:rsidP="00084374">
      <w:pPr>
        <w:rPr>
          <w:shd w:val="clear" w:color="auto" w:fill="FFFFFF"/>
        </w:rPr>
      </w:pPr>
      <w:r>
        <w:rPr>
          <w:shd w:val="clear" w:color="auto" w:fill="FFFFFF"/>
        </w:rPr>
        <w:br w:type="page"/>
      </w:r>
    </w:p>
    <w:p w:rsidR="00084374" w:rsidRDefault="00084374" w:rsidP="005279F3">
      <w:pPr>
        <w:shd w:val="clear" w:color="auto" w:fill="FFFFFF"/>
        <w:spacing w:after="100" w:afterAutospacing="1" w:line="30" w:lineRule="atLeast"/>
        <w:jc w:val="center"/>
        <w:rPr>
          <w:rFonts w:ascii="Times New Roman" w:hAnsi="Times New Roman"/>
          <w:sz w:val="28"/>
          <w:szCs w:val="28"/>
        </w:rPr>
      </w:pPr>
      <w:r>
        <w:rPr>
          <w:rFonts w:ascii="Times New Roman" w:hAnsi="Times New Roman"/>
          <w:sz w:val="28"/>
          <w:szCs w:val="28"/>
        </w:rPr>
        <w:lastRenderedPageBreak/>
        <w:t>Д</w:t>
      </w:r>
      <w:r w:rsidR="00DF338F">
        <w:rPr>
          <w:rFonts w:ascii="Times New Roman" w:hAnsi="Times New Roman"/>
          <w:sz w:val="28"/>
          <w:szCs w:val="28"/>
        </w:rPr>
        <w:t>одаток</w:t>
      </w:r>
      <w:r>
        <w:rPr>
          <w:rFonts w:ascii="Times New Roman" w:hAnsi="Times New Roman"/>
          <w:sz w:val="28"/>
          <w:szCs w:val="28"/>
        </w:rPr>
        <w:t xml:space="preserve"> А</w:t>
      </w:r>
    </w:p>
    <w:p w:rsidR="00084374" w:rsidRPr="00601E71" w:rsidRDefault="00084374" w:rsidP="00084374">
      <w:pPr>
        <w:shd w:val="clear" w:color="auto" w:fill="FFFFFF"/>
        <w:spacing w:before="100" w:beforeAutospacing="1" w:after="100" w:afterAutospacing="1" w:line="30" w:lineRule="atLeast"/>
        <w:rPr>
          <w:rFonts w:ascii="Arial" w:eastAsia="Times New Roman" w:hAnsi="Arial" w:cs="Arial"/>
          <w:color w:val="000000"/>
          <w:sz w:val="29"/>
          <w:szCs w:val="29"/>
          <w:lang w:eastAsia="uk-UA"/>
        </w:rPr>
      </w:pPr>
      <w:r>
        <w:rPr>
          <w:rFonts w:ascii="Times New Roman" w:hAnsi="Times New Roman"/>
          <w:sz w:val="28"/>
          <w:szCs w:val="28"/>
        </w:rPr>
        <w:t>УДК 658.5.011</w:t>
      </w:r>
      <w:r w:rsidRPr="00291BA7">
        <w:rPr>
          <w:rFonts w:ascii="Times New Roman" w:hAnsi="Times New Roman"/>
          <w:sz w:val="28"/>
          <w:szCs w:val="28"/>
        </w:rPr>
        <w:t xml:space="preserve">    </w:t>
      </w:r>
      <w:r w:rsidRPr="00E77CBD">
        <w:rPr>
          <w:rFonts w:ascii="Times New Roman" w:eastAsia="Times New Roman" w:hAnsi="Times New Roman"/>
          <w:color w:val="000000"/>
          <w:sz w:val="28"/>
          <w:szCs w:val="28"/>
          <w:lang w:eastAsia="uk-UA"/>
        </w:rPr>
        <w:t xml:space="preserve">                                                                    </w:t>
      </w:r>
      <w:r w:rsidRPr="00291BA7">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 xml:space="preserve"> </w:t>
      </w:r>
      <w:r w:rsidRPr="00601E71">
        <w:rPr>
          <w:rFonts w:ascii="Times New Roman" w:eastAsia="Times New Roman" w:hAnsi="Times New Roman"/>
          <w:color w:val="000000"/>
          <w:sz w:val="29"/>
          <w:szCs w:val="29"/>
          <w:lang w:eastAsia="uk-UA"/>
        </w:rPr>
        <w:t>Технічні науки</w:t>
      </w:r>
    </w:p>
    <w:p w:rsidR="00084374" w:rsidRPr="00E77CBD" w:rsidRDefault="00084374" w:rsidP="00084374">
      <w:pPr>
        <w:shd w:val="clear" w:color="auto" w:fill="FFFFFF"/>
        <w:spacing w:after="75" w:line="30" w:lineRule="atLeast"/>
        <w:ind w:firstLine="709"/>
        <w:rPr>
          <w:rFonts w:ascii="Arial" w:eastAsia="Times New Roman" w:hAnsi="Arial" w:cs="Arial"/>
          <w:color w:val="000000"/>
          <w:sz w:val="29"/>
          <w:szCs w:val="29"/>
          <w:lang w:eastAsia="uk-UA"/>
        </w:rPr>
      </w:pPr>
    </w:p>
    <w:p w:rsidR="00084374" w:rsidRDefault="00084374" w:rsidP="00084374">
      <w:pPr>
        <w:shd w:val="clear" w:color="auto" w:fill="FFFFFF"/>
        <w:spacing w:after="75" w:line="30" w:lineRule="atLeast"/>
        <w:jc w:val="center"/>
        <w:rPr>
          <w:rFonts w:ascii="Times New Roman" w:eastAsia="Times New Roman" w:hAnsi="Times New Roman"/>
          <w:caps/>
          <w:color w:val="000000"/>
          <w:sz w:val="29"/>
          <w:szCs w:val="29"/>
          <w:lang w:eastAsia="uk-UA"/>
        </w:rPr>
      </w:pPr>
      <w:r w:rsidRPr="00E56120">
        <w:rPr>
          <w:rFonts w:ascii="Times New Roman" w:eastAsia="Times New Roman" w:hAnsi="Times New Roman"/>
          <w:caps/>
          <w:color w:val="000000"/>
          <w:sz w:val="29"/>
          <w:szCs w:val="29"/>
          <w:lang w:eastAsia="uk-UA"/>
        </w:rPr>
        <w:t xml:space="preserve">Аналіз </w:t>
      </w:r>
      <w:r>
        <w:rPr>
          <w:rFonts w:ascii="Times New Roman" w:eastAsia="Times New Roman" w:hAnsi="Times New Roman"/>
          <w:caps/>
          <w:color w:val="000000"/>
          <w:sz w:val="29"/>
          <w:szCs w:val="29"/>
          <w:lang w:eastAsia="uk-UA"/>
        </w:rPr>
        <w:t xml:space="preserve">існуючих </w:t>
      </w:r>
      <w:r w:rsidRPr="00F76DB7">
        <w:rPr>
          <w:rFonts w:ascii="Times New Roman" w:hAnsi="Times New Roman" w:cs="Calibri"/>
          <w:caps/>
          <w:sz w:val="28"/>
          <w:szCs w:val="28"/>
        </w:rPr>
        <w:t>логістичних систем виробничого підприємства</w:t>
      </w:r>
    </w:p>
    <w:p w:rsidR="00084374" w:rsidRPr="00E77CBD" w:rsidRDefault="00084374" w:rsidP="00084374">
      <w:pPr>
        <w:shd w:val="clear" w:color="auto" w:fill="FFFFFF"/>
        <w:spacing w:after="75" w:line="30" w:lineRule="atLeast"/>
        <w:ind w:firstLine="709"/>
        <w:jc w:val="right"/>
        <w:rPr>
          <w:rFonts w:ascii="Arial" w:eastAsia="Times New Roman" w:hAnsi="Arial" w:cs="Arial"/>
          <w:color w:val="000000"/>
          <w:sz w:val="29"/>
          <w:szCs w:val="29"/>
          <w:lang w:eastAsia="uk-UA"/>
        </w:rPr>
      </w:pPr>
      <w:r>
        <w:rPr>
          <w:rFonts w:ascii="Times New Roman" w:eastAsia="Times New Roman" w:hAnsi="Times New Roman"/>
          <w:b/>
          <w:bCs/>
          <w:i/>
          <w:iCs/>
          <w:color w:val="000000"/>
          <w:sz w:val="29"/>
          <w:szCs w:val="29"/>
          <w:lang w:val="en-US" w:eastAsia="uk-UA"/>
        </w:rPr>
        <w:t>C</w:t>
      </w:r>
      <w:proofErr w:type="spellStart"/>
      <w:r>
        <w:rPr>
          <w:rFonts w:ascii="Times New Roman" w:eastAsia="Times New Roman" w:hAnsi="Times New Roman"/>
          <w:b/>
          <w:bCs/>
          <w:i/>
          <w:iCs/>
          <w:color w:val="000000"/>
          <w:sz w:val="29"/>
          <w:szCs w:val="29"/>
          <w:lang w:eastAsia="uk-UA"/>
        </w:rPr>
        <w:t>тепанов</w:t>
      </w:r>
      <w:proofErr w:type="spellEnd"/>
      <w:r>
        <w:rPr>
          <w:rFonts w:ascii="Times New Roman" w:eastAsia="Times New Roman" w:hAnsi="Times New Roman"/>
          <w:b/>
          <w:bCs/>
          <w:i/>
          <w:iCs/>
          <w:color w:val="000000"/>
          <w:sz w:val="29"/>
          <w:szCs w:val="29"/>
          <w:lang w:eastAsia="uk-UA"/>
        </w:rPr>
        <w:t xml:space="preserve"> О.В.</w:t>
      </w:r>
    </w:p>
    <w:p w:rsidR="00084374" w:rsidRPr="00E77CBD" w:rsidRDefault="00084374" w:rsidP="00084374">
      <w:pPr>
        <w:shd w:val="clear" w:color="auto" w:fill="FFFFFF"/>
        <w:spacing w:after="75" w:line="30" w:lineRule="atLeast"/>
        <w:ind w:firstLine="709"/>
        <w:jc w:val="right"/>
        <w:rPr>
          <w:rFonts w:ascii="Arial" w:eastAsia="Times New Roman" w:hAnsi="Arial" w:cs="Arial"/>
          <w:color w:val="000000"/>
          <w:sz w:val="29"/>
          <w:szCs w:val="29"/>
          <w:lang w:eastAsia="uk-UA"/>
        </w:rPr>
      </w:pPr>
      <w:r w:rsidRPr="00E77CBD">
        <w:rPr>
          <w:rFonts w:ascii="Times New Roman" w:eastAsia="Times New Roman" w:hAnsi="Times New Roman"/>
          <w:i/>
          <w:iCs/>
          <w:color w:val="000000"/>
          <w:sz w:val="29"/>
          <w:szCs w:val="29"/>
          <w:lang w:eastAsia="uk-UA"/>
        </w:rPr>
        <w:t>студент</w:t>
      </w:r>
      <w:r>
        <w:rPr>
          <w:rFonts w:ascii="Times New Roman" w:eastAsia="Times New Roman" w:hAnsi="Times New Roman"/>
          <w:i/>
          <w:iCs/>
          <w:color w:val="000000"/>
          <w:sz w:val="29"/>
          <w:szCs w:val="29"/>
          <w:lang w:eastAsia="uk-UA"/>
        </w:rPr>
        <w:t>и</w:t>
      </w:r>
      <w:r w:rsidRPr="00E77CBD">
        <w:rPr>
          <w:rFonts w:ascii="Times New Roman" w:eastAsia="Times New Roman" w:hAnsi="Times New Roman"/>
          <w:i/>
          <w:iCs/>
          <w:color w:val="000000"/>
          <w:sz w:val="29"/>
          <w:szCs w:val="29"/>
          <w:lang w:eastAsia="uk-UA"/>
        </w:rPr>
        <w:t xml:space="preserve"> </w:t>
      </w:r>
      <w:r>
        <w:rPr>
          <w:rFonts w:ascii="Times New Roman" w:eastAsia="Times New Roman" w:hAnsi="Times New Roman"/>
          <w:i/>
          <w:iCs/>
          <w:color w:val="000000"/>
          <w:sz w:val="29"/>
          <w:szCs w:val="29"/>
          <w:lang w:eastAsia="uk-UA"/>
        </w:rPr>
        <w:t>Механіко-машинобудівного інституту</w:t>
      </w:r>
    </w:p>
    <w:p w:rsidR="00084374" w:rsidRPr="00E77CBD" w:rsidRDefault="00084374" w:rsidP="00084374">
      <w:pPr>
        <w:shd w:val="clear" w:color="auto" w:fill="FFFFFF"/>
        <w:spacing w:after="75" w:line="30" w:lineRule="atLeast"/>
        <w:ind w:firstLine="709"/>
        <w:jc w:val="right"/>
        <w:rPr>
          <w:rFonts w:ascii="Times New Roman" w:eastAsia="Times New Roman" w:hAnsi="Times New Roman"/>
          <w:color w:val="000000"/>
          <w:sz w:val="28"/>
          <w:szCs w:val="28"/>
          <w:lang w:eastAsia="uk-UA"/>
        </w:rPr>
      </w:pPr>
      <w:r w:rsidRPr="00E56120">
        <w:rPr>
          <w:rFonts w:ascii="Times New Roman" w:hAnsi="Times New Roman"/>
          <w:bCs/>
          <w:i/>
          <w:color w:val="000000"/>
          <w:sz w:val="28"/>
          <w:szCs w:val="28"/>
        </w:rPr>
        <w:t>КПІ ім. Ігоря Сікорського</w:t>
      </w:r>
      <w:r w:rsidRPr="00E77CBD">
        <w:rPr>
          <w:rFonts w:ascii="Arial" w:eastAsia="Times New Roman" w:hAnsi="Arial" w:cs="Arial"/>
          <w:color w:val="000000"/>
          <w:sz w:val="29"/>
          <w:szCs w:val="29"/>
          <w:lang w:eastAsia="uk-UA"/>
        </w:rPr>
        <w:br/>
      </w:r>
      <w:r w:rsidRPr="00E77CBD">
        <w:rPr>
          <w:rFonts w:ascii="Times New Roman" w:eastAsia="Times New Roman" w:hAnsi="Times New Roman"/>
          <w:i/>
          <w:iCs/>
          <w:color w:val="000000"/>
          <w:sz w:val="28"/>
          <w:szCs w:val="28"/>
          <w:lang w:eastAsia="uk-UA"/>
        </w:rPr>
        <w:t>м. Київ, Україна</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t>Логістика охоплює всю сферу і спектр діяльності підприємства, але на всіх стадіях розвитку виробництва вона за допомогою сукупності різних видів діяльності, способів і засобів прагне скоротити витрати і випустити продукцію, заданої кількості і якості у встановлені терміни і в установленому місці.</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t>Напрямки руху матеріальних та інформаційних потоків щодо логістичної системи виробничого підприємства за</w:t>
      </w:r>
      <w:r>
        <w:rPr>
          <w:rFonts w:ascii="Times New Roman" w:hAnsi="Times New Roman" w:cs="Calibri"/>
          <w:sz w:val="28"/>
          <w:szCs w:val="28"/>
        </w:rPr>
        <w:t>лежа</w:t>
      </w:r>
      <w:r w:rsidRPr="003A06A7">
        <w:rPr>
          <w:rFonts w:ascii="Times New Roman" w:hAnsi="Times New Roman" w:cs="Calibri"/>
          <w:sz w:val="28"/>
          <w:szCs w:val="28"/>
        </w:rPr>
        <w:t>ть від системи планування в організації. При організації руху матеріального потоку в ланцюзі постачань прийнято виділяти два підходи:</w:t>
      </w:r>
    </w:p>
    <w:p w:rsidR="00084374" w:rsidRPr="00795DC8" w:rsidRDefault="00084374" w:rsidP="00084374">
      <w:pPr>
        <w:pStyle w:val="a3"/>
        <w:numPr>
          <w:ilvl w:val="0"/>
          <w:numId w:val="32"/>
        </w:numPr>
        <w:autoSpaceDE w:val="0"/>
        <w:autoSpaceDN w:val="0"/>
        <w:adjustRightInd w:val="0"/>
        <w:spacing w:after="0" w:line="360" w:lineRule="auto"/>
        <w:ind w:left="0" w:right="-1" w:firstLine="709"/>
        <w:jc w:val="both"/>
        <w:rPr>
          <w:rFonts w:ascii="Times New Roman" w:hAnsi="Times New Roman" w:cs="Calibri"/>
          <w:sz w:val="28"/>
          <w:szCs w:val="28"/>
        </w:rPr>
      </w:pPr>
      <w:r w:rsidRPr="00795DC8">
        <w:rPr>
          <w:rFonts w:ascii="Times New Roman" w:hAnsi="Times New Roman" w:cs="Calibri"/>
          <w:sz w:val="28"/>
          <w:szCs w:val="28"/>
        </w:rPr>
        <w:t>системи, рух матеріального потоку в яких заснований на принципі «виштовхування» матеріальних ресурсів попередньою виробничою ланкою на подальше їх просування, на всьому шляху, в ланцюзі постачань, коли для кожної ділянки централізовано складаються індивідуальні плани виробництва і для цього резервуються певні м</w:t>
      </w:r>
      <w:r>
        <w:rPr>
          <w:rFonts w:ascii="Times New Roman" w:hAnsi="Times New Roman" w:cs="Calibri"/>
          <w:sz w:val="28"/>
          <w:szCs w:val="28"/>
        </w:rPr>
        <w:t xml:space="preserve">атеріали і </w:t>
      </w:r>
      <w:proofErr w:type="spellStart"/>
      <w:r>
        <w:rPr>
          <w:rFonts w:ascii="Times New Roman" w:hAnsi="Times New Roman" w:cs="Calibri"/>
          <w:sz w:val="28"/>
          <w:szCs w:val="28"/>
        </w:rPr>
        <w:t>між</w:t>
      </w:r>
      <w:r w:rsidRPr="00795DC8">
        <w:rPr>
          <w:rFonts w:ascii="Times New Roman" w:hAnsi="Times New Roman" w:cs="Calibri"/>
          <w:sz w:val="28"/>
          <w:szCs w:val="28"/>
        </w:rPr>
        <w:t>операційні</w:t>
      </w:r>
      <w:proofErr w:type="spellEnd"/>
      <w:r w:rsidRPr="00795DC8">
        <w:rPr>
          <w:rFonts w:ascii="Times New Roman" w:hAnsi="Times New Roman" w:cs="Calibri"/>
          <w:sz w:val="28"/>
          <w:szCs w:val="28"/>
        </w:rPr>
        <w:t xml:space="preserve"> напрацювання;</w:t>
      </w:r>
    </w:p>
    <w:p w:rsidR="00084374" w:rsidRPr="00291BA7" w:rsidRDefault="00084374" w:rsidP="00084374">
      <w:pPr>
        <w:pStyle w:val="a3"/>
        <w:numPr>
          <w:ilvl w:val="0"/>
          <w:numId w:val="32"/>
        </w:numPr>
        <w:autoSpaceDE w:val="0"/>
        <w:autoSpaceDN w:val="0"/>
        <w:adjustRightInd w:val="0"/>
        <w:spacing w:after="0" w:line="360" w:lineRule="auto"/>
        <w:ind w:left="0" w:right="-1" w:firstLine="709"/>
        <w:jc w:val="both"/>
        <w:rPr>
          <w:rFonts w:ascii="Times New Roman" w:hAnsi="Times New Roman" w:cs="Calibri"/>
          <w:sz w:val="28"/>
          <w:szCs w:val="28"/>
        </w:rPr>
      </w:pPr>
      <w:r w:rsidRPr="00291BA7">
        <w:rPr>
          <w:rFonts w:ascii="Times New Roman" w:hAnsi="Times New Roman" w:cs="Calibri"/>
          <w:sz w:val="28"/>
          <w:szCs w:val="28"/>
        </w:rPr>
        <w:t xml:space="preserve">системи, рух матеріального потоку в яких заснований на принципі </w:t>
      </w:r>
      <w:r w:rsidRPr="00291BA7">
        <w:rPr>
          <w:rFonts w:ascii="Times New Roman" w:hAnsi="Times New Roman" w:cs="Calibri"/>
          <w:sz w:val="28"/>
          <w:szCs w:val="28"/>
          <w:lang w:val="ru-RU"/>
        </w:rPr>
        <w:t>«</w:t>
      </w:r>
      <w:r w:rsidRPr="00291BA7">
        <w:rPr>
          <w:rFonts w:ascii="Times New Roman" w:hAnsi="Times New Roman" w:cs="Calibri"/>
          <w:sz w:val="28"/>
          <w:szCs w:val="28"/>
        </w:rPr>
        <w:t>витягування</w:t>
      </w:r>
      <w:r w:rsidRPr="00291BA7">
        <w:rPr>
          <w:rFonts w:ascii="Times New Roman" w:hAnsi="Times New Roman" w:cs="Calibri"/>
          <w:sz w:val="28"/>
          <w:szCs w:val="28"/>
          <w:lang w:val="ru-RU"/>
        </w:rPr>
        <w:t xml:space="preserve">» </w:t>
      </w:r>
      <w:r w:rsidRPr="00291BA7">
        <w:rPr>
          <w:rFonts w:ascii="Times New Roman" w:hAnsi="Times New Roman" w:cs="Calibri"/>
          <w:sz w:val="28"/>
          <w:szCs w:val="28"/>
        </w:rPr>
        <w:t>матеріальних ресурсів наступною в технологічному ланцюжку виробничою ланкою з попередньо</w:t>
      </w:r>
      <w:r>
        <w:rPr>
          <w:rFonts w:ascii="Times New Roman" w:hAnsi="Times New Roman" w:cs="Calibri"/>
          <w:sz w:val="28"/>
          <w:szCs w:val="28"/>
        </w:rPr>
        <w:t>ї</w:t>
      </w:r>
      <w:r w:rsidRPr="00291BA7">
        <w:rPr>
          <w:rFonts w:ascii="Times New Roman" w:hAnsi="Times New Roman" w:cs="Calibri"/>
          <w:sz w:val="28"/>
          <w:szCs w:val="28"/>
        </w:rPr>
        <w:t xml:space="preserve"> на всьому шляху їх просування в ланцюзі постачань.</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t>Кожна з систем націлена на задоволе</w:t>
      </w:r>
      <w:r>
        <w:rPr>
          <w:rFonts w:ascii="Times New Roman" w:hAnsi="Times New Roman" w:cs="Calibri"/>
          <w:sz w:val="28"/>
          <w:szCs w:val="28"/>
        </w:rPr>
        <w:t>ння потреби наступної ланки, яка</w:t>
      </w:r>
      <w:r w:rsidRPr="003A06A7">
        <w:rPr>
          <w:rFonts w:ascii="Times New Roman" w:hAnsi="Times New Roman" w:cs="Calibri"/>
          <w:sz w:val="28"/>
          <w:szCs w:val="28"/>
        </w:rPr>
        <w:t xml:space="preserve"> задовольняється за рахунок відповідної за необхідними параметрами поставки з боку попереднього ланки</w:t>
      </w:r>
      <w:r>
        <w:rPr>
          <w:rFonts w:ascii="Times New Roman" w:hAnsi="Times New Roman" w:cs="Calibri"/>
          <w:sz w:val="28"/>
          <w:szCs w:val="28"/>
        </w:rPr>
        <w:t>.</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lastRenderedPageBreak/>
        <w:t xml:space="preserve"> </w:t>
      </w:r>
      <w:r w:rsidRPr="003A06A7">
        <w:rPr>
          <w:rFonts w:ascii="Times New Roman" w:hAnsi="Times New Roman" w:cs="Calibri"/>
          <w:sz w:val="28"/>
          <w:szCs w:val="28"/>
          <w:lang w:val="ru-RU"/>
        </w:rPr>
        <w:t>«</w:t>
      </w:r>
      <w:proofErr w:type="spellStart"/>
      <w:r w:rsidRPr="003A06A7">
        <w:rPr>
          <w:rFonts w:ascii="Times New Roman" w:hAnsi="Times New Roman" w:cs="Calibri"/>
          <w:sz w:val="28"/>
          <w:szCs w:val="28"/>
        </w:rPr>
        <w:t>Виштовхуюча</w:t>
      </w:r>
      <w:proofErr w:type="spellEnd"/>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система орієнтована переважно на мінімальні коливання споживчого попиту протягом досить значного часового проміжку. Виходячи з цього, в основі всіх планових розрахунків вона може застосовувати постійні значення ритму виготовлення продукції. Системи </w:t>
      </w:r>
      <w:r w:rsidRPr="003A06A7">
        <w:rPr>
          <w:rFonts w:ascii="Times New Roman" w:hAnsi="Times New Roman" w:cs="Calibri"/>
          <w:sz w:val="28"/>
          <w:szCs w:val="28"/>
          <w:lang w:val="ru-RU"/>
        </w:rPr>
        <w:t>«</w:t>
      </w:r>
      <w:proofErr w:type="spellStart"/>
      <w:r>
        <w:rPr>
          <w:rFonts w:ascii="Times New Roman" w:hAnsi="Times New Roman" w:cs="Calibri"/>
          <w:sz w:val="28"/>
          <w:szCs w:val="28"/>
        </w:rPr>
        <w:t>витягуючого</w:t>
      </w:r>
      <w:proofErr w:type="spellEnd"/>
      <w:r w:rsidRPr="003A06A7">
        <w:rPr>
          <w:rFonts w:ascii="Times New Roman" w:hAnsi="Times New Roman" w:cs="Calibri"/>
          <w:sz w:val="28"/>
          <w:szCs w:val="28"/>
          <w:lang w:val="ru-RU"/>
        </w:rPr>
        <w:t xml:space="preserve">» </w:t>
      </w:r>
      <w:r w:rsidRPr="003A06A7">
        <w:rPr>
          <w:rFonts w:ascii="Times New Roman" w:hAnsi="Times New Roman" w:cs="Calibri"/>
          <w:sz w:val="28"/>
          <w:szCs w:val="28"/>
        </w:rPr>
        <w:t xml:space="preserve">типу в якості планового періоду для визначення середніх оборотних </w:t>
      </w:r>
      <w:r>
        <w:rPr>
          <w:rFonts w:ascii="Times New Roman" w:hAnsi="Times New Roman" w:cs="Calibri"/>
          <w:sz w:val="28"/>
          <w:szCs w:val="28"/>
        </w:rPr>
        <w:t>напрацювань</w:t>
      </w:r>
      <w:r w:rsidRPr="003A06A7">
        <w:rPr>
          <w:rFonts w:ascii="Times New Roman" w:hAnsi="Times New Roman" w:cs="Calibri"/>
          <w:sz w:val="28"/>
          <w:szCs w:val="28"/>
        </w:rPr>
        <w:t xml:space="preserve"> беруть до уваги періоди від одного до трьох місяців. Оперативне управління в цих системах виробляється на значно менших строках планування.</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Pr>
          <w:rFonts w:ascii="Times New Roman" w:hAnsi="Times New Roman" w:cs="Calibri"/>
          <w:sz w:val="28"/>
          <w:szCs w:val="28"/>
        </w:rPr>
        <w:t xml:space="preserve">Схема </w:t>
      </w:r>
      <w:proofErr w:type="spellStart"/>
      <w:r>
        <w:rPr>
          <w:rFonts w:ascii="Times New Roman" w:hAnsi="Times New Roman" w:cs="Calibri"/>
          <w:sz w:val="28"/>
          <w:szCs w:val="28"/>
        </w:rPr>
        <w:t>виштовхуючої</w:t>
      </w:r>
      <w:proofErr w:type="spellEnd"/>
      <w:r w:rsidRPr="003A06A7">
        <w:rPr>
          <w:rFonts w:ascii="Times New Roman" w:hAnsi="Times New Roman" w:cs="Calibri"/>
          <w:sz w:val="28"/>
          <w:szCs w:val="28"/>
        </w:rPr>
        <w:t xml:space="preserve"> лог</w:t>
      </w:r>
      <w:r>
        <w:rPr>
          <w:rFonts w:ascii="Times New Roman" w:hAnsi="Times New Roman" w:cs="Calibri"/>
          <w:sz w:val="28"/>
          <w:szCs w:val="28"/>
        </w:rPr>
        <w:t xml:space="preserve">істичної системи представлена </w:t>
      </w:r>
      <w:r w:rsidRPr="003A06A7">
        <w:rPr>
          <w:rFonts w:ascii="Times New Roman" w:hAnsi="Times New Roman" w:cs="Calibri"/>
          <w:sz w:val="28"/>
          <w:szCs w:val="28"/>
        </w:rPr>
        <w:t xml:space="preserve">на </w:t>
      </w:r>
      <w:r>
        <w:rPr>
          <w:rFonts w:ascii="Times New Roman" w:hAnsi="Times New Roman" w:cs="Calibri"/>
          <w:sz w:val="28"/>
          <w:szCs w:val="28"/>
        </w:rPr>
        <w:t xml:space="preserve">рис. </w:t>
      </w:r>
      <w:r w:rsidR="007B6721">
        <w:rPr>
          <w:rFonts w:ascii="Times New Roman" w:hAnsi="Times New Roman" w:cs="Calibri"/>
          <w:sz w:val="28"/>
          <w:szCs w:val="28"/>
        </w:rPr>
        <w:t>А.</w:t>
      </w:r>
      <w:r>
        <w:rPr>
          <w:rFonts w:ascii="Times New Roman" w:hAnsi="Times New Roman" w:cs="Calibri"/>
          <w:sz w:val="28"/>
          <w:szCs w:val="28"/>
        </w:rPr>
        <w:t>1</w:t>
      </w:r>
      <w:r w:rsidRPr="003A06A7">
        <w:rPr>
          <w:rFonts w:ascii="Times New Roman" w:hAnsi="Times New Roman" w:cs="Calibri"/>
          <w:sz w:val="28"/>
          <w:szCs w:val="28"/>
        </w:rPr>
        <w:t>.</w:t>
      </w:r>
      <w:r>
        <w:rPr>
          <w:rFonts w:ascii="Times New Roman" w:hAnsi="Times New Roman" w:cs="Calibri"/>
          <w:sz w:val="28"/>
          <w:szCs w:val="28"/>
        </w:rPr>
        <w:t xml:space="preserve"> </w:t>
      </w:r>
      <w:r w:rsidRPr="003A06A7">
        <w:rPr>
          <w:rFonts w:ascii="Times New Roman" w:hAnsi="Times New Roman" w:cs="Calibri"/>
          <w:sz w:val="28"/>
          <w:szCs w:val="28"/>
        </w:rPr>
        <w:t>Матеріальні ресурси «виштовхуються» з однієї ланки виробн</w:t>
      </w:r>
      <w:r>
        <w:rPr>
          <w:rFonts w:ascii="Times New Roman" w:hAnsi="Times New Roman" w:cs="Calibri"/>
          <w:sz w:val="28"/>
          <w:szCs w:val="28"/>
        </w:rPr>
        <w:t>ичої логістичної системи на іншу</w:t>
      </w:r>
      <w:r w:rsidRPr="003A06A7">
        <w:rPr>
          <w:rFonts w:ascii="Times New Roman" w:hAnsi="Times New Roman" w:cs="Calibri"/>
          <w:sz w:val="28"/>
          <w:szCs w:val="28"/>
        </w:rPr>
        <w:t xml:space="preserve">. Кожній операції загальним розкладом встановлюється час, до якого вона повинна бути завершена. Отриманий продукт </w:t>
      </w:r>
      <w:r w:rsidRPr="003A06A7">
        <w:rPr>
          <w:rFonts w:ascii="Times New Roman" w:hAnsi="Times New Roman" w:cs="Calibri"/>
          <w:sz w:val="28"/>
          <w:szCs w:val="28"/>
          <w:lang w:val="ru-RU"/>
        </w:rPr>
        <w:t>«</w:t>
      </w:r>
      <w:r w:rsidRPr="003A06A7">
        <w:rPr>
          <w:rFonts w:ascii="Times New Roman" w:hAnsi="Times New Roman" w:cs="Calibri"/>
          <w:sz w:val="28"/>
          <w:szCs w:val="28"/>
        </w:rPr>
        <w:t>проштовхується</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далі і стає запасом незавершеного виробницт</w:t>
      </w:r>
      <w:r>
        <w:rPr>
          <w:rFonts w:ascii="Times New Roman" w:hAnsi="Times New Roman" w:cs="Calibri"/>
          <w:sz w:val="28"/>
          <w:szCs w:val="28"/>
        </w:rPr>
        <w:t>ва на вході наступної операції.</w:t>
      </w:r>
    </w:p>
    <w:p w:rsidR="00084374" w:rsidRPr="003A06A7" w:rsidRDefault="00084374" w:rsidP="00084374">
      <w:pPr>
        <w:autoSpaceDE w:val="0"/>
        <w:autoSpaceDN w:val="0"/>
        <w:adjustRightInd w:val="0"/>
        <w:spacing w:after="0" w:line="360" w:lineRule="auto"/>
        <w:ind w:right="-1"/>
        <w:jc w:val="center"/>
        <w:rPr>
          <w:rFonts w:ascii="Times New Roman" w:hAnsi="Times New Roman" w:cs="Calibri"/>
          <w:sz w:val="28"/>
          <w:szCs w:val="28"/>
        </w:rPr>
      </w:pPr>
      <w:r>
        <w:rPr>
          <w:noProof/>
          <w:lang w:val="ru-RU" w:eastAsia="ru-RU"/>
        </w:rPr>
        <mc:AlternateContent>
          <mc:Choice Requires="wpc">
            <w:drawing>
              <wp:inline distT="0" distB="0" distL="0" distR="0" wp14:anchorId="04695B3E" wp14:editId="58DE195C">
                <wp:extent cx="6101080" cy="2513965"/>
                <wp:effectExtent l="0" t="0" r="33020" b="635"/>
                <wp:docPr id="585" name="Полотно 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5" name="Скругленный прямоугольник 12"/>
                        <wps:cNvSpPr>
                          <a:spLocks noChangeArrowheads="1"/>
                        </wps:cNvSpPr>
                        <wps:spPr bwMode="auto">
                          <a:xfrm>
                            <a:off x="2083025" y="0"/>
                            <a:ext cx="1704922" cy="647727"/>
                          </a:xfrm>
                          <a:prstGeom prst="roundRect">
                            <a:avLst>
                              <a:gd name="adj" fmla="val 50000"/>
                            </a:avLst>
                          </a:prstGeom>
                          <a:solidFill>
                            <a:srgbClr val="FFFFFF"/>
                          </a:solidFill>
                          <a:ln w="25400">
                            <a:solidFill>
                              <a:srgbClr val="000000"/>
                            </a:solidFill>
                            <a:round/>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Централізована система управління</w:t>
                              </w:r>
                            </w:p>
                          </w:txbxContent>
                        </wps:txbx>
                        <wps:bodyPr rot="0" vert="horz" wrap="square" lIns="91440" tIns="45720" rIns="91440" bIns="45720" anchor="ctr" anchorCtr="0" upright="1">
                          <a:noAutofit/>
                        </wps:bodyPr>
                      </wps:wsp>
                      <wps:wsp>
                        <wps:cNvPr id="556" name="Прямоугольник 13"/>
                        <wps:cNvSpPr>
                          <a:spLocks noChangeArrowheads="1"/>
                        </wps:cNvSpPr>
                        <wps:spPr bwMode="auto">
                          <a:xfrm>
                            <a:off x="35999" y="970641"/>
                            <a:ext cx="808710" cy="35341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1</w:t>
                              </w:r>
                            </w:p>
                          </w:txbxContent>
                        </wps:txbx>
                        <wps:bodyPr rot="0" vert="horz" wrap="square" lIns="91440" tIns="45720" rIns="91440" bIns="45720" anchor="ctr" anchorCtr="0" upright="1">
                          <a:noAutofit/>
                        </wps:bodyPr>
                      </wps:wsp>
                      <wps:wsp>
                        <wps:cNvPr id="557" name="Прямоугольник 14"/>
                        <wps:cNvSpPr>
                          <a:spLocks noChangeArrowheads="1"/>
                        </wps:cNvSpPr>
                        <wps:spPr bwMode="auto">
                          <a:xfrm>
                            <a:off x="3103138" y="970641"/>
                            <a:ext cx="798210" cy="35341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3</w:t>
                              </w:r>
                            </w:p>
                          </w:txbxContent>
                        </wps:txbx>
                        <wps:bodyPr rot="0" vert="horz" wrap="square" lIns="91440" tIns="45720" rIns="91440" bIns="45720" anchor="ctr" anchorCtr="0" upright="1">
                          <a:noAutofit/>
                        </wps:bodyPr>
                      </wps:wsp>
                      <wps:wsp>
                        <wps:cNvPr id="558" name="Прямоугольник 15"/>
                        <wps:cNvSpPr>
                          <a:spLocks noChangeArrowheads="1"/>
                        </wps:cNvSpPr>
                        <wps:spPr bwMode="auto">
                          <a:xfrm>
                            <a:off x="1560119" y="970641"/>
                            <a:ext cx="781010" cy="35341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2</w:t>
                              </w:r>
                            </w:p>
                          </w:txbxContent>
                        </wps:txbx>
                        <wps:bodyPr rot="0" vert="horz" wrap="square" lIns="91440" tIns="45720" rIns="91440" bIns="45720" anchor="ctr" anchorCtr="0" upright="1">
                          <a:noAutofit/>
                        </wps:bodyPr>
                      </wps:wsp>
                      <wps:wsp>
                        <wps:cNvPr id="559" name="Прямоугольник 16"/>
                        <wps:cNvSpPr>
                          <a:spLocks noChangeArrowheads="1"/>
                        </wps:cNvSpPr>
                        <wps:spPr bwMode="auto">
                          <a:xfrm>
                            <a:off x="578006" y="1694572"/>
                            <a:ext cx="685809" cy="36291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Склад</w:t>
                              </w:r>
                            </w:p>
                          </w:txbxContent>
                        </wps:txbx>
                        <wps:bodyPr rot="0" vert="horz" wrap="square" lIns="91440" tIns="45720" rIns="91440" bIns="45720" anchor="ctr" anchorCtr="0" upright="1">
                          <a:noAutofit/>
                        </wps:bodyPr>
                      </wps:wsp>
                      <wps:wsp>
                        <wps:cNvPr id="560" name="Прямоугольник 17"/>
                        <wps:cNvSpPr>
                          <a:spLocks noChangeArrowheads="1"/>
                        </wps:cNvSpPr>
                        <wps:spPr bwMode="auto">
                          <a:xfrm>
                            <a:off x="2149626" y="1694572"/>
                            <a:ext cx="676309" cy="36291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Склад</w:t>
                              </w:r>
                            </w:p>
                          </w:txbxContent>
                        </wps:txbx>
                        <wps:bodyPr rot="0" vert="horz" wrap="square" lIns="91440" tIns="45720" rIns="91440" bIns="45720" anchor="ctr" anchorCtr="0" upright="1">
                          <a:noAutofit/>
                        </wps:bodyPr>
                      </wps:wsp>
                      <wps:wsp>
                        <wps:cNvPr id="561" name="Блок-схема: данные 18"/>
                        <wps:cNvSpPr>
                          <a:spLocks noChangeArrowheads="1"/>
                        </wps:cNvSpPr>
                        <wps:spPr bwMode="auto">
                          <a:xfrm>
                            <a:off x="4730059" y="817635"/>
                            <a:ext cx="1371617" cy="612626"/>
                          </a:xfrm>
                          <a:prstGeom prst="flowChartInputOutpu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Кінцевий споживач</w:t>
                              </w:r>
                            </w:p>
                          </w:txbxContent>
                        </wps:txbx>
                        <wps:bodyPr rot="0" vert="horz" wrap="square" lIns="91440" tIns="45720" rIns="91440" bIns="45720" anchor="ctr" anchorCtr="0" upright="1">
                          <a:noAutofit/>
                        </wps:bodyPr>
                      </wps:wsp>
                      <wps:wsp>
                        <wps:cNvPr id="562" name="Соединительная линия уступом 19"/>
                        <wps:cNvCnPr/>
                        <wps:spPr bwMode="auto">
                          <a:xfrm rot="10800000" flipV="1">
                            <a:off x="440405" y="323814"/>
                            <a:ext cx="1642621" cy="64682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3" name="Соединительная линия уступом 20"/>
                        <wps:cNvCnPr/>
                        <wps:spPr bwMode="auto">
                          <a:xfrm rot="5400000">
                            <a:off x="2281523" y="316828"/>
                            <a:ext cx="322914" cy="984813"/>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4" name="Соединительная линия уступом 21"/>
                        <wps:cNvCnPr/>
                        <wps:spPr bwMode="auto">
                          <a:xfrm flipH="1">
                            <a:off x="3502243" y="323814"/>
                            <a:ext cx="285704" cy="646827"/>
                          </a:xfrm>
                          <a:prstGeom prst="bentConnector4">
                            <a:avLst>
                              <a:gd name="adj1" fmla="val -80000"/>
                              <a:gd name="adj2" fmla="val 7503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5" name="Соединительная линия уступом 22"/>
                        <wps:cNvCnPr/>
                        <wps:spPr bwMode="auto">
                          <a:xfrm>
                            <a:off x="844710" y="1147349"/>
                            <a:ext cx="76201" cy="5472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6" name="Соединительная линия уступом 23"/>
                        <wps:cNvCnPr/>
                        <wps:spPr bwMode="auto">
                          <a:xfrm>
                            <a:off x="2341129" y="1147349"/>
                            <a:ext cx="146702" cy="5472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7" name="Соединительная линия уступом 24"/>
                        <wps:cNvCnPr/>
                        <wps:spPr bwMode="auto">
                          <a:xfrm flipV="1">
                            <a:off x="1263815" y="1147349"/>
                            <a:ext cx="296304" cy="72863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8" name="Соединительная линия уступом 25"/>
                        <wps:cNvCnPr/>
                        <wps:spPr bwMode="auto">
                          <a:xfrm flipV="1">
                            <a:off x="2825935" y="1147349"/>
                            <a:ext cx="277204" cy="72863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69" name="Прямая со стрелкой 26"/>
                        <wps:cNvCnPr/>
                        <wps:spPr bwMode="auto">
                          <a:xfrm flipV="1">
                            <a:off x="3901349" y="1123948"/>
                            <a:ext cx="965812" cy="234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0" name="Поле 27"/>
                        <wps:cNvSpPr txBox="1">
                          <a:spLocks noChangeArrowheads="1"/>
                        </wps:cNvSpPr>
                        <wps:spPr bwMode="auto">
                          <a:xfrm>
                            <a:off x="4044250" y="960141"/>
                            <a:ext cx="679409" cy="2565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C95599" w:rsidRDefault="00A708EA" w:rsidP="00084374">
                              <w:pPr>
                                <w:rPr>
                                  <w:rFonts w:ascii="Times New Roman" w:hAnsi="Times New Roman"/>
                                  <w:sz w:val="20"/>
                                </w:rPr>
                              </w:pPr>
                              <w:r w:rsidRPr="00C95599">
                                <w:rPr>
                                  <w:rFonts w:ascii="Times New Roman" w:hAnsi="Times New Roman"/>
                                  <w:sz w:val="20"/>
                                </w:rPr>
                                <w:t>Доставка</w:t>
                              </w:r>
                            </w:p>
                          </w:txbxContent>
                        </wps:txbx>
                        <wps:bodyPr rot="0" vert="horz" wrap="none" lIns="91440" tIns="45720" rIns="91440" bIns="45720" anchor="t" anchorCtr="0" upright="1">
                          <a:noAutofit/>
                        </wps:bodyPr>
                      </wps:wsp>
                      <wps:wsp>
                        <wps:cNvPr id="571" name="Соединительная линия уступом 28"/>
                        <wps:cNvCnPr/>
                        <wps:spPr bwMode="auto">
                          <a:xfrm rot="5400000" flipH="1">
                            <a:off x="2875034" y="-1110573"/>
                            <a:ext cx="106204" cy="4975463"/>
                          </a:xfrm>
                          <a:prstGeom prst="bentConnector3">
                            <a:avLst>
                              <a:gd name="adj1" fmla="val -977079"/>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572" name="Поле 21"/>
                        <wps:cNvSpPr txBox="1">
                          <a:spLocks noChangeArrowheads="1"/>
                        </wps:cNvSpPr>
                        <wps:spPr bwMode="auto">
                          <a:xfrm>
                            <a:off x="2341129" y="2221894"/>
                            <a:ext cx="1247816" cy="2565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084374">
                              <w:pPr>
                                <w:pStyle w:val="ab"/>
                                <w:spacing w:before="0" w:beforeAutospacing="0" w:after="200" w:afterAutospacing="0" w:line="276" w:lineRule="auto"/>
                              </w:pPr>
                              <w:r>
                                <w:rPr>
                                  <w:sz w:val="20"/>
                                  <w:szCs w:val="20"/>
                                </w:rPr>
                                <w:t>Замовлення клієнта</w:t>
                              </w:r>
                            </w:p>
                          </w:txbxContent>
                        </wps:txbx>
                        <wps:bodyPr rot="0" vert="horz" wrap="none" lIns="91440" tIns="45720" rIns="91440" bIns="45720" anchor="t" anchorCtr="0" upright="1">
                          <a:noAutofit/>
                        </wps:bodyPr>
                      </wps:wsp>
                    </wpc:wpc>
                  </a:graphicData>
                </a:graphic>
              </wp:inline>
            </w:drawing>
          </mc:Choice>
          <mc:Fallback>
            <w:pict>
              <v:group id="_x0000_s1444" editas="canvas" style="width:480.4pt;height:197.95pt;mso-position-horizontal-relative:char;mso-position-vertical-relative:line" coordsize="61010,25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">
                <v:shape id="_x0000_s1445" type="#_x0000_t75" style="position:absolute;width:61010;height:25139;visibility:visible;mso-wrap-style:square">
                  <v:fill o:detectmouseclick="t"/>
                  <v:path o:connecttype="none"/>
                </v:shape>
                <v:roundrect id="Скругленный прямоугольник 12" o:spid="_x0000_s1446" style="position:absolute;left:20830;width:17049;height:6477;visibility:visible;mso-wrap-style:square;v-text-anchor:middle" arcsize=".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5ViMQA&#10;AADcAAAADwAAAGRycy9kb3ducmV2LnhtbESPwWrDMBBE74X8g9hAbrWcgtLgWgkhEPAhFOqGQG+L&#10;tbFNrJWxVNvt11eFQo/DzJth8v1sOzHS4FvHGtZJCoK4cqblWsPl/fS4BeEDssHOMWn4Ig/73eIh&#10;x8y4id9oLEMtYgn7DDU0IfSZlL5qyKJPXE8cvZsbLIYoh1qaAadYbjv5lKYbabHluNBgT8eGqnv5&#10;aTWo4tQ+1xtTdvNVTXj+VodX/tB6tZwPLyACzeE//EcXJnJKwe+Ze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uVYjEAAAA3AAAAA8AAAAAAAAAAAAAAAAAmAIAAGRycy9k&#10;b3ducmV2LnhtbFBLBQYAAAAABAAEAPUAAACJAw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Централізована система управління</w:t>
                        </w:r>
                      </w:p>
                    </w:txbxContent>
                  </v:textbox>
                </v:roundrect>
                <v:rect id="Прямоугольник 13" o:spid="_x0000_s1447" style="position:absolute;left:359;top:9706;width:8088;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JpMQA&#10;AADcAAAADwAAAGRycy9kb3ducmV2LnhtbESPQWsCMRSE7wX/Q3iCt5q4oLSrUUQpFoqFdXvx9tg8&#10;dxc3L0uS6vbfN0Khx2FmvmFWm8F24kY+tI41zKYKBHHlTMu1hq/y7fkFRIjIBjvHpOGHAmzWo6cV&#10;5sbduaDbKdYiQTjkqKGJsc+lDFVDFsPU9cTJuzhvMSbpa2k83hPcdjJTaiEttpwWGuxp11B1PX1b&#10;DS6rDr4oZXYs9+1rcXaq+/xQWk/Gw3YJItIQ/8N/7XejYT5fwONMOg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syaTEAAAA3AAAAA8AAAAAAAAAAAAAAAAAmAIAAGRycy9k&#10;b3ducmV2LnhtbFBLBQYAAAAABAAEAPUAAACJAw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1</w:t>
                        </w:r>
                      </w:p>
                    </w:txbxContent>
                  </v:textbox>
                </v:rect>
                <v:rect id="Прямоугольник 14" o:spid="_x0000_s1448" style="position:absolute;left:31031;top:9706;width:7982;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BsP8UA&#10;AADcAAAADwAAAGRycy9kb3ducmV2LnhtbESPQWsCMRSE7wX/Q3hCbzVxwbauRpEWqVBaWNeLt8fm&#10;ubu4eVmSqOu/bwqFHoeZ+YZZrgfbiSv50DrWMJ0oEMSVMy3XGg7l9ukVRIjIBjvHpOFOAdar0cMS&#10;c+NuXNB1H2uRIBxy1NDE2OdShqohi2HieuLknZy3GJP0tTQebwluO5kp9SwttpwWGuzpraHqvL9Y&#10;DS6rPnxRyuyrfG/nxdGp7vtTaf04HjYLEJGG+B/+a++MhtnsBX7PpCM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YGw/xQAAANwAAAAPAAAAAAAAAAAAAAAAAJgCAABkcnMv&#10;ZG93bnJldi54bWxQSwUGAAAAAAQABAD1AAAAigM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3</w:t>
                        </w:r>
                      </w:p>
                    </w:txbxContent>
                  </v:textbox>
                </v:rect>
                <v:rect id="Прямоугольник 15" o:spid="_x0000_s1449" style="position:absolute;left:15601;top:9706;width:7810;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4TcIA&#10;AADcAAAADwAAAGRycy9kb3ducmV2LnhtbERPz2vCMBS+C/sfwhvspskKFe2MZWzIhDGh1stuj+at&#10;LWteShK1/vfLQdjx4/u9KSc7iAv50DvW8LxQIIgbZ3puNZzq3XwFIkRkg4Nj0nCjAOX2YbbBwrgr&#10;V3Q5xlakEA4FauhiHAspQ9ORxbBwI3Hifpy3GBP0rTQeryncDjJTaikt9pwaOhzpraPm93i2GlzW&#10;fPiqltlX/d6vq2+nhsOn0vrpcXp9ARFpiv/iu3tvNOR5WpvOpCMgt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hNwgAAANwAAAAPAAAAAAAAAAAAAAAAAJgCAABkcnMvZG93&#10;bnJldi54bWxQSwUGAAAAAAQABAD1AAAAhwM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2</w:t>
                        </w:r>
                      </w:p>
                    </w:txbxContent>
                  </v:textbox>
                </v:rect>
                <v:rect id="Прямоугольник 16" o:spid="_x0000_s1450" style="position:absolute;left:5780;top:16945;width:6858;height:3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Nd1sQA&#10;AADcAAAADwAAAGRycy9kb3ducmV2LnhtbESPQWsCMRSE7wX/Q3iCt5q4YKmrUcRSFEoL6/bS22Pz&#10;3F3cvCxJ1O2/bwqCx2FmvmFWm8F24ko+tI41zKYKBHHlTMu1hu/y/fkVRIjIBjvHpOGXAmzWo6cV&#10;5sbduKDrMdYiQTjkqKGJsc+lDFVDFsPU9cTJOzlvMSbpa2k83hLcdjJT6kVabDktNNjTrqHqfLxY&#10;DS6r9r4oZfZZvrWL4sep7utDaT0ZD9sliEhDfITv7YPRMJ8v4P9MO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zXdbEAAAA3AAAAA8AAAAAAAAAAAAAAAAAmAIAAGRycy9k&#10;b3ducmV2LnhtbFBLBQYAAAAABAAEAPUAAACJAw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Склад</w:t>
                        </w:r>
                      </w:p>
                    </w:txbxContent>
                  </v:textbox>
                </v:rect>
                <v:rect id="Прямоугольник 17" o:spid="_x0000_s1451" style="position:absolute;left:21496;top:16945;width:6763;height:3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U+9sIA&#10;AADcAAAADwAAAGRycy9kb3ducmV2LnhtbERPz2vCMBS+D/Y/hDfwNpMVJtoZy9iQCUOh1stuj+at&#10;LWteShJr/e/NYeDx4/u9Libbi5F86BxreJkrEMS1Mx03Gk7V9nkJIkRkg71j0nClAMXm8WGNuXEX&#10;Lmk8xkakEA45amhjHHIpQ92SxTB3A3Hifp23GBP0jTQeLync9jJTaiEtdpwaWhzoo6X673i2GlxW&#10;f/myktm++uxW5Y9T/eFbaT17mt7fQESa4l38794ZDa+LND+dSUdAb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5T72wgAAANwAAAAPAAAAAAAAAAAAAAAAAJgCAABkcnMvZG93&#10;bnJldi54bWxQSwUGAAAAAAQABAD1AAAAhwM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Склад</w:t>
                        </w:r>
                      </w:p>
                    </w:txbxContent>
                  </v:textbox>
                </v:rect>
                <v:shape id="Блок-схема: данные 18" o:spid="_x0000_s1452" type="#_x0000_t111" style="position:absolute;left:47300;top:8176;width:13716;height:61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sNyMYA&#10;AADcAAAADwAAAGRycy9kb3ducmV2LnhtbESPQWvCQBSE70L/w/IK3nSjWJGYjbSCWBBK1Pbg7ZF9&#10;TUKzb2N2G5N/3y0IHoeZ+YZJNr2pRUetqywrmE0jEMS51RUXCj7Pu8kKhPPIGmvLpGAgB5v0aZRg&#10;rO2Nj9SdfCEChF2MCkrvm1hKl5dk0E1tQxy8b9sa9EG2hdQt3gLc1HIeRUtpsOKwUGJD25Lyn9Ov&#10;UbB422F29d0h+9jr/nzIqsvXMCg1fu5f1yA89f4RvrfftYKX5Qz+z4Qj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wsNyMYAAADcAAAADwAAAAAAAAAAAAAAAACYAgAAZHJz&#10;L2Rvd25yZXYueG1sUEsFBgAAAAAEAAQA9QAAAIsDA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Кінцевий споживач</w:t>
                        </w:r>
                      </w:p>
                    </w:txbxContent>
                  </v:textbox>
                </v:shape>
                <v:shape id="Соединительная линия уступом 19" o:spid="_x0000_s1453" type="#_x0000_t33" style="position:absolute;left:4404;top:3238;width:16426;height:6468;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aACcQAAADcAAAADwAAAGRycy9kb3ducmV2LnhtbESPQWvCQBSE7wX/w/KE3upGQdHUVaoo&#10;9SJF48HjI/uaDc2+jdmNxn/vCkKPw8w3w8yXna3ElRpfOlYwHCQgiHOnSy4UnLLtxxSED8gaK8ek&#10;4E4elove2xxT7W58oOsxFCKWsE9RgQmhTqX0uSGLfuBq4uj9usZiiLIppG7wFsttJUdJMpEWS44L&#10;BmtaG8r/jq1VMDaXfLbd3flnuqqzNtu0+/N3q9R7v/v6BBGoC//hF73TkZuM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toAJxAAAANwAAAAPAAAAAAAAAAAA&#10;AAAAAKECAABkcnMvZG93bnJldi54bWxQSwUGAAAAAAQABAD5AAAAkgMAAAAA&#10;">
                  <v:stroke endarrow="block"/>
                </v:shape>
                <v:shape id="Соединительная линия уступом 20" o:spid="_x0000_s1454" type="#_x0000_t34" style="position:absolute;left:22814;top:3168;width:3229;height:9848;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6QcMYAAADcAAAADwAAAGRycy9kb3ducmV2LnhtbESPQWvCQBSE74L/YXlCb7qpRSmpq6hQ&#10;yMEijZbS2yP7mo3Nvg3ZjcZ/7woFj8PMfMMsVr2txZlaXzlW8DxJQBAXTldcKjge3sevIHxA1lg7&#10;JgVX8rBaDgcLTLW78Ced81CKCGGfogITQpNK6QtDFv3ENcTR+3WtxRBlW0rd4iXCbS2nSTKXFiuO&#10;CwYb2hoq/vLOKvj5+ih31/0mX2OWdea4PXXfu5NST6N+/QYiUB8e4f92phXM5i9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ukHDGAAAA3AAAAA8AAAAAAAAA&#10;AAAAAAAAoQIAAGRycy9kb3ducmV2LnhtbFBLBQYAAAAABAAEAPkAAACUAwAAAAA=&#10;">
                  <v:stroke endarrow="block"/>
                </v:shape>
                <v:shape id="Соединительная линия уступом 21" o:spid="_x0000_s1455" type="#_x0000_t35" style="position:absolute;left:35022;top:3238;width:2857;height:6468;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pnF8UAAADcAAAADwAAAGRycy9kb3ducmV2LnhtbESPQWvCQBSE70L/w/IKvemmYqSkrlIC&#10;hUCRWi2F3h7Zl2Qx+zZkV5P8e7cg9DjMzDfMZjfaVlyp98axgudFAoK4dNpwreD79D5/AeEDssbW&#10;MSmYyMNu+zDbYKbdwF90PYZaRAj7DBU0IXSZlL5syKJfuI44epXrLYYo+1rqHocIt61cJslaWjQc&#10;FxrsKG+oPB8vVsGKK/Mx6KI6lxO5z31qfn8OuVJPj+PbK4hAY/gP39uFVpCuV/B3Jh4Bub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3pnF8UAAADcAAAADwAAAAAAAAAA&#10;AAAAAAChAgAAZHJzL2Rvd25yZXYueG1sUEsFBgAAAAAEAAQA+QAAAJMDAAAAAA==&#10;" adj="-17280,16208">
                  <v:stroke endarrow="block"/>
                </v:shape>
                <v:shape id="Соединительная линия уступом 22" o:spid="_x0000_s1456" type="#_x0000_t33" style="position:absolute;left:8447;top:11473;width:762;height:547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NuFsQAAADcAAAADwAAAGRycy9kb3ducmV2LnhtbESPQWvCQBSE7wX/w/KE3urGgqlEVxHB&#10;Vnpr9ODxmX0m0ezbuLua2F/fLRR6HGbmG2a+7E0j7uR8bVnBeJSAIC6srrlUsN9tXqYgfEDW2Fgm&#10;BQ/ysFwMnuaYadvxF93zUIoIYZ+hgiqENpPSFxUZ9CPbEkfvZJ3BEKUrpXbYRbhp5GuSpNJgzXGh&#10;wpbWFRWX/GYUfKzOnZPfh7frcXzT2L2nn/kVlXoe9qsZiEB9+A//tbdawSSdwO+ZeATk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Q24WxAAAANwAAAAPAAAAAAAAAAAA&#10;AAAAAKECAABkcnMvZG93bnJldi54bWxQSwUGAAAAAAQABAD5AAAAkgMAAAAA&#10;">
                  <v:stroke endarrow="block"/>
                </v:shape>
                <v:shape id="Соединительная линия уступом 23" o:spid="_x0000_s1457" type="#_x0000_t33" style="position:absolute;left:23411;top:11473;width:1467;height:547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HwYcUAAADcAAAADwAAAGRycy9kb3ducmV2LnhtbESPQWvCQBSE7wX/w/IEb2ajYCqpq4hg&#10;K7017cHja/Y1Sc2+jburif313YLQ4zAz3zCrzWBacSXnG8sKZkkKgri0uuFKwcf7froE4QOyxtYy&#10;KbiRh8169LDCXNue3+hahEpECPscFdQhdLmUvqzJoE9sRxy9L+sMhihdJbXDPsJNK+dpmkmDDceF&#10;Gjva1VSeiotR8LL97p38OT6eP2cXjf1z9lqcUanJeNg+gQg0hP/wvX3QChZZBn9n4hGQ6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ZHwYcUAAADcAAAADwAAAAAAAAAA&#10;AAAAAAChAgAAZHJzL2Rvd25yZXYueG1sUEsFBgAAAAAEAAQA+QAAAJMDAAAAAA==&#10;">
                  <v:stroke endarrow="block"/>
                </v:shape>
                <v:shape id="Соединительная линия уступом 24" o:spid="_x0000_s1458" type="#_x0000_t34" style="position:absolute;left:12638;top:11473;width:2963;height:7286;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WVMUAAADcAAAADwAAAGRycy9kb3ducmV2LnhtbESPQYvCMBSE74L/ITxhL7KmLuhKNcqy&#10;qOhF0XU9P5pnW21eShO1+uuNIHgcZuYbZjSpTSEuVLncsoJuJwJBnFidc6pg9zf7HIBwHlljYZkU&#10;3MjBZNxsjDDW9sobumx9KgKEXYwKMu/LWEqXZGTQdWxJHLyDrQz6IKtU6gqvAW4K+RVFfWkw57CQ&#10;YUm/GSWn7dko2NB/V97Xxb49n+pjMljuotXipNRHq/4ZgvBU+3f41V5oBb3+NzzPhCMgx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6WVMUAAADcAAAADwAAAAAAAAAA&#10;AAAAAAChAgAAZHJzL2Rvd25yZXYueG1sUEsFBgAAAAAEAAQA+QAAAJMDAAAAAA==&#10;">
                  <v:stroke endarrow="block"/>
                </v:shape>
                <v:shape id="Соединительная линия уступом 25" o:spid="_x0000_s1459" type="#_x0000_t34" style="position:absolute;left:28259;top:11473;width:2772;height:7286;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ECJsAAAADcAAAADwAAAGRycy9kb3ducmV2LnhtbERPy4rCMBTdC/5DuIIb0VRBkWoUEWdw&#10;NorP9aW5ttXmpjQZrX69WQguD+c9ndemEHeqXG5ZQb8XgSBOrM45VXA8/HTHIJxH1lhYJgVPcjCf&#10;NRtTjLV98I7ue5+KEMIuRgWZ92UspUsyMuh6tiQO3MVWBn2AVSp1hY8Qbgo5iKKRNJhzaMiwpGVG&#10;yW3/bxTs6NSXr21x7vyu9DUZ/x2jzfqmVLtVLyYgPNX+K/6411rBcBTWhjPhCMjZG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ZhAibAAAAA3AAAAA8AAAAAAAAAAAAAAAAA&#10;oQIAAGRycy9kb3ducmV2LnhtbFBLBQYAAAAABAAEAPkAAACOAwAAAAA=&#10;">
                  <v:stroke endarrow="block"/>
                </v:shape>
                <v:shape id="Прямая со стрелкой 26" o:spid="_x0000_s1460" type="#_x0000_t32" style="position:absolute;left:39013;top:11239;width:9658;height:2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SF88QAAADcAAAADwAAAGRycy9kb3ducmV2LnhtbESPwWrDMBBE74H+g9hCbrHcQkLqRjGt&#10;IRB6CUkK7XGxtraotTKWajl/XwUCOQ4z84bZlJPtxEiDN44VPGU5COLaacONgs/zbrEG4QOyxs4x&#10;KbiQh3L7MNtgoV3kI42n0IgEYV+ggjaEvpDS1y1Z9JnriZP34waLIcmhkXrAmOC2k895vpIWDaeF&#10;FnuqWqp/T39WgYkHM/b7Kr5/fH17Hclcls4oNX+c3l5BBJrCPXxr77WC5eoFrmfSEZDb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xIXzxAAAANwAAAAPAAAAAAAAAAAA&#10;AAAAAKECAABkcnMvZG93bnJldi54bWxQSwUGAAAAAAQABAD5AAAAkgMAAAAA&#10;">
                  <v:stroke endarrow="block"/>
                </v:shape>
                <v:shape id="Поле 27" o:spid="_x0000_s1461" type="#_x0000_t202" style="position:absolute;left:40442;top:9601;width:6794;height:25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wN88MA&#10;AADcAAAADwAAAGRycy9kb3ducmV2LnhtbERPTWsCMRC9C/6HMIKXotkKtbI1SltQpGhFLcXjsJlu&#10;FjeTJYm6/ntzKHh8vO/pvLW1uJAPlWMFz8MMBHHhdMWlgp/DYjABESKyxtoxKbhRgPms25lirt2V&#10;d3TZx1KkEA45KjAxNrmUoTBkMQxdQ5y4P+ctxgR9KbXHawq3tRxl2VharDg1GGzo01Bx2p+tgpP5&#10;etpmy83H73h189+Hszv69VGpfq99fwMRqY0P8b97pRW8vKb56Uw6An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wN88MAAADcAAAADwAAAAAAAAAAAAAAAACYAgAAZHJzL2Rv&#10;d25yZXYueG1sUEsFBgAAAAAEAAQA9QAAAIgDAAAAAA==&#10;" filled="f" stroked="f" strokeweight=".5pt">
                  <v:textbox>
                    <w:txbxContent>
                      <w:p w:rsidR="00A708EA" w:rsidRPr="00C95599" w:rsidRDefault="00A708EA" w:rsidP="00084374">
                        <w:pPr>
                          <w:rPr>
                            <w:rFonts w:ascii="Times New Roman" w:hAnsi="Times New Roman"/>
                            <w:sz w:val="20"/>
                          </w:rPr>
                        </w:pPr>
                        <w:r w:rsidRPr="00C95599">
                          <w:rPr>
                            <w:rFonts w:ascii="Times New Roman" w:hAnsi="Times New Roman"/>
                            <w:sz w:val="20"/>
                          </w:rPr>
                          <w:t>Доставка</w:t>
                        </w:r>
                      </w:p>
                    </w:txbxContent>
                  </v:textbox>
                </v:shape>
                <v:shape id="Соединительная линия уступом 28" o:spid="_x0000_s1462" type="#_x0000_t34" style="position:absolute;left:28750;top:-11106;width:1062;height:49754;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5wMMAAADcAAAADwAAAGRycy9kb3ducmV2LnhtbESP0YrCMBRE3xf8h3AXfFtTF9SlmpZV&#10;EEXdh6ofcGmubbG5KU3W1r83guDjMDNnmEXam1rcqHWVZQXjUQSCOLe64kLB+bT++gHhPLLG2jIp&#10;uJODNBl8LDDWtuOMbkdfiABhF6OC0vsmltLlJRl0I9sQB+9iW4M+yLaQusUuwE0tv6NoKg1WHBZK&#10;bGhVUn49/hsFkeH9eZP9NW6Xd5ldrvaHdTVTavjZ/85BeOr9O/xqb7WCyWwMzzPhCMjk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FOcDDAAAA3AAAAA8AAAAAAAAAAAAA&#10;AAAAoQIAAGRycy9kb3ducmV2LnhtbFBLBQYAAAAABAAEAPkAAACRAwAAAAA=&#10;" adj="-211049">
                  <v:stroke dashstyle="longDash" endarrow="block"/>
                </v:shape>
                <v:shape id="Поле 21" o:spid="_x0000_s1463" type="#_x0000_t202" style="position:absolute;left:23411;top:22218;width:12478;height:25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2H8YA&#10;AADcAAAADwAAAGRycy9kb3ducmV2LnhtbESPQWsCMRSE74L/ITyhl1KzCrVlaxQVWkS0pVqKx8fm&#10;dbO4eVmSqOu/N0LB4zAz3zDjaWtrcSIfKscKBv0MBHHhdMWlgp/d+9MriBCRNdaOScGFAkwn3c4Y&#10;c+3O/E2nbSxFgnDIUYGJscmlDIUhi6HvGuLk/TlvMSbpS6k9nhPc1nKYZSNpseK0YLChhaHisD1a&#10;BQezevzKPjbz39Hy4j93R7f3671SD7129gYiUhvv4f/2Uit4fhnC7Uw6AnJy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I2H8YAAADcAAAADwAAAAAAAAAAAAAAAACYAgAAZHJz&#10;L2Rvd25yZXYueG1sUEsFBgAAAAAEAAQA9QAAAIsDAAAAAA==&#10;" filled="f" stroked="f" strokeweight=".5pt">
                  <v:textbox>
                    <w:txbxContent>
                      <w:p w:rsidR="00A708EA" w:rsidRDefault="00A708EA" w:rsidP="00084374">
                        <w:pPr>
                          <w:pStyle w:val="ab"/>
                          <w:spacing w:before="0" w:beforeAutospacing="0" w:after="200" w:afterAutospacing="0" w:line="276" w:lineRule="auto"/>
                        </w:pPr>
                        <w:r>
                          <w:rPr>
                            <w:sz w:val="20"/>
                            <w:szCs w:val="20"/>
                          </w:rPr>
                          <w:t>Замовлення клієнта</w:t>
                        </w:r>
                      </w:p>
                    </w:txbxContent>
                  </v:textbox>
                </v:shape>
                <w10:anchorlock/>
              </v:group>
            </w:pict>
          </mc:Fallback>
        </mc:AlternateContent>
      </w:r>
    </w:p>
    <w:p w:rsidR="00084374" w:rsidRPr="003A06A7" w:rsidRDefault="00084374" w:rsidP="00084374">
      <w:pPr>
        <w:autoSpaceDE w:val="0"/>
        <w:autoSpaceDN w:val="0"/>
        <w:adjustRightInd w:val="0"/>
        <w:spacing w:after="0" w:line="360" w:lineRule="auto"/>
        <w:ind w:right="-1" w:firstLine="709"/>
        <w:jc w:val="center"/>
        <w:rPr>
          <w:rFonts w:ascii="Times New Roman" w:hAnsi="Times New Roman" w:cs="Calibri"/>
          <w:sz w:val="28"/>
          <w:szCs w:val="28"/>
        </w:rPr>
      </w:pPr>
      <w:r>
        <w:rPr>
          <w:rFonts w:ascii="Times New Roman" w:hAnsi="Times New Roman" w:cs="Calibri"/>
          <w:sz w:val="28"/>
          <w:szCs w:val="28"/>
        </w:rPr>
        <w:t xml:space="preserve">Рис. </w:t>
      </w:r>
      <w:r w:rsidR="007B6721">
        <w:rPr>
          <w:rFonts w:ascii="Times New Roman" w:hAnsi="Times New Roman" w:cs="Calibri"/>
          <w:sz w:val="28"/>
          <w:szCs w:val="28"/>
        </w:rPr>
        <w:t>А.</w:t>
      </w:r>
      <w:r>
        <w:rPr>
          <w:rFonts w:ascii="Times New Roman" w:hAnsi="Times New Roman" w:cs="Calibri"/>
          <w:sz w:val="28"/>
          <w:szCs w:val="28"/>
        </w:rPr>
        <w:t xml:space="preserve">1. </w:t>
      </w:r>
      <w:r w:rsidRPr="003A06A7">
        <w:rPr>
          <w:rFonts w:ascii="Times New Roman" w:hAnsi="Times New Roman" w:cs="Calibri"/>
          <w:sz w:val="28"/>
          <w:szCs w:val="28"/>
        </w:rPr>
        <w:t xml:space="preserve">Схема </w:t>
      </w:r>
      <w:proofErr w:type="spellStart"/>
      <w:r w:rsidRPr="003A06A7">
        <w:rPr>
          <w:rFonts w:ascii="Times New Roman" w:hAnsi="Times New Roman" w:cs="Calibri"/>
          <w:sz w:val="28"/>
          <w:szCs w:val="28"/>
        </w:rPr>
        <w:t>виштовху</w:t>
      </w:r>
      <w:r>
        <w:rPr>
          <w:rFonts w:ascii="Times New Roman" w:hAnsi="Times New Roman" w:cs="Calibri"/>
          <w:sz w:val="28"/>
          <w:szCs w:val="28"/>
        </w:rPr>
        <w:t>ючої</w:t>
      </w:r>
      <w:proofErr w:type="spellEnd"/>
      <w:r w:rsidRPr="003A06A7">
        <w:rPr>
          <w:rFonts w:ascii="Times New Roman" w:hAnsi="Times New Roman" w:cs="Calibri"/>
          <w:sz w:val="28"/>
          <w:szCs w:val="28"/>
        </w:rPr>
        <w:t xml:space="preserve"> логістичної системи</w:t>
      </w:r>
    </w:p>
    <w:p w:rsidR="00084374" w:rsidRPr="003A06A7"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t>«</w:t>
      </w:r>
      <w:proofErr w:type="spellStart"/>
      <w:r w:rsidRPr="003A06A7">
        <w:rPr>
          <w:rFonts w:ascii="Times New Roman" w:hAnsi="Times New Roman" w:cs="Calibri"/>
          <w:sz w:val="28"/>
          <w:szCs w:val="28"/>
        </w:rPr>
        <w:t>Виштовхуюча</w:t>
      </w:r>
      <w:proofErr w:type="spellEnd"/>
      <w:r w:rsidRPr="003A06A7">
        <w:rPr>
          <w:rFonts w:ascii="Times New Roman" w:hAnsi="Times New Roman" w:cs="Calibri"/>
          <w:sz w:val="28"/>
          <w:szCs w:val="28"/>
        </w:rPr>
        <w:t>» система з централізованим</w:t>
      </w:r>
      <w:r>
        <w:rPr>
          <w:rFonts w:ascii="Times New Roman" w:hAnsi="Times New Roman" w:cs="Calibri"/>
          <w:sz w:val="28"/>
          <w:szCs w:val="28"/>
        </w:rPr>
        <w:t xml:space="preserve"> плануванням передбачає, що кож</w:t>
      </w:r>
      <w:r w:rsidRPr="003A06A7">
        <w:rPr>
          <w:rFonts w:ascii="Times New Roman" w:hAnsi="Times New Roman" w:cs="Calibri"/>
          <w:sz w:val="28"/>
          <w:szCs w:val="28"/>
        </w:rPr>
        <w:t>н</w:t>
      </w:r>
      <w:r>
        <w:rPr>
          <w:rFonts w:ascii="Times New Roman" w:hAnsi="Times New Roman" w:cs="Calibri"/>
          <w:sz w:val="28"/>
          <w:szCs w:val="28"/>
        </w:rPr>
        <w:t>а</w:t>
      </w:r>
      <w:r w:rsidRPr="003A06A7">
        <w:rPr>
          <w:rFonts w:ascii="Times New Roman" w:hAnsi="Times New Roman" w:cs="Calibri"/>
          <w:sz w:val="28"/>
          <w:szCs w:val="28"/>
        </w:rPr>
        <w:t xml:space="preserve"> виробнич</w:t>
      </w:r>
      <w:r>
        <w:rPr>
          <w:rFonts w:ascii="Times New Roman" w:hAnsi="Times New Roman" w:cs="Calibri"/>
          <w:sz w:val="28"/>
          <w:szCs w:val="28"/>
        </w:rPr>
        <w:t>а</w:t>
      </w:r>
      <w:r w:rsidRPr="003A06A7">
        <w:rPr>
          <w:rFonts w:ascii="Times New Roman" w:hAnsi="Times New Roman" w:cs="Calibri"/>
          <w:sz w:val="28"/>
          <w:szCs w:val="28"/>
        </w:rPr>
        <w:t xml:space="preserve"> ділянк</w:t>
      </w:r>
      <w:r>
        <w:rPr>
          <w:rFonts w:ascii="Times New Roman" w:hAnsi="Times New Roman" w:cs="Calibri"/>
          <w:sz w:val="28"/>
          <w:szCs w:val="28"/>
        </w:rPr>
        <w:t>а</w:t>
      </w:r>
      <w:r w:rsidRPr="003A06A7">
        <w:rPr>
          <w:rFonts w:ascii="Times New Roman" w:hAnsi="Times New Roman" w:cs="Calibri"/>
          <w:sz w:val="28"/>
          <w:szCs w:val="28"/>
        </w:rPr>
        <w:t xml:space="preserve"> отримує конкретні завдання на плановий період (це можуть бути комплекти деталей) і звітує про його виконання перед централізованою системою управління підприємством. Результати своєї роботи кожн</w:t>
      </w:r>
      <w:r>
        <w:rPr>
          <w:rFonts w:ascii="Times New Roman" w:hAnsi="Times New Roman" w:cs="Calibri"/>
          <w:sz w:val="28"/>
          <w:szCs w:val="28"/>
        </w:rPr>
        <w:t>ий</w:t>
      </w:r>
      <w:r w:rsidRPr="003A06A7">
        <w:rPr>
          <w:rFonts w:ascii="Times New Roman" w:hAnsi="Times New Roman" w:cs="Calibri"/>
          <w:sz w:val="28"/>
          <w:szCs w:val="28"/>
        </w:rPr>
        <w:t xml:space="preserve"> виробничий підрозділ передає на склад. При такому плануванні і ділянку, і централізовану систему управління цікавлять тільки виконання термінів і </w:t>
      </w:r>
      <w:r>
        <w:rPr>
          <w:rFonts w:ascii="Times New Roman" w:hAnsi="Times New Roman" w:cs="Calibri"/>
          <w:sz w:val="28"/>
          <w:szCs w:val="28"/>
        </w:rPr>
        <w:t>обсягів планового завдання.</w:t>
      </w:r>
      <w:r w:rsidRPr="003A06A7">
        <w:rPr>
          <w:rFonts w:ascii="Times New Roman" w:hAnsi="Times New Roman" w:cs="Calibri"/>
          <w:sz w:val="28"/>
          <w:szCs w:val="28"/>
        </w:rPr>
        <w:t xml:space="preserve"> При наявності залишків на складі виникає надлишок запасів в </w:t>
      </w:r>
      <w:r w:rsidRPr="003A06A7">
        <w:rPr>
          <w:rFonts w:ascii="Times New Roman" w:hAnsi="Times New Roman" w:cs="Calibri"/>
          <w:sz w:val="28"/>
          <w:szCs w:val="28"/>
        </w:rPr>
        <w:lastRenderedPageBreak/>
        <w:t>системі, при затримці з поповненням запасів - дефіцит, здатний зупинити виробничий процес</w:t>
      </w:r>
      <w:r>
        <w:rPr>
          <w:rFonts w:ascii="Times New Roman" w:hAnsi="Times New Roman" w:cs="Calibri"/>
          <w:sz w:val="28"/>
          <w:szCs w:val="28"/>
        </w:rPr>
        <w:t>.</w:t>
      </w:r>
    </w:p>
    <w:p w:rsidR="00084374" w:rsidRPr="00715338" w:rsidRDefault="00084374" w:rsidP="00084374">
      <w:pPr>
        <w:autoSpaceDE w:val="0"/>
        <w:autoSpaceDN w:val="0"/>
        <w:adjustRightInd w:val="0"/>
        <w:spacing w:after="0" w:line="360" w:lineRule="auto"/>
        <w:ind w:right="-1" w:firstLine="709"/>
        <w:jc w:val="both"/>
        <w:rPr>
          <w:rFonts w:ascii="Times New Roman" w:hAnsi="Times New Roman" w:cs="Calibri"/>
          <w:sz w:val="28"/>
          <w:szCs w:val="28"/>
        </w:rPr>
      </w:pPr>
      <w:r w:rsidRPr="003A06A7">
        <w:rPr>
          <w:rFonts w:ascii="Times New Roman" w:hAnsi="Times New Roman" w:cs="Calibri"/>
          <w:sz w:val="28"/>
          <w:szCs w:val="28"/>
        </w:rPr>
        <w:t>Схема витягаючої системи плануван</w:t>
      </w:r>
      <w:r>
        <w:rPr>
          <w:rFonts w:ascii="Times New Roman" w:hAnsi="Times New Roman" w:cs="Calibri"/>
          <w:sz w:val="28"/>
          <w:szCs w:val="28"/>
        </w:rPr>
        <w:t xml:space="preserve">ня представлена </w:t>
      </w:r>
      <w:r w:rsidRPr="003A06A7">
        <w:rPr>
          <w:rFonts w:ascii="Times New Roman" w:hAnsi="Times New Roman" w:cs="Calibri"/>
          <w:sz w:val="28"/>
          <w:szCs w:val="28"/>
        </w:rPr>
        <w:t xml:space="preserve">на </w:t>
      </w:r>
      <w:r>
        <w:rPr>
          <w:rFonts w:ascii="Times New Roman" w:hAnsi="Times New Roman" w:cs="Calibri"/>
          <w:sz w:val="28"/>
          <w:szCs w:val="28"/>
        </w:rPr>
        <w:t xml:space="preserve">рис. </w:t>
      </w:r>
      <w:r w:rsidR="007B6721">
        <w:rPr>
          <w:rFonts w:ascii="Times New Roman" w:hAnsi="Times New Roman" w:cs="Calibri"/>
          <w:sz w:val="28"/>
          <w:szCs w:val="28"/>
        </w:rPr>
        <w:t>А.</w:t>
      </w:r>
      <w:r>
        <w:rPr>
          <w:rFonts w:ascii="Times New Roman" w:hAnsi="Times New Roman" w:cs="Calibri"/>
          <w:sz w:val="28"/>
          <w:szCs w:val="28"/>
        </w:rPr>
        <w:t>2</w:t>
      </w:r>
      <w:r w:rsidRPr="003A06A7">
        <w:rPr>
          <w:rFonts w:ascii="Times New Roman" w:hAnsi="Times New Roman" w:cs="Calibri"/>
          <w:sz w:val="28"/>
          <w:szCs w:val="28"/>
        </w:rPr>
        <w:t>.</w:t>
      </w:r>
      <w:r w:rsidRPr="003F0EEC">
        <w:rPr>
          <w:noProof/>
          <w:lang w:eastAsia="uk-UA"/>
        </w:rPr>
        <w:t xml:space="preserve"> </w:t>
      </w:r>
      <w:r>
        <w:rPr>
          <w:noProof/>
          <w:lang w:eastAsia="uk-UA"/>
        </w:rPr>
        <w:t xml:space="preserve"> </w:t>
      </w:r>
      <w:r w:rsidRPr="003A06A7">
        <w:rPr>
          <w:rFonts w:ascii="Times New Roman" w:hAnsi="Times New Roman" w:cs="Calibri"/>
          <w:sz w:val="28"/>
          <w:szCs w:val="28"/>
        </w:rPr>
        <w:t xml:space="preserve">Ця система заснована на </w:t>
      </w:r>
      <w:r w:rsidRPr="003A06A7">
        <w:rPr>
          <w:rFonts w:ascii="Times New Roman" w:hAnsi="Times New Roman" w:cs="Calibri"/>
          <w:sz w:val="28"/>
          <w:szCs w:val="28"/>
          <w:lang w:val="ru-RU"/>
        </w:rPr>
        <w:t>«</w:t>
      </w:r>
      <w:r w:rsidRPr="003A06A7">
        <w:rPr>
          <w:rFonts w:ascii="Times New Roman" w:hAnsi="Times New Roman" w:cs="Calibri"/>
          <w:sz w:val="28"/>
          <w:szCs w:val="28"/>
        </w:rPr>
        <w:t>витягуванні</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продукту наступною операцією з попередньої операції в той момент, коли подальша операція готова до даної роботи.</w:t>
      </w:r>
      <w:r>
        <w:rPr>
          <w:rFonts w:ascii="Times New Roman" w:hAnsi="Times New Roman" w:cs="Calibri"/>
          <w:sz w:val="28"/>
          <w:szCs w:val="28"/>
        </w:rPr>
        <w:t xml:space="preserve"> Матеріальні ресурси подаються (</w:t>
      </w:r>
      <w:r w:rsidRPr="003A06A7">
        <w:rPr>
          <w:rFonts w:ascii="Times New Roman" w:hAnsi="Times New Roman" w:cs="Calibri"/>
          <w:sz w:val="28"/>
          <w:szCs w:val="28"/>
        </w:rPr>
        <w:t>«витягуються») на наступну технологічну операцію з попередньої в міру необхідності, а тому жорсткий графік ру</w:t>
      </w:r>
      <w:r>
        <w:rPr>
          <w:rFonts w:ascii="Times New Roman" w:hAnsi="Times New Roman" w:cs="Calibri"/>
          <w:sz w:val="28"/>
          <w:szCs w:val="28"/>
        </w:rPr>
        <w:t>ху матеріальних потоків відсутній</w:t>
      </w:r>
      <w:r w:rsidRPr="003A06A7">
        <w:rPr>
          <w:rFonts w:ascii="Times New Roman" w:hAnsi="Times New Roman" w:cs="Calibri"/>
          <w:sz w:val="28"/>
          <w:szCs w:val="28"/>
        </w:rPr>
        <w:t>.</w:t>
      </w:r>
    </w:p>
    <w:p w:rsidR="00084374" w:rsidRPr="003A06A7" w:rsidRDefault="00084374" w:rsidP="00084374">
      <w:pPr>
        <w:autoSpaceDE w:val="0"/>
        <w:autoSpaceDN w:val="0"/>
        <w:adjustRightInd w:val="0"/>
        <w:spacing w:after="0" w:line="360" w:lineRule="auto"/>
        <w:ind w:right="-1"/>
        <w:jc w:val="both"/>
        <w:rPr>
          <w:rFonts w:ascii="Times New Roman" w:hAnsi="Times New Roman" w:cs="Calibri"/>
          <w:sz w:val="28"/>
          <w:szCs w:val="28"/>
        </w:rPr>
      </w:pPr>
      <w:r>
        <w:rPr>
          <w:noProof/>
          <w:lang w:val="ru-RU" w:eastAsia="ru-RU"/>
        </w:rPr>
        <mc:AlternateContent>
          <mc:Choice Requires="wpc">
            <w:drawing>
              <wp:inline distT="0" distB="0" distL="0" distR="0" wp14:anchorId="5B7FD555" wp14:editId="522801D5">
                <wp:extent cx="6101623" cy="1493523"/>
                <wp:effectExtent l="0" t="0" r="33020" b="49530"/>
                <wp:docPr id="586" name="Полотно 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3" name="Прямоугольник 31"/>
                        <wps:cNvSpPr>
                          <a:spLocks noChangeArrowheads="1"/>
                        </wps:cNvSpPr>
                        <wps:spPr bwMode="auto">
                          <a:xfrm>
                            <a:off x="36000" y="332405"/>
                            <a:ext cx="808703" cy="35340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1</w:t>
                              </w:r>
                            </w:p>
                          </w:txbxContent>
                        </wps:txbx>
                        <wps:bodyPr rot="0" vert="horz" wrap="square" lIns="91440" tIns="45720" rIns="91440" bIns="45720" anchor="ctr" anchorCtr="0" upright="1">
                          <a:noAutofit/>
                        </wps:bodyPr>
                      </wps:wsp>
                      <wps:wsp>
                        <wps:cNvPr id="574" name="Прямоугольник 32"/>
                        <wps:cNvSpPr>
                          <a:spLocks noChangeArrowheads="1"/>
                        </wps:cNvSpPr>
                        <wps:spPr bwMode="auto">
                          <a:xfrm>
                            <a:off x="2950711" y="179403"/>
                            <a:ext cx="1019204" cy="612609"/>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proofErr w:type="spellStart"/>
                              <w:r w:rsidRPr="00585F55">
                                <w:rPr>
                                  <w:rFonts w:ascii="Times New Roman" w:hAnsi="Times New Roman"/>
                                  <w:sz w:val="20"/>
                                </w:rPr>
                                <w:t>Д</w:t>
                              </w:r>
                              <w:r>
                                <w:rPr>
                                  <w:rFonts w:ascii="Times New Roman" w:hAnsi="Times New Roman"/>
                                  <w:sz w:val="20"/>
                                </w:rPr>
                                <w:t>ецентралізо-вана</w:t>
                              </w:r>
                              <w:proofErr w:type="spellEnd"/>
                              <w:r>
                                <w:rPr>
                                  <w:rFonts w:ascii="Times New Roman" w:hAnsi="Times New Roman"/>
                                  <w:sz w:val="20"/>
                                </w:rPr>
                                <w:t xml:space="preserve"> система управління</w:t>
                              </w:r>
                            </w:p>
                          </w:txbxContent>
                        </wps:txbx>
                        <wps:bodyPr rot="0" vert="horz" wrap="square" lIns="91440" tIns="45720" rIns="91440" bIns="45720" anchor="ctr" anchorCtr="0" upright="1">
                          <a:noAutofit/>
                        </wps:bodyPr>
                      </wps:wsp>
                      <wps:wsp>
                        <wps:cNvPr id="575" name="Прямоугольник 33"/>
                        <wps:cNvSpPr>
                          <a:spLocks noChangeArrowheads="1"/>
                        </wps:cNvSpPr>
                        <wps:spPr bwMode="auto">
                          <a:xfrm>
                            <a:off x="1560106" y="332405"/>
                            <a:ext cx="781003" cy="353405"/>
                          </a:xfrm>
                          <a:prstGeom prst="rec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2</w:t>
                              </w:r>
                            </w:p>
                          </w:txbxContent>
                        </wps:txbx>
                        <wps:bodyPr rot="0" vert="horz" wrap="square" lIns="91440" tIns="45720" rIns="91440" bIns="45720" anchor="ctr" anchorCtr="0" upright="1">
                          <a:noAutofit/>
                        </wps:bodyPr>
                      </wps:wsp>
                      <wps:wsp>
                        <wps:cNvPr id="576" name="Блок-схема: данные 34"/>
                        <wps:cNvSpPr>
                          <a:spLocks noChangeArrowheads="1"/>
                        </wps:cNvSpPr>
                        <wps:spPr bwMode="auto">
                          <a:xfrm>
                            <a:off x="4730018" y="179403"/>
                            <a:ext cx="1371605" cy="612609"/>
                          </a:xfrm>
                          <a:prstGeom prst="flowChartInputOutput">
                            <a:avLst/>
                          </a:prstGeom>
                          <a:solidFill>
                            <a:srgbClr val="FFFFFF"/>
                          </a:solidFill>
                          <a:ln w="25400">
                            <a:solidFill>
                              <a:srgbClr val="000000"/>
                            </a:solidFill>
                            <a:miter lim="800000"/>
                            <a:headEnd/>
                            <a:tailEnd/>
                          </a:ln>
                        </wps:spPr>
                        <wps:txb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Кінцевий споживач</w:t>
                              </w:r>
                            </w:p>
                          </w:txbxContent>
                        </wps:txbx>
                        <wps:bodyPr rot="0" vert="horz" wrap="square" lIns="91440" tIns="45720" rIns="91440" bIns="45720" anchor="ctr" anchorCtr="0" upright="1">
                          <a:noAutofit/>
                        </wps:bodyPr>
                      </wps:wsp>
                      <wps:wsp>
                        <wps:cNvPr id="577" name="Прямая со стрелкой 35"/>
                        <wps:cNvCnPr/>
                        <wps:spPr bwMode="auto">
                          <a:xfrm flipV="1">
                            <a:off x="3969915" y="485707"/>
                            <a:ext cx="89720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8" name="Поле 36"/>
                        <wps:cNvSpPr txBox="1">
                          <a:spLocks noChangeArrowheads="1"/>
                        </wps:cNvSpPr>
                        <wps:spPr bwMode="auto">
                          <a:xfrm>
                            <a:off x="4044216" y="321905"/>
                            <a:ext cx="679503" cy="256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Pr="00C95599" w:rsidRDefault="00A708EA" w:rsidP="00084374">
                              <w:pPr>
                                <w:rPr>
                                  <w:rFonts w:ascii="Times New Roman" w:hAnsi="Times New Roman"/>
                                  <w:sz w:val="20"/>
                                </w:rPr>
                              </w:pPr>
                              <w:r w:rsidRPr="00C95599">
                                <w:rPr>
                                  <w:rFonts w:ascii="Times New Roman" w:hAnsi="Times New Roman"/>
                                  <w:sz w:val="20"/>
                                </w:rPr>
                                <w:t>Доставка</w:t>
                              </w:r>
                            </w:p>
                          </w:txbxContent>
                        </wps:txbx>
                        <wps:bodyPr rot="0" vert="horz" wrap="none" lIns="91440" tIns="45720" rIns="91440" bIns="45720" anchor="t" anchorCtr="0" upright="1">
                          <a:noAutofit/>
                        </wps:bodyPr>
                      </wps:wsp>
                      <wps:wsp>
                        <wps:cNvPr id="579" name="Соединительная линия уступом 37"/>
                        <wps:cNvCnPr/>
                        <wps:spPr bwMode="auto">
                          <a:xfrm rot="5400000" flipH="1">
                            <a:off x="2795010" y="-1828699"/>
                            <a:ext cx="99901" cy="5141620"/>
                          </a:xfrm>
                          <a:prstGeom prst="bentConnector4">
                            <a:avLst>
                              <a:gd name="adj1" fmla="val -734102"/>
                              <a:gd name="adj2" fmla="val 100019"/>
                            </a:avLst>
                          </a:prstGeom>
                          <a:noFill/>
                          <a:ln w="9525">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580" name="Поле 21"/>
                        <wps:cNvSpPr txBox="1">
                          <a:spLocks noChangeArrowheads="1"/>
                        </wps:cNvSpPr>
                        <wps:spPr bwMode="auto">
                          <a:xfrm>
                            <a:off x="2341109" y="1237018"/>
                            <a:ext cx="1247805" cy="256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A708EA" w:rsidRDefault="00A708EA" w:rsidP="00084374">
                              <w:pPr>
                                <w:pStyle w:val="ab"/>
                                <w:spacing w:before="0" w:beforeAutospacing="0" w:after="200" w:afterAutospacing="0" w:line="276" w:lineRule="auto"/>
                              </w:pPr>
                              <w:r>
                                <w:rPr>
                                  <w:sz w:val="20"/>
                                  <w:szCs w:val="20"/>
                                </w:rPr>
                                <w:t>Замовлення клієнта</w:t>
                              </w:r>
                            </w:p>
                          </w:txbxContent>
                        </wps:txbx>
                        <wps:bodyPr rot="0" vert="horz" wrap="none" lIns="91440" tIns="45720" rIns="91440" bIns="45720" anchor="t" anchorCtr="0" upright="1">
                          <a:noAutofit/>
                        </wps:bodyPr>
                      </wps:wsp>
                      <wps:wsp>
                        <wps:cNvPr id="581" name="Соединительная линия уступом 39"/>
                        <wps:cNvCnPr/>
                        <wps:spPr bwMode="auto">
                          <a:xfrm rot="16200000" flipH="1">
                            <a:off x="1161004" y="-34893"/>
                            <a:ext cx="12700" cy="1441306"/>
                          </a:xfrm>
                          <a:prstGeom prst="bentConnector4">
                            <a:avLst>
                              <a:gd name="adj1" fmla="val 2775000"/>
                              <a:gd name="adj2" fmla="val 10037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82" name="Соединительная линия уступом 40"/>
                        <wps:cNvCnPr/>
                        <wps:spPr bwMode="auto">
                          <a:xfrm>
                            <a:off x="2063908" y="685810"/>
                            <a:ext cx="1396406" cy="106202"/>
                          </a:xfrm>
                          <a:prstGeom prst="bentConnector4">
                            <a:avLst>
                              <a:gd name="adj1" fmla="val -991"/>
                              <a:gd name="adj2" fmla="val 31513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83" name="Дуга 41"/>
                        <wps:cNvSpPr>
                          <a:spLocks/>
                        </wps:cNvSpPr>
                        <wps:spPr bwMode="auto">
                          <a:xfrm>
                            <a:off x="2445909" y="245404"/>
                            <a:ext cx="437102" cy="470107"/>
                          </a:xfrm>
                          <a:custGeom>
                            <a:avLst/>
                            <a:gdLst>
                              <a:gd name="T0" fmla="*/ 383345 w 437173"/>
                              <a:gd name="T1" fmla="*/ 389566 h 470160"/>
                              <a:gd name="T2" fmla="*/ 123914 w 437173"/>
                              <a:gd name="T3" fmla="*/ 446967 h 470160"/>
                              <a:gd name="T4" fmla="*/ 717 w 437173"/>
                              <a:gd name="T5" fmla="*/ 216043 h 470160"/>
                              <a:gd name="T6" fmla="*/ 161628 w 437173"/>
                              <a:gd name="T7" fmla="*/ 8120 h 470160"/>
                              <a:gd name="T8" fmla="*/ 405380 w 437173"/>
                              <a:gd name="T9" fmla="*/ 112985 h 470160"/>
                              <a:gd name="T10" fmla="*/ 0 60000 65536"/>
                              <a:gd name="T11" fmla="*/ 0 60000 65536"/>
                              <a:gd name="T12" fmla="*/ 0 60000 65536"/>
                              <a:gd name="T13" fmla="*/ 0 60000 65536"/>
                              <a:gd name="T14" fmla="*/ 0 60000 65536"/>
                              <a:gd name="T15" fmla="*/ 3163 w 437173"/>
                              <a:gd name="T16" fmla="*/ 3163 h 470160"/>
                              <a:gd name="T17" fmla="*/ 18437 w 437173"/>
                              <a:gd name="T18" fmla="*/ 18437 h 470160"/>
                            </a:gdLst>
                            <a:ahLst/>
                            <a:cxnLst>
                              <a:cxn ang="T10">
                                <a:pos x="T0" y="T1"/>
                              </a:cxn>
                              <a:cxn ang="T11">
                                <a:pos x="T2" y="T3"/>
                              </a:cxn>
                              <a:cxn ang="T12">
                                <a:pos x="T4" y="T5"/>
                              </a:cxn>
                              <a:cxn ang="T13">
                                <a:pos x="T6" y="T7"/>
                              </a:cxn>
                              <a:cxn ang="T14">
                                <a:pos x="T8" y="T9"/>
                              </a:cxn>
                            </a:cxnLst>
                            <a:rect l="T15" t="T16" r="T17" b="T18"/>
                            <a:pathLst>
                              <a:path w="437173" h="470160" stroke="0">
                                <a:moveTo>
                                  <a:pt x="383345" y="389566"/>
                                </a:moveTo>
                                <a:cubicBezTo>
                                  <a:pt x="318719" y="469282"/>
                                  <a:pt x="212552" y="492773"/>
                                  <a:pt x="123914" y="446967"/>
                                </a:cubicBezTo>
                                <a:cubicBezTo>
                                  <a:pt x="42370" y="404828"/>
                                  <a:pt x="-6609" y="313019"/>
                                  <a:pt x="717" y="216043"/>
                                </a:cubicBezTo>
                                <a:cubicBezTo>
                                  <a:pt x="8187" y="117164"/>
                                  <a:pt x="72570" y="33971"/>
                                  <a:pt x="161628" y="8120"/>
                                </a:cubicBezTo>
                                <a:cubicBezTo>
                                  <a:pt x="255523" y="-19134"/>
                                  <a:pt x="354868" y="23605"/>
                                  <a:pt x="405380" y="112985"/>
                                </a:cubicBezTo>
                                <a:lnTo>
                                  <a:pt x="218587" y="235080"/>
                                </a:lnTo>
                                <a:lnTo>
                                  <a:pt x="383345" y="389566"/>
                                </a:lnTo>
                                <a:close/>
                              </a:path>
                              <a:path w="437173" h="470160" fill="none">
                                <a:moveTo>
                                  <a:pt x="383345" y="389566"/>
                                </a:moveTo>
                                <a:cubicBezTo>
                                  <a:pt x="318719" y="469282"/>
                                  <a:pt x="212552" y="492773"/>
                                  <a:pt x="123914" y="446967"/>
                                </a:cubicBezTo>
                                <a:cubicBezTo>
                                  <a:pt x="42370" y="404828"/>
                                  <a:pt x="-6609" y="313019"/>
                                  <a:pt x="717" y="216043"/>
                                </a:cubicBezTo>
                                <a:cubicBezTo>
                                  <a:pt x="8187" y="117164"/>
                                  <a:pt x="72570" y="33971"/>
                                  <a:pt x="161628" y="8120"/>
                                </a:cubicBezTo>
                                <a:cubicBezTo>
                                  <a:pt x="255523" y="-19134"/>
                                  <a:pt x="354868" y="23605"/>
                                  <a:pt x="405380" y="112985"/>
                                </a:cubicBezTo>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84" name="Дуга 42"/>
                        <wps:cNvSpPr>
                          <a:spLocks/>
                        </wps:cNvSpPr>
                        <wps:spPr bwMode="auto">
                          <a:xfrm>
                            <a:off x="930403" y="245404"/>
                            <a:ext cx="553402" cy="519008"/>
                          </a:xfrm>
                          <a:custGeom>
                            <a:avLst/>
                            <a:gdLst>
                              <a:gd name="T0" fmla="*/ 472397 w 553425"/>
                              <a:gd name="T1" fmla="*/ 442993 h 519020"/>
                              <a:gd name="T2" fmla="*/ 169772 w 553425"/>
                              <a:gd name="T3" fmla="*/ 498856 h 519020"/>
                              <a:gd name="T4" fmla="*/ 1193 w 553425"/>
                              <a:gd name="T5" fmla="*/ 235436 h 519020"/>
                              <a:gd name="T6" fmla="*/ 213318 w 553425"/>
                              <a:gd name="T7" fmla="*/ 6902 h 519020"/>
                              <a:gd name="T8" fmla="*/ 503729 w 553425"/>
                              <a:gd name="T9" fmla="*/ 111125 h 519020"/>
                              <a:gd name="T10" fmla="*/ 0 60000 65536"/>
                              <a:gd name="T11" fmla="*/ 0 60000 65536"/>
                              <a:gd name="T12" fmla="*/ 0 60000 65536"/>
                              <a:gd name="T13" fmla="*/ 0 60000 65536"/>
                              <a:gd name="T14" fmla="*/ 0 60000 65536"/>
                              <a:gd name="T15" fmla="*/ 3163 w 553425"/>
                              <a:gd name="T16" fmla="*/ 3163 h 519020"/>
                              <a:gd name="T17" fmla="*/ 18437 w 553425"/>
                              <a:gd name="T18" fmla="*/ 18437 h 519020"/>
                            </a:gdLst>
                            <a:ahLst/>
                            <a:cxnLst>
                              <a:cxn ang="T10">
                                <a:pos x="T0" y="T1"/>
                              </a:cxn>
                              <a:cxn ang="T11">
                                <a:pos x="T2" y="T3"/>
                              </a:cxn>
                              <a:cxn ang="T12">
                                <a:pos x="T4" y="T5"/>
                              </a:cxn>
                              <a:cxn ang="T13">
                                <a:pos x="T6" y="T7"/>
                              </a:cxn>
                              <a:cxn ang="T14">
                                <a:pos x="T8" y="T9"/>
                              </a:cxn>
                            </a:cxnLst>
                            <a:rect l="T15" t="T16" r="T17" b="T18"/>
                            <a:pathLst>
                              <a:path w="553425" h="519020" stroke="0">
                                <a:moveTo>
                                  <a:pt x="472397" y="442993"/>
                                </a:moveTo>
                                <a:cubicBezTo>
                                  <a:pt x="392966" y="517500"/>
                                  <a:pt x="273386" y="539574"/>
                                  <a:pt x="169772" y="498856"/>
                                </a:cubicBezTo>
                                <a:cubicBezTo>
                                  <a:pt x="58241" y="455027"/>
                                  <a:pt x="-10025" y="348355"/>
                                  <a:pt x="1193" y="235436"/>
                                </a:cubicBezTo>
                                <a:cubicBezTo>
                                  <a:pt x="12220" y="124436"/>
                                  <a:pt x="97608" y="32442"/>
                                  <a:pt x="213318" y="6902"/>
                                </a:cubicBezTo>
                                <a:cubicBezTo>
                                  <a:pt x="323750" y="-17474"/>
                                  <a:pt x="438860" y="23837"/>
                                  <a:pt x="503729" y="111125"/>
                                </a:cubicBezTo>
                                <a:lnTo>
                                  <a:pt x="276713" y="259510"/>
                                </a:lnTo>
                                <a:lnTo>
                                  <a:pt x="472397" y="442993"/>
                                </a:lnTo>
                                <a:close/>
                              </a:path>
                              <a:path w="553425" h="519020" fill="none">
                                <a:moveTo>
                                  <a:pt x="472397" y="442993"/>
                                </a:moveTo>
                                <a:cubicBezTo>
                                  <a:pt x="392966" y="517500"/>
                                  <a:pt x="273386" y="539574"/>
                                  <a:pt x="169772" y="498856"/>
                                </a:cubicBezTo>
                                <a:cubicBezTo>
                                  <a:pt x="58241" y="455027"/>
                                  <a:pt x="-10025" y="348355"/>
                                  <a:pt x="1193" y="235436"/>
                                </a:cubicBezTo>
                                <a:cubicBezTo>
                                  <a:pt x="12220" y="124436"/>
                                  <a:pt x="97608" y="32442"/>
                                  <a:pt x="213318" y="6902"/>
                                </a:cubicBezTo>
                                <a:cubicBezTo>
                                  <a:pt x="323750" y="-17474"/>
                                  <a:pt x="438860" y="23837"/>
                                  <a:pt x="503729" y="111125"/>
                                </a:cubicBezTo>
                              </a:path>
                            </a:pathLst>
                          </a:custGeom>
                          <a:noFill/>
                          <a:ln w="9525">
                            <a:solidFill>
                              <a:srgbClr val="000000"/>
                            </a:solidFill>
                            <a:round/>
                            <a:headEnd type="triangle"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c:wpc>
                  </a:graphicData>
                </a:graphic>
              </wp:inline>
            </w:drawing>
          </mc:Choice>
          <mc:Fallback>
            <w:pict>
              <v:group id="_x0000_s1464" editas="canvas" style="width:480.45pt;height:117.6pt;mso-position-horizontal-relative:char;mso-position-vertical-relative:line" coordsize="61010,149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">
                <v:shape id="_x0000_s1465" type="#_x0000_t75" style="position:absolute;width:61010;height:14935;visibility:visible;mso-wrap-style:square">
                  <v:fill o:detectmouseclick="t"/>
                  <v:path o:connecttype="none"/>
                </v:shape>
                <v:rect id="Прямоугольник 31" o:spid="_x0000_s1466" style="position:absolute;left:360;top:3324;width:8087;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42XMUA&#10;AADcAAAADwAAAGRycy9kb3ducmV2LnhtbESPQWsCMRSE7wX/Q3iF3jTpllZdjSJKqVBaWNeLt8fm&#10;dXfp5mVJUt3++0YQehxm5htmuR5sJ87kQ+tYw+NEgSCunGm51nAsX8czECEiG+wck4ZfCrBeje6W&#10;mBt34YLOh1iLBOGQo4Ymxj6XMlQNWQwT1xMn78t5izFJX0vj8ZLgtpOZUi/SYstpocGetg1V34cf&#10;q8Fl1ZsvSpl9lLt2Xpyc6j7fldYP98NmASLSEP/Dt/beaHiePs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7jZcxQAAANwAAAAPAAAAAAAAAAAAAAAAAJgCAABkcnMv&#10;ZG93bnJldi54bWxQSwUGAAAAAAQABAD1AAAAigM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1</w:t>
                        </w:r>
                      </w:p>
                    </w:txbxContent>
                  </v:textbox>
                </v:rect>
                <v:rect id="Прямоугольник 32" o:spid="_x0000_s1467" style="position:absolute;left:29507;top:1794;width:10192;height:61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euKMUA&#10;AADcAAAADwAAAGRycy9kb3ducmV2LnhtbESPQWsCMRSE7wX/Q3iF3jTp0lZdjSJKqVBaWNeLt8fm&#10;dXfp5mVJUt3++0YQehxm5htmuR5sJ87kQ+tYw+NEgSCunGm51nAsX8czECEiG+wck4ZfCrBeje6W&#10;mBt34YLOh1iLBOGQo4Ymxj6XMlQNWQwT1xMn78t5izFJX0vj8ZLgtpOZUi/SYstpocGetg1V34cf&#10;q8Fl1ZsvSpl9lLt2Xpyc6j7fldYP98NmASLSEP/Dt/beaHiePs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B64oxQAAANwAAAAPAAAAAAAAAAAAAAAAAJgCAABkcnMv&#10;ZG93bnJldi54bWxQSwUGAAAAAAQABAD1AAAAigMAAAAA&#10;" strokeweight="2pt">
                  <v:textbox>
                    <w:txbxContent>
                      <w:p w:rsidR="00A708EA" w:rsidRPr="00585F55" w:rsidRDefault="00A708EA" w:rsidP="00084374">
                        <w:pPr>
                          <w:jc w:val="center"/>
                          <w:rPr>
                            <w:rFonts w:ascii="Times New Roman" w:hAnsi="Times New Roman"/>
                            <w:sz w:val="20"/>
                          </w:rPr>
                        </w:pPr>
                        <w:proofErr w:type="spellStart"/>
                        <w:r w:rsidRPr="00585F55">
                          <w:rPr>
                            <w:rFonts w:ascii="Times New Roman" w:hAnsi="Times New Roman"/>
                            <w:sz w:val="20"/>
                          </w:rPr>
                          <w:t>Д</w:t>
                        </w:r>
                        <w:r>
                          <w:rPr>
                            <w:rFonts w:ascii="Times New Roman" w:hAnsi="Times New Roman"/>
                            <w:sz w:val="20"/>
                          </w:rPr>
                          <w:t>ецентралізо-вана</w:t>
                        </w:r>
                        <w:proofErr w:type="spellEnd"/>
                        <w:r>
                          <w:rPr>
                            <w:rFonts w:ascii="Times New Roman" w:hAnsi="Times New Roman"/>
                            <w:sz w:val="20"/>
                          </w:rPr>
                          <w:t xml:space="preserve"> система управління</w:t>
                        </w:r>
                      </w:p>
                    </w:txbxContent>
                  </v:textbox>
                </v:rect>
                <v:rect id="Прямоугольник 33" o:spid="_x0000_s1468" style="position:absolute;left:15601;top:3324;width:7810;height:3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sLs8UA&#10;AADcAAAADwAAAGRycy9kb3ducmV2LnhtbESPQWsCMRSE7wX/Q3hCbzVxwbauRpEWqVBaWNeLt8fm&#10;ubu4eVmSqOu/bwqFHoeZ+YZZrgfbiSv50DrWMJ0oEMSVMy3XGg7l9ukVRIjIBjvHpOFOAdar0cMS&#10;c+NuXNB1H2uRIBxy1NDE2OdShqohi2HieuLknZy3GJP0tTQebwluO5kp9SwttpwWGuzpraHqvL9Y&#10;DS6rPnxRyuyrfG/nxdGp7vtTaf04HjYLEJGG+B/+a++MhtnLDH7PpCM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SwuzxQAAANwAAAAPAAAAAAAAAAAAAAAAAJgCAABkcnMv&#10;ZG93bnJldi54bWxQSwUGAAAAAAQABAD1AAAAigM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Ділянка</w:t>
                        </w:r>
                        <w:r>
                          <w:rPr>
                            <w:rFonts w:ascii="Times New Roman" w:hAnsi="Times New Roman"/>
                            <w:sz w:val="20"/>
                          </w:rPr>
                          <w:t xml:space="preserve"> 2</w:t>
                        </w:r>
                      </w:p>
                    </w:txbxContent>
                  </v:textbox>
                </v:rect>
                <v:shape id="Блок-схема: данные 34" o:spid="_x0000_s1469" type="#_x0000_t111" style="position:absolute;left:47300;top:1794;width:13716;height:61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DYcYA&#10;AADcAAAADwAAAGRycy9kb3ducmV2LnhtbESPT2vCQBTE7wW/w/IEb7qxWJXoKlaQFgRJ/XPw9sg+&#10;k2D2bcxuY/Ltu4VCj8PM/IZZrltTioZqV1hWMB5FIIhTqwvOFJxPu+EchPPIGkvLpKAjB+tV72WJ&#10;sbZP/qLm6DMRIOxiVJB7X8VSujQng25kK+Lg3Wxt0AdZZ1LX+AxwU8rXKJpKgwWHhRwr2uaU3o/f&#10;RsHkfYfJwzf75PCh29M+Ka6XrlNq0G83CxCeWv8f/mt/agVvsyn8nglH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TsDYcYAAADcAAAADwAAAAAAAAAAAAAAAACYAgAAZHJz&#10;L2Rvd25yZXYueG1sUEsFBgAAAAAEAAQA9QAAAIsDAAAAAA==&#10;" strokeweight="2pt">
                  <v:textbox>
                    <w:txbxContent>
                      <w:p w:rsidR="00A708EA" w:rsidRPr="00585F55" w:rsidRDefault="00A708EA" w:rsidP="00084374">
                        <w:pPr>
                          <w:jc w:val="center"/>
                          <w:rPr>
                            <w:rFonts w:ascii="Times New Roman" w:hAnsi="Times New Roman"/>
                            <w:sz w:val="20"/>
                          </w:rPr>
                        </w:pPr>
                        <w:r w:rsidRPr="00585F55">
                          <w:rPr>
                            <w:rFonts w:ascii="Times New Roman" w:hAnsi="Times New Roman"/>
                            <w:sz w:val="20"/>
                          </w:rPr>
                          <w:t>Кінцевий споживач</w:t>
                        </w:r>
                      </w:p>
                    </w:txbxContent>
                  </v:textbox>
                </v:shape>
                <v:shape id="Прямая со стрелкой 35" o:spid="_x0000_s1470" type="#_x0000_t32" style="position:absolute;left:39699;top:4857;width:8972;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4ix8MAAADcAAAADwAAAGRycy9kb3ducmV2LnhtbESPQWvCQBSE74X+h+UVvNVNC9YSXYMN&#10;COKlqIX2+Mg+k8Xs25DdZuO/dwXB4zAz3zDLYrStGKj3xrGCt2kGgrhy2nCt4Oe4ef0E4QOyxtYx&#10;KbiQh2L1/LTEXLvIexoOoRYJwj5HBU0IXS6lrxqy6KeuI07eyfUWQ5J9LXWPMcFtK9+z7ENaNJwW&#10;GuyobKg6H/6tAhO/zdBty/i1+/3zOpK5zJxRavIyrhcgAo3hEb63t1rBbD6H25l0BOTq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OIsfDAAAA3AAAAA8AAAAAAAAAAAAA&#10;AAAAoQIAAGRycy9kb3ducmV2LnhtbFBLBQYAAAAABAAEAPkAAACRAwAAAAA=&#10;">
                  <v:stroke endarrow="block"/>
                </v:shape>
                <v:shape id="Поле 36" o:spid="_x0000_s1471" type="#_x0000_t202" style="position:absolute;left:40442;top:3219;width:6795;height:256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oB9cMA&#10;AADcAAAADwAAAGRycy9kb3ducmV2LnhtbERPTWsCMRC9C/6HMIKXotkKtbI1SltQpGhFLcXjsJlu&#10;FjeTJYm6/ntzKHh8vO/pvLW1uJAPlWMFz8MMBHHhdMWlgp/DYjABESKyxtoxKbhRgPms25lirt2V&#10;d3TZx1KkEA45KjAxNrmUoTBkMQxdQ5y4P+ctxgR9KbXHawq3tRxl2VharDg1GGzo01Bx2p+tgpP5&#10;etpmy83H73h189+Hszv69VGpfq99fwMRqY0P8b97pRW8vKa16Uw6An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oB9cMAAADcAAAADwAAAAAAAAAAAAAAAACYAgAAZHJzL2Rv&#10;d25yZXYueG1sUEsFBgAAAAAEAAQA9QAAAIgDAAAAAA==&#10;" filled="f" stroked="f" strokeweight=".5pt">
                  <v:textbox>
                    <w:txbxContent>
                      <w:p w:rsidR="00A708EA" w:rsidRPr="00C95599" w:rsidRDefault="00A708EA" w:rsidP="00084374">
                        <w:pPr>
                          <w:rPr>
                            <w:rFonts w:ascii="Times New Roman" w:hAnsi="Times New Roman"/>
                            <w:sz w:val="20"/>
                          </w:rPr>
                        </w:pPr>
                        <w:r w:rsidRPr="00C95599">
                          <w:rPr>
                            <w:rFonts w:ascii="Times New Roman" w:hAnsi="Times New Roman"/>
                            <w:sz w:val="20"/>
                          </w:rPr>
                          <w:t>Доставка</w:t>
                        </w:r>
                      </w:p>
                    </w:txbxContent>
                  </v:textbox>
                </v:shape>
                <v:shape id="Соединительная линия уступом 37" o:spid="_x0000_s1472" type="#_x0000_t35" style="position:absolute;left:27949;top:-18287;width:999;height:51416;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OjU8QAAADcAAAADwAAAGRycy9kb3ducmV2LnhtbESPS2vCQBSF94L/YbhCN6ITS6smOopY&#10;CsWVL3B7yVyTYOZOzExN8u87QsHl4Tw+znLdmlI8qHaFZQWTcQSCOLW64EzB+fQ9moNwHlljaZkU&#10;dORgver3lpho2/CBHkefiTDCLkEFufdVIqVLczLoxrYiDt7V1gZ9kHUmdY1NGDelfI+iqTRYcCDk&#10;WNE2p/R2/DWBO+92+3P31UWXsonj9j78wOtQqbdBu1mA8NT6V/i//aMVfM5ieJ4JR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U6NTxAAAANwAAAAPAAAAAAAAAAAA&#10;AAAAAKECAABkcnMvZG93bnJldi54bWxQSwUGAAAAAAQABAD5AAAAkgMAAAAA&#10;" adj="-158566,21604">
                  <v:stroke dashstyle="longDash" endarrow="block"/>
                </v:shape>
                <v:shape id="Поле 21" o:spid="_x0000_s1473" type="#_x0000_t202" style="position:absolute;left:23411;top:12370;width:12478;height:25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91MMA&#10;AADcAAAADwAAAGRycy9kb3ducmV2LnhtbERPTWsCMRC9C/6HMIKXUrMWFFmNUgWLiLVUi3gcNtPN&#10;4mayJFHXf98cCh4f73u2aG0tbuRD5VjBcJCBIC6crrhU8HNcv05AhIissXZMCh4UYDHvdmaYa3fn&#10;b7odYilSCIccFZgYm1zKUBiyGAauIU7cr/MWY4K+lNrjPYXbWr5l2VharDg1GGxoZai4HK5WwcVs&#10;X76yj8/labx5+P3x6s5+d1aq32vfpyAitfEp/ndvtILRJM1PZ9IR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l91MMAAADcAAAADwAAAAAAAAAAAAAAAACYAgAAZHJzL2Rv&#10;d25yZXYueG1sUEsFBgAAAAAEAAQA9QAAAIgDAAAAAA==&#10;" filled="f" stroked="f" strokeweight=".5pt">
                  <v:textbox>
                    <w:txbxContent>
                      <w:p w:rsidR="00A708EA" w:rsidRDefault="00A708EA" w:rsidP="00084374">
                        <w:pPr>
                          <w:pStyle w:val="ab"/>
                          <w:spacing w:before="0" w:beforeAutospacing="0" w:after="200" w:afterAutospacing="0" w:line="276" w:lineRule="auto"/>
                        </w:pPr>
                        <w:r>
                          <w:rPr>
                            <w:sz w:val="20"/>
                            <w:szCs w:val="20"/>
                          </w:rPr>
                          <w:t>Замовлення клієнта</w:t>
                        </w:r>
                      </w:p>
                    </w:txbxContent>
                  </v:textbox>
                </v:shape>
                <v:shape id="Соединительная линия уступом 39" o:spid="_x0000_s1474" type="#_x0000_t35" style="position:absolute;left:11610;top:-349;width:127;height:14413;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rT4sMAAADcAAAADwAAAGRycy9kb3ducmV2LnhtbESPQWvCQBSE7wX/w/IEb3WjoJXUVUpA&#10;FNuD1Xp/ZF83odm3IW/V+O+7QqHHYWa+YZbr3jfqSp3UgQ1Mxhko4jLYmp2Br9PmeQFKIrLFJjAZ&#10;uJPAejV4WmJuw40/6XqMTiUIS44GqhjbXGspK/Io49ASJ+87dB5jkp3TtsNbgvtGT7Nsrj3WnBYq&#10;bKmoqPw5XryBD322eznvDtuDeyneRQrXn2pjRsP+7RVUpD7+h//aO2tgtpjA40w6Anr1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K0+LDAAAA3AAAAA8AAAAAAAAAAAAA&#10;AAAAoQIAAGRycy9kb3ducmV2LnhtbFBLBQYAAAAABAAEAPkAAACRAwAAAAA=&#10;" adj="599400,21681">
                  <v:stroke endarrow="block"/>
                </v:shape>
                <v:shape id="Соединительная линия уступом 40" o:spid="_x0000_s1475" type="#_x0000_t35" style="position:absolute;left:20639;top:6858;width:13964;height:106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8CJMQAAADcAAAADwAAAGRycy9kb3ducmV2LnhtbESPT2vCQBTE7wW/w/IEb3VjwH/RVURq&#10;qcdaCXh7ZJ/ZYPZtzG5N+u27QqHHYWZ+w6y3va3Fg1pfOVYwGScgiAunKy4VnL8OrwsQPiBrrB2T&#10;gh/ysN0MXtaYadfxJz1OoRQRwj5DBSaEJpPSF4Ys+rFriKN3da3FEGVbSt1iF+G2lmmSzKTFiuOC&#10;wYb2horb6dsqoHSe3qtdbt7ecz2fdZNLPl0elRoN+90KRKA+/If/2h9awXSRwvNMPAJy8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zwIkxAAAANwAAAAPAAAAAAAAAAAA&#10;AAAAAKECAABkcnMvZG93bnJldi54bWxQSwUGAAAAAAQABAD5AAAAkgMAAAAA&#10;" adj="-214,68070">
                  <v:stroke endarrow="block"/>
                </v:shape>
                <v:shape id="Дуга 41" o:spid="_x0000_s1476" style="position:absolute;left:24459;top:2454;width:4371;height:4701;visibility:visible;mso-wrap-style:square;v-text-anchor:middle" coordsize="437173,470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cUA&#10;AADcAAAADwAAAGRycy9kb3ducmV2LnhtbESP3WrCQBCF7wu+wzJC73SjaYJEVylCi1DRNvoAY3ZM&#10;gtnZkN1qfPuuIPTycH4+zmLVm0ZcqXO1ZQWTcQSCuLC65lLB8fAxmoFwHlljY5kU3MnBajl4WWCm&#10;7Y1/6Jr7UoQRdhkqqLxvMyldUZFBN7YtcfDOtjPog+xKqTu8hXHTyGkUpdJgzYFQYUvriopL/msC&#10;d5/s7qd4PT3nabz7/Nq+bZJvq9TrsH+fg/DU+//ws73RCpJZDI8z4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M0BxQAAANwAAAAPAAAAAAAAAAAAAAAAAJgCAABkcnMv&#10;ZG93bnJldi54bWxQSwUGAAAAAAQABAD1AAAAigMAAAAA&#10;" path="m383345,389566nsc318719,469282,212552,492773,123914,446967,42370,404828,-6609,313019,717,216043,8187,117164,72570,33971,161628,8120v93895,-27254,193240,15485,243752,104865l218587,235080,383345,389566xem383345,389566nfc318719,469282,212552,492773,123914,446967,42370,404828,-6609,313019,717,216043,8187,117164,72570,33971,161628,8120v93895,-27254,193240,15485,243752,104865e" filled="f">
                  <v:stroke startarrow="block"/>
                  <v:path arrowok="t" o:connecttype="custom" o:connectlocs="383283,389522;123894,446917;717,216019;161602,8119;405314,112972" o:connectangles="0,0,0,0,0" textboxrect="3163,3163,18437,18437"/>
                </v:shape>
                <v:shape id="Дуга 42" o:spid="_x0000_s1477" style="position:absolute;left:9304;top:2454;width:5534;height:5190;visibility:visible;mso-wrap-style:square;v-text-anchor:middle" coordsize="553425,519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CHsIA&#10;AADcAAAADwAAAGRycy9kb3ducmV2LnhtbESPT4vCMBTE74LfITxhb5r6X7pGEUF21ZO6hz0+mrdt&#10;tXmpTdbWb28EweMwM79h5svGFOJGlcstK+j3IhDEidU5pwp+TpvuDITzyBoLy6TgTg6Wi3ZrjrG2&#10;NR/odvSpCBB2MSrIvC9jKV2SkUHXsyVx8P5sZdAHWaVSV1gHuCnkIIom0mDOYSHDktYZJZfjvwkU&#10;W+MWm9/9Ycjya5Luzji9npX66DSrTxCeGv8Ov9rfWsF4NoLnmXA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z8IewgAAANwAAAAPAAAAAAAAAAAAAAAAAJgCAABkcnMvZG93&#10;bnJldi54bWxQSwUGAAAAAAQABAD1AAAAhwMAAAAA&#10;" path="m472397,442993nsc392966,517500,273386,539574,169772,498856,58241,455027,-10025,348355,1193,235436,12220,124436,97608,32442,213318,6902,323750,-17474,438860,23837,503729,111125l276713,259510,472397,442993xem472397,442993nfc392966,517500,273386,539574,169772,498856,58241,455027,-10025,348355,1193,235436,12220,124436,97608,32442,213318,6902,323750,-17474,438860,23837,503729,111125e" filled="f">
                  <v:stroke startarrow="block"/>
                  <v:path arrowok="t" o:connecttype="custom" o:connectlocs="472377,442983;169765,498844;1193,235431;213309,6902;503708,111122" o:connectangles="0,0,0,0,0" textboxrect="3163,3163,18437,18437"/>
                </v:shape>
                <w10:anchorlock/>
              </v:group>
            </w:pict>
          </mc:Fallback>
        </mc:AlternateContent>
      </w:r>
    </w:p>
    <w:p w:rsidR="00084374" w:rsidRPr="003A06A7" w:rsidRDefault="00084374" w:rsidP="00084374">
      <w:pPr>
        <w:autoSpaceDE w:val="0"/>
        <w:autoSpaceDN w:val="0"/>
        <w:adjustRightInd w:val="0"/>
        <w:spacing w:after="0" w:line="360" w:lineRule="auto"/>
        <w:ind w:right="-1" w:firstLine="709"/>
        <w:jc w:val="center"/>
        <w:rPr>
          <w:rFonts w:ascii="Times New Roman" w:hAnsi="Times New Roman" w:cs="Calibri"/>
          <w:sz w:val="28"/>
          <w:szCs w:val="28"/>
        </w:rPr>
      </w:pPr>
      <w:r>
        <w:rPr>
          <w:rFonts w:ascii="Times New Roman" w:hAnsi="Times New Roman" w:cs="Calibri"/>
          <w:sz w:val="28"/>
          <w:szCs w:val="28"/>
        </w:rPr>
        <w:t xml:space="preserve">Рис. </w:t>
      </w:r>
      <w:r w:rsidR="007B6721">
        <w:rPr>
          <w:rFonts w:ascii="Times New Roman" w:hAnsi="Times New Roman" w:cs="Calibri"/>
          <w:sz w:val="28"/>
          <w:szCs w:val="28"/>
        </w:rPr>
        <w:t>А.</w:t>
      </w:r>
      <w:r>
        <w:rPr>
          <w:rFonts w:ascii="Times New Roman" w:hAnsi="Times New Roman" w:cs="Calibri"/>
          <w:sz w:val="28"/>
          <w:szCs w:val="28"/>
        </w:rPr>
        <w:t xml:space="preserve">2. </w:t>
      </w:r>
      <w:r w:rsidRPr="003A06A7">
        <w:rPr>
          <w:rFonts w:ascii="Times New Roman" w:hAnsi="Times New Roman" w:cs="Calibri"/>
          <w:sz w:val="28"/>
          <w:szCs w:val="28"/>
        </w:rPr>
        <w:t>Схема витягаючої логістичної системи</w:t>
      </w:r>
    </w:p>
    <w:p w:rsidR="00084374" w:rsidRDefault="00084374" w:rsidP="00084374">
      <w:pPr>
        <w:spacing w:after="0" w:line="360" w:lineRule="auto"/>
        <w:ind w:right="-1" w:firstLine="709"/>
        <w:jc w:val="both"/>
        <w:rPr>
          <w:rFonts w:ascii="Times New Roman" w:hAnsi="Times New Roman" w:cs="Calibri"/>
          <w:sz w:val="28"/>
          <w:szCs w:val="28"/>
        </w:rPr>
      </w:pPr>
      <w:r w:rsidRPr="00715338">
        <w:rPr>
          <w:rFonts w:ascii="Times New Roman" w:hAnsi="Times New Roman" w:cs="Calibri"/>
          <w:b/>
          <w:sz w:val="28"/>
          <w:szCs w:val="28"/>
        </w:rPr>
        <w:t>Висновки.</w:t>
      </w:r>
      <w:r>
        <w:rPr>
          <w:rFonts w:ascii="Times New Roman" w:hAnsi="Times New Roman" w:cs="Calibri"/>
          <w:sz w:val="28"/>
          <w:szCs w:val="28"/>
        </w:rPr>
        <w:t xml:space="preserve"> На сьогоднішній день існує два основних підходи </w:t>
      </w:r>
      <w:r w:rsidRPr="003A06A7">
        <w:rPr>
          <w:rFonts w:ascii="Times New Roman" w:hAnsi="Times New Roman" w:cs="Calibri"/>
          <w:sz w:val="28"/>
          <w:szCs w:val="28"/>
        </w:rPr>
        <w:t>організації руху матеріального потоку</w:t>
      </w:r>
      <w:r>
        <w:rPr>
          <w:rFonts w:ascii="Times New Roman" w:hAnsi="Times New Roman" w:cs="Calibri"/>
          <w:sz w:val="28"/>
          <w:szCs w:val="28"/>
        </w:rPr>
        <w:t xml:space="preserve"> -</w:t>
      </w:r>
      <w:r w:rsidRPr="00715338">
        <w:rPr>
          <w:rFonts w:ascii="Times New Roman" w:hAnsi="Times New Roman" w:cs="Calibri"/>
          <w:sz w:val="28"/>
          <w:szCs w:val="28"/>
        </w:rPr>
        <w:t xml:space="preserve"> </w:t>
      </w:r>
      <w:proofErr w:type="spellStart"/>
      <w:r w:rsidRPr="003A06A7">
        <w:rPr>
          <w:rFonts w:ascii="Times New Roman" w:hAnsi="Times New Roman" w:cs="Calibri"/>
          <w:sz w:val="28"/>
          <w:szCs w:val="28"/>
        </w:rPr>
        <w:t>виштовху</w:t>
      </w:r>
      <w:r>
        <w:rPr>
          <w:rFonts w:ascii="Times New Roman" w:hAnsi="Times New Roman" w:cs="Calibri"/>
          <w:sz w:val="28"/>
          <w:szCs w:val="28"/>
        </w:rPr>
        <w:t>юча</w:t>
      </w:r>
      <w:proofErr w:type="spellEnd"/>
      <w:r>
        <w:rPr>
          <w:rFonts w:ascii="Times New Roman" w:hAnsi="Times New Roman" w:cs="Calibri"/>
          <w:sz w:val="28"/>
          <w:szCs w:val="28"/>
        </w:rPr>
        <w:t xml:space="preserve"> та </w:t>
      </w:r>
      <w:proofErr w:type="spellStart"/>
      <w:r>
        <w:rPr>
          <w:rFonts w:ascii="Times New Roman" w:hAnsi="Times New Roman" w:cs="Calibri"/>
          <w:sz w:val="28"/>
          <w:szCs w:val="28"/>
        </w:rPr>
        <w:t>витягуюча</w:t>
      </w:r>
      <w:proofErr w:type="spellEnd"/>
      <w:r>
        <w:rPr>
          <w:rFonts w:ascii="Times New Roman" w:hAnsi="Times New Roman" w:cs="Calibri"/>
          <w:sz w:val="28"/>
          <w:szCs w:val="28"/>
        </w:rPr>
        <w:t xml:space="preserve"> логістичні системи, кожна з яких має свої особливості. При </w:t>
      </w:r>
      <w:proofErr w:type="spellStart"/>
      <w:r>
        <w:rPr>
          <w:rFonts w:ascii="Times New Roman" w:hAnsi="Times New Roman" w:cs="Calibri"/>
          <w:sz w:val="28"/>
          <w:szCs w:val="28"/>
        </w:rPr>
        <w:t>виштовхуючій</w:t>
      </w:r>
      <w:proofErr w:type="spellEnd"/>
      <w:r>
        <w:rPr>
          <w:rFonts w:ascii="Times New Roman" w:hAnsi="Times New Roman" w:cs="Calibri"/>
          <w:sz w:val="28"/>
          <w:szCs w:val="28"/>
        </w:rPr>
        <w:t xml:space="preserve"> системі кож</w:t>
      </w:r>
      <w:r w:rsidRPr="003A06A7">
        <w:rPr>
          <w:rFonts w:ascii="Times New Roman" w:hAnsi="Times New Roman" w:cs="Calibri"/>
          <w:sz w:val="28"/>
          <w:szCs w:val="28"/>
        </w:rPr>
        <w:t>н</w:t>
      </w:r>
      <w:r>
        <w:rPr>
          <w:rFonts w:ascii="Times New Roman" w:hAnsi="Times New Roman" w:cs="Calibri"/>
          <w:sz w:val="28"/>
          <w:szCs w:val="28"/>
        </w:rPr>
        <w:t>а</w:t>
      </w:r>
      <w:r w:rsidRPr="003A06A7">
        <w:rPr>
          <w:rFonts w:ascii="Times New Roman" w:hAnsi="Times New Roman" w:cs="Calibri"/>
          <w:sz w:val="28"/>
          <w:szCs w:val="28"/>
        </w:rPr>
        <w:t xml:space="preserve"> виробнич</w:t>
      </w:r>
      <w:r>
        <w:rPr>
          <w:rFonts w:ascii="Times New Roman" w:hAnsi="Times New Roman" w:cs="Calibri"/>
          <w:sz w:val="28"/>
          <w:szCs w:val="28"/>
        </w:rPr>
        <w:t>а</w:t>
      </w:r>
      <w:r w:rsidRPr="003A06A7">
        <w:rPr>
          <w:rFonts w:ascii="Times New Roman" w:hAnsi="Times New Roman" w:cs="Calibri"/>
          <w:sz w:val="28"/>
          <w:szCs w:val="28"/>
        </w:rPr>
        <w:t xml:space="preserve"> ділянк</w:t>
      </w:r>
      <w:r>
        <w:rPr>
          <w:rFonts w:ascii="Times New Roman" w:hAnsi="Times New Roman" w:cs="Calibri"/>
          <w:sz w:val="28"/>
          <w:szCs w:val="28"/>
        </w:rPr>
        <w:t>а</w:t>
      </w:r>
      <w:r w:rsidRPr="003A06A7">
        <w:rPr>
          <w:rFonts w:ascii="Times New Roman" w:hAnsi="Times New Roman" w:cs="Calibri"/>
          <w:sz w:val="28"/>
          <w:szCs w:val="28"/>
        </w:rPr>
        <w:t xml:space="preserve"> отримує конкретні завдання на плановий період (це можуть бути комплекти деталей) і звітує про його виконання перед централізованою системою управління підприємством.</w:t>
      </w:r>
      <w:r>
        <w:rPr>
          <w:rFonts w:ascii="Times New Roman" w:hAnsi="Times New Roman" w:cs="Calibri"/>
          <w:sz w:val="28"/>
          <w:szCs w:val="28"/>
        </w:rPr>
        <w:t xml:space="preserve"> </w:t>
      </w:r>
      <w:proofErr w:type="spellStart"/>
      <w:r>
        <w:rPr>
          <w:rFonts w:ascii="Times New Roman" w:hAnsi="Times New Roman" w:cs="Calibri"/>
          <w:sz w:val="28"/>
          <w:szCs w:val="28"/>
        </w:rPr>
        <w:t>Витягуюча</w:t>
      </w:r>
      <w:proofErr w:type="spellEnd"/>
      <w:r>
        <w:rPr>
          <w:rFonts w:ascii="Times New Roman" w:hAnsi="Times New Roman" w:cs="Calibri"/>
          <w:sz w:val="28"/>
          <w:szCs w:val="28"/>
        </w:rPr>
        <w:t xml:space="preserve"> система забезпечує</w:t>
      </w:r>
      <w:r w:rsidRPr="003A06A7">
        <w:rPr>
          <w:rFonts w:ascii="Times New Roman" w:hAnsi="Times New Roman" w:cs="Calibri"/>
          <w:sz w:val="28"/>
          <w:szCs w:val="28"/>
        </w:rPr>
        <w:t xml:space="preserve"> </w:t>
      </w:r>
      <w:r w:rsidRPr="003A06A7">
        <w:rPr>
          <w:rFonts w:ascii="Times New Roman" w:hAnsi="Times New Roman" w:cs="Calibri"/>
          <w:sz w:val="28"/>
          <w:szCs w:val="28"/>
          <w:lang w:val="ru-RU"/>
        </w:rPr>
        <w:t>«</w:t>
      </w:r>
      <w:r>
        <w:rPr>
          <w:rFonts w:ascii="Times New Roman" w:hAnsi="Times New Roman" w:cs="Calibri"/>
          <w:sz w:val="28"/>
          <w:szCs w:val="28"/>
        </w:rPr>
        <w:t>витягування</w:t>
      </w:r>
      <w:r w:rsidRPr="003A06A7">
        <w:rPr>
          <w:rFonts w:ascii="Times New Roman" w:hAnsi="Times New Roman" w:cs="Calibri"/>
          <w:sz w:val="28"/>
          <w:szCs w:val="28"/>
          <w:lang w:val="ru-RU"/>
        </w:rPr>
        <w:t xml:space="preserve">» </w:t>
      </w:r>
      <w:r w:rsidRPr="003A06A7">
        <w:rPr>
          <w:rFonts w:ascii="Times New Roman" w:hAnsi="Times New Roman" w:cs="Calibri"/>
          <w:sz w:val="28"/>
          <w:szCs w:val="28"/>
        </w:rPr>
        <w:t>продукту наступною операцією з попередньої операції в той момент, коли подальша операція готова до даної роботи.</w:t>
      </w:r>
    </w:p>
    <w:p w:rsidR="00084374" w:rsidRDefault="00084374" w:rsidP="00084374">
      <w:pPr>
        <w:spacing w:after="0" w:line="360" w:lineRule="auto"/>
        <w:ind w:right="-1" w:firstLine="709"/>
        <w:jc w:val="center"/>
        <w:rPr>
          <w:rFonts w:ascii="Times New Roman" w:hAnsi="Times New Roman" w:cs="Calibri"/>
          <w:sz w:val="28"/>
          <w:szCs w:val="28"/>
        </w:rPr>
      </w:pPr>
      <w:r>
        <w:rPr>
          <w:rFonts w:ascii="Times New Roman" w:hAnsi="Times New Roman" w:cs="Calibri"/>
          <w:sz w:val="28"/>
          <w:szCs w:val="28"/>
        </w:rPr>
        <w:t>Література</w:t>
      </w:r>
    </w:p>
    <w:p w:rsidR="00084374" w:rsidRPr="005C61BB" w:rsidRDefault="00084374" w:rsidP="00084374">
      <w:pPr>
        <w:spacing w:after="0" w:line="360" w:lineRule="auto"/>
        <w:ind w:right="-1" w:firstLine="709"/>
        <w:jc w:val="both"/>
        <w:rPr>
          <w:rFonts w:ascii="Times New Roman" w:hAnsi="Times New Roman"/>
          <w:color w:val="000000"/>
          <w:sz w:val="28"/>
          <w:szCs w:val="23"/>
          <w:shd w:val="clear" w:color="auto" w:fill="FFFFFF"/>
        </w:rPr>
      </w:pPr>
      <w:r w:rsidRPr="005C61BB">
        <w:rPr>
          <w:rFonts w:ascii="Times New Roman" w:hAnsi="Times New Roman"/>
          <w:color w:val="000000"/>
          <w:sz w:val="28"/>
          <w:szCs w:val="23"/>
          <w:shd w:val="clear" w:color="auto" w:fill="FFFFFF"/>
        </w:rPr>
        <w:t xml:space="preserve">1. </w:t>
      </w:r>
      <w:proofErr w:type="spellStart"/>
      <w:r w:rsidRPr="005C61BB">
        <w:rPr>
          <w:rFonts w:ascii="Times New Roman" w:hAnsi="Times New Roman"/>
          <w:color w:val="000000"/>
          <w:sz w:val="28"/>
          <w:szCs w:val="23"/>
          <w:shd w:val="clear" w:color="auto" w:fill="FFFFFF"/>
        </w:rPr>
        <w:t>Алесинс</w:t>
      </w:r>
      <w:r>
        <w:rPr>
          <w:rFonts w:ascii="Times New Roman" w:hAnsi="Times New Roman"/>
          <w:color w:val="000000"/>
          <w:sz w:val="28"/>
          <w:szCs w:val="23"/>
          <w:shd w:val="clear" w:color="auto" w:fill="FFFFFF"/>
        </w:rPr>
        <w:t>ь</w:t>
      </w:r>
      <w:r w:rsidRPr="005C61BB">
        <w:rPr>
          <w:rFonts w:ascii="Times New Roman" w:hAnsi="Times New Roman"/>
          <w:color w:val="000000"/>
          <w:sz w:val="28"/>
          <w:szCs w:val="23"/>
          <w:shd w:val="clear" w:color="auto" w:fill="FFFFFF"/>
        </w:rPr>
        <w:t>ка</w:t>
      </w:r>
      <w:proofErr w:type="spellEnd"/>
      <w:r w:rsidRPr="0010146F">
        <w:rPr>
          <w:rFonts w:ascii="Times New Roman" w:hAnsi="Times New Roman"/>
          <w:color w:val="000000"/>
          <w:sz w:val="28"/>
          <w:szCs w:val="23"/>
          <w:shd w:val="clear" w:color="auto" w:fill="FFFFFF"/>
        </w:rPr>
        <w:t xml:space="preserve"> </w:t>
      </w:r>
      <w:r w:rsidRPr="005C61BB">
        <w:rPr>
          <w:rFonts w:ascii="Times New Roman" w:hAnsi="Times New Roman"/>
          <w:color w:val="000000"/>
          <w:sz w:val="28"/>
          <w:szCs w:val="23"/>
          <w:shd w:val="clear" w:color="auto" w:fill="FFFFFF"/>
        </w:rPr>
        <w:t xml:space="preserve">T.В. </w:t>
      </w:r>
      <w:r>
        <w:rPr>
          <w:rFonts w:ascii="Times New Roman" w:hAnsi="Times New Roman"/>
          <w:color w:val="000000"/>
          <w:sz w:val="28"/>
          <w:szCs w:val="23"/>
          <w:shd w:val="clear" w:color="auto" w:fill="FFFFFF"/>
        </w:rPr>
        <w:t>«Основи логі</w:t>
      </w:r>
      <w:r w:rsidRPr="005C61BB">
        <w:rPr>
          <w:rFonts w:ascii="Times New Roman" w:hAnsi="Times New Roman"/>
          <w:color w:val="000000"/>
          <w:sz w:val="28"/>
          <w:szCs w:val="23"/>
          <w:shd w:val="clear" w:color="auto" w:fill="FFFFFF"/>
        </w:rPr>
        <w:t>стики.</w:t>
      </w:r>
      <w:r>
        <w:rPr>
          <w:rFonts w:ascii="Times New Roman" w:hAnsi="Times New Roman"/>
          <w:color w:val="000000"/>
          <w:sz w:val="28"/>
          <w:szCs w:val="23"/>
          <w:shd w:val="clear" w:color="auto" w:fill="FFFFFF"/>
        </w:rPr>
        <w:t xml:space="preserve"> Загальні питання логістичного управління. Навчальний посібник.»</w:t>
      </w:r>
      <w:r w:rsidRPr="005C61BB">
        <w:rPr>
          <w:rFonts w:ascii="Times New Roman" w:hAnsi="Times New Roman"/>
          <w:color w:val="000000"/>
          <w:sz w:val="28"/>
          <w:szCs w:val="23"/>
          <w:shd w:val="clear" w:color="auto" w:fill="FFFFFF"/>
        </w:rPr>
        <w:t xml:space="preserve"> Таганрог: Видавництво ТРТУ, 2005.</w:t>
      </w:r>
      <w:r>
        <w:rPr>
          <w:rFonts w:ascii="Times New Roman" w:hAnsi="Times New Roman"/>
          <w:color w:val="000000"/>
          <w:sz w:val="28"/>
          <w:szCs w:val="23"/>
          <w:shd w:val="clear" w:color="auto" w:fill="FFFFFF"/>
        </w:rPr>
        <w:t xml:space="preserve"> – 116с.</w:t>
      </w:r>
    </w:p>
    <w:p w:rsidR="00084374" w:rsidRDefault="00084374" w:rsidP="00084374">
      <w:pPr>
        <w:spacing w:after="0" w:line="360" w:lineRule="auto"/>
        <w:ind w:right="-1" w:firstLine="709"/>
        <w:jc w:val="both"/>
        <w:rPr>
          <w:rFonts w:ascii="Times New Roman" w:hAnsi="Times New Roman"/>
          <w:color w:val="000000"/>
          <w:sz w:val="28"/>
          <w:szCs w:val="23"/>
          <w:shd w:val="clear" w:color="auto" w:fill="FFFFFF"/>
        </w:rPr>
      </w:pPr>
      <w:r w:rsidRPr="005C61BB">
        <w:rPr>
          <w:rFonts w:ascii="Times New Roman" w:hAnsi="Times New Roman"/>
          <w:color w:val="000000"/>
          <w:sz w:val="28"/>
          <w:szCs w:val="23"/>
          <w:shd w:val="clear" w:color="auto" w:fill="FFFFFF"/>
        </w:rPr>
        <w:t xml:space="preserve">2. </w:t>
      </w:r>
      <w:r>
        <w:rPr>
          <w:rFonts w:ascii="Times New Roman" w:hAnsi="Times New Roman"/>
          <w:color w:val="000000"/>
          <w:sz w:val="28"/>
          <w:szCs w:val="23"/>
          <w:shd w:val="clear" w:color="auto" w:fill="FFFFFF"/>
        </w:rPr>
        <w:t>Яшин О.О. «Логістика. Основи планування и оцінки ефективності логістичн</w:t>
      </w:r>
      <w:r w:rsidRPr="005C61BB">
        <w:rPr>
          <w:rFonts w:ascii="Times New Roman" w:hAnsi="Times New Roman"/>
          <w:color w:val="000000"/>
          <w:sz w:val="28"/>
          <w:szCs w:val="23"/>
          <w:shd w:val="clear" w:color="auto" w:fill="FFFFFF"/>
        </w:rPr>
        <w:t>их систем.</w:t>
      </w:r>
      <w:r>
        <w:rPr>
          <w:rFonts w:ascii="Times New Roman" w:hAnsi="Times New Roman"/>
          <w:color w:val="000000"/>
          <w:sz w:val="28"/>
          <w:szCs w:val="23"/>
          <w:shd w:val="clear" w:color="auto" w:fill="FFFFFF"/>
        </w:rPr>
        <w:t>»</w:t>
      </w:r>
      <w:r w:rsidRPr="005C61BB">
        <w:rPr>
          <w:rFonts w:ascii="Times New Roman" w:hAnsi="Times New Roman"/>
          <w:color w:val="000000"/>
          <w:sz w:val="28"/>
          <w:szCs w:val="23"/>
          <w:shd w:val="clear" w:color="auto" w:fill="FFFFFF"/>
        </w:rPr>
        <w:t xml:space="preserve"> </w:t>
      </w:r>
      <w:r>
        <w:rPr>
          <w:rFonts w:ascii="Times New Roman" w:hAnsi="Times New Roman"/>
          <w:color w:val="000000"/>
          <w:sz w:val="28"/>
          <w:szCs w:val="23"/>
          <w:shd w:val="clear" w:color="auto" w:fill="FFFFFF"/>
        </w:rPr>
        <w:t>Видавництво</w:t>
      </w:r>
      <w:r w:rsidRPr="005C61BB">
        <w:rPr>
          <w:rFonts w:ascii="Times New Roman" w:hAnsi="Times New Roman"/>
          <w:color w:val="000000"/>
          <w:sz w:val="28"/>
          <w:szCs w:val="23"/>
          <w:shd w:val="clear" w:color="auto" w:fill="FFFFFF"/>
        </w:rPr>
        <w:t xml:space="preserve"> Урал</w:t>
      </w:r>
      <w:r>
        <w:rPr>
          <w:rFonts w:ascii="Times New Roman" w:hAnsi="Times New Roman"/>
          <w:color w:val="000000"/>
          <w:sz w:val="28"/>
          <w:szCs w:val="23"/>
          <w:shd w:val="clear" w:color="auto" w:fill="FFFFFF"/>
        </w:rPr>
        <w:t>ьського університету</w:t>
      </w:r>
      <w:r w:rsidRPr="005C61BB">
        <w:rPr>
          <w:rFonts w:ascii="Times New Roman" w:hAnsi="Times New Roman"/>
          <w:color w:val="000000"/>
          <w:sz w:val="28"/>
          <w:szCs w:val="23"/>
          <w:shd w:val="clear" w:color="auto" w:fill="FFFFFF"/>
        </w:rPr>
        <w:t>, 2014.</w:t>
      </w:r>
      <w:r>
        <w:rPr>
          <w:rFonts w:ascii="Times New Roman" w:hAnsi="Times New Roman"/>
          <w:color w:val="000000"/>
          <w:sz w:val="28"/>
          <w:szCs w:val="23"/>
          <w:shd w:val="clear" w:color="auto" w:fill="FFFFFF"/>
        </w:rPr>
        <w:t xml:space="preserve"> –</w:t>
      </w:r>
      <w:r w:rsidRPr="00FE4407">
        <w:rPr>
          <w:rFonts w:ascii="Times New Roman" w:hAnsi="Times New Roman"/>
          <w:color w:val="000000"/>
          <w:sz w:val="28"/>
          <w:szCs w:val="23"/>
          <w:shd w:val="clear" w:color="auto" w:fill="FFFFFF"/>
        </w:rPr>
        <w:t xml:space="preserve"> </w:t>
      </w:r>
      <w:r>
        <w:rPr>
          <w:rFonts w:ascii="Times New Roman" w:hAnsi="Times New Roman"/>
          <w:color w:val="000000"/>
          <w:sz w:val="28"/>
          <w:szCs w:val="23"/>
          <w:shd w:val="clear" w:color="auto" w:fill="FFFFFF"/>
        </w:rPr>
        <w:t>52с.</w:t>
      </w:r>
    </w:p>
    <w:p w:rsidR="00084374" w:rsidRDefault="00084374">
      <w:pPr>
        <w:spacing w:after="0" w:line="240" w:lineRule="auto"/>
        <w:rPr>
          <w:rFonts w:ascii="Times New Roman" w:hAnsi="Times New Roman"/>
          <w:color w:val="000000"/>
          <w:sz w:val="28"/>
          <w:szCs w:val="23"/>
          <w:shd w:val="clear" w:color="auto" w:fill="FFFFFF"/>
        </w:rPr>
      </w:pPr>
      <w:r>
        <w:rPr>
          <w:rFonts w:ascii="Times New Roman" w:hAnsi="Times New Roman"/>
          <w:color w:val="000000"/>
          <w:sz w:val="28"/>
          <w:szCs w:val="23"/>
          <w:shd w:val="clear" w:color="auto" w:fill="FFFFFF"/>
        </w:rPr>
        <w:br w:type="page"/>
      </w:r>
    </w:p>
    <w:p w:rsidR="00802940" w:rsidRDefault="00084374" w:rsidP="00084374">
      <w:pPr>
        <w:pStyle w:val="a3"/>
        <w:tabs>
          <w:tab w:val="left" w:pos="567"/>
        </w:tabs>
        <w:spacing w:after="0" w:line="360" w:lineRule="auto"/>
        <w:ind w:left="0"/>
        <w:jc w:val="center"/>
        <w:rPr>
          <w:rFonts w:ascii="Times New Roman" w:hAnsi="Times New Roman"/>
          <w:color w:val="000000"/>
          <w:sz w:val="28"/>
          <w:szCs w:val="23"/>
          <w:shd w:val="clear" w:color="auto" w:fill="FFFFFF"/>
        </w:rPr>
      </w:pPr>
      <w:r>
        <w:rPr>
          <w:rFonts w:ascii="Times New Roman" w:hAnsi="Times New Roman"/>
          <w:color w:val="000000"/>
          <w:sz w:val="28"/>
          <w:szCs w:val="23"/>
          <w:shd w:val="clear" w:color="auto" w:fill="FFFFFF"/>
        </w:rPr>
        <w:lastRenderedPageBreak/>
        <w:t>Д</w:t>
      </w:r>
      <w:r w:rsidR="00DF338F">
        <w:rPr>
          <w:rFonts w:ascii="Times New Roman" w:hAnsi="Times New Roman"/>
          <w:color w:val="000000"/>
          <w:sz w:val="28"/>
          <w:szCs w:val="23"/>
          <w:shd w:val="clear" w:color="auto" w:fill="FFFFFF"/>
        </w:rPr>
        <w:t>одаток</w:t>
      </w:r>
      <w:r>
        <w:rPr>
          <w:rFonts w:ascii="Times New Roman" w:hAnsi="Times New Roman"/>
          <w:color w:val="000000"/>
          <w:sz w:val="28"/>
          <w:szCs w:val="23"/>
          <w:shd w:val="clear" w:color="auto" w:fill="FFFFFF"/>
        </w:rPr>
        <w:t xml:space="preserve"> Б</w:t>
      </w:r>
    </w:p>
    <w:p w:rsidR="00084374" w:rsidRPr="00601E71" w:rsidRDefault="00084374" w:rsidP="00084374">
      <w:pPr>
        <w:shd w:val="clear" w:color="auto" w:fill="FFFFFF"/>
        <w:spacing w:before="100" w:beforeAutospacing="1" w:after="100" w:afterAutospacing="1" w:line="30" w:lineRule="atLeast"/>
        <w:rPr>
          <w:rFonts w:ascii="Arial" w:eastAsia="Times New Roman" w:hAnsi="Arial" w:cs="Arial"/>
          <w:color w:val="000000"/>
          <w:sz w:val="29"/>
          <w:szCs w:val="29"/>
          <w:lang w:eastAsia="uk-UA"/>
        </w:rPr>
      </w:pPr>
      <w:r>
        <w:rPr>
          <w:rFonts w:ascii="Times New Roman" w:hAnsi="Times New Roman"/>
          <w:sz w:val="28"/>
          <w:szCs w:val="28"/>
        </w:rPr>
        <w:t xml:space="preserve">УДК 621.86    </w:t>
      </w:r>
      <w:r w:rsidRPr="00E77CBD">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 xml:space="preserve">                 </w:t>
      </w:r>
      <w:r w:rsidRPr="00601E71">
        <w:rPr>
          <w:rFonts w:ascii="Times New Roman" w:eastAsia="Times New Roman" w:hAnsi="Times New Roman"/>
          <w:color w:val="000000"/>
          <w:sz w:val="29"/>
          <w:szCs w:val="29"/>
          <w:lang w:eastAsia="uk-UA"/>
        </w:rPr>
        <w:t>Технічні науки</w:t>
      </w:r>
    </w:p>
    <w:p w:rsidR="00084374" w:rsidRPr="00E77CBD" w:rsidRDefault="00084374" w:rsidP="00084374">
      <w:pPr>
        <w:shd w:val="clear" w:color="auto" w:fill="FFFFFF"/>
        <w:spacing w:after="75" w:line="30" w:lineRule="atLeast"/>
        <w:ind w:firstLine="709"/>
        <w:rPr>
          <w:rFonts w:ascii="Arial" w:eastAsia="Times New Roman" w:hAnsi="Arial" w:cs="Arial"/>
          <w:color w:val="000000"/>
          <w:sz w:val="29"/>
          <w:szCs w:val="29"/>
          <w:lang w:eastAsia="uk-UA"/>
        </w:rPr>
      </w:pPr>
    </w:p>
    <w:p w:rsidR="00084374" w:rsidRDefault="00084374" w:rsidP="00084374">
      <w:pPr>
        <w:shd w:val="clear" w:color="auto" w:fill="FFFFFF"/>
        <w:spacing w:after="75" w:line="30" w:lineRule="atLeast"/>
        <w:jc w:val="center"/>
        <w:rPr>
          <w:rFonts w:ascii="Times New Roman" w:eastAsia="Times New Roman" w:hAnsi="Times New Roman"/>
          <w:caps/>
          <w:color w:val="000000"/>
          <w:sz w:val="29"/>
          <w:szCs w:val="29"/>
          <w:lang w:eastAsia="uk-UA"/>
        </w:rPr>
      </w:pPr>
      <w:r w:rsidRPr="00E56120">
        <w:rPr>
          <w:rFonts w:ascii="Times New Roman" w:eastAsia="Times New Roman" w:hAnsi="Times New Roman"/>
          <w:caps/>
          <w:color w:val="000000"/>
          <w:sz w:val="29"/>
          <w:szCs w:val="29"/>
          <w:lang w:eastAsia="uk-UA"/>
        </w:rPr>
        <w:t>Аналіз впливу режимів шліфування рейок на їх зносостійкість</w:t>
      </w:r>
    </w:p>
    <w:p w:rsidR="00084374" w:rsidRPr="00E77CBD" w:rsidRDefault="00084374" w:rsidP="00084374">
      <w:pPr>
        <w:shd w:val="clear" w:color="auto" w:fill="FFFFFF"/>
        <w:spacing w:after="75" w:line="30" w:lineRule="atLeast"/>
        <w:ind w:firstLine="709"/>
        <w:jc w:val="right"/>
        <w:rPr>
          <w:rFonts w:ascii="Arial" w:eastAsia="Times New Roman" w:hAnsi="Arial" w:cs="Arial"/>
          <w:color w:val="000000"/>
          <w:sz w:val="29"/>
          <w:szCs w:val="29"/>
          <w:lang w:eastAsia="uk-UA"/>
        </w:rPr>
      </w:pPr>
      <w:r>
        <w:rPr>
          <w:rFonts w:ascii="Times New Roman" w:eastAsia="Times New Roman" w:hAnsi="Times New Roman"/>
          <w:b/>
          <w:bCs/>
          <w:i/>
          <w:iCs/>
          <w:color w:val="000000"/>
          <w:sz w:val="29"/>
          <w:szCs w:val="29"/>
          <w:lang w:eastAsia="uk-UA"/>
        </w:rPr>
        <w:t>Шевченко</w:t>
      </w:r>
      <w:r w:rsidRPr="00E77CBD">
        <w:rPr>
          <w:rFonts w:ascii="Times New Roman" w:eastAsia="Times New Roman" w:hAnsi="Times New Roman"/>
          <w:b/>
          <w:bCs/>
          <w:i/>
          <w:iCs/>
          <w:color w:val="000000"/>
          <w:sz w:val="29"/>
          <w:szCs w:val="29"/>
          <w:lang w:eastAsia="uk-UA"/>
        </w:rPr>
        <w:t xml:space="preserve"> </w:t>
      </w:r>
      <w:r>
        <w:rPr>
          <w:rFonts w:ascii="Times New Roman" w:eastAsia="Times New Roman" w:hAnsi="Times New Roman"/>
          <w:b/>
          <w:bCs/>
          <w:i/>
          <w:iCs/>
          <w:color w:val="000000"/>
          <w:sz w:val="29"/>
          <w:szCs w:val="29"/>
          <w:lang w:eastAsia="uk-UA"/>
        </w:rPr>
        <w:t>В</w:t>
      </w:r>
      <w:r w:rsidRPr="00E77CBD">
        <w:rPr>
          <w:rFonts w:ascii="Times New Roman" w:eastAsia="Times New Roman" w:hAnsi="Times New Roman"/>
          <w:b/>
          <w:bCs/>
          <w:i/>
          <w:iCs/>
          <w:color w:val="000000"/>
          <w:sz w:val="29"/>
          <w:szCs w:val="29"/>
          <w:lang w:eastAsia="uk-UA"/>
        </w:rPr>
        <w:t>.</w:t>
      </w:r>
      <w:r>
        <w:rPr>
          <w:rFonts w:ascii="Times New Roman" w:eastAsia="Times New Roman" w:hAnsi="Times New Roman"/>
          <w:b/>
          <w:bCs/>
          <w:i/>
          <w:iCs/>
          <w:color w:val="000000"/>
          <w:sz w:val="29"/>
          <w:szCs w:val="29"/>
          <w:lang w:eastAsia="uk-UA"/>
        </w:rPr>
        <w:t>В</w:t>
      </w:r>
      <w:r w:rsidRPr="00E77CBD">
        <w:rPr>
          <w:rFonts w:ascii="Times New Roman" w:eastAsia="Times New Roman" w:hAnsi="Times New Roman"/>
          <w:b/>
          <w:bCs/>
          <w:i/>
          <w:iCs/>
          <w:color w:val="000000"/>
          <w:sz w:val="29"/>
          <w:szCs w:val="29"/>
          <w:lang w:eastAsia="uk-UA"/>
        </w:rPr>
        <w:t>.,</w:t>
      </w:r>
      <w:r w:rsidRPr="00A47F9D">
        <w:rPr>
          <w:rFonts w:ascii="Times New Roman" w:eastAsia="Times New Roman" w:hAnsi="Times New Roman"/>
          <w:b/>
          <w:bCs/>
          <w:i/>
          <w:iCs/>
          <w:color w:val="000000"/>
          <w:sz w:val="29"/>
          <w:szCs w:val="29"/>
          <w:lang w:val="ru-RU" w:eastAsia="uk-UA"/>
        </w:rPr>
        <w:t xml:space="preserve"> </w:t>
      </w:r>
      <w:r>
        <w:rPr>
          <w:rFonts w:ascii="Times New Roman" w:eastAsia="Times New Roman" w:hAnsi="Times New Roman"/>
          <w:b/>
          <w:bCs/>
          <w:i/>
          <w:iCs/>
          <w:color w:val="000000"/>
          <w:sz w:val="29"/>
          <w:szCs w:val="29"/>
          <w:lang w:val="en-US" w:eastAsia="uk-UA"/>
        </w:rPr>
        <w:t>C</w:t>
      </w:r>
      <w:proofErr w:type="spellStart"/>
      <w:r>
        <w:rPr>
          <w:rFonts w:ascii="Times New Roman" w:eastAsia="Times New Roman" w:hAnsi="Times New Roman"/>
          <w:b/>
          <w:bCs/>
          <w:i/>
          <w:iCs/>
          <w:color w:val="000000"/>
          <w:sz w:val="29"/>
          <w:szCs w:val="29"/>
          <w:lang w:eastAsia="uk-UA"/>
        </w:rPr>
        <w:t>тепанов</w:t>
      </w:r>
      <w:proofErr w:type="spellEnd"/>
      <w:r>
        <w:rPr>
          <w:rFonts w:ascii="Times New Roman" w:eastAsia="Times New Roman" w:hAnsi="Times New Roman"/>
          <w:b/>
          <w:bCs/>
          <w:i/>
          <w:iCs/>
          <w:color w:val="000000"/>
          <w:sz w:val="29"/>
          <w:szCs w:val="29"/>
          <w:lang w:eastAsia="uk-UA"/>
        </w:rPr>
        <w:t xml:space="preserve"> О.В.</w:t>
      </w:r>
    </w:p>
    <w:p w:rsidR="00084374" w:rsidRPr="00E77CBD" w:rsidRDefault="00084374" w:rsidP="00084374">
      <w:pPr>
        <w:shd w:val="clear" w:color="auto" w:fill="FFFFFF"/>
        <w:spacing w:after="75" w:line="30" w:lineRule="atLeast"/>
        <w:ind w:firstLine="709"/>
        <w:jc w:val="right"/>
        <w:rPr>
          <w:rFonts w:ascii="Arial" w:eastAsia="Times New Roman" w:hAnsi="Arial" w:cs="Arial"/>
          <w:color w:val="000000"/>
          <w:sz w:val="29"/>
          <w:szCs w:val="29"/>
          <w:lang w:eastAsia="uk-UA"/>
        </w:rPr>
      </w:pPr>
      <w:r w:rsidRPr="00E77CBD">
        <w:rPr>
          <w:rFonts w:ascii="Times New Roman" w:eastAsia="Times New Roman" w:hAnsi="Times New Roman"/>
          <w:i/>
          <w:iCs/>
          <w:color w:val="000000"/>
          <w:sz w:val="29"/>
          <w:szCs w:val="29"/>
          <w:lang w:eastAsia="uk-UA"/>
        </w:rPr>
        <w:t>студент</w:t>
      </w:r>
      <w:r>
        <w:rPr>
          <w:rFonts w:ascii="Times New Roman" w:eastAsia="Times New Roman" w:hAnsi="Times New Roman"/>
          <w:i/>
          <w:iCs/>
          <w:color w:val="000000"/>
          <w:sz w:val="29"/>
          <w:szCs w:val="29"/>
          <w:lang w:eastAsia="uk-UA"/>
        </w:rPr>
        <w:t>и</w:t>
      </w:r>
      <w:r w:rsidRPr="00E77CBD">
        <w:rPr>
          <w:rFonts w:ascii="Times New Roman" w:eastAsia="Times New Roman" w:hAnsi="Times New Roman"/>
          <w:i/>
          <w:iCs/>
          <w:color w:val="000000"/>
          <w:sz w:val="29"/>
          <w:szCs w:val="29"/>
          <w:lang w:eastAsia="uk-UA"/>
        </w:rPr>
        <w:t xml:space="preserve"> </w:t>
      </w:r>
      <w:r>
        <w:rPr>
          <w:rFonts w:ascii="Times New Roman" w:eastAsia="Times New Roman" w:hAnsi="Times New Roman"/>
          <w:i/>
          <w:iCs/>
          <w:color w:val="000000"/>
          <w:sz w:val="29"/>
          <w:szCs w:val="29"/>
          <w:lang w:eastAsia="uk-UA"/>
        </w:rPr>
        <w:t>Механіко-машинобудівного інституту</w:t>
      </w:r>
    </w:p>
    <w:p w:rsidR="00084374" w:rsidRPr="00E77CBD" w:rsidRDefault="00084374" w:rsidP="00084374">
      <w:pPr>
        <w:shd w:val="clear" w:color="auto" w:fill="FFFFFF"/>
        <w:spacing w:after="75" w:line="30" w:lineRule="atLeast"/>
        <w:ind w:firstLine="709"/>
        <w:jc w:val="right"/>
        <w:rPr>
          <w:rFonts w:ascii="Times New Roman" w:eastAsia="Times New Roman" w:hAnsi="Times New Roman"/>
          <w:color w:val="000000"/>
          <w:sz w:val="28"/>
          <w:szCs w:val="28"/>
          <w:lang w:eastAsia="uk-UA"/>
        </w:rPr>
      </w:pPr>
      <w:r w:rsidRPr="00E56120">
        <w:rPr>
          <w:rFonts w:ascii="Times New Roman" w:hAnsi="Times New Roman"/>
          <w:bCs/>
          <w:i/>
          <w:color w:val="000000"/>
          <w:sz w:val="28"/>
          <w:szCs w:val="28"/>
        </w:rPr>
        <w:t>КПІ ім. Ігоря Сікорського</w:t>
      </w:r>
      <w:r w:rsidRPr="00E77CBD">
        <w:rPr>
          <w:rFonts w:ascii="Arial" w:eastAsia="Times New Roman" w:hAnsi="Arial" w:cs="Arial"/>
          <w:color w:val="000000"/>
          <w:sz w:val="29"/>
          <w:szCs w:val="29"/>
          <w:lang w:eastAsia="uk-UA"/>
        </w:rPr>
        <w:br/>
      </w:r>
      <w:r w:rsidRPr="00E77CBD">
        <w:rPr>
          <w:rFonts w:ascii="Times New Roman" w:eastAsia="Times New Roman" w:hAnsi="Times New Roman"/>
          <w:i/>
          <w:iCs/>
          <w:color w:val="000000"/>
          <w:sz w:val="28"/>
          <w:szCs w:val="28"/>
          <w:lang w:eastAsia="uk-UA"/>
        </w:rPr>
        <w:t>м. Київ, Україна</w:t>
      </w:r>
    </w:p>
    <w:p w:rsidR="00084374" w:rsidRPr="00A47F9D" w:rsidRDefault="00084374" w:rsidP="00084374">
      <w:pPr>
        <w:spacing w:after="0" w:line="360" w:lineRule="auto"/>
        <w:ind w:firstLine="709"/>
        <w:jc w:val="both"/>
        <w:rPr>
          <w:rFonts w:ascii="Times New Roman" w:hAnsi="Times New Roman"/>
          <w:sz w:val="28"/>
          <w:szCs w:val="28"/>
        </w:rPr>
      </w:pPr>
      <w:r w:rsidRPr="00A47F9D">
        <w:rPr>
          <w:rFonts w:ascii="Times New Roman" w:hAnsi="Times New Roman"/>
          <w:sz w:val="28"/>
          <w:szCs w:val="28"/>
        </w:rPr>
        <w:t xml:space="preserve">Безперервні механічні навантаження рейок в процесі експлуатації призводять до накопичення залишкових напружень в поверхневих шарах рейок, в результаті чого виникають швидкозростаючі тріщини втоми. Крім того, взаємодія колеса і рейки призводить до </w:t>
      </w:r>
      <w:proofErr w:type="spellStart"/>
      <w:r w:rsidRPr="00A47F9D">
        <w:rPr>
          <w:rFonts w:ascii="Times New Roman" w:hAnsi="Times New Roman"/>
          <w:sz w:val="28"/>
          <w:szCs w:val="28"/>
        </w:rPr>
        <w:t>мікро-</w:t>
      </w:r>
      <w:proofErr w:type="spellEnd"/>
      <w:r w:rsidRPr="00A47F9D">
        <w:rPr>
          <w:rFonts w:ascii="Times New Roman" w:hAnsi="Times New Roman"/>
          <w:sz w:val="28"/>
          <w:szCs w:val="28"/>
        </w:rPr>
        <w:t xml:space="preserve"> і </w:t>
      </w:r>
      <w:proofErr w:type="spellStart"/>
      <w:r w:rsidRPr="00A47F9D">
        <w:rPr>
          <w:rFonts w:ascii="Times New Roman" w:hAnsi="Times New Roman"/>
          <w:sz w:val="28"/>
          <w:szCs w:val="28"/>
        </w:rPr>
        <w:t>макроковзання</w:t>
      </w:r>
      <w:proofErr w:type="spellEnd"/>
      <w:r w:rsidRPr="00A47F9D">
        <w:rPr>
          <w:rFonts w:ascii="Times New Roman" w:hAnsi="Times New Roman"/>
          <w:sz w:val="28"/>
          <w:szCs w:val="28"/>
        </w:rPr>
        <w:t xml:space="preserve"> під час їх контакту, абразивного зношування, а також до пластичної деформації рейки. Ремонт дефектів рейок проводиться шліфуванням, причому інструмент точно позиціонується на місці необхідного ремонту, на поверхні або краю рейки завдяки гнучкій кінематиці, при цьому повністю видаляються пошкоджені шари матеріалу. Залежно від вимог до ремонту призначаються різна кінематика і конструкція інструменту. При шліфуванні рейок повинна бути досягнута якість поверхні в діапазоні від </w:t>
      </w:r>
      <w:proofErr w:type="spellStart"/>
      <w:r w:rsidRPr="00A47F9D">
        <w:rPr>
          <w:rFonts w:ascii="Times New Roman" w:hAnsi="Times New Roman"/>
          <w:sz w:val="28"/>
          <w:szCs w:val="28"/>
        </w:rPr>
        <w:t>Rz</w:t>
      </w:r>
      <w:proofErr w:type="spellEnd"/>
      <w:r w:rsidRPr="00A47F9D">
        <w:rPr>
          <w:rFonts w:ascii="Times New Roman" w:hAnsi="Times New Roman"/>
          <w:sz w:val="28"/>
          <w:szCs w:val="28"/>
        </w:rPr>
        <w:t>&gt;25 мкм, вимоги до точності розмірів і форми можуть бути встановлені технічними умовами.</w:t>
      </w:r>
    </w:p>
    <w:p w:rsidR="00084374" w:rsidRPr="00A47F9D" w:rsidRDefault="00084374" w:rsidP="00084374">
      <w:pPr>
        <w:spacing w:after="0" w:line="360" w:lineRule="auto"/>
        <w:ind w:firstLine="709"/>
        <w:jc w:val="both"/>
        <w:rPr>
          <w:rFonts w:ascii="Times New Roman" w:hAnsi="Times New Roman"/>
          <w:sz w:val="28"/>
          <w:szCs w:val="28"/>
        </w:rPr>
      </w:pPr>
      <w:r w:rsidRPr="00A47F9D">
        <w:rPr>
          <w:rFonts w:ascii="Times New Roman" w:hAnsi="Times New Roman"/>
          <w:sz w:val="28"/>
          <w:szCs w:val="28"/>
        </w:rPr>
        <w:t xml:space="preserve">На даний час існує небагато фундаментальних праць про вплив технологічного процесу шліфування та інструменту на поверхневі шари рейок, на </w:t>
      </w:r>
      <w:proofErr w:type="spellStart"/>
      <w:r w:rsidRPr="00A47F9D">
        <w:rPr>
          <w:rFonts w:ascii="Times New Roman" w:hAnsi="Times New Roman"/>
          <w:sz w:val="28"/>
          <w:szCs w:val="28"/>
        </w:rPr>
        <w:t>трибологічні</w:t>
      </w:r>
      <w:proofErr w:type="spellEnd"/>
      <w:r w:rsidRPr="00A47F9D">
        <w:rPr>
          <w:rFonts w:ascii="Times New Roman" w:hAnsi="Times New Roman"/>
          <w:sz w:val="28"/>
          <w:szCs w:val="28"/>
        </w:rPr>
        <w:t xml:space="preserve"> властивості і характер застосування шліфованих рейок існує дуже мало фундаментальних знань. Крім того, на тему шліфування рейок також існує  мало наукових робіт. Вони, в основному, обмежуються оптимізацією шліфування рейок з точки зору економіки і шуму. Таким чином, </w:t>
      </w:r>
      <w:r w:rsidRPr="00A47F9D">
        <w:rPr>
          <w:rFonts w:ascii="Times New Roman" w:hAnsi="Times New Roman"/>
          <w:b/>
          <w:sz w:val="28"/>
          <w:szCs w:val="28"/>
        </w:rPr>
        <w:t>метою</w:t>
      </w:r>
      <w:r w:rsidRPr="00A47F9D">
        <w:rPr>
          <w:rFonts w:ascii="Times New Roman" w:hAnsi="Times New Roman"/>
          <w:sz w:val="28"/>
          <w:szCs w:val="28"/>
        </w:rPr>
        <w:t xml:space="preserve"> роботи є встановлення впливу </w:t>
      </w:r>
      <w:r>
        <w:rPr>
          <w:rFonts w:ascii="Times New Roman" w:hAnsi="Times New Roman"/>
          <w:sz w:val="28"/>
          <w:szCs w:val="28"/>
        </w:rPr>
        <w:t xml:space="preserve">режиму </w:t>
      </w:r>
      <w:r w:rsidRPr="00A47F9D">
        <w:rPr>
          <w:rFonts w:ascii="Times New Roman" w:hAnsi="Times New Roman"/>
          <w:sz w:val="28"/>
          <w:szCs w:val="28"/>
        </w:rPr>
        <w:t xml:space="preserve">шліфування на </w:t>
      </w:r>
      <w:r>
        <w:rPr>
          <w:rFonts w:ascii="Times New Roman" w:hAnsi="Times New Roman"/>
          <w:sz w:val="28"/>
          <w:szCs w:val="28"/>
        </w:rPr>
        <w:t>зносостійкість</w:t>
      </w:r>
      <w:r w:rsidRPr="00A47F9D">
        <w:rPr>
          <w:rFonts w:ascii="Times New Roman" w:hAnsi="Times New Roman"/>
          <w:sz w:val="28"/>
          <w:szCs w:val="28"/>
        </w:rPr>
        <w:t xml:space="preserve"> поверхні рейки.</w:t>
      </w:r>
    </w:p>
    <w:p w:rsidR="00084374" w:rsidRPr="00A47F9D" w:rsidRDefault="00084374" w:rsidP="00084374">
      <w:pPr>
        <w:spacing w:after="0" w:line="360" w:lineRule="auto"/>
        <w:ind w:firstLine="709"/>
        <w:jc w:val="both"/>
        <w:rPr>
          <w:rFonts w:ascii="Times New Roman" w:hAnsi="Times New Roman"/>
          <w:sz w:val="28"/>
          <w:szCs w:val="28"/>
        </w:rPr>
      </w:pPr>
      <w:r w:rsidRPr="00A47F9D">
        <w:rPr>
          <w:rFonts w:ascii="Times New Roman" w:hAnsi="Times New Roman"/>
          <w:sz w:val="28"/>
          <w:szCs w:val="28"/>
        </w:rPr>
        <w:lastRenderedPageBreak/>
        <w:t>В процесі виконання роботи проводились дослідження зношування та контактного пошкодження поверхонь зразків шліфованих рейок, які здійснювалися на машині тертя М-22М за схемою ролик – квадрат в умовах сухого тертя (рис.</w:t>
      </w:r>
      <w:r w:rsidR="007B6721">
        <w:rPr>
          <w:rFonts w:ascii="Times New Roman" w:hAnsi="Times New Roman"/>
          <w:sz w:val="28"/>
          <w:szCs w:val="28"/>
        </w:rPr>
        <w:t>Б.</w:t>
      </w:r>
      <w:r w:rsidRPr="00A47F9D">
        <w:rPr>
          <w:rFonts w:ascii="Times New Roman" w:hAnsi="Times New Roman"/>
          <w:sz w:val="28"/>
          <w:szCs w:val="28"/>
        </w:rPr>
        <w:t>1).</w:t>
      </w:r>
    </w:p>
    <w:p w:rsidR="00084374" w:rsidRPr="00A47F9D" w:rsidRDefault="00084374" w:rsidP="00084374">
      <w:pPr>
        <w:spacing w:after="0" w:line="360" w:lineRule="auto"/>
        <w:ind w:firstLine="709"/>
        <w:jc w:val="both"/>
        <w:rPr>
          <w:rFonts w:ascii="Times New Roman" w:hAnsi="Times New Roman"/>
          <w:sz w:val="28"/>
          <w:szCs w:val="28"/>
        </w:rPr>
      </w:pPr>
      <w:r w:rsidRPr="00A47F9D">
        <w:rPr>
          <w:rFonts w:ascii="Times New Roman" w:hAnsi="Times New Roman"/>
          <w:sz w:val="28"/>
          <w:szCs w:val="28"/>
        </w:rPr>
        <w:t>В якості матеріалу зразка (рис.</w:t>
      </w:r>
      <w:r w:rsidR="007B6721">
        <w:rPr>
          <w:rFonts w:ascii="Times New Roman" w:hAnsi="Times New Roman"/>
          <w:sz w:val="28"/>
          <w:szCs w:val="28"/>
        </w:rPr>
        <w:t xml:space="preserve"> Б.</w:t>
      </w:r>
      <w:r w:rsidRPr="00A47F9D">
        <w:rPr>
          <w:rFonts w:ascii="Times New Roman" w:hAnsi="Times New Roman"/>
          <w:sz w:val="28"/>
          <w:szCs w:val="28"/>
        </w:rPr>
        <w:t xml:space="preserve">2) використовувалася німецька рейкова сталь (рис. </w:t>
      </w:r>
      <w:r w:rsidR="007B6721">
        <w:rPr>
          <w:rFonts w:ascii="Times New Roman" w:hAnsi="Times New Roman"/>
          <w:sz w:val="28"/>
          <w:szCs w:val="28"/>
        </w:rPr>
        <w:t>Б.</w:t>
      </w:r>
      <w:r w:rsidRPr="00A47F9D">
        <w:rPr>
          <w:rFonts w:ascii="Times New Roman" w:hAnsi="Times New Roman"/>
          <w:sz w:val="28"/>
          <w:szCs w:val="28"/>
        </w:rPr>
        <w:t>3) з твердістю Н</w:t>
      </w:r>
      <w:r w:rsidRPr="00A47F9D">
        <w:rPr>
          <w:rFonts w:ascii="Times New Roman" w:hAnsi="Times New Roman"/>
          <w:sz w:val="28"/>
          <w:szCs w:val="28"/>
          <w:lang w:val="en-US"/>
        </w:rPr>
        <w:t>R</w:t>
      </w:r>
      <w:r w:rsidRPr="00A47F9D">
        <w:rPr>
          <w:rFonts w:ascii="Times New Roman" w:hAnsi="Times New Roman"/>
          <w:sz w:val="28"/>
          <w:szCs w:val="28"/>
        </w:rPr>
        <w:t xml:space="preserve">С 35-38, яка шліфувалась за різними режимами.  В якості матеріалу контр зразка (рис. </w:t>
      </w:r>
      <w:r w:rsidR="007B6721">
        <w:rPr>
          <w:rFonts w:ascii="Times New Roman" w:hAnsi="Times New Roman"/>
          <w:sz w:val="28"/>
          <w:szCs w:val="28"/>
        </w:rPr>
        <w:t>Б.</w:t>
      </w:r>
      <w:r w:rsidRPr="00A47F9D">
        <w:rPr>
          <w:rFonts w:ascii="Times New Roman" w:hAnsi="Times New Roman"/>
          <w:sz w:val="28"/>
          <w:szCs w:val="28"/>
        </w:rPr>
        <w:t>4)  використовувалась сталь для виготовлення бандажів залізничних коліс (Н</w:t>
      </w:r>
      <w:r w:rsidRPr="00A47F9D">
        <w:rPr>
          <w:rFonts w:ascii="Times New Roman" w:hAnsi="Times New Roman"/>
          <w:sz w:val="28"/>
          <w:szCs w:val="28"/>
          <w:lang w:val="en-US"/>
        </w:rPr>
        <w:t>R</w:t>
      </w:r>
      <w:r>
        <w:rPr>
          <w:rFonts w:ascii="Times New Roman" w:hAnsi="Times New Roman"/>
          <w:sz w:val="28"/>
          <w:szCs w:val="28"/>
        </w:rPr>
        <w:t>С 38-40).</w:t>
      </w:r>
      <w:r w:rsidRPr="00221370">
        <w:rPr>
          <w:rFonts w:ascii="Times New Roman" w:hAnsi="Times New Roman"/>
          <w:sz w:val="28"/>
          <w:szCs w:val="28"/>
          <w:lang w:val="ru-RU"/>
        </w:rPr>
        <w:t xml:space="preserve"> </w:t>
      </w:r>
      <w:r w:rsidRPr="00A47F9D">
        <w:rPr>
          <w:rFonts w:ascii="Times New Roman" w:hAnsi="Times New Roman"/>
          <w:sz w:val="28"/>
          <w:szCs w:val="28"/>
        </w:rPr>
        <w:t xml:space="preserve">Зусилля навантаження складало  </w:t>
      </w:r>
      <w:r>
        <w:rPr>
          <w:rFonts w:ascii="Times New Roman" w:hAnsi="Times New Roman"/>
          <w:sz w:val="28"/>
          <w:szCs w:val="28"/>
        </w:rPr>
        <w:t xml:space="preserve">           </w:t>
      </w:r>
      <w:r w:rsidRPr="00A47F9D">
        <w:rPr>
          <w:rFonts w:ascii="Times New Roman" w:hAnsi="Times New Roman"/>
          <w:sz w:val="28"/>
          <w:szCs w:val="28"/>
        </w:rPr>
        <w:t xml:space="preserve">10 кг, кількість обертів </w:t>
      </w:r>
      <w:r w:rsidRPr="00A47F9D">
        <w:rPr>
          <w:rFonts w:ascii="Times New Roman" w:hAnsi="Times New Roman"/>
          <w:sz w:val="28"/>
          <w:szCs w:val="28"/>
          <w:lang w:val="en-US"/>
        </w:rPr>
        <w:t>n</w:t>
      </w:r>
      <w:r w:rsidRPr="00A47F9D">
        <w:rPr>
          <w:rFonts w:ascii="Times New Roman" w:hAnsi="Times New Roman"/>
          <w:sz w:val="28"/>
          <w:szCs w:val="28"/>
        </w:rPr>
        <w:t xml:space="preserve"> = 490 1/хв., швидкість ковзання 1 м/с (схема на рис. 1). Зразки досліджували при сухому терті протягом 1 години, шлях тертя склав </w:t>
      </w:r>
      <w:r w:rsidRPr="00221370">
        <w:rPr>
          <w:rFonts w:ascii="Times New Roman" w:hAnsi="Times New Roman"/>
          <w:sz w:val="28"/>
          <w:szCs w:val="28"/>
          <w:lang w:val="ru-RU"/>
        </w:rPr>
        <w:t xml:space="preserve">        </w:t>
      </w:r>
      <w:r>
        <w:rPr>
          <w:rFonts w:ascii="Times New Roman" w:hAnsi="Times New Roman"/>
          <w:sz w:val="28"/>
          <w:szCs w:val="28"/>
        </w:rPr>
        <w:t>3,6</w:t>
      </w:r>
      <w:r w:rsidRPr="00A47F9D">
        <w:rPr>
          <w:rFonts w:ascii="Times New Roman" w:hAnsi="Times New Roman"/>
          <w:sz w:val="28"/>
          <w:szCs w:val="28"/>
        </w:rPr>
        <w:t xml:space="preserve"> км.</w:t>
      </w:r>
    </w:p>
    <w:tbl>
      <w:tblPr>
        <w:tblpPr w:leftFromText="180" w:rightFromText="180" w:vertAnchor="text" w:horzAnchor="margin" w:tblpXSpec="center" w:tblpY="170"/>
        <w:tblW w:w="9209" w:type="dxa"/>
        <w:tblLook w:val="00A0" w:firstRow="1" w:lastRow="0" w:firstColumn="1" w:lastColumn="0" w:noHBand="0" w:noVBand="0"/>
      </w:tblPr>
      <w:tblGrid>
        <w:gridCol w:w="4962"/>
        <w:gridCol w:w="4111"/>
        <w:gridCol w:w="136"/>
      </w:tblGrid>
      <w:tr w:rsidR="00084374" w:rsidRPr="00A47F9D" w:rsidTr="00DF338F">
        <w:trPr>
          <w:gridAfter w:val="1"/>
          <w:wAfter w:w="136" w:type="dxa"/>
          <w:trHeight w:val="2400"/>
        </w:trPr>
        <w:tc>
          <w:tcPr>
            <w:tcW w:w="4962" w:type="dxa"/>
          </w:tcPr>
          <w:p w:rsidR="00084374" w:rsidRPr="00A47F9D" w:rsidRDefault="00084374" w:rsidP="00DF338F">
            <w:pPr>
              <w:spacing w:after="0" w:line="30" w:lineRule="atLeast"/>
              <w:jc w:val="center"/>
              <w:rPr>
                <w:rFonts w:ascii="Times New Roman" w:hAnsi="Times New Roman"/>
                <w:sz w:val="28"/>
                <w:szCs w:val="28"/>
                <w:highlight w:val="yellow"/>
              </w:rPr>
            </w:pPr>
            <w:r w:rsidRPr="00A47F9D">
              <w:rPr>
                <w:rFonts w:ascii="Times New Roman" w:hAnsi="Times New Roman"/>
                <w:sz w:val="28"/>
                <w:szCs w:val="28"/>
                <w:highlight w:val="yellow"/>
              </w:rPr>
              <w:object w:dxaOrig="5291" w:dyaOrig="5366">
                <v:shape id="_x0000_i1037" type="#_x0000_t75" style="width:126.7pt;height:126.9pt" o:ole="">
                  <v:imagedata r:id="rId49" o:title=""/>
                </v:shape>
                <o:OLEObject Type="Embed" ProgID="KOMPAS.FRW" ShapeID="_x0000_i1037" DrawAspect="Content" ObjectID="_1614682521" r:id="rId50"/>
              </w:object>
            </w:r>
          </w:p>
        </w:tc>
        <w:tc>
          <w:tcPr>
            <w:tcW w:w="4111" w:type="dxa"/>
          </w:tcPr>
          <w:p w:rsidR="00084374" w:rsidRPr="00A47F9D" w:rsidRDefault="00084374" w:rsidP="00DF338F">
            <w:pPr>
              <w:spacing w:after="0" w:line="30" w:lineRule="atLeast"/>
              <w:jc w:val="center"/>
              <w:rPr>
                <w:rFonts w:ascii="Times New Roman" w:hAnsi="Times New Roman"/>
                <w:sz w:val="28"/>
                <w:szCs w:val="28"/>
                <w:highlight w:val="yellow"/>
              </w:rPr>
            </w:pPr>
            <w:r w:rsidRPr="00A47F9D">
              <w:rPr>
                <w:rFonts w:ascii="Times New Roman" w:hAnsi="Times New Roman"/>
                <w:sz w:val="28"/>
                <w:szCs w:val="28"/>
                <w:highlight w:val="yellow"/>
              </w:rPr>
              <w:object w:dxaOrig="3268" w:dyaOrig="1960">
                <v:shape id="_x0000_i1038" type="#_x0000_t75" style="width:141.85pt;height:85.95pt" o:ole="">
                  <v:imagedata r:id="rId51" o:title=""/>
                </v:shape>
                <o:OLEObject Type="Embed" ProgID="KOMPAS.FRW" ShapeID="_x0000_i1038" DrawAspect="Content" ObjectID="_1614682522" r:id="rId52"/>
              </w:object>
            </w:r>
          </w:p>
        </w:tc>
      </w:tr>
      <w:tr w:rsidR="00084374" w:rsidRPr="00A47F9D" w:rsidTr="00DF338F">
        <w:trPr>
          <w:gridAfter w:val="1"/>
          <w:wAfter w:w="136" w:type="dxa"/>
          <w:trHeight w:val="802"/>
        </w:trPr>
        <w:tc>
          <w:tcPr>
            <w:tcW w:w="4962" w:type="dxa"/>
          </w:tcPr>
          <w:p w:rsidR="00084374" w:rsidRPr="00221370" w:rsidRDefault="00084374" w:rsidP="00DF338F">
            <w:pPr>
              <w:spacing w:after="0" w:line="30" w:lineRule="atLeast"/>
              <w:ind w:left="-66" w:right="-90"/>
              <w:jc w:val="center"/>
              <w:rPr>
                <w:rFonts w:ascii="Times New Roman" w:hAnsi="Times New Roman"/>
                <w:sz w:val="28"/>
                <w:szCs w:val="28"/>
              </w:rPr>
            </w:pPr>
            <w:r w:rsidRPr="00221370">
              <w:rPr>
                <w:rFonts w:ascii="Times New Roman" w:hAnsi="Times New Roman"/>
                <w:sz w:val="28"/>
                <w:szCs w:val="28"/>
              </w:rPr>
              <w:t xml:space="preserve">Рис. </w:t>
            </w:r>
            <w:r w:rsidR="007B6721">
              <w:rPr>
                <w:rFonts w:ascii="Times New Roman" w:hAnsi="Times New Roman"/>
                <w:sz w:val="28"/>
                <w:szCs w:val="28"/>
              </w:rPr>
              <w:t>Б.</w:t>
            </w:r>
            <w:r w:rsidRPr="00221370">
              <w:rPr>
                <w:rFonts w:ascii="Times New Roman" w:hAnsi="Times New Roman"/>
                <w:sz w:val="28"/>
                <w:szCs w:val="28"/>
              </w:rPr>
              <w:t>1. Схема випробувань</w:t>
            </w:r>
          </w:p>
          <w:p w:rsidR="00084374" w:rsidRPr="00221370" w:rsidRDefault="00084374" w:rsidP="00DF338F">
            <w:pPr>
              <w:spacing w:after="0" w:line="30" w:lineRule="atLeast"/>
              <w:ind w:left="-66" w:right="-90"/>
              <w:jc w:val="center"/>
              <w:rPr>
                <w:rFonts w:ascii="Times New Roman" w:hAnsi="Times New Roman"/>
                <w:sz w:val="28"/>
                <w:szCs w:val="28"/>
              </w:rPr>
            </w:pPr>
            <w:r w:rsidRPr="00221370">
              <w:rPr>
                <w:rFonts w:ascii="Times New Roman" w:hAnsi="Times New Roman"/>
                <w:sz w:val="28"/>
                <w:szCs w:val="28"/>
              </w:rPr>
              <w:t xml:space="preserve">1 – </w:t>
            </w:r>
            <w:proofErr w:type="spellStart"/>
            <w:r w:rsidRPr="00221370">
              <w:rPr>
                <w:rFonts w:ascii="Times New Roman" w:hAnsi="Times New Roman"/>
                <w:sz w:val="28"/>
                <w:szCs w:val="28"/>
              </w:rPr>
              <w:t>контрзразок</w:t>
            </w:r>
            <w:proofErr w:type="spellEnd"/>
            <w:r w:rsidRPr="00221370">
              <w:rPr>
                <w:rFonts w:ascii="Times New Roman" w:hAnsi="Times New Roman"/>
                <w:sz w:val="28"/>
                <w:szCs w:val="28"/>
              </w:rPr>
              <w:t>, 2 – зразок.</w:t>
            </w:r>
          </w:p>
          <w:p w:rsidR="00084374" w:rsidRPr="00221370" w:rsidRDefault="00084374" w:rsidP="00DF338F">
            <w:pPr>
              <w:spacing w:after="0" w:line="30" w:lineRule="atLeast"/>
              <w:ind w:firstLine="709"/>
              <w:jc w:val="center"/>
              <w:rPr>
                <w:rFonts w:ascii="Times New Roman" w:hAnsi="Times New Roman"/>
                <w:sz w:val="28"/>
                <w:szCs w:val="28"/>
              </w:rPr>
            </w:pPr>
          </w:p>
        </w:tc>
        <w:tc>
          <w:tcPr>
            <w:tcW w:w="4111" w:type="dxa"/>
          </w:tcPr>
          <w:p w:rsidR="00084374" w:rsidRPr="00221370" w:rsidRDefault="00084374" w:rsidP="00DF338F">
            <w:pPr>
              <w:spacing w:after="0" w:line="30" w:lineRule="atLeast"/>
              <w:jc w:val="center"/>
              <w:rPr>
                <w:rFonts w:ascii="Times New Roman" w:hAnsi="Times New Roman"/>
                <w:sz w:val="28"/>
                <w:szCs w:val="28"/>
              </w:rPr>
            </w:pPr>
            <w:r w:rsidRPr="00221370">
              <w:rPr>
                <w:rFonts w:ascii="Times New Roman" w:hAnsi="Times New Roman"/>
                <w:sz w:val="28"/>
                <w:szCs w:val="28"/>
              </w:rPr>
              <w:t xml:space="preserve">Рис. </w:t>
            </w:r>
            <w:r w:rsidR="007B6721">
              <w:rPr>
                <w:rFonts w:ascii="Times New Roman" w:hAnsi="Times New Roman"/>
                <w:sz w:val="28"/>
                <w:szCs w:val="28"/>
              </w:rPr>
              <w:t>Б.</w:t>
            </w:r>
            <w:r w:rsidRPr="00221370">
              <w:rPr>
                <w:rFonts w:ascii="Times New Roman" w:hAnsi="Times New Roman"/>
                <w:sz w:val="28"/>
                <w:szCs w:val="28"/>
              </w:rPr>
              <w:t>2. Креслення зразка із</w:t>
            </w:r>
          </w:p>
          <w:p w:rsidR="00084374" w:rsidRPr="00221370" w:rsidRDefault="00084374" w:rsidP="00DF338F">
            <w:pPr>
              <w:spacing w:after="0" w:line="30" w:lineRule="atLeast"/>
              <w:jc w:val="center"/>
              <w:rPr>
                <w:rFonts w:ascii="Times New Roman" w:hAnsi="Times New Roman"/>
                <w:sz w:val="28"/>
                <w:szCs w:val="28"/>
              </w:rPr>
            </w:pPr>
            <w:r w:rsidRPr="00221370">
              <w:rPr>
                <w:rFonts w:ascii="Times New Roman" w:hAnsi="Times New Roman"/>
                <w:sz w:val="28"/>
                <w:szCs w:val="28"/>
              </w:rPr>
              <w:t>рейкової сталі</w:t>
            </w:r>
          </w:p>
        </w:tc>
      </w:tr>
      <w:tr w:rsidR="00084374" w:rsidRPr="00A47F9D" w:rsidTr="00DF338F">
        <w:trPr>
          <w:trHeight w:val="802"/>
        </w:trPr>
        <w:tc>
          <w:tcPr>
            <w:tcW w:w="4962" w:type="dxa"/>
            <w:shd w:val="clear" w:color="auto" w:fill="FFFFFF" w:themeFill="background1"/>
          </w:tcPr>
          <w:p w:rsidR="00084374" w:rsidRPr="00221370" w:rsidRDefault="00084374" w:rsidP="00DF338F">
            <w:pPr>
              <w:spacing w:after="0" w:line="30" w:lineRule="atLeast"/>
              <w:ind w:firstLine="709"/>
              <w:jc w:val="center"/>
              <w:rPr>
                <w:rFonts w:ascii="Times New Roman" w:hAnsi="Times New Roman"/>
                <w:noProof/>
                <w:sz w:val="28"/>
                <w:szCs w:val="28"/>
              </w:rPr>
            </w:pPr>
            <w:r w:rsidRPr="00221370">
              <w:rPr>
                <w:rFonts w:ascii="Times New Roman" w:hAnsi="Times New Roman"/>
                <w:noProof/>
                <w:sz w:val="28"/>
                <w:szCs w:val="28"/>
                <w:lang w:val="ru-RU" w:eastAsia="ru-RU"/>
              </w:rPr>
              <w:drawing>
                <wp:inline distT="0" distB="0" distL="0" distR="0" wp14:anchorId="63DB2E0E" wp14:editId="6A82BB94">
                  <wp:extent cx="1821180" cy="1539240"/>
                  <wp:effectExtent l="0" t="0" r="7620" b="3810"/>
                  <wp:docPr id="550" name="Рисунок 550" descr="рей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ейка"/>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21180" cy="1539240"/>
                          </a:xfrm>
                          <a:prstGeom prst="rect">
                            <a:avLst/>
                          </a:prstGeom>
                          <a:noFill/>
                          <a:ln>
                            <a:noFill/>
                          </a:ln>
                        </pic:spPr>
                      </pic:pic>
                    </a:graphicData>
                  </a:graphic>
                </wp:inline>
              </w:drawing>
            </w:r>
          </w:p>
        </w:tc>
        <w:tc>
          <w:tcPr>
            <w:tcW w:w="4247" w:type="dxa"/>
            <w:gridSpan w:val="2"/>
            <w:shd w:val="clear" w:color="auto" w:fill="FFFFFF" w:themeFill="background1"/>
          </w:tcPr>
          <w:p w:rsidR="00084374" w:rsidRPr="00221370" w:rsidRDefault="00084374" w:rsidP="00DF338F">
            <w:pPr>
              <w:spacing w:after="0" w:line="30" w:lineRule="atLeast"/>
              <w:ind w:firstLine="709"/>
              <w:jc w:val="center"/>
              <w:rPr>
                <w:rFonts w:ascii="Times New Roman" w:hAnsi="Times New Roman"/>
                <w:sz w:val="28"/>
                <w:szCs w:val="28"/>
              </w:rPr>
            </w:pPr>
            <w:r w:rsidRPr="00221370">
              <w:rPr>
                <w:rFonts w:ascii="Times New Roman" w:hAnsi="Times New Roman"/>
                <w:noProof/>
                <w:sz w:val="28"/>
                <w:szCs w:val="28"/>
                <w:lang w:val="ru-RU" w:eastAsia="ru-RU"/>
              </w:rPr>
              <w:drawing>
                <wp:inline distT="0" distB="0" distL="0" distR="0" wp14:anchorId="34631D92" wp14:editId="597226BB">
                  <wp:extent cx="982980" cy="1409700"/>
                  <wp:effectExtent l="0" t="0" r="7620" b="0"/>
                  <wp:docPr id="551" name="Рисунок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982980" cy="1409700"/>
                          </a:xfrm>
                          <a:prstGeom prst="rect">
                            <a:avLst/>
                          </a:prstGeom>
                          <a:noFill/>
                          <a:ln>
                            <a:noFill/>
                          </a:ln>
                        </pic:spPr>
                      </pic:pic>
                    </a:graphicData>
                  </a:graphic>
                </wp:inline>
              </w:drawing>
            </w:r>
          </w:p>
        </w:tc>
      </w:tr>
      <w:tr w:rsidR="00084374" w:rsidRPr="00A47F9D" w:rsidTr="00DF338F">
        <w:trPr>
          <w:gridAfter w:val="1"/>
          <w:wAfter w:w="136" w:type="dxa"/>
          <w:trHeight w:val="802"/>
        </w:trPr>
        <w:tc>
          <w:tcPr>
            <w:tcW w:w="4962" w:type="dxa"/>
          </w:tcPr>
          <w:p w:rsidR="00084374" w:rsidRDefault="00084374" w:rsidP="00DF338F">
            <w:pPr>
              <w:spacing w:after="0" w:line="30" w:lineRule="atLeast"/>
              <w:ind w:firstLine="34"/>
              <w:jc w:val="center"/>
              <w:rPr>
                <w:rFonts w:ascii="Times New Roman" w:hAnsi="Times New Roman"/>
                <w:sz w:val="28"/>
                <w:szCs w:val="28"/>
              </w:rPr>
            </w:pPr>
            <w:r w:rsidRPr="00221370">
              <w:rPr>
                <w:rFonts w:ascii="Times New Roman" w:hAnsi="Times New Roman"/>
                <w:sz w:val="28"/>
                <w:szCs w:val="28"/>
              </w:rPr>
              <w:t xml:space="preserve">Рис. </w:t>
            </w:r>
            <w:r w:rsidR="007B6721">
              <w:rPr>
                <w:rFonts w:ascii="Times New Roman" w:hAnsi="Times New Roman"/>
                <w:sz w:val="28"/>
                <w:szCs w:val="28"/>
              </w:rPr>
              <w:t>Б.</w:t>
            </w:r>
            <w:r w:rsidRPr="00221370">
              <w:rPr>
                <w:rFonts w:ascii="Times New Roman" w:hAnsi="Times New Roman"/>
                <w:sz w:val="28"/>
                <w:szCs w:val="28"/>
              </w:rPr>
              <w:t xml:space="preserve">3. Фотографія шліфованої рейки: 1 – місця вирізки зразків,        </w:t>
            </w:r>
          </w:p>
          <w:p w:rsidR="00084374" w:rsidRDefault="00084374" w:rsidP="00DF338F">
            <w:pPr>
              <w:spacing w:after="0" w:line="30" w:lineRule="atLeast"/>
              <w:ind w:firstLine="34"/>
              <w:jc w:val="center"/>
              <w:rPr>
                <w:rFonts w:ascii="Times New Roman" w:hAnsi="Times New Roman"/>
                <w:sz w:val="28"/>
                <w:szCs w:val="28"/>
              </w:rPr>
            </w:pPr>
            <w:r w:rsidRPr="00221370">
              <w:rPr>
                <w:rFonts w:ascii="Times New Roman" w:hAnsi="Times New Roman"/>
                <w:sz w:val="28"/>
                <w:szCs w:val="28"/>
              </w:rPr>
              <w:t xml:space="preserve">2 – шліфована поверхня,                     </w:t>
            </w:r>
          </w:p>
          <w:p w:rsidR="00084374" w:rsidRPr="00221370" w:rsidRDefault="00084374" w:rsidP="00DF338F">
            <w:pPr>
              <w:spacing w:after="0" w:line="30" w:lineRule="atLeast"/>
              <w:ind w:firstLine="34"/>
              <w:jc w:val="center"/>
              <w:rPr>
                <w:rFonts w:ascii="Times New Roman" w:hAnsi="Times New Roman"/>
                <w:sz w:val="28"/>
                <w:szCs w:val="28"/>
              </w:rPr>
            </w:pPr>
            <w:r w:rsidRPr="00221370">
              <w:rPr>
                <w:rFonts w:ascii="Times New Roman" w:hAnsi="Times New Roman"/>
                <w:sz w:val="28"/>
                <w:szCs w:val="28"/>
              </w:rPr>
              <w:t>3 – напрямок шліфування, 4 – рейка</w:t>
            </w:r>
          </w:p>
        </w:tc>
        <w:tc>
          <w:tcPr>
            <w:tcW w:w="4111" w:type="dxa"/>
          </w:tcPr>
          <w:p w:rsidR="00084374" w:rsidRPr="00221370" w:rsidRDefault="00084374" w:rsidP="00DF338F">
            <w:pPr>
              <w:spacing w:after="0" w:line="30" w:lineRule="atLeast"/>
              <w:ind w:firstLine="34"/>
              <w:jc w:val="center"/>
              <w:rPr>
                <w:rFonts w:ascii="Times New Roman" w:hAnsi="Times New Roman"/>
                <w:sz w:val="28"/>
                <w:szCs w:val="28"/>
              </w:rPr>
            </w:pPr>
            <w:r w:rsidRPr="00221370">
              <w:rPr>
                <w:rFonts w:ascii="Times New Roman" w:hAnsi="Times New Roman"/>
                <w:sz w:val="28"/>
                <w:szCs w:val="28"/>
              </w:rPr>
              <w:t xml:space="preserve">Рис. </w:t>
            </w:r>
            <w:r w:rsidR="007B6721">
              <w:rPr>
                <w:rFonts w:ascii="Times New Roman" w:hAnsi="Times New Roman"/>
                <w:sz w:val="28"/>
                <w:szCs w:val="28"/>
              </w:rPr>
              <w:t>Б.</w:t>
            </w:r>
            <w:r w:rsidRPr="00221370">
              <w:rPr>
                <w:rFonts w:ascii="Times New Roman" w:hAnsi="Times New Roman"/>
                <w:sz w:val="28"/>
                <w:szCs w:val="28"/>
                <w:lang w:val="ru-RU"/>
              </w:rPr>
              <w:t>4</w:t>
            </w:r>
            <w:r w:rsidRPr="00221370">
              <w:rPr>
                <w:rFonts w:ascii="Times New Roman" w:hAnsi="Times New Roman"/>
                <w:sz w:val="28"/>
                <w:szCs w:val="28"/>
              </w:rPr>
              <w:t>. Креслення контр зразка із бандажної сталі</w:t>
            </w:r>
          </w:p>
        </w:tc>
      </w:tr>
    </w:tbl>
    <w:p w:rsidR="00084374" w:rsidRPr="00A47F9D" w:rsidRDefault="00084374" w:rsidP="00084374">
      <w:pPr>
        <w:spacing w:after="0" w:line="360" w:lineRule="auto"/>
        <w:ind w:firstLine="709"/>
        <w:jc w:val="both"/>
        <w:outlineLvl w:val="0"/>
        <w:rPr>
          <w:rFonts w:ascii="Times New Roman" w:hAnsi="Times New Roman"/>
          <w:sz w:val="28"/>
          <w:szCs w:val="28"/>
        </w:rPr>
      </w:pPr>
      <w:r w:rsidRPr="00A47F9D">
        <w:rPr>
          <w:rFonts w:ascii="Times New Roman" w:hAnsi="Times New Roman"/>
          <w:sz w:val="28"/>
          <w:szCs w:val="28"/>
        </w:rPr>
        <w:t xml:space="preserve">Зразки для </w:t>
      </w:r>
      <w:proofErr w:type="spellStart"/>
      <w:r w:rsidRPr="00A47F9D">
        <w:rPr>
          <w:rFonts w:ascii="Times New Roman" w:hAnsi="Times New Roman"/>
          <w:sz w:val="28"/>
          <w:szCs w:val="28"/>
        </w:rPr>
        <w:t>трибологічних</w:t>
      </w:r>
      <w:proofErr w:type="spellEnd"/>
      <w:r w:rsidRPr="00A47F9D">
        <w:rPr>
          <w:rFonts w:ascii="Times New Roman" w:hAnsi="Times New Roman"/>
          <w:sz w:val="28"/>
          <w:szCs w:val="28"/>
        </w:rPr>
        <w:t xml:space="preserve"> досліджень вирізали із шліфованих рейок, як показано на рис. </w:t>
      </w:r>
      <w:r w:rsidR="007B6721">
        <w:rPr>
          <w:rFonts w:ascii="Times New Roman" w:hAnsi="Times New Roman"/>
          <w:sz w:val="28"/>
          <w:szCs w:val="28"/>
        </w:rPr>
        <w:t>Б.</w:t>
      </w:r>
      <w:r w:rsidRPr="00A47F9D">
        <w:rPr>
          <w:rFonts w:ascii="Times New Roman" w:hAnsi="Times New Roman"/>
          <w:sz w:val="28"/>
          <w:szCs w:val="28"/>
        </w:rPr>
        <w:t>3.</w:t>
      </w:r>
    </w:p>
    <w:p w:rsidR="00084374" w:rsidRPr="00A47F9D" w:rsidRDefault="00084374" w:rsidP="00084374">
      <w:pPr>
        <w:spacing w:after="0" w:line="360" w:lineRule="auto"/>
        <w:ind w:firstLine="709"/>
        <w:jc w:val="both"/>
        <w:rPr>
          <w:rFonts w:ascii="Times New Roman" w:hAnsi="Times New Roman"/>
          <w:sz w:val="28"/>
          <w:szCs w:val="28"/>
        </w:rPr>
      </w:pPr>
      <w:r w:rsidRPr="00A47F9D">
        <w:rPr>
          <w:rFonts w:ascii="Times New Roman" w:hAnsi="Times New Roman"/>
          <w:sz w:val="28"/>
          <w:szCs w:val="28"/>
        </w:rPr>
        <w:lastRenderedPageBreak/>
        <w:t>Для визначення масового зношування зразків використовувалися лабораторні ваги 2 класу ВЛР-200   з найбільшою межею зважування 200 г і з погрішністю зважування не більш 0,0001 г по ГОСТ 24104-80.</w:t>
      </w:r>
    </w:p>
    <w:p w:rsidR="00084374" w:rsidRPr="00A47F9D" w:rsidRDefault="00084374" w:rsidP="00084374">
      <w:pPr>
        <w:spacing w:after="0" w:line="360" w:lineRule="auto"/>
        <w:ind w:firstLine="709"/>
        <w:jc w:val="both"/>
        <w:rPr>
          <w:rFonts w:ascii="Times New Roman" w:hAnsi="Times New Roman"/>
          <w:sz w:val="28"/>
          <w:szCs w:val="28"/>
          <w:lang w:val="ru-RU"/>
        </w:rPr>
      </w:pPr>
      <w:r w:rsidRPr="00A47F9D">
        <w:rPr>
          <w:rFonts w:ascii="Times New Roman" w:hAnsi="Times New Roman"/>
          <w:sz w:val="28"/>
          <w:szCs w:val="28"/>
        </w:rPr>
        <w:t>По результатам досліджень, побудовано залежності інтенсивності зношування від величини твердості зразків при різних припусках на обробку (0,007</w:t>
      </w:r>
      <w:r w:rsidRPr="00A47F9D">
        <w:rPr>
          <w:rFonts w:ascii="Times New Roman" w:hAnsi="Times New Roman"/>
          <w:sz w:val="28"/>
          <w:szCs w:val="28"/>
          <w:lang w:val="ru-RU"/>
        </w:rPr>
        <w:t xml:space="preserve">; 0,014; 0,021 </w:t>
      </w:r>
      <w:r w:rsidRPr="00A47F9D">
        <w:rPr>
          <w:rFonts w:ascii="Times New Roman" w:hAnsi="Times New Roman"/>
          <w:sz w:val="28"/>
          <w:szCs w:val="28"/>
        </w:rPr>
        <w:t xml:space="preserve">мм), графіки яких наведені на </w:t>
      </w:r>
      <w:r w:rsidRPr="00221370">
        <w:rPr>
          <w:rFonts w:ascii="Times New Roman" w:hAnsi="Times New Roman"/>
          <w:sz w:val="28"/>
          <w:szCs w:val="28"/>
        </w:rPr>
        <w:t xml:space="preserve">рис. </w:t>
      </w:r>
      <w:r w:rsidR="007B6721">
        <w:rPr>
          <w:rFonts w:ascii="Times New Roman" w:hAnsi="Times New Roman"/>
          <w:sz w:val="28"/>
          <w:szCs w:val="28"/>
        </w:rPr>
        <w:t>Б.</w:t>
      </w:r>
      <w:r w:rsidRPr="00221370">
        <w:rPr>
          <w:rFonts w:ascii="Times New Roman" w:hAnsi="Times New Roman"/>
          <w:sz w:val="28"/>
          <w:szCs w:val="28"/>
        </w:rPr>
        <w:t xml:space="preserve">5. В процесі обробки рейок швидкість шліфування становила </w:t>
      </w:r>
      <w:proofErr w:type="spellStart"/>
      <w:r w:rsidRPr="00221370">
        <w:rPr>
          <w:rFonts w:ascii="Times New Roman" w:hAnsi="Times New Roman"/>
          <w:sz w:val="28"/>
          <w:szCs w:val="28"/>
        </w:rPr>
        <w:t>Vs</w:t>
      </w:r>
      <w:proofErr w:type="spellEnd"/>
      <w:r w:rsidRPr="00221370">
        <w:rPr>
          <w:rFonts w:ascii="Times New Roman" w:hAnsi="Times New Roman"/>
          <w:sz w:val="28"/>
          <w:szCs w:val="28"/>
        </w:rPr>
        <w:t xml:space="preserve"> = 30 м/с, швидкість подачі </w:t>
      </w:r>
      <w:proofErr w:type="spellStart"/>
      <w:r w:rsidRPr="00221370">
        <w:rPr>
          <w:rFonts w:ascii="Times New Roman" w:hAnsi="Times New Roman"/>
          <w:sz w:val="28"/>
          <w:szCs w:val="28"/>
        </w:rPr>
        <w:t>V</w:t>
      </w:r>
      <w:r w:rsidRPr="00221370">
        <w:rPr>
          <w:rFonts w:ascii="Times New Roman" w:hAnsi="Times New Roman"/>
          <w:sz w:val="28"/>
          <w:szCs w:val="28"/>
          <w:vertAlign w:val="subscript"/>
        </w:rPr>
        <w:t>f</w:t>
      </w:r>
      <w:proofErr w:type="spellEnd"/>
      <w:r w:rsidRPr="00221370">
        <w:rPr>
          <w:rFonts w:ascii="Times New Roman" w:hAnsi="Times New Roman"/>
          <w:sz w:val="28"/>
          <w:szCs w:val="28"/>
        </w:rPr>
        <w:t>, = 22 м/хв.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9"/>
      </w:tblGrid>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rPr>
            </w:pPr>
            <w:r w:rsidRPr="00A47F9D">
              <w:rPr>
                <w:rFonts w:ascii="Times New Roman" w:hAnsi="Times New Roman"/>
                <w:noProof/>
                <w:sz w:val="28"/>
                <w:szCs w:val="28"/>
                <w:lang w:val="ru-RU" w:eastAsia="ru-RU"/>
              </w:rPr>
              <w:drawing>
                <wp:inline distT="0" distB="0" distL="0" distR="0" wp14:anchorId="0B44B2B9" wp14:editId="65890E10">
                  <wp:extent cx="4572000" cy="2545080"/>
                  <wp:effectExtent l="0" t="0" r="0" b="7620"/>
                  <wp:docPr id="552" name="Диаграмма 55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lang w:val="ru-RU"/>
              </w:rPr>
            </w:pPr>
            <w:r w:rsidRPr="00A47F9D">
              <w:rPr>
                <w:rFonts w:ascii="Times New Roman" w:hAnsi="Times New Roman"/>
                <w:sz w:val="28"/>
                <w:szCs w:val="28"/>
                <w:lang w:val="en-US"/>
              </w:rPr>
              <w:t>a</w:t>
            </w:r>
            <w:r w:rsidRPr="00A47F9D">
              <w:rPr>
                <w:rFonts w:ascii="Times New Roman" w:hAnsi="Times New Roman"/>
                <w:sz w:val="28"/>
                <w:szCs w:val="28"/>
                <w:lang w:val="ru-RU"/>
              </w:rPr>
              <w:t>)</w:t>
            </w:r>
          </w:p>
        </w:tc>
      </w:tr>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rPr>
            </w:pPr>
            <w:r w:rsidRPr="00A47F9D">
              <w:rPr>
                <w:rFonts w:ascii="Times New Roman" w:hAnsi="Times New Roman"/>
                <w:noProof/>
                <w:sz w:val="28"/>
                <w:szCs w:val="28"/>
                <w:lang w:val="ru-RU" w:eastAsia="ru-RU"/>
              </w:rPr>
              <w:drawing>
                <wp:inline distT="0" distB="0" distL="0" distR="0" wp14:anchorId="55ED781E" wp14:editId="1225FDDA">
                  <wp:extent cx="4404360" cy="2308860"/>
                  <wp:effectExtent l="0" t="0" r="0" b="0"/>
                  <wp:docPr id="553" name="Диаграмма 55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tc>
      </w:tr>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lang w:val="ru-RU"/>
              </w:rPr>
            </w:pPr>
            <w:r w:rsidRPr="00A47F9D">
              <w:rPr>
                <w:rFonts w:ascii="Times New Roman" w:hAnsi="Times New Roman"/>
                <w:sz w:val="28"/>
                <w:szCs w:val="28"/>
              </w:rPr>
              <w:t>б</w:t>
            </w:r>
            <w:r w:rsidRPr="00A47F9D">
              <w:rPr>
                <w:rFonts w:ascii="Times New Roman" w:hAnsi="Times New Roman"/>
                <w:sz w:val="28"/>
                <w:szCs w:val="28"/>
                <w:lang w:val="ru-RU"/>
              </w:rPr>
              <w:t>)</w:t>
            </w:r>
          </w:p>
        </w:tc>
      </w:tr>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rPr>
            </w:pPr>
            <w:r w:rsidRPr="00A47F9D">
              <w:rPr>
                <w:rFonts w:ascii="Times New Roman" w:hAnsi="Times New Roman"/>
                <w:noProof/>
                <w:sz w:val="28"/>
                <w:szCs w:val="28"/>
                <w:lang w:val="ru-RU" w:eastAsia="ru-RU"/>
              </w:rPr>
              <w:lastRenderedPageBreak/>
              <w:drawing>
                <wp:inline distT="0" distB="0" distL="0" distR="0" wp14:anchorId="56885DB3" wp14:editId="487F7D22">
                  <wp:extent cx="4320540" cy="2194560"/>
                  <wp:effectExtent l="0" t="0" r="3810" b="0"/>
                  <wp:docPr id="554" name="Диаграмма 55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tc>
      </w:tr>
      <w:tr w:rsidR="00084374" w:rsidRPr="00A47F9D" w:rsidTr="00DF338F">
        <w:tc>
          <w:tcPr>
            <w:tcW w:w="9629" w:type="dxa"/>
          </w:tcPr>
          <w:p w:rsidR="00084374" w:rsidRPr="00A47F9D" w:rsidRDefault="00084374" w:rsidP="00DF338F">
            <w:pPr>
              <w:spacing w:line="30" w:lineRule="atLeast"/>
              <w:ind w:firstLine="709"/>
              <w:jc w:val="center"/>
              <w:rPr>
                <w:rFonts w:ascii="Times New Roman" w:hAnsi="Times New Roman"/>
                <w:sz w:val="28"/>
                <w:szCs w:val="28"/>
              </w:rPr>
            </w:pPr>
            <w:r w:rsidRPr="00A47F9D">
              <w:rPr>
                <w:rFonts w:ascii="Times New Roman" w:hAnsi="Times New Roman"/>
                <w:sz w:val="28"/>
                <w:szCs w:val="28"/>
              </w:rPr>
              <w:t>в)</w:t>
            </w:r>
          </w:p>
        </w:tc>
      </w:tr>
      <w:tr w:rsidR="00084374" w:rsidRPr="00A47F9D" w:rsidTr="00DF338F">
        <w:tc>
          <w:tcPr>
            <w:tcW w:w="9629" w:type="dxa"/>
          </w:tcPr>
          <w:p w:rsidR="00084374" w:rsidRPr="00A47F9D" w:rsidRDefault="00084374" w:rsidP="00DF338F">
            <w:pPr>
              <w:spacing w:line="360" w:lineRule="auto"/>
              <w:ind w:firstLine="709"/>
              <w:jc w:val="center"/>
              <w:rPr>
                <w:rFonts w:ascii="Times New Roman" w:hAnsi="Times New Roman"/>
                <w:sz w:val="28"/>
                <w:szCs w:val="28"/>
              </w:rPr>
            </w:pPr>
            <w:r w:rsidRPr="00A47F9D">
              <w:rPr>
                <w:rFonts w:ascii="Times New Roman" w:hAnsi="Times New Roman"/>
                <w:sz w:val="28"/>
                <w:szCs w:val="28"/>
              </w:rPr>
              <w:t xml:space="preserve">Рис. </w:t>
            </w:r>
            <w:r w:rsidR="007B6721">
              <w:rPr>
                <w:rFonts w:ascii="Times New Roman" w:hAnsi="Times New Roman"/>
                <w:sz w:val="28"/>
                <w:szCs w:val="28"/>
              </w:rPr>
              <w:t>Б.</w:t>
            </w:r>
            <w:r w:rsidRPr="00A47F9D">
              <w:rPr>
                <w:rFonts w:ascii="Times New Roman" w:hAnsi="Times New Roman"/>
                <w:sz w:val="28"/>
                <w:szCs w:val="28"/>
              </w:rPr>
              <w:t xml:space="preserve">5. Залежності інтенсивності зношування зразків від їх твердості при різних величинах припуску на обробку: </w:t>
            </w:r>
            <w:r w:rsidRPr="00A47F9D">
              <w:rPr>
                <w:rFonts w:ascii="Times New Roman" w:hAnsi="Times New Roman"/>
                <w:sz w:val="28"/>
                <w:szCs w:val="28"/>
                <w:lang w:val="en-US"/>
              </w:rPr>
              <w:t>a</w:t>
            </w:r>
            <w:r w:rsidRPr="00A47F9D">
              <w:rPr>
                <w:rFonts w:ascii="Times New Roman" w:hAnsi="Times New Roman"/>
                <w:sz w:val="28"/>
                <w:szCs w:val="28"/>
              </w:rPr>
              <w:t xml:space="preserve"> - 0.007 </w:t>
            </w:r>
            <w:r w:rsidRPr="00A47F9D">
              <w:rPr>
                <w:rFonts w:ascii="Times New Roman" w:hAnsi="Times New Roman"/>
                <w:sz w:val="28"/>
                <w:szCs w:val="28"/>
                <w:lang w:val="ru-RU"/>
              </w:rPr>
              <w:t>мм</w:t>
            </w:r>
            <w:r w:rsidRPr="00A47F9D">
              <w:rPr>
                <w:rFonts w:ascii="Times New Roman" w:hAnsi="Times New Roman"/>
                <w:sz w:val="28"/>
                <w:szCs w:val="28"/>
              </w:rPr>
              <w:t xml:space="preserve">, </w:t>
            </w:r>
            <w:r>
              <w:rPr>
                <w:rFonts w:ascii="Times New Roman" w:hAnsi="Times New Roman"/>
                <w:sz w:val="28"/>
                <w:szCs w:val="28"/>
              </w:rPr>
              <w:t>б</w:t>
            </w:r>
            <w:r w:rsidRPr="00A47F9D">
              <w:rPr>
                <w:rFonts w:ascii="Times New Roman" w:hAnsi="Times New Roman"/>
                <w:sz w:val="28"/>
                <w:szCs w:val="28"/>
              </w:rPr>
              <w:t xml:space="preserve"> - 0.014 мм, </w:t>
            </w:r>
            <w:r>
              <w:rPr>
                <w:rFonts w:ascii="Times New Roman" w:hAnsi="Times New Roman"/>
                <w:sz w:val="28"/>
                <w:szCs w:val="28"/>
              </w:rPr>
              <w:t xml:space="preserve">              в</w:t>
            </w:r>
            <w:r w:rsidRPr="00A47F9D">
              <w:rPr>
                <w:rFonts w:ascii="Times New Roman" w:hAnsi="Times New Roman"/>
                <w:sz w:val="28"/>
                <w:szCs w:val="28"/>
              </w:rPr>
              <w:t xml:space="preserve"> - 0.021мм</w:t>
            </w:r>
          </w:p>
        </w:tc>
      </w:tr>
    </w:tbl>
    <w:p w:rsidR="00084374" w:rsidRPr="00221370" w:rsidRDefault="00084374" w:rsidP="007B6721">
      <w:pPr>
        <w:spacing w:before="240" w:after="0" w:line="360" w:lineRule="auto"/>
        <w:ind w:firstLine="709"/>
        <w:jc w:val="both"/>
        <w:rPr>
          <w:rFonts w:ascii="Times New Roman" w:hAnsi="Times New Roman"/>
          <w:sz w:val="28"/>
          <w:szCs w:val="28"/>
        </w:rPr>
      </w:pPr>
      <w:r w:rsidRPr="00A47F9D">
        <w:rPr>
          <w:rFonts w:ascii="Times New Roman" w:hAnsi="Times New Roman"/>
          <w:sz w:val="28"/>
          <w:szCs w:val="28"/>
        </w:rPr>
        <w:t>З наведених вище графіків можна побачити, що найнижча інтенсивність  зношування буде</w:t>
      </w:r>
      <w:r>
        <w:rPr>
          <w:rFonts w:ascii="Times New Roman" w:hAnsi="Times New Roman"/>
          <w:sz w:val="28"/>
          <w:szCs w:val="28"/>
        </w:rPr>
        <w:t xml:space="preserve"> тоді</w:t>
      </w:r>
      <w:r w:rsidRPr="00A47F9D">
        <w:rPr>
          <w:rFonts w:ascii="Times New Roman" w:hAnsi="Times New Roman"/>
          <w:sz w:val="28"/>
          <w:szCs w:val="28"/>
        </w:rPr>
        <w:t xml:space="preserve">, коли твердість поверхні зразків знаходиться в діапазоні </w:t>
      </w:r>
      <w:r>
        <w:rPr>
          <w:rFonts w:ascii="Times New Roman" w:hAnsi="Times New Roman"/>
          <w:sz w:val="28"/>
          <w:szCs w:val="28"/>
        </w:rPr>
        <w:t xml:space="preserve">           </w:t>
      </w:r>
      <w:r w:rsidRPr="00A47F9D">
        <w:rPr>
          <w:rFonts w:ascii="Times New Roman" w:hAnsi="Times New Roman"/>
          <w:sz w:val="28"/>
          <w:szCs w:val="28"/>
        </w:rPr>
        <w:t>550 ... 650 Н</w:t>
      </w:r>
      <w:r w:rsidRPr="00A47F9D">
        <w:rPr>
          <w:rFonts w:ascii="Times New Roman" w:hAnsi="Times New Roman"/>
          <w:sz w:val="28"/>
          <w:szCs w:val="28"/>
          <w:lang w:val="en-US"/>
        </w:rPr>
        <w:t>V</w:t>
      </w:r>
      <w:r w:rsidRPr="00A47F9D">
        <w:rPr>
          <w:rFonts w:ascii="Times New Roman" w:hAnsi="Times New Roman"/>
          <w:sz w:val="28"/>
          <w:szCs w:val="28"/>
        </w:rPr>
        <w:t>.</w:t>
      </w:r>
      <w:r>
        <w:rPr>
          <w:rFonts w:ascii="Times New Roman" w:hAnsi="Times New Roman"/>
          <w:sz w:val="28"/>
          <w:szCs w:val="28"/>
        </w:rPr>
        <w:t xml:space="preserve"> Найменша швидкість зношування відбувається при шліфуванні з припуском – 0,007 мм, що також підтверджується в роботі </w:t>
      </w:r>
      <w:r w:rsidRPr="00221370">
        <w:rPr>
          <w:rFonts w:ascii="Times New Roman" w:hAnsi="Times New Roman"/>
          <w:sz w:val="28"/>
          <w:szCs w:val="28"/>
        </w:rPr>
        <w:t>[1].</w:t>
      </w:r>
    </w:p>
    <w:p w:rsidR="00084374" w:rsidRPr="00A47F9D" w:rsidRDefault="00084374" w:rsidP="00084374">
      <w:pPr>
        <w:spacing w:after="0" w:line="360" w:lineRule="auto"/>
        <w:ind w:firstLine="709"/>
        <w:jc w:val="both"/>
        <w:rPr>
          <w:rFonts w:ascii="Times New Roman" w:hAnsi="Times New Roman"/>
          <w:sz w:val="28"/>
          <w:szCs w:val="28"/>
          <w:lang w:val="ru-RU"/>
        </w:rPr>
      </w:pPr>
      <w:r w:rsidRPr="00A47F9D">
        <w:rPr>
          <w:rFonts w:ascii="Times New Roman" w:hAnsi="Times New Roman"/>
          <w:sz w:val="28"/>
          <w:szCs w:val="28"/>
        </w:rPr>
        <w:t>Висновки</w:t>
      </w:r>
      <w:r w:rsidRPr="00A47F9D">
        <w:rPr>
          <w:rFonts w:ascii="Times New Roman" w:hAnsi="Times New Roman"/>
          <w:sz w:val="28"/>
          <w:szCs w:val="28"/>
          <w:lang w:val="ru-RU"/>
        </w:rPr>
        <w:t>:</w:t>
      </w:r>
    </w:p>
    <w:p w:rsidR="00084374" w:rsidRPr="00221370" w:rsidRDefault="00084374" w:rsidP="00084374">
      <w:pPr>
        <w:spacing w:after="0" w:line="360" w:lineRule="auto"/>
        <w:ind w:firstLine="709"/>
        <w:jc w:val="both"/>
        <w:rPr>
          <w:rFonts w:ascii="Times New Roman" w:hAnsi="Times New Roman"/>
          <w:sz w:val="28"/>
          <w:szCs w:val="28"/>
        </w:rPr>
      </w:pPr>
      <w:r w:rsidRPr="00221370">
        <w:rPr>
          <w:rFonts w:ascii="Times New Roman" w:hAnsi="Times New Roman"/>
          <w:sz w:val="28"/>
          <w:szCs w:val="28"/>
        </w:rPr>
        <w:t>1) Найнижча швидкість зношування забезпечується твердістю поверхні зразків, що знаходиться в діапазоні 550 ... 650 НВ.</w:t>
      </w:r>
    </w:p>
    <w:p w:rsidR="00084374" w:rsidRPr="00221370" w:rsidRDefault="00084374" w:rsidP="00084374">
      <w:pPr>
        <w:spacing w:after="0" w:line="360" w:lineRule="auto"/>
        <w:ind w:firstLine="709"/>
        <w:jc w:val="both"/>
        <w:rPr>
          <w:rFonts w:ascii="Times New Roman" w:hAnsi="Times New Roman"/>
          <w:sz w:val="28"/>
          <w:szCs w:val="28"/>
        </w:rPr>
      </w:pPr>
      <w:r w:rsidRPr="00221370">
        <w:rPr>
          <w:rFonts w:ascii="Times New Roman" w:hAnsi="Times New Roman"/>
          <w:sz w:val="28"/>
          <w:szCs w:val="28"/>
        </w:rPr>
        <w:t>2) Залежність інтенсивності зношування від твердості при різних значеннях припусків на обробку (0,007; 0,014; 0,021 мм) має аналогічний характер. Найнижча швидкість зношування буде забезпечена припуском на обробку - 0,007 мм.</w:t>
      </w:r>
    </w:p>
    <w:p w:rsidR="00084374" w:rsidRPr="00E77CBD" w:rsidRDefault="00084374" w:rsidP="00084374">
      <w:pPr>
        <w:shd w:val="clear" w:color="auto" w:fill="FFFFFF"/>
        <w:spacing w:after="75" w:line="360" w:lineRule="auto"/>
        <w:ind w:firstLine="709"/>
        <w:jc w:val="center"/>
        <w:rPr>
          <w:rFonts w:ascii="Arial" w:eastAsia="Times New Roman" w:hAnsi="Arial" w:cs="Arial"/>
          <w:color w:val="000000"/>
          <w:sz w:val="29"/>
          <w:szCs w:val="29"/>
          <w:lang w:eastAsia="uk-UA"/>
        </w:rPr>
      </w:pPr>
      <w:r w:rsidRPr="00E77CBD">
        <w:rPr>
          <w:rFonts w:ascii="Times New Roman" w:eastAsia="Times New Roman" w:hAnsi="Times New Roman"/>
          <w:color w:val="000000"/>
          <w:sz w:val="29"/>
          <w:szCs w:val="29"/>
          <w:lang w:eastAsia="uk-UA"/>
        </w:rPr>
        <w:t>Література:</w:t>
      </w:r>
    </w:p>
    <w:p w:rsidR="00084374" w:rsidRPr="00E77CBD" w:rsidRDefault="00084374" w:rsidP="00084374">
      <w:pPr>
        <w:shd w:val="clear" w:color="auto" w:fill="FFFFFF"/>
        <w:spacing w:after="75" w:line="360" w:lineRule="auto"/>
        <w:ind w:firstLine="709"/>
        <w:jc w:val="both"/>
        <w:rPr>
          <w:rFonts w:ascii="Times New Roman" w:eastAsia="Times New Roman" w:hAnsi="Times New Roman"/>
          <w:color w:val="000000"/>
          <w:sz w:val="28"/>
          <w:szCs w:val="28"/>
          <w:lang w:val="en-US" w:eastAsia="uk-UA"/>
        </w:rPr>
      </w:pPr>
      <w:r w:rsidRPr="00E77CBD">
        <w:rPr>
          <w:rFonts w:ascii="Times New Roman" w:eastAsia="Times New Roman" w:hAnsi="Times New Roman"/>
          <w:b/>
          <w:bCs/>
          <w:color w:val="000000"/>
          <w:sz w:val="29"/>
          <w:szCs w:val="29"/>
          <w:lang w:val="en-US" w:eastAsia="uk-UA"/>
        </w:rPr>
        <w:t> </w:t>
      </w:r>
      <w:r w:rsidRPr="00E77CBD">
        <w:rPr>
          <w:rFonts w:ascii="Times New Roman" w:eastAsia="Times New Roman" w:hAnsi="Times New Roman"/>
          <w:color w:val="000000"/>
          <w:sz w:val="28"/>
          <w:szCs w:val="28"/>
          <w:lang w:val="en-US" w:eastAsia="uk-UA"/>
        </w:rPr>
        <w:t> </w:t>
      </w:r>
      <w:r w:rsidRPr="008638E3">
        <w:rPr>
          <w:rFonts w:ascii="Times New Roman" w:eastAsia="Times New Roman" w:hAnsi="Times New Roman"/>
          <w:color w:val="000000"/>
          <w:sz w:val="28"/>
          <w:szCs w:val="28"/>
          <w:lang w:val="en-US" w:eastAsia="uk-UA"/>
        </w:rPr>
        <w:t xml:space="preserve">1. </w:t>
      </w:r>
      <w:proofErr w:type="spellStart"/>
      <w:r w:rsidRPr="008638E3">
        <w:rPr>
          <w:rFonts w:ascii="Times New Roman" w:hAnsi="Times New Roman"/>
          <w:sz w:val="28"/>
          <w:szCs w:val="28"/>
          <w:lang w:val="en-US" w:eastAsia="uk-UA"/>
        </w:rPr>
        <w:t>Eckart</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Uhlmann</w:t>
      </w:r>
      <w:proofErr w:type="spellEnd"/>
      <w:r w:rsidRPr="008638E3">
        <w:rPr>
          <w:rFonts w:ascii="Times New Roman" w:hAnsi="Times New Roman"/>
          <w:sz w:val="28"/>
          <w:szCs w:val="28"/>
          <w:lang w:val="en-US" w:eastAsia="uk-UA"/>
        </w:rPr>
        <w:t xml:space="preserve">. Influence of railway-track grinding on the track material condition and </w:t>
      </w:r>
      <w:proofErr w:type="spellStart"/>
      <w:r w:rsidRPr="008638E3">
        <w:rPr>
          <w:rFonts w:ascii="Times New Roman" w:hAnsi="Times New Roman"/>
          <w:sz w:val="28"/>
          <w:szCs w:val="28"/>
          <w:lang w:val="en-US" w:eastAsia="uk-UA"/>
        </w:rPr>
        <w:t>tribological</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behaviour</w:t>
      </w:r>
      <w:proofErr w:type="spellEnd"/>
      <w:r w:rsidRPr="008638E3">
        <w:rPr>
          <w:rFonts w:ascii="Times New Roman" w:hAnsi="Times New Roman"/>
          <w:sz w:val="28"/>
          <w:szCs w:val="28"/>
          <w:lang w:val="en-US" w:eastAsia="uk-UA"/>
        </w:rPr>
        <w:t xml:space="preserve"> / </w:t>
      </w:r>
      <w:proofErr w:type="spellStart"/>
      <w:r w:rsidRPr="008638E3">
        <w:rPr>
          <w:rFonts w:ascii="Times New Roman" w:hAnsi="Times New Roman"/>
          <w:sz w:val="28"/>
          <w:szCs w:val="28"/>
          <w:lang w:val="en-US" w:eastAsia="uk-UA"/>
        </w:rPr>
        <w:t>Eckart</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Uhlmann</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Mykola</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Bobyr</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Yuriy</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Borodiy</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Pavlo</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Lypovka</w:t>
      </w:r>
      <w:proofErr w:type="spellEnd"/>
      <w:r w:rsidRPr="008638E3">
        <w:rPr>
          <w:rFonts w:ascii="Times New Roman" w:hAnsi="Times New Roman"/>
          <w:sz w:val="28"/>
          <w:szCs w:val="28"/>
          <w:lang w:val="en-US" w:eastAsia="uk-UA"/>
        </w:rPr>
        <w:t xml:space="preserve">, Janis </w:t>
      </w:r>
      <w:proofErr w:type="spellStart"/>
      <w:r w:rsidRPr="008638E3">
        <w:rPr>
          <w:rFonts w:ascii="Times New Roman" w:hAnsi="Times New Roman"/>
          <w:sz w:val="28"/>
          <w:szCs w:val="28"/>
          <w:lang w:val="en-US" w:eastAsia="uk-UA"/>
        </w:rPr>
        <w:t>Thalau</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Pavel</w:t>
      </w:r>
      <w:proofErr w:type="spellEnd"/>
      <w:r w:rsidRPr="008638E3">
        <w:rPr>
          <w:rFonts w:ascii="Times New Roman" w:hAnsi="Times New Roman"/>
          <w:sz w:val="28"/>
          <w:szCs w:val="28"/>
          <w:lang w:val="en-US" w:eastAsia="uk-UA"/>
        </w:rPr>
        <w:t xml:space="preserve"> </w:t>
      </w:r>
      <w:proofErr w:type="spellStart"/>
      <w:r w:rsidRPr="008638E3">
        <w:rPr>
          <w:rFonts w:ascii="Times New Roman" w:hAnsi="Times New Roman"/>
          <w:sz w:val="28"/>
          <w:szCs w:val="28"/>
          <w:lang w:val="en-US" w:eastAsia="uk-UA"/>
        </w:rPr>
        <w:t>Protsenko</w:t>
      </w:r>
      <w:proofErr w:type="spellEnd"/>
      <w:r w:rsidRPr="008638E3">
        <w:rPr>
          <w:rFonts w:ascii="Times New Roman" w:hAnsi="Times New Roman"/>
          <w:sz w:val="28"/>
          <w:szCs w:val="28"/>
          <w:lang w:val="en-US" w:eastAsia="uk-UA"/>
        </w:rPr>
        <w:t xml:space="preserve"> // </w:t>
      </w:r>
      <w:r w:rsidRPr="008638E3">
        <w:rPr>
          <w:rFonts w:ascii="Times New Roman" w:hAnsi="Times New Roman"/>
          <w:color w:val="000000"/>
          <w:sz w:val="28"/>
          <w:szCs w:val="28"/>
          <w:lang w:val="en-US"/>
        </w:rPr>
        <w:t>Advanced Materials Letters. – 2017. - №8. – pp. 8-13.</w:t>
      </w:r>
    </w:p>
    <w:sectPr w:rsidR="00084374" w:rsidRPr="00E77CBD" w:rsidSect="005279F3">
      <w:headerReference w:type="default" r:id="rId58"/>
      <w:pgSz w:w="12240" w:h="15840"/>
      <w:pgMar w:top="517" w:right="850" w:bottom="850" w:left="1417" w:header="567" w:footer="567" w:gutter="0"/>
      <w:pgNumType w:start="4"/>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1AB6" w:rsidRDefault="00C01AB6" w:rsidP="00BF15AE">
      <w:pPr>
        <w:spacing w:after="0" w:line="240" w:lineRule="auto"/>
      </w:pPr>
      <w:r>
        <w:separator/>
      </w:r>
    </w:p>
  </w:endnote>
  <w:endnote w:type="continuationSeparator" w:id="0">
    <w:p w:rsidR="00C01AB6" w:rsidRDefault="00C01AB6" w:rsidP="00BF15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1AB6" w:rsidRDefault="00C01AB6" w:rsidP="00BF15AE">
      <w:pPr>
        <w:spacing w:after="0" w:line="240" w:lineRule="auto"/>
      </w:pPr>
      <w:r>
        <w:separator/>
      </w:r>
    </w:p>
  </w:footnote>
  <w:footnote w:type="continuationSeparator" w:id="0">
    <w:p w:rsidR="00C01AB6" w:rsidRDefault="00C01AB6" w:rsidP="00BF15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0250827"/>
      <w:docPartObj>
        <w:docPartGallery w:val="Page Numbers (Top of Page)"/>
        <w:docPartUnique/>
      </w:docPartObj>
    </w:sdtPr>
    <w:sdtEndPr/>
    <w:sdtContent>
      <w:p w:rsidR="00A708EA" w:rsidRDefault="00A708EA">
        <w:pPr>
          <w:pStyle w:val="a7"/>
          <w:jc w:val="right"/>
        </w:pPr>
        <w:r>
          <w:fldChar w:fldCharType="begin"/>
        </w:r>
        <w:r>
          <w:instrText>PAGE   \* MERGEFORMAT</w:instrText>
        </w:r>
        <w:r>
          <w:fldChar w:fldCharType="separate"/>
        </w:r>
        <w:r w:rsidR="00231AAA" w:rsidRPr="00231AAA">
          <w:rPr>
            <w:noProof/>
            <w:lang w:val="ru-RU"/>
          </w:rPr>
          <w:t>5</w:t>
        </w:r>
        <w:r>
          <w:fldChar w:fldCharType="end"/>
        </w:r>
      </w:p>
    </w:sdtContent>
  </w:sdt>
  <w:p w:rsidR="00A708EA" w:rsidRDefault="00A708E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0B49"/>
    <w:multiLevelType w:val="hybridMultilevel"/>
    <w:tmpl w:val="41C6DD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0F743E0"/>
    <w:multiLevelType w:val="hybridMultilevel"/>
    <w:tmpl w:val="6414E6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3417B33"/>
    <w:multiLevelType w:val="hybridMultilevel"/>
    <w:tmpl w:val="51B2A63A"/>
    <w:lvl w:ilvl="0" w:tplc="D2965F42">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066C0E07"/>
    <w:multiLevelType w:val="hybridMultilevel"/>
    <w:tmpl w:val="F20C6940"/>
    <w:lvl w:ilvl="0" w:tplc="D2965F4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6E74A46"/>
    <w:multiLevelType w:val="hybridMultilevel"/>
    <w:tmpl w:val="5FFA83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91D2270"/>
    <w:multiLevelType w:val="hybridMultilevel"/>
    <w:tmpl w:val="B17EDFAA"/>
    <w:lvl w:ilvl="0" w:tplc="284A07DA">
      <w:start w:val="4"/>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19340611"/>
    <w:multiLevelType w:val="hybridMultilevel"/>
    <w:tmpl w:val="E278BC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DDB1E12"/>
    <w:multiLevelType w:val="hybridMultilevel"/>
    <w:tmpl w:val="58BEF43A"/>
    <w:lvl w:ilvl="0" w:tplc="04220001">
      <w:start w:val="1"/>
      <w:numFmt w:val="bullet"/>
      <w:lvlText w:val=""/>
      <w:lvlJc w:val="left"/>
      <w:pPr>
        <w:ind w:left="1429" w:hanging="360"/>
      </w:pPr>
      <w:rPr>
        <w:rFonts w:ascii="Symbol" w:hAnsi="Symbol" w:hint="default"/>
      </w:rPr>
    </w:lvl>
    <w:lvl w:ilvl="1" w:tplc="F106072C">
      <w:numFmt w:val="bullet"/>
      <w:lvlText w:val="•"/>
      <w:lvlJc w:val="left"/>
      <w:pPr>
        <w:ind w:left="2149" w:hanging="360"/>
      </w:pPr>
      <w:rPr>
        <w:rFonts w:ascii="Times New Roman" w:eastAsia="Calibr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19D4489"/>
    <w:multiLevelType w:val="hybridMultilevel"/>
    <w:tmpl w:val="FB0A6B56"/>
    <w:lvl w:ilvl="0" w:tplc="D2965F42">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3E82946"/>
    <w:multiLevelType w:val="hybridMultilevel"/>
    <w:tmpl w:val="2C04F4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8545C56"/>
    <w:multiLevelType w:val="hybridMultilevel"/>
    <w:tmpl w:val="3D4619C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28586073"/>
    <w:multiLevelType w:val="hybridMultilevel"/>
    <w:tmpl w:val="C4EE6EE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8601738"/>
    <w:multiLevelType w:val="hybridMultilevel"/>
    <w:tmpl w:val="C68A1A9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nsid w:val="2B6877D6"/>
    <w:multiLevelType w:val="hybridMultilevel"/>
    <w:tmpl w:val="3CC852E2"/>
    <w:lvl w:ilvl="0" w:tplc="A73418E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nsid w:val="32570294"/>
    <w:multiLevelType w:val="hybridMultilevel"/>
    <w:tmpl w:val="534275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BCD5F43"/>
    <w:multiLevelType w:val="hybridMultilevel"/>
    <w:tmpl w:val="AACC024C"/>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6">
    <w:nsid w:val="3E754F07"/>
    <w:multiLevelType w:val="hybridMultilevel"/>
    <w:tmpl w:val="0F685A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441A5A65"/>
    <w:multiLevelType w:val="hybridMultilevel"/>
    <w:tmpl w:val="4810FFA6"/>
    <w:lvl w:ilvl="0" w:tplc="D2965F42">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4485586D"/>
    <w:multiLevelType w:val="hybridMultilevel"/>
    <w:tmpl w:val="4382478A"/>
    <w:lvl w:ilvl="0" w:tplc="A73418EA">
      <w:start w:val="1"/>
      <w:numFmt w:val="decimal"/>
      <w:lvlText w:val="%1."/>
      <w:lvlJc w:val="left"/>
      <w:pPr>
        <w:ind w:left="1494"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nsid w:val="4E763FF5"/>
    <w:multiLevelType w:val="hybridMultilevel"/>
    <w:tmpl w:val="5F0CE1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0615A8A"/>
    <w:multiLevelType w:val="hybridMultilevel"/>
    <w:tmpl w:val="51B288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1D478D7"/>
    <w:multiLevelType w:val="hybridMultilevel"/>
    <w:tmpl w:val="21A87F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45C25DB"/>
    <w:multiLevelType w:val="hybridMultilevel"/>
    <w:tmpl w:val="297E3B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C5A3DF0"/>
    <w:multiLevelType w:val="multilevel"/>
    <w:tmpl w:val="E06C4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E9257B"/>
    <w:multiLevelType w:val="hybridMultilevel"/>
    <w:tmpl w:val="32C40942"/>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25">
    <w:nsid w:val="6055737C"/>
    <w:multiLevelType w:val="hybridMultilevel"/>
    <w:tmpl w:val="4A08996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67EF7F61"/>
    <w:multiLevelType w:val="hybridMultilevel"/>
    <w:tmpl w:val="F76EFF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6DB75263"/>
    <w:multiLevelType w:val="hybridMultilevel"/>
    <w:tmpl w:val="CEF648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5382C2B"/>
    <w:multiLevelType w:val="hybridMultilevel"/>
    <w:tmpl w:val="364EC9B2"/>
    <w:lvl w:ilvl="0" w:tplc="0422000F">
      <w:start w:val="1"/>
      <w:numFmt w:val="decimal"/>
      <w:lvlText w:val="%1."/>
      <w:lvlJc w:val="left"/>
      <w:pPr>
        <w:ind w:left="1996" w:hanging="360"/>
      </w:p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29">
    <w:nsid w:val="77443DC9"/>
    <w:multiLevelType w:val="hybridMultilevel"/>
    <w:tmpl w:val="F378ED68"/>
    <w:lvl w:ilvl="0" w:tplc="04220001">
      <w:start w:val="1"/>
      <w:numFmt w:val="bullet"/>
      <w:lvlText w:val=""/>
      <w:lvlJc w:val="left"/>
      <w:pPr>
        <w:ind w:left="2509" w:hanging="360"/>
      </w:pPr>
      <w:rPr>
        <w:rFonts w:ascii="Symbol" w:hAnsi="Symbol" w:hint="default"/>
      </w:rPr>
    </w:lvl>
    <w:lvl w:ilvl="1" w:tplc="04220003" w:tentative="1">
      <w:start w:val="1"/>
      <w:numFmt w:val="bullet"/>
      <w:lvlText w:val="o"/>
      <w:lvlJc w:val="left"/>
      <w:pPr>
        <w:ind w:left="3229" w:hanging="360"/>
      </w:pPr>
      <w:rPr>
        <w:rFonts w:ascii="Courier New" w:hAnsi="Courier New" w:cs="Courier New" w:hint="default"/>
      </w:rPr>
    </w:lvl>
    <w:lvl w:ilvl="2" w:tplc="04220005" w:tentative="1">
      <w:start w:val="1"/>
      <w:numFmt w:val="bullet"/>
      <w:lvlText w:val=""/>
      <w:lvlJc w:val="left"/>
      <w:pPr>
        <w:ind w:left="3949" w:hanging="360"/>
      </w:pPr>
      <w:rPr>
        <w:rFonts w:ascii="Wingdings" w:hAnsi="Wingdings" w:hint="default"/>
      </w:rPr>
    </w:lvl>
    <w:lvl w:ilvl="3" w:tplc="04220001" w:tentative="1">
      <w:start w:val="1"/>
      <w:numFmt w:val="bullet"/>
      <w:lvlText w:val=""/>
      <w:lvlJc w:val="left"/>
      <w:pPr>
        <w:ind w:left="4669" w:hanging="360"/>
      </w:pPr>
      <w:rPr>
        <w:rFonts w:ascii="Symbol" w:hAnsi="Symbol" w:hint="default"/>
      </w:rPr>
    </w:lvl>
    <w:lvl w:ilvl="4" w:tplc="04220003" w:tentative="1">
      <w:start w:val="1"/>
      <w:numFmt w:val="bullet"/>
      <w:lvlText w:val="o"/>
      <w:lvlJc w:val="left"/>
      <w:pPr>
        <w:ind w:left="5389" w:hanging="360"/>
      </w:pPr>
      <w:rPr>
        <w:rFonts w:ascii="Courier New" w:hAnsi="Courier New" w:cs="Courier New" w:hint="default"/>
      </w:rPr>
    </w:lvl>
    <w:lvl w:ilvl="5" w:tplc="04220005" w:tentative="1">
      <w:start w:val="1"/>
      <w:numFmt w:val="bullet"/>
      <w:lvlText w:val=""/>
      <w:lvlJc w:val="left"/>
      <w:pPr>
        <w:ind w:left="6109" w:hanging="360"/>
      </w:pPr>
      <w:rPr>
        <w:rFonts w:ascii="Wingdings" w:hAnsi="Wingdings" w:hint="default"/>
      </w:rPr>
    </w:lvl>
    <w:lvl w:ilvl="6" w:tplc="04220001" w:tentative="1">
      <w:start w:val="1"/>
      <w:numFmt w:val="bullet"/>
      <w:lvlText w:val=""/>
      <w:lvlJc w:val="left"/>
      <w:pPr>
        <w:ind w:left="6829" w:hanging="360"/>
      </w:pPr>
      <w:rPr>
        <w:rFonts w:ascii="Symbol" w:hAnsi="Symbol" w:hint="default"/>
      </w:rPr>
    </w:lvl>
    <w:lvl w:ilvl="7" w:tplc="04220003" w:tentative="1">
      <w:start w:val="1"/>
      <w:numFmt w:val="bullet"/>
      <w:lvlText w:val="o"/>
      <w:lvlJc w:val="left"/>
      <w:pPr>
        <w:ind w:left="7549" w:hanging="360"/>
      </w:pPr>
      <w:rPr>
        <w:rFonts w:ascii="Courier New" w:hAnsi="Courier New" w:cs="Courier New" w:hint="default"/>
      </w:rPr>
    </w:lvl>
    <w:lvl w:ilvl="8" w:tplc="04220005" w:tentative="1">
      <w:start w:val="1"/>
      <w:numFmt w:val="bullet"/>
      <w:lvlText w:val=""/>
      <w:lvlJc w:val="left"/>
      <w:pPr>
        <w:ind w:left="8269" w:hanging="360"/>
      </w:pPr>
      <w:rPr>
        <w:rFonts w:ascii="Wingdings" w:hAnsi="Wingdings" w:hint="default"/>
      </w:rPr>
    </w:lvl>
  </w:abstractNum>
  <w:abstractNum w:abstractNumId="30">
    <w:nsid w:val="78E373BD"/>
    <w:multiLevelType w:val="hybridMultilevel"/>
    <w:tmpl w:val="9B187AFA"/>
    <w:lvl w:ilvl="0" w:tplc="9672001C">
      <w:start w:val="1"/>
      <w:numFmt w:val="bullet"/>
      <w:lvlText w:val="-"/>
      <w:lvlJc w:val="left"/>
      <w:pPr>
        <w:ind w:left="644" w:hanging="360"/>
      </w:pPr>
      <w:rPr>
        <w:rFonts w:ascii="Times New Roman" w:eastAsia="Calibri"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31">
    <w:nsid w:val="79F8637B"/>
    <w:multiLevelType w:val="hybridMultilevel"/>
    <w:tmpl w:val="6CEAC3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nsid w:val="7C1A57CC"/>
    <w:multiLevelType w:val="hybridMultilevel"/>
    <w:tmpl w:val="05947E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CB2113B"/>
    <w:multiLevelType w:val="hybridMultilevel"/>
    <w:tmpl w:val="50AA1F0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4"/>
  </w:num>
  <w:num w:numId="2">
    <w:abstractNumId w:val="15"/>
  </w:num>
  <w:num w:numId="3">
    <w:abstractNumId w:val="19"/>
  </w:num>
  <w:num w:numId="4">
    <w:abstractNumId w:val="22"/>
  </w:num>
  <w:num w:numId="5">
    <w:abstractNumId w:val="31"/>
  </w:num>
  <w:num w:numId="6">
    <w:abstractNumId w:val="4"/>
  </w:num>
  <w:num w:numId="7">
    <w:abstractNumId w:val="3"/>
  </w:num>
  <w:num w:numId="8">
    <w:abstractNumId w:val="9"/>
  </w:num>
  <w:num w:numId="9">
    <w:abstractNumId w:val="33"/>
  </w:num>
  <w:num w:numId="10">
    <w:abstractNumId w:val="21"/>
  </w:num>
  <w:num w:numId="11">
    <w:abstractNumId w:val="32"/>
  </w:num>
  <w:num w:numId="12">
    <w:abstractNumId w:val="1"/>
  </w:num>
  <w:num w:numId="13">
    <w:abstractNumId w:val="0"/>
  </w:num>
  <w:num w:numId="14">
    <w:abstractNumId w:val="28"/>
  </w:num>
  <w:num w:numId="15">
    <w:abstractNumId w:val="26"/>
  </w:num>
  <w:num w:numId="16">
    <w:abstractNumId w:val="11"/>
  </w:num>
  <w:num w:numId="17">
    <w:abstractNumId w:val="27"/>
  </w:num>
  <w:num w:numId="18">
    <w:abstractNumId w:val="7"/>
  </w:num>
  <w:num w:numId="19">
    <w:abstractNumId w:val="14"/>
  </w:num>
  <w:num w:numId="20">
    <w:abstractNumId w:val="20"/>
  </w:num>
  <w:num w:numId="21">
    <w:abstractNumId w:val="29"/>
  </w:num>
  <w:num w:numId="22">
    <w:abstractNumId w:val="16"/>
  </w:num>
  <w:num w:numId="23">
    <w:abstractNumId w:val="10"/>
  </w:num>
  <w:num w:numId="24">
    <w:abstractNumId w:val="6"/>
  </w:num>
  <w:num w:numId="25">
    <w:abstractNumId w:val="2"/>
  </w:num>
  <w:num w:numId="26">
    <w:abstractNumId w:val="17"/>
  </w:num>
  <w:num w:numId="27">
    <w:abstractNumId w:val="8"/>
  </w:num>
  <w:num w:numId="28">
    <w:abstractNumId w:val="12"/>
  </w:num>
  <w:num w:numId="29">
    <w:abstractNumId w:val="23"/>
  </w:num>
  <w:num w:numId="30">
    <w:abstractNumId w:val="13"/>
  </w:num>
  <w:num w:numId="31">
    <w:abstractNumId w:val="18"/>
  </w:num>
  <w:num w:numId="32">
    <w:abstractNumId w:val="30"/>
  </w:num>
  <w:num w:numId="33">
    <w:abstractNumId w:val="5"/>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6A7"/>
    <w:rsid w:val="00001B2E"/>
    <w:rsid w:val="00070FF6"/>
    <w:rsid w:val="00084374"/>
    <w:rsid w:val="000859EA"/>
    <w:rsid w:val="000B6045"/>
    <w:rsid w:val="000D3C53"/>
    <w:rsid w:val="000D7C0D"/>
    <w:rsid w:val="000E48EC"/>
    <w:rsid w:val="000E4E96"/>
    <w:rsid w:val="00104768"/>
    <w:rsid w:val="001209C7"/>
    <w:rsid w:val="00123B1F"/>
    <w:rsid w:val="00125620"/>
    <w:rsid w:val="0013280A"/>
    <w:rsid w:val="00164F38"/>
    <w:rsid w:val="001A2803"/>
    <w:rsid w:val="001C5CDF"/>
    <w:rsid w:val="001E780E"/>
    <w:rsid w:val="00222910"/>
    <w:rsid w:val="00227715"/>
    <w:rsid w:val="00231AAA"/>
    <w:rsid w:val="002376FC"/>
    <w:rsid w:val="002561D4"/>
    <w:rsid w:val="00256787"/>
    <w:rsid w:val="00260BE3"/>
    <w:rsid w:val="00283F47"/>
    <w:rsid w:val="0029324D"/>
    <w:rsid w:val="002B56BA"/>
    <w:rsid w:val="002D2219"/>
    <w:rsid w:val="00301928"/>
    <w:rsid w:val="00301965"/>
    <w:rsid w:val="00313E7F"/>
    <w:rsid w:val="00334325"/>
    <w:rsid w:val="003620CD"/>
    <w:rsid w:val="00365C2F"/>
    <w:rsid w:val="003A06A7"/>
    <w:rsid w:val="003A2A83"/>
    <w:rsid w:val="003A4B12"/>
    <w:rsid w:val="003A51D0"/>
    <w:rsid w:val="003A59DE"/>
    <w:rsid w:val="003D6C7A"/>
    <w:rsid w:val="003E60C7"/>
    <w:rsid w:val="003E78C7"/>
    <w:rsid w:val="003F0EEC"/>
    <w:rsid w:val="00401072"/>
    <w:rsid w:val="00402C4A"/>
    <w:rsid w:val="00415C60"/>
    <w:rsid w:val="00425360"/>
    <w:rsid w:val="0043027B"/>
    <w:rsid w:val="004339FD"/>
    <w:rsid w:val="00434794"/>
    <w:rsid w:val="00442E92"/>
    <w:rsid w:val="004548C1"/>
    <w:rsid w:val="004841BB"/>
    <w:rsid w:val="00496834"/>
    <w:rsid w:val="004A1E1C"/>
    <w:rsid w:val="004D0DA7"/>
    <w:rsid w:val="004D4E08"/>
    <w:rsid w:val="004E1EEB"/>
    <w:rsid w:val="004E2AE2"/>
    <w:rsid w:val="004E308E"/>
    <w:rsid w:val="004E3288"/>
    <w:rsid w:val="005003B2"/>
    <w:rsid w:val="00526741"/>
    <w:rsid w:val="00526F40"/>
    <w:rsid w:val="005279F3"/>
    <w:rsid w:val="00536E3B"/>
    <w:rsid w:val="0054245C"/>
    <w:rsid w:val="00547295"/>
    <w:rsid w:val="005503F1"/>
    <w:rsid w:val="00571FF9"/>
    <w:rsid w:val="00577D4B"/>
    <w:rsid w:val="005834B6"/>
    <w:rsid w:val="00585F55"/>
    <w:rsid w:val="005A4FC4"/>
    <w:rsid w:val="005A7ADB"/>
    <w:rsid w:val="005E293E"/>
    <w:rsid w:val="00607B07"/>
    <w:rsid w:val="006245C1"/>
    <w:rsid w:val="0063495E"/>
    <w:rsid w:val="006761A8"/>
    <w:rsid w:val="00687862"/>
    <w:rsid w:val="00694B71"/>
    <w:rsid w:val="006A368F"/>
    <w:rsid w:val="006D1667"/>
    <w:rsid w:val="006E0632"/>
    <w:rsid w:val="00700434"/>
    <w:rsid w:val="0071473D"/>
    <w:rsid w:val="00734176"/>
    <w:rsid w:val="00747BA8"/>
    <w:rsid w:val="00765BFC"/>
    <w:rsid w:val="0078692F"/>
    <w:rsid w:val="007909B0"/>
    <w:rsid w:val="00790E38"/>
    <w:rsid w:val="00794E90"/>
    <w:rsid w:val="007A2901"/>
    <w:rsid w:val="007B264D"/>
    <w:rsid w:val="007B6721"/>
    <w:rsid w:val="007C1A63"/>
    <w:rsid w:val="007F645C"/>
    <w:rsid w:val="007F7459"/>
    <w:rsid w:val="00802940"/>
    <w:rsid w:val="008050D2"/>
    <w:rsid w:val="008112CF"/>
    <w:rsid w:val="0081556D"/>
    <w:rsid w:val="0081645F"/>
    <w:rsid w:val="00816C16"/>
    <w:rsid w:val="008276F5"/>
    <w:rsid w:val="008372D1"/>
    <w:rsid w:val="008478EE"/>
    <w:rsid w:val="00860001"/>
    <w:rsid w:val="00890B1E"/>
    <w:rsid w:val="008A0577"/>
    <w:rsid w:val="009050EA"/>
    <w:rsid w:val="00927B43"/>
    <w:rsid w:val="00934956"/>
    <w:rsid w:val="00943404"/>
    <w:rsid w:val="009845D7"/>
    <w:rsid w:val="00987E5E"/>
    <w:rsid w:val="0099751C"/>
    <w:rsid w:val="009C6194"/>
    <w:rsid w:val="009D4243"/>
    <w:rsid w:val="009E0E7D"/>
    <w:rsid w:val="009E4B5D"/>
    <w:rsid w:val="00A11268"/>
    <w:rsid w:val="00A2548E"/>
    <w:rsid w:val="00A26C8B"/>
    <w:rsid w:val="00A345C3"/>
    <w:rsid w:val="00A551EC"/>
    <w:rsid w:val="00A55EE8"/>
    <w:rsid w:val="00A708EA"/>
    <w:rsid w:val="00A7231B"/>
    <w:rsid w:val="00AA51F2"/>
    <w:rsid w:val="00AB2F54"/>
    <w:rsid w:val="00AC32DC"/>
    <w:rsid w:val="00AD0B5F"/>
    <w:rsid w:val="00AF251B"/>
    <w:rsid w:val="00B30CC8"/>
    <w:rsid w:val="00B33259"/>
    <w:rsid w:val="00B43497"/>
    <w:rsid w:val="00B50DC1"/>
    <w:rsid w:val="00B60C39"/>
    <w:rsid w:val="00B717BA"/>
    <w:rsid w:val="00B774E6"/>
    <w:rsid w:val="00B95259"/>
    <w:rsid w:val="00B9711E"/>
    <w:rsid w:val="00BF15AE"/>
    <w:rsid w:val="00C01AB6"/>
    <w:rsid w:val="00C07D3D"/>
    <w:rsid w:val="00C22086"/>
    <w:rsid w:val="00C4443C"/>
    <w:rsid w:val="00C60058"/>
    <w:rsid w:val="00C94CC4"/>
    <w:rsid w:val="00C95599"/>
    <w:rsid w:val="00CB6569"/>
    <w:rsid w:val="00CC4571"/>
    <w:rsid w:val="00CC53EF"/>
    <w:rsid w:val="00CE6935"/>
    <w:rsid w:val="00CF05C8"/>
    <w:rsid w:val="00D33F8E"/>
    <w:rsid w:val="00D35CF0"/>
    <w:rsid w:val="00D4641A"/>
    <w:rsid w:val="00D703B8"/>
    <w:rsid w:val="00D7799A"/>
    <w:rsid w:val="00D906DA"/>
    <w:rsid w:val="00D94750"/>
    <w:rsid w:val="00D94AC6"/>
    <w:rsid w:val="00DC2B6E"/>
    <w:rsid w:val="00DC4EF6"/>
    <w:rsid w:val="00DD0FF6"/>
    <w:rsid w:val="00DF338F"/>
    <w:rsid w:val="00E11FDF"/>
    <w:rsid w:val="00E2027E"/>
    <w:rsid w:val="00E21F76"/>
    <w:rsid w:val="00E36166"/>
    <w:rsid w:val="00E51B0C"/>
    <w:rsid w:val="00E83E14"/>
    <w:rsid w:val="00E94D0C"/>
    <w:rsid w:val="00EC20E1"/>
    <w:rsid w:val="00ED1AE0"/>
    <w:rsid w:val="00ED47E4"/>
    <w:rsid w:val="00EE1571"/>
    <w:rsid w:val="00EF5B0F"/>
    <w:rsid w:val="00F401EF"/>
    <w:rsid w:val="00F4111C"/>
    <w:rsid w:val="00F552C1"/>
    <w:rsid w:val="00F6256B"/>
    <w:rsid w:val="00F97EDE"/>
    <w:rsid w:val="00FB10E5"/>
    <w:rsid w:val="00FB40D4"/>
    <w:rsid w:val="00FE4407"/>
    <w:rsid w:val="00FF3F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06A7"/>
    <w:pPr>
      <w:spacing w:after="200" w:line="276" w:lineRule="auto"/>
    </w:pPr>
    <w:rPr>
      <w:lang w:val="uk-UA" w:eastAsia="en-US"/>
    </w:rPr>
  </w:style>
  <w:style w:type="paragraph" w:styleId="1">
    <w:name w:val="heading 1"/>
    <w:basedOn w:val="a"/>
    <w:next w:val="a"/>
    <w:link w:val="10"/>
    <w:qFormat/>
    <w:locked/>
    <w:rsid w:val="00E51B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locked/>
    <w:rsid w:val="009845D7"/>
    <w:pPr>
      <w:widowControl w:val="0"/>
      <w:shd w:val="clear" w:color="000000" w:fill="FFFFFF"/>
      <w:tabs>
        <w:tab w:val="left" w:pos="284"/>
        <w:tab w:val="left" w:pos="4685"/>
      </w:tabs>
      <w:suppressAutoHyphens/>
      <w:spacing w:after="120" w:line="360" w:lineRule="auto"/>
      <w:jc w:val="center"/>
      <w:outlineLvl w:val="1"/>
    </w:pPr>
    <w:rPr>
      <w:rFonts w:ascii="Times New Roman" w:eastAsia="Times New Roman" w:hAnsi="Times New Roman"/>
      <w:b/>
      <w:color w:val="800000"/>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06A7"/>
    <w:pPr>
      <w:ind w:left="720"/>
      <w:contextualSpacing/>
    </w:pPr>
  </w:style>
  <w:style w:type="paragraph" w:styleId="a4">
    <w:name w:val="Balloon Text"/>
    <w:basedOn w:val="a"/>
    <w:link w:val="a5"/>
    <w:uiPriority w:val="99"/>
    <w:semiHidden/>
    <w:rsid w:val="006A368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6A368F"/>
    <w:rPr>
      <w:rFonts w:ascii="Tahoma" w:hAnsi="Tahoma" w:cs="Tahoma"/>
      <w:sz w:val="16"/>
      <w:szCs w:val="16"/>
    </w:rPr>
  </w:style>
  <w:style w:type="table" w:styleId="a6">
    <w:name w:val="Table Grid"/>
    <w:basedOn w:val="a1"/>
    <w:uiPriority w:val="39"/>
    <w:rsid w:val="00BF15A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rsid w:val="00BF15AE"/>
    <w:pPr>
      <w:tabs>
        <w:tab w:val="center" w:pos="4819"/>
        <w:tab w:val="right" w:pos="9639"/>
      </w:tabs>
      <w:spacing w:after="0" w:line="240" w:lineRule="auto"/>
    </w:pPr>
  </w:style>
  <w:style w:type="character" w:customStyle="1" w:styleId="a8">
    <w:name w:val="Верхний колонтитул Знак"/>
    <w:basedOn w:val="a0"/>
    <w:link w:val="a7"/>
    <w:uiPriority w:val="99"/>
    <w:locked/>
    <w:rsid w:val="00BF15AE"/>
    <w:rPr>
      <w:rFonts w:cs="Times New Roman"/>
    </w:rPr>
  </w:style>
  <w:style w:type="paragraph" w:styleId="a9">
    <w:name w:val="footer"/>
    <w:basedOn w:val="a"/>
    <w:link w:val="aa"/>
    <w:uiPriority w:val="99"/>
    <w:rsid w:val="00BF15AE"/>
    <w:pPr>
      <w:tabs>
        <w:tab w:val="center" w:pos="4819"/>
        <w:tab w:val="right" w:pos="9639"/>
      </w:tabs>
      <w:spacing w:after="0" w:line="240" w:lineRule="auto"/>
    </w:pPr>
  </w:style>
  <w:style w:type="character" w:customStyle="1" w:styleId="aa">
    <w:name w:val="Нижний колонтитул Знак"/>
    <w:basedOn w:val="a0"/>
    <w:link w:val="a9"/>
    <w:uiPriority w:val="99"/>
    <w:locked/>
    <w:rsid w:val="00BF15AE"/>
    <w:rPr>
      <w:rFonts w:cs="Times New Roman"/>
    </w:rPr>
  </w:style>
  <w:style w:type="paragraph" w:styleId="ab">
    <w:name w:val="Normal (Web)"/>
    <w:basedOn w:val="a"/>
    <w:uiPriority w:val="99"/>
    <w:rsid w:val="00FB40D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20">
    <w:name w:val="Заголовок 2 Знак"/>
    <w:basedOn w:val="a0"/>
    <w:link w:val="2"/>
    <w:rsid w:val="009845D7"/>
    <w:rPr>
      <w:rFonts w:ascii="Times New Roman" w:eastAsia="Times New Roman" w:hAnsi="Times New Roman"/>
      <w:b/>
      <w:color w:val="800000"/>
      <w:sz w:val="28"/>
      <w:szCs w:val="28"/>
      <w:shd w:val="clear" w:color="000000" w:fill="FFFFFF"/>
    </w:rPr>
  </w:style>
  <w:style w:type="character" w:customStyle="1" w:styleId="ac">
    <w:name w:val="Основной текст Знак"/>
    <w:basedOn w:val="a0"/>
    <w:link w:val="ad"/>
    <w:uiPriority w:val="99"/>
    <w:rsid w:val="009845D7"/>
    <w:rPr>
      <w:rFonts w:ascii="Times New Roman" w:eastAsia="Times New Roman" w:hAnsi="Times New Roman"/>
      <w:sz w:val="28"/>
      <w:szCs w:val="20"/>
    </w:rPr>
  </w:style>
  <w:style w:type="paragraph" w:styleId="ad">
    <w:name w:val="Body Text"/>
    <w:basedOn w:val="a"/>
    <w:link w:val="ac"/>
    <w:uiPriority w:val="99"/>
    <w:rsid w:val="009845D7"/>
    <w:pPr>
      <w:spacing w:after="0" w:line="240" w:lineRule="auto"/>
      <w:jc w:val="center"/>
    </w:pPr>
    <w:rPr>
      <w:rFonts w:ascii="Times New Roman" w:eastAsia="Times New Roman" w:hAnsi="Times New Roman"/>
      <w:sz w:val="28"/>
      <w:szCs w:val="20"/>
      <w:lang w:val="ru-RU" w:eastAsia="ru-RU"/>
    </w:rPr>
  </w:style>
  <w:style w:type="paragraph" w:customStyle="1" w:styleId="ae">
    <w:name w:val="Подрисуночная подпись"/>
    <w:basedOn w:val="a"/>
    <w:link w:val="af"/>
    <w:rsid w:val="009845D7"/>
    <w:pPr>
      <w:spacing w:after="0" w:line="288" w:lineRule="auto"/>
      <w:jc w:val="both"/>
    </w:pPr>
    <w:rPr>
      <w:rFonts w:ascii="Times New Roman" w:eastAsia="Times New Roman" w:hAnsi="Times New Roman"/>
      <w:color w:val="000000"/>
      <w:sz w:val="24"/>
      <w:szCs w:val="28"/>
      <w:lang w:val="ru-RU" w:eastAsia="ru-RU"/>
    </w:rPr>
  </w:style>
  <w:style w:type="character" w:customStyle="1" w:styleId="af">
    <w:name w:val="Подрисуночная подпись Знак"/>
    <w:link w:val="ae"/>
    <w:rsid w:val="009845D7"/>
    <w:rPr>
      <w:rFonts w:ascii="Times New Roman" w:eastAsia="Times New Roman" w:hAnsi="Times New Roman"/>
      <w:color w:val="000000"/>
      <w:sz w:val="24"/>
      <w:szCs w:val="28"/>
    </w:rPr>
  </w:style>
  <w:style w:type="paragraph" w:customStyle="1" w:styleId="af0">
    <w:name w:val="Надпись на рисунке"/>
    <w:basedOn w:val="ae"/>
    <w:link w:val="af1"/>
    <w:rsid w:val="009845D7"/>
    <w:pPr>
      <w:jc w:val="center"/>
    </w:pPr>
    <w:rPr>
      <w:sz w:val="18"/>
    </w:rPr>
  </w:style>
  <w:style w:type="character" w:customStyle="1" w:styleId="af1">
    <w:name w:val="Надпись на рисунке Знак"/>
    <w:link w:val="af0"/>
    <w:rsid w:val="009845D7"/>
    <w:rPr>
      <w:rFonts w:ascii="Times New Roman" w:eastAsia="Times New Roman" w:hAnsi="Times New Roman"/>
      <w:color w:val="000000"/>
      <w:sz w:val="18"/>
      <w:szCs w:val="28"/>
    </w:rPr>
  </w:style>
  <w:style w:type="character" w:customStyle="1" w:styleId="FontStyle46">
    <w:name w:val="Font Style46"/>
    <w:basedOn w:val="a0"/>
    <w:rsid w:val="009845D7"/>
    <w:rPr>
      <w:rFonts w:ascii="Arial Unicode MS" w:eastAsia="Times New Roman" w:cs="Arial Unicode MS"/>
      <w:i/>
      <w:iCs/>
      <w:spacing w:val="10"/>
      <w:sz w:val="14"/>
      <w:szCs w:val="14"/>
    </w:rPr>
  </w:style>
  <w:style w:type="paragraph" w:customStyle="1" w:styleId="Style8">
    <w:name w:val="Style8"/>
    <w:basedOn w:val="a"/>
    <w:rsid w:val="009845D7"/>
    <w:pPr>
      <w:widowControl w:val="0"/>
      <w:autoSpaceDE w:val="0"/>
      <w:autoSpaceDN w:val="0"/>
      <w:adjustRightInd w:val="0"/>
      <w:spacing w:after="0" w:line="240" w:lineRule="auto"/>
      <w:jc w:val="center"/>
    </w:pPr>
    <w:rPr>
      <w:rFonts w:ascii="Times New Roman" w:eastAsia="Times New Roman" w:hAnsi="Times New Roman"/>
      <w:sz w:val="24"/>
      <w:szCs w:val="24"/>
      <w:lang w:val="ru-RU" w:eastAsia="ru-RU" w:bidi="he-IL"/>
    </w:rPr>
  </w:style>
  <w:style w:type="paragraph" w:customStyle="1" w:styleId="21">
    <w:name w:val="Îñíîâíîé òåêñò 2"/>
    <w:basedOn w:val="a"/>
    <w:rsid w:val="009845D7"/>
    <w:pPr>
      <w:spacing w:after="0" w:line="360" w:lineRule="auto"/>
      <w:ind w:firstLine="709"/>
      <w:jc w:val="both"/>
    </w:pPr>
    <w:rPr>
      <w:rFonts w:ascii="Times New Roman" w:eastAsia="Times New Roman" w:hAnsi="Times New Roman"/>
      <w:sz w:val="28"/>
      <w:szCs w:val="20"/>
      <w:lang w:val="ru-RU" w:eastAsia="ru-RU"/>
    </w:rPr>
  </w:style>
  <w:style w:type="character" w:styleId="af2">
    <w:name w:val="Hyperlink"/>
    <w:uiPriority w:val="99"/>
    <w:rsid w:val="009845D7"/>
    <w:rPr>
      <w:dstrike w:val="0"/>
      <w:color w:val="0000FF"/>
      <w:sz w:val="28"/>
      <w:szCs w:val="32"/>
      <w:u w:val="none"/>
      <w:vertAlign w:val="baseline"/>
    </w:rPr>
  </w:style>
  <w:style w:type="paragraph" w:styleId="af3">
    <w:name w:val="No Spacing"/>
    <w:aliases w:val="Таблица"/>
    <w:basedOn w:val="a"/>
    <w:link w:val="af4"/>
    <w:uiPriority w:val="1"/>
    <w:qFormat/>
    <w:rsid w:val="00CB6569"/>
    <w:pPr>
      <w:spacing w:after="0" w:line="240" w:lineRule="auto"/>
      <w:jc w:val="both"/>
    </w:pPr>
    <w:rPr>
      <w:rFonts w:ascii="Cambria" w:eastAsia="Times New Roman" w:hAnsi="Cambria"/>
      <w:color w:val="222222"/>
      <w:sz w:val="24"/>
      <w:szCs w:val="28"/>
      <w:lang w:eastAsia="ru-RU"/>
    </w:rPr>
  </w:style>
  <w:style w:type="character" w:customStyle="1" w:styleId="af4">
    <w:name w:val="Без интервала Знак"/>
    <w:aliases w:val="Таблица Знак"/>
    <w:link w:val="af3"/>
    <w:uiPriority w:val="1"/>
    <w:rsid w:val="00CB6569"/>
    <w:rPr>
      <w:rFonts w:ascii="Cambria" w:eastAsia="Times New Roman" w:hAnsi="Cambria"/>
      <w:color w:val="222222"/>
      <w:sz w:val="24"/>
      <w:szCs w:val="28"/>
      <w:lang w:val="uk-UA"/>
    </w:rPr>
  </w:style>
  <w:style w:type="character" w:customStyle="1" w:styleId="10">
    <w:name w:val="Заголовок 1 Знак"/>
    <w:basedOn w:val="a0"/>
    <w:link w:val="1"/>
    <w:rsid w:val="00E51B0C"/>
    <w:rPr>
      <w:rFonts w:asciiTheme="majorHAnsi" w:eastAsiaTheme="majorEastAsia" w:hAnsiTheme="majorHAnsi" w:cstheme="majorBidi"/>
      <w:b/>
      <w:bCs/>
      <w:color w:val="365F91" w:themeColor="accent1" w:themeShade="BF"/>
      <w:sz w:val="28"/>
      <w:szCs w:val="28"/>
      <w:lang w:val="uk-UA" w:eastAsia="en-US"/>
    </w:rPr>
  </w:style>
  <w:style w:type="paragraph" w:styleId="af5">
    <w:name w:val="TOC Heading"/>
    <w:basedOn w:val="1"/>
    <w:next w:val="a"/>
    <w:uiPriority w:val="39"/>
    <w:unhideWhenUsed/>
    <w:qFormat/>
    <w:rsid w:val="00E51B0C"/>
    <w:pPr>
      <w:outlineLvl w:val="9"/>
    </w:pPr>
    <w:rPr>
      <w:lang w:eastAsia="uk-UA"/>
    </w:rPr>
  </w:style>
  <w:style w:type="paragraph" w:styleId="22">
    <w:name w:val="toc 2"/>
    <w:basedOn w:val="a"/>
    <w:next w:val="a"/>
    <w:autoRedefine/>
    <w:uiPriority w:val="39"/>
    <w:unhideWhenUsed/>
    <w:qFormat/>
    <w:locked/>
    <w:rsid w:val="00E94D0C"/>
    <w:pPr>
      <w:spacing w:after="100"/>
      <w:ind w:left="216"/>
    </w:pPr>
    <w:rPr>
      <w:rFonts w:ascii="Times New Roman" w:eastAsiaTheme="minorEastAsia" w:hAnsi="Times New Roman"/>
      <w:sz w:val="28"/>
      <w:szCs w:val="21"/>
      <w:lang w:eastAsia="uk-UA"/>
    </w:rPr>
  </w:style>
  <w:style w:type="paragraph" w:styleId="11">
    <w:name w:val="toc 1"/>
    <w:basedOn w:val="a"/>
    <w:next w:val="a"/>
    <w:autoRedefine/>
    <w:uiPriority w:val="39"/>
    <w:unhideWhenUsed/>
    <w:qFormat/>
    <w:locked/>
    <w:rsid w:val="005503F1"/>
    <w:pPr>
      <w:spacing w:after="100"/>
    </w:pPr>
    <w:rPr>
      <w:rFonts w:ascii="Times New Roman" w:eastAsiaTheme="minorEastAsia" w:hAnsi="Times New Roman"/>
      <w:b/>
      <w:sz w:val="28"/>
      <w:szCs w:val="21"/>
      <w:lang w:eastAsia="uk-UA"/>
    </w:rPr>
  </w:style>
  <w:style w:type="paragraph" w:styleId="3">
    <w:name w:val="toc 3"/>
    <w:basedOn w:val="a"/>
    <w:next w:val="a"/>
    <w:autoRedefine/>
    <w:uiPriority w:val="39"/>
    <w:unhideWhenUsed/>
    <w:qFormat/>
    <w:locked/>
    <w:rsid w:val="00E51B0C"/>
    <w:pPr>
      <w:spacing w:after="100"/>
      <w:ind w:left="440"/>
    </w:pPr>
    <w:rPr>
      <w:rFonts w:asciiTheme="minorHAnsi" w:eastAsiaTheme="minorEastAsia" w:hAnsiTheme="minorHAnsi" w:cstheme="minorBidi"/>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06A7"/>
    <w:pPr>
      <w:spacing w:after="200" w:line="276" w:lineRule="auto"/>
    </w:pPr>
    <w:rPr>
      <w:lang w:val="uk-UA" w:eastAsia="en-US"/>
    </w:rPr>
  </w:style>
  <w:style w:type="paragraph" w:styleId="1">
    <w:name w:val="heading 1"/>
    <w:basedOn w:val="a"/>
    <w:next w:val="a"/>
    <w:link w:val="10"/>
    <w:qFormat/>
    <w:locked/>
    <w:rsid w:val="00E51B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locked/>
    <w:rsid w:val="009845D7"/>
    <w:pPr>
      <w:widowControl w:val="0"/>
      <w:shd w:val="clear" w:color="000000" w:fill="FFFFFF"/>
      <w:tabs>
        <w:tab w:val="left" w:pos="284"/>
        <w:tab w:val="left" w:pos="4685"/>
      </w:tabs>
      <w:suppressAutoHyphens/>
      <w:spacing w:after="120" w:line="360" w:lineRule="auto"/>
      <w:jc w:val="center"/>
      <w:outlineLvl w:val="1"/>
    </w:pPr>
    <w:rPr>
      <w:rFonts w:ascii="Times New Roman" w:eastAsia="Times New Roman" w:hAnsi="Times New Roman"/>
      <w:b/>
      <w:color w:val="800000"/>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06A7"/>
    <w:pPr>
      <w:ind w:left="720"/>
      <w:contextualSpacing/>
    </w:pPr>
  </w:style>
  <w:style w:type="paragraph" w:styleId="a4">
    <w:name w:val="Balloon Text"/>
    <w:basedOn w:val="a"/>
    <w:link w:val="a5"/>
    <w:uiPriority w:val="99"/>
    <w:semiHidden/>
    <w:rsid w:val="006A368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6A368F"/>
    <w:rPr>
      <w:rFonts w:ascii="Tahoma" w:hAnsi="Tahoma" w:cs="Tahoma"/>
      <w:sz w:val="16"/>
      <w:szCs w:val="16"/>
    </w:rPr>
  </w:style>
  <w:style w:type="table" w:styleId="a6">
    <w:name w:val="Table Grid"/>
    <w:basedOn w:val="a1"/>
    <w:uiPriority w:val="39"/>
    <w:rsid w:val="00BF15A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rsid w:val="00BF15AE"/>
    <w:pPr>
      <w:tabs>
        <w:tab w:val="center" w:pos="4819"/>
        <w:tab w:val="right" w:pos="9639"/>
      </w:tabs>
      <w:spacing w:after="0" w:line="240" w:lineRule="auto"/>
    </w:pPr>
  </w:style>
  <w:style w:type="character" w:customStyle="1" w:styleId="a8">
    <w:name w:val="Верхний колонтитул Знак"/>
    <w:basedOn w:val="a0"/>
    <w:link w:val="a7"/>
    <w:uiPriority w:val="99"/>
    <w:locked/>
    <w:rsid w:val="00BF15AE"/>
    <w:rPr>
      <w:rFonts w:cs="Times New Roman"/>
    </w:rPr>
  </w:style>
  <w:style w:type="paragraph" w:styleId="a9">
    <w:name w:val="footer"/>
    <w:basedOn w:val="a"/>
    <w:link w:val="aa"/>
    <w:uiPriority w:val="99"/>
    <w:rsid w:val="00BF15AE"/>
    <w:pPr>
      <w:tabs>
        <w:tab w:val="center" w:pos="4819"/>
        <w:tab w:val="right" w:pos="9639"/>
      </w:tabs>
      <w:spacing w:after="0" w:line="240" w:lineRule="auto"/>
    </w:pPr>
  </w:style>
  <w:style w:type="character" w:customStyle="1" w:styleId="aa">
    <w:name w:val="Нижний колонтитул Знак"/>
    <w:basedOn w:val="a0"/>
    <w:link w:val="a9"/>
    <w:uiPriority w:val="99"/>
    <w:locked/>
    <w:rsid w:val="00BF15AE"/>
    <w:rPr>
      <w:rFonts w:cs="Times New Roman"/>
    </w:rPr>
  </w:style>
  <w:style w:type="paragraph" w:styleId="ab">
    <w:name w:val="Normal (Web)"/>
    <w:basedOn w:val="a"/>
    <w:uiPriority w:val="99"/>
    <w:rsid w:val="00FB40D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20">
    <w:name w:val="Заголовок 2 Знак"/>
    <w:basedOn w:val="a0"/>
    <w:link w:val="2"/>
    <w:rsid w:val="009845D7"/>
    <w:rPr>
      <w:rFonts w:ascii="Times New Roman" w:eastAsia="Times New Roman" w:hAnsi="Times New Roman"/>
      <w:b/>
      <w:color w:val="800000"/>
      <w:sz w:val="28"/>
      <w:szCs w:val="28"/>
      <w:shd w:val="clear" w:color="000000" w:fill="FFFFFF"/>
    </w:rPr>
  </w:style>
  <w:style w:type="character" w:customStyle="1" w:styleId="ac">
    <w:name w:val="Основной текст Знак"/>
    <w:basedOn w:val="a0"/>
    <w:link w:val="ad"/>
    <w:uiPriority w:val="99"/>
    <w:rsid w:val="009845D7"/>
    <w:rPr>
      <w:rFonts w:ascii="Times New Roman" w:eastAsia="Times New Roman" w:hAnsi="Times New Roman"/>
      <w:sz w:val="28"/>
      <w:szCs w:val="20"/>
    </w:rPr>
  </w:style>
  <w:style w:type="paragraph" w:styleId="ad">
    <w:name w:val="Body Text"/>
    <w:basedOn w:val="a"/>
    <w:link w:val="ac"/>
    <w:uiPriority w:val="99"/>
    <w:rsid w:val="009845D7"/>
    <w:pPr>
      <w:spacing w:after="0" w:line="240" w:lineRule="auto"/>
      <w:jc w:val="center"/>
    </w:pPr>
    <w:rPr>
      <w:rFonts w:ascii="Times New Roman" w:eastAsia="Times New Roman" w:hAnsi="Times New Roman"/>
      <w:sz w:val="28"/>
      <w:szCs w:val="20"/>
      <w:lang w:val="ru-RU" w:eastAsia="ru-RU"/>
    </w:rPr>
  </w:style>
  <w:style w:type="paragraph" w:customStyle="1" w:styleId="ae">
    <w:name w:val="Подрисуночная подпись"/>
    <w:basedOn w:val="a"/>
    <w:link w:val="af"/>
    <w:rsid w:val="009845D7"/>
    <w:pPr>
      <w:spacing w:after="0" w:line="288" w:lineRule="auto"/>
      <w:jc w:val="both"/>
    </w:pPr>
    <w:rPr>
      <w:rFonts w:ascii="Times New Roman" w:eastAsia="Times New Roman" w:hAnsi="Times New Roman"/>
      <w:color w:val="000000"/>
      <w:sz w:val="24"/>
      <w:szCs w:val="28"/>
      <w:lang w:val="ru-RU" w:eastAsia="ru-RU"/>
    </w:rPr>
  </w:style>
  <w:style w:type="character" w:customStyle="1" w:styleId="af">
    <w:name w:val="Подрисуночная подпись Знак"/>
    <w:link w:val="ae"/>
    <w:rsid w:val="009845D7"/>
    <w:rPr>
      <w:rFonts w:ascii="Times New Roman" w:eastAsia="Times New Roman" w:hAnsi="Times New Roman"/>
      <w:color w:val="000000"/>
      <w:sz w:val="24"/>
      <w:szCs w:val="28"/>
    </w:rPr>
  </w:style>
  <w:style w:type="paragraph" w:customStyle="1" w:styleId="af0">
    <w:name w:val="Надпись на рисунке"/>
    <w:basedOn w:val="ae"/>
    <w:link w:val="af1"/>
    <w:rsid w:val="009845D7"/>
    <w:pPr>
      <w:jc w:val="center"/>
    </w:pPr>
    <w:rPr>
      <w:sz w:val="18"/>
    </w:rPr>
  </w:style>
  <w:style w:type="character" w:customStyle="1" w:styleId="af1">
    <w:name w:val="Надпись на рисунке Знак"/>
    <w:link w:val="af0"/>
    <w:rsid w:val="009845D7"/>
    <w:rPr>
      <w:rFonts w:ascii="Times New Roman" w:eastAsia="Times New Roman" w:hAnsi="Times New Roman"/>
      <w:color w:val="000000"/>
      <w:sz w:val="18"/>
      <w:szCs w:val="28"/>
    </w:rPr>
  </w:style>
  <w:style w:type="character" w:customStyle="1" w:styleId="FontStyle46">
    <w:name w:val="Font Style46"/>
    <w:basedOn w:val="a0"/>
    <w:rsid w:val="009845D7"/>
    <w:rPr>
      <w:rFonts w:ascii="Arial Unicode MS" w:eastAsia="Times New Roman" w:cs="Arial Unicode MS"/>
      <w:i/>
      <w:iCs/>
      <w:spacing w:val="10"/>
      <w:sz w:val="14"/>
      <w:szCs w:val="14"/>
    </w:rPr>
  </w:style>
  <w:style w:type="paragraph" w:customStyle="1" w:styleId="Style8">
    <w:name w:val="Style8"/>
    <w:basedOn w:val="a"/>
    <w:rsid w:val="009845D7"/>
    <w:pPr>
      <w:widowControl w:val="0"/>
      <w:autoSpaceDE w:val="0"/>
      <w:autoSpaceDN w:val="0"/>
      <w:adjustRightInd w:val="0"/>
      <w:spacing w:after="0" w:line="240" w:lineRule="auto"/>
      <w:jc w:val="center"/>
    </w:pPr>
    <w:rPr>
      <w:rFonts w:ascii="Times New Roman" w:eastAsia="Times New Roman" w:hAnsi="Times New Roman"/>
      <w:sz w:val="24"/>
      <w:szCs w:val="24"/>
      <w:lang w:val="ru-RU" w:eastAsia="ru-RU" w:bidi="he-IL"/>
    </w:rPr>
  </w:style>
  <w:style w:type="paragraph" w:customStyle="1" w:styleId="21">
    <w:name w:val="Îñíîâíîé òåêñò 2"/>
    <w:basedOn w:val="a"/>
    <w:rsid w:val="009845D7"/>
    <w:pPr>
      <w:spacing w:after="0" w:line="360" w:lineRule="auto"/>
      <w:ind w:firstLine="709"/>
      <w:jc w:val="both"/>
    </w:pPr>
    <w:rPr>
      <w:rFonts w:ascii="Times New Roman" w:eastAsia="Times New Roman" w:hAnsi="Times New Roman"/>
      <w:sz w:val="28"/>
      <w:szCs w:val="20"/>
      <w:lang w:val="ru-RU" w:eastAsia="ru-RU"/>
    </w:rPr>
  </w:style>
  <w:style w:type="character" w:styleId="af2">
    <w:name w:val="Hyperlink"/>
    <w:uiPriority w:val="99"/>
    <w:rsid w:val="009845D7"/>
    <w:rPr>
      <w:dstrike w:val="0"/>
      <w:color w:val="0000FF"/>
      <w:sz w:val="28"/>
      <w:szCs w:val="32"/>
      <w:u w:val="none"/>
      <w:vertAlign w:val="baseline"/>
    </w:rPr>
  </w:style>
  <w:style w:type="paragraph" w:styleId="af3">
    <w:name w:val="No Spacing"/>
    <w:aliases w:val="Таблица"/>
    <w:basedOn w:val="a"/>
    <w:link w:val="af4"/>
    <w:uiPriority w:val="1"/>
    <w:qFormat/>
    <w:rsid w:val="00CB6569"/>
    <w:pPr>
      <w:spacing w:after="0" w:line="240" w:lineRule="auto"/>
      <w:jc w:val="both"/>
    </w:pPr>
    <w:rPr>
      <w:rFonts w:ascii="Cambria" w:eastAsia="Times New Roman" w:hAnsi="Cambria"/>
      <w:color w:val="222222"/>
      <w:sz w:val="24"/>
      <w:szCs w:val="28"/>
      <w:lang w:eastAsia="ru-RU"/>
    </w:rPr>
  </w:style>
  <w:style w:type="character" w:customStyle="1" w:styleId="af4">
    <w:name w:val="Без интервала Знак"/>
    <w:aliases w:val="Таблица Знак"/>
    <w:link w:val="af3"/>
    <w:uiPriority w:val="1"/>
    <w:rsid w:val="00CB6569"/>
    <w:rPr>
      <w:rFonts w:ascii="Cambria" w:eastAsia="Times New Roman" w:hAnsi="Cambria"/>
      <w:color w:val="222222"/>
      <w:sz w:val="24"/>
      <w:szCs w:val="28"/>
      <w:lang w:val="uk-UA"/>
    </w:rPr>
  </w:style>
  <w:style w:type="character" w:customStyle="1" w:styleId="10">
    <w:name w:val="Заголовок 1 Знак"/>
    <w:basedOn w:val="a0"/>
    <w:link w:val="1"/>
    <w:rsid w:val="00E51B0C"/>
    <w:rPr>
      <w:rFonts w:asciiTheme="majorHAnsi" w:eastAsiaTheme="majorEastAsia" w:hAnsiTheme="majorHAnsi" w:cstheme="majorBidi"/>
      <w:b/>
      <w:bCs/>
      <w:color w:val="365F91" w:themeColor="accent1" w:themeShade="BF"/>
      <w:sz w:val="28"/>
      <w:szCs w:val="28"/>
      <w:lang w:val="uk-UA" w:eastAsia="en-US"/>
    </w:rPr>
  </w:style>
  <w:style w:type="paragraph" w:styleId="af5">
    <w:name w:val="TOC Heading"/>
    <w:basedOn w:val="1"/>
    <w:next w:val="a"/>
    <w:uiPriority w:val="39"/>
    <w:unhideWhenUsed/>
    <w:qFormat/>
    <w:rsid w:val="00E51B0C"/>
    <w:pPr>
      <w:outlineLvl w:val="9"/>
    </w:pPr>
    <w:rPr>
      <w:lang w:eastAsia="uk-UA"/>
    </w:rPr>
  </w:style>
  <w:style w:type="paragraph" w:styleId="22">
    <w:name w:val="toc 2"/>
    <w:basedOn w:val="a"/>
    <w:next w:val="a"/>
    <w:autoRedefine/>
    <w:uiPriority w:val="39"/>
    <w:unhideWhenUsed/>
    <w:qFormat/>
    <w:locked/>
    <w:rsid w:val="00E94D0C"/>
    <w:pPr>
      <w:spacing w:after="100"/>
      <w:ind w:left="216"/>
    </w:pPr>
    <w:rPr>
      <w:rFonts w:ascii="Times New Roman" w:eastAsiaTheme="minorEastAsia" w:hAnsi="Times New Roman"/>
      <w:sz w:val="28"/>
      <w:szCs w:val="21"/>
      <w:lang w:eastAsia="uk-UA"/>
    </w:rPr>
  </w:style>
  <w:style w:type="paragraph" w:styleId="11">
    <w:name w:val="toc 1"/>
    <w:basedOn w:val="a"/>
    <w:next w:val="a"/>
    <w:autoRedefine/>
    <w:uiPriority w:val="39"/>
    <w:unhideWhenUsed/>
    <w:qFormat/>
    <w:locked/>
    <w:rsid w:val="005503F1"/>
    <w:pPr>
      <w:spacing w:after="100"/>
    </w:pPr>
    <w:rPr>
      <w:rFonts w:ascii="Times New Roman" w:eastAsiaTheme="minorEastAsia" w:hAnsi="Times New Roman"/>
      <w:b/>
      <w:sz w:val="28"/>
      <w:szCs w:val="21"/>
      <w:lang w:eastAsia="uk-UA"/>
    </w:rPr>
  </w:style>
  <w:style w:type="paragraph" w:styleId="3">
    <w:name w:val="toc 3"/>
    <w:basedOn w:val="a"/>
    <w:next w:val="a"/>
    <w:autoRedefine/>
    <w:uiPriority w:val="39"/>
    <w:unhideWhenUsed/>
    <w:qFormat/>
    <w:locked/>
    <w:rsid w:val="00E51B0C"/>
    <w:pPr>
      <w:spacing w:after="100"/>
      <w:ind w:left="440"/>
    </w:pPr>
    <w:rPr>
      <w:rFonts w:asciiTheme="minorHAnsi" w:eastAsiaTheme="minorEastAsia" w:hAnsiTheme="minorHAnsi" w:cstheme="minorBidi"/>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9531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1.wmf"/><Relationship Id="rId39" Type="http://schemas.openxmlformats.org/officeDocument/2006/relationships/oleObject" Target="embeddings/oleObject10.bin"/><Relationship Id="rId21" Type="http://schemas.openxmlformats.org/officeDocument/2006/relationships/oleObject" Target="embeddings/oleObject1.bin"/><Relationship Id="rId34" Type="http://schemas.openxmlformats.org/officeDocument/2006/relationships/image" Target="media/image15.wmf"/><Relationship Id="rId42" Type="http://schemas.openxmlformats.org/officeDocument/2006/relationships/image" Target="media/image19.jpeg"/><Relationship Id="rId47" Type="http://schemas.openxmlformats.org/officeDocument/2006/relationships/image" Target="media/image21.jpeg"/><Relationship Id="rId50" Type="http://schemas.openxmlformats.org/officeDocument/2006/relationships/oleObject" Target="embeddings/oleObject13.bin"/><Relationship Id="rId55" Type="http://schemas.openxmlformats.org/officeDocument/2006/relationships/chart" Target="charts/chart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oleObject" Target="embeddings/oleObject5.bin"/><Relationship Id="rId11" Type="http://schemas.openxmlformats.org/officeDocument/2006/relationships/chart" Target="charts/chart3.xml"/><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9.bin"/><Relationship Id="rId40" Type="http://schemas.openxmlformats.org/officeDocument/2006/relationships/image" Target="media/image18.wmf"/><Relationship Id="rId45" Type="http://schemas.openxmlformats.org/officeDocument/2006/relationships/image" Target="media/image20.wmf"/><Relationship Id="rId53" Type="http://schemas.openxmlformats.org/officeDocument/2006/relationships/image" Target="media/image24.jpeg"/><Relationship Id="rId58" Type="http://schemas.openxmlformats.org/officeDocument/2006/relationships/header" Target="header1.xml"/><Relationship Id="rId5" Type="http://schemas.openxmlformats.org/officeDocument/2006/relationships/settings" Target="settings.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image" Target="media/image9.wmf"/><Relationship Id="rId27" Type="http://schemas.openxmlformats.org/officeDocument/2006/relationships/oleObject" Target="embeddings/oleObject4.bin"/><Relationship Id="rId30" Type="http://schemas.openxmlformats.org/officeDocument/2006/relationships/image" Target="media/image13.wmf"/><Relationship Id="rId35" Type="http://schemas.openxmlformats.org/officeDocument/2006/relationships/oleObject" Target="embeddings/oleObject8.bin"/><Relationship Id="rId43" Type="http://schemas.openxmlformats.org/officeDocument/2006/relationships/chart" Target="charts/chart5.xml"/><Relationship Id="rId48" Type="http://schemas.openxmlformats.org/officeDocument/2006/relationships/image" Target="media/image22.jpeg"/><Relationship Id="rId56" Type="http://schemas.openxmlformats.org/officeDocument/2006/relationships/chart" Target="charts/chart7.xml"/><Relationship Id="rId8" Type="http://schemas.openxmlformats.org/officeDocument/2006/relationships/endnotes" Target="endnotes.xml"/><Relationship Id="rId51" Type="http://schemas.openxmlformats.org/officeDocument/2006/relationships/image" Target="media/image23.wmf"/><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image" Target="media/image5.jpeg"/><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7.wmf"/><Relationship Id="rId46" Type="http://schemas.openxmlformats.org/officeDocument/2006/relationships/oleObject" Target="embeddings/oleObject12.bin"/><Relationship Id="rId59" Type="http://schemas.openxmlformats.org/officeDocument/2006/relationships/fontTable" Target="fontTable.xml"/><Relationship Id="rId20" Type="http://schemas.openxmlformats.org/officeDocument/2006/relationships/image" Target="media/image8.wmf"/><Relationship Id="rId41" Type="http://schemas.openxmlformats.org/officeDocument/2006/relationships/oleObject" Target="embeddings/oleObject11.bin"/><Relationship Id="rId54"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oleObject" Target="embeddings/oleObject2.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image" Target="media/image22.wmf"/><Relationship Id="rId57" Type="http://schemas.openxmlformats.org/officeDocument/2006/relationships/chart" Target="charts/chart8.xml"/><Relationship Id="rId10" Type="http://schemas.openxmlformats.org/officeDocument/2006/relationships/chart" Target="charts/chart2.xml"/><Relationship Id="rId31" Type="http://schemas.openxmlformats.org/officeDocument/2006/relationships/oleObject" Target="embeddings/oleObject6.bin"/><Relationship Id="rId44" Type="http://schemas.openxmlformats.org/officeDocument/2006/relationships/hyperlink" Target="http://www.ence.ch/rus/equip_me_ballet.php" TargetMode="External"/><Relationship Id="rId52" Type="http://schemas.openxmlformats.org/officeDocument/2006/relationships/oleObject" Target="embeddings/oleObject14.bin"/><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work\Magistr\&#1057;&#1090;&#1077;&#1087;&#1072;&#1085;&#1086;&#1074;\&#1095;&#1072;&#108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work\&#1053;&#1110;&#1084;&#1077;&#1095;&#1095;&#1080;&#1085;&#1072;\2\Wear.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work\&#1053;&#1110;&#1084;&#1077;&#1095;&#1095;&#1080;&#1085;&#1072;\2\Wear.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work\&#1053;&#1110;&#1084;&#1077;&#1095;&#1095;&#1080;&#1085;&#1072;\2\Wea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2.9698027951907312E-2"/>
          <c:y val="0.12728517256267197"/>
          <c:w val="0.83683126524361318"/>
          <c:h val="0.87177219950741902"/>
        </c:manualLayout>
      </c:layout>
      <c:pie3DChart>
        <c:varyColors val="1"/>
        <c:ser>
          <c:idx val="0"/>
          <c:order val="0"/>
          <c:tx>
            <c:strRef>
              <c:f>Лист1!$B$1</c:f>
              <c:strCache>
                <c:ptCount val="1"/>
                <c:pt idx="0">
                  <c:v>Продажи</c:v>
                </c:pt>
              </c:strCache>
            </c:strRef>
          </c:tx>
          <c:dPt>
            <c:idx val="0"/>
            <c:bubble3D val="0"/>
          </c:dPt>
          <c:dPt>
            <c:idx val="1"/>
            <c:bubble3D val="0"/>
          </c:dPt>
          <c:dPt>
            <c:idx val="2"/>
            <c:bubble3D val="0"/>
          </c:dPt>
          <c:dPt>
            <c:idx val="3"/>
            <c:bubble3D val="0"/>
          </c:dPt>
          <c:dLbls>
            <c:dLbl>
              <c:idx val="0"/>
              <c:layout>
                <c:manualLayout>
                  <c:x val="3.0379210411198614E-2"/>
                  <c:y val="-1.0873953255843019E-2"/>
                </c:manualLayout>
              </c:layout>
              <c:dLblPos val="bestFit"/>
              <c:showLegendKey val="0"/>
              <c:showVal val="1"/>
              <c:showCatName val="0"/>
              <c:showSerName val="0"/>
              <c:showPercent val="0"/>
              <c:showBubbleSize val="0"/>
            </c:dLbl>
            <c:dLbl>
              <c:idx val="1"/>
              <c:layout>
                <c:manualLayout>
                  <c:x val="-6.6719524642752992E-2"/>
                  <c:y val="-0.77266841644794415"/>
                </c:manualLayout>
              </c:layout>
              <c:dLblPos val="bestFit"/>
              <c:showLegendKey val="0"/>
              <c:showVal val="1"/>
              <c:showCatName val="0"/>
              <c:showSerName val="0"/>
              <c:showPercent val="0"/>
              <c:showBubbleSize val="0"/>
            </c:dLbl>
            <c:dLbl>
              <c:idx val="3"/>
              <c:delete val="1"/>
            </c:dLbl>
            <c:spPr>
              <a:noFill/>
              <a:ln w="19373">
                <a:noFill/>
              </a:ln>
            </c:spPr>
            <c:dLblPos val="bestFit"/>
            <c:showLegendKey val="0"/>
            <c:showVal val="1"/>
            <c:showCatName val="0"/>
            <c:showSerName val="0"/>
            <c:showPercent val="0"/>
            <c:showBubbleSize val="0"/>
            <c:showLeaderLines val="1"/>
          </c:dLbls>
          <c:cat>
            <c:strRef>
              <c:f>Лист1!$A$2:$A$5</c:f>
              <c:strCache>
                <c:ptCount val="4"/>
                <c:pt idx="0">
                  <c:v>1р4</c:v>
                </c:pt>
                <c:pt idx="1">
                  <c:v>2р4</c:v>
                </c:pt>
                <c:pt idx="2">
                  <c:v>3р4</c:v>
                </c:pt>
                <c:pt idx="3">
                  <c:v>4р4</c:v>
                </c:pt>
              </c:strCache>
            </c:strRef>
          </c:cat>
          <c:val>
            <c:numRef>
              <c:f>Лист1!$B$2:$B$5</c:f>
              <c:numCache>
                <c:formatCode>0%</c:formatCode>
                <c:ptCount val="4"/>
                <c:pt idx="0">
                  <c:v>0.1</c:v>
                </c:pt>
                <c:pt idx="1">
                  <c:v>0.89</c:v>
                </c:pt>
                <c:pt idx="2">
                  <c:v>0.01</c:v>
                </c:pt>
              </c:numCache>
            </c:numRef>
          </c:val>
        </c:ser>
        <c:dLbls>
          <c:showLegendKey val="0"/>
          <c:showVal val="0"/>
          <c:showCatName val="0"/>
          <c:showSerName val="0"/>
          <c:showPercent val="0"/>
          <c:showBubbleSize val="0"/>
          <c:showLeaderLines val="1"/>
        </c:dLbls>
      </c:pie3DChart>
      <c:spPr>
        <a:noFill/>
        <a:ln w="19373">
          <a:noFill/>
        </a:ln>
      </c:spPr>
    </c:plotArea>
    <c:legend>
      <c:legendPos val="r"/>
      <c:layout>
        <c:manualLayout>
          <c:xMode val="edge"/>
          <c:yMode val="edge"/>
          <c:x val="0.84781308791112475"/>
          <c:y val="0.32969512831514619"/>
          <c:w val="0.10586922165349338"/>
          <c:h val="0.33224755700325731"/>
        </c:manualLayout>
      </c:layout>
      <c:overlay val="0"/>
    </c:legend>
    <c:plotVisOnly val="1"/>
    <c:dispBlanksAs val="zero"/>
    <c:showDLblsOverMax val="0"/>
  </c:chart>
  <c:spPr>
    <a:ln>
      <a:noFill/>
    </a:ln>
  </c:spPr>
  <c:txPr>
    <a:bodyPr/>
    <a:lstStyle/>
    <a:p>
      <a:pPr>
        <a:defRPr sz="1400" baseline="0">
          <a:latin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1043801937236648"/>
          <c:y val="0.10440464941882265"/>
          <c:w val="0.79722251840136127"/>
          <c:h val="0.75690498687664043"/>
        </c:manualLayout>
      </c:layout>
      <c:pie3DChart>
        <c:varyColors val="1"/>
        <c:ser>
          <c:idx val="0"/>
          <c:order val="0"/>
          <c:tx>
            <c:strRef>
              <c:f>Лист1!$B$1</c:f>
              <c:strCache>
                <c:ptCount val="1"/>
                <c:pt idx="0">
                  <c:v>Продажи</c:v>
                </c:pt>
              </c:strCache>
            </c:strRef>
          </c:tx>
          <c:explosion val="25"/>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Lbls>
            <c:dLbl>
              <c:idx val="0"/>
              <c:layout>
                <c:manualLayout>
                  <c:x val="6.9303128651000329E-2"/>
                  <c:y val="0"/>
                </c:manualLayout>
              </c:layout>
              <c:tx>
                <c:rich>
                  <a:bodyPr/>
                  <a:lstStyle/>
                  <a:p>
                    <a:r>
                      <a:rPr lang="uk-UA" sz="1200">
                        <a:latin typeface="Times New Roman" panose="02020603050405020304" pitchFamily="18" charset="0"/>
                        <a:cs typeface="Times New Roman" panose="02020603050405020304" pitchFamily="18" charset="0"/>
                      </a:rPr>
                      <a:t>Надання послуг з навчання логістичного персоналу. 24%</a:t>
                    </a:r>
                    <a:endParaRPr lang="uk-UA" sz="1400"/>
                  </a:p>
                </c:rich>
              </c:tx>
              <c:dLblPos val="bestFit"/>
              <c:showLegendKey val="0"/>
              <c:showVal val="0"/>
              <c:showCatName val="0"/>
              <c:showSerName val="0"/>
              <c:showPercent val="0"/>
              <c:showBubbleSize val="0"/>
            </c:dLbl>
            <c:dLbl>
              <c:idx val="1"/>
              <c:layout>
                <c:manualLayout>
                  <c:x val="-4.3670501745956397E-4"/>
                  <c:y val="-0.17159535058117736"/>
                </c:manualLayout>
              </c:layout>
              <c:tx>
                <c:rich>
                  <a:bodyPr/>
                  <a:lstStyle/>
                  <a:p>
                    <a:r>
                      <a:rPr lang="uk-UA" sz="1200"/>
                      <a:t>Логістичні провайдери. 13%</a:t>
                    </a:r>
                  </a:p>
                </c:rich>
              </c:tx>
              <c:dLblPos val="bestFit"/>
              <c:showLegendKey val="0"/>
              <c:showVal val="0"/>
              <c:showCatName val="0"/>
              <c:showSerName val="0"/>
              <c:showPercent val="0"/>
              <c:showBubbleSize val="0"/>
            </c:dLbl>
            <c:dLbl>
              <c:idx val="2"/>
              <c:layout>
                <c:manualLayout>
                  <c:x val="0.11091680189512546"/>
                  <c:y val="-7.7580798143086063E-2"/>
                </c:manualLayout>
              </c:layout>
              <c:tx>
                <c:rich>
                  <a:bodyPr/>
                  <a:lstStyle/>
                  <a:p>
                    <a:r>
                      <a:rPr lang="uk-UA" sz="1200"/>
                      <a:t>Постачальники ІТ-рішень в управлінні ланцюгами поставок. 6%</a:t>
                    </a:r>
                  </a:p>
                </c:rich>
              </c:tx>
              <c:dLblPos val="bestFit"/>
              <c:showLegendKey val="0"/>
              <c:showVal val="0"/>
              <c:showCatName val="0"/>
              <c:showSerName val="0"/>
              <c:showPercent val="0"/>
              <c:showBubbleSize val="0"/>
            </c:dLbl>
            <c:dLbl>
              <c:idx val="3"/>
              <c:layout>
                <c:manualLayout>
                  <c:x val="2.0377212006702738E-2"/>
                  <c:y val="0"/>
                </c:manualLayout>
              </c:layout>
              <c:tx>
                <c:rich>
                  <a:bodyPr/>
                  <a:lstStyle/>
                  <a:p>
                    <a:r>
                      <a:rPr lang="uk-UA" sz="1200"/>
                      <a:t>Постачальники ІТ-рішень для складу. 3%</a:t>
                    </a:r>
                  </a:p>
                </c:rich>
              </c:tx>
              <c:dLblPos val="bestFit"/>
              <c:showLegendKey val="0"/>
              <c:showVal val="0"/>
              <c:showCatName val="0"/>
              <c:showSerName val="0"/>
              <c:showPercent val="0"/>
              <c:showBubbleSize val="0"/>
            </c:dLbl>
            <c:dLbl>
              <c:idx val="4"/>
              <c:layout>
                <c:manualLayout>
                  <c:x val="-0.2320863998379547"/>
                  <c:y val="-3.0826847549048761E-3"/>
                </c:manualLayout>
              </c:layout>
              <c:tx>
                <c:rich>
                  <a:bodyPr/>
                  <a:lstStyle/>
                  <a:p>
                    <a:r>
                      <a:rPr lang="uk-UA" sz="1200"/>
                      <a:t>Надання консалтингових послуг. 6%</a:t>
                    </a:r>
                  </a:p>
                </c:rich>
              </c:tx>
              <c:dLblPos val="bestFit"/>
              <c:showLegendKey val="0"/>
              <c:showVal val="0"/>
              <c:showCatName val="0"/>
              <c:showSerName val="0"/>
              <c:showPercent val="0"/>
              <c:showBubbleSize val="0"/>
            </c:dLbl>
            <c:dLbl>
              <c:idx val="5"/>
              <c:layout>
                <c:manualLayout>
                  <c:x val="-0.18522678443173346"/>
                  <c:y val="-0.12035843521055531"/>
                </c:manualLayout>
              </c:layout>
              <c:tx>
                <c:rich>
                  <a:bodyPr/>
                  <a:lstStyle/>
                  <a:p>
                    <a:r>
                      <a:rPr lang="uk-UA" sz="1200"/>
                      <a:t>Логістичні оператори контейнерних перевезень. 5%</a:t>
                    </a:r>
                  </a:p>
                </c:rich>
              </c:tx>
              <c:dLblPos val="bestFit"/>
              <c:showLegendKey val="0"/>
              <c:showVal val="0"/>
              <c:showCatName val="0"/>
              <c:showSerName val="0"/>
              <c:showPercent val="0"/>
              <c:showBubbleSize val="0"/>
            </c:dLbl>
            <c:dLbl>
              <c:idx val="6"/>
              <c:layout>
                <c:manualLayout>
                  <c:x val="-3.4891678619514831E-2"/>
                  <c:y val="-0.22292916823697836"/>
                </c:manualLayout>
              </c:layout>
              <c:tx>
                <c:rich>
                  <a:bodyPr/>
                  <a:lstStyle/>
                  <a:p>
                    <a:r>
                      <a:rPr lang="uk-UA" sz="1200"/>
                      <a:t>Складські оператори. 15%</a:t>
                    </a:r>
                  </a:p>
                </c:rich>
              </c:tx>
              <c:dLblPos val="bestFit"/>
              <c:showLegendKey val="0"/>
              <c:showVal val="0"/>
              <c:showCatName val="0"/>
              <c:showSerName val="0"/>
              <c:showPercent val="0"/>
              <c:showBubbleSize val="0"/>
            </c:dLbl>
            <c:dLbl>
              <c:idx val="7"/>
              <c:layout>
                <c:manualLayout>
                  <c:x val="-8.6309143395588012E-2"/>
                  <c:y val="0.11644281442349491"/>
                </c:manualLayout>
              </c:layout>
              <c:tx>
                <c:rich>
                  <a:bodyPr/>
                  <a:lstStyle/>
                  <a:p>
                    <a:r>
                      <a:rPr lang="uk-UA" sz="1200"/>
                      <a:t>Транспортно-експедиторські компанії. 25%</a:t>
                    </a:r>
                  </a:p>
                </c:rich>
              </c:tx>
              <c:dLblPos val="bestFit"/>
              <c:showLegendKey val="0"/>
              <c:showVal val="0"/>
              <c:showCatName val="0"/>
              <c:showSerName val="0"/>
              <c:showPercent val="0"/>
              <c:showBubbleSize val="0"/>
            </c:dLbl>
            <c:dLbl>
              <c:idx val="8"/>
              <c:layout>
                <c:manualLayout>
                  <c:x val="-0.10543722837427316"/>
                  <c:y val="7.5440675732909776E-4"/>
                </c:manualLayout>
              </c:layout>
              <c:tx>
                <c:rich>
                  <a:bodyPr/>
                  <a:lstStyle/>
                  <a:p>
                    <a:r>
                      <a:rPr lang="uk-UA" sz="1200"/>
                      <a:t>Виробники складського та спеціалізованого обладнання. 3%</a:t>
                    </a:r>
                  </a:p>
                </c:rich>
              </c:tx>
              <c:dLblPos val="bestFit"/>
              <c:showLegendKey val="0"/>
              <c:showVal val="0"/>
              <c:showCatName val="0"/>
              <c:showSerName val="0"/>
              <c:showPercent val="0"/>
              <c:showBubbleSize val="0"/>
            </c:dLbl>
            <c:numFmt formatCode="0%" sourceLinked="0"/>
            <c:spPr>
              <a:noFill/>
              <a:ln w="24835">
                <a:noFill/>
              </a:ln>
            </c:spPr>
            <c:dLblPos val="bestFit"/>
            <c:showLegendKey val="0"/>
            <c:showVal val="1"/>
            <c:showCatName val="1"/>
            <c:showSerName val="0"/>
            <c:showPercent val="0"/>
            <c:showBubbleSize val="0"/>
            <c:separator>. </c:separator>
            <c:showLeaderLines val="1"/>
          </c:dLbls>
          <c:cat>
            <c:strRef>
              <c:f>Лист1!$A$2:$A$10</c:f>
              <c:strCache>
                <c:ptCount val="9"/>
                <c:pt idx="0">
                  <c:v>Надання послуг з навчання логістичного персоналу </c:v>
                </c:pt>
                <c:pt idx="1">
                  <c:v>Логістичні провайдери</c:v>
                </c:pt>
                <c:pt idx="2">
                  <c:v>Постачальники ІТ-рішень в управлінні ланцюгами поставок</c:v>
                </c:pt>
                <c:pt idx="3">
                  <c:v>Постачальники ІТ-рішень для складу</c:v>
                </c:pt>
                <c:pt idx="4">
                  <c:v>Надання консаотингових послуг</c:v>
                </c:pt>
                <c:pt idx="5">
                  <c:v>Логістичні оператори контейнерних перевезень</c:v>
                </c:pt>
                <c:pt idx="6">
                  <c:v>Складські оператори</c:v>
                </c:pt>
                <c:pt idx="7">
                  <c:v>Транспортно-експедиторські компанії</c:v>
                </c:pt>
                <c:pt idx="8">
                  <c:v>Виробники складського та спеціалізованого обладнання</c:v>
                </c:pt>
              </c:strCache>
            </c:strRef>
          </c:cat>
          <c:val>
            <c:numRef>
              <c:f>Лист1!$B$2:$B$10</c:f>
              <c:numCache>
                <c:formatCode>0%</c:formatCode>
                <c:ptCount val="9"/>
                <c:pt idx="0">
                  <c:v>0.24</c:v>
                </c:pt>
                <c:pt idx="1">
                  <c:v>0.13</c:v>
                </c:pt>
                <c:pt idx="2">
                  <c:v>0.06</c:v>
                </c:pt>
                <c:pt idx="3">
                  <c:v>0.03</c:v>
                </c:pt>
                <c:pt idx="4">
                  <c:v>0.06</c:v>
                </c:pt>
                <c:pt idx="5">
                  <c:v>0.05</c:v>
                </c:pt>
                <c:pt idx="6">
                  <c:v>0.15</c:v>
                </c:pt>
                <c:pt idx="7">
                  <c:v>0.25</c:v>
                </c:pt>
                <c:pt idx="8">
                  <c:v>0.03</c:v>
                </c:pt>
              </c:numCache>
            </c:numRef>
          </c:val>
        </c:ser>
        <c:dLbls>
          <c:showLegendKey val="0"/>
          <c:showVal val="0"/>
          <c:showCatName val="0"/>
          <c:showSerName val="0"/>
          <c:showPercent val="0"/>
          <c:showBubbleSize val="0"/>
          <c:showLeaderLines val="1"/>
        </c:dLbls>
      </c:pie3DChart>
      <c:spPr>
        <a:noFill/>
        <a:ln w="24835">
          <a:noFill/>
        </a:ln>
      </c:spPr>
    </c:plotArea>
    <c:plotVisOnly val="1"/>
    <c:dispBlanksAs val="zero"/>
    <c:showDLblsOverMax val="0"/>
  </c:chart>
  <c:spPr>
    <a:ln>
      <a:noFill/>
    </a:ln>
  </c:spPr>
  <c:txPr>
    <a:bodyPr/>
    <a:lstStyle/>
    <a:p>
      <a:pPr>
        <a:defRPr sz="1200" baseline="0">
          <a:latin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5.4964383708563103E-2"/>
          <c:w val="0.69778274651317218"/>
          <c:h val="0.89031016412392261"/>
        </c:manualLayout>
      </c:layout>
      <c:pie3DChart>
        <c:varyColors val="1"/>
        <c:ser>
          <c:idx val="0"/>
          <c:order val="0"/>
          <c:tx>
            <c:strRef>
              <c:f>Лист1!$B$1</c:f>
              <c:strCache>
                <c:ptCount val="1"/>
                <c:pt idx="0">
                  <c:v>Продажи</c:v>
                </c:pt>
              </c:strCache>
            </c:strRef>
          </c:tx>
          <c:explosion val="25"/>
          <c:dPt>
            <c:idx val="0"/>
            <c:bubble3D val="0"/>
          </c:dPt>
          <c:dPt>
            <c:idx val="1"/>
            <c:bubble3D val="0"/>
          </c:dPt>
          <c:dPt>
            <c:idx val="2"/>
            <c:bubble3D val="0"/>
          </c:dPt>
          <c:dLbls>
            <c:dLbl>
              <c:idx val="0"/>
              <c:layout>
                <c:manualLayout>
                  <c:x val="-0.10498473186255187"/>
                  <c:y val="0"/>
                </c:manualLayout>
              </c:layout>
              <c:dLblPos val="bestFit"/>
              <c:showLegendKey val="0"/>
              <c:showVal val="1"/>
              <c:showCatName val="0"/>
              <c:showSerName val="0"/>
              <c:showPercent val="0"/>
              <c:showBubbleSize val="0"/>
            </c:dLbl>
            <c:dLbl>
              <c:idx val="1"/>
              <c:layout>
                <c:manualLayout>
                  <c:x val="-4.3421186934966473E-2"/>
                  <c:y val="-8.2670291213598271E-2"/>
                </c:manualLayout>
              </c:layout>
              <c:dLblPos val="bestFit"/>
              <c:showLegendKey val="0"/>
              <c:showVal val="1"/>
              <c:showCatName val="0"/>
              <c:showSerName val="0"/>
              <c:showPercent val="0"/>
              <c:showBubbleSize val="0"/>
            </c:dLbl>
            <c:dLbl>
              <c:idx val="2"/>
              <c:layout>
                <c:manualLayout>
                  <c:x val="3.0850466608340631E-2"/>
                  <c:y val="5.6130171228596433E-2"/>
                </c:manualLayout>
              </c:layout>
              <c:dLblPos val="bestFit"/>
              <c:showLegendKey val="0"/>
              <c:showVal val="1"/>
              <c:showCatName val="0"/>
              <c:showSerName val="0"/>
              <c:showPercent val="0"/>
              <c:showBubbleSize val="0"/>
            </c:dLbl>
            <c:spPr>
              <a:noFill/>
              <a:ln w="23610">
                <a:noFill/>
              </a:ln>
            </c:spPr>
            <c:txPr>
              <a:bodyPr/>
              <a:lstStyle/>
              <a:p>
                <a:pPr>
                  <a:defRPr sz="1301">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Лист1!$A$2:$A$4</c:f>
              <c:strCache>
                <c:ptCount val="3"/>
                <c:pt idx="0">
                  <c:v>Логістичні склади класу "А"</c:v>
                </c:pt>
                <c:pt idx="1">
                  <c:v>склади класу "В"</c:v>
                </c:pt>
                <c:pt idx="2">
                  <c:v>склади класу "С" і "D"</c:v>
                </c:pt>
              </c:strCache>
            </c:strRef>
          </c:cat>
          <c:val>
            <c:numRef>
              <c:f>Лист1!$B$2:$B$4</c:f>
              <c:numCache>
                <c:formatCode>0%</c:formatCode>
                <c:ptCount val="3"/>
                <c:pt idx="0">
                  <c:v>0.1</c:v>
                </c:pt>
                <c:pt idx="1">
                  <c:v>0.2</c:v>
                </c:pt>
                <c:pt idx="2">
                  <c:v>0.7</c:v>
                </c:pt>
              </c:numCache>
            </c:numRef>
          </c:val>
        </c:ser>
        <c:dLbls>
          <c:showLegendKey val="0"/>
          <c:showVal val="0"/>
          <c:showCatName val="0"/>
          <c:showSerName val="0"/>
          <c:showPercent val="0"/>
          <c:showBubbleSize val="0"/>
          <c:showLeaderLines val="1"/>
        </c:dLbls>
      </c:pie3DChart>
      <c:spPr>
        <a:noFill/>
        <a:ln w="23610">
          <a:noFill/>
        </a:ln>
      </c:spPr>
    </c:plotArea>
    <c:legend>
      <c:legendPos val="r"/>
      <c:layout>
        <c:manualLayout>
          <c:xMode val="edge"/>
          <c:yMode val="edge"/>
          <c:x val="0.56767418158215144"/>
          <c:y val="0.15450946043776309"/>
          <c:w val="0.43152572305691828"/>
          <c:h val="0.7831480185265165"/>
        </c:manualLayout>
      </c:layout>
      <c:overlay val="0"/>
      <c:txPr>
        <a:bodyPr/>
        <a:lstStyle/>
        <a:p>
          <a:pPr>
            <a:defRPr sz="1400" baseline="0">
              <a:latin typeface="Times New Roman" panose="02020603050405020304" pitchFamily="18" charset="0"/>
              <a:cs typeface="Times New Roman" panose="02020603050405020304" pitchFamily="18" charset="0"/>
            </a:defRPr>
          </a:pPr>
          <a:endParaRPr lang="ru-RU"/>
        </a:p>
      </c:txPr>
    </c:legend>
    <c:plotVisOnly val="1"/>
    <c:dispBlanksAs val="zero"/>
    <c:showDLblsOverMax val="0"/>
  </c:chart>
  <c:spPr>
    <a:noFill/>
    <a:ln cap="sq">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Pt>
            <c:idx val="0"/>
            <c:bubble3D val="0"/>
          </c:dPt>
          <c:dPt>
            <c:idx val="1"/>
            <c:bubble3D val="0"/>
          </c:dPt>
          <c:dPt>
            <c:idx val="2"/>
            <c:bubble3D val="0"/>
          </c:dPt>
          <c:dPt>
            <c:idx val="3"/>
            <c:bubble3D val="0"/>
          </c:dPt>
          <c:dPt>
            <c:idx val="4"/>
            <c:bubble3D val="0"/>
          </c:dPt>
          <c:dLbls>
            <c:dLbl>
              <c:idx val="0"/>
              <c:layout>
                <c:manualLayout>
                  <c:x val="-8.2305136587404376E-2"/>
                  <c:y val="-0.40578957754476891"/>
                </c:manualLayout>
              </c:layout>
              <c:tx>
                <c:rich>
                  <a:bodyPr/>
                  <a:lstStyle/>
                  <a:p>
                    <a:r>
                      <a:rPr lang="en-US"/>
                      <a:t>56,7%</a:t>
                    </a:r>
                  </a:p>
                </c:rich>
              </c:tx>
              <c:dLblPos val="bestFit"/>
              <c:showLegendKey val="0"/>
              <c:showVal val="0"/>
              <c:showCatName val="0"/>
              <c:showSerName val="0"/>
              <c:showPercent val="0"/>
              <c:showBubbleSize val="0"/>
            </c:dLbl>
            <c:dLbl>
              <c:idx val="1"/>
              <c:layout>
                <c:manualLayout>
                  <c:x val="4.3403324584426958E-2"/>
                  <c:y val="2.4255093113360836E-2"/>
                </c:manualLayout>
              </c:layout>
              <c:tx>
                <c:rich>
                  <a:bodyPr/>
                  <a:lstStyle/>
                  <a:p>
                    <a:r>
                      <a:rPr lang="en-US"/>
                      <a:t>18,8%</a:t>
                    </a:r>
                  </a:p>
                </c:rich>
              </c:tx>
              <c:dLblPos val="bestFit"/>
              <c:showLegendKey val="0"/>
              <c:showVal val="0"/>
              <c:showCatName val="0"/>
              <c:showSerName val="0"/>
              <c:showPercent val="0"/>
              <c:showBubbleSize val="0"/>
            </c:dLbl>
            <c:dLbl>
              <c:idx val="2"/>
              <c:tx>
                <c:rich>
                  <a:bodyPr/>
                  <a:lstStyle/>
                  <a:p>
                    <a:r>
                      <a:rPr lang="en-US"/>
                      <a:t>2,7%</a:t>
                    </a:r>
                  </a:p>
                </c:rich>
              </c:tx>
              <c:showLegendKey val="0"/>
              <c:showVal val="0"/>
              <c:showCatName val="0"/>
              <c:showSerName val="0"/>
              <c:showPercent val="0"/>
              <c:showBubbleSize val="0"/>
            </c:dLbl>
            <c:dLbl>
              <c:idx val="3"/>
              <c:layout>
                <c:manualLayout>
                  <c:x val="2.0621719160104999E-2"/>
                  <c:y val="-3.7117547806524202E-2"/>
                </c:manualLayout>
              </c:layout>
              <c:tx>
                <c:rich>
                  <a:bodyPr/>
                  <a:lstStyle/>
                  <a:p>
                    <a:r>
                      <a:rPr lang="en-US"/>
                      <a:t>21,7%</a:t>
                    </a:r>
                  </a:p>
                </c:rich>
              </c:tx>
              <c:dLblPos val="bestFit"/>
              <c:showLegendKey val="0"/>
              <c:showVal val="0"/>
              <c:showCatName val="0"/>
              <c:showSerName val="0"/>
              <c:showPercent val="0"/>
              <c:showBubbleSize val="0"/>
            </c:dLbl>
            <c:dLbl>
              <c:idx val="4"/>
              <c:layout>
                <c:manualLayout>
                  <c:x val="2.1279163021289016E-2"/>
                  <c:y val="-1.0153730783652047E-2"/>
                </c:manualLayout>
              </c:layout>
              <c:tx>
                <c:rich>
                  <a:bodyPr/>
                  <a:lstStyle/>
                  <a:p>
                    <a:r>
                      <a:rPr lang="en-US"/>
                      <a:t>0,1%</a:t>
                    </a:r>
                  </a:p>
                </c:rich>
              </c:tx>
              <c:dLblPos val="bestFit"/>
              <c:showLegendKey val="0"/>
              <c:showVal val="0"/>
              <c:showCatName val="0"/>
              <c:showSerName val="0"/>
              <c:showPercent val="0"/>
              <c:showBubbleSize val="0"/>
            </c:dLbl>
            <c:spPr>
              <a:noFill/>
              <a:ln w="24038">
                <a:noFill/>
              </a:ln>
            </c:spPr>
            <c:showLegendKey val="0"/>
            <c:showVal val="1"/>
            <c:showCatName val="0"/>
            <c:showSerName val="0"/>
            <c:showPercent val="0"/>
            <c:showBubbleSize val="0"/>
            <c:showLeaderLines val="1"/>
          </c:dLbls>
          <c:cat>
            <c:strRef>
              <c:f>Лист1!$A$2:$A$6</c:f>
              <c:strCache>
                <c:ptCount val="5"/>
                <c:pt idx="0">
                  <c:v>залізничні перевезення</c:v>
                </c:pt>
                <c:pt idx="1">
                  <c:v>автомобільні перевезення</c:v>
                </c:pt>
                <c:pt idx="2">
                  <c:v>водні перевезення</c:v>
                </c:pt>
                <c:pt idx="3">
                  <c:v>трубопровідні транспортування</c:v>
                </c:pt>
                <c:pt idx="4">
                  <c:v>авіаційні перевезення</c:v>
                </c:pt>
              </c:strCache>
            </c:strRef>
          </c:cat>
          <c:val>
            <c:numRef>
              <c:f>Лист1!$B$2:$B$6</c:f>
              <c:numCache>
                <c:formatCode>0.00%</c:formatCode>
                <c:ptCount val="5"/>
                <c:pt idx="0">
                  <c:v>0.56699999999999995</c:v>
                </c:pt>
                <c:pt idx="1">
                  <c:v>0.188</c:v>
                </c:pt>
                <c:pt idx="2">
                  <c:v>2.7E-2</c:v>
                </c:pt>
                <c:pt idx="3">
                  <c:v>0.217</c:v>
                </c:pt>
                <c:pt idx="4">
                  <c:v>1E-3</c:v>
                </c:pt>
              </c:numCache>
            </c:numRef>
          </c:val>
        </c:ser>
        <c:dLbls>
          <c:showLegendKey val="0"/>
          <c:showVal val="0"/>
          <c:showCatName val="0"/>
          <c:showSerName val="0"/>
          <c:showPercent val="0"/>
          <c:showBubbleSize val="0"/>
          <c:showLeaderLines val="1"/>
        </c:dLbls>
      </c:pie3DChart>
      <c:spPr>
        <a:noFill/>
        <a:ln w="24038">
          <a:noFill/>
        </a:ln>
      </c:spPr>
    </c:plotArea>
    <c:legend>
      <c:legendPos val="r"/>
      <c:layout>
        <c:manualLayout>
          <c:xMode val="edge"/>
          <c:yMode val="edge"/>
          <c:x val="0.62447456631356013"/>
          <c:y val="6.6115702479338845E-2"/>
          <c:w val="0.37448325996326398"/>
          <c:h val="0.80584684436338849"/>
        </c:manualLayout>
      </c:layout>
      <c:overlay val="0"/>
    </c:legend>
    <c:plotVisOnly val="1"/>
    <c:dispBlanksAs val="zero"/>
    <c:showDLblsOverMax val="0"/>
  </c:chart>
  <c:spPr>
    <a:ln>
      <a:noFill/>
    </a:ln>
  </c:spPr>
  <c:txPr>
    <a:bodyPr/>
    <a:lstStyle/>
    <a:p>
      <a:pPr>
        <a:defRPr sz="1400" baseline="0">
          <a:latin typeface="Times New Roman" panose="02020603050405020304" pitchFamily="18" charset="0"/>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Початковий варіант</c:v>
          </c:tx>
          <c:spPr>
            <a:solidFill>
              <a:schemeClr val="accent1"/>
            </a:solidFill>
            <a:ln>
              <a:noFill/>
            </a:ln>
            <a:effectLst/>
          </c:spPr>
          <c:invertIfNegative val="0"/>
          <c:val>
            <c:numRef>
              <c:f>Лист1!$A$5</c:f>
              <c:numCache>
                <c:formatCode>General</c:formatCode>
                <c:ptCount val="1"/>
                <c:pt idx="0">
                  <c:v>854.09</c:v>
                </c:pt>
              </c:numCache>
            </c:numRef>
          </c:val>
          <c:extLst xmlns:c16r2="http://schemas.microsoft.com/office/drawing/2015/06/chart">
            <c:ext xmlns:c16="http://schemas.microsoft.com/office/drawing/2014/chart" uri="{C3380CC4-5D6E-409C-BE32-E72D297353CC}">
              <c16:uniqueId val="{00000000-A6DC-464E-9493-73DFE7FD1BE3}"/>
            </c:ext>
          </c:extLst>
        </c:ser>
        <c:ser>
          <c:idx val="1"/>
          <c:order val="1"/>
          <c:tx>
            <c:v>Суміщення лиття та намотки</c:v>
          </c:tx>
          <c:spPr>
            <a:solidFill>
              <a:schemeClr val="accent2"/>
            </a:solidFill>
            <a:ln>
              <a:noFill/>
            </a:ln>
            <a:effectLst/>
          </c:spPr>
          <c:invertIfNegative val="0"/>
          <c:val>
            <c:numRef>
              <c:f>Лист1!$B$5</c:f>
              <c:numCache>
                <c:formatCode>General</c:formatCode>
                <c:ptCount val="1"/>
                <c:pt idx="0">
                  <c:v>804.09</c:v>
                </c:pt>
              </c:numCache>
            </c:numRef>
          </c:val>
          <c:extLst xmlns:c16r2="http://schemas.microsoft.com/office/drawing/2015/06/chart">
            <c:ext xmlns:c16="http://schemas.microsoft.com/office/drawing/2014/chart" uri="{C3380CC4-5D6E-409C-BE32-E72D297353CC}">
              <c16:uniqueId val="{00000001-A6DC-464E-9493-73DFE7FD1BE3}"/>
            </c:ext>
          </c:extLst>
        </c:ser>
        <c:dLbls>
          <c:showLegendKey val="0"/>
          <c:showVal val="0"/>
          <c:showCatName val="0"/>
          <c:showSerName val="0"/>
          <c:showPercent val="0"/>
          <c:showBubbleSize val="0"/>
        </c:dLbls>
        <c:gapWidth val="219"/>
        <c:overlap val="-27"/>
        <c:axId val="219245568"/>
        <c:axId val="169455552"/>
      </c:barChart>
      <c:catAx>
        <c:axId val="219245568"/>
        <c:scaling>
          <c:orientation val="minMax"/>
        </c:scaling>
        <c:delete val="0"/>
        <c:axPos val="b"/>
        <c:majorTickMark val="none"/>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noFill/>
                <a:latin typeface="+mn-lt"/>
                <a:ea typeface="+mn-ea"/>
                <a:cs typeface="+mn-cs"/>
              </a:defRPr>
            </a:pPr>
            <a:endParaRPr lang="ru-RU"/>
          </a:p>
        </c:txPr>
        <c:crossAx val="169455552"/>
        <c:crosses val="autoZero"/>
        <c:auto val="1"/>
        <c:lblAlgn val="ctr"/>
        <c:lblOffset val="100"/>
        <c:noMultiLvlLbl val="0"/>
      </c:catAx>
      <c:valAx>
        <c:axId val="169455552"/>
        <c:scaling>
          <c:orientation val="minMax"/>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mn-lt"/>
                    <a:ea typeface="+mn-ea"/>
                    <a:cs typeface="+mn-cs"/>
                  </a:defRPr>
                </a:pPr>
                <a:r>
                  <a:rPr lang="uk-UA" sz="1400">
                    <a:solidFill>
                      <a:schemeClr val="tx1"/>
                    </a:solidFill>
                    <a:latin typeface="Times New Roman" panose="02020603050405020304" pitchFamily="18" charset="0"/>
                    <a:cs typeface="Times New Roman" panose="02020603050405020304" pitchFamily="18" charset="0"/>
                  </a:rPr>
                  <a:t>Час виготовлення</a:t>
                </a:r>
                <a:r>
                  <a:rPr lang="uk-UA" sz="1400" baseline="0">
                    <a:solidFill>
                      <a:schemeClr val="tx1"/>
                    </a:solidFill>
                    <a:latin typeface="Times New Roman" panose="02020603050405020304" pitchFamily="18" charset="0"/>
                    <a:cs typeface="Times New Roman" panose="02020603050405020304" pitchFamily="18" charset="0"/>
                  </a:rPr>
                  <a:t> одиниці продукції, хв.</a:t>
                </a:r>
                <a:endParaRPr lang="uk-UA" sz="14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2.7777777777777776E-2"/>
              <c:y val="9.9239938757655272E-2"/>
            </c:manualLayout>
          </c:layout>
          <c:overlay val="0"/>
          <c:spPr>
            <a:noFill/>
            <a:ln>
              <a:noFill/>
            </a:ln>
            <a:effectLst/>
          </c:spPr>
        </c:title>
        <c:numFmt formatCode="General" sourceLinked="1"/>
        <c:majorTickMark val="none"/>
        <c:minorTickMark val="none"/>
        <c:tickLblPos val="nextTo"/>
        <c:spPr>
          <a:noFill/>
          <a:ln w="25400">
            <a:solidFill>
              <a:schemeClr val="tx1"/>
            </a:solid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crossAx val="219245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392825896762902"/>
          <c:y val="6.6083900529382983E-2"/>
          <c:w val="0.7526272965879266"/>
          <c:h val="0.6975570361397132"/>
        </c:manualLayout>
      </c:layout>
      <c:scatterChart>
        <c:scatterStyle val="lineMarker"/>
        <c:varyColors val="0"/>
        <c:ser>
          <c:idx val="0"/>
          <c:order val="0"/>
          <c:spPr>
            <a:ln w="25400" cap="rnd">
              <a:noFill/>
              <a:round/>
            </a:ln>
            <a:effectLst/>
          </c:spPr>
          <c:marker>
            <c:symbol val="circle"/>
            <c:size val="5"/>
            <c:spPr>
              <a:solidFill>
                <a:schemeClr val="tx1"/>
              </a:solidFill>
              <a:ln w="9525">
                <a:solidFill>
                  <a:schemeClr val="tx1"/>
                </a:solidFill>
              </a:ln>
              <a:effectLst/>
            </c:spPr>
          </c:marker>
          <c:trendline>
            <c:spPr>
              <a:ln w="25400" cap="rnd">
                <a:solidFill>
                  <a:schemeClr val="tx1"/>
                </a:solidFill>
                <a:prstDash val="solid"/>
              </a:ln>
              <a:effectLst/>
            </c:spPr>
            <c:trendlineType val="poly"/>
            <c:order val="2"/>
            <c:dispRSqr val="0"/>
            <c:dispEq val="0"/>
          </c:trendline>
          <c:xVal>
            <c:numRef>
              <c:f>Лист1!$AG$55:$AG$68</c:f>
              <c:numCache>
                <c:formatCode>General</c:formatCode>
                <c:ptCount val="14"/>
                <c:pt idx="1">
                  <c:v>489</c:v>
                </c:pt>
                <c:pt idx="2">
                  <c:v>474</c:v>
                </c:pt>
                <c:pt idx="3">
                  <c:v>808</c:v>
                </c:pt>
                <c:pt idx="4">
                  <c:v>758</c:v>
                </c:pt>
                <c:pt idx="5">
                  <c:v>483</c:v>
                </c:pt>
                <c:pt idx="6">
                  <c:v>466</c:v>
                </c:pt>
                <c:pt idx="7">
                  <c:v>343</c:v>
                </c:pt>
                <c:pt idx="8">
                  <c:v>517</c:v>
                </c:pt>
                <c:pt idx="9">
                  <c:v>706</c:v>
                </c:pt>
              </c:numCache>
            </c:numRef>
          </c:xVal>
          <c:yVal>
            <c:numRef>
              <c:f>Лист1!$AE$55:$AE$68</c:f>
              <c:numCache>
                <c:formatCode>General</c:formatCode>
                <c:ptCount val="14"/>
                <c:pt idx="1">
                  <c:v>2.2200000000000002</c:v>
                </c:pt>
                <c:pt idx="2">
                  <c:v>2.06</c:v>
                </c:pt>
                <c:pt idx="3">
                  <c:v>3.67</c:v>
                </c:pt>
                <c:pt idx="4">
                  <c:v>2.81</c:v>
                </c:pt>
                <c:pt idx="5">
                  <c:v>2.14</c:v>
                </c:pt>
                <c:pt idx="6">
                  <c:v>1.67</c:v>
                </c:pt>
                <c:pt idx="7">
                  <c:v>3.89</c:v>
                </c:pt>
                <c:pt idx="8">
                  <c:v>2</c:v>
                </c:pt>
                <c:pt idx="9">
                  <c:v>0.97</c:v>
                </c:pt>
              </c:numCache>
            </c:numRef>
          </c:yVal>
          <c:smooth val="0"/>
          <c:extLst xmlns:c16r2="http://schemas.microsoft.com/office/drawing/2015/06/chart">
            <c:ext xmlns:c16="http://schemas.microsoft.com/office/drawing/2014/chart" uri="{C3380CC4-5D6E-409C-BE32-E72D297353CC}">
              <c16:uniqueId val="{00000000-E13F-4DA8-B2B8-D39C626538A9}"/>
            </c:ext>
          </c:extLst>
        </c:ser>
        <c:dLbls>
          <c:showLegendKey val="0"/>
          <c:showVal val="0"/>
          <c:showCatName val="0"/>
          <c:showSerName val="0"/>
          <c:showPercent val="0"/>
          <c:showBubbleSize val="0"/>
        </c:dLbls>
        <c:axId val="169457856"/>
        <c:axId val="169458432"/>
      </c:scatterChart>
      <c:valAx>
        <c:axId val="169457856"/>
        <c:scaling>
          <c:orientation val="minMax"/>
          <c:min val="300"/>
        </c:scaling>
        <c:delete val="0"/>
        <c:axPos val="b"/>
        <c:majorGridlines>
          <c:spPr>
            <a:ln w="9525" cap="flat" cmpd="sng" algn="ctr">
              <a:solidFill>
                <a:schemeClr val="bg1">
                  <a:lumMod val="50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mn-lt"/>
                    <a:ea typeface="+mn-ea"/>
                    <a:cs typeface="+mn-cs"/>
                  </a:defRPr>
                </a:pPr>
                <a:r>
                  <a:rPr lang="uk-UA" sz="1400" b="1" i="0" baseline="0">
                    <a:effectLst/>
                  </a:rPr>
                  <a:t>Твердість, HV</a:t>
                </a:r>
                <a:endParaRPr lang="uk-UA" sz="1400">
                  <a:effectLst/>
                </a:endParaRPr>
              </a:p>
            </c:rich>
          </c:tx>
          <c:overlay val="0"/>
          <c:spPr>
            <a:noFill/>
            <a:ln>
              <a:noFill/>
            </a:ln>
            <a:effectLst/>
          </c:spPr>
        </c:title>
        <c:numFmt formatCode="General" sourceLinked="1"/>
        <c:majorTickMark val="out"/>
        <c:minorTickMark val="none"/>
        <c:tickLblPos val="nextTo"/>
        <c:spPr>
          <a:solidFill>
            <a:sysClr val="window" lastClr="FFFFFF"/>
          </a:solidFill>
          <a:ln w="254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69458432"/>
        <c:crosses val="autoZero"/>
        <c:crossBetween val="midCat"/>
      </c:valAx>
      <c:valAx>
        <c:axId val="169458432"/>
        <c:scaling>
          <c:orientation val="minMax"/>
        </c:scaling>
        <c:delete val="0"/>
        <c:axPos val="l"/>
        <c:majorGridlines>
          <c:spPr>
            <a:ln w="9525" cap="flat" cmpd="sng" algn="ctr">
              <a:solidFill>
                <a:schemeClr val="bg1">
                  <a:lumMod val="50000"/>
                </a:schemeClr>
              </a:solidFill>
              <a:round/>
            </a:ln>
            <a:effectLst/>
          </c:spPr>
        </c:majorGridlines>
        <c:title>
          <c:tx>
            <c:rich>
              <a:bodyPr rot="-5400000" spcFirstLastPara="1" vertOverflow="ellipsis" vert="horz" wrap="square" anchor="ctr" anchorCtr="1"/>
              <a:lstStyle/>
              <a:p>
                <a:pPr>
                  <a:defRPr sz="1400" b="1" i="0" u="none" strike="noStrike" kern="1200" baseline="0">
                    <a:solidFill>
                      <a:schemeClr val="tx1"/>
                    </a:solidFill>
                    <a:latin typeface="+mn-lt"/>
                    <a:ea typeface="+mn-ea"/>
                    <a:cs typeface="+mn-cs"/>
                  </a:defRPr>
                </a:pPr>
                <a:r>
                  <a:rPr lang="uk-UA" sz="1400" b="1" i="0" baseline="0">
                    <a:effectLst/>
                  </a:rPr>
                  <a:t>Інтенсивність зношування</a:t>
                </a:r>
                <a:r>
                  <a:rPr lang="en-US" sz="1400" b="1" i="0" baseline="0">
                    <a:effectLst/>
                  </a:rPr>
                  <a:t>, </a:t>
                </a:r>
                <a:r>
                  <a:rPr lang="uk-UA" sz="1400" b="1" i="0" baseline="0">
                    <a:effectLst/>
                  </a:rPr>
                  <a:t>мг</a:t>
                </a:r>
                <a:r>
                  <a:rPr lang="en-US" sz="1400" b="1" i="0" baseline="0">
                    <a:effectLst/>
                  </a:rPr>
                  <a:t>/</a:t>
                </a:r>
                <a:r>
                  <a:rPr lang="uk-UA" sz="1400" b="1" i="0" baseline="0">
                    <a:effectLst/>
                  </a:rPr>
                  <a:t>км</a:t>
                </a:r>
                <a:endParaRPr lang="uk-UA" sz="1400">
                  <a:effectLst/>
                </a:endParaRPr>
              </a:p>
            </c:rich>
          </c:tx>
          <c:layout>
            <c:manualLayout>
              <c:xMode val="edge"/>
              <c:yMode val="edge"/>
              <c:x val="2.2648075240594926E-2"/>
              <c:y val="0.13561888531860505"/>
            </c:manualLayout>
          </c:layout>
          <c:overlay val="0"/>
          <c:spPr>
            <a:noFill/>
            <a:ln>
              <a:noFill/>
            </a:ln>
            <a:effectLst/>
          </c:spPr>
        </c:title>
        <c:numFmt formatCode="General" sourceLinked="1"/>
        <c:majorTickMark val="out"/>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16945785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tx1"/>
              </a:solidFill>
              <a:ln w="9525">
                <a:solidFill>
                  <a:schemeClr val="tx1"/>
                </a:solidFill>
              </a:ln>
              <a:effectLst/>
            </c:spPr>
          </c:marker>
          <c:trendline>
            <c:spPr>
              <a:ln w="25400" cap="rnd">
                <a:solidFill>
                  <a:schemeClr val="tx1"/>
                </a:solidFill>
                <a:prstDash val="solid"/>
              </a:ln>
              <a:effectLst/>
            </c:spPr>
            <c:trendlineType val="poly"/>
            <c:order val="2"/>
            <c:dispRSqr val="0"/>
            <c:dispEq val="0"/>
          </c:trendline>
          <c:xVal>
            <c:numRef>
              <c:f>Лист1!$AN$58:$AN$65</c:f>
              <c:numCache>
                <c:formatCode>General</c:formatCode>
                <c:ptCount val="8"/>
                <c:pt idx="0">
                  <c:v>836</c:v>
                </c:pt>
                <c:pt idx="1">
                  <c:v>789</c:v>
                </c:pt>
                <c:pt idx="2">
                  <c:v>671</c:v>
                </c:pt>
                <c:pt idx="3">
                  <c:v>804</c:v>
                </c:pt>
                <c:pt idx="4">
                  <c:v>728</c:v>
                </c:pt>
                <c:pt idx="5">
                  <c:v>712</c:v>
                </c:pt>
                <c:pt idx="6">
                  <c:v>550</c:v>
                </c:pt>
                <c:pt idx="7">
                  <c:v>360</c:v>
                </c:pt>
              </c:numCache>
            </c:numRef>
          </c:xVal>
          <c:yVal>
            <c:numRef>
              <c:f>Лист1!$AL$58:$AL$65</c:f>
              <c:numCache>
                <c:formatCode>General</c:formatCode>
                <c:ptCount val="8"/>
                <c:pt idx="0">
                  <c:v>6.56</c:v>
                </c:pt>
                <c:pt idx="1">
                  <c:v>3.28</c:v>
                </c:pt>
                <c:pt idx="2">
                  <c:v>1.53</c:v>
                </c:pt>
                <c:pt idx="3">
                  <c:v>4.92</c:v>
                </c:pt>
                <c:pt idx="4">
                  <c:v>1.08</c:v>
                </c:pt>
                <c:pt idx="5">
                  <c:v>1.92</c:v>
                </c:pt>
                <c:pt idx="6">
                  <c:v>2.92</c:v>
                </c:pt>
                <c:pt idx="7">
                  <c:v>2.69</c:v>
                </c:pt>
              </c:numCache>
            </c:numRef>
          </c:yVal>
          <c:smooth val="0"/>
          <c:extLst xmlns:c16r2="http://schemas.microsoft.com/office/drawing/2015/06/chart">
            <c:ext xmlns:c16="http://schemas.microsoft.com/office/drawing/2014/chart" uri="{C3380CC4-5D6E-409C-BE32-E72D297353CC}">
              <c16:uniqueId val="{00000000-F528-4089-A7C8-C334F8EBCC9C}"/>
            </c:ext>
          </c:extLst>
        </c:ser>
        <c:dLbls>
          <c:showLegendKey val="0"/>
          <c:showVal val="0"/>
          <c:showCatName val="0"/>
          <c:showSerName val="0"/>
          <c:showPercent val="0"/>
          <c:showBubbleSize val="0"/>
        </c:dLbls>
        <c:axId val="219341376"/>
        <c:axId val="219341952"/>
      </c:scatterChart>
      <c:valAx>
        <c:axId val="219341376"/>
        <c:scaling>
          <c:orientation val="minMax"/>
          <c:min val="300"/>
        </c:scaling>
        <c:delete val="0"/>
        <c:axPos val="b"/>
        <c:majorGridlines>
          <c:spPr>
            <a:ln w="9525" cap="flat" cmpd="sng" algn="ctr">
              <a:solidFill>
                <a:schemeClr val="bg1">
                  <a:lumMod val="50000"/>
                </a:schemeClr>
              </a:solidFill>
              <a:round/>
            </a:ln>
            <a:effectLst/>
          </c:spPr>
        </c:majorGridlines>
        <c:title>
          <c:tx>
            <c:rich>
              <a:bodyPr rot="0" spcFirstLastPara="1" vertOverflow="ellipsis" vert="horz" wrap="square" anchor="ctr" anchorCtr="1"/>
              <a:lstStyle/>
              <a:p>
                <a:pPr>
                  <a:defRPr sz="1400" b="1" i="0" u="none" strike="noStrike" kern="1200" baseline="0">
                    <a:solidFill>
                      <a:schemeClr val="tx1"/>
                    </a:solidFill>
                    <a:latin typeface="+mn-lt"/>
                    <a:ea typeface="+mn-ea"/>
                    <a:cs typeface="+mn-cs"/>
                  </a:defRPr>
                </a:pPr>
                <a:r>
                  <a:rPr lang="uk-UA" sz="1400" b="1" i="0" baseline="0">
                    <a:effectLst/>
                  </a:rPr>
                  <a:t>Твердість, HV</a:t>
                </a:r>
                <a:endParaRPr lang="uk-UA" sz="1400">
                  <a:effectLst/>
                </a:endParaRPr>
              </a:p>
            </c:rich>
          </c:tx>
          <c:overlay val="0"/>
          <c:spPr>
            <a:noFill/>
            <a:ln>
              <a:noFill/>
            </a:ln>
            <a:effectLst/>
          </c:spPr>
        </c:title>
        <c:numFmt formatCode="General" sourceLinked="1"/>
        <c:majorTickMark val="out"/>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mn-lt"/>
                <a:ea typeface="+mn-ea"/>
                <a:cs typeface="+mn-cs"/>
              </a:defRPr>
            </a:pPr>
            <a:endParaRPr lang="ru-RU"/>
          </a:p>
        </c:txPr>
        <c:crossAx val="219341952"/>
        <c:crosses val="autoZero"/>
        <c:crossBetween val="midCat"/>
      </c:valAx>
      <c:valAx>
        <c:axId val="219341952"/>
        <c:scaling>
          <c:orientation val="minMax"/>
        </c:scaling>
        <c:delete val="0"/>
        <c:axPos val="l"/>
        <c:majorGridlines>
          <c:spPr>
            <a:ln w="9525" cap="flat" cmpd="sng" algn="ctr">
              <a:solidFill>
                <a:schemeClr val="bg1">
                  <a:lumMod val="50000"/>
                </a:schemeClr>
              </a:solidFill>
              <a:round/>
            </a:ln>
            <a:effectLst/>
          </c:spPr>
        </c:majorGridlines>
        <c:title>
          <c:tx>
            <c:rich>
              <a:bodyPr rot="-5400000" spcFirstLastPara="1" vertOverflow="ellipsis" vert="horz" wrap="square" anchor="ctr" anchorCtr="1"/>
              <a:lstStyle/>
              <a:p>
                <a:pPr>
                  <a:defRPr sz="1400" b="1" i="0" u="none" strike="noStrike" kern="1200" baseline="0">
                    <a:solidFill>
                      <a:schemeClr val="tx1"/>
                    </a:solidFill>
                    <a:latin typeface="+mn-lt"/>
                    <a:ea typeface="+mn-ea"/>
                    <a:cs typeface="+mn-cs"/>
                  </a:defRPr>
                </a:pPr>
                <a:r>
                  <a:rPr lang="uk-UA" sz="1400" b="1" i="0" baseline="0">
                    <a:effectLst/>
                  </a:rPr>
                  <a:t>Інтенсивність зношування</a:t>
                </a:r>
                <a:r>
                  <a:rPr lang="en-US" sz="1400" b="1" i="0" baseline="0">
                    <a:effectLst/>
                  </a:rPr>
                  <a:t>, </a:t>
                </a:r>
                <a:r>
                  <a:rPr lang="uk-UA" sz="1400" b="1" i="0" baseline="0">
                    <a:effectLst/>
                  </a:rPr>
                  <a:t>мг</a:t>
                </a:r>
                <a:r>
                  <a:rPr lang="en-US" sz="1400" b="1" i="0" baseline="0">
                    <a:effectLst/>
                  </a:rPr>
                  <a:t> /</a:t>
                </a:r>
                <a:r>
                  <a:rPr lang="uk-UA" sz="1400" b="1" i="0" baseline="0">
                    <a:effectLst/>
                  </a:rPr>
                  <a:t>км</a:t>
                </a:r>
                <a:endParaRPr lang="uk-UA" sz="1400">
                  <a:effectLst/>
                </a:endParaRPr>
              </a:p>
            </c:rich>
          </c:tx>
          <c:layout>
            <c:manualLayout>
              <c:xMode val="edge"/>
              <c:yMode val="edge"/>
              <c:x val="1.9444444444444445E-2"/>
              <c:y val="0.11766221930592007"/>
            </c:manualLayout>
          </c:layout>
          <c:overlay val="0"/>
          <c:spPr>
            <a:noFill/>
            <a:ln>
              <a:noFill/>
            </a:ln>
            <a:effectLst/>
          </c:spPr>
        </c:title>
        <c:numFmt formatCode="General" sourceLinked="1"/>
        <c:majorTickMark val="out"/>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mn-lt"/>
                <a:ea typeface="+mn-ea"/>
                <a:cs typeface="+mn-cs"/>
              </a:defRPr>
            </a:pPr>
            <a:endParaRPr lang="ru-RU"/>
          </a:p>
        </c:txPr>
        <c:crossAx val="21934137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tx1"/>
              </a:solidFill>
              <a:ln w="9525">
                <a:solidFill>
                  <a:schemeClr val="tx1"/>
                </a:solidFill>
              </a:ln>
              <a:effectLst/>
            </c:spPr>
          </c:marker>
          <c:trendline>
            <c:spPr>
              <a:ln w="25400" cap="rnd">
                <a:solidFill>
                  <a:schemeClr val="tx1"/>
                </a:solidFill>
                <a:prstDash val="solid"/>
              </a:ln>
              <a:effectLst/>
            </c:spPr>
            <c:trendlineType val="poly"/>
            <c:order val="2"/>
            <c:dispRSqr val="0"/>
            <c:dispEq val="0"/>
          </c:trendline>
          <c:xVal>
            <c:numRef>
              <c:f>Лист1!$AV$58:$AV$66</c:f>
              <c:numCache>
                <c:formatCode>General</c:formatCode>
                <c:ptCount val="9"/>
                <c:pt idx="0">
                  <c:v>785</c:v>
                </c:pt>
                <c:pt idx="2">
                  <c:v>769</c:v>
                </c:pt>
                <c:pt idx="3">
                  <c:v>784</c:v>
                </c:pt>
                <c:pt idx="5">
                  <c:v>727</c:v>
                </c:pt>
                <c:pt idx="6">
                  <c:v>681</c:v>
                </c:pt>
                <c:pt idx="7">
                  <c:v>499</c:v>
                </c:pt>
                <c:pt idx="8">
                  <c:v>788</c:v>
                </c:pt>
              </c:numCache>
            </c:numRef>
          </c:xVal>
          <c:yVal>
            <c:numRef>
              <c:f>Лист1!$AT$58:$AT$66</c:f>
              <c:numCache>
                <c:formatCode>General</c:formatCode>
                <c:ptCount val="9"/>
                <c:pt idx="0">
                  <c:v>6.78</c:v>
                </c:pt>
                <c:pt idx="2">
                  <c:v>6.08</c:v>
                </c:pt>
                <c:pt idx="3">
                  <c:v>1.75</c:v>
                </c:pt>
                <c:pt idx="5">
                  <c:v>1.75</c:v>
                </c:pt>
                <c:pt idx="6">
                  <c:v>1.81</c:v>
                </c:pt>
                <c:pt idx="7">
                  <c:v>4.17</c:v>
                </c:pt>
                <c:pt idx="8">
                  <c:v>3.08</c:v>
                </c:pt>
              </c:numCache>
            </c:numRef>
          </c:yVal>
          <c:smooth val="0"/>
          <c:extLst xmlns:c16r2="http://schemas.microsoft.com/office/drawing/2015/06/chart">
            <c:ext xmlns:c16="http://schemas.microsoft.com/office/drawing/2014/chart" uri="{C3380CC4-5D6E-409C-BE32-E72D297353CC}">
              <c16:uniqueId val="{00000000-8CC1-4D53-BAF6-7D956AFAFEF5}"/>
            </c:ext>
          </c:extLst>
        </c:ser>
        <c:dLbls>
          <c:showLegendKey val="0"/>
          <c:showVal val="0"/>
          <c:showCatName val="0"/>
          <c:showSerName val="0"/>
          <c:showPercent val="0"/>
          <c:showBubbleSize val="0"/>
        </c:dLbls>
        <c:axId val="219343680"/>
        <c:axId val="219344256"/>
      </c:scatterChart>
      <c:valAx>
        <c:axId val="219343680"/>
        <c:scaling>
          <c:orientation val="minMax"/>
          <c:max val="800"/>
          <c:min val="450"/>
        </c:scaling>
        <c:delete val="0"/>
        <c:axPos val="b"/>
        <c:majorGridlines>
          <c:spPr>
            <a:ln w="9525" cap="flat" cmpd="sng" algn="ctr">
              <a:solidFill>
                <a:schemeClr val="bg1">
                  <a:lumMod val="50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r>
                  <a:rPr lang="uk-UA" sz="1400" b="1" i="0" baseline="0">
                    <a:effectLst/>
                  </a:rPr>
                  <a:t>Твердість, HV</a:t>
                </a:r>
                <a:endParaRPr lang="uk-UA" sz="1400">
                  <a:effectLst/>
                </a:endParaRPr>
              </a:p>
            </c:rich>
          </c:tx>
          <c:overlay val="0"/>
          <c:spPr>
            <a:noFill/>
            <a:ln>
              <a:noFill/>
            </a:ln>
            <a:effectLst/>
          </c:spPr>
        </c:title>
        <c:numFmt formatCode="General" sourceLinked="1"/>
        <c:majorTickMark val="out"/>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219344256"/>
        <c:crosses val="autoZero"/>
        <c:crossBetween val="midCat"/>
      </c:valAx>
      <c:valAx>
        <c:axId val="219344256"/>
        <c:scaling>
          <c:orientation val="minMax"/>
        </c:scaling>
        <c:delete val="0"/>
        <c:axPos val="l"/>
        <c:majorGridlines>
          <c:spPr>
            <a:ln w="9525" cap="flat" cmpd="sng" algn="ctr">
              <a:solidFill>
                <a:schemeClr val="bg1">
                  <a:lumMod val="50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solidFill>
                    <a:latin typeface="+mn-lt"/>
                    <a:ea typeface="+mn-ea"/>
                    <a:cs typeface="+mn-cs"/>
                  </a:defRPr>
                </a:pPr>
                <a:r>
                  <a:rPr lang="uk-UA" sz="1400" b="1" i="0" baseline="0">
                    <a:effectLst/>
                  </a:rPr>
                  <a:t>Інтенсивність зношування</a:t>
                </a:r>
                <a:r>
                  <a:rPr lang="en-US" sz="1400" b="1" i="0" baseline="0">
                    <a:effectLst/>
                  </a:rPr>
                  <a:t>, </a:t>
                </a:r>
                <a:r>
                  <a:rPr lang="uk-UA" sz="1400" b="1" i="0" baseline="0">
                    <a:effectLst/>
                  </a:rPr>
                  <a:t>мг</a:t>
                </a:r>
                <a:r>
                  <a:rPr lang="en-US" sz="1400" b="1" i="0" baseline="0">
                    <a:effectLst/>
                  </a:rPr>
                  <a:t> /</a:t>
                </a:r>
                <a:r>
                  <a:rPr lang="uk-UA" sz="1400" b="1" i="0" baseline="0">
                    <a:effectLst/>
                  </a:rPr>
                  <a:t>км</a:t>
                </a:r>
                <a:endParaRPr lang="uk-UA" sz="1400">
                  <a:effectLst/>
                </a:endParaRPr>
              </a:p>
            </c:rich>
          </c:tx>
          <c:layout>
            <c:manualLayout>
              <c:xMode val="edge"/>
              <c:yMode val="edge"/>
              <c:x val="2.2222222222222223E-2"/>
              <c:y val="8.88542578011082E-2"/>
            </c:manualLayout>
          </c:layout>
          <c:overlay val="0"/>
          <c:spPr>
            <a:noFill/>
            <a:ln>
              <a:noFill/>
            </a:ln>
            <a:effectLst/>
          </c:spPr>
        </c:title>
        <c:numFmt formatCode="General" sourceLinked="1"/>
        <c:majorTickMark val="out"/>
        <c:minorTickMark val="none"/>
        <c:tickLblPos val="nextTo"/>
        <c:spPr>
          <a:noFill/>
          <a:ln w="254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219343680"/>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0.41215</cdr:x>
      <cdr:y>0.35437</cdr:y>
    </cdr:from>
    <cdr:to>
      <cdr:x>0.5577</cdr:x>
      <cdr:y>0.50082</cdr:y>
    </cdr:to>
    <cdr:sp macro="" textlink="">
      <cdr:nvSpPr>
        <cdr:cNvPr id="2" name="TextBox 2"/>
        <cdr:cNvSpPr txBox="1"/>
      </cdr:nvSpPr>
      <cdr:spPr>
        <a:xfrm xmlns:a="http://schemas.openxmlformats.org/drawingml/2006/main">
          <a:off x="1884329" y="1046357"/>
          <a:ext cx="665480" cy="432435"/>
        </a:xfrm>
        <a:prstGeom xmlns:a="http://schemas.openxmlformats.org/drawingml/2006/main" prst="rect">
          <a:avLst/>
        </a:prstGeom>
        <a:noFill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FC14C-D886-4D2C-B356-0BA8AD8D6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95</Pages>
  <Words>18297</Words>
  <Characters>104296</Characters>
  <Application>Microsoft Office Word</Application>
  <DocSecurity>0</DocSecurity>
  <Lines>869</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Redhead</dc:creator>
  <cp:lastModifiedBy>Пользователь Windows</cp:lastModifiedBy>
  <cp:revision>3</cp:revision>
  <dcterms:created xsi:type="dcterms:W3CDTF">2018-12-19T10:30:00Z</dcterms:created>
  <dcterms:modified xsi:type="dcterms:W3CDTF">2019-03-21T12:08:00Z</dcterms:modified>
</cp:coreProperties>
</file>