
<file path=[Content_Types].xml><?xml version="1.0" encoding="utf-8"?>
<Types xmlns="http://schemas.openxmlformats.org/package/2006/content-types">
  <Default Extension="png" ContentType="image/png"/>
  <Default Extension="vsd" ContentType="application/vnd.visio"/>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2DB67F" w14:textId="77777777" w:rsidR="005F33B2" w:rsidRPr="009F5C4A" w:rsidRDefault="005F33B2" w:rsidP="005F33B2">
      <w:pPr>
        <w:spacing w:after="0" w:line="240" w:lineRule="auto"/>
        <w:jc w:val="center"/>
        <w:rPr>
          <w:rFonts w:ascii="Times New Roman" w:eastAsia="Times New Roman" w:hAnsi="Times New Roman" w:cs="Times New Roman"/>
          <w:b/>
          <w:bCs/>
          <w:caps/>
          <w:kern w:val="0"/>
          <w:sz w:val="28"/>
          <w:szCs w:val="28"/>
          <w:lang w:eastAsia="ru-RU"/>
          <w14:ligatures w14:val="none"/>
        </w:rPr>
      </w:pPr>
      <w:bookmarkStart w:id="0" w:name="_Hlk154478367"/>
      <w:r w:rsidRPr="009F5C4A">
        <w:rPr>
          <w:rFonts w:ascii="Times New Roman" w:eastAsia="Times New Roman" w:hAnsi="Times New Roman" w:cs="Times New Roman"/>
          <w:b/>
          <w:bCs/>
          <w:caps/>
          <w:kern w:val="0"/>
          <w:sz w:val="28"/>
          <w:szCs w:val="28"/>
          <w:lang w:eastAsia="ru-RU"/>
          <w14:ligatures w14:val="none"/>
        </w:rPr>
        <w:t>Національний технічний університет України</w:t>
      </w:r>
    </w:p>
    <w:p w14:paraId="70BEF243" w14:textId="77777777" w:rsidR="005F33B2" w:rsidRPr="009F5C4A" w:rsidRDefault="005F33B2" w:rsidP="005F33B2">
      <w:pPr>
        <w:spacing w:after="0" w:line="240" w:lineRule="auto"/>
        <w:jc w:val="center"/>
        <w:rPr>
          <w:rFonts w:ascii="Times New Roman" w:eastAsia="Times New Roman" w:hAnsi="Times New Roman" w:cs="Times New Roman"/>
          <w:b/>
          <w:bCs/>
          <w:caps/>
          <w:kern w:val="0"/>
          <w:sz w:val="28"/>
          <w:szCs w:val="28"/>
          <w:lang w:eastAsia="ru-RU"/>
          <w14:ligatures w14:val="none"/>
        </w:rPr>
      </w:pPr>
      <w:r w:rsidRPr="009F5C4A">
        <w:rPr>
          <w:rFonts w:ascii="Times New Roman" w:eastAsia="Times New Roman" w:hAnsi="Times New Roman" w:cs="Times New Roman"/>
          <w:b/>
          <w:bCs/>
          <w:caps/>
          <w:kern w:val="0"/>
          <w:sz w:val="28"/>
          <w:szCs w:val="28"/>
          <w:lang w:eastAsia="ru-RU"/>
          <w14:ligatures w14:val="none"/>
        </w:rPr>
        <w:t>«Київський політехнічний інститут</w:t>
      </w:r>
    </w:p>
    <w:p w14:paraId="6860EEA8" w14:textId="77777777" w:rsidR="005F33B2" w:rsidRPr="009F5C4A" w:rsidRDefault="005F33B2" w:rsidP="005F33B2">
      <w:pPr>
        <w:spacing w:after="0" w:line="240" w:lineRule="auto"/>
        <w:jc w:val="center"/>
        <w:rPr>
          <w:rFonts w:ascii="Times New Roman" w:eastAsia="Times New Roman" w:hAnsi="Times New Roman" w:cs="Times New Roman"/>
          <w:b/>
          <w:bCs/>
          <w:caps/>
          <w:kern w:val="0"/>
          <w:sz w:val="28"/>
          <w:szCs w:val="28"/>
          <w:lang w:eastAsia="ru-RU"/>
          <w14:ligatures w14:val="none"/>
        </w:rPr>
      </w:pPr>
      <w:r w:rsidRPr="009F5C4A">
        <w:rPr>
          <w:rFonts w:ascii="Times New Roman" w:eastAsia="Times New Roman" w:hAnsi="Times New Roman" w:cs="Times New Roman"/>
          <w:b/>
          <w:bCs/>
          <w:caps/>
          <w:kern w:val="0"/>
          <w:sz w:val="28"/>
          <w:szCs w:val="28"/>
          <w:lang w:eastAsia="ru-RU"/>
          <w14:ligatures w14:val="none"/>
        </w:rPr>
        <w:t>імені Ігоря Сікорського»</w:t>
      </w:r>
    </w:p>
    <w:p w14:paraId="69B0A46E" w14:textId="77777777" w:rsidR="005F33B2" w:rsidRPr="009F5C4A" w:rsidRDefault="005F33B2" w:rsidP="005F33B2">
      <w:pPr>
        <w:tabs>
          <w:tab w:val="left" w:leader="underscore" w:pos="8931"/>
        </w:tabs>
        <w:spacing w:after="0" w:line="240" w:lineRule="auto"/>
        <w:jc w:val="center"/>
        <w:rPr>
          <w:rFonts w:ascii="Times New Roman" w:eastAsia="Times New Roman" w:hAnsi="Times New Roman" w:cs="Times New Roman"/>
          <w:b/>
          <w:kern w:val="0"/>
          <w:sz w:val="28"/>
          <w:szCs w:val="24"/>
          <w:u w:val="single"/>
          <w:lang w:eastAsia="ru-RU"/>
          <w14:ligatures w14:val="none"/>
        </w:rPr>
      </w:pPr>
      <w:r w:rsidRPr="009F5C4A">
        <w:rPr>
          <w:rFonts w:ascii="Times New Roman" w:eastAsia="Times New Roman" w:hAnsi="Times New Roman" w:cs="Times New Roman"/>
          <w:b/>
          <w:kern w:val="0"/>
          <w:sz w:val="28"/>
          <w:szCs w:val="24"/>
          <w:u w:val="single"/>
          <w:lang w:eastAsia="ru-RU"/>
          <w14:ligatures w14:val="none"/>
        </w:rPr>
        <w:t>Інженерно-хімічний факультет</w:t>
      </w:r>
    </w:p>
    <w:p w14:paraId="38A10466" w14:textId="77777777" w:rsidR="005F33B2" w:rsidRPr="009F5C4A" w:rsidRDefault="005F33B2" w:rsidP="005F33B2">
      <w:pPr>
        <w:tabs>
          <w:tab w:val="left" w:leader="underscore" w:pos="9356"/>
          <w:tab w:val="left" w:leader="underscore" w:pos="9631"/>
        </w:tabs>
        <w:spacing w:after="0" w:line="240" w:lineRule="auto"/>
        <w:jc w:val="center"/>
        <w:rPr>
          <w:rFonts w:ascii="Times New Roman" w:eastAsia="Times New Roman" w:hAnsi="Times New Roman" w:cs="Times New Roman"/>
          <w:kern w:val="0"/>
          <w:sz w:val="28"/>
          <w:szCs w:val="24"/>
          <w:vertAlign w:val="superscript"/>
          <w:lang w:eastAsia="ru-RU"/>
          <w14:ligatures w14:val="none"/>
        </w:rPr>
      </w:pPr>
      <w:r w:rsidRPr="009F5C4A">
        <w:rPr>
          <w:rFonts w:ascii="Times New Roman" w:eastAsia="Times New Roman" w:hAnsi="Times New Roman" w:cs="Times New Roman"/>
          <w:kern w:val="0"/>
          <w:sz w:val="28"/>
          <w:szCs w:val="24"/>
          <w:vertAlign w:val="superscript"/>
          <w:lang w:eastAsia="ru-RU"/>
          <w14:ligatures w14:val="none"/>
        </w:rPr>
        <w:t>(повна назва інституту/факультету)</w:t>
      </w:r>
    </w:p>
    <w:p w14:paraId="1432A13D" w14:textId="77777777" w:rsidR="005F33B2" w:rsidRPr="009F5C4A" w:rsidRDefault="005F33B2" w:rsidP="005F33B2">
      <w:pPr>
        <w:tabs>
          <w:tab w:val="left" w:leader="underscore" w:pos="8931"/>
        </w:tabs>
        <w:spacing w:after="0" w:line="240" w:lineRule="auto"/>
        <w:jc w:val="center"/>
        <w:rPr>
          <w:rFonts w:ascii="Times New Roman" w:eastAsia="Times New Roman" w:hAnsi="Times New Roman" w:cs="Times New Roman"/>
          <w:kern w:val="0"/>
          <w:sz w:val="28"/>
          <w:szCs w:val="24"/>
          <w:u w:val="single"/>
          <w:lang w:eastAsia="ru-RU"/>
          <w14:ligatures w14:val="none"/>
        </w:rPr>
      </w:pPr>
      <w:r w:rsidRPr="009F5C4A">
        <w:rPr>
          <w:rFonts w:ascii="Times New Roman" w:eastAsia="Times New Roman" w:hAnsi="Times New Roman" w:cs="Times New Roman"/>
          <w:kern w:val="0"/>
          <w:sz w:val="28"/>
          <w:szCs w:val="24"/>
          <w:u w:val="single"/>
          <w:lang w:eastAsia="ru-RU"/>
          <w14:ligatures w14:val="none"/>
        </w:rPr>
        <w:t>Кафедра технічних та програмних засобів автоматизації</w:t>
      </w:r>
    </w:p>
    <w:p w14:paraId="75604F03" w14:textId="77777777" w:rsidR="005F33B2" w:rsidRPr="009F5C4A" w:rsidRDefault="005F33B2" w:rsidP="005F33B2">
      <w:pPr>
        <w:tabs>
          <w:tab w:val="left" w:leader="underscore" w:pos="8903"/>
          <w:tab w:val="left" w:leader="underscore" w:pos="9631"/>
        </w:tabs>
        <w:spacing w:after="0" w:line="240" w:lineRule="auto"/>
        <w:jc w:val="center"/>
        <w:rPr>
          <w:rFonts w:ascii="Times New Roman" w:eastAsia="Times New Roman" w:hAnsi="Times New Roman" w:cs="Times New Roman"/>
          <w:kern w:val="0"/>
          <w:sz w:val="28"/>
          <w:szCs w:val="24"/>
          <w:vertAlign w:val="superscript"/>
          <w:lang w:eastAsia="ru-RU"/>
          <w14:ligatures w14:val="none"/>
        </w:rPr>
      </w:pPr>
      <w:r w:rsidRPr="009F5C4A">
        <w:rPr>
          <w:rFonts w:ascii="Times New Roman" w:eastAsia="Times New Roman" w:hAnsi="Times New Roman" w:cs="Times New Roman"/>
          <w:kern w:val="0"/>
          <w:sz w:val="28"/>
          <w:szCs w:val="24"/>
          <w:vertAlign w:val="superscript"/>
          <w:lang w:eastAsia="ru-RU"/>
          <w14:ligatures w14:val="none"/>
        </w:rPr>
        <w:t>(повна назва кафедри)</w:t>
      </w:r>
    </w:p>
    <w:p w14:paraId="0AC42C97" w14:textId="77777777" w:rsidR="005F33B2" w:rsidRPr="009F5C4A" w:rsidRDefault="005F33B2" w:rsidP="005F33B2">
      <w:pPr>
        <w:tabs>
          <w:tab w:val="left" w:leader="underscore" w:pos="8903"/>
          <w:tab w:val="left" w:leader="underscore" w:pos="9631"/>
        </w:tabs>
        <w:spacing w:after="0" w:line="240" w:lineRule="auto"/>
        <w:jc w:val="center"/>
        <w:rPr>
          <w:rFonts w:ascii="Times New Roman" w:eastAsia="Times New Roman" w:hAnsi="Times New Roman" w:cs="Times New Roman"/>
          <w:kern w:val="0"/>
          <w:sz w:val="28"/>
          <w:szCs w:val="24"/>
          <w:lang w:eastAsia="ru-RU"/>
          <w14:ligatures w14:val="none"/>
        </w:rPr>
      </w:pPr>
    </w:p>
    <w:p w14:paraId="22EF5222" w14:textId="77777777" w:rsidR="005F33B2" w:rsidRPr="009F5C4A" w:rsidRDefault="005F33B2" w:rsidP="005F33B2">
      <w:pPr>
        <w:tabs>
          <w:tab w:val="left" w:leader="underscore" w:pos="8903"/>
          <w:tab w:val="left" w:leader="underscore" w:pos="9631"/>
        </w:tabs>
        <w:spacing w:after="0" w:line="240" w:lineRule="auto"/>
        <w:jc w:val="center"/>
        <w:rPr>
          <w:rFonts w:ascii="Times New Roman" w:eastAsia="Times New Roman" w:hAnsi="Times New Roman" w:cs="Times New Roman"/>
          <w:kern w:val="0"/>
          <w:sz w:val="28"/>
          <w:szCs w:val="24"/>
          <w:lang w:eastAsia="ru-RU"/>
          <w14:ligatures w14:val="none"/>
        </w:rPr>
      </w:pPr>
    </w:p>
    <w:tbl>
      <w:tblPr>
        <w:tblW w:w="0" w:type="auto"/>
        <w:tblLook w:val="04A0" w:firstRow="1" w:lastRow="0" w:firstColumn="1" w:lastColumn="0" w:noHBand="0" w:noVBand="1"/>
      </w:tblPr>
      <w:tblGrid>
        <w:gridCol w:w="5554"/>
        <w:gridCol w:w="3472"/>
      </w:tblGrid>
      <w:tr w:rsidR="005F33B2" w:rsidRPr="009F5C4A" w14:paraId="509A9F93" w14:textId="77777777" w:rsidTr="001A58E3">
        <w:tc>
          <w:tcPr>
            <w:tcW w:w="5637" w:type="dxa"/>
          </w:tcPr>
          <w:p w14:paraId="522E9B72" w14:textId="77777777" w:rsidR="005F33B2" w:rsidRPr="009F5C4A" w:rsidRDefault="005F33B2" w:rsidP="005F33B2">
            <w:pPr>
              <w:tabs>
                <w:tab w:val="left" w:leader="underscore" w:pos="9631"/>
              </w:tabs>
              <w:spacing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«На правах рукопису»</w:t>
            </w:r>
          </w:p>
          <w:p w14:paraId="610E4DFD" w14:textId="77777777" w:rsidR="005F33B2" w:rsidRPr="009F5C4A" w:rsidRDefault="005F33B2" w:rsidP="005F33B2">
            <w:pPr>
              <w:tabs>
                <w:tab w:val="left" w:leader="underscore" w:pos="9631"/>
              </w:tabs>
              <w:spacing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УДК ______________</w:t>
            </w:r>
          </w:p>
        </w:tc>
        <w:tc>
          <w:tcPr>
            <w:tcW w:w="3479" w:type="dxa"/>
          </w:tcPr>
          <w:p w14:paraId="7CD2BA20" w14:textId="77777777" w:rsidR="005F33B2" w:rsidRPr="009F5C4A" w:rsidRDefault="005F33B2" w:rsidP="005F33B2">
            <w:pPr>
              <w:spacing w:after="0" w:line="360" w:lineRule="auto"/>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«До захисту допущено»</w:t>
            </w:r>
          </w:p>
          <w:p w14:paraId="3B3B47F3" w14:textId="77777777" w:rsidR="005F33B2" w:rsidRPr="009F5C4A" w:rsidRDefault="005F33B2" w:rsidP="005F33B2">
            <w:pPr>
              <w:spacing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 xml:space="preserve">Завідувач кафедри </w:t>
            </w:r>
          </w:p>
          <w:p w14:paraId="6C440586" w14:textId="77777777" w:rsidR="005F33B2" w:rsidRPr="009F5C4A" w:rsidRDefault="005F33B2" w:rsidP="005F33B2">
            <w:pPr>
              <w:spacing w:after="0" w:line="240" w:lineRule="auto"/>
              <w:rPr>
                <w:rFonts w:ascii="Times New Roman" w:eastAsia="Times New Roman" w:hAnsi="Times New Roman" w:cs="Times New Roman"/>
                <w:kern w:val="0"/>
                <w:sz w:val="26"/>
                <w:szCs w:val="24"/>
                <w:u w:val="single"/>
                <w:lang w:eastAsia="ru-RU"/>
                <w14:ligatures w14:val="none"/>
              </w:rPr>
            </w:pPr>
            <w:r w:rsidRPr="009F5C4A">
              <w:rPr>
                <w:rFonts w:ascii="Times New Roman" w:eastAsia="Times New Roman" w:hAnsi="Times New Roman" w:cs="Times New Roman"/>
                <w:kern w:val="0"/>
                <w:sz w:val="26"/>
                <w:szCs w:val="24"/>
                <w:lang w:eastAsia="ru-RU"/>
                <w14:ligatures w14:val="none"/>
              </w:rPr>
              <w:t>______    Віталій Цапар</w:t>
            </w:r>
          </w:p>
          <w:p w14:paraId="0894D421" w14:textId="37880715" w:rsidR="005F33B2" w:rsidRPr="009F5C4A" w:rsidRDefault="005F33B2" w:rsidP="005F33B2">
            <w:pPr>
              <w:spacing w:after="0" w:line="240" w:lineRule="auto"/>
              <w:ind w:firstLine="438"/>
              <w:rPr>
                <w:rFonts w:ascii="Times New Roman" w:eastAsia="Times New Roman" w:hAnsi="Times New Roman" w:cs="Times New Roman"/>
                <w:bCs/>
                <w:caps/>
                <w:kern w:val="0"/>
                <w:sz w:val="26"/>
                <w:szCs w:val="24"/>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 xml:space="preserve"> </w:t>
            </w:r>
            <w:r w:rsidRPr="009F5C4A">
              <w:rPr>
                <w:rFonts w:ascii="Times New Roman" w:eastAsia="Times New Roman" w:hAnsi="Times New Roman" w:cs="Times New Roman"/>
                <w:kern w:val="0"/>
                <w:sz w:val="26"/>
                <w:szCs w:val="24"/>
                <w:lang w:eastAsia="ru-RU"/>
                <w14:ligatures w14:val="none"/>
              </w:rPr>
              <w:t>“___”_____________20</w:t>
            </w:r>
            <w:r w:rsidR="0003620F">
              <w:rPr>
                <w:rFonts w:ascii="Times New Roman" w:eastAsia="Times New Roman" w:hAnsi="Times New Roman" w:cs="Times New Roman"/>
                <w:kern w:val="0"/>
                <w:sz w:val="26"/>
                <w:szCs w:val="24"/>
                <w:lang w:val="en-US" w:eastAsia="ru-RU"/>
                <w14:ligatures w14:val="none"/>
              </w:rPr>
              <w:t>24</w:t>
            </w:r>
            <w:r w:rsidRPr="009F5C4A">
              <w:rPr>
                <w:rFonts w:ascii="Times New Roman" w:eastAsia="Times New Roman" w:hAnsi="Times New Roman" w:cs="Times New Roman"/>
                <w:kern w:val="0"/>
                <w:sz w:val="26"/>
                <w:szCs w:val="24"/>
                <w:lang w:eastAsia="ru-RU"/>
                <w14:ligatures w14:val="none"/>
              </w:rPr>
              <w:t>_ р.</w:t>
            </w:r>
          </w:p>
        </w:tc>
      </w:tr>
    </w:tbl>
    <w:p w14:paraId="56E89CF9" w14:textId="77777777" w:rsidR="005F33B2" w:rsidRPr="009F5C4A" w:rsidRDefault="005F33B2" w:rsidP="005F33B2">
      <w:pPr>
        <w:tabs>
          <w:tab w:val="left" w:leader="underscore" w:pos="9631"/>
        </w:tabs>
        <w:spacing w:after="0" w:line="240" w:lineRule="auto"/>
        <w:rPr>
          <w:rFonts w:ascii="Times New Roman" w:eastAsia="Times New Roman" w:hAnsi="Times New Roman" w:cs="Times New Roman"/>
          <w:b/>
          <w:bCs/>
          <w:caps/>
          <w:kern w:val="0"/>
          <w:sz w:val="26"/>
          <w:szCs w:val="24"/>
          <w:lang w:eastAsia="ru-RU"/>
          <w14:ligatures w14:val="none"/>
        </w:rPr>
      </w:pPr>
    </w:p>
    <w:p w14:paraId="34DADCBE" w14:textId="77777777" w:rsidR="005F33B2" w:rsidRPr="009F5C4A" w:rsidRDefault="005F33B2" w:rsidP="005F33B2">
      <w:pPr>
        <w:tabs>
          <w:tab w:val="right" w:leader="underscore" w:pos="8903"/>
        </w:tabs>
        <w:spacing w:after="0" w:line="240" w:lineRule="auto"/>
        <w:jc w:val="center"/>
        <w:rPr>
          <w:rFonts w:ascii="Times New Roman" w:eastAsia="Times New Roman" w:hAnsi="Times New Roman" w:cs="Times New Roman"/>
          <w:b/>
          <w:kern w:val="0"/>
          <w:sz w:val="40"/>
          <w:szCs w:val="40"/>
          <w:lang w:eastAsia="ru-RU"/>
          <w14:ligatures w14:val="none"/>
        </w:rPr>
      </w:pPr>
      <w:r w:rsidRPr="009F5C4A">
        <w:rPr>
          <w:rFonts w:ascii="Times New Roman" w:eastAsia="Times New Roman" w:hAnsi="Times New Roman" w:cs="Times New Roman"/>
          <w:b/>
          <w:kern w:val="0"/>
          <w:sz w:val="40"/>
          <w:szCs w:val="40"/>
          <w:lang w:eastAsia="ru-RU"/>
          <w14:ligatures w14:val="none"/>
        </w:rPr>
        <w:t>Магістерська дисертація</w:t>
      </w:r>
    </w:p>
    <w:p w14:paraId="4B532829" w14:textId="77777777" w:rsidR="005F33B2" w:rsidRPr="009F5C4A" w:rsidRDefault="005F33B2" w:rsidP="005F33B2">
      <w:pPr>
        <w:spacing w:before="120" w:after="120" w:line="240" w:lineRule="auto"/>
        <w:jc w:val="center"/>
        <w:rPr>
          <w:rFonts w:ascii="Times New Roman" w:eastAsia="Times New Roman" w:hAnsi="Times New Roman" w:cs="Times New Roman"/>
          <w:b/>
          <w:kern w:val="0"/>
          <w:sz w:val="26"/>
          <w:szCs w:val="24"/>
          <w:lang w:eastAsia="ru-RU"/>
          <w14:ligatures w14:val="none"/>
        </w:rPr>
      </w:pPr>
      <w:r w:rsidRPr="009F5C4A">
        <w:rPr>
          <w:rFonts w:ascii="Times New Roman" w:eastAsia="Times New Roman" w:hAnsi="Times New Roman" w:cs="Times New Roman"/>
          <w:b/>
          <w:kern w:val="0"/>
          <w:sz w:val="26"/>
          <w:szCs w:val="24"/>
          <w:lang w:eastAsia="ru-RU"/>
          <w14:ligatures w14:val="none"/>
        </w:rPr>
        <w:t>на здобуття ступеня магістра</w:t>
      </w:r>
    </w:p>
    <w:p w14:paraId="50387D24" w14:textId="77777777" w:rsidR="005F33B2" w:rsidRPr="009F5C4A" w:rsidRDefault="005F33B2" w:rsidP="005F33B2">
      <w:pPr>
        <w:spacing w:before="120" w:after="120" w:line="240" w:lineRule="auto"/>
        <w:jc w:val="center"/>
        <w:rPr>
          <w:rFonts w:ascii="Times New Roman" w:eastAsia="Times New Roman" w:hAnsi="Times New Roman" w:cs="Times New Roman"/>
          <w:b/>
          <w:kern w:val="0"/>
          <w:sz w:val="26"/>
          <w:szCs w:val="24"/>
          <w:lang w:eastAsia="ru-RU"/>
          <w14:ligatures w14:val="none"/>
        </w:rPr>
      </w:pPr>
      <w:r w:rsidRPr="009F5C4A">
        <w:rPr>
          <w:rFonts w:ascii="Times New Roman" w:eastAsia="Times New Roman" w:hAnsi="Times New Roman" w:cs="Times New Roman"/>
          <w:b/>
          <w:kern w:val="0"/>
          <w:sz w:val="26"/>
          <w:szCs w:val="24"/>
          <w:lang w:eastAsia="ru-RU"/>
          <w14:ligatures w14:val="none"/>
        </w:rPr>
        <w:t>за освітньо-професійною програмою «Технічні та програмні засоби автоматизації»</w:t>
      </w:r>
    </w:p>
    <w:p w14:paraId="2225BC86" w14:textId="77777777" w:rsidR="005F33B2" w:rsidRPr="009F5C4A" w:rsidRDefault="005F33B2" w:rsidP="005F33B2">
      <w:pPr>
        <w:tabs>
          <w:tab w:val="left" w:leader="underscore" w:pos="8931"/>
        </w:tabs>
        <w:spacing w:after="0" w:line="240" w:lineRule="auto"/>
        <w:rPr>
          <w:rFonts w:ascii="Times New Roman" w:eastAsia="Times New Roman" w:hAnsi="Times New Roman" w:cs="Times New Roman"/>
          <w:b/>
          <w:kern w:val="0"/>
          <w:sz w:val="26"/>
          <w:szCs w:val="24"/>
          <w:u w:val="single"/>
          <w:lang w:eastAsia="ru-RU"/>
          <w14:ligatures w14:val="none"/>
        </w:rPr>
      </w:pPr>
      <w:r w:rsidRPr="009F5C4A">
        <w:rPr>
          <w:rFonts w:ascii="Times New Roman" w:eastAsia="Times New Roman" w:hAnsi="Times New Roman" w:cs="Times New Roman"/>
          <w:b/>
          <w:kern w:val="0"/>
          <w:sz w:val="26"/>
          <w:szCs w:val="24"/>
          <w:lang w:eastAsia="ru-RU"/>
          <w14:ligatures w14:val="none"/>
        </w:rPr>
        <w:t xml:space="preserve">зі спеціальності </w:t>
      </w:r>
      <w:r w:rsidRPr="009F5C4A">
        <w:rPr>
          <w:rFonts w:ascii="Times New Roman" w:eastAsia="Times New Roman" w:hAnsi="Times New Roman" w:cs="Times New Roman"/>
          <w:b/>
          <w:kern w:val="0"/>
          <w:sz w:val="26"/>
          <w:szCs w:val="24"/>
          <w:u w:val="single"/>
          <w:lang w:eastAsia="ru-RU"/>
          <w14:ligatures w14:val="none"/>
        </w:rPr>
        <w:t>151 – Автоматизація та комп’ютерно-інтегровані технології</w:t>
      </w:r>
    </w:p>
    <w:p w14:paraId="1CBE307B" w14:textId="77777777" w:rsidR="005F33B2" w:rsidRPr="009F5C4A" w:rsidRDefault="005F33B2" w:rsidP="005F33B2">
      <w:pPr>
        <w:tabs>
          <w:tab w:val="left" w:pos="4253"/>
          <w:tab w:val="left" w:leader="underscore" w:pos="9356"/>
        </w:tabs>
        <w:spacing w:after="0" w:line="240" w:lineRule="auto"/>
        <w:ind w:firstLine="1843"/>
        <w:jc w:val="center"/>
        <w:rPr>
          <w:rFonts w:ascii="Times New Roman" w:eastAsia="Times New Roman" w:hAnsi="Times New Roman" w:cs="Times New Roman"/>
          <w:kern w:val="0"/>
          <w:sz w:val="26"/>
          <w:szCs w:val="24"/>
          <w:vertAlign w:val="superscript"/>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(код і назва)</w:t>
      </w:r>
    </w:p>
    <w:p w14:paraId="4756A351" w14:textId="77777777" w:rsidR="005F33B2" w:rsidRPr="009F5C4A" w:rsidRDefault="005F33B2" w:rsidP="005F33B2">
      <w:pPr>
        <w:tabs>
          <w:tab w:val="left" w:pos="4908"/>
          <w:tab w:val="left" w:leader="underscore" w:pos="8931"/>
        </w:tabs>
        <w:spacing w:before="120" w:after="0" w:line="240" w:lineRule="auto"/>
        <w:jc w:val="center"/>
        <w:rPr>
          <w:rFonts w:ascii="Times New Roman" w:eastAsia="Times New Roman" w:hAnsi="Times New Roman" w:cs="Times New Roman"/>
          <w:b/>
          <w:kern w:val="0"/>
          <w:sz w:val="26"/>
          <w:szCs w:val="24"/>
          <w:lang w:eastAsia="ru-RU"/>
          <w14:ligatures w14:val="none"/>
        </w:rPr>
      </w:pPr>
      <w:r w:rsidRPr="009F5C4A">
        <w:rPr>
          <w:rFonts w:ascii="Times New Roman" w:eastAsia="Times New Roman" w:hAnsi="Times New Roman" w:cs="Times New Roman"/>
          <w:b/>
          <w:kern w:val="0"/>
          <w:sz w:val="26"/>
          <w:szCs w:val="24"/>
          <w:lang w:eastAsia="ru-RU"/>
          <w14:ligatures w14:val="none"/>
        </w:rPr>
        <w:t xml:space="preserve">на тему: </w:t>
      </w:r>
      <w:bookmarkStart w:id="1" w:name="_Hlk154773468"/>
      <w:r w:rsidRPr="009F5C4A">
        <w:rPr>
          <w:rFonts w:ascii="Times New Roman" w:eastAsia="Times New Roman" w:hAnsi="Times New Roman" w:cs="Times New Roman"/>
          <w:bCs/>
          <w:kern w:val="0"/>
          <w:sz w:val="26"/>
          <w:szCs w:val="24"/>
          <w:lang w:eastAsia="ru-RU"/>
          <w14:ligatures w14:val="none"/>
        </w:rPr>
        <w:t>Комп’ютерне моделювання та автоматизація  процесу розділення хлорбензолу</w:t>
      </w:r>
    </w:p>
    <w:bookmarkEnd w:id="1"/>
    <w:p w14:paraId="61C442F3" w14:textId="77777777" w:rsidR="005F33B2" w:rsidRPr="009F5C4A" w:rsidRDefault="005F33B2" w:rsidP="005F33B2">
      <w:pPr>
        <w:spacing w:before="240"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Виконав: студент _2_ курсу, групи ___ЛА-21мп______</w:t>
      </w:r>
    </w:p>
    <w:p w14:paraId="41494D07" w14:textId="77777777" w:rsidR="005F33B2" w:rsidRPr="009F5C4A" w:rsidRDefault="005F33B2" w:rsidP="005F33B2">
      <w:pPr>
        <w:spacing w:after="0" w:line="240" w:lineRule="auto"/>
        <w:ind w:left="1194" w:firstLine="4084"/>
        <w:rPr>
          <w:rFonts w:ascii="Times New Roman" w:eastAsia="Times New Roman" w:hAnsi="Times New Roman" w:cs="Times New Roman"/>
          <w:kern w:val="0"/>
          <w:sz w:val="26"/>
          <w:szCs w:val="24"/>
          <w:vertAlign w:val="superscript"/>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(шифр групи)</w:t>
      </w:r>
    </w:p>
    <w:p w14:paraId="341CDCD6" w14:textId="794FE383" w:rsidR="005F33B2" w:rsidRDefault="005F33B2" w:rsidP="005F33B2">
      <w:pPr>
        <w:tabs>
          <w:tab w:val="left" w:pos="7938"/>
        </w:tabs>
        <w:spacing w:after="0" w:line="240" w:lineRule="auto"/>
        <w:ind w:firstLine="2694"/>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Шкода Дмитро Костянти</w:t>
      </w:r>
      <w:r w:rsidR="0036598B">
        <w:rPr>
          <w:rFonts w:ascii="Times New Roman" w:eastAsia="Times New Roman" w:hAnsi="Times New Roman" w:cs="Times New Roman"/>
          <w:kern w:val="0"/>
          <w:sz w:val="26"/>
          <w:szCs w:val="24"/>
          <w:lang w:eastAsia="ru-RU"/>
          <w14:ligatures w14:val="none"/>
        </w:rPr>
        <w:t>н</w:t>
      </w:r>
      <w:r w:rsidRPr="009F5C4A">
        <w:rPr>
          <w:rFonts w:ascii="Times New Roman" w:eastAsia="Times New Roman" w:hAnsi="Times New Roman" w:cs="Times New Roman"/>
          <w:kern w:val="0"/>
          <w:sz w:val="26"/>
          <w:szCs w:val="24"/>
          <w:lang w:eastAsia="ru-RU"/>
          <w14:ligatures w14:val="none"/>
        </w:rPr>
        <w:t>ович</w:t>
      </w:r>
    </w:p>
    <w:p w14:paraId="5250C8AB" w14:textId="77777777" w:rsidR="005F33B2" w:rsidRPr="009F5C4A" w:rsidRDefault="005F33B2" w:rsidP="005F33B2">
      <w:pPr>
        <w:tabs>
          <w:tab w:val="left" w:pos="7938"/>
        </w:tabs>
        <w:spacing w:after="0" w:line="240" w:lineRule="auto"/>
        <w:ind w:firstLine="2694"/>
        <w:rPr>
          <w:rFonts w:ascii="Times New Roman" w:eastAsia="Times New Roman" w:hAnsi="Times New Roman" w:cs="Times New Roman"/>
          <w:kern w:val="0"/>
          <w:sz w:val="26"/>
          <w:szCs w:val="24"/>
          <w:vertAlign w:val="superscript"/>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ab/>
        <w:t xml:space="preserve"> </w:t>
      </w:r>
    </w:p>
    <w:p w14:paraId="002F3A8A" w14:textId="49D2C071" w:rsidR="005F33B2" w:rsidRPr="009F5C4A" w:rsidRDefault="005F33B2" w:rsidP="005F33B2">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 xml:space="preserve"> Керівник            </w:t>
      </w:r>
      <w:r w:rsidR="003870A3" w:rsidRPr="009F5C4A">
        <w:rPr>
          <w:rFonts w:ascii="Times New Roman" w:eastAsia="Times New Roman" w:hAnsi="Times New Roman" w:cs="Times New Roman"/>
          <w:bCs/>
          <w:kern w:val="0"/>
          <w:sz w:val="26"/>
          <w:szCs w:val="24"/>
          <w:lang w:eastAsia="ru-RU"/>
          <w14:ligatures w14:val="none"/>
        </w:rPr>
        <w:t>доцент</w:t>
      </w:r>
      <w:r w:rsidR="003870A3">
        <w:rPr>
          <w:rFonts w:ascii="Times New Roman" w:eastAsia="Times New Roman" w:hAnsi="Times New Roman" w:cs="Times New Roman"/>
          <w:bCs/>
          <w:kern w:val="0"/>
          <w:sz w:val="26"/>
          <w:szCs w:val="24"/>
          <w:lang w:eastAsia="ru-RU"/>
          <w14:ligatures w14:val="none"/>
        </w:rPr>
        <w:t>,</w:t>
      </w:r>
      <w:r w:rsidRPr="009F5C4A">
        <w:rPr>
          <w:rFonts w:ascii="Times New Roman" w:eastAsia="Times New Roman" w:hAnsi="Times New Roman" w:cs="Times New Roman"/>
          <w:bCs/>
          <w:kern w:val="0"/>
          <w:sz w:val="26"/>
          <w:szCs w:val="24"/>
          <w:lang w:eastAsia="ru-RU"/>
          <w14:ligatures w14:val="none"/>
        </w:rPr>
        <w:t xml:space="preserve"> к.т.н. Бугаєва Людмила Миколаївна                                                                 </w:t>
      </w:r>
    </w:p>
    <w:p w14:paraId="2EE5819F" w14:textId="77777777" w:rsidR="005F33B2" w:rsidRPr="009F5C4A" w:rsidRDefault="005F33B2" w:rsidP="005F33B2">
      <w:pPr>
        <w:tabs>
          <w:tab w:val="left" w:pos="7938"/>
        </w:tabs>
        <w:spacing w:after="0" w:line="240" w:lineRule="auto"/>
        <w:rPr>
          <w:rFonts w:ascii="Times New Roman" w:eastAsia="Times New Roman" w:hAnsi="Times New Roman" w:cs="Times New Roman"/>
          <w:kern w:val="0"/>
          <w:sz w:val="26"/>
          <w:szCs w:val="24"/>
          <w:vertAlign w:val="superscript"/>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 xml:space="preserve">                                            (посада, науковий ступінь, вчене звання, прізвище,імя, по батькові)</w:t>
      </w:r>
      <w:r w:rsidRPr="009F5C4A">
        <w:rPr>
          <w:rFonts w:ascii="Times New Roman" w:eastAsia="Times New Roman" w:hAnsi="Times New Roman" w:cs="Times New Roman"/>
          <w:kern w:val="0"/>
          <w:sz w:val="26"/>
          <w:szCs w:val="24"/>
          <w:vertAlign w:val="superscript"/>
          <w:lang w:eastAsia="ru-RU"/>
          <w14:ligatures w14:val="none"/>
        </w:rPr>
        <w:tab/>
        <w:t xml:space="preserve"> </w:t>
      </w:r>
    </w:p>
    <w:p w14:paraId="0774DABD" w14:textId="4FA0A127" w:rsidR="005F33B2" w:rsidRPr="009F5C4A" w:rsidRDefault="005F33B2" w:rsidP="005F33B2">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Рецензент</w:t>
      </w:r>
      <w:r w:rsidR="003870A3">
        <w:rPr>
          <w:rFonts w:ascii="Times New Roman" w:eastAsia="Times New Roman" w:hAnsi="Times New Roman" w:cs="Times New Roman"/>
          <w:bCs/>
          <w:kern w:val="0"/>
          <w:sz w:val="26"/>
          <w:szCs w:val="24"/>
          <w:lang w:eastAsia="ru-RU"/>
          <w14:ligatures w14:val="none"/>
        </w:rPr>
        <w:t xml:space="preserve">        доцент кафедри СП НН ІПСА, к.т.н. </w:t>
      </w:r>
      <w:r w:rsidR="00E15BD7">
        <w:rPr>
          <w:rFonts w:ascii="Times New Roman" w:eastAsia="Times New Roman" w:hAnsi="Times New Roman" w:cs="Times New Roman"/>
          <w:bCs/>
          <w:kern w:val="0"/>
          <w:sz w:val="26"/>
          <w:szCs w:val="24"/>
          <w:lang w:eastAsia="ru-RU"/>
          <w14:ligatures w14:val="none"/>
        </w:rPr>
        <w:br/>
        <w:t xml:space="preserve">                                                                     </w:t>
      </w:r>
      <w:r w:rsidR="003870A3">
        <w:rPr>
          <w:rFonts w:ascii="Times New Roman" w:eastAsia="Times New Roman" w:hAnsi="Times New Roman" w:cs="Times New Roman"/>
          <w:bCs/>
          <w:kern w:val="0"/>
          <w:sz w:val="26"/>
          <w:szCs w:val="24"/>
          <w:lang w:eastAsia="ru-RU"/>
          <w14:ligatures w14:val="none"/>
        </w:rPr>
        <w:t>Безносик Олександр Юрійович</w:t>
      </w:r>
    </w:p>
    <w:p w14:paraId="28F83212" w14:textId="77777777" w:rsidR="005F33B2" w:rsidRPr="009F5C4A" w:rsidRDefault="005F33B2" w:rsidP="005F33B2">
      <w:pPr>
        <w:tabs>
          <w:tab w:val="left" w:pos="7938"/>
        </w:tabs>
        <w:spacing w:after="0" w:line="240" w:lineRule="auto"/>
        <w:ind w:firstLine="1276"/>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vertAlign w:val="superscript"/>
          <w:lang w:eastAsia="ru-RU"/>
          <w14:ligatures w14:val="none"/>
        </w:rPr>
        <w:t>(посада, науковий ступінь, вчене звання, науковий ступінь, прізвище,імя, по батькові)</w:t>
      </w:r>
      <w:r w:rsidRPr="009F5C4A">
        <w:rPr>
          <w:rFonts w:ascii="Times New Roman" w:eastAsia="Times New Roman" w:hAnsi="Times New Roman" w:cs="Times New Roman"/>
          <w:kern w:val="0"/>
          <w:sz w:val="26"/>
          <w:szCs w:val="24"/>
          <w:vertAlign w:val="superscript"/>
          <w:lang w:eastAsia="ru-RU"/>
          <w14:ligatures w14:val="none"/>
        </w:rPr>
        <w:tab/>
        <w:t xml:space="preserve"> </w:t>
      </w:r>
    </w:p>
    <w:p w14:paraId="54A592DC" w14:textId="77777777" w:rsidR="005F33B2" w:rsidRPr="009F5C4A" w:rsidRDefault="005F33B2" w:rsidP="005F33B2">
      <w:pPr>
        <w:tabs>
          <w:tab w:val="left" w:pos="330"/>
        </w:tabs>
        <w:spacing w:after="0" w:line="240" w:lineRule="auto"/>
        <w:ind w:left="4536"/>
        <w:rPr>
          <w:rFonts w:ascii="Times New Roman" w:eastAsia="Times New Roman" w:hAnsi="Times New Roman" w:cs="Times New Roman"/>
          <w:kern w:val="0"/>
          <w:sz w:val="26"/>
          <w:szCs w:val="24"/>
          <w:lang w:eastAsia="ru-RU"/>
          <w14:ligatures w14:val="none"/>
        </w:rPr>
      </w:pPr>
    </w:p>
    <w:p w14:paraId="6C954BDB" w14:textId="77777777" w:rsidR="005F33B2" w:rsidRPr="009F5C4A" w:rsidRDefault="005F33B2" w:rsidP="005F33B2">
      <w:pPr>
        <w:tabs>
          <w:tab w:val="left" w:pos="330"/>
        </w:tabs>
        <w:spacing w:after="0" w:line="240" w:lineRule="auto"/>
        <w:ind w:left="4536"/>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Засвідчую, що у цій магістерській дисертації немає запозичень з праць інших авторів без відповідних посилань.</w:t>
      </w:r>
    </w:p>
    <w:p w14:paraId="368C1376" w14:textId="3CB4AA4A" w:rsidR="005F33B2" w:rsidRPr="009F5C4A" w:rsidRDefault="005F33B2" w:rsidP="005F33B2">
      <w:pPr>
        <w:tabs>
          <w:tab w:val="left" w:pos="330"/>
        </w:tabs>
        <w:spacing w:after="0" w:line="240" w:lineRule="auto"/>
        <w:ind w:left="4536"/>
        <w:jc w:val="both"/>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Студент _____________</w:t>
      </w:r>
    </w:p>
    <w:p w14:paraId="731C8770" w14:textId="4BCE047C" w:rsidR="00E15BD7" w:rsidRDefault="00E15BD7" w:rsidP="00741AC1">
      <w:pPr>
        <w:spacing w:after="0" w:line="264" w:lineRule="auto"/>
        <w:jc w:val="center"/>
        <w:rPr>
          <w:rFonts w:ascii="Times New Roman" w:eastAsia="Times New Roman" w:hAnsi="Times New Roman" w:cs="Times New Roman"/>
          <w:kern w:val="0"/>
          <w:sz w:val="26"/>
          <w:szCs w:val="24"/>
          <w:lang w:eastAsia="ru-RU"/>
          <w14:ligatures w14:val="none"/>
        </w:rPr>
      </w:pPr>
    </w:p>
    <w:p w14:paraId="398EE56F" w14:textId="77777777" w:rsidR="00E15BD7" w:rsidRDefault="00E15BD7" w:rsidP="00741AC1">
      <w:pPr>
        <w:spacing w:after="0" w:line="264" w:lineRule="auto"/>
        <w:jc w:val="center"/>
        <w:rPr>
          <w:rFonts w:ascii="Times New Roman" w:eastAsia="Times New Roman" w:hAnsi="Times New Roman" w:cs="Times New Roman"/>
          <w:kern w:val="0"/>
          <w:sz w:val="26"/>
          <w:szCs w:val="24"/>
          <w:lang w:eastAsia="ru-RU"/>
          <w14:ligatures w14:val="none"/>
        </w:rPr>
      </w:pPr>
    </w:p>
    <w:p w14:paraId="48C2240F" w14:textId="2884C907" w:rsidR="00741AC1" w:rsidRDefault="005F33B2" w:rsidP="00741AC1">
      <w:pPr>
        <w:spacing w:after="0" w:line="264" w:lineRule="auto"/>
        <w:jc w:val="center"/>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Київ – 2024 року</w:t>
      </w:r>
      <w:r w:rsidR="00741AC1">
        <w:rPr>
          <w:rFonts w:ascii="Times New Roman" w:eastAsia="Times New Roman" w:hAnsi="Times New Roman" w:cs="Times New Roman"/>
          <w:kern w:val="0"/>
          <w:sz w:val="26"/>
          <w:szCs w:val="24"/>
          <w:lang w:eastAsia="ru-RU"/>
          <w14:ligatures w14:val="none"/>
        </w:rPr>
        <w:br w:type="page"/>
      </w:r>
    </w:p>
    <w:p w14:paraId="7846E1EC" w14:textId="77777777" w:rsidR="005F33B2" w:rsidRPr="009F5C4A" w:rsidRDefault="005F33B2" w:rsidP="001D62CB">
      <w:pPr>
        <w:spacing w:after="0" w:line="264" w:lineRule="auto"/>
        <w:jc w:val="center"/>
        <w:rPr>
          <w:rFonts w:ascii="Times New Roman" w:eastAsia="Times New Roman" w:hAnsi="Times New Roman" w:cs="Times New Roman"/>
          <w:kern w:val="0"/>
          <w:sz w:val="26"/>
          <w:szCs w:val="24"/>
          <w:lang w:eastAsia="ru-RU"/>
          <w14:ligatures w14:val="none"/>
        </w:rPr>
      </w:pPr>
    </w:p>
    <w:p w14:paraId="2DBC989A" w14:textId="456CC9B0" w:rsidR="005F33B2" w:rsidRPr="009F5C4A" w:rsidRDefault="005F33B2" w:rsidP="005F33B2">
      <w:pPr>
        <w:tabs>
          <w:tab w:val="left" w:pos="720"/>
          <w:tab w:val="left" w:pos="1440"/>
          <w:tab w:val="left" w:pos="1620"/>
        </w:tabs>
        <w:spacing w:after="0" w:line="240" w:lineRule="auto"/>
        <w:ind w:left="539"/>
        <w:jc w:val="center"/>
        <w:rPr>
          <w:rFonts w:ascii="Times New Roman" w:eastAsia="Times New Roman" w:hAnsi="Times New Roman" w:cs="Times New Roman"/>
          <w:b/>
          <w:bCs/>
          <w:kern w:val="0"/>
          <w:sz w:val="28"/>
          <w:szCs w:val="24"/>
          <w:lang w:eastAsia="ru-RU"/>
          <w14:ligatures w14:val="none"/>
        </w:rPr>
      </w:pPr>
      <w:r w:rsidRPr="009F5C4A">
        <w:rPr>
          <w:rFonts w:ascii="Times New Roman" w:eastAsia="Times New Roman" w:hAnsi="Times New Roman" w:cs="Times New Roman"/>
          <w:b/>
          <w:bCs/>
          <w:kern w:val="0"/>
          <w:sz w:val="28"/>
          <w:szCs w:val="24"/>
          <w:lang w:eastAsia="ru-RU"/>
          <w14:ligatures w14:val="none"/>
        </w:rPr>
        <w:t xml:space="preserve">Національний технічний університет України </w:t>
      </w:r>
    </w:p>
    <w:p w14:paraId="37370C62" w14:textId="77777777" w:rsidR="005F33B2" w:rsidRPr="009F5C4A" w:rsidRDefault="005F33B2" w:rsidP="005F33B2">
      <w:pPr>
        <w:tabs>
          <w:tab w:val="left" w:pos="720"/>
          <w:tab w:val="left" w:pos="1440"/>
          <w:tab w:val="left" w:pos="1620"/>
        </w:tabs>
        <w:spacing w:after="0" w:line="240" w:lineRule="auto"/>
        <w:ind w:left="539"/>
        <w:jc w:val="center"/>
        <w:rPr>
          <w:rFonts w:ascii="Times New Roman" w:eastAsia="Times New Roman" w:hAnsi="Times New Roman" w:cs="Times New Roman"/>
          <w:b/>
          <w:bCs/>
          <w:kern w:val="0"/>
          <w:sz w:val="28"/>
          <w:szCs w:val="24"/>
          <w:lang w:eastAsia="ru-RU"/>
          <w14:ligatures w14:val="none"/>
        </w:rPr>
      </w:pPr>
      <w:r w:rsidRPr="009F5C4A">
        <w:rPr>
          <w:rFonts w:ascii="Times New Roman" w:eastAsia="Times New Roman" w:hAnsi="Times New Roman" w:cs="Times New Roman"/>
          <w:b/>
          <w:bCs/>
          <w:kern w:val="0"/>
          <w:sz w:val="28"/>
          <w:szCs w:val="24"/>
          <w:lang w:eastAsia="ru-RU"/>
          <w14:ligatures w14:val="none"/>
        </w:rPr>
        <w:t>«Київський політехнічний інститут імені Ігоря Сікорського»</w:t>
      </w:r>
    </w:p>
    <w:p w14:paraId="55E2ED88" w14:textId="77777777" w:rsidR="005F33B2" w:rsidRPr="009F5C4A" w:rsidRDefault="005F33B2" w:rsidP="005F33B2">
      <w:pPr>
        <w:tabs>
          <w:tab w:val="left" w:pos="720"/>
          <w:tab w:val="left" w:pos="1440"/>
          <w:tab w:val="left" w:pos="1620"/>
        </w:tabs>
        <w:spacing w:after="0" w:line="240" w:lineRule="auto"/>
        <w:ind w:left="539"/>
        <w:jc w:val="both"/>
        <w:rPr>
          <w:rFonts w:ascii="Times New Roman" w:eastAsia="Times New Roman" w:hAnsi="Times New Roman" w:cs="Times New Roman"/>
          <w:b/>
          <w:bCs/>
          <w:kern w:val="0"/>
          <w:sz w:val="28"/>
          <w:szCs w:val="24"/>
          <w:lang w:eastAsia="ru-RU"/>
          <w14:ligatures w14:val="none"/>
        </w:rPr>
      </w:pPr>
    </w:p>
    <w:p w14:paraId="7DBF63C1" w14:textId="77777777" w:rsidR="005F33B2" w:rsidRPr="009F5C4A" w:rsidRDefault="005F33B2" w:rsidP="005F33B2">
      <w:pPr>
        <w:tabs>
          <w:tab w:val="left" w:leader="underscore" w:pos="9356"/>
        </w:tabs>
        <w:spacing w:after="0" w:line="240" w:lineRule="auto"/>
        <w:ind w:left="539" w:hanging="540"/>
        <w:jc w:val="center"/>
        <w:rPr>
          <w:rFonts w:ascii="Times New Roman" w:eastAsia="Times New Roman" w:hAnsi="Times New Roman" w:cs="Times New Roman"/>
          <w:b/>
          <w:kern w:val="0"/>
          <w:sz w:val="28"/>
          <w:szCs w:val="24"/>
          <w:u w:val="single"/>
          <w:lang w:eastAsia="ru-RU"/>
          <w14:ligatures w14:val="none"/>
        </w:rPr>
      </w:pPr>
      <w:r w:rsidRPr="009F5C4A">
        <w:rPr>
          <w:rFonts w:ascii="Times New Roman" w:eastAsia="Times New Roman" w:hAnsi="Times New Roman" w:cs="Times New Roman"/>
          <w:b/>
          <w:kern w:val="0"/>
          <w:sz w:val="28"/>
          <w:szCs w:val="24"/>
          <w:u w:val="single"/>
          <w:lang w:eastAsia="ru-RU"/>
          <w14:ligatures w14:val="none"/>
        </w:rPr>
        <w:t>Інженерно-хімічний факультет</w:t>
      </w:r>
    </w:p>
    <w:p w14:paraId="3262CBCA" w14:textId="77777777" w:rsidR="005F33B2" w:rsidRPr="009F5C4A" w:rsidRDefault="005F33B2" w:rsidP="005F33B2">
      <w:pPr>
        <w:tabs>
          <w:tab w:val="left" w:pos="3265"/>
          <w:tab w:val="center" w:pos="5953"/>
          <w:tab w:val="left" w:leader="underscore" w:pos="8903"/>
        </w:tabs>
        <w:spacing w:after="0" w:line="240" w:lineRule="auto"/>
        <w:ind w:left="539" w:firstLine="2013"/>
        <w:rPr>
          <w:rFonts w:ascii="Times New Roman" w:eastAsia="Times New Roman" w:hAnsi="Times New Roman" w:cs="Times New Roman"/>
          <w:kern w:val="0"/>
          <w:sz w:val="28"/>
          <w:szCs w:val="24"/>
          <w:vertAlign w:val="superscript"/>
          <w:lang w:eastAsia="ru-RU"/>
          <w14:ligatures w14:val="none"/>
        </w:rPr>
      </w:pPr>
      <w:r w:rsidRPr="009F5C4A">
        <w:rPr>
          <w:rFonts w:ascii="Times New Roman" w:eastAsia="Times New Roman" w:hAnsi="Times New Roman" w:cs="Times New Roman"/>
          <w:kern w:val="0"/>
          <w:sz w:val="28"/>
          <w:szCs w:val="24"/>
          <w:vertAlign w:val="superscript"/>
          <w:lang w:eastAsia="ru-RU"/>
          <w14:ligatures w14:val="none"/>
        </w:rPr>
        <w:tab/>
        <w:t xml:space="preserve">                       (повна назва)</w:t>
      </w:r>
    </w:p>
    <w:p w14:paraId="1330D4C9" w14:textId="77777777" w:rsidR="005F33B2" w:rsidRPr="009F5C4A" w:rsidRDefault="005F33B2" w:rsidP="005F33B2">
      <w:pPr>
        <w:tabs>
          <w:tab w:val="left" w:leader="underscore" w:pos="9356"/>
        </w:tabs>
        <w:spacing w:after="0" w:line="240" w:lineRule="auto"/>
        <w:ind w:left="539" w:hanging="540"/>
        <w:jc w:val="center"/>
        <w:rPr>
          <w:rFonts w:ascii="Times New Roman" w:eastAsia="Times New Roman" w:hAnsi="Times New Roman" w:cs="Times New Roman"/>
          <w:b/>
          <w:kern w:val="0"/>
          <w:sz w:val="28"/>
          <w:szCs w:val="24"/>
          <w:u w:val="single"/>
          <w:lang w:eastAsia="ru-RU"/>
          <w14:ligatures w14:val="none"/>
        </w:rPr>
      </w:pPr>
      <w:r w:rsidRPr="009F5C4A">
        <w:rPr>
          <w:rFonts w:ascii="Times New Roman" w:eastAsia="Times New Roman" w:hAnsi="Times New Roman" w:cs="Times New Roman"/>
          <w:b/>
          <w:kern w:val="0"/>
          <w:sz w:val="28"/>
          <w:szCs w:val="24"/>
          <w:u w:val="single"/>
          <w:lang w:eastAsia="ru-RU"/>
          <w14:ligatures w14:val="none"/>
        </w:rPr>
        <w:t>Кафедра технічних та програмних засобів автоматизації</w:t>
      </w:r>
    </w:p>
    <w:p w14:paraId="535FD2AC" w14:textId="77777777" w:rsidR="005F33B2" w:rsidRPr="009F5C4A" w:rsidRDefault="005F33B2" w:rsidP="005F33B2">
      <w:pPr>
        <w:tabs>
          <w:tab w:val="left" w:leader="underscore" w:pos="8903"/>
        </w:tabs>
        <w:spacing w:after="0" w:line="240" w:lineRule="auto"/>
        <w:ind w:left="539" w:firstLine="595"/>
        <w:jc w:val="center"/>
        <w:rPr>
          <w:rFonts w:ascii="Times New Roman" w:eastAsia="Times New Roman" w:hAnsi="Times New Roman" w:cs="Times New Roman"/>
          <w:b/>
          <w:kern w:val="0"/>
          <w:sz w:val="28"/>
          <w:szCs w:val="24"/>
          <w:vertAlign w:val="superscript"/>
          <w:lang w:eastAsia="ru-RU"/>
          <w14:ligatures w14:val="none"/>
        </w:rPr>
      </w:pPr>
      <w:r w:rsidRPr="009F5C4A">
        <w:rPr>
          <w:rFonts w:ascii="Times New Roman" w:eastAsia="Times New Roman" w:hAnsi="Times New Roman" w:cs="Times New Roman"/>
          <w:b/>
          <w:kern w:val="0"/>
          <w:sz w:val="28"/>
          <w:szCs w:val="24"/>
          <w:vertAlign w:val="superscript"/>
          <w:lang w:eastAsia="ru-RU"/>
          <w14:ligatures w14:val="none"/>
        </w:rPr>
        <w:t>(повна назва)</w:t>
      </w:r>
    </w:p>
    <w:p w14:paraId="1E21FE68" w14:textId="77777777" w:rsidR="005F33B2" w:rsidRPr="009F5C4A" w:rsidRDefault="005F33B2" w:rsidP="005F33B2">
      <w:pPr>
        <w:tabs>
          <w:tab w:val="left" w:pos="5812"/>
          <w:tab w:val="left" w:pos="8833"/>
        </w:tabs>
        <w:spacing w:after="0" w:line="240" w:lineRule="auto"/>
        <w:ind w:hanging="540"/>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b/>
          <w:kern w:val="0"/>
          <w:sz w:val="28"/>
          <w:szCs w:val="24"/>
          <w:lang w:eastAsia="ru-RU"/>
          <w14:ligatures w14:val="none"/>
        </w:rPr>
        <w:t xml:space="preserve">        </w:t>
      </w:r>
      <w:r w:rsidRPr="009F5C4A">
        <w:rPr>
          <w:rFonts w:ascii="Times New Roman" w:eastAsia="Times New Roman" w:hAnsi="Times New Roman" w:cs="Times New Roman"/>
          <w:kern w:val="0"/>
          <w:sz w:val="28"/>
          <w:szCs w:val="24"/>
          <w:lang w:eastAsia="ru-RU"/>
          <w14:ligatures w14:val="none"/>
        </w:rPr>
        <w:t xml:space="preserve">Рівень вищої освіти – другий (магістерський) </w:t>
      </w:r>
    </w:p>
    <w:p w14:paraId="1929A12B" w14:textId="77777777" w:rsidR="005F33B2" w:rsidRPr="009F5C4A" w:rsidRDefault="005F33B2" w:rsidP="005F33B2">
      <w:pPr>
        <w:tabs>
          <w:tab w:val="left" w:leader="underscore" w:pos="9356"/>
        </w:tabs>
        <w:spacing w:before="120" w:after="0" w:line="240" w:lineRule="auto"/>
        <w:ind w:left="539" w:hanging="539"/>
        <w:jc w:val="both"/>
        <w:rPr>
          <w:rFonts w:ascii="Times New Roman" w:eastAsia="Times New Roman" w:hAnsi="Times New Roman" w:cs="Times New Roman"/>
          <w:kern w:val="0"/>
          <w:sz w:val="28"/>
          <w:szCs w:val="24"/>
          <w:u w:val="single"/>
          <w:lang w:eastAsia="ru-RU"/>
          <w14:ligatures w14:val="none"/>
        </w:rPr>
      </w:pPr>
      <w:r w:rsidRPr="009F5C4A">
        <w:rPr>
          <w:rFonts w:ascii="Times New Roman" w:eastAsia="Times New Roman" w:hAnsi="Times New Roman" w:cs="Times New Roman"/>
          <w:kern w:val="0"/>
          <w:sz w:val="28"/>
          <w:szCs w:val="24"/>
          <w:lang w:eastAsia="ru-RU"/>
          <w14:ligatures w14:val="none"/>
        </w:rPr>
        <w:t xml:space="preserve">Спеціальність </w:t>
      </w:r>
      <w:r w:rsidRPr="009F5C4A">
        <w:rPr>
          <w:rFonts w:ascii="Times New Roman" w:eastAsia="Times New Roman" w:hAnsi="Times New Roman" w:cs="Times New Roman"/>
          <w:kern w:val="0"/>
          <w:sz w:val="28"/>
          <w:szCs w:val="24"/>
          <w:u w:val="single"/>
          <w:lang w:eastAsia="ru-RU"/>
          <w14:ligatures w14:val="none"/>
        </w:rPr>
        <w:t>151- Автоматизація та комп’ютерно-інтегровані технології</w:t>
      </w:r>
    </w:p>
    <w:p w14:paraId="6D18A9BD" w14:textId="77777777" w:rsidR="005F33B2" w:rsidRPr="009F5C4A" w:rsidRDefault="005F33B2" w:rsidP="005F33B2">
      <w:pPr>
        <w:tabs>
          <w:tab w:val="left" w:leader="underscore" w:pos="8903"/>
        </w:tabs>
        <w:spacing w:after="0" w:line="240" w:lineRule="auto"/>
        <w:ind w:left="539" w:firstLine="1162"/>
        <w:jc w:val="center"/>
        <w:rPr>
          <w:rFonts w:ascii="Times New Roman" w:eastAsia="Times New Roman" w:hAnsi="Times New Roman" w:cs="Times New Roman"/>
          <w:kern w:val="0"/>
          <w:sz w:val="28"/>
          <w:szCs w:val="24"/>
          <w:vertAlign w:val="superscript"/>
          <w:lang w:eastAsia="ru-RU"/>
          <w14:ligatures w14:val="none"/>
        </w:rPr>
      </w:pPr>
    </w:p>
    <w:p w14:paraId="66349D90" w14:textId="77777777" w:rsidR="005F33B2" w:rsidRPr="009F5C4A" w:rsidRDefault="005F33B2" w:rsidP="005F33B2">
      <w:pPr>
        <w:spacing w:before="120" w:after="120" w:line="240" w:lineRule="auto"/>
        <w:jc w:val="center"/>
        <w:rPr>
          <w:rFonts w:ascii="Times New Roman" w:eastAsia="Times New Roman" w:hAnsi="Times New Roman" w:cs="Times New Roman"/>
          <w:kern w:val="0"/>
          <w:sz w:val="28"/>
          <w:szCs w:val="28"/>
          <w:lang w:eastAsia="ru-RU"/>
          <w14:ligatures w14:val="none"/>
        </w:rPr>
      </w:pPr>
      <w:r w:rsidRPr="009F5C4A">
        <w:rPr>
          <w:rFonts w:ascii="Times New Roman" w:eastAsia="Times New Roman" w:hAnsi="Times New Roman" w:cs="Times New Roman"/>
          <w:kern w:val="0"/>
          <w:sz w:val="28"/>
          <w:szCs w:val="28"/>
          <w:lang w:eastAsia="ru-RU"/>
          <w14:ligatures w14:val="none"/>
        </w:rPr>
        <w:t>Освітньо-професійна програма «Технічні та програмні засоби автоматизації»</w:t>
      </w:r>
    </w:p>
    <w:p w14:paraId="0B8D785B" w14:textId="77777777" w:rsidR="005F33B2" w:rsidRPr="009F5C4A" w:rsidRDefault="005F33B2" w:rsidP="005F33B2">
      <w:pPr>
        <w:tabs>
          <w:tab w:val="left" w:leader="underscore" w:pos="8903"/>
        </w:tabs>
        <w:spacing w:after="0" w:line="240" w:lineRule="auto"/>
        <w:ind w:left="539" w:firstLine="1162"/>
        <w:jc w:val="center"/>
        <w:rPr>
          <w:rFonts w:ascii="Times New Roman" w:eastAsia="Times New Roman" w:hAnsi="Times New Roman" w:cs="Times New Roman"/>
          <w:kern w:val="0"/>
          <w:sz w:val="28"/>
          <w:szCs w:val="24"/>
          <w:vertAlign w:val="superscript"/>
          <w:lang w:eastAsia="ru-RU"/>
          <w14:ligatures w14:val="none"/>
        </w:rPr>
      </w:pPr>
    </w:p>
    <w:p w14:paraId="4D4EE2C5" w14:textId="77777777" w:rsidR="005F33B2" w:rsidRPr="009F5C4A" w:rsidRDefault="005F33B2" w:rsidP="005F33B2">
      <w:pPr>
        <w:tabs>
          <w:tab w:val="left" w:leader="underscore" w:pos="8903"/>
        </w:tabs>
        <w:spacing w:after="0" w:line="240" w:lineRule="auto"/>
        <w:ind w:left="539" w:firstLine="1162"/>
        <w:jc w:val="both"/>
        <w:rPr>
          <w:rFonts w:ascii="Times New Roman" w:eastAsia="Times New Roman" w:hAnsi="Times New Roman" w:cs="Times New Roman"/>
          <w:kern w:val="0"/>
          <w:sz w:val="28"/>
          <w:szCs w:val="24"/>
          <w:vertAlign w:val="superscript"/>
          <w:lang w:eastAsia="ru-RU"/>
          <w14:ligatures w14:val="none"/>
        </w:rPr>
      </w:pPr>
    </w:p>
    <w:p w14:paraId="665E83BE" w14:textId="77777777" w:rsidR="005F33B2" w:rsidRPr="009F5C4A" w:rsidRDefault="005F33B2" w:rsidP="005F33B2">
      <w:pPr>
        <w:tabs>
          <w:tab w:val="left" w:pos="720"/>
          <w:tab w:val="left" w:pos="1440"/>
          <w:tab w:val="left" w:pos="1620"/>
        </w:tabs>
        <w:spacing w:after="0" w:line="240" w:lineRule="auto"/>
        <w:ind w:left="539"/>
        <w:jc w:val="both"/>
        <w:rPr>
          <w:rFonts w:ascii="Times New Roman" w:eastAsia="Times New Roman" w:hAnsi="Times New Roman" w:cs="Times New Roman"/>
          <w:kern w:val="0"/>
          <w:sz w:val="28"/>
          <w:szCs w:val="24"/>
          <w:vertAlign w:val="superscript"/>
          <w:lang w:eastAsia="ru-RU"/>
          <w14:ligatures w14:val="none"/>
        </w:rPr>
      </w:pPr>
    </w:p>
    <w:p w14:paraId="52F10A9B" w14:textId="77777777" w:rsidR="005F33B2" w:rsidRPr="009F5C4A" w:rsidRDefault="005F33B2" w:rsidP="005F33B2">
      <w:pPr>
        <w:tabs>
          <w:tab w:val="left" w:pos="720"/>
          <w:tab w:val="left" w:pos="1440"/>
          <w:tab w:val="left" w:pos="1620"/>
        </w:tabs>
        <w:spacing w:after="0" w:line="240" w:lineRule="auto"/>
        <w:ind w:left="5672"/>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ЗАТВЕРДЖУЮ</w:t>
      </w:r>
    </w:p>
    <w:p w14:paraId="0430BC72" w14:textId="77777777" w:rsidR="005F33B2" w:rsidRPr="009F5C4A" w:rsidRDefault="005F33B2" w:rsidP="005F33B2">
      <w:pPr>
        <w:tabs>
          <w:tab w:val="left" w:pos="720"/>
          <w:tab w:val="left" w:pos="1440"/>
          <w:tab w:val="left" w:pos="1620"/>
        </w:tabs>
        <w:spacing w:after="0" w:line="240" w:lineRule="auto"/>
        <w:ind w:left="5672"/>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bCs/>
          <w:kern w:val="0"/>
          <w:sz w:val="26"/>
          <w:szCs w:val="24"/>
          <w:lang w:eastAsia="ru-RU"/>
          <w14:ligatures w14:val="none"/>
        </w:rPr>
        <w:t xml:space="preserve">Завідувач кафедри </w:t>
      </w:r>
    </w:p>
    <w:p w14:paraId="5CBA169D" w14:textId="77777777" w:rsidR="005F33B2" w:rsidRPr="009F5C4A" w:rsidRDefault="005F33B2" w:rsidP="005F33B2">
      <w:pPr>
        <w:tabs>
          <w:tab w:val="left" w:pos="720"/>
          <w:tab w:val="left" w:pos="1440"/>
          <w:tab w:val="left" w:pos="1620"/>
        </w:tabs>
        <w:spacing w:after="0" w:line="240" w:lineRule="auto"/>
        <w:ind w:left="5671"/>
        <w:rPr>
          <w:rFonts w:ascii="Times New Roman" w:eastAsia="Times New Roman" w:hAnsi="Times New Roman" w:cs="Times New Roman"/>
          <w:kern w:val="0"/>
          <w:sz w:val="26"/>
          <w:szCs w:val="24"/>
          <w:u w:val="single"/>
          <w:lang w:eastAsia="ru-RU"/>
          <w14:ligatures w14:val="none"/>
        </w:rPr>
      </w:pPr>
      <w:r w:rsidRPr="009F5C4A">
        <w:rPr>
          <w:rFonts w:ascii="Times New Roman" w:eastAsia="Times New Roman" w:hAnsi="Times New Roman" w:cs="Times New Roman"/>
          <w:kern w:val="0"/>
          <w:sz w:val="26"/>
          <w:szCs w:val="24"/>
          <w:lang w:eastAsia="ru-RU"/>
          <w14:ligatures w14:val="none"/>
        </w:rPr>
        <w:t>_______ Віталій Цапар</w:t>
      </w:r>
    </w:p>
    <w:p w14:paraId="6A025D86" w14:textId="77777777" w:rsidR="005F33B2" w:rsidRPr="009F5C4A" w:rsidRDefault="005F33B2" w:rsidP="005F33B2">
      <w:pPr>
        <w:tabs>
          <w:tab w:val="left" w:pos="720"/>
          <w:tab w:val="left" w:pos="1440"/>
          <w:tab w:val="left" w:pos="1620"/>
        </w:tabs>
        <w:spacing w:after="0" w:line="240" w:lineRule="auto"/>
        <w:ind w:left="5671" w:firstLine="425"/>
        <w:rPr>
          <w:rFonts w:ascii="Times New Roman" w:eastAsia="Times New Roman" w:hAnsi="Times New Roman" w:cs="Times New Roman"/>
          <w:kern w:val="0"/>
          <w:sz w:val="26"/>
          <w:szCs w:val="24"/>
          <w:vertAlign w:val="superscript"/>
          <w:lang w:eastAsia="ru-RU"/>
          <w14:ligatures w14:val="none"/>
        </w:rPr>
      </w:pPr>
    </w:p>
    <w:p w14:paraId="77CACB5F" w14:textId="77777777" w:rsidR="005F33B2" w:rsidRPr="009F5C4A" w:rsidRDefault="005F33B2" w:rsidP="005F33B2">
      <w:pPr>
        <w:tabs>
          <w:tab w:val="left" w:pos="720"/>
          <w:tab w:val="left" w:pos="1440"/>
          <w:tab w:val="left" w:pos="1620"/>
        </w:tabs>
        <w:spacing w:after="0" w:line="240" w:lineRule="auto"/>
        <w:ind w:left="5672"/>
        <w:rPr>
          <w:rFonts w:ascii="Times New Roman" w:eastAsia="Times New Roman" w:hAnsi="Times New Roman" w:cs="Times New Roman"/>
          <w:kern w:val="0"/>
          <w:sz w:val="26"/>
          <w:szCs w:val="24"/>
          <w:lang w:eastAsia="ru-RU"/>
          <w14:ligatures w14:val="none"/>
        </w:rPr>
      </w:pPr>
      <w:r w:rsidRPr="009F5C4A">
        <w:rPr>
          <w:rFonts w:ascii="Times New Roman" w:eastAsia="Times New Roman" w:hAnsi="Times New Roman" w:cs="Times New Roman"/>
          <w:kern w:val="0"/>
          <w:sz w:val="26"/>
          <w:szCs w:val="24"/>
          <w:lang w:eastAsia="ru-RU"/>
          <w14:ligatures w14:val="none"/>
        </w:rPr>
        <w:t>«___»_____________20__ р.</w:t>
      </w:r>
    </w:p>
    <w:p w14:paraId="39E8F8B8" w14:textId="77777777" w:rsidR="005F33B2" w:rsidRPr="009F5C4A" w:rsidRDefault="005F33B2" w:rsidP="005F33B2">
      <w:pPr>
        <w:tabs>
          <w:tab w:val="left" w:pos="720"/>
          <w:tab w:val="left" w:pos="1440"/>
          <w:tab w:val="left" w:pos="1620"/>
        </w:tabs>
        <w:spacing w:before="120" w:after="0" w:line="240" w:lineRule="auto"/>
        <w:ind w:left="540"/>
        <w:jc w:val="center"/>
        <w:rPr>
          <w:rFonts w:ascii="Times New Roman" w:eastAsia="Times New Roman" w:hAnsi="Times New Roman" w:cs="Times New Roman"/>
          <w:b/>
          <w:bCs/>
          <w:kern w:val="0"/>
          <w:sz w:val="28"/>
          <w:szCs w:val="24"/>
          <w:lang w:eastAsia="ru-RU"/>
          <w14:ligatures w14:val="none"/>
        </w:rPr>
      </w:pPr>
    </w:p>
    <w:p w14:paraId="399A7267" w14:textId="77777777" w:rsidR="005F33B2" w:rsidRPr="009F5C4A" w:rsidRDefault="005F33B2" w:rsidP="005F33B2">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kern w:val="0"/>
          <w:sz w:val="28"/>
          <w:szCs w:val="24"/>
          <w:lang w:eastAsia="ru-RU"/>
          <w14:ligatures w14:val="none"/>
        </w:rPr>
      </w:pPr>
      <w:r w:rsidRPr="009F5C4A">
        <w:rPr>
          <w:rFonts w:ascii="Times New Roman" w:eastAsia="Times New Roman" w:hAnsi="Times New Roman" w:cs="Times New Roman"/>
          <w:b/>
          <w:bCs/>
          <w:kern w:val="0"/>
          <w:sz w:val="28"/>
          <w:szCs w:val="24"/>
          <w:lang w:eastAsia="ru-RU"/>
          <w14:ligatures w14:val="none"/>
        </w:rPr>
        <w:t>ЗАВДАННЯ</w:t>
      </w:r>
    </w:p>
    <w:p w14:paraId="75239ECC" w14:textId="77777777" w:rsidR="005F33B2" w:rsidRPr="009F5C4A" w:rsidRDefault="005F33B2" w:rsidP="005F33B2">
      <w:pPr>
        <w:tabs>
          <w:tab w:val="left" w:pos="720"/>
          <w:tab w:val="left" w:pos="1440"/>
          <w:tab w:val="left" w:pos="1620"/>
        </w:tabs>
        <w:spacing w:after="0" w:line="240" w:lineRule="auto"/>
        <w:ind w:left="539" w:hanging="539"/>
        <w:jc w:val="center"/>
        <w:rPr>
          <w:rFonts w:ascii="Times New Roman" w:eastAsia="Times New Roman" w:hAnsi="Times New Roman" w:cs="Times New Roman"/>
          <w:b/>
          <w:bCs/>
          <w:kern w:val="0"/>
          <w:sz w:val="28"/>
          <w:szCs w:val="24"/>
          <w:lang w:eastAsia="ru-RU"/>
          <w14:ligatures w14:val="none"/>
        </w:rPr>
      </w:pPr>
      <w:r w:rsidRPr="009F5C4A">
        <w:rPr>
          <w:rFonts w:ascii="Times New Roman" w:eastAsia="Times New Roman" w:hAnsi="Times New Roman" w:cs="Times New Roman"/>
          <w:b/>
          <w:bCs/>
          <w:kern w:val="0"/>
          <w:sz w:val="28"/>
          <w:szCs w:val="24"/>
          <w:lang w:eastAsia="ru-RU"/>
          <w14:ligatures w14:val="none"/>
        </w:rPr>
        <w:t>на магістерську дисертацію студенту</w:t>
      </w:r>
    </w:p>
    <w:p w14:paraId="728FFFF4" w14:textId="77777777" w:rsidR="005F33B2" w:rsidRPr="009F5C4A" w:rsidRDefault="005F33B2" w:rsidP="005F33B2">
      <w:pPr>
        <w:tabs>
          <w:tab w:val="left" w:leader="underscore" w:pos="9356"/>
        </w:tabs>
        <w:spacing w:after="0" w:line="240" w:lineRule="auto"/>
        <w:jc w:val="center"/>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Шкоді Дмитру Костянтиновичу</w:t>
      </w:r>
    </w:p>
    <w:p w14:paraId="195B199F" w14:textId="77777777" w:rsidR="005F33B2" w:rsidRPr="009F5C4A" w:rsidRDefault="005F33B2" w:rsidP="005F33B2">
      <w:pPr>
        <w:tabs>
          <w:tab w:val="left" w:leader="underscore" w:pos="8903"/>
        </w:tabs>
        <w:spacing w:after="0" w:line="240" w:lineRule="auto"/>
        <w:jc w:val="center"/>
        <w:rPr>
          <w:rFonts w:ascii="Times New Roman" w:eastAsia="Times New Roman" w:hAnsi="Times New Roman" w:cs="Times New Roman"/>
          <w:kern w:val="0"/>
          <w:sz w:val="28"/>
          <w:szCs w:val="24"/>
          <w:vertAlign w:val="superscript"/>
          <w:lang w:eastAsia="ru-RU"/>
          <w14:ligatures w14:val="none"/>
        </w:rPr>
      </w:pPr>
      <w:r w:rsidRPr="009F5C4A">
        <w:rPr>
          <w:rFonts w:ascii="Times New Roman" w:eastAsia="Times New Roman" w:hAnsi="Times New Roman" w:cs="Times New Roman"/>
          <w:kern w:val="0"/>
          <w:sz w:val="28"/>
          <w:szCs w:val="24"/>
          <w:vertAlign w:val="superscript"/>
          <w:lang w:eastAsia="ru-RU"/>
          <w14:ligatures w14:val="none"/>
        </w:rPr>
        <w:t>(прізвище, ім’я, по батькові)</w:t>
      </w:r>
    </w:p>
    <w:p w14:paraId="56F2A47A" w14:textId="77777777" w:rsidR="005F33B2" w:rsidRPr="009F5C4A" w:rsidRDefault="005F33B2" w:rsidP="005F33B2">
      <w:pPr>
        <w:tabs>
          <w:tab w:val="left" w:leader="underscore" w:pos="9356"/>
        </w:tabs>
        <w:spacing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 xml:space="preserve">1. Тема дисертації </w:t>
      </w:r>
      <w:r w:rsidRPr="009F5C4A">
        <w:rPr>
          <w:rFonts w:ascii="Times New Roman" w:eastAsia="Times New Roman" w:hAnsi="Times New Roman" w:cs="Times New Roman"/>
          <w:bCs/>
          <w:kern w:val="0"/>
          <w:sz w:val="26"/>
          <w:szCs w:val="24"/>
          <w:u w:val="single"/>
          <w:lang w:eastAsia="ru-RU"/>
          <w14:ligatures w14:val="none"/>
        </w:rPr>
        <w:t>Комп’ютерне моделювання та автоматизація  процесу</w:t>
      </w:r>
      <w:r w:rsidRPr="009F5C4A">
        <w:rPr>
          <w:rFonts w:ascii="Times New Roman" w:eastAsia="Times New Roman" w:hAnsi="Times New Roman" w:cs="Times New Roman"/>
          <w:bCs/>
          <w:kern w:val="0"/>
          <w:sz w:val="26"/>
          <w:szCs w:val="24"/>
          <w:lang w:eastAsia="ru-RU"/>
          <w14:ligatures w14:val="none"/>
        </w:rPr>
        <w:t xml:space="preserve"> </w:t>
      </w:r>
      <w:r w:rsidRPr="009F5C4A">
        <w:rPr>
          <w:rFonts w:ascii="Times New Roman" w:eastAsia="Times New Roman" w:hAnsi="Times New Roman" w:cs="Times New Roman"/>
          <w:bCs/>
          <w:kern w:val="0"/>
          <w:sz w:val="26"/>
          <w:szCs w:val="24"/>
          <w:u w:val="single"/>
          <w:lang w:eastAsia="ru-RU"/>
          <w14:ligatures w14:val="none"/>
        </w:rPr>
        <w:t>розділення хлорбензолу</w:t>
      </w:r>
      <w:r w:rsidRPr="009F5C4A">
        <w:rPr>
          <w:rFonts w:ascii="Times New Roman" w:eastAsia="Times New Roman" w:hAnsi="Times New Roman" w:cs="Times New Roman"/>
          <w:kern w:val="0"/>
          <w:sz w:val="28"/>
          <w:szCs w:val="24"/>
          <w:lang w:eastAsia="ru-RU"/>
          <w14:ligatures w14:val="none"/>
        </w:rPr>
        <w:t>,</w:t>
      </w:r>
    </w:p>
    <w:p w14:paraId="359CD39B" w14:textId="77777777" w:rsidR="005F33B2" w:rsidRPr="009F5C4A" w:rsidRDefault="005F33B2" w:rsidP="005F33B2">
      <w:pPr>
        <w:tabs>
          <w:tab w:val="left" w:leader="underscore" w:pos="9356"/>
        </w:tabs>
        <w:spacing w:after="0" w:line="240" w:lineRule="auto"/>
        <w:jc w:val="both"/>
        <w:rPr>
          <w:rFonts w:ascii="Times New Roman" w:eastAsia="Times New Roman" w:hAnsi="Times New Roman" w:cs="Times New Roman"/>
          <w:kern w:val="0"/>
          <w:sz w:val="28"/>
          <w:szCs w:val="24"/>
          <w:lang w:eastAsia="ru-RU"/>
          <w14:ligatures w14:val="none"/>
        </w:rPr>
      </w:pPr>
    </w:p>
    <w:p w14:paraId="5C6EC1BD" w14:textId="77777777" w:rsidR="005F33B2" w:rsidRPr="009F5C4A" w:rsidRDefault="005F33B2" w:rsidP="005F33B2">
      <w:pPr>
        <w:tabs>
          <w:tab w:val="left" w:pos="6492"/>
          <w:tab w:val="right" w:leader="underscore" w:pos="9356"/>
        </w:tabs>
        <w:spacing w:after="0" w:line="240" w:lineRule="auto"/>
        <w:rPr>
          <w:rFonts w:ascii="Times New Roman" w:eastAsia="Times New Roman" w:hAnsi="Times New Roman" w:cs="Times New Roman"/>
          <w:bCs/>
          <w:kern w:val="0"/>
          <w:sz w:val="26"/>
          <w:szCs w:val="24"/>
          <w:lang w:eastAsia="ru-RU"/>
          <w14:ligatures w14:val="none"/>
        </w:rPr>
      </w:pPr>
      <w:r w:rsidRPr="009F5C4A">
        <w:rPr>
          <w:rFonts w:ascii="Times New Roman" w:eastAsia="Times New Roman" w:hAnsi="Times New Roman" w:cs="Times New Roman"/>
          <w:kern w:val="0"/>
          <w:sz w:val="28"/>
          <w:szCs w:val="24"/>
          <w:lang w:eastAsia="ru-RU"/>
          <w14:ligatures w14:val="none"/>
        </w:rPr>
        <w:t xml:space="preserve">науковий керівник дисертації  </w:t>
      </w:r>
      <w:r w:rsidRPr="009F5C4A">
        <w:rPr>
          <w:rFonts w:ascii="Times New Roman" w:eastAsia="Times New Roman" w:hAnsi="Times New Roman" w:cs="Times New Roman"/>
          <w:bCs/>
          <w:kern w:val="0"/>
          <w:sz w:val="26"/>
          <w:szCs w:val="24"/>
          <w:lang w:eastAsia="ru-RU"/>
          <w14:ligatures w14:val="none"/>
        </w:rPr>
        <w:t>к.т.н. доцент Бугаєва Людмила Миколаївна,</w:t>
      </w:r>
    </w:p>
    <w:p w14:paraId="200B6719" w14:textId="77777777" w:rsidR="005F33B2" w:rsidRPr="009F5C4A" w:rsidRDefault="005F33B2" w:rsidP="005F33B2">
      <w:pPr>
        <w:tabs>
          <w:tab w:val="left" w:pos="6492"/>
          <w:tab w:val="right" w:leader="underscore" w:pos="9356"/>
        </w:tabs>
        <w:spacing w:after="0" w:line="240" w:lineRule="auto"/>
        <w:jc w:val="both"/>
        <w:rPr>
          <w:rFonts w:ascii="Times New Roman" w:eastAsia="Times New Roman" w:hAnsi="Times New Roman" w:cs="Times New Roman"/>
          <w:kern w:val="0"/>
          <w:sz w:val="28"/>
          <w:szCs w:val="24"/>
          <w:vertAlign w:val="superscript"/>
          <w:lang w:eastAsia="ru-RU"/>
          <w14:ligatures w14:val="none"/>
        </w:rPr>
      </w:pPr>
      <w:r w:rsidRPr="009F5C4A">
        <w:rPr>
          <w:rFonts w:ascii="Times New Roman" w:eastAsia="Times New Roman" w:hAnsi="Times New Roman" w:cs="Times New Roman"/>
          <w:bCs/>
          <w:kern w:val="0"/>
          <w:sz w:val="26"/>
          <w:szCs w:val="24"/>
          <w:lang w:eastAsia="ru-RU"/>
          <w14:ligatures w14:val="none"/>
        </w:rPr>
        <w:t xml:space="preserve">                              </w:t>
      </w:r>
    </w:p>
    <w:p w14:paraId="707EF216" w14:textId="74F6E749" w:rsidR="005F33B2" w:rsidRPr="009F5C4A" w:rsidRDefault="005F33B2" w:rsidP="005F33B2">
      <w:pPr>
        <w:tabs>
          <w:tab w:val="left" w:leader="underscore" w:pos="8903"/>
        </w:tabs>
        <w:spacing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затверджені наказом по університету від «</w:t>
      </w:r>
      <w:r w:rsidR="00965878" w:rsidRPr="009F5C4A">
        <w:rPr>
          <w:rFonts w:ascii="Times New Roman" w:eastAsia="Times New Roman" w:hAnsi="Times New Roman" w:cs="Times New Roman"/>
          <w:kern w:val="0"/>
          <w:sz w:val="28"/>
          <w:szCs w:val="24"/>
          <w:lang w:eastAsia="ru-RU"/>
          <w14:ligatures w14:val="none"/>
        </w:rPr>
        <w:t>01</w:t>
      </w:r>
      <w:r w:rsidRPr="009F5C4A">
        <w:rPr>
          <w:rFonts w:ascii="Times New Roman" w:eastAsia="Times New Roman" w:hAnsi="Times New Roman" w:cs="Times New Roman"/>
          <w:kern w:val="0"/>
          <w:sz w:val="28"/>
          <w:szCs w:val="24"/>
          <w:lang w:eastAsia="ru-RU"/>
          <w14:ligatures w14:val="none"/>
        </w:rPr>
        <w:t>»</w:t>
      </w:r>
      <w:r w:rsidR="00965878" w:rsidRPr="009F5C4A">
        <w:rPr>
          <w:rFonts w:ascii="Times New Roman" w:eastAsia="Times New Roman" w:hAnsi="Times New Roman" w:cs="Times New Roman"/>
          <w:kern w:val="0"/>
          <w:sz w:val="28"/>
          <w:szCs w:val="24"/>
          <w:lang w:eastAsia="ru-RU"/>
          <w14:ligatures w14:val="none"/>
        </w:rPr>
        <w:t xml:space="preserve"> листопада</w:t>
      </w:r>
      <w:r w:rsidRPr="009F5C4A">
        <w:rPr>
          <w:rFonts w:ascii="Times New Roman" w:eastAsia="Times New Roman" w:hAnsi="Times New Roman" w:cs="Times New Roman"/>
          <w:kern w:val="0"/>
          <w:sz w:val="28"/>
          <w:szCs w:val="24"/>
          <w:lang w:eastAsia="ru-RU"/>
          <w14:ligatures w14:val="none"/>
        </w:rPr>
        <w:t xml:space="preserve"> 20</w:t>
      </w:r>
      <w:r w:rsidR="00965878" w:rsidRPr="009F5C4A">
        <w:rPr>
          <w:rFonts w:ascii="Times New Roman" w:eastAsia="Times New Roman" w:hAnsi="Times New Roman" w:cs="Times New Roman"/>
          <w:kern w:val="0"/>
          <w:sz w:val="28"/>
          <w:szCs w:val="24"/>
          <w:lang w:eastAsia="ru-RU"/>
          <w14:ligatures w14:val="none"/>
        </w:rPr>
        <w:t>23</w:t>
      </w:r>
      <w:r w:rsidRPr="009F5C4A">
        <w:rPr>
          <w:rFonts w:ascii="Times New Roman" w:eastAsia="Times New Roman" w:hAnsi="Times New Roman" w:cs="Times New Roman"/>
          <w:kern w:val="0"/>
          <w:sz w:val="28"/>
          <w:szCs w:val="24"/>
          <w:lang w:eastAsia="ru-RU"/>
          <w14:ligatures w14:val="none"/>
        </w:rPr>
        <w:t xml:space="preserve"> р. №</w:t>
      </w:r>
      <w:r w:rsidR="00965878" w:rsidRPr="009F5C4A">
        <w:rPr>
          <w:rFonts w:ascii="Times New Roman" w:eastAsia="Times New Roman" w:hAnsi="Times New Roman" w:cs="Times New Roman"/>
          <w:kern w:val="0"/>
          <w:sz w:val="28"/>
          <w:szCs w:val="24"/>
          <w:lang w:eastAsia="ru-RU"/>
          <w14:ligatures w14:val="none"/>
        </w:rPr>
        <w:t>5098</w:t>
      </w:r>
    </w:p>
    <w:p w14:paraId="511A252F" w14:textId="77777777" w:rsidR="005F33B2" w:rsidRPr="009F5C4A" w:rsidRDefault="005F33B2" w:rsidP="005F33B2">
      <w:pPr>
        <w:tabs>
          <w:tab w:val="left" w:leader="underscore" w:pos="9356"/>
        </w:tabs>
        <w:spacing w:before="240"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 xml:space="preserve">2. Термін подання студентом дисертації </w:t>
      </w:r>
      <w:r w:rsidRPr="009F5C4A">
        <w:rPr>
          <w:rFonts w:ascii="Times New Roman" w:eastAsia="Times New Roman" w:hAnsi="Times New Roman" w:cs="Times New Roman"/>
          <w:kern w:val="0"/>
          <w:sz w:val="28"/>
          <w:szCs w:val="24"/>
          <w:lang w:eastAsia="ru-RU"/>
          <w14:ligatures w14:val="none"/>
        </w:rPr>
        <w:tab/>
      </w:r>
    </w:p>
    <w:p w14:paraId="7E4A1EF3" w14:textId="29C9E44A" w:rsidR="005F33B2" w:rsidRPr="009F5C4A" w:rsidRDefault="005F33B2" w:rsidP="00526D41">
      <w:pPr>
        <w:tabs>
          <w:tab w:val="left" w:pos="5640"/>
          <w:tab w:val="left" w:leader="underscore" w:pos="9356"/>
        </w:tabs>
        <w:spacing w:before="240"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 xml:space="preserve">3. </w:t>
      </w:r>
      <w:r w:rsidRPr="009F5C4A">
        <w:rPr>
          <w:rFonts w:ascii="Times New Roman" w:eastAsia="Times New Roman" w:hAnsi="Times New Roman" w:cs="Times New Roman"/>
          <w:bCs/>
          <w:kern w:val="0"/>
          <w:sz w:val="28"/>
          <w:szCs w:val="24"/>
          <w:lang w:eastAsia="ru-RU"/>
          <w14:ligatures w14:val="none"/>
        </w:rPr>
        <w:t>Об’єкт дослідження</w:t>
      </w:r>
      <w:r w:rsidRPr="009F5C4A">
        <w:rPr>
          <w:rFonts w:ascii="Times New Roman" w:eastAsia="Times New Roman" w:hAnsi="Times New Roman" w:cs="Times New Roman"/>
          <w:kern w:val="0"/>
          <w:sz w:val="28"/>
          <w:szCs w:val="24"/>
          <w:lang w:eastAsia="ru-RU"/>
          <w14:ligatures w14:val="none"/>
        </w:rPr>
        <w:t xml:space="preserve"> </w:t>
      </w:r>
      <w:r w:rsidR="00526D41" w:rsidRPr="009F5C4A">
        <w:rPr>
          <w:rFonts w:ascii="Times New Roman" w:eastAsia="Times New Roman" w:hAnsi="Times New Roman" w:cs="Times New Roman"/>
          <w:i/>
          <w:iCs/>
          <w:kern w:val="0"/>
          <w:sz w:val="28"/>
          <w:szCs w:val="24"/>
          <w:lang w:eastAsia="ru-RU"/>
          <w14:ligatures w14:val="none"/>
        </w:rPr>
        <w:t>процес розділення хлорбензолу у ректифікаційній колоні</w:t>
      </w:r>
      <w:r w:rsidR="00526D41" w:rsidRPr="009F5C4A">
        <w:rPr>
          <w:rFonts w:ascii="Times New Roman" w:eastAsia="Times New Roman" w:hAnsi="Times New Roman" w:cs="Times New Roman"/>
          <w:kern w:val="0"/>
          <w:sz w:val="28"/>
          <w:szCs w:val="24"/>
          <w:lang w:eastAsia="ru-RU"/>
          <w14:ligatures w14:val="none"/>
        </w:rPr>
        <w:t>.</w:t>
      </w:r>
    </w:p>
    <w:p w14:paraId="544C6F26" w14:textId="4E5B6239" w:rsidR="00FC5C40" w:rsidRPr="009F5C4A" w:rsidRDefault="005F33B2" w:rsidP="00FC5C40">
      <w:pPr>
        <w:tabs>
          <w:tab w:val="left" w:leader="underscore" w:pos="9356"/>
        </w:tabs>
        <w:spacing w:after="0" w:line="240" w:lineRule="auto"/>
        <w:jc w:val="both"/>
        <w:rPr>
          <w:rFonts w:ascii="Times New Roman" w:eastAsia="Times New Roman" w:hAnsi="Times New Roman" w:cs="Times New Roman"/>
          <w:kern w:val="0"/>
          <w:sz w:val="28"/>
          <w:lang w:eastAsia="ru-RU"/>
          <w14:ligatures w14:val="none"/>
        </w:rPr>
      </w:pPr>
      <w:r w:rsidRPr="009F5C4A">
        <w:rPr>
          <w:rFonts w:ascii="Times New Roman" w:eastAsia="Times New Roman" w:hAnsi="Times New Roman" w:cs="Times New Roman"/>
          <w:kern w:val="0"/>
          <w:sz w:val="28"/>
          <w:szCs w:val="24"/>
          <w:lang w:eastAsia="ru-RU"/>
          <w14:ligatures w14:val="none"/>
        </w:rPr>
        <w:t>4. Вихідні дані</w:t>
      </w:r>
      <w:r w:rsidR="00FC5C40" w:rsidRPr="009F5C4A">
        <w:rPr>
          <w:rFonts w:ascii="Times New Roman" w:hAnsi="Times New Roman"/>
          <w:i/>
          <w:iCs/>
          <w:color w:val="000000"/>
          <w:sz w:val="28"/>
          <w:szCs w:val="28"/>
          <w:u w:val="single"/>
          <w:lang w:eastAsia="en-GB"/>
        </w:rPr>
        <w:t xml:space="preserve"> </w:t>
      </w:r>
      <w:r w:rsidR="00FC5C40" w:rsidRPr="009F5C4A">
        <w:rPr>
          <w:rFonts w:ascii="Times New Roman" w:eastAsia="Times New Roman" w:hAnsi="Times New Roman" w:cs="Times New Roman"/>
          <w:i/>
          <w:iCs/>
          <w:kern w:val="0"/>
          <w:sz w:val="28"/>
          <w:lang w:eastAsia="ru-RU"/>
          <w14:ligatures w14:val="none"/>
        </w:rPr>
        <w:t>Температура в ректифікаційній колоні 140 °C,</w:t>
      </w:r>
      <w:r w:rsidR="00FC5C40" w:rsidRPr="009F5C4A">
        <w:rPr>
          <w:rFonts w:ascii="Times New Roman" w:eastAsia="Times New Roman" w:hAnsi="Times New Roman" w:cs="Times New Roman"/>
          <w:kern w:val="0"/>
          <w:sz w:val="28"/>
          <w:lang w:eastAsia="ru-RU"/>
          <w14:ligatures w14:val="none"/>
        </w:rPr>
        <w:t xml:space="preserve"> </w:t>
      </w:r>
      <w:r w:rsidR="00FC5C40" w:rsidRPr="009F5C4A">
        <w:rPr>
          <w:rFonts w:ascii="Times New Roman" w:eastAsia="Times New Roman" w:hAnsi="Times New Roman" w:cs="Times New Roman"/>
          <w:i/>
          <w:iCs/>
          <w:kern w:val="0"/>
          <w:sz w:val="28"/>
          <w:szCs w:val="24"/>
          <w:lang w:eastAsia="ru-RU"/>
          <w14:ligatures w14:val="none"/>
        </w:rPr>
        <w:t>тиск у верхній частині ректифікаційної колони 130 мм. рт. ст., у нижній</w:t>
      </w:r>
      <w:r w:rsidR="00FC5C40" w:rsidRPr="009F5C4A">
        <w:rPr>
          <w:rFonts w:ascii="Times New Roman" w:eastAsia="Times New Roman" w:hAnsi="Times New Roman" w:cs="Times New Roman"/>
          <w:kern w:val="0"/>
          <w:sz w:val="28"/>
          <w:lang w:eastAsia="ru-RU"/>
          <w14:ligatures w14:val="none"/>
        </w:rPr>
        <w:t xml:space="preserve"> </w:t>
      </w:r>
      <w:r w:rsidR="00FC5C40" w:rsidRPr="009F5C4A">
        <w:rPr>
          <w:rFonts w:ascii="Times New Roman" w:eastAsia="Times New Roman" w:hAnsi="Times New Roman" w:cs="Times New Roman"/>
          <w:i/>
          <w:iCs/>
          <w:kern w:val="0"/>
          <w:sz w:val="28"/>
          <w:szCs w:val="24"/>
          <w:lang w:eastAsia="ru-RU"/>
          <w14:ligatures w14:val="none"/>
        </w:rPr>
        <w:t>200 мм. рт. ст.; тиск</w:t>
      </w:r>
      <w:r w:rsidR="00FC5C40" w:rsidRPr="009F5C4A">
        <w:rPr>
          <w:rFonts w:ascii="Times New Roman" w:eastAsia="Times New Roman" w:hAnsi="Times New Roman" w:cs="Times New Roman"/>
          <w:kern w:val="0"/>
          <w:sz w:val="28"/>
          <w:lang w:eastAsia="ru-RU"/>
          <w14:ligatures w14:val="none"/>
        </w:rPr>
        <w:t xml:space="preserve"> </w:t>
      </w:r>
      <w:r w:rsidR="00FC5C40" w:rsidRPr="009F5C4A">
        <w:rPr>
          <w:rFonts w:ascii="Times New Roman" w:eastAsia="Times New Roman" w:hAnsi="Times New Roman" w:cs="Times New Roman"/>
          <w:i/>
          <w:iCs/>
          <w:kern w:val="0"/>
          <w:sz w:val="28"/>
          <w:szCs w:val="24"/>
          <w:lang w:eastAsia="ru-RU"/>
          <w14:ligatures w14:val="none"/>
        </w:rPr>
        <w:t>у верхній частині ректифікаційної колони 630 мм. рт. ст., у нижній</w:t>
      </w:r>
      <w:r w:rsidR="00FC5C40" w:rsidRPr="009F5C4A">
        <w:rPr>
          <w:rFonts w:ascii="Times New Roman" w:eastAsia="Times New Roman" w:hAnsi="Times New Roman" w:cs="Times New Roman"/>
          <w:kern w:val="0"/>
          <w:sz w:val="28"/>
          <w:szCs w:val="24"/>
          <w:lang w:eastAsia="ru-RU"/>
          <w14:ligatures w14:val="none"/>
        </w:rPr>
        <w:t xml:space="preserve"> </w:t>
      </w:r>
      <w:r w:rsidR="00FC5C40" w:rsidRPr="009F5C4A">
        <w:rPr>
          <w:rFonts w:ascii="Times New Roman" w:eastAsia="Times New Roman" w:hAnsi="Times New Roman" w:cs="Times New Roman"/>
          <w:i/>
          <w:iCs/>
          <w:kern w:val="0"/>
          <w:sz w:val="28"/>
          <w:szCs w:val="24"/>
          <w:lang w:eastAsia="ru-RU"/>
          <w14:ligatures w14:val="none"/>
        </w:rPr>
        <w:t xml:space="preserve">120 мм. рт. ст.; </w:t>
      </w:r>
    </w:p>
    <w:p w14:paraId="6CECA7B5" w14:textId="00320BB4" w:rsidR="005F33B2" w:rsidRPr="009F5C4A" w:rsidRDefault="00FC5C40" w:rsidP="00741AC1">
      <w:pPr>
        <w:tabs>
          <w:tab w:val="left" w:leader="underscore" w:pos="9356"/>
        </w:tabs>
        <w:spacing w:before="240"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lastRenderedPageBreak/>
        <w:t xml:space="preserve"> </w:t>
      </w:r>
      <w:r w:rsidR="005F33B2" w:rsidRPr="009F5C4A">
        <w:rPr>
          <w:rFonts w:ascii="Times New Roman" w:eastAsia="Times New Roman" w:hAnsi="Times New Roman" w:cs="Times New Roman"/>
          <w:kern w:val="0"/>
          <w:sz w:val="28"/>
          <w:szCs w:val="24"/>
          <w:lang w:eastAsia="ru-RU"/>
          <w14:ligatures w14:val="none"/>
        </w:rPr>
        <w:t xml:space="preserve">5. Перелік завдань, які потрібно розробити </w:t>
      </w:r>
      <w:r w:rsidR="00526D41" w:rsidRPr="009F5C4A">
        <w:rPr>
          <w:rFonts w:ascii="Times New Roman" w:eastAsia="Times New Roman" w:hAnsi="Times New Roman" w:cs="Times New Roman"/>
          <w:i/>
          <w:iCs/>
          <w:kern w:val="0"/>
          <w:sz w:val="28"/>
          <w:szCs w:val="24"/>
          <w:lang w:eastAsia="ru-RU"/>
          <w14:ligatures w14:val="none"/>
        </w:rPr>
        <w:t>Аналіз технологічної схеми виробництва хлорбензолу;</w:t>
      </w:r>
      <w:r w:rsidR="00526D41" w:rsidRPr="009F5C4A">
        <w:t xml:space="preserve"> </w:t>
      </w:r>
      <w:r w:rsidR="00526D41" w:rsidRPr="009F5C4A">
        <w:rPr>
          <w:rFonts w:ascii="Times New Roman" w:eastAsia="Times New Roman" w:hAnsi="Times New Roman" w:cs="Times New Roman"/>
          <w:i/>
          <w:iCs/>
          <w:kern w:val="0"/>
          <w:sz w:val="28"/>
          <w:szCs w:val="24"/>
          <w:lang w:eastAsia="ru-RU"/>
          <w14:ligatures w14:val="none"/>
        </w:rPr>
        <w:t xml:space="preserve">моделювання ректифікаційної колони; </w:t>
      </w:r>
      <w:r w:rsidR="00526D41" w:rsidRPr="002D7786">
        <w:rPr>
          <w:rFonts w:ascii="Times New Roman" w:eastAsia="Times New Roman" w:hAnsi="Times New Roman" w:cs="Times New Roman"/>
          <w:i/>
          <w:iCs/>
          <w:kern w:val="0"/>
          <w:sz w:val="28"/>
          <w:szCs w:val="24"/>
          <w:lang w:eastAsia="ru-RU"/>
          <w14:ligatures w14:val="none"/>
        </w:rPr>
        <w:t>створення системи керування виробництва;</w:t>
      </w:r>
      <w:r w:rsidR="00526D41" w:rsidRPr="009F5C4A">
        <w:rPr>
          <w:rFonts w:ascii="Times New Roman" w:eastAsia="Times New Roman" w:hAnsi="Times New Roman" w:cs="Times New Roman"/>
          <w:i/>
          <w:iCs/>
          <w:kern w:val="0"/>
          <w:sz w:val="28"/>
          <w:szCs w:val="24"/>
          <w:lang w:eastAsia="ru-RU"/>
          <w14:ligatures w14:val="none"/>
        </w:rPr>
        <w:t xml:space="preserve"> оптимальне керування</w:t>
      </w:r>
      <w:r w:rsidR="00965878" w:rsidRPr="009F5C4A">
        <w:rPr>
          <w:rFonts w:ascii="Times New Roman" w:eastAsia="Times New Roman" w:hAnsi="Times New Roman" w:cs="Times New Roman"/>
          <w:i/>
          <w:iCs/>
          <w:kern w:val="0"/>
          <w:sz w:val="28"/>
          <w:szCs w:val="24"/>
          <w:lang w:eastAsia="ru-RU"/>
          <w14:ligatures w14:val="none"/>
        </w:rPr>
        <w:t xml:space="preserve"> процесом розділення хлорбензолу методом ректифікації.</w:t>
      </w:r>
    </w:p>
    <w:p w14:paraId="07639E1F" w14:textId="480EDEBD" w:rsidR="005F33B2" w:rsidRPr="009F5C4A" w:rsidRDefault="002D7786" w:rsidP="005F33B2">
      <w:pPr>
        <w:tabs>
          <w:tab w:val="left" w:leader="underscore" w:pos="9356"/>
        </w:tabs>
        <w:spacing w:before="240" w:after="0" w:line="240" w:lineRule="auto"/>
        <w:jc w:val="both"/>
        <w:rPr>
          <w:rFonts w:ascii="Times New Roman" w:eastAsia="Times New Roman" w:hAnsi="Times New Roman" w:cs="Times New Roman"/>
          <w:kern w:val="0"/>
          <w:sz w:val="28"/>
          <w:szCs w:val="24"/>
          <w:lang w:eastAsia="ru-RU"/>
          <w14:ligatures w14:val="none"/>
        </w:rPr>
      </w:pPr>
      <w:r>
        <w:rPr>
          <w:rFonts w:ascii="Times New Roman" w:eastAsia="Times New Roman" w:hAnsi="Times New Roman" w:cs="Times New Roman"/>
          <w:kern w:val="0"/>
          <w:sz w:val="28"/>
          <w:szCs w:val="24"/>
          <w:lang w:val="en-US" w:eastAsia="ru-RU"/>
          <w14:ligatures w14:val="none"/>
        </w:rPr>
        <w:t>6</w:t>
      </w:r>
      <w:r w:rsidR="005F33B2" w:rsidRPr="009F5C4A">
        <w:rPr>
          <w:rFonts w:ascii="Times New Roman" w:eastAsia="Times New Roman" w:hAnsi="Times New Roman" w:cs="Times New Roman"/>
          <w:kern w:val="0"/>
          <w:sz w:val="28"/>
          <w:szCs w:val="24"/>
          <w:lang w:eastAsia="ru-RU"/>
          <w14:ligatures w14:val="none"/>
        </w:rPr>
        <w:t xml:space="preserve">. Орієнтовний перелік публікацій </w:t>
      </w:r>
      <w:r w:rsidR="005F33B2" w:rsidRPr="009F5C4A">
        <w:rPr>
          <w:rFonts w:ascii="Times New Roman" w:eastAsia="Times New Roman" w:hAnsi="Times New Roman" w:cs="Times New Roman"/>
          <w:kern w:val="0"/>
          <w:sz w:val="28"/>
          <w:szCs w:val="24"/>
          <w:lang w:eastAsia="ru-RU"/>
          <w14:ligatures w14:val="none"/>
        </w:rPr>
        <w:tab/>
      </w:r>
    </w:p>
    <w:p w14:paraId="13B5CE40" w14:textId="77777777" w:rsidR="005F33B2" w:rsidRPr="009F5C4A" w:rsidRDefault="005F33B2" w:rsidP="005F33B2">
      <w:pPr>
        <w:tabs>
          <w:tab w:val="left" w:leader="underscore" w:pos="9356"/>
        </w:tabs>
        <w:spacing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ab/>
      </w:r>
    </w:p>
    <w:p w14:paraId="40B62F90" w14:textId="77777777" w:rsidR="005F33B2" w:rsidRPr="009F5C4A" w:rsidRDefault="005F33B2" w:rsidP="005F33B2">
      <w:pPr>
        <w:tabs>
          <w:tab w:val="left" w:leader="underscore" w:pos="9356"/>
        </w:tabs>
        <w:spacing w:after="0" w:line="240" w:lineRule="auto"/>
        <w:jc w:val="both"/>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kern w:val="0"/>
          <w:sz w:val="28"/>
          <w:szCs w:val="24"/>
          <w:lang w:eastAsia="ru-RU"/>
          <w14:ligatures w14:val="none"/>
        </w:rPr>
        <w:tab/>
      </w:r>
    </w:p>
    <w:p w14:paraId="284B77A3" w14:textId="464BDD5E" w:rsidR="005F33B2" w:rsidRPr="009F5C4A" w:rsidRDefault="002D7786" w:rsidP="005F33B2">
      <w:pPr>
        <w:tabs>
          <w:tab w:val="left" w:pos="360"/>
          <w:tab w:val="left" w:pos="1440"/>
          <w:tab w:val="left" w:pos="1620"/>
        </w:tabs>
        <w:spacing w:before="240" w:after="0" w:line="240" w:lineRule="auto"/>
        <w:ind w:left="540" w:hanging="540"/>
        <w:jc w:val="both"/>
        <w:rPr>
          <w:rFonts w:ascii="Times New Roman" w:eastAsia="Times New Roman" w:hAnsi="Times New Roman" w:cs="Times New Roman"/>
          <w:kern w:val="0"/>
          <w:sz w:val="28"/>
          <w:szCs w:val="24"/>
          <w:lang w:eastAsia="ru-RU"/>
          <w14:ligatures w14:val="none"/>
        </w:rPr>
      </w:pPr>
      <w:r>
        <w:rPr>
          <w:rFonts w:ascii="Times New Roman" w:eastAsia="Times New Roman" w:hAnsi="Times New Roman" w:cs="Times New Roman"/>
          <w:kern w:val="0"/>
          <w:sz w:val="28"/>
          <w:szCs w:val="24"/>
          <w:lang w:val="en-US" w:eastAsia="ru-RU"/>
          <w14:ligatures w14:val="none"/>
        </w:rPr>
        <w:t>7</w:t>
      </w:r>
      <w:r w:rsidR="005F33B2" w:rsidRPr="009F5C4A">
        <w:rPr>
          <w:rFonts w:ascii="Times New Roman" w:eastAsia="Times New Roman" w:hAnsi="Times New Roman" w:cs="Times New Roman"/>
          <w:kern w:val="0"/>
          <w:sz w:val="28"/>
          <w:szCs w:val="24"/>
          <w:lang w:eastAsia="ru-RU"/>
          <w14:ligatures w14:val="none"/>
        </w:rPr>
        <w:t>. Консультанти розділів дисертації</w:t>
      </w:r>
      <w:r w:rsidR="005F33B2" w:rsidRPr="009F5C4A">
        <w:rPr>
          <w:rFonts w:ascii="Times New Roman" w:eastAsia="Times New Roman" w:hAnsi="Times New Roman" w:cs="Times New Roman"/>
          <w:kern w:val="0"/>
          <w:sz w:val="28"/>
          <w:szCs w:val="24"/>
          <w:vertAlign w:val="superscript"/>
          <w:lang w:eastAsia="ru-RU"/>
          <w14:ligatures w14:val="none"/>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5F33B2" w:rsidRPr="009F5C4A" w14:paraId="7D8A586A" w14:textId="77777777" w:rsidTr="001A58E3">
        <w:trPr>
          <w:cantSplit/>
        </w:trPr>
        <w:tc>
          <w:tcPr>
            <w:tcW w:w="2410" w:type="dxa"/>
            <w:vMerge w:val="restart"/>
            <w:vAlign w:val="center"/>
          </w:tcPr>
          <w:p w14:paraId="72397743"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Розділ</w:t>
            </w:r>
          </w:p>
        </w:tc>
        <w:tc>
          <w:tcPr>
            <w:tcW w:w="4111" w:type="dxa"/>
            <w:vMerge w:val="restart"/>
            <w:vAlign w:val="center"/>
          </w:tcPr>
          <w:p w14:paraId="21A13762"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 xml:space="preserve">Прізвище, ініціали та посада </w:t>
            </w:r>
            <w:r w:rsidRPr="009F5C4A">
              <w:rPr>
                <w:rFonts w:ascii="Times New Roman" w:eastAsia="Times New Roman" w:hAnsi="Times New Roman" w:cs="Times New Roman"/>
                <w:kern w:val="0"/>
                <w:sz w:val="24"/>
                <w:szCs w:val="24"/>
                <w:lang w:eastAsia="ru-RU"/>
                <w14:ligatures w14:val="none"/>
              </w:rPr>
              <w:br/>
              <w:t>консультанта</w:t>
            </w:r>
          </w:p>
        </w:tc>
        <w:tc>
          <w:tcPr>
            <w:tcW w:w="2793" w:type="dxa"/>
            <w:gridSpan w:val="2"/>
          </w:tcPr>
          <w:p w14:paraId="40D66FC3"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Підпис, дата</w:t>
            </w:r>
          </w:p>
        </w:tc>
      </w:tr>
      <w:tr w:rsidR="005F33B2" w:rsidRPr="009F5C4A" w14:paraId="7803ECDA" w14:textId="77777777" w:rsidTr="001A58E3">
        <w:trPr>
          <w:cantSplit/>
        </w:trPr>
        <w:tc>
          <w:tcPr>
            <w:tcW w:w="2410" w:type="dxa"/>
            <w:vMerge/>
          </w:tcPr>
          <w:p w14:paraId="3F6ECCC6" w14:textId="77777777" w:rsidR="005F33B2" w:rsidRPr="009F5C4A" w:rsidRDefault="005F33B2" w:rsidP="005F33B2">
            <w:pPr>
              <w:spacing w:after="0" w:line="240" w:lineRule="auto"/>
              <w:jc w:val="center"/>
              <w:rPr>
                <w:rFonts w:ascii="Times New Roman" w:eastAsia="Times New Roman" w:hAnsi="Times New Roman" w:cs="Times New Roman"/>
                <w:kern w:val="0"/>
                <w:sz w:val="28"/>
                <w:szCs w:val="24"/>
                <w:lang w:eastAsia="ru-RU"/>
                <w14:ligatures w14:val="none"/>
              </w:rPr>
            </w:pPr>
          </w:p>
        </w:tc>
        <w:tc>
          <w:tcPr>
            <w:tcW w:w="4111" w:type="dxa"/>
            <w:vMerge/>
          </w:tcPr>
          <w:p w14:paraId="18B2A1EC" w14:textId="77777777" w:rsidR="005F33B2" w:rsidRPr="009F5C4A" w:rsidRDefault="005F33B2" w:rsidP="005F33B2">
            <w:pPr>
              <w:spacing w:after="0" w:line="240" w:lineRule="auto"/>
              <w:jc w:val="center"/>
              <w:rPr>
                <w:rFonts w:ascii="Times New Roman" w:eastAsia="Times New Roman" w:hAnsi="Times New Roman" w:cs="Times New Roman"/>
                <w:kern w:val="0"/>
                <w:sz w:val="28"/>
                <w:szCs w:val="24"/>
                <w:lang w:eastAsia="ru-RU"/>
                <w14:ligatures w14:val="none"/>
              </w:rPr>
            </w:pPr>
          </w:p>
        </w:tc>
        <w:tc>
          <w:tcPr>
            <w:tcW w:w="1396" w:type="dxa"/>
          </w:tcPr>
          <w:p w14:paraId="17FA93FB"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 xml:space="preserve">завдання </w:t>
            </w:r>
            <w:r w:rsidRPr="009F5C4A">
              <w:rPr>
                <w:rFonts w:ascii="Times New Roman" w:eastAsia="Times New Roman" w:hAnsi="Times New Roman" w:cs="Times New Roman"/>
                <w:kern w:val="0"/>
                <w:sz w:val="24"/>
                <w:szCs w:val="24"/>
                <w:lang w:eastAsia="ru-RU"/>
                <w14:ligatures w14:val="none"/>
              </w:rPr>
              <w:br/>
              <w:t>видав</w:t>
            </w:r>
          </w:p>
        </w:tc>
        <w:tc>
          <w:tcPr>
            <w:tcW w:w="1397" w:type="dxa"/>
          </w:tcPr>
          <w:p w14:paraId="030BD556"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завдання</w:t>
            </w:r>
            <w:r w:rsidRPr="009F5C4A">
              <w:rPr>
                <w:rFonts w:ascii="Times New Roman" w:eastAsia="Times New Roman" w:hAnsi="Times New Roman" w:cs="Times New Roman"/>
                <w:kern w:val="0"/>
                <w:sz w:val="24"/>
                <w:szCs w:val="24"/>
                <w:lang w:eastAsia="ru-RU"/>
                <w14:ligatures w14:val="none"/>
              </w:rPr>
              <w:br/>
              <w:t>прийняв</w:t>
            </w:r>
          </w:p>
        </w:tc>
      </w:tr>
      <w:tr w:rsidR="005F33B2" w:rsidRPr="009F5C4A" w14:paraId="6CA172E7" w14:textId="77777777" w:rsidTr="001A58E3">
        <w:tc>
          <w:tcPr>
            <w:tcW w:w="2410" w:type="dxa"/>
          </w:tcPr>
          <w:p w14:paraId="49A25245"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111" w:type="dxa"/>
          </w:tcPr>
          <w:p w14:paraId="733B0132"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6" w:type="dxa"/>
          </w:tcPr>
          <w:p w14:paraId="39A9DD17"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7" w:type="dxa"/>
          </w:tcPr>
          <w:p w14:paraId="449393FF"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746F87DC" w14:textId="77777777" w:rsidTr="001A58E3">
        <w:tc>
          <w:tcPr>
            <w:tcW w:w="2410" w:type="dxa"/>
          </w:tcPr>
          <w:p w14:paraId="08C1FCE2"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111" w:type="dxa"/>
          </w:tcPr>
          <w:p w14:paraId="150F3269"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6" w:type="dxa"/>
          </w:tcPr>
          <w:p w14:paraId="030DA47D"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7" w:type="dxa"/>
          </w:tcPr>
          <w:p w14:paraId="3D6C07AF"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77FF7A78" w14:textId="77777777" w:rsidTr="001A58E3">
        <w:tc>
          <w:tcPr>
            <w:tcW w:w="2410" w:type="dxa"/>
          </w:tcPr>
          <w:p w14:paraId="75BBF81B"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111" w:type="dxa"/>
          </w:tcPr>
          <w:p w14:paraId="472A274F"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6" w:type="dxa"/>
          </w:tcPr>
          <w:p w14:paraId="3732D326"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397" w:type="dxa"/>
          </w:tcPr>
          <w:p w14:paraId="33DB1D4A"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bl>
    <w:p w14:paraId="1F0A3E97" w14:textId="0C3A3C0C" w:rsidR="005F33B2" w:rsidRPr="009F5C4A" w:rsidRDefault="002D7786" w:rsidP="005F33B2">
      <w:pPr>
        <w:tabs>
          <w:tab w:val="left" w:pos="1440"/>
          <w:tab w:val="left" w:pos="1620"/>
          <w:tab w:val="left" w:pos="9356"/>
        </w:tabs>
        <w:spacing w:before="240" w:after="0" w:line="240" w:lineRule="auto"/>
        <w:ind w:right="-31"/>
        <w:jc w:val="both"/>
        <w:rPr>
          <w:rFonts w:ascii="Times New Roman" w:eastAsia="Times New Roman" w:hAnsi="Times New Roman" w:cs="Times New Roman"/>
          <w:kern w:val="0"/>
          <w:sz w:val="28"/>
          <w:szCs w:val="24"/>
          <w:lang w:eastAsia="ru-RU"/>
          <w14:ligatures w14:val="none"/>
        </w:rPr>
      </w:pPr>
      <w:r>
        <w:rPr>
          <w:rFonts w:ascii="Times New Roman" w:eastAsia="Times New Roman" w:hAnsi="Times New Roman" w:cs="Times New Roman"/>
          <w:kern w:val="0"/>
          <w:sz w:val="28"/>
          <w:szCs w:val="24"/>
          <w:lang w:val="en-US" w:eastAsia="ru-RU"/>
          <w14:ligatures w14:val="none"/>
        </w:rPr>
        <w:t>8</w:t>
      </w:r>
      <w:r w:rsidR="005F33B2" w:rsidRPr="009F5C4A">
        <w:rPr>
          <w:rFonts w:ascii="Times New Roman" w:eastAsia="Times New Roman" w:hAnsi="Times New Roman" w:cs="Times New Roman"/>
          <w:kern w:val="0"/>
          <w:sz w:val="28"/>
          <w:szCs w:val="24"/>
          <w:lang w:eastAsia="ru-RU"/>
          <w14:ligatures w14:val="none"/>
        </w:rPr>
        <w:t xml:space="preserve">. </w:t>
      </w:r>
      <w:r w:rsidR="005F33B2" w:rsidRPr="009F5C4A">
        <w:rPr>
          <w:rFonts w:ascii="Times New Roman" w:eastAsia="Times New Roman" w:hAnsi="Times New Roman" w:cs="Times New Roman"/>
          <w:bCs/>
          <w:kern w:val="0"/>
          <w:sz w:val="28"/>
          <w:szCs w:val="24"/>
          <w:lang w:eastAsia="ru-RU"/>
          <w14:ligatures w14:val="none"/>
        </w:rPr>
        <w:t>Дата видачі завдання</w:t>
      </w:r>
      <w:r w:rsidR="005F33B2" w:rsidRPr="009F5C4A">
        <w:rPr>
          <w:rFonts w:ascii="Times New Roman" w:eastAsia="Times New Roman" w:hAnsi="Times New Roman" w:cs="Times New Roman"/>
          <w:kern w:val="0"/>
          <w:sz w:val="28"/>
          <w:szCs w:val="24"/>
          <w:lang w:eastAsia="ru-RU"/>
          <w14:ligatures w14:val="none"/>
        </w:rPr>
        <w:t xml:space="preserve"> </w:t>
      </w:r>
      <w:r w:rsidR="005F33B2" w:rsidRPr="009F5C4A">
        <w:rPr>
          <w:rFonts w:ascii="Times New Roman" w:eastAsia="Times New Roman" w:hAnsi="Times New Roman" w:cs="Times New Roman"/>
          <w:kern w:val="0"/>
          <w:sz w:val="28"/>
          <w:szCs w:val="24"/>
          <w:u w:val="single"/>
          <w:lang w:eastAsia="ru-RU"/>
          <w14:ligatures w14:val="none"/>
        </w:rPr>
        <w:tab/>
      </w:r>
    </w:p>
    <w:p w14:paraId="670FD708" w14:textId="77777777" w:rsidR="005F33B2" w:rsidRPr="009F5C4A" w:rsidRDefault="005F33B2" w:rsidP="005F33B2">
      <w:pPr>
        <w:spacing w:before="240" w:after="0" w:line="240" w:lineRule="auto"/>
        <w:jc w:val="center"/>
        <w:rPr>
          <w:rFonts w:ascii="Times New Roman" w:eastAsia="Times New Roman" w:hAnsi="Times New Roman" w:cs="Times New Roman"/>
          <w:kern w:val="0"/>
          <w:sz w:val="28"/>
          <w:szCs w:val="24"/>
          <w:lang w:eastAsia="ru-RU"/>
          <w14:ligatures w14:val="none"/>
        </w:rPr>
      </w:pPr>
      <w:r w:rsidRPr="009F5C4A">
        <w:rPr>
          <w:rFonts w:ascii="Times New Roman" w:eastAsia="Times New Roman" w:hAnsi="Times New Roman" w:cs="Times New Roman"/>
          <w:bCs/>
          <w:kern w:val="0"/>
          <w:sz w:val="28"/>
          <w:szCs w:val="24"/>
          <w:lang w:eastAsia="ru-RU"/>
          <w14:ligatures w14:val="none"/>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5F33B2" w:rsidRPr="009F5C4A" w14:paraId="749201CF" w14:textId="77777777" w:rsidTr="001A58E3">
        <w:tc>
          <w:tcPr>
            <w:tcW w:w="540" w:type="dxa"/>
            <w:vAlign w:val="center"/>
          </w:tcPr>
          <w:p w14:paraId="65B9463D"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 з/п</w:t>
            </w:r>
          </w:p>
        </w:tc>
        <w:tc>
          <w:tcPr>
            <w:tcW w:w="4705" w:type="dxa"/>
            <w:vAlign w:val="center"/>
          </w:tcPr>
          <w:p w14:paraId="0FC8876D"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 xml:space="preserve">Назва етапів виконання </w:t>
            </w:r>
            <w:r w:rsidRPr="009F5C4A">
              <w:rPr>
                <w:rFonts w:ascii="Times New Roman" w:eastAsia="Times New Roman" w:hAnsi="Times New Roman" w:cs="Times New Roman"/>
                <w:kern w:val="0"/>
                <w:sz w:val="24"/>
                <w:szCs w:val="24"/>
                <w:lang w:eastAsia="ru-RU"/>
                <w14:ligatures w14:val="none"/>
              </w:rPr>
              <w:br/>
              <w:t>магістерської дисертації</w:t>
            </w:r>
          </w:p>
        </w:tc>
        <w:tc>
          <w:tcPr>
            <w:tcW w:w="2835" w:type="dxa"/>
            <w:vAlign w:val="center"/>
          </w:tcPr>
          <w:p w14:paraId="1B001E57"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Термін виконання етапів магістерської дисертації</w:t>
            </w:r>
          </w:p>
        </w:tc>
        <w:tc>
          <w:tcPr>
            <w:tcW w:w="1234" w:type="dxa"/>
            <w:vAlign w:val="center"/>
          </w:tcPr>
          <w:p w14:paraId="6E98BCDB" w14:textId="77777777" w:rsidR="005F33B2" w:rsidRPr="009F5C4A" w:rsidRDefault="005F33B2" w:rsidP="005F33B2">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Примітка</w:t>
            </w:r>
          </w:p>
        </w:tc>
      </w:tr>
      <w:tr w:rsidR="005F33B2" w:rsidRPr="009F5C4A" w14:paraId="67953971" w14:textId="77777777" w:rsidTr="001A58E3">
        <w:trPr>
          <w:trHeight w:val="20"/>
        </w:trPr>
        <w:tc>
          <w:tcPr>
            <w:tcW w:w="540" w:type="dxa"/>
          </w:tcPr>
          <w:p w14:paraId="205C63E7" w14:textId="621F31D1"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1</w:t>
            </w:r>
          </w:p>
        </w:tc>
        <w:tc>
          <w:tcPr>
            <w:tcW w:w="4705" w:type="dxa"/>
          </w:tcPr>
          <w:p w14:paraId="13715895" w14:textId="7BCC0FFC"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Аналіз процесу що досліджується</w:t>
            </w:r>
          </w:p>
        </w:tc>
        <w:tc>
          <w:tcPr>
            <w:tcW w:w="2835" w:type="dxa"/>
          </w:tcPr>
          <w:p w14:paraId="7E60006D" w14:textId="6030B327" w:rsidR="005F33B2" w:rsidRPr="009F5C4A" w:rsidRDefault="00965878" w:rsidP="00965878">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16.10.2023</w:t>
            </w:r>
          </w:p>
        </w:tc>
        <w:tc>
          <w:tcPr>
            <w:tcW w:w="1234" w:type="dxa"/>
          </w:tcPr>
          <w:p w14:paraId="43FD4D8F"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7A496AEB" w14:textId="77777777" w:rsidTr="001A58E3">
        <w:trPr>
          <w:trHeight w:val="20"/>
        </w:trPr>
        <w:tc>
          <w:tcPr>
            <w:tcW w:w="540" w:type="dxa"/>
          </w:tcPr>
          <w:p w14:paraId="62C9A3BA" w14:textId="5E8E2A89"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2</w:t>
            </w:r>
          </w:p>
        </w:tc>
        <w:tc>
          <w:tcPr>
            <w:tcW w:w="4705" w:type="dxa"/>
          </w:tcPr>
          <w:p w14:paraId="6C9B0430" w14:textId="55E87CDB" w:rsidR="005F33B2" w:rsidRPr="009F5C4A" w:rsidRDefault="00CC6CE4" w:rsidP="005F33B2">
            <w:pPr>
              <w:spacing w:after="0" w:line="240" w:lineRule="auto"/>
              <w:jc w:val="both"/>
              <w:rPr>
                <w:rFonts w:ascii="Times New Roman" w:eastAsia="Times New Roman" w:hAnsi="Times New Roman" w:cs="Times New Roman"/>
                <w:kern w:val="0"/>
                <w:sz w:val="24"/>
                <w:szCs w:val="24"/>
                <w:lang w:eastAsia="ru-RU"/>
                <w14:ligatures w14:val="none"/>
              </w:rPr>
            </w:pPr>
            <w:r>
              <w:rPr>
                <w:rFonts w:ascii="Times New Roman" w:eastAsia="Times New Roman" w:hAnsi="Times New Roman" w:cs="Times New Roman"/>
                <w:kern w:val="0"/>
                <w:sz w:val="24"/>
                <w:szCs w:val="24"/>
                <w:lang w:eastAsia="ru-RU"/>
                <w14:ligatures w14:val="none"/>
              </w:rPr>
              <w:t>Вивчення та а</w:t>
            </w:r>
            <w:r w:rsidR="00965878" w:rsidRPr="009F5C4A">
              <w:rPr>
                <w:rFonts w:ascii="Times New Roman" w:eastAsia="Times New Roman" w:hAnsi="Times New Roman" w:cs="Times New Roman"/>
                <w:kern w:val="0"/>
                <w:sz w:val="24"/>
                <w:szCs w:val="24"/>
                <w:lang w:eastAsia="ru-RU"/>
                <w14:ligatures w14:val="none"/>
              </w:rPr>
              <w:t>наліз структур систем автоматизації ректифікаційних колон</w:t>
            </w:r>
          </w:p>
        </w:tc>
        <w:tc>
          <w:tcPr>
            <w:tcW w:w="2835" w:type="dxa"/>
          </w:tcPr>
          <w:p w14:paraId="11FC9BAD" w14:textId="7F0DBF19" w:rsidR="005F33B2" w:rsidRPr="009F5C4A" w:rsidRDefault="00965878" w:rsidP="00965878">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03.11.2023</w:t>
            </w:r>
          </w:p>
        </w:tc>
        <w:tc>
          <w:tcPr>
            <w:tcW w:w="1234" w:type="dxa"/>
          </w:tcPr>
          <w:p w14:paraId="22ED079A"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4961A35C" w14:textId="77777777" w:rsidTr="001A58E3">
        <w:trPr>
          <w:trHeight w:val="20"/>
        </w:trPr>
        <w:tc>
          <w:tcPr>
            <w:tcW w:w="540" w:type="dxa"/>
          </w:tcPr>
          <w:p w14:paraId="6D97C09D" w14:textId="4D691DA3"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3</w:t>
            </w:r>
          </w:p>
        </w:tc>
        <w:tc>
          <w:tcPr>
            <w:tcW w:w="4705" w:type="dxa"/>
          </w:tcPr>
          <w:p w14:paraId="71C541FD" w14:textId="6DA8CE17" w:rsidR="005F33B2" w:rsidRPr="009F5C4A" w:rsidRDefault="00965878" w:rsidP="00965878">
            <w:pPr>
              <w:spacing w:after="0" w:line="240" w:lineRule="auto"/>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Математичне моделювання ректифікаційної колони</w:t>
            </w:r>
          </w:p>
        </w:tc>
        <w:tc>
          <w:tcPr>
            <w:tcW w:w="2835" w:type="dxa"/>
          </w:tcPr>
          <w:p w14:paraId="378189F6" w14:textId="5C4FF632" w:rsidR="005F33B2" w:rsidRPr="009F5C4A" w:rsidRDefault="00965878" w:rsidP="00965878">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22.11.2023</w:t>
            </w:r>
          </w:p>
        </w:tc>
        <w:tc>
          <w:tcPr>
            <w:tcW w:w="1234" w:type="dxa"/>
          </w:tcPr>
          <w:p w14:paraId="7F96705D"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332AA105" w14:textId="77777777" w:rsidTr="001A58E3">
        <w:trPr>
          <w:trHeight w:val="20"/>
        </w:trPr>
        <w:tc>
          <w:tcPr>
            <w:tcW w:w="540" w:type="dxa"/>
          </w:tcPr>
          <w:p w14:paraId="41C4D8C3" w14:textId="56F9EA65"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4</w:t>
            </w:r>
          </w:p>
        </w:tc>
        <w:tc>
          <w:tcPr>
            <w:tcW w:w="4705" w:type="dxa"/>
          </w:tcPr>
          <w:p w14:paraId="37BC9099" w14:textId="1B586623"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Оптимізація керування процесом ректифікації</w:t>
            </w:r>
          </w:p>
        </w:tc>
        <w:tc>
          <w:tcPr>
            <w:tcW w:w="2835" w:type="dxa"/>
          </w:tcPr>
          <w:p w14:paraId="58041CAA" w14:textId="31A7A4CF" w:rsidR="005F33B2" w:rsidRPr="009F5C4A" w:rsidRDefault="00965878" w:rsidP="00965878">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12.12.2023</w:t>
            </w:r>
          </w:p>
        </w:tc>
        <w:tc>
          <w:tcPr>
            <w:tcW w:w="1234" w:type="dxa"/>
          </w:tcPr>
          <w:p w14:paraId="30CC92DB"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5DC9B5F5" w14:textId="77777777" w:rsidTr="001A58E3">
        <w:trPr>
          <w:trHeight w:val="20"/>
        </w:trPr>
        <w:tc>
          <w:tcPr>
            <w:tcW w:w="540" w:type="dxa"/>
          </w:tcPr>
          <w:p w14:paraId="056FFEE8" w14:textId="2CEF02F7"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5</w:t>
            </w:r>
          </w:p>
        </w:tc>
        <w:tc>
          <w:tcPr>
            <w:tcW w:w="4705" w:type="dxa"/>
          </w:tcPr>
          <w:p w14:paraId="3492C5B3" w14:textId="36948A45" w:rsidR="005F33B2" w:rsidRPr="009F5C4A" w:rsidRDefault="00965878" w:rsidP="005F33B2">
            <w:pPr>
              <w:spacing w:after="0" w:line="240" w:lineRule="auto"/>
              <w:jc w:val="both"/>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Створення стартап-проекту</w:t>
            </w:r>
          </w:p>
        </w:tc>
        <w:tc>
          <w:tcPr>
            <w:tcW w:w="2835" w:type="dxa"/>
          </w:tcPr>
          <w:p w14:paraId="7DB73F70" w14:textId="319A4048" w:rsidR="005F33B2" w:rsidRPr="009F5C4A" w:rsidRDefault="00965878" w:rsidP="00965878">
            <w:pPr>
              <w:spacing w:after="0" w:line="240" w:lineRule="auto"/>
              <w:jc w:val="center"/>
              <w:rPr>
                <w:rFonts w:ascii="Times New Roman" w:eastAsia="Times New Roman" w:hAnsi="Times New Roman" w:cs="Times New Roman"/>
                <w:kern w:val="0"/>
                <w:sz w:val="24"/>
                <w:szCs w:val="24"/>
                <w:lang w:eastAsia="ru-RU"/>
                <w14:ligatures w14:val="none"/>
              </w:rPr>
            </w:pPr>
            <w:r w:rsidRPr="009F5C4A">
              <w:rPr>
                <w:rFonts w:ascii="Times New Roman" w:eastAsia="Times New Roman" w:hAnsi="Times New Roman" w:cs="Times New Roman"/>
                <w:kern w:val="0"/>
                <w:sz w:val="24"/>
                <w:szCs w:val="24"/>
                <w:lang w:eastAsia="ru-RU"/>
                <w14:ligatures w14:val="none"/>
              </w:rPr>
              <w:t>28.12.2023</w:t>
            </w:r>
          </w:p>
        </w:tc>
        <w:tc>
          <w:tcPr>
            <w:tcW w:w="1234" w:type="dxa"/>
          </w:tcPr>
          <w:p w14:paraId="7A099C9A"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2A62EC26" w14:textId="77777777" w:rsidTr="001A58E3">
        <w:trPr>
          <w:trHeight w:val="20"/>
        </w:trPr>
        <w:tc>
          <w:tcPr>
            <w:tcW w:w="540" w:type="dxa"/>
          </w:tcPr>
          <w:p w14:paraId="1E565524"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705" w:type="dxa"/>
          </w:tcPr>
          <w:p w14:paraId="710D1773"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2835" w:type="dxa"/>
          </w:tcPr>
          <w:p w14:paraId="1E497AA9"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234" w:type="dxa"/>
          </w:tcPr>
          <w:p w14:paraId="03F35DD2"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62007037" w14:textId="77777777" w:rsidTr="001A58E3">
        <w:trPr>
          <w:trHeight w:val="20"/>
        </w:trPr>
        <w:tc>
          <w:tcPr>
            <w:tcW w:w="540" w:type="dxa"/>
          </w:tcPr>
          <w:p w14:paraId="300A43C0"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705" w:type="dxa"/>
          </w:tcPr>
          <w:p w14:paraId="14D5DD57"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2835" w:type="dxa"/>
          </w:tcPr>
          <w:p w14:paraId="6B991C1C"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234" w:type="dxa"/>
          </w:tcPr>
          <w:p w14:paraId="6BD83F47"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r w:rsidR="005F33B2" w:rsidRPr="009F5C4A" w14:paraId="088276C4" w14:textId="77777777" w:rsidTr="001A58E3">
        <w:trPr>
          <w:trHeight w:val="20"/>
        </w:trPr>
        <w:tc>
          <w:tcPr>
            <w:tcW w:w="540" w:type="dxa"/>
          </w:tcPr>
          <w:p w14:paraId="45DDDDB3"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4705" w:type="dxa"/>
          </w:tcPr>
          <w:p w14:paraId="6B8EEF32"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2835" w:type="dxa"/>
          </w:tcPr>
          <w:p w14:paraId="657B42D4"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c>
          <w:tcPr>
            <w:tcW w:w="1234" w:type="dxa"/>
          </w:tcPr>
          <w:p w14:paraId="44BFADFC" w14:textId="77777777" w:rsidR="005F33B2" w:rsidRPr="009F5C4A" w:rsidRDefault="005F33B2" w:rsidP="005F33B2">
            <w:pPr>
              <w:spacing w:after="0" w:line="240" w:lineRule="auto"/>
              <w:jc w:val="both"/>
              <w:rPr>
                <w:rFonts w:ascii="Times New Roman" w:eastAsia="Times New Roman" w:hAnsi="Times New Roman" w:cs="Times New Roman"/>
                <w:kern w:val="0"/>
                <w:sz w:val="24"/>
                <w:szCs w:val="24"/>
                <w:lang w:eastAsia="ru-RU"/>
                <w14:ligatures w14:val="none"/>
              </w:rPr>
            </w:pPr>
          </w:p>
        </w:tc>
      </w:tr>
    </w:tbl>
    <w:p w14:paraId="3FE7A90F" w14:textId="77777777" w:rsidR="005F33B2" w:rsidRPr="009F5C4A" w:rsidRDefault="005F33B2" w:rsidP="005F33B2">
      <w:pPr>
        <w:spacing w:after="0" w:line="240" w:lineRule="auto"/>
        <w:jc w:val="both"/>
        <w:rPr>
          <w:rFonts w:ascii="Times New Roman" w:eastAsia="Times New Roman" w:hAnsi="Times New Roman" w:cs="Times New Roman"/>
          <w:kern w:val="0"/>
          <w:sz w:val="28"/>
          <w:szCs w:val="24"/>
          <w:lang w:eastAsia="ru-RU"/>
          <w14:ligatures w14:val="none"/>
        </w:rPr>
      </w:pPr>
    </w:p>
    <w:p w14:paraId="354D748C" w14:textId="77777777" w:rsidR="005F33B2" w:rsidRPr="009F5C4A" w:rsidRDefault="005F33B2" w:rsidP="005F33B2">
      <w:pPr>
        <w:tabs>
          <w:tab w:val="left" w:pos="6229"/>
        </w:tabs>
        <w:spacing w:after="0" w:line="240" w:lineRule="auto"/>
        <w:ind w:left="540" w:hanging="540"/>
        <w:rPr>
          <w:rFonts w:ascii="Times New Roman" w:eastAsia="Times New Roman" w:hAnsi="Times New Roman" w:cs="Times New Roman"/>
          <w:bCs/>
          <w:kern w:val="0"/>
          <w:sz w:val="28"/>
          <w:szCs w:val="24"/>
          <w:lang w:eastAsia="ru-RU"/>
          <w14:ligatures w14:val="none"/>
        </w:rPr>
      </w:pPr>
      <w:r w:rsidRPr="009F5C4A">
        <w:rPr>
          <w:rFonts w:ascii="Times New Roman" w:eastAsia="Times New Roman" w:hAnsi="Times New Roman" w:cs="Times New Roman"/>
          <w:bCs/>
          <w:kern w:val="0"/>
          <w:sz w:val="28"/>
          <w:szCs w:val="24"/>
          <w:lang w:eastAsia="ru-RU"/>
          <w14:ligatures w14:val="none"/>
        </w:rPr>
        <w:t>Студент</w:t>
      </w:r>
      <w:r w:rsidRPr="009F5C4A">
        <w:rPr>
          <w:rFonts w:ascii="Times New Roman" w:eastAsia="Times New Roman" w:hAnsi="Times New Roman" w:cs="Times New Roman"/>
          <w:bCs/>
          <w:kern w:val="0"/>
          <w:sz w:val="28"/>
          <w:szCs w:val="24"/>
          <w:lang w:eastAsia="ru-RU"/>
          <w14:ligatures w14:val="none"/>
        </w:rPr>
        <w:tab/>
        <w:t>Дмитро ШКОДА</w:t>
      </w:r>
    </w:p>
    <w:p w14:paraId="777CFF5D" w14:textId="77777777" w:rsidR="005F33B2" w:rsidRPr="009F5C4A" w:rsidRDefault="005F33B2" w:rsidP="005F33B2">
      <w:pPr>
        <w:tabs>
          <w:tab w:val="left" w:pos="3828"/>
          <w:tab w:val="left" w:pos="6096"/>
          <w:tab w:val="right" w:pos="8931"/>
        </w:tabs>
        <w:spacing w:after="0" w:line="240" w:lineRule="auto"/>
        <w:ind w:left="540" w:hanging="540"/>
        <w:rPr>
          <w:rFonts w:ascii="Times New Roman" w:eastAsia="Times New Roman" w:hAnsi="Times New Roman" w:cs="Times New Roman"/>
          <w:kern w:val="0"/>
          <w:sz w:val="28"/>
          <w:szCs w:val="24"/>
          <w:lang w:eastAsia="ru-RU"/>
          <w14:ligatures w14:val="none"/>
        </w:rPr>
      </w:pPr>
    </w:p>
    <w:p w14:paraId="115D9131" w14:textId="77777777" w:rsidR="005F33B2" w:rsidRPr="009F5C4A" w:rsidRDefault="005F33B2" w:rsidP="005F33B2">
      <w:pPr>
        <w:tabs>
          <w:tab w:val="left" w:pos="6229"/>
        </w:tabs>
        <w:spacing w:after="0" w:line="240" w:lineRule="auto"/>
        <w:ind w:left="540" w:hanging="540"/>
        <w:rPr>
          <w:rFonts w:ascii="Times New Roman" w:eastAsia="Times New Roman" w:hAnsi="Times New Roman" w:cs="Times New Roman"/>
          <w:bCs/>
          <w:kern w:val="0"/>
          <w:sz w:val="28"/>
          <w:szCs w:val="24"/>
          <w:lang w:eastAsia="ru-RU"/>
          <w14:ligatures w14:val="none"/>
        </w:rPr>
      </w:pPr>
      <w:r w:rsidRPr="009F5C4A">
        <w:rPr>
          <w:rFonts w:ascii="Times New Roman" w:eastAsia="Times New Roman" w:hAnsi="Times New Roman" w:cs="Times New Roman"/>
          <w:bCs/>
          <w:kern w:val="0"/>
          <w:sz w:val="28"/>
          <w:szCs w:val="24"/>
          <w:lang w:eastAsia="ru-RU"/>
          <w14:ligatures w14:val="none"/>
        </w:rPr>
        <w:t>Науковий керівник дисертації                                     Людмила БУГАЄВА</w:t>
      </w:r>
    </w:p>
    <w:p w14:paraId="066075F2" w14:textId="77777777" w:rsidR="00965878" w:rsidRPr="009F5C4A" w:rsidRDefault="00965878" w:rsidP="00965878">
      <w:pPr>
        <w:rPr>
          <w:rFonts w:ascii="Times New Roman" w:hAnsi="Times New Roman" w:cs="Times New Roman"/>
          <w:b/>
          <w:bCs/>
          <w:sz w:val="28"/>
          <w:szCs w:val="28"/>
        </w:rPr>
      </w:pPr>
      <w:r w:rsidRPr="009F5C4A">
        <w:rPr>
          <w:rFonts w:ascii="Times New Roman" w:hAnsi="Times New Roman" w:cs="Times New Roman"/>
          <w:b/>
          <w:bCs/>
          <w:sz w:val="28"/>
          <w:szCs w:val="28"/>
        </w:rPr>
        <w:br w:type="page"/>
      </w:r>
    </w:p>
    <w:p w14:paraId="33C446F5" w14:textId="0F8297E2" w:rsidR="00EF2415" w:rsidRDefault="005F33B2" w:rsidP="00EF2415">
      <w:pPr>
        <w:spacing w:before="120" w:after="120" w:line="360" w:lineRule="auto"/>
        <w:jc w:val="center"/>
        <w:rPr>
          <w:rFonts w:ascii="Times New Roman" w:eastAsia="Times New Roman" w:hAnsi="Times New Roman" w:cs="Times New Roman"/>
          <w:b/>
          <w:bCs/>
          <w:color w:val="000000"/>
          <w:kern w:val="0"/>
          <w:sz w:val="28"/>
          <w:szCs w:val="28"/>
          <w:lang w:eastAsia="en-GB"/>
          <w14:ligatures w14:val="none"/>
        </w:rPr>
      </w:pPr>
      <w:proofErr w:type="spellStart"/>
      <w:r w:rsidRPr="009F5C4A">
        <w:rPr>
          <w:rFonts w:ascii="Times New Roman" w:eastAsia="Times New Roman" w:hAnsi="Times New Roman" w:cs="Times New Roman"/>
          <w:b/>
          <w:bCs/>
          <w:color w:val="000000"/>
          <w:kern w:val="0"/>
          <w:sz w:val="28"/>
          <w:szCs w:val="28"/>
          <w:lang w:eastAsia="en-GB"/>
          <w14:ligatures w14:val="none"/>
        </w:rPr>
        <w:lastRenderedPageBreak/>
        <w:t>РЕФЕРАТ</w:t>
      </w:r>
    </w:p>
    <w:p w14:paraId="71BAC23F" w14:textId="0AB3953F" w:rsidR="00701D9C" w:rsidRPr="00701D9C" w:rsidRDefault="00701D9C" w:rsidP="004A5100">
      <w:pPr>
        <w:spacing w:line="360" w:lineRule="auto"/>
        <w:ind w:firstLine="720"/>
        <w:jc w:val="both"/>
        <w:rPr>
          <w:rFonts w:ascii="Times New Roman" w:eastAsia="Times New Roman" w:hAnsi="Times New Roman" w:cs="Times New Roman"/>
          <w:color w:val="000000"/>
          <w:kern w:val="0"/>
          <w:sz w:val="28"/>
          <w:szCs w:val="28"/>
          <w:lang w:eastAsia="en-GB"/>
          <w14:ligatures w14:val="none"/>
        </w:rPr>
      </w:pPr>
      <w:bookmarkStart w:id="2" w:name="_Hlk155702827"/>
      <w:r w:rsidRPr="00701D9C">
        <w:rPr>
          <w:rFonts w:ascii="Times New Roman" w:eastAsia="Times New Roman" w:hAnsi="Times New Roman" w:cs="Times New Roman"/>
          <w:color w:val="000000"/>
          <w:kern w:val="0"/>
          <w:sz w:val="28"/>
          <w:szCs w:val="28"/>
          <w:lang w:eastAsia="en-GB"/>
          <w14:ligatures w14:val="none"/>
        </w:rPr>
        <w:t>У</w:t>
      </w:r>
      <w:proofErr w:type="spellEnd"/>
      <w:r>
        <w:rPr>
          <w:rFonts w:ascii="Times New Roman" w:eastAsia="Times New Roman" w:hAnsi="Times New Roman" w:cs="Times New Roman"/>
          <w:color w:val="000000"/>
          <w:kern w:val="0"/>
          <w:sz w:val="28"/>
          <w:szCs w:val="28"/>
          <w:lang w:eastAsia="en-GB"/>
          <w14:ligatures w14:val="none"/>
        </w:rPr>
        <w:t xml:space="preserve"> даній</w:t>
      </w:r>
      <w:r w:rsidRPr="00701D9C">
        <w:rPr>
          <w:rFonts w:ascii="Times New Roman" w:eastAsia="Times New Roman" w:hAnsi="Times New Roman" w:cs="Times New Roman"/>
          <w:color w:val="000000"/>
          <w:kern w:val="0"/>
          <w:sz w:val="28"/>
          <w:szCs w:val="28"/>
          <w:lang w:eastAsia="en-GB"/>
          <w14:ligatures w14:val="none"/>
        </w:rPr>
        <w:t xml:space="preserve"> магістерській дисертації розглядається процес </w:t>
      </w:r>
      <w:r>
        <w:rPr>
          <w:rFonts w:ascii="Times New Roman" w:eastAsia="Times New Roman" w:hAnsi="Times New Roman" w:cs="Times New Roman"/>
          <w:color w:val="000000"/>
          <w:kern w:val="0"/>
          <w:sz w:val="28"/>
          <w:szCs w:val="28"/>
          <w:lang w:eastAsia="en-GB"/>
          <w14:ligatures w14:val="none"/>
        </w:rPr>
        <w:t>розділення</w:t>
      </w:r>
      <w:r w:rsidR="00AA0834">
        <w:rPr>
          <w:rFonts w:ascii="Times New Roman" w:eastAsia="Times New Roman" w:hAnsi="Times New Roman" w:cs="Times New Roman"/>
          <w:color w:val="000000"/>
          <w:kern w:val="0"/>
          <w:sz w:val="28"/>
          <w:szCs w:val="28"/>
          <w:lang w:eastAsia="en-GB"/>
          <w14:ligatures w14:val="none"/>
        </w:rPr>
        <w:t xml:space="preserve"> хлорбензолу</w:t>
      </w:r>
      <w:r>
        <w:rPr>
          <w:rFonts w:ascii="Times New Roman" w:eastAsia="Times New Roman" w:hAnsi="Times New Roman" w:cs="Times New Roman"/>
          <w:color w:val="000000"/>
          <w:kern w:val="0"/>
          <w:sz w:val="28"/>
          <w:szCs w:val="28"/>
          <w:lang w:eastAsia="en-GB"/>
          <w14:ligatures w14:val="none"/>
        </w:rPr>
        <w:t xml:space="preserve"> в ректифікаційній колоні</w:t>
      </w:r>
      <w:r w:rsidRPr="00701D9C">
        <w:rPr>
          <w:rFonts w:ascii="Times New Roman" w:eastAsia="Times New Roman" w:hAnsi="Times New Roman" w:cs="Times New Roman"/>
          <w:color w:val="000000"/>
          <w:kern w:val="0"/>
          <w:sz w:val="28"/>
          <w:szCs w:val="28"/>
          <w:lang w:eastAsia="en-GB"/>
          <w14:ligatures w14:val="none"/>
        </w:rPr>
        <w:t>. Загальний обсяг дисертації становить 8</w:t>
      </w:r>
      <w:r>
        <w:rPr>
          <w:rFonts w:ascii="Times New Roman" w:eastAsia="Times New Roman" w:hAnsi="Times New Roman" w:cs="Times New Roman"/>
          <w:color w:val="000000"/>
          <w:kern w:val="0"/>
          <w:sz w:val="28"/>
          <w:szCs w:val="28"/>
          <w:lang w:eastAsia="en-GB"/>
          <w14:ligatures w14:val="none"/>
        </w:rPr>
        <w:t>6</w:t>
      </w:r>
      <w:r w:rsidRPr="00701D9C">
        <w:rPr>
          <w:rFonts w:ascii="Times New Roman" w:eastAsia="Times New Roman" w:hAnsi="Times New Roman" w:cs="Times New Roman"/>
          <w:color w:val="000000"/>
          <w:kern w:val="0"/>
          <w:sz w:val="28"/>
          <w:szCs w:val="28"/>
          <w:lang w:eastAsia="en-GB"/>
          <w14:ligatures w14:val="none"/>
        </w:rPr>
        <w:t xml:space="preserve"> сторінок, включаючи </w:t>
      </w:r>
      <w:r w:rsidR="009C0F1C" w:rsidRPr="009C0F1C">
        <w:rPr>
          <w:rFonts w:ascii="Times New Roman" w:eastAsia="Times New Roman" w:hAnsi="Times New Roman" w:cs="Times New Roman"/>
          <w:color w:val="000000"/>
          <w:kern w:val="0"/>
          <w:sz w:val="28"/>
          <w:szCs w:val="28"/>
          <w:lang w:eastAsia="en-GB"/>
          <w14:ligatures w14:val="none"/>
        </w:rPr>
        <w:t>30</w:t>
      </w:r>
      <w:r w:rsidRPr="009C0F1C">
        <w:rPr>
          <w:rFonts w:ascii="Times New Roman" w:eastAsia="Times New Roman" w:hAnsi="Times New Roman" w:cs="Times New Roman"/>
          <w:color w:val="000000"/>
          <w:kern w:val="0"/>
          <w:sz w:val="28"/>
          <w:szCs w:val="28"/>
          <w:lang w:eastAsia="en-GB"/>
          <w14:ligatures w14:val="none"/>
        </w:rPr>
        <w:t xml:space="preserve"> рисунків, </w:t>
      </w:r>
      <w:r w:rsidR="009C0F1C" w:rsidRPr="009C0F1C">
        <w:rPr>
          <w:rFonts w:ascii="Times New Roman" w:eastAsia="Times New Roman" w:hAnsi="Times New Roman" w:cs="Times New Roman"/>
          <w:color w:val="000000"/>
          <w:kern w:val="0"/>
          <w:sz w:val="28"/>
          <w:szCs w:val="28"/>
          <w:lang w:eastAsia="en-GB"/>
          <w14:ligatures w14:val="none"/>
        </w:rPr>
        <w:t>5</w:t>
      </w:r>
      <w:r w:rsidRPr="009C0F1C">
        <w:rPr>
          <w:rFonts w:ascii="Times New Roman" w:eastAsia="Times New Roman" w:hAnsi="Times New Roman" w:cs="Times New Roman"/>
          <w:color w:val="000000"/>
          <w:kern w:val="0"/>
          <w:sz w:val="28"/>
          <w:szCs w:val="28"/>
          <w:lang w:eastAsia="en-GB"/>
          <w14:ligatures w14:val="none"/>
        </w:rPr>
        <w:t xml:space="preserve"> таблиць, </w:t>
      </w:r>
      <w:r w:rsidR="009C0F1C" w:rsidRPr="009C0F1C">
        <w:rPr>
          <w:rFonts w:ascii="Times New Roman" w:eastAsia="Times New Roman" w:hAnsi="Times New Roman" w:cs="Times New Roman"/>
          <w:color w:val="000000"/>
          <w:kern w:val="0"/>
          <w:sz w:val="28"/>
          <w:szCs w:val="28"/>
          <w:lang w:eastAsia="en-GB"/>
          <w14:ligatures w14:val="none"/>
        </w:rPr>
        <w:t>21</w:t>
      </w:r>
      <w:r w:rsidRPr="009C0F1C">
        <w:rPr>
          <w:rFonts w:ascii="Times New Roman" w:eastAsia="Times New Roman" w:hAnsi="Times New Roman" w:cs="Times New Roman"/>
          <w:color w:val="000000"/>
          <w:kern w:val="0"/>
          <w:sz w:val="28"/>
          <w:szCs w:val="28"/>
          <w:lang w:eastAsia="en-GB"/>
          <w14:ligatures w14:val="none"/>
        </w:rPr>
        <w:t xml:space="preserve"> літературних джерел </w:t>
      </w:r>
      <w:r w:rsidR="00501B9C">
        <w:rPr>
          <w:rFonts w:ascii="Times New Roman" w:eastAsia="Times New Roman" w:hAnsi="Times New Roman" w:cs="Times New Roman"/>
          <w:color w:val="000000"/>
          <w:kern w:val="0"/>
          <w:sz w:val="28"/>
          <w:szCs w:val="28"/>
          <w:lang w:eastAsia="en-GB"/>
          <w14:ligatures w14:val="none"/>
        </w:rPr>
        <w:t>та</w:t>
      </w:r>
      <w:r w:rsidRPr="009C0F1C">
        <w:rPr>
          <w:rFonts w:ascii="Times New Roman" w:eastAsia="Times New Roman" w:hAnsi="Times New Roman" w:cs="Times New Roman"/>
          <w:color w:val="000000"/>
          <w:kern w:val="0"/>
          <w:sz w:val="28"/>
          <w:szCs w:val="28"/>
          <w:lang w:eastAsia="en-GB"/>
          <w14:ligatures w14:val="none"/>
        </w:rPr>
        <w:t xml:space="preserve"> </w:t>
      </w:r>
      <w:r w:rsidR="00501B9C">
        <w:rPr>
          <w:rFonts w:ascii="Times New Roman" w:eastAsia="Times New Roman" w:hAnsi="Times New Roman" w:cs="Times New Roman"/>
          <w:color w:val="000000"/>
          <w:kern w:val="0"/>
          <w:sz w:val="28"/>
          <w:szCs w:val="28"/>
          <w:lang w:eastAsia="en-GB"/>
          <w14:ligatures w14:val="none"/>
        </w:rPr>
        <w:t>3</w:t>
      </w:r>
      <w:r w:rsidRPr="009C0F1C">
        <w:rPr>
          <w:rFonts w:ascii="Times New Roman" w:eastAsia="Times New Roman" w:hAnsi="Times New Roman" w:cs="Times New Roman"/>
          <w:color w:val="000000"/>
          <w:kern w:val="0"/>
          <w:sz w:val="28"/>
          <w:szCs w:val="28"/>
          <w:lang w:eastAsia="en-GB"/>
          <w14:ligatures w14:val="none"/>
        </w:rPr>
        <w:t xml:space="preserve"> додатк</w:t>
      </w:r>
      <w:r w:rsidR="00501B9C">
        <w:rPr>
          <w:rFonts w:ascii="Times New Roman" w:eastAsia="Times New Roman" w:hAnsi="Times New Roman" w:cs="Times New Roman"/>
          <w:color w:val="000000"/>
          <w:kern w:val="0"/>
          <w:sz w:val="28"/>
          <w:szCs w:val="28"/>
          <w:lang w:eastAsia="en-GB"/>
          <w14:ligatures w14:val="none"/>
        </w:rPr>
        <w:t>и</w:t>
      </w:r>
      <w:r w:rsidRPr="00701D9C">
        <w:rPr>
          <w:rFonts w:ascii="Times New Roman" w:eastAsia="Times New Roman" w:hAnsi="Times New Roman" w:cs="Times New Roman"/>
          <w:color w:val="000000"/>
          <w:kern w:val="0"/>
          <w:sz w:val="28"/>
          <w:szCs w:val="28"/>
          <w:lang w:eastAsia="en-GB"/>
          <w14:ligatures w14:val="none"/>
        </w:rPr>
        <w:t>.</w:t>
      </w:r>
    </w:p>
    <w:bookmarkEnd w:id="2"/>
    <w:p w14:paraId="22521A8A" w14:textId="0B7A02E5" w:rsidR="00701D9C" w:rsidRDefault="008F0174" w:rsidP="008F0174">
      <w:pPr>
        <w:spacing w:line="360" w:lineRule="auto"/>
        <w:ind w:firstLine="720"/>
        <w:jc w:val="both"/>
        <w:rPr>
          <w:rFonts w:ascii="Times New Roman" w:eastAsia="Times New Roman" w:hAnsi="Times New Roman" w:cs="Times New Roman"/>
          <w:color w:val="000000"/>
          <w:kern w:val="0"/>
          <w:sz w:val="28"/>
          <w:szCs w:val="28"/>
          <w:lang w:eastAsia="en-GB"/>
          <w14:ligatures w14:val="none"/>
        </w:rPr>
      </w:pPr>
      <w:r w:rsidRPr="009F5C4A">
        <w:rPr>
          <w:rFonts w:ascii="Times New Roman" w:hAnsi="Times New Roman" w:cs="Times New Roman"/>
          <w:sz w:val="28"/>
          <w:szCs w:val="28"/>
        </w:rPr>
        <w:t>Метою дано</w:t>
      </w:r>
      <w:r>
        <w:rPr>
          <w:rFonts w:ascii="Times New Roman" w:hAnsi="Times New Roman" w:cs="Times New Roman"/>
          <w:sz w:val="28"/>
          <w:szCs w:val="28"/>
        </w:rPr>
        <w:t>ї</w:t>
      </w:r>
      <w:r w:rsidRPr="009F5C4A">
        <w:rPr>
          <w:rFonts w:ascii="Times New Roman" w:hAnsi="Times New Roman" w:cs="Times New Roman"/>
          <w:sz w:val="28"/>
          <w:szCs w:val="28"/>
        </w:rPr>
        <w:t xml:space="preserve"> </w:t>
      </w:r>
      <w:r>
        <w:rPr>
          <w:rFonts w:ascii="Times New Roman" w:hAnsi="Times New Roman" w:cs="Times New Roman"/>
          <w:sz w:val="28"/>
          <w:szCs w:val="28"/>
        </w:rPr>
        <w:t>роботи</w:t>
      </w:r>
      <w:r w:rsidRPr="009F5C4A">
        <w:rPr>
          <w:rFonts w:ascii="Times New Roman" w:hAnsi="Times New Roman" w:cs="Times New Roman"/>
          <w:sz w:val="28"/>
          <w:szCs w:val="28"/>
        </w:rPr>
        <w:t xml:space="preserve"> є дослідження та оптимізація процесу виробництва хлорбензолу. </w:t>
      </w:r>
      <w:r>
        <w:rPr>
          <w:rFonts w:ascii="Times New Roman" w:hAnsi="Times New Roman" w:cs="Times New Roman"/>
          <w:sz w:val="28"/>
          <w:szCs w:val="28"/>
        </w:rPr>
        <w:t>Головною ідеєю</w:t>
      </w:r>
      <w:r w:rsidRPr="009F5C4A">
        <w:rPr>
          <w:rFonts w:ascii="Times New Roman" w:hAnsi="Times New Roman" w:cs="Times New Roman"/>
          <w:sz w:val="28"/>
          <w:szCs w:val="28"/>
        </w:rPr>
        <w:t xml:space="preserve"> </w:t>
      </w:r>
      <w:r>
        <w:rPr>
          <w:rFonts w:ascii="Times New Roman" w:hAnsi="Times New Roman" w:cs="Times New Roman"/>
          <w:sz w:val="28"/>
          <w:szCs w:val="28"/>
        </w:rPr>
        <w:t xml:space="preserve">аналізу </w:t>
      </w:r>
      <w:r w:rsidRPr="009F5C4A">
        <w:rPr>
          <w:rFonts w:ascii="Times New Roman" w:hAnsi="Times New Roman" w:cs="Times New Roman"/>
          <w:sz w:val="28"/>
          <w:szCs w:val="28"/>
        </w:rPr>
        <w:t xml:space="preserve">є </w:t>
      </w:r>
      <w:r>
        <w:rPr>
          <w:rFonts w:ascii="Times New Roman" w:hAnsi="Times New Roman" w:cs="Times New Roman"/>
          <w:sz w:val="28"/>
          <w:szCs w:val="28"/>
        </w:rPr>
        <w:t xml:space="preserve">можливість </w:t>
      </w:r>
      <w:r w:rsidRPr="009F5C4A">
        <w:rPr>
          <w:rFonts w:ascii="Times New Roman" w:hAnsi="Times New Roman" w:cs="Times New Roman"/>
          <w:sz w:val="28"/>
          <w:szCs w:val="28"/>
        </w:rPr>
        <w:t xml:space="preserve">зниження енерговитрат та підвищення продуктивності процесу. </w:t>
      </w:r>
      <w:r w:rsidR="00AA0834">
        <w:rPr>
          <w:rFonts w:ascii="Times New Roman" w:hAnsi="Times New Roman" w:cs="Times New Roman"/>
          <w:sz w:val="28"/>
          <w:szCs w:val="28"/>
        </w:rPr>
        <w:t>Бу</w:t>
      </w:r>
      <w:r w:rsidR="00501B9C">
        <w:rPr>
          <w:rFonts w:ascii="Times New Roman" w:hAnsi="Times New Roman" w:cs="Times New Roman"/>
          <w:sz w:val="28"/>
          <w:szCs w:val="28"/>
        </w:rPr>
        <w:t>ло</w:t>
      </w:r>
      <w:r w:rsidR="00AA0834">
        <w:rPr>
          <w:rFonts w:ascii="Times New Roman" w:hAnsi="Times New Roman" w:cs="Times New Roman"/>
          <w:sz w:val="28"/>
          <w:szCs w:val="28"/>
        </w:rPr>
        <w:t xml:space="preserve"> р</w:t>
      </w:r>
      <w:r w:rsidR="00CC6CE4">
        <w:rPr>
          <w:rFonts w:ascii="Times New Roman" w:hAnsi="Times New Roman" w:cs="Times New Roman"/>
          <w:sz w:val="28"/>
          <w:szCs w:val="28"/>
        </w:rPr>
        <w:t xml:space="preserve">озглянуто </w:t>
      </w:r>
      <w:r w:rsidRPr="009F5C4A">
        <w:rPr>
          <w:rFonts w:ascii="Times New Roman" w:hAnsi="Times New Roman" w:cs="Times New Roman"/>
          <w:sz w:val="28"/>
          <w:szCs w:val="28"/>
        </w:rPr>
        <w:t>способ</w:t>
      </w:r>
      <w:r>
        <w:rPr>
          <w:rFonts w:ascii="Times New Roman" w:hAnsi="Times New Roman" w:cs="Times New Roman"/>
          <w:sz w:val="28"/>
          <w:szCs w:val="28"/>
        </w:rPr>
        <w:t>и</w:t>
      </w:r>
      <w:r w:rsidRPr="009F5C4A">
        <w:rPr>
          <w:rFonts w:ascii="Times New Roman" w:hAnsi="Times New Roman" w:cs="Times New Roman"/>
          <w:sz w:val="28"/>
          <w:szCs w:val="28"/>
        </w:rPr>
        <w:t xml:space="preserve"> розділення хлорбензолу</w:t>
      </w:r>
      <w:r>
        <w:rPr>
          <w:rFonts w:ascii="Times New Roman" w:hAnsi="Times New Roman" w:cs="Times New Roman"/>
          <w:sz w:val="28"/>
          <w:szCs w:val="28"/>
        </w:rPr>
        <w:t>, р</w:t>
      </w:r>
      <w:r w:rsidRPr="009F5C4A">
        <w:rPr>
          <w:rFonts w:ascii="Times New Roman" w:hAnsi="Times New Roman" w:cs="Times New Roman"/>
          <w:sz w:val="28"/>
          <w:szCs w:val="28"/>
        </w:rPr>
        <w:t>озробка комп'ютерної моделі процесу виробництва хлорбензолу, що дозволить визначити його основні характеристики та забезпечити більш ефективне управління процесом.</w:t>
      </w:r>
      <w:r>
        <w:rPr>
          <w:rFonts w:ascii="Times New Roman" w:hAnsi="Times New Roman" w:cs="Times New Roman"/>
          <w:sz w:val="28"/>
          <w:szCs w:val="28"/>
        </w:rPr>
        <w:t xml:space="preserve"> </w:t>
      </w:r>
      <w:r w:rsidRPr="009F5C4A">
        <w:rPr>
          <w:rFonts w:ascii="Times New Roman" w:hAnsi="Times New Roman" w:cs="Times New Roman"/>
          <w:sz w:val="28"/>
          <w:szCs w:val="28"/>
        </w:rPr>
        <w:t>Розрахунок матеріального балансу</w:t>
      </w:r>
      <w:r>
        <w:rPr>
          <w:rFonts w:ascii="Times New Roman" w:hAnsi="Times New Roman" w:cs="Times New Roman"/>
          <w:sz w:val="28"/>
          <w:szCs w:val="28"/>
        </w:rPr>
        <w:t>, о</w:t>
      </w:r>
      <w:r w:rsidRPr="009F5C4A">
        <w:rPr>
          <w:rFonts w:ascii="Times New Roman" w:hAnsi="Times New Roman" w:cs="Times New Roman"/>
          <w:sz w:val="28"/>
          <w:szCs w:val="28"/>
        </w:rPr>
        <w:t>птимізація технологічної схеми</w:t>
      </w:r>
      <w:r>
        <w:rPr>
          <w:rFonts w:ascii="Times New Roman" w:hAnsi="Times New Roman" w:cs="Times New Roman"/>
          <w:sz w:val="28"/>
          <w:szCs w:val="28"/>
        </w:rPr>
        <w:t>, р</w:t>
      </w:r>
      <w:r w:rsidRPr="009F5C4A">
        <w:rPr>
          <w:rFonts w:ascii="Times New Roman" w:hAnsi="Times New Roman" w:cs="Times New Roman"/>
          <w:sz w:val="28"/>
          <w:szCs w:val="28"/>
        </w:rPr>
        <w:t>озроблення системи автоматизації.</w:t>
      </w:r>
      <w:r>
        <w:rPr>
          <w:rFonts w:ascii="Times New Roman" w:hAnsi="Times New Roman" w:cs="Times New Roman"/>
          <w:sz w:val="28"/>
          <w:szCs w:val="28"/>
        </w:rPr>
        <w:t xml:space="preserve"> </w:t>
      </w:r>
      <w:r w:rsidR="00701D9C" w:rsidRPr="00701D9C">
        <w:rPr>
          <w:rFonts w:ascii="Times New Roman" w:eastAsia="Times New Roman" w:hAnsi="Times New Roman" w:cs="Times New Roman"/>
          <w:color w:val="000000"/>
          <w:kern w:val="0"/>
          <w:sz w:val="28"/>
          <w:szCs w:val="28"/>
          <w:lang w:eastAsia="en-GB"/>
          <w14:ligatures w14:val="none"/>
        </w:rPr>
        <w:t>Пропонується ідея стартап-про</w:t>
      </w:r>
      <w:r>
        <w:rPr>
          <w:rFonts w:ascii="Times New Roman" w:eastAsia="Times New Roman" w:hAnsi="Times New Roman" w:cs="Times New Roman"/>
          <w:color w:val="000000"/>
          <w:kern w:val="0"/>
          <w:sz w:val="28"/>
          <w:szCs w:val="28"/>
          <w:lang w:eastAsia="en-GB"/>
          <w14:ligatures w14:val="none"/>
        </w:rPr>
        <w:t>є</w:t>
      </w:r>
      <w:r w:rsidR="00701D9C" w:rsidRPr="00701D9C">
        <w:rPr>
          <w:rFonts w:ascii="Times New Roman" w:eastAsia="Times New Roman" w:hAnsi="Times New Roman" w:cs="Times New Roman"/>
          <w:color w:val="000000"/>
          <w:kern w:val="0"/>
          <w:sz w:val="28"/>
          <w:szCs w:val="28"/>
          <w:lang w:eastAsia="en-GB"/>
          <w14:ligatures w14:val="none"/>
        </w:rPr>
        <w:t xml:space="preserve">кту з розробки системи аналізу ефективності процесу. У ході виконання роботи використовувалися методи теорії автоматичного керування, оптимізації та математичного моделювання. </w:t>
      </w:r>
    </w:p>
    <w:p w14:paraId="650944CC" w14:textId="1FBE6F9C" w:rsidR="000B772A" w:rsidRPr="00701D9C" w:rsidRDefault="000B772A" w:rsidP="008F0174">
      <w:pPr>
        <w:spacing w:line="360" w:lineRule="auto"/>
        <w:ind w:firstLine="720"/>
        <w:jc w:val="both"/>
        <w:rPr>
          <w:rFonts w:ascii="Times New Roman" w:eastAsia="Times New Roman" w:hAnsi="Times New Roman" w:cs="Times New Roman"/>
          <w:color w:val="000000"/>
          <w:kern w:val="0"/>
          <w:sz w:val="28"/>
          <w:szCs w:val="28"/>
          <w:lang w:eastAsia="en-GB"/>
          <w14:ligatures w14:val="none"/>
        </w:rPr>
      </w:pPr>
      <w:r>
        <w:rPr>
          <w:rFonts w:ascii="Times New Roman" w:hAnsi="Times New Roman" w:cs="Times New Roman"/>
          <w:sz w:val="28"/>
          <w:szCs w:val="28"/>
        </w:rPr>
        <w:t xml:space="preserve">Розділення </w:t>
      </w:r>
      <w:r w:rsidRPr="009F5C4A">
        <w:rPr>
          <w:rFonts w:ascii="Times New Roman" w:hAnsi="Times New Roman" w:cs="Times New Roman"/>
          <w:sz w:val="28"/>
          <w:szCs w:val="28"/>
        </w:rPr>
        <w:t>хлорбе</w:t>
      </w:r>
      <w:r>
        <w:rPr>
          <w:rFonts w:ascii="Times New Roman" w:hAnsi="Times New Roman" w:cs="Times New Roman"/>
          <w:sz w:val="28"/>
          <w:szCs w:val="28"/>
        </w:rPr>
        <w:t>нз</w:t>
      </w:r>
      <w:r w:rsidRPr="009F5C4A">
        <w:rPr>
          <w:rFonts w:ascii="Times New Roman" w:hAnsi="Times New Roman" w:cs="Times New Roman"/>
          <w:sz w:val="28"/>
          <w:szCs w:val="28"/>
        </w:rPr>
        <w:t>олу є складним і енергоємним процесом, і ефективне управління цим процесом залишається актуальною проблемою для промислових виробників. Оптимізація виробництва хлорбензолу може призвести до зниження витрат і підвищення продуктивності, що є важливим завданням для підприємств, що виробляють цю сполуку.</w:t>
      </w:r>
    </w:p>
    <w:p w14:paraId="560817B6" w14:textId="25FC094F" w:rsidR="000F5E7D" w:rsidRPr="009F5C4A" w:rsidRDefault="00701D9C" w:rsidP="008F0174">
      <w:pPr>
        <w:spacing w:line="360" w:lineRule="auto"/>
        <w:ind w:firstLine="567"/>
        <w:rPr>
          <w:rFonts w:ascii="Times New Roman" w:eastAsia="Times New Roman" w:hAnsi="Times New Roman" w:cs="Times New Roman"/>
          <w:b/>
          <w:bCs/>
          <w:color w:val="000000"/>
          <w:kern w:val="0"/>
          <w:sz w:val="28"/>
          <w:szCs w:val="28"/>
          <w:lang w:eastAsia="en-GB"/>
          <w14:ligatures w14:val="none"/>
        </w:rPr>
      </w:pPr>
      <w:bookmarkStart w:id="3" w:name="_Hlk155702872"/>
      <w:r w:rsidRPr="00CC6CE4">
        <w:rPr>
          <w:rFonts w:ascii="Times New Roman" w:eastAsia="Times New Roman" w:hAnsi="Times New Roman" w:cs="Times New Roman"/>
          <w:b/>
          <w:color w:val="000000"/>
          <w:kern w:val="0"/>
          <w:sz w:val="28"/>
          <w:szCs w:val="28"/>
          <w:lang w:eastAsia="en-GB"/>
          <w14:ligatures w14:val="none"/>
        </w:rPr>
        <w:t>Ключові слова:</w:t>
      </w:r>
      <w:r w:rsidRPr="00701D9C">
        <w:rPr>
          <w:rFonts w:ascii="Times New Roman" w:eastAsia="Times New Roman" w:hAnsi="Times New Roman" w:cs="Times New Roman"/>
          <w:color w:val="000000"/>
          <w:kern w:val="0"/>
          <w:sz w:val="28"/>
          <w:szCs w:val="28"/>
          <w:lang w:eastAsia="en-GB"/>
          <w14:ligatures w14:val="none"/>
        </w:rPr>
        <w:t xml:space="preserve"> </w:t>
      </w:r>
      <w:r w:rsidR="008F0174">
        <w:rPr>
          <w:rFonts w:ascii="Times New Roman" w:eastAsia="Times New Roman" w:hAnsi="Times New Roman" w:cs="Times New Roman"/>
          <w:color w:val="000000"/>
          <w:kern w:val="0"/>
          <w:sz w:val="28"/>
          <w:szCs w:val="28"/>
          <w:lang w:eastAsia="en-GB"/>
          <w14:ligatures w14:val="none"/>
        </w:rPr>
        <w:t>хлорбензол</w:t>
      </w:r>
      <w:r w:rsidRPr="00701D9C">
        <w:rPr>
          <w:rFonts w:ascii="Times New Roman" w:eastAsia="Times New Roman" w:hAnsi="Times New Roman" w:cs="Times New Roman"/>
          <w:color w:val="000000"/>
          <w:kern w:val="0"/>
          <w:sz w:val="28"/>
          <w:szCs w:val="28"/>
          <w:lang w:eastAsia="en-GB"/>
          <w14:ligatures w14:val="none"/>
        </w:rPr>
        <w:t>,</w:t>
      </w:r>
      <w:r w:rsidR="008F0174">
        <w:rPr>
          <w:rFonts w:ascii="Times New Roman" w:eastAsia="Times New Roman" w:hAnsi="Times New Roman" w:cs="Times New Roman"/>
          <w:color w:val="000000"/>
          <w:kern w:val="0"/>
          <w:sz w:val="28"/>
          <w:szCs w:val="28"/>
          <w:lang w:eastAsia="en-GB"/>
          <w14:ligatures w14:val="none"/>
        </w:rPr>
        <w:t xml:space="preserve"> ректифікація</w:t>
      </w:r>
      <w:r w:rsidRPr="00701D9C">
        <w:rPr>
          <w:rFonts w:ascii="Times New Roman" w:eastAsia="Times New Roman" w:hAnsi="Times New Roman" w:cs="Times New Roman"/>
          <w:color w:val="000000"/>
          <w:kern w:val="0"/>
          <w:sz w:val="28"/>
          <w:szCs w:val="28"/>
          <w:lang w:eastAsia="en-GB"/>
          <w14:ligatures w14:val="none"/>
        </w:rPr>
        <w:t>, схема автоматизації, математична модель, система керування, оптимізація керування.</w:t>
      </w:r>
      <w:bookmarkEnd w:id="3"/>
      <w:r w:rsidR="00EF2415">
        <w:rPr>
          <w:rFonts w:ascii="Times New Roman" w:eastAsia="Times New Roman" w:hAnsi="Times New Roman" w:cs="Times New Roman"/>
          <w:b/>
          <w:bCs/>
          <w:color w:val="000000"/>
          <w:kern w:val="0"/>
          <w:sz w:val="28"/>
          <w:szCs w:val="28"/>
          <w:lang w:eastAsia="en-GB"/>
          <w14:ligatures w14:val="none"/>
        </w:rPr>
        <w:br w:type="page"/>
      </w:r>
    </w:p>
    <w:p w14:paraId="678BEB62" w14:textId="0A0BDD52" w:rsidR="000F5E7D" w:rsidRPr="009F5C4A" w:rsidRDefault="000F5E7D" w:rsidP="000F5E7D">
      <w:pPr>
        <w:spacing w:before="240" w:after="240" w:line="360" w:lineRule="auto"/>
        <w:ind w:firstLine="567"/>
        <w:jc w:val="center"/>
        <w:rPr>
          <w:rFonts w:ascii="Times New Roman" w:eastAsia="Calibri" w:hAnsi="Times New Roman" w:cs="Times New Roman"/>
          <w:b/>
          <w:bCs/>
          <w:kern w:val="0"/>
          <w:sz w:val="28"/>
          <w:szCs w:val="28"/>
          <w14:ligatures w14:val="none"/>
        </w:rPr>
      </w:pPr>
      <w:r w:rsidRPr="009F5C4A">
        <w:rPr>
          <w:rFonts w:ascii="Times New Roman" w:eastAsia="Calibri" w:hAnsi="Times New Roman" w:cs="Times New Roman"/>
          <w:b/>
          <w:bCs/>
          <w:kern w:val="0"/>
          <w:sz w:val="28"/>
          <w:szCs w:val="28"/>
          <w14:ligatures w14:val="none"/>
        </w:rPr>
        <w:lastRenderedPageBreak/>
        <w:t>ABSTRACT</w:t>
      </w:r>
    </w:p>
    <w:p w14:paraId="504EE8B4" w14:textId="520252FF" w:rsidR="008F0174" w:rsidRPr="008F0174" w:rsidRDefault="008F0174" w:rsidP="004A5100">
      <w:pPr>
        <w:spacing w:before="240" w:after="240" w:line="360" w:lineRule="auto"/>
        <w:ind w:firstLine="567"/>
        <w:jc w:val="both"/>
        <w:rPr>
          <w:rFonts w:ascii="Times New Roman" w:eastAsia="Calibri" w:hAnsi="Times New Roman" w:cs="Times New Roman"/>
          <w:kern w:val="0"/>
          <w:sz w:val="28"/>
          <w:szCs w:val="28"/>
          <w14:ligatures w14:val="none"/>
        </w:rPr>
      </w:pPr>
      <w:r w:rsidRPr="008F0174">
        <w:rPr>
          <w:rFonts w:ascii="Times New Roman" w:eastAsia="Calibri" w:hAnsi="Times New Roman" w:cs="Times New Roman"/>
          <w:kern w:val="0"/>
          <w:sz w:val="28"/>
          <w:szCs w:val="28"/>
          <w14:ligatures w14:val="none"/>
        </w:rPr>
        <w:t xml:space="preserve">This master's thesis explores the separation process in a rectification column. </w:t>
      </w:r>
      <w:proofErr w:type="spellStart"/>
      <w:r w:rsidRPr="008F0174">
        <w:rPr>
          <w:rFonts w:ascii="Times New Roman" w:eastAsia="Calibri" w:hAnsi="Times New Roman" w:cs="Times New Roman"/>
          <w:kern w:val="0"/>
          <w:sz w:val="28"/>
          <w:szCs w:val="28"/>
          <w14:ligatures w14:val="none"/>
        </w:rPr>
        <w:t>The</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total</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length</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of</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the</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dissertation</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is</w:t>
      </w:r>
      <w:proofErr w:type="spellEnd"/>
      <w:r w:rsidRPr="008F0174">
        <w:rPr>
          <w:rFonts w:ascii="Times New Roman" w:eastAsia="Calibri" w:hAnsi="Times New Roman" w:cs="Times New Roman"/>
          <w:kern w:val="0"/>
          <w:sz w:val="28"/>
          <w:szCs w:val="28"/>
          <w14:ligatures w14:val="none"/>
        </w:rPr>
        <w:t xml:space="preserve"> </w:t>
      </w:r>
      <w:r w:rsidRPr="009C0F1C">
        <w:rPr>
          <w:rFonts w:ascii="Times New Roman" w:eastAsia="Calibri" w:hAnsi="Times New Roman" w:cs="Times New Roman"/>
          <w:kern w:val="0"/>
          <w:sz w:val="28"/>
          <w:szCs w:val="28"/>
          <w14:ligatures w14:val="none"/>
        </w:rPr>
        <w:t xml:space="preserve">86 </w:t>
      </w:r>
      <w:proofErr w:type="spellStart"/>
      <w:r w:rsidRPr="009C0F1C">
        <w:rPr>
          <w:rFonts w:ascii="Times New Roman" w:eastAsia="Calibri" w:hAnsi="Times New Roman" w:cs="Times New Roman"/>
          <w:kern w:val="0"/>
          <w:sz w:val="28"/>
          <w:szCs w:val="28"/>
          <w14:ligatures w14:val="none"/>
        </w:rPr>
        <w:t>pages</w:t>
      </w:r>
      <w:proofErr w:type="spellEnd"/>
      <w:r w:rsidRPr="009C0F1C">
        <w:rPr>
          <w:rFonts w:ascii="Times New Roman" w:eastAsia="Calibri" w:hAnsi="Times New Roman" w:cs="Times New Roman"/>
          <w:kern w:val="0"/>
          <w:sz w:val="28"/>
          <w:szCs w:val="28"/>
          <w14:ligatures w14:val="none"/>
        </w:rPr>
        <w:t xml:space="preserve">, </w:t>
      </w:r>
      <w:proofErr w:type="spellStart"/>
      <w:r w:rsidRPr="009C0F1C">
        <w:rPr>
          <w:rFonts w:ascii="Times New Roman" w:eastAsia="Calibri" w:hAnsi="Times New Roman" w:cs="Times New Roman"/>
          <w:kern w:val="0"/>
          <w:sz w:val="28"/>
          <w:szCs w:val="28"/>
          <w14:ligatures w14:val="none"/>
        </w:rPr>
        <w:t>including</w:t>
      </w:r>
      <w:proofErr w:type="spellEnd"/>
      <w:r w:rsidRPr="009C0F1C">
        <w:rPr>
          <w:rFonts w:ascii="Times New Roman" w:eastAsia="Calibri" w:hAnsi="Times New Roman" w:cs="Times New Roman"/>
          <w:kern w:val="0"/>
          <w:sz w:val="28"/>
          <w:szCs w:val="28"/>
          <w14:ligatures w14:val="none"/>
        </w:rPr>
        <w:t xml:space="preserve"> </w:t>
      </w:r>
      <w:r w:rsidR="009C0F1C" w:rsidRPr="009C0F1C">
        <w:rPr>
          <w:rFonts w:ascii="Times New Roman" w:eastAsia="Calibri" w:hAnsi="Times New Roman" w:cs="Times New Roman"/>
          <w:kern w:val="0"/>
          <w:sz w:val="28"/>
          <w:szCs w:val="28"/>
          <w14:ligatures w14:val="none"/>
        </w:rPr>
        <w:t>30</w:t>
      </w:r>
      <w:r w:rsidRPr="009C0F1C">
        <w:rPr>
          <w:rFonts w:ascii="Times New Roman" w:eastAsia="Calibri" w:hAnsi="Times New Roman" w:cs="Times New Roman"/>
          <w:kern w:val="0"/>
          <w:sz w:val="28"/>
          <w:szCs w:val="28"/>
          <w14:ligatures w14:val="none"/>
        </w:rPr>
        <w:t xml:space="preserve"> </w:t>
      </w:r>
      <w:proofErr w:type="spellStart"/>
      <w:r w:rsidRPr="009C0F1C">
        <w:rPr>
          <w:rFonts w:ascii="Times New Roman" w:eastAsia="Calibri" w:hAnsi="Times New Roman" w:cs="Times New Roman"/>
          <w:kern w:val="0"/>
          <w:sz w:val="28"/>
          <w:szCs w:val="28"/>
          <w14:ligatures w14:val="none"/>
        </w:rPr>
        <w:t>figures</w:t>
      </w:r>
      <w:proofErr w:type="spellEnd"/>
      <w:r w:rsidRPr="009C0F1C">
        <w:rPr>
          <w:rFonts w:ascii="Times New Roman" w:eastAsia="Calibri" w:hAnsi="Times New Roman" w:cs="Times New Roman"/>
          <w:kern w:val="0"/>
          <w:sz w:val="28"/>
          <w:szCs w:val="28"/>
          <w14:ligatures w14:val="none"/>
        </w:rPr>
        <w:t xml:space="preserve">, </w:t>
      </w:r>
      <w:r w:rsidR="009C0F1C" w:rsidRPr="009C0F1C">
        <w:rPr>
          <w:rFonts w:ascii="Times New Roman" w:eastAsia="Calibri" w:hAnsi="Times New Roman" w:cs="Times New Roman"/>
          <w:kern w:val="0"/>
          <w:sz w:val="28"/>
          <w:szCs w:val="28"/>
          <w14:ligatures w14:val="none"/>
        </w:rPr>
        <w:t>5</w:t>
      </w:r>
      <w:r w:rsidRPr="009C0F1C">
        <w:rPr>
          <w:rFonts w:ascii="Times New Roman" w:eastAsia="Calibri" w:hAnsi="Times New Roman" w:cs="Times New Roman"/>
          <w:kern w:val="0"/>
          <w:sz w:val="28"/>
          <w:szCs w:val="28"/>
          <w14:ligatures w14:val="none"/>
        </w:rPr>
        <w:t xml:space="preserve"> </w:t>
      </w:r>
      <w:proofErr w:type="spellStart"/>
      <w:r w:rsidRPr="009C0F1C">
        <w:rPr>
          <w:rFonts w:ascii="Times New Roman" w:eastAsia="Calibri" w:hAnsi="Times New Roman" w:cs="Times New Roman"/>
          <w:kern w:val="0"/>
          <w:sz w:val="28"/>
          <w:szCs w:val="28"/>
          <w14:ligatures w14:val="none"/>
        </w:rPr>
        <w:t>tables</w:t>
      </w:r>
      <w:proofErr w:type="spellEnd"/>
      <w:r w:rsidRPr="009C0F1C">
        <w:rPr>
          <w:rFonts w:ascii="Times New Roman" w:eastAsia="Calibri" w:hAnsi="Times New Roman" w:cs="Times New Roman"/>
          <w:kern w:val="0"/>
          <w:sz w:val="28"/>
          <w:szCs w:val="28"/>
          <w14:ligatures w14:val="none"/>
        </w:rPr>
        <w:t xml:space="preserve">, </w:t>
      </w:r>
      <w:r w:rsidR="009C0F1C" w:rsidRPr="009C0F1C">
        <w:rPr>
          <w:rFonts w:ascii="Times New Roman" w:eastAsia="Calibri" w:hAnsi="Times New Roman" w:cs="Times New Roman"/>
          <w:kern w:val="0"/>
          <w:sz w:val="28"/>
          <w:szCs w:val="28"/>
          <w14:ligatures w14:val="none"/>
        </w:rPr>
        <w:t>21</w:t>
      </w:r>
      <w:r w:rsidRPr="009C0F1C">
        <w:rPr>
          <w:rFonts w:ascii="Times New Roman" w:eastAsia="Calibri" w:hAnsi="Times New Roman" w:cs="Times New Roman"/>
          <w:kern w:val="0"/>
          <w:sz w:val="28"/>
          <w:szCs w:val="28"/>
          <w14:ligatures w14:val="none"/>
        </w:rPr>
        <w:t xml:space="preserve"> </w:t>
      </w:r>
      <w:proofErr w:type="spellStart"/>
      <w:r w:rsidRPr="009C0F1C">
        <w:rPr>
          <w:rFonts w:ascii="Times New Roman" w:eastAsia="Calibri" w:hAnsi="Times New Roman" w:cs="Times New Roman"/>
          <w:kern w:val="0"/>
          <w:sz w:val="28"/>
          <w:szCs w:val="28"/>
          <w14:ligatures w14:val="none"/>
        </w:rPr>
        <w:t>references</w:t>
      </w:r>
      <w:proofErr w:type="spellEnd"/>
      <w:r w:rsidR="00501B9C">
        <w:rPr>
          <w:rFonts w:ascii="Times New Roman" w:eastAsia="Calibri" w:hAnsi="Times New Roman" w:cs="Times New Roman"/>
          <w:kern w:val="0"/>
          <w:sz w:val="28"/>
          <w:szCs w:val="28"/>
          <w14:ligatures w14:val="none"/>
        </w:rPr>
        <w:t xml:space="preserve"> </w:t>
      </w:r>
      <w:r w:rsidR="00501B9C">
        <w:rPr>
          <w:rFonts w:ascii="Times New Roman" w:eastAsia="Calibri" w:hAnsi="Times New Roman" w:cs="Times New Roman"/>
          <w:kern w:val="0"/>
          <w:sz w:val="28"/>
          <w:szCs w:val="28"/>
          <w:lang w:val="en-US"/>
          <w14:ligatures w14:val="none"/>
        </w:rPr>
        <w:t xml:space="preserve">and 3 </w:t>
      </w:r>
      <w:r w:rsidR="004A5100">
        <w:rPr>
          <w:rFonts w:ascii="Times New Roman" w:eastAsia="Calibri" w:hAnsi="Times New Roman" w:cs="Times New Roman"/>
          <w:kern w:val="0"/>
          <w:sz w:val="28"/>
          <w:szCs w:val="28"/>
          <w:lang w:val="en-US"/>
          <w14:ligatures w14:val="none"/>
        </w:rPr>
        <w:t>annexes</w:t>
      </w:r>
      <w:r w:rsidRPr="009C0F1C">
        <w:rPr>
          <w:rFonts w:ascii="Times New Roman" w:eastAsia="Calibri" w:hAnsi="Times New Roman" w:cs="Times New Roman"/>
          <w:kern w:val="0"/>
          <w:sz w:val="28"/>
          <w:szCs w:val="28"/>
          <w14:ligatures w14:val="none"/>
        </w:rPr>
        <w:t>.</w:t>
      </w:r>
    </w:p>
    <w:p w14:paraId="456215BA" w14:textId="3390FE32" w:rsidR="004A5100" w:rsidRPr="004A5100" w:rsidRDefault="004A5100" w:rsidP="004A5100">
      <w:pPr>
        <w:spacing w:before="240" w:after="240" w:line="360" w:lineRule="auto"/>
        <w:ind w:firstLine="567"/>
        <w:jc w:val="both"/>
        <w:rPr>
          <w:rFonts w:ascii="Times New Roman" w:eastAsia="Calibri" w:hAnsi="Times New Roman" w:cs="Times New Roman"/>
          <w:kern w:val="0"/>
          <w:sz w:val="28"/>
          <w:szCs w:val="28"/>
          <w14:ligatures w14:val="none"/>
        </w:rPr>
      </w:pP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lang w:val="en-US"/>
          <w14:ligatures w14:val="none"/>
        </w:rPr>
        <w:t>object</w:t>
      </w:r>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work</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research</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optimization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chlorobenzene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main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idea</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analysis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possibility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reducing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energy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consumption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increasing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productivity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methods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separation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chlorobenzene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development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a </w:t>
      </w:r>
      <w:proofErr w:type="spellStart"/>
      <w:r w:rsidRPr="004A5100">
        <w:rPr>
          <w:rFonts w:ascii="Times New Roman" w:eastAsia="Calibri" w:hAnsi="Times New Roman" w:cs="Times New Roman"/>
          <w:kern w:val="0"/>
          <w:sz w:val="28"/>
          <w:szCs w:val="28"/>
          <w14:ligatures w14:val="none"/>
        </w:rPr>
        <w:t>computer</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model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chlorobenzene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which</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will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allow</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to</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determine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its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main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characteristics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ensure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more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effective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management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were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considered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Calculation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material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balance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optimization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technological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scheme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development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automation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system</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idea</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a </w:t>
      </w:r>
      <w:proofErr w:type="spellStart"/>
      <w:r w:rsidRPr="004A5100">
        <w:rPr>
          <w:rFonts w:ascii="Times New Roman" w:eastAsia="Calibri" w:hAnsi="Times New Roman" w:cs="Times New Roman"/>
          <w:kern w:val="0"/>
          <w:sz w:val="28"/>
          <w:szCs w:val="28"/>
          <w14:ligatures w14:val="none"/>
        </w:rPr>
        <w:t>startup</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project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to</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develop</w:t>
      </w:r>
      <w:proofErr w:type="spellEnd"/>
      <w:r w:rsidRPr="004A5100">
        <w:rPr>
          <w:rFonts w:ascii="Times New Roman" w:eastAsia="Calibri" w:hAnsi="Times New Roman" w:cs="Times New Roman"/>
          <w:kern w:val="0"/>
          <w:sz w:val="28"/>
          <w:szCs w:val="28"/>
          <w14:ligatures w14:val="none"/>
        </w:rPr>
        <w:t xml:space="preserve"> a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efficiency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analysis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system</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proposed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course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work</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methods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theory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automatic</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control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optimization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mathematical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modeling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were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used</w:t>
      </w:r>
      <w:proofErr w:type="spellEnd"/>
      <w:r w:rsidRPr="004A5100">
        <w:rPr>
          <w:rFonts w:ascii="Times New Roman" w:eastAsia="Calibri" w:hAnsi="Times New Roman" w:cs="Times New Roman"/>
          <w:kern w:val="0"/>
          <w:sz w:val="28"/>
          <w:szCs w:val="28"/>
          <w14:ligatures w14:val="none"/>
        </w:rPr>
        <w:t>.</w:t>
      </w:r>
    </w:p>
    <w:p w14:paraId="005FE3BB" w14:textId="77777777" w:rsidR="004A5100" w:rsidRDefault="004A5100" w:rsidP="004A5100">
      <w:pPr>
        <w:spacing w:before="240" w:after="240" w:line="360" w:lineRule="auto"/>
        <w:ind w:firstLine="567"/>
        <w:jc w:val="both"/>
        <w:rPr>
          <w:rFonts w:ascii="Times New Roman" w:eastAsia="Calibri" w:hAnsi="Times New Roman" w:cs="Times New Roman"/>
          <w:kern w:val="0"/>
          <w:sz w:val="28"/>
          <w:szCs w:val="28"/>
          <w14:ligatures w14:val="none"/>
        </w:rPr>
      </w:pPr>
      <w:proofErr w:type="spellStart"/>
      <w:r w:rsidRPr="004A5100">
        <w:rPr>
          <w:rFonts w:ascii="Times New Roman" w:eastAsia="Calibri" w:hAnsi="Times New Roman" w:cs="Times New Roman"/>
          <w:kern w:val="0"/>
          <w:sz w:val="28"/>
          <w:szCs w:val="28"/>
          <w14:ligatures w14:val="none"/>
        </w:rPr>
        <w:t>Separation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chlorobenzene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w:t>
      </w:r>
      <w:proofErr w:type="spellEnd"/>
      <w:r w:rsidRPr="004A5100">
        <w:rPr>
          <w:rFonts w:ascii="Times New Roman" w:eastAsia="Calibri" w:hAnsi="Times New Roman" w:cs="Times New Roman"/>
          <w:kern w:val="0"/>
          <w:sz w:val="28"/>
          <w:szCs w:val="28"/>
          <w14:ligatures w14:val="none"/>
        </w:rPr>
        <w:t xml:space="preserve"> a </w:t>
      </w:r>
      <w:proofErr w:type="spellStart"/>
      <w:r w:rsidRPr="004A5100">
        <w:rPr>
          <w:rFonts w:ascii="Times New Roman" w:eastAsia="Calibri" w:hAnsi="Times New Roman" w:cs="Times New Roman"/>
          <w:kern w:val="0"/>
          <w:sz w:val="28"/>
          <w:szCs w:val="28"/>
          <w14:ligatures w14:val="none"/>
        </w:rPr>
        <w:t>complex</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energy-intensive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effective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management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process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remains</w:t>
      </w:r>
      <w:proofErr w:type="spellEnd"/>
      <w:r w:rsidRPr="004A5100">
        <w:rPr>
          <w:rFonts w:ascii="Times New Roman" w:eastAsia="Calibri" w:hAnsi="Times New Roman" w:cs="Times New Roman"/>
          <w:kern w:val="0"/>
          <w:sz w:val="28"/>
          <w:szCs w:val="28"/>
          <w14:ligatures w14:val="none"/>
        </w:rPr>
        <w:t xml:space="preserve"> a </w:t>
      </w:r>
      <w:proofErr w:type="spellStart"/>
      <w:r w:rsidRPr="004A5100">
        <w:rPr>
          <w:rFonts w:ascii="Times New Roman" w:eastAsia="Calibri" w:hAnsi="Times New Roman" w:cs="Times New Roman"/>
          <w:kern w:val="0"/>
          <w:sz w:val="28"/>
          <w:szCs w:val="28"/>
          <w14:ligatures w14:val="none"/>
        </w:rPr>
        <w:t>pressing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issue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for</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industrial</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producers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Optimizing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production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of</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chlorobenzene</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can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lead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to</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lower</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costs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and</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higher</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productivity</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which</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an</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important</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task</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for</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companies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producing</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this</w:t>
      </w:r>
      <w:proofErr w:type="spellEnd"/>
      <w:r w:rsidRPr="004A5100">
        <w:rPr>
          <w:rFonts w:ascii="Times New Roman" w:eastAsia="Calibri" w:hAnsi="Times New Roman" w:cs="Times New Roman"/>
          <w:kern w:val="0"/>
          <w:sz w:val="28"/>
          <w:szCs w:val="28"/>
          <w14:ligatures w14:val="none"/>
        </w:rPr>
        <w:t xml:space="preserve"> </w:t>
      </w:r>
      <w:proofErr w:type="spellStart"/>
      <w:r w:rsidRPr="004A5100">
        <w:rPr>
          <w:rFonts w:ascii="Times New Roman" w:eastAsia="Calibri" w:hAnsi="Times New Roman" w:cs="Times New Roman"/>
          <w:kern w:val="0"/>
          <w:sz w:val="28"/>
          <w:szCs w:val="28"/>
          <w14:ligatures w14:val="none"/>
        </w:rPr>
        <w:t>compound</w:t>
      </w:r>
      <w:proofErr w:type="spellEnd"/>
      <w:r w:rsidRPr="004A5100">
        <w:rPr>
          <w:rFonts w:ascii="Times New Roman" w:eastAsia="Calibri" w:hAnsi="Times New Roman" w:cs="Times New Roman"/>
          <w:kern w:val="0"/>
          <w:sz w:val="28"/>
          <w:szCs w:val="28"/>
          <w14:ligatures w14:val="none"/>
        </w:rPr>
        <w:t>.</w:t>
      </w:r>
    </w:p>
    <w:p w14:paraId="1032C323" w14:textId="5C749AB4" w:rsidR="001D62CB" w:rsidRPr="008F0174" w:rsidRDefault="008F0174" w:rsidP="004A5100">
      <w:pPr>
        <w:spacing w:before="240" w:after="240" w:line="360" w:lineRule="auto"/>
        <w:ind w:firstLine="567"/>
        <w:rPr>
          <w:rFonts w:ascii="Times New Roman" w:eastAsia="Calibri" w:hAnsi="Times New Roman" w:cs="Times New Roman"/>
          <w:kern w:val="0"/>
          <w:sz w:val="28"/>
          <w:szCs w:val="28"/>
          <w14:ligatures w14:val="none"/>
        </w:rPr>
      </w:pPr>
      <w:bookmarkStart w:id="4" w:name="_Hlk155702919"/>
      <w:proofErr w:type="spellStart"/>
      <w:r w:rsidRPr="00CC6CE4">
        <w:rPr>
          <w:rFonts w:ascii="Times New Roman" w:eastAsia="Calibri" w:hAnsi="Times New Roman" w:cs="Times New Roman"/>
          <w:b/>
          <w:kern w:val="0"/>
          <w:sz w:val="28"/>
          <w:szCs w:val="28"/>
          <w14:ligatures w14:val="none"/>
        </w:rPr>
        <w:t>Keywords</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chlorobenzene</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rectification</w:t>
      </w:r>
      <w:proofErr w:type="spellEnd"/>
      <w:r w:rsidRPr="008F0174">
        <w:rPr>
          <w:rFonts w:ascii="Times New Roman" w:eastAsia="Calibri" w:hAnsi="Times New Roman" w:cs="Times New Roman"/>
          <w:kern w:val="0"/>
          <w:sz w:val="28"/>
          <w:szCs w:val="28"/>
          <w14:ligatures w14:val="none"/>
        </w:rPr>
        <w:t xml:space="preserve">, </w:t>
      </w:r>
      <w:proofErr w:type="spellStart"/>
      <w:r w:rsidRPr="008F0174">
        <w:rPr>
          <w:rFonts w:ascii="Times New Roman" w:eastAsia="Calibri" w:hAnsi="Times New Roman" w:cs="Times New Roman"/>
          <w:kern w:val="0"/>
          <w:sz w:val="28"/>
          <w:szCs w:val="28"/>
          <w14:ligatures w14:val="none"/>
        </w:rPr>
        <w:t>automation</w:t>
      </w:r>
      <w:proofErr w:type="spellEnd"/>
      <w:r w:rsidRPr="008F0174">
        <w:rPr>
          <w:rFonts w:ascii="Times New Roman" w:eastAsia="Calibri" w:hAnsi="Times New Roman" w:cs="Times New Roman"/>
          <w:kern w:val="0"/>
          <w:sz w:val="28"/>
          <w:szCs w:val="28"/>
          <w14:ligatures w14:val="none"/>
        </w:rPr>
        <w:t xml:space="preserve"> scheme, mathematical model, control system, control optimization.</w:t>
      </w:r>
    </w:p>
    <w:bookmarkEnd w:id="4"/>
    <w:p w14:paraId="67708AAE" w14:textId="6385224E" w:rsidR="001D62CB" w:rsidRPr="009F5C4A" w:rsidRDefault="001D62CB" w:rsidP="001D62CB">
      <w:pPr>
        <w:rPr>
          <w:rFonts w:ascii="Times New Roman" w:eastAsia="Calibri" w:hAnsi="Times New Roman" w:cs="Times New Roman"/>
          <w:b/>
          <w:bCs/>
          <w:kern w:val="0"/>
          <w:sz w:val="28"/>
          <w:szCs w:val="28"/>
          <w14:ligatures w14:val="none"/>
        </w:rPr>
      </w:pPr>
      <w:r w:rsidRPr="009F5C4A">
        <w:rPr>
          <w:rFonts w:ascii="Times New Roman" w:eastAsia="Calibri" w:hAnsi="Times New Roman" w:cs="Times New Roman"/>
          <w:b/>
          <w:bCs/>
          <w:kern w:val="0"/>
          <w:sz w:val="28"/>
          <w:szCs w:val="28"/>
          <w14:ligatures w14:val="none"/>
        </w:rPr>
        <w:br w:type="page"/>
      </w:r>
    </w:p>
    <w:sdt>
      <w:sdtPr>
        <w:rPr>
          <w:rFonts w:ascii="Times New Roman" w:eastAsiaTheme="minorHAnsi" w:hAnsi="Times New Roman" w:cs="Times New Roman"/>
          <w:b w:val="0"/>
          <w:bCs w:val="0"/>
          <w:color w:val="auto"/>
          <w:kern w:val="2"/>
          <w:sz w:val="22"/>
          <w:szCs w:val="22"/>
          <w:lang w:val="uk-UA"/>
        </w:rPr>
        <w:id w:val="-412319836"/>
        <w:docPartObj>
          <w:docPartGallery w:val="Table of Contents"/>
          <w:docPartUnique/>
        </w:docPartObj>
      </w:sdtPr>
      <w:sdtEndPr>
        <w:rPr>
          <w:rFonts w:asciiTheme="minorHAnsi" w:hAnsiTheme="minorHAnsi" w:cstheme="minorBidi"/>
        </w:rPr>
      </w:sdtEndPr>
      <w:sdtContent>
        <w:bookmarkStart w:id="5" w:name="_Hlk154477825" w:displacedByCustomXml="prev"/>
        <w:p w14:paraId="4F7CB8F9" w14:textId="1FF4955B" w:rsidR="000F5E7D" w:rsidRPr="00A55E47" w:rsidRDefault="000F5E7D" w:rsidP="00A55E47">
          <w:pPr>
            <w:pStyle w:val="af"/>
            <w:spacing w:line="360" w:lineRule="auto"/>
            <w:jc w:val="center"/>
            <w:rPr>
              <w:rFonts w:ascii="Times New Roman" w:hAnsi="Times New Roman" w:cs="Times New Roman"/>
              <w:color w:val="auto"/>
              <w:lang w:val="uk-UA"/>
            </w:rPr>
          </w:pPr>
          <w:r w:rsidRPr="00A55E47">
            <w:rPr>
              <w:rFonts w:ascii="Times New Roman" w:hAnsi="Times New Roman" w:cs="Times New Roman"/>
              <w:color w:val="auto"/>
              <w:lang w:val="uk-UA"/>
            </w:rPr>
            <w:t>Зміст</w:t>
          </w:r>
          <w:bookmarkEnd w:id="5"/>
        </w:p>
        <w:p w14:paraId="5CA117B0" w14:textId="1AB13ACA" w:rsidR="00A55E47" w:rsidRPr="00A55E47" w:rsidRDefault="000F5E7D"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r w:rsidRPr="00A55E47">
            <w:rPr>
              <w:rFonts w:ascii="Times New Roman" w:hAnsi="Times New Roman" w:cs="Times New Roman"/>
              <w:b w:val="0"/>
              <w:bCs w:val="0"/>
              <w:sz w:val="28"/>
              <w:szCs w:val="28"/>
            </w:rPr>
            <w:fldChar w:fldCharType="begin"/>
          </w:r>
          <w:r w:rsidRPr="00A55E47">
            <w:rPr>
              <w:rFonts w:ascii="Times New Roman" w:hAnsi="Times New Roman" w:cs="Times New Roman"/>
              <w:b w:val="0"/>
              <w:bCs w:val="0"/>
              <w:sz w:val="28"/>
              <w:szCs w:val="28"/>
            </w:rPr>
            <w:instrText xml:space="preserve"> TOC \o "1-3" \h \z \u </w:instrText>
          </w:r>
          <w:r w:rsidRPr="00A55E47">
            <w:rPr>
              <w:rFonts w:ascii="Times New Roman" w:hAnsi="Times New Roman" w:cs="Times New Roman"/>
              <w:b w:val="0"/>
              <w:bCs w:val="0"/>
              <w:sz w:val="28"/>
              <w:szCs w:val="28"/>
            </w:rPr>
            <w:fldChar w:fldCharType="separate"/>
          </w:r>
          <w:hyperlink w:anchor="_Toc155689329" w:history="1">
            <w:r w:rsidR="00A55E47" w:rsidRPr="00A55E47">
              <w:rPr>
                <w:rStyle w:val="af0"/>
                <w:rFonts w:ascii="Times New Roman" w:hAnsi="Times New Roman" w:cs="Times New Roman"/>
                <w:noProof/>
                <w:sz w:val="28"/>
                <w:szCs w:val="28"/>
              </w:rPr>
              <w:t>ВСТУП</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_Toc155689329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9</w:t>
            </w:r>
            <w:r w:rsidR="00A55E47" w:rsidRPr="00A55E47">
              <w:rPr>
                <w:rFonts w:ascii="Times New Roman" w:hAnsi="Times New Roman" w:cs="Times New Roman"/>
                <w:noProof/>
                <w:webHidden/>
                <w:sz w:val="28"/>
                <w:szCs w:val="28"/>
              </w:rPr>
              <w:fldChar w:fldCharType="end"/>
            </w:r>
          </w:hyperlink>
        </w:p>
        <w:p w14:paraId="2B169933" w14:textId="722456F5" w:rsidR="00A55E47" w:rsidRPr="00A55E47" w:rsidRDefault="003430EE" w:rsidP="00A55E47">
          <w:pPr>
            <w:pStyle w:val="11"/>
            <w:tabs>
              <w:tab w:val="left" w:pos="440"/>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30" w:history="1">
            <w:r w:rsidR="00A55E47" w:rsidRPr="00A55E47">
              <w:rPr>
                <w:rStyle w:val="af0"/>
                <w:rFonts w:ascii="Times New Roman" w:eastAsia="Times New Roman" w:hAnsi="Times New Roman" w:cs="Times New Roman"/>
                <w:noProof/>
                <w:kern w:val="0"/>
                <w:sz w:val="28"/>
                <w:szCs w:val="28"/>
                <w14:ligatures w14:val="none"/>
              </w:rPr>
              <w:t>1.</w:t>
            </w:r>
            <w:r w:rsidR="00A55E47" w:rsidRPr="00A55E47">
              <w:rPr>
                <w:rFonts w:ascii="Times New Roman" w:eastAsiaTheme="minorEastAsia" w:hAnsi="Times New Roman" w:cs="Times New Roman"/>
                <w:b w:val="0"/>
                <w:bCs w:val="0"/>
                <w:caps w:val="0"/>
                <w:noProof/>
                <w:sz w:val="28"/>
                <w:szCs w:val="28"/>
                <w:lang w:val="en-GB" w:eastAsia="en-GB"/>
              </w:rPr>
              <w:tab/>
            </w:r>
            <w:r w:rsidR="00A55E47" w:rsidRPr="00A55E47">
              <w:rPr>
                <w:rStyle w:val="af0"/>
                <w:rFonts w:ascii="Times New Roman" w:eastAsia="Times New Roman" w:hAnsi="Times New Roman" w:cs="Times New Roman"/>
                <w:noProof/>
                <w:kern w:val="0"/>
                <w:sz w:val="28"/>
                <w:szCs w:val="28"/>
                <w14:ligatures w14:val="none"/>
              </w:rPr>
              <w:t>СУЧАСНИЙ СТАН МЕТОДІВ ОТРИМАННЯ ХЛОРБЕНЗОЛУ</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_Toc155689330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11</w:t>
            </w:r>
            <w:r w:rsidR="00A55E47" w:rsidRPr="00A55E47">
              <w:rPr>
                <w:rFonts w:ascii="Times New Roman" w:hAnsi="Times New Roman" w:cs="Times New Roman"/>
                <w:noProof/>
                <w:webHidden/>
                <w:sz w:val="28"/>
                <w:szCs w:val="28"/>
              </w:rPr>
              <w:fldChar w:fldCharType="end"/>
            </w:r>
          </w:hyperlink>
        </w:p>
        <w:p w14:paraId="1D000056" w14:textId="751DD46C" w:rsidR="00A55E47" w:rsidRPr="00A55E47" w:rsidRDefault="003430EE" w:rsidP="00A55E47">
          <w:pPr>
            <w:pStyle w:val="31"/>
            <w:spacing w:line="360" w:lineRule="auto"/>
            <w:rPr>
              <w:rFonts w:eastAsiaTheme="minorEastAsia"/>
              <w:i w:val="0"/>
              <w:iCs w:val="0"/>
              <w:lang w:val="en-GB" w:eastAsia="en-GB"/>
            </w:rPr>
          </w:pPr>
          <w:hyperlink w:anchor="_Toc155689331" w:history="1">
            <w:r w:rsidR="00A55E47" w:rsidRPr="00A55E47">
              <w:rPr>
                <w:rStyle w:val="af0"/>
              </w:rPr>
              <w:t>1.1 Методи для розділення хлорбензолу</w:t>
            </w:r>
            <w:r w:rsidR="00A55E47" w:rsidRPr="00A55E47">
              <w:rPr>
                <w:webHidden/>
              </w:rPr>
              <w:tab/>
            </w:r>
            <w:r w:rsidR="00A55E47" w:rsidRPr="00A55E47">
              <w:rPr>
                <w:webHidden/>
              </w:rPr>
              <w:fldChar w:fldCharType="begin"/>
            </w:r>
            <w:r w:rsidR="00A55E47" w:rsidRPr="00A55E47">
              <w:rPr>
                <w:webHidden/>
              </w:rPr>
              <w:instrText xml:space="preserve"> PAGEREF _Toc155689331 \h </w:instrText>
            </w:r>
            <w:r w:rsidR="00A55E47" w:rsidRPr="00A55E47">
              <w:rPr>
                <w:webHidden/>
              </w:rPr>
            </w:r>
            <w:r w:rsidR="00A55E47" w:rsidRPr="00A55E47">
              <w:rPr>
                <w:webHidden/>
              </w:rPr>
              <w:fldChar w:fldCharType="separate"/>
            </w:r>
            <w:r w:rsidR="00784FD6">
              <w:rPr>
                <w:webHidden/>
              </w:rPr>
              <w:t>11</w:t>
            </w:r>
            <w:r w:rsidR="00A55E47" w:rsidRPr="00A55E47">
              <w:rPr>
                <w:webHidden/>
              </w:rPr>
              <w:fldChar w:fldCharType="end"/>
            </w:r>
          </w:hyperlink>
        </w:p>
        <w:p w14:paraId="2419AFAC" w14:textId="6B73D18B" w:rsidR="00A55E47" w:rsidRPr="00A55E47" w:rsidRDefault="003430EE" w:rsidP="00A55E47">
          <w:pPr>
            <w:pStyle w:val="31"/>
            <w:spacing w:line="360" w:lineRule="auto"/>
            <w:rPr>
              <w:rFonts w:eastAsiaTheme="minorEastAsia"/>
              <w:i w:val="0"/>
              <w:iCs w:val="0"/>
              <w:lang w:val="en-GB" w:eastAsia="en-GB"/>
            </w:rPr>
          </w:pPr>
          <w:hyperlink w:anchor="_Toc155689332" w:history="1">
            <w:r w:rsidR="00A55E47" w:rsidRPr="00A55E47">
              <w:rPr>
                <w:rStyle w:val="af0"/>
              </w:rPr>
              <w:t xml:space="preserve">1.2. Сучасні </w:t>
            </w:r>
            <w:r w:rsidR="00A55E47" w:rsidRPr="00A55E47">
              <w:rPr>
                <w:rStyle w:val="af0"/>
                <w:bCs/>
              </w:rPr>
              <w:t xml:space="preserve">дослідження з розділення </w:t>
            </w:r>
            <w:r w:rsidR="00A55E47" w:rsidRPr="00A55E47">
              <w:rPr>
                <w:rStyle w:val="af0"/>
              </w:rPr>
              <w:t>хлорбензолу</w:t>
            </w:r>
            <w:r w:rsidR="00A55E47" w:rsidRPr="00A55E47">
              <w:rPr>
                <w:webHidden/>
              </w:rPr>
              <w:tab/>
            </w:r>
            <w:r w:rsidR="00A55E47" w:rsidRPr="00A55E47">
              <w:rPr>
                <w:webHidden/>
              </w:rPr>
              <w:fldChar w:fldCharType="begin"/>
            </w:r>
            <w:r w:rsidR="00A55E47" w:rsidRPr="00A55E47">
              <w:rPr>
                <w:webHidden/>
              </w:rPr>
              <w:instrText xml:space="preserve"> PAGEREF _Toc155689332 \h </w:instrText>
            </w:r>
            <w:r w:rsidR="00A55E47" w:rsidRPr="00A55E47">
              <w:rPr>
                <w:webHidden/>
              </w:rPr>
            </w:r>
            <w:r w:rsidR="00A55E47" w:rsidRPr="00A55E47">
              <w:rPr>
                <w:webHidden/>
              </w:rPr>
              <w:fldChar w:fldCharType="separate"/>
            </w:r>
            <w:r w:rsidR="00784FD6">
              <w:rPr>
                <w:webHidden/>
              </w:rPr>
              <w:t>14</w:t>
            </w:r>
            <w:r w:rsidR="00A55E47" w:rsidRPr="00A55E47">
              <w:rPr>
                <w:webHidden/>
              </w:rPr>
              <w:fldChar w:fldCharType="end"/>
            </w:r>
          </w:hyperlink>
        </w:p>
        <w:p w14:paraId="08751774" w14:textId="45269B66" w:rsidR="00A55E47" w:rsidRPr="00A55E47" w:rsidRDefault="003430EE" w:rsidP="00A55E47">
          <w:pPr>
            <w:pStyle w:val="31"/>
            <w:spacing w:line="360" w:lineRule="auto"/>
            <w:rPr>
              <w:rFonts w:eastAsiaTheme="minorEastAsia"/>
              <w:i w:val="0"/>
              <w:iCs w:val="0"/>
              <w:lang w:val="en-GB" w:eastAsia="en-GB"/>
            </w:rPr>
          </w:pPr>
          <w:hyperlink w:anchor="_Toc155689333" w:history="1">
            <w:r w:rsidR="00A55E47" w:rsidRPr="00A55E47">
              <w:rPr>
                <w:rStyle w:val="af0"/>
              </w:rPr>
              <w:t xml:space="preserve">1.3. </w:t>
            </w:r>
            <w:r w:rsidR="00A55E47" w:rsidRPr="00A55E47">
              <w:rPr>
                <w:rStyle w:val="af0"/>
                <w:bCs/>
              </w:rPr>
              <w:t xml:space="preserve">Процес відділення </w:t>
            </w:r>
            <w:r w:rsidR="00A55E47" w:rsidRPr="00A55E47">
              <w:rPr>
                <w:rStyle w:val="af0"/>
              </w:rPr>
              <w:t>хлорбензолу</w:t>
            </w:r>
            <w:r w:rsidR="00A55E47" w:rsidRPr="00A55E47">
              <w:rPr>
                <w:rStyle w:val="af0"/>
                <w:bCs/>
              </w:rPr>
              <w:t xml:space="preserve"> шляхом інтеграції тепла</w:t>
            </w:r>
            <w:r w:rsidR="00A55E47" w:rsidRPr="00A55E47">
              <w:rPr>
                <w:webHidden/>
              </w:rPr>
              <w:tab/>
            </w:r>
            <w:r w:rsidR="00A55E47" w:rsidRPr="00A55E47">
              <w:rPr>
                <w:webHidden/>
              </w:rPr>
              <w:fldChar w:fldCharType="begin"/>
            </w:r>
            <w:r w:rsidR="00A55E47" w:rsidRPr="00A55E47">
              <w:rPr>
                <w:webHidden/>
              </w:rPr>
              <w:instrText xml:space="preserve"> PAGEREF _Toc155689333 \h </w:instrText>
            </w:r>
            <w:r w:rsidR="00A55E47" w:rsidRPr="00A55E47">
              <w:rPr>
                <w:webHidden/>
              </w:rPr>
            </w:r>
            <w:r w:rsidR="00A55E47" w:rsidRPr="00A55E47">
              <w:rPr>
                <w:webHidden/>
              </w:rPr>
              <w:fldChar w:fldCharType="separate"/>
            </w:r>
            <w:r w:rsidR="00784FD6">
              <w:rPr>
                <w:webHidden/>
              </w:rPr>
              <w:t>18</w:t>
            </w:r>
            <w:r w:rsidR="00A55E47" w:rsidRPr="00A55E47">
              <w:rPr>
                <w:webHidden/>
              </w:rPr>
              <w:fldChar w:fldCharType="end"/>
            </w:r>
          </w:hyperlink>
        </w:p>
        <w:p w14:paraId="0F1178F0" w14:textId="131545A6" w:rsidR="00A55E47" w:rsidRPr="00A55E47" w:rsidRDefault="003430EE" w:rsidP="00A55E47">
          <w:pPr>
            <w:pStyle w:val="31"/>
            <w:spacing w:line="360" w:lineRule="auto"/>
            <w:rPr>
              <w:rFonts w:eastAsiaTheme="minorEastAsia"/>
              <w:i w:val="0"/>
              <w:iCs w:val="0"/>
              <w:lang w:val="en-GB" w:eastAsia="en-GB"/>
            </w:rPr>
          </w:pPr>
          <w:hyperlink w:anchor="_Toc155689334" w:history="1">
            <w:r w:rsidR="00A55E47" w:rsidRPr="00A55E47">
              <w:rPr>
                <w:rStyle w:val="af0"/>
              </w:rPr>
              <w:t>Висновки до розділу 1</w:t>
            </w:r>
            <w:r w:rsidR="00A55E47" w:rsidRPr="00A55E47">
              <w:rPr>
                <w:webHidden/>
              </w:rPr>
              <w:tab/>
            </w:r>
            <w:r w:rsidR="00A55E47" w:rsidRPr="00A55E47">
              <w:rPr>
                <w:webHidden/>
              </w:rPr>
              <w:fldChar w:fldCharType="begin"/>
            </w:r>
            <w:r w:rsidR="00A55E47" w:rsidRPr="00A55E47">
              <w:rPr>
                <w:webHidden/>
              </w:rPr>
              <w:instrText xml:space="preserve"> PAGEREF _Toc155689334 \h </w:instrText>
            </w:r>
            <w:r w:rsidR="00A55E47" w:rsidRPr="00A55E47">
              <w:rPr>
                <w:webHidden/>
              </w:rPr>
            </w:r>
            <w:r w:rsidR="00A55E47" w:rsidRPr="00A55E47">
              <w:rPr>
                <w:webHidden/>
              </w:rPr>
              <w:fldChar w:fldCharType="separate"/>
            </w:r>
            <w:r w:rsidR="00784FD6">
              <w:rPr>
                <w:webHidden/>
              </w:rPr>
              <w:t>22</w:t>
            </w:r>
            <w:r w:rsidR="00A55E47" w:rsidRPr="00A55E47">
              <w:rPr>
                <w:webHidden/>
              </w:rPr>
              <w:fldChar w:fldCharType="end"/>
            </w:r>
          </w:hyperlink>
        </w:p>
        <w:p w14:paraId="2C5940B7" w14:textId="392CFCF6" w:rsidR="00A55E47" w:rsidRPr="00A55E47" w:rsidRDefault="003430EE" w:rsidP="00A55E47">
          <w:pPr>
            <w:pStyle w:val="31"/>
            <w:spacing w:line="360" w:lineRule="auto"/>
            <w:rPr>
              <w:rFonts w:eastAsiaTheme="minorEastAsia"/>
              <w:i w:val="0"/>
              <w:iCs w:val="0"/>
              <w:lang w:val="en-GB" w:eastAsia="en-GB"/>
            </w:rPr>
          </w:pPr>
          <w:hyperlink w:anchor="_Toc155689335" w:history="1">
            <w:r w:rsidR="00A55E47" w:rsidRPr="00A55E47">
              <w:rPr>
                <w:rStyle w:val="af0"/>
              </w:rPr>
              <w:t>ПОСТАНОВКА ЗАДАЧ</w:t>
            </w:r>
            <w:r w:rsidR="00A55E47" w:rsidRPr="00A55E47">
              <w:rPr>
                <w:webHidden/>
              </w:rPr>
              <w:tab/>
            </w:r>
            <w:r w:rsidR="00A55E47" w:rsidRPr="00A55E47">
              <w:rPr>
                <w:webHidden/>
              </w:rPr>
              <w:fldChar w:fldCharType="begin"/>
            </w:r>
            <w:r w:rsidR="00A55E47" w:rsidRPr="00A55E47">
              <w:rPr>
                <w:webHidden/>
              </w:rPr>
              <w:instrText xml:space="preserve"> PAGEREF _Toc155689335 \h </w:instrText>
            </w:r>
            <w:r w:rsidR="00A55E47" w:rsidRPr="00A55E47">
              <w:rPr>
                <w:webHidden/>
              </w:rPr>
            </w:r>
            <w:r w:rsidR="00A55E47" w:rsidRPr="00A55E47">
              <w:rPr>
                <w:webHidden/>
              </w:rPr>
              <w:fldChar w:fldCharType="separate"/>
            </w:r>
            <w:r w:rsidR="00784FD6">
              <w:rPr>
                <w:webHidden/>
              </w:rPr>
              <w:t>23</w:t>
            </w:r>
            <w:r w:rsidR="00A55E47" w:rsidRPr="00A55E47">
              <w:rPr>
                <w:webHidden/>
              </w:rPr>
              <w:fldChar w:fldCharType="end"/>
            </w:r>
          </w:hyperlink>
        </w:p>
        <w:p w14:paraId="771488CA" w14:textId="7D3E87D1" w:rsidR="00A55E47" w:rsidRPr="00A55E47" w:rsidRDefault="003430EE" w:rsidP="00A55E47">
          <w:pPr>
            <w:pStyle w:val="31"/>
            <w:spacing w:line="360" w:lineRule="auto"/>
            <w:rPr>
              <w:rFonts w:eastAsiaTheme="minorEastAsia"/>
              <w:i w:val="0"/>
              <w:iCs w:val="0"/>
              <w:lang w:val="en-GB" w:eastAsia="en-GB"/>
            </w:rPr>
          </w:pPr>
          <w:hyperlink w:anchor="_Toc155689336" w:history="1">
            <w:r w:rsidR="00A55E47" w:rsidRPr="00A55E47">
              <w:rPr>
                <w:rStyle w:val="af0"/>
              </w:rPr>
              <w:t xml:space="preserve">2.1 </w:t>
            </w:r>
            <w:r w:rsidR="00A55E47" w:rsidRPr="00A55E47">
              <w:rPr>
                <w:rStyle w:val="af0"/>
                <w:bCs/>
              </w:rPr>
              <w:t>Основні методики розробки технологічних схем поділу</w:t>
            </w:r>
            <w:r w:rsidR="00A55E47" w:rsidRPr="00A55E47">
              <w:rPr>
                <w:webHidden/>
              </w:rPr>
              <w:tab/>
            </w:r>
            <w:r w:rsidR="00A55E47" w:rsidRPr="00A55E47">
              <w:rPr>
                <w:webHidden/>
              </w:rPr>
              <w:fldChar w:fldCharType="begin"/>
            </w:r>
            <w:r w:rsidR="00A55E47" w:rsidRPr="00A55E47">
              <w:rPr>
                <w:webHidden/>
              </w:rPr>
              <w:instrText xml:space="preserve"> PAGEREF _Toc155689336 \h </w:instrText>
            </w:r>
            <w:r w:rsidR="00A55E47" w:rsidRPr="00A55E47">
              <w:rPr>
                <w:webHidden/>
              </w:rPr>
            </w:r>
            <w:r w:rsidR="00A55E47" w:rsidRPr="00A55E47">
              <w:rPr>
                <w:webHidden/>
              </w:rPr>
              <w:fldChar w:fldCharType="separate"/>
            </w:r>
            <w:r w:rsidR="00784FD6">
              <w:rPr>
                <w:webHidden/>
              </w:rPr>
              <w:t>25</w:t>
            </w:r>
            <w:r w:rsidR="00A55E47" w:rsidRPr="00A55E47">
              <w:rPr>
                <w:webHidden/>
              </w:rPr>
              <w:fldChar w:fldCharType="end"/>
            </w:r>
          </w:hyperlink>
        </w:p>
        <w:p w14:paraId="69D0A531" w14:textId="46CFD019" w:rsidR="00A55E47" w:rsidRPr="00A55E47" w:rsidRDefault="003430EE" w:rsidP="00A55E47">
          <w:pPr>
            <w:pStyle w:val="31"/>
            <w:spacing w:line="360" w:lineRule="auto"/>
            <w:rPr>
              <w:rFonts w:eastAsiaTheme="minorEastAsia"/>
              <w:i w:val="0"/>
              <w:iCs w:val="0"/>
              <w:lang w:val="en-GB" w:eastAsia="en-GB"/>
            </w:rPr>
          </w:pPr>
          <w:hyperlink w:anchor="_Toc155689337" w:history="1">
            <w:r w:rsidR="00A55E47" w:rsidRPr="00A55E47">
              <w:rPr>
                <w:rStyle w:val="af0"/>
              </w:rPr>
              <w:t xml:space="preserve">2.2 </w:t>
            </w:r>
            <w:r w:rsidR="00A55E47" w:rsidRPr="00A55E47">
              <w:rPr>
                <w:rStyle w:val="af0"/>
                <w:bCs/>
              </w:rPr>
              <w:t>Опис технологічного процесу</w:t>
            </w:r>
            <w:r w:rsidR="00A55E47" w:rsidRPr="00A55E47">
              <w:rPr>
                <w:webHidden/>
              </w:rPr>
              <w:tab/>
            </w:r>
            <w:r w:rsidR="00A55E47" w:rsidRPr="00A55E47">
              <w:rPr>
                <w:webHidden/>
              </w:rPr>
              <w:fldChar w:fldCharType="begin"/>
            </w:r>
            <w:r w:rsidR="00A55E47" w:rsidRPr="00A55E47">
              <w:rPr>
                <w:webHidden/>
              </w:rPr>
              <w:instrText xml:space="preserve"> PAGEREF _Toc155689337 \h </w:instrText>
            </w:r>
            <w:r w:rsidR="00A55E47" w:rsidRPr="00A55E47">
              <w:rPr>
                <w:webHidden/>
              </w:rPr>
            </w:r>
            <w:r w:rsidR="00A55E47" w:rsidRPr="00A55E47">
              <w:rPr>
                <w:webHidden/>
              </w:rPr>
              <w:fldChar w:fldCharType="separate"/>
            </w:r>
            <w:r w:rsidR="00784FD6">
              <w:rPr>
                <w:webHidden/>
              </w:rPr>
              <w:t>26</w:t>
            </w:r>
            <w:r w:rsidR="00A55E47" w:rsidRPr="00A55E47">
              <w:rPr>
                <w:webHidden/>
              </w:rPr>
              <w:fldChar w:fldCharType="end"/>
            </w:r>
          </w:hyperlink>
        </w:p>
        <w:p w14:paraId="045E33BA" w14:textId="1C4B19DE" w:rsidR="00A55E47" w:rsidRPr="00A55E47" w:rsidRDefault="003430EE" w:rsidP="00A55E47">
          <w:pPr>
            <w:pStyle w:val="31"/>
            <w:spacing w:line="360" w:lineRule="auto"/>
            <w:rPr>
              <w:rFonts w:eastAsiaTheme="minorEastAsia"/>
              <w:i w:val="0"/>
              <w:iCs w:val="0"/>
              <w:lang w:val="en-GB" w:eastAsia="en-GB"/>
            </w:rPr>
          </w:pPr>
          <w:hyperlink w:anchor="_Toc155689338" w:history="1">
            <w:r w:rsidR="00A55E47" w:rsidRPr="00A55E47">
              <w:rPr>
                <w:rStyle w:val="af0"/>
              </w:rPr>
              <w:t xml:space="preserve">2.3 </w:t>
            </w:r>
            <w:r w:rsidR="00A55E47" w:rsidRPr="00A55E47">
              <w:rPr>
                <w:rStyle w:val="af0"/>
                <w:bCs/>
              </w:rPr>
              <w:t>Матер</w:t>
            </w:r>
            <w:r w:rsidR="00A55E47" w:rsidRPr="00A55E47">
              <w:rPr>
                <w:rStyle w:val="af0"/>
                <w:bCs/>
                <w:spacing w:val="-1"/>
              </w:rPr>
              <w:t>і</w:t>
            </w:r>
            <w:r w:rsidR="00A55E47" w:rsidRPr="00A55E47">
              <w:rPr>
                <w:rStyle w:val="af0"/>
                <w:bCs/>
              </w:rPr>
              <w:t>альн</w:t>
            </w:r>
            <w:r w:rsidR="00A55E47" w:rsidRPr="00A55E47">
              <w:rPr>
                <w:rStyle w:val="af0"/>
                <w:bCs/>
                <w:spacing w:val="-1"/>
              </w:rPr>
              <w:t>и</w:t>
            </w:r>
            <w:r w:rsidR="00A55E47" w:rsidRPr="00A55E47">
              <w:rPr>
                <w:rStyle w:val="af0"/>
                <w:bCs/>
              </w:rPr>
              <w:t>й ба</w:t>
            </w:r>
            <w:r w:rsidR="00A55E47" w:rsidRPr="00A55E47">
              <w:rPr>
                <w:rStyle w:val="af0"/>
                <w:bCs/>
                <w:spacing w:val="-1"/>
              </w:rPr>
              <w:t>л</w:t>
            </w:r>
            <w:r w:rsidR="00A55E47" w:rsidRPr="00A55E47">
              <w:rPr>
                <w:rStyle w:val="af0"/>
                <w:bCs/>
              </w:rPr>
              <w:t>анс ректи</w:t>
            </w:r>
            <w:r w:rsidR="00A55E47" w:rsidRPr="00A55E47">
              <w:rPr>
                <w:rStyle w:val="af0"/>
                <w:bCs/>
                <w:spacing w:val="-1"/>
              </w:rPr>
              <w:t>ф</w:t>
            </w:r>
            <w:r w:rsidR="00A55E47" w:rsidRPr="00A55E47">
              <w:rPr>
                <w:rStyle w:val="af0"/>
                <w:bCs/>
              </w:rPr>
              <w:t>іка</w:t>
            </w:r>
            <w:r w:rsidR="00A55E47" w:rsidRPr="00A55E47">
              <w:rPr>
                <w:rStyle w:val="af0"/>
                <w:bCs/>
                <w:spacing w:val="-2"/>
              </w:rPr>
              <w:t>ц</w:t>
            </w:r>
            <w:r w:rsidR="00A55E47" w:rsidRPr="00A55E47">
              <w:rPr>
                <w:rStyle w:val="af0"/>
                <w:bCs/>
              </w:rPr>
              <w:t>ійної</w:t>
            </w:r>
            <w:r w:rsidR="00A55E47" w:rsidRPr="00A55E47">
              <w:rPr>
                <w:rStyle w:val="af0"/>
                <w:bCs/>
                <w:spacing w:val="-1"/>
              </w:rPr>
              <w:t xml:space="preserve"> </w:t>
            </w:r>
            <w:r w:rsidR="00A55E47" w:rsidRPr="00A55E47">
              <w:rPr>
                <w:rStyle w:val="af0"/>
                <w:bCs/>
              </w:rPr>
              <w:t>колони</w:t>
            </w:r>
            <w:r w:rsidR="00A55E47" w:rsidRPr="00A55E47">
              <w:rPr>
                <w:webHidden/>
              </w:rPr>
              <w:tab/>
            </w:r>
            <w:r w:rsidR="00A55E47" w:rsidRPr="00A55E47">
              <w:rPr>
                <w:webHidden/>
              </w:rPr>
              <w:fldChar w:fldCharType="begin"/>
            </w:r>
            <w:r w:rsidR="00A55E47" w:rsidRPr="00A55E47">
              <w:rPr>
                <w:webHidden/>
              </w:rPr>
              <w:instrText xml:space="preserve"> PAGEREF _Toc155689338 \h </w:instrText>
            </w:r>
            <w:r w:rsidR="00A55E47" w:rsidRPr="00A55E47">
              <w:rPr>
                <w:webHidden/>
              </w:rPr>
            </w:r>
            <w:r w:rsidR="00A55E47" w:rsidRPr="00A55E47">
              <w:rPr>
                <w:webHidden/>
              </w:rPr>
              <w:fldChar w:fldCharType="separate"/>
            </w:r>
            <w:r w:rsidR="00784FD6">
              <w:rPr>
                <w:webHidden/>
              </w:rPr>
              <w:t>27</w:t>
            </w:r>
            <w:r w:rsidR="00A55E47" w:rsidRPr="00A55E47">
              <w:rPr>
                <w:webHidden/>
              </w:rPr>
              <w:fldChar w:fldCharType="end"/>
            </w:r>
          </w:hyperlink>
        </w:p>
        <w:p w14:paraId="2CF321C4" w14:textId="1D2B745C" w:rsidR="00A55E47" w:rsidRPr="00A55E47" w:rsidRDefault="003430EE" w:rsidP="00A55E47">
          <w:pPr>
            <w:pStyle w:val="31"/>
            <w:spacing w:line="360" w:lineRule="auto"/>
            <w:rPr>
              <w:rFonts w:eastAsiaTheme="minorEastAsia"/>
              <w:i w:val="0"/>
              <w:iCs w:val="0"/>
              <w:lang w:val="en-GB" w:eastAsia="en-GB"/>
            </w:rPr>
          </w:pPr>
          <w:hyperlink w:anchor="_Toc155689339" w:history="1">
            <w:r w:rsidR="00A55E47" w:rsidRPr="00A55E47">
              <w:rPr>
                <w:rStyle w:val="af0"/>
              </w:rPr>
              <w:t>2.4 Тепловий баланс ректифікаційної колони</w:t>
            </w:r>
            <w:r w:rsidR="00A55E47" w:rsidRPr="00A55E47">
              <w:rPr>
                <w:webHidden/>
              </w:rPr>
              <w:tab/>
            </w:r>
            <w:r w:rsidR="00A55E47" w:rsidRPr="00A55E47">
              <w:rPr>
                <w:webHidden/>
              </w:rPr>
              <w:fldChar w:fldCharType="begin"/>
            </w:r>
            <w:r w:rsidR="00A55E47" w:rsidRPr="00A55E47">
              <w:rPr>
                <w:webHidden/>
              </w:rPr>
              <w:instrText xml:space="preserve"> PAGEREF _Toc155689339 \h </w:instrText>
            </w:r>
            <w:r w:rsidR="00A55E47" w:rsidRPr="00A55E47">
              <w:rPr>
                <w:webHidden/>
              </w:rPr>
            </w:r>
            <w:r w:rsidR="00A55E47" w:rsidRPr="00A55E47">
              <w:rPr>
                <w:webHidden/>
              </w:rPr>
              <w:fldChar w:fldCharType="separate"/>
            </w:r>
            <w:r w:rsidR="00784FD6">
              <w:rPr>
                <w:webHidden/>
              </w:rPr>
              <w:t>28</w:t>
            </w:r>
            <w:r w:rsidR="00A55E47" w:rsidRPr="00A55E47">
              <w:rPr>
                <w:webHidden/>
              </w:rPr>
              <w:fldChar w:fldCharType="end"/>
            </w:r>
          </w:hyperlink>
        </w:p>
        <w:p w14:paraId="066322B7" w14:textId="6C233044" w:rsidR="00A55E47" w:rsidRPr="00A55E47" w:rsidRDefault="003430EE" w:rsidP="00A55E47">
          <w:pPr>
            <w:pStyle w:val="31"/>
            <w:spacing w:line="360" w:lineRule="auto"/>
            <w:rPr>
              <w:rFonts w:eastAsiaTheme="minorEastAsia"/>
              <w:i w:val="0"/>
              <w:iCs w:val="0"/>
              <w:lang w:val="en-GB" w:eastAsia="en-GB"/>
            </w:rPr>
          </w:pPr>
          <w:hyperlink w:anchor="_Toc155689340" w:history="1">
            <w:r w:rsidR="00A55E47" w:rsidRPr="00A55E47">
              <w:rPr>
                <w:rStyle w:val="af0"/>
              </w:rPr>
              <w:t xml:space="preserve">2.5 </w:t>
            </w:r>
            <w:r w:rsidR="00A55E47" w:rsidRPr="00A55E47">
              <w:rPr>
                <w:rStyle w:val="af0"/>
                <w:bCs/>
              </w:rPr>
              <w:t>Теоретичні основи прийнятого методу</w:t>
            </w:r>
            <w:r w:rsidR="00A55E47" w:rsidRPr="00A55E47">
              <w:rPr>
                <w:webHidden/>
              </w:rPr>
              <w:tab/>
            </w:r>
            <w:r w:rsidR="00A55E47" w:rsidRPr="00A55E47">
              <w:rPr>
                <w:webHidden/>
              </w:rPr>
              <w:fldChar w:fldCharType="begin"/>
            </w:r>
            <w:r w:rsidR="00A55E47" w:rsidRPr="00A55E47">
              <w:rPr>
                <w:webHidden/>
              </w:rPr>
              <w:instrText xml:space="preserve"> PAGEREF _Toc155689340 \h </w:instrText>
            </w:r>
            <w:r w:rsidR="00A55E47" w:rsidRPr="00A55E47">
              <w:rPr>
                <w:webHidden/>
              </w:rPr>
            </w:r>
            <w:r w:rsidR="00A55E47" w:rsidRPr="00A55E47">
              <w:rPr>
                <w:webHidden/>
              </w:rPr>
              <w:fldChar w:fldCharType="separate"/>
            </w:r>
            <w:r w:rsidR="00784FD6">
              <w:rPr>
                <w:webHidden/>
              </w:rPr>
              <w:t>31</w:t>
            </w:r>
            <w:r w:rsidR="00A55E47" w:rsidRPr="00A55E47">
              <w:rPr>
                <w:webHidden/>
              </w:rPr>
              <w:fldChar w:fldCharType="end"/>
            </w:r>
          </w:hyperlink>
        </w:p>
        <w:p w14:paraId="24377709" w14:textId="11858761" w:rsidR="00A55E47" w:rsidRPr="00A55E47" w:rsidRDefault="003430EE" w:rsidP="00A55E47">
          <w:pPr>
            <w:pStyle w:val="31"/>
            <w:spacing w:line="360" w:lineRule="auto"/>
            <w:rPr>
              <w:rFonts w:eastAsiaTheme="minorEastAsia"/>
              <w:i w:val="0"/>
              <w:iCs w:val="0"/>
              <w:lang w:val="en-GB" w:eastAsia="en-GB"/>
            </w:rPr>
          </w:pPr>
          <w:hyperlink w:anchor="_Toc155689341" w:history="1">
            <w:r w:rsidR="00A55E47" w:rsidRPr="00A55E47">
              <w:rPr>
                <w:rStyle w:val="af0"/>
              </w:rPr>
              <w:t xml:space="preserve">2.6 </w:t>
            </w:r>
            <w:r w:rsidR="00A55E47" w:rsidRPr="00A55E47">
              <w:rPr>
                <w:rStyle w:val="af0"/>
                <w:bCs/>
              </w:rPr>
              <w:t>Моделювання процесу розділення суміші в ректифікаційній колоні</w:t>
            </w:r>
            <w:r w:rsidR="00A55E47" w:rsidRPr="00A55E47">
              <w:rPr>
                <w:webHidden/>
              </w:rPr>
              <w:tab/>
            </w:r>
            <w:r w:rsidR="00A55E47" w:rsidRPr="00A55E47">
              <w:rPr>
                <w:webHidden/>
              </w:rPr>
              <w:fldChar w:fldCharType="begin"/>
            </w:r>
            <w:r w:rsidR="00A55E47" w:rsidRPr="00A55E47">
              <w:rPr>
                <w:webHidden/>
              </w:rPr>
              <w:instrText xml:space="preserve"> PAGEREF _Toc155689341 \h </w:instrText>
            </w:r>
            <w:r w:rsidR="00A55E47" w:rsidRPr="00A55E47">
              <w:rPr>
                <w:webHidden/>
              </w:rPr>
            </w:r>
            <w:r w:rsidR="00A55E47" w:rsidRPr="00A55E47">
              <w:rPr>
                <w:webHidden/>
              </w:rPr>
              <w:fldChar w:fldCharType="separate"/>
            </w:r>
            <w:r w:rsidR="00784FD6">
              <w:rPr>
                <w:webHidden/>
              </w:rPr>
              <w:t>43</w:t>
            </w:r>
            <w:r w:rsidR="00A55E47" w:rsidRPr="00A55E47">
              <w:rPr>
                <w:webHidden/>
              </w:rPr>
              <w:fldChar w:fldCharType="end"/>
            </w:r>
          </w:hyperlink>
        </w:p>
        <w:p w14:paraId="7EDE62B7" w14:textId="101216A9" w:rsidR="00A55E47" w:rsidRPr="00A55E47" w:rsidRDefault="003430EE" w:rsidP="00A55E47">
          <w:pPr>
            <w:pStyle w:val="31"/>
            <w:spacing w:line="360" w:lineRule="auto"/>
            <w:rPr>
              <w:rFonts w:eastAsiaTheme="minorEastAsia"/>
              <w:i w:val="0"/>
              <w:iCs w:val="0"/>
              <w:lang w:val="en-GB" w:eastAsia="en-GB"/>
            </w:rPr>
          </w:pPr>
          <w:hyperlink w:anchor="_Toc155689342" w:history="1">
            <w:r w:rsidR="00A55E47" w:rsidRPr="00A55E47">
              <w:rPr>
                <w:rStyle w:val="af0"/>
              </w:rPr>
              <w:t>Висновки до розділу 2</w:t>
            </w:r>
            <w:r w:rsidR="00A55E47" w:rsidRPr="00A55E47">
              <w:rPr>
                <w:webHidden/>
              </w:rPr>
              <w:tab/>
            </w:r>
            <w:r w:rsidR="00A55E47" w:rsidRPr="00A55E47">
              <w:rPr>
                <w:webHidden/>
              </w:rPr>
              <w:fldChar w:fldCharType="begin"/>
            </w:r>
            <w:r w:rsidR="00A55E47" w:rsidRPr="00A55E47">
              <w:rPr>
                <w:webHidden/>
              </w:rPr>
              <w:instrText xml:space="preserve"> PAGEREF _Toc155689342 \h </w:instrText>
            </w:r>
            <w:r w:rsidR="00A55E47" w:rsidRPr="00A55E47">
              <w:rPr>
                <w:webHidden/>
              </w:rPr>
            </w:r>
            <w:r w:rsidR="00A55E47" w:rsidRPr="00A55E47">
              <w:rPr>
                <w:webHidden/>
              </w:rPr>
              <w:fldChar w:fldCharType="separate"/>
            </w:r>
            <w:r w:rsidR="00784FD6">
              <w:rPr>
                <w:webHidden/>
              </w:rPr>
              <w:t>46</w:t>
            </w:r>
            <w:r w:rsidR="00A55E47" w:rsidRPr="00A55E47">
              <w:rPr>
                <w:webHidden/>
              </w:rPr>
              <w:fldChar w:fldCharType="end"/>
            </w:r>
          </w:hyperlink>
        </w:p>
        <w:p w14:paraId="347E0D81" w14:textId="02EE672D" w:rsidR="00A55E47" w:rsidRPr="00A55E47" w:rsidRDefault="003430EE" w:rsidP="00A55E47">
          <w:pPr>
            <w:pStyle w:val="11"/>
            <w:tabs>
              <w:tab w:val="left" w:pos="440"/>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43" w:history="1">
            <w:r w:rsidR="00A55E47" w:rsidRPr="00A55E47">
              <w:rPr>
                <w:rStyle w:val="af0"/>
                <w:rFonts w:ascii="Times New Roman" w:hAnsi="Times New Roman" w:cs="Times New Roman"/>
                <w:noProof/>
                <w:sz w:val="28"/>
                <w:szCs w:val="28"/>
              </w:rPr>
              <w:t>3.</w:t>
            </w:r>
            <w:r w:rsidR="00A55E47" w:rsidRPr="00A55E47">
              <w:rPr>
                <w:rFonts w:ascii="Times New Roman" w:eastAsiaTheme="minorEastAsia" w:hAnsi="Times New Roman" w:cs="Times New Roman"/>
                <w:b w:val="0"/>
                <w:bCs w:val="0"/>
                <w:caps w:val="0"/>
                <w:noProof/>
                <w:sz w:val="28"/>
                <w:szCs w:val="28"/>
                <w:lang w:val="en-GB" w:eastAsia="en-GB"/>
              </w:rPr>
              <w:tab/>
            </w:r>
            <w:r w:rsidR="00A55E47" w:rsidRPr="00A55E47">
              <w:rPr>
                <w:rStyle w:val="af0"/>
                <w:rFonts w:ascii="Times New Roman" w:hAnsi="Times New Roman" w:cs="Times New Roman"/>
                <w:noProof/>
                <w:sz w:val="28"/>
                <w:szCs w:val="28"/>
              </w:rPr>
              <w:t>ОПТИМАЛЬНЕ КЕРУВАННЯ ПРОЦЕСОМ</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_Toc155689343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47</w:t>
            </w:r>
            <w:r w:rsidR="00A55E47" w:rsidRPr="00A55E47">
              <w:rPr>
                <w:rFonts w:ascii="Times New Roman" w:hAnsi="Times New Roman" w:cs="Times New Roman"/>
                <w:noProof/>
                <w:webHidden/>
                <w:sz w:val="28"/>
                <w:szCs w:val="28"/>
              </w:rPr>
              <w:fldChar w:fldCharType="end"/>
            </w:r>
          </w:hyperlink>
        </w:p>
        <w:p w14:paraId="62D8CDA0" w14:textId="79651D0B" w:rsidR="00A55E47" w:rsidRPr="00A55E47" w:rsidRDefault="003430EE" w:rsidP="00A55E47">
          <w:pPr>
            <w:pStyle w:val="31"/>
            <w:spacing w:line="360" w:lineRule="auto"/>
            <w:rPr>
              <w:rFonts w:eastAsiaTheme="minorEastAsia"/>
              <w:i w:val="0"/>
              <w:iCs w:val="0"/>
              <w:lang w:val="en-GB" w:eastAsia="en-GB"/>
            </w:rPr>
          </w:pPr>
          <w:hyperlink w:anchor="_Toc155689344" w:history="1">
            <w:r w:rsidR="00A55E47" w:rsidRPr="00A55E47">
              <w:rPr>
                <w:rStyle w:val="af0"/>
              </w:rPr>
              <w:t>3.1 Вибір критерію оптимальності</w:t>
            </w:r>
            <w:r w:rsidR="00A55E47" w:rsidRPr="00A55E47">
              <w:rPr>
                <w:webHidden/>
              </w:rPr>
              <w:tab/>
            </w:r>
            <w:r w:rsidR="00A55E47" w:rsidRPr="00A55E47">
              <w:rPr>
                <w:webHidden/>
              </w:rPr>
              <w:fldChar w:fldCharType="begin"/>
            </w:r>
            <w:r w:rsidR="00A55E47" w:rsidRPr="00A55E47">
              <w:rPr>
                <w:webHidden/>
              </w:rPr>
              <w:instrText xml:space="preserve"> PAGEREF _Toc155689344 \h </w:instrText>
            </w:r>
            <w:r w:rsidR="00A55E47" w:rsidRPr="00A55E47">
              <w:rPr>
                <w:webHidden/>
              </w:rPr>
            </w:r>
            <w:r w:rsidR="00A55E47" w:rsidRPr="00A55E47">
              <w:rPr>
                <w:webHidden/>
              </w:rPr>
              <w:fldChar w:fldCharType="separate"/>
            </w:r>
            <w:r w:rsidR="00784FD6">
              <w:rPr>
                <w:webHidden/>
              </w:rPr>
              <w:t>47</w:t>
            </w:r>
            <w:r w:rsidR="00A55E47" w:rsidRPr="00A55E47">
              <w:rPr>
                <w:webHidden/>
              </w:rPr>
              <w:fldChar w:fldCharType="end"/>
            </w:r>
          </w:hyperlink>
        </w:p>
        <w:p w14:paraId="32556312" w14:textId="347E98CB" w:rsidR="00A55E47" w:rsidRPr="00A55E47" w:rsidRDefault="003430EE" w:rsidP="00A55E47">
          <w:pPr>
            <w:pStyle w:val="31"/>
            <w:spacing w:line="360" w:lineRule="auto"/>
            <w:rPr>
              <w:rFonts w:eastAsiaTheme="minorEastAsia"/>
              <w:i w:val="0"/>
              <w:iCs w:val="0"/>
              <w:lang w:val="en-GB" w:eastAsia="en-GB"/>
            </w:rPr>
          </w:pPr>
          <w:hyperlink w:anchor="_Toc155689345" w:history="1">
            <w:r w:rsidR="00A55E47" w:rsidRPr="00A55E47">
              <w:rPr>
                <w:rStyle w:val="af0"/>
              </w:rPr>
              <w:t>3.2 Виведення певної кількості умов оптимізаціі</w:t>
            </w:r>
            <w:r w:rsidR="00A55E47" w:rsidRPr="00A55E47">
              <w:rPr>
                <w:webHidden/>
              </w:rPr>
              <w:tab/>
            </w:r>
            <w:r w:rsidR="00A55E47" w:rsidRPr="00A55E47">
              <w:rPr>
                <w:webHidden/>
              </w:rPr>
              <w:fldChar w:fldCharType="begin"/>
            </w:r>
            <w:r w:rsidR="00A55E47" w:rsidRPr="00A55E47">
              <w:rPr>
                <w:webHidden/>
              </w:rPr>
              <w:instrText xml:space="preserve"> PAGEREF _Toc155689345 \h </w:instrText>
            </w:r>
            <w:r w:rsidR="00A55E47" w:rsidRPr="00A55E47">
              <w:rPr>
                <w:webHidden/>
              </w:rPr>
            </w:r>
            <w:r w:rsidR="00A55E47" w:rsidRPr="00A55E47">
              <w:rPr>
                <w:webHidden/>
              </w:rPr>
              <w:fldChar w:fldCharType="separate"/>
            </w:r>
            <w:r w:rsidR="00784FD6">
              <w:rPr>
                <w:webHidden/>
              </w:rPr>
              <w:t>47</w:t>
            </w:r>
            <w:r w:rsidR="00A55E47" w:rsidRPr="00A55E47">
              <w:rPr>
                <w:webHidden/>
              </w:rPr>
              <w:fldChar w:fldCharType="end"/>
            </w:r>
          </w:hyperlink>
        </w:p>
        <w:p w14:paraId="10C66B41" w14:textId="7C0FD127" w:rsidR="00A55E47" w:rsidRPr="00A55E47" w:rsidRDefault="003430EE" w:rsidP="00A55E47">
          <w:pPr>
            <w:pStyle w:val="31"/>
            <w:spacing w:line="360" w:lineRule="auto"/>
            <w:rPr>
              <w:rFonts w:eastAsiaTheme="minorEastAsia"/>
              <w:i w:val="0"/>
              <w:iCs w:val="0"/>
              <w:lang w:val="en-GB" w:eastAsia="en-GB"/>
            </w:rPr>
          </w:pPr>
          <w:hyperlink w:anchor="_Toc155689346" w:history="1">
            <w:r w:rsidR="00A55E47" w:rsidRPr="00A55E47">
              <w:rPr>
                <w:rStyle w:val="af0"/>
              </w:rPr>
              <w:t>3.3 Проектування оптимального лінійно-квадратичного регулятора</w:t>
            </w:r>
            <w:r w:rsidR="00A55E47" w:rsidRPr="00A55E47">
              <w:rPr>
                <w:webHidden/>
              </w:rPr>
              <w:tab/>
            </w:r>
            <w:r w:rsidR="00A55E47" w:rsidRPr="00A55E47">
              <w:rPr>
                <w:webHidden/>
              </w:rPr>
              <w:fldChar w:fldCharType="begin"/>
            </w:r>
            <w:r w:rsidR="00A55E47" w:rsidRPr="00A55E47">
              <w:rPr>
                <w:webHidden/>
              </w:rPr>
              <w:instrText xml:space="preserve"> PAGEREF _Toc155689346 \h </w:instrText>
            </w:r>
            <w:r w:rsidR="00A55E47" w:rsidRPr="00A55E47">
              <w:rPr>
                <w:webHidden/>
              </w:rPr>
            </w:r>
            <w:r w:rsidR="00A55E47" w:rsidRPr="00A55E47">
              <w:rPr>
                <w:webHidden/>
              </w:rPr>
              <w:fldChar w:fldCharType="separate"/>
            </w:r>
            <w:r w:rsidR="00784FD6">
              <w:rPr>
                <w:webHidden/>
              </w:rPr>
              <w:t>50</w:t>
            </w:r>
            <w:r w:rsidR="00A55E47" w:rsidRPr="00A55E47">
              <w:rPr>
                <w:webHidden/>
              </w:rPr>
              <w:fldChar w:fldCharType="end"/>
            </w:r>
          </w:hyperlink>
        </w:p>
        <w:p w14:paraId="270D5B8E" w14:textId="3FC775C3" w:rsidR="00A55E47" w:rsidRPr="00A55E47" w:rsidRDefault="003430EE" w:rsidP="00A55E47">
          <w:pPr>
            <w:pStyle w:val="31"/>
            <w:spacing w:line="360" w:lineRule="auto"/>
            <w:rPr>
              <w:rFonts w:eastAsiaTheme="minorEastAsia"/>
              <w:i w:val="0"/>
              <w:iCs w:val="0"/>
              <w:lang w:val="en-GB" w:eastAsia="en-GB"/>
            </w:rPr>
          </w:pPr>
          <w:hyperlink w:anchor="_Toc155689347" w:history="1">
            <w:r w:rsidR="00A55E47" w:rsidRPr="00A55E47">
              <w:rPr>
                <w:rStyle w:val="af0"/>
              </w:rPr>
              <w:t>3.3 Проектування оптимального лінійно-квадратичного регулятора з інтегральною складовою</w:t>
            </w:r>
            <w:r w:rsidR="00A55E47" w:rsidRPr="00A55E47">
              <w:rPr>
                <w:webHidden/>
              </w:rPr>
              <w:tab/>
            </w:r>
            <w:r w:rsidR="00A55E47" w:rsidRPr="00A55E47">
              <w:rPr>
                <w:webHidden/>
              </w:rPr>
              <w:fldChar w:fldCharType="begin"/>
            </w:r>
            <w:r w:rsidR="00A55E47" w:rsidRPr="00A55E47">
              <w:rPr>
                <w:webHidden/>
              </w:rPr>
              <w:instrText xml:space="preserve"> PAGEREF _Toc155689347 \h </w:instrText>
            </w:r>
            <w:r w:rsidR="00A55E47" w:rsidRPr="00A55E47">
              <w:rPr>
                <w:webHidden/>
              </w:rPr>
            </w:r>
            <w:r w:rsidR="00A55E47" w:rsidRPr="00A55E47">
              <w:rPr>
                <w:webHidden/>
              </w:rPr>
              <w:fldChar w:fldCharType="separate"/>
            </w:r>
            <w:r w:rsidR="00784FD6">
              <w:rPr>
                <w:webHidden/>
              </w:rPr>
              <w:t>53</w:t>
            </w:r>
            <w:r w:rsidR="00A55E47" w:rsidRPr="00A55E47">
              <w:rPr>
                <w:webHidden/>
              </w:rPr>
              <w:fldChar w:fldCharType="end"/>
            </w:r>
          </w:hyperlink>
        </w:p>
        <w:p w14:paraId="467E203E" w14:textId="574B3510" w:rsidR="00A55E47" w:rsidRPr="00A55E47" w:rsidRDefault="003430EE" w:rsidP="00A55E47">
          <w:pPr>
            <w:pStyle w:val="31"/>
            <w:spacing w:line="360" w:lineRule="auto"/>
            <w:rPr>
              <w:rFonts w:eastAsiaTheme="minorEastAsia"/>
              <w:i w:val="0"/>
              <w:iCs w:val="0"/>
              <w:lang w:val="en-GB" w:eastAsia="en-GB"/>
            </w:rPr>
          </w:pPr>
          <w:hyperlink w:anchor="_Toc155689348" w:history="1">
            <w:r w:rsidR="00A55E47" w:rsidRPr="00A55E47">
              <w:rPr>
                <w:rStyle w:val="af0"/>
              </w:rPr>
              <w:t>3.4 Порівняння результатів отриманих для оптимального керування  зі зворотнім зв’язком</w:t>
            </w:r>
            <w:r w:rsidR="00A55E47" w:rsidRPr="00A55E47">
              <w:rPr>
                <w:webHidden/>
              </w:rPr>
              <w:tab/>
            </w:r>
            <w:r w:rsidR="00A55E47" w:rsidRPr="00A55E47">
              <w:rPr>
                <w:webHidden/>
              </w:rPr>
              <w:fldChar w:fldCharType="begin"/>
            </w:r>
            <w:r w:rsidR="00A55E47" w:rsidRPr="00A55E47">
              <w:rPr>
                <w:webHidden/>
              </w:rPr>
              <w:instrText xml:space="preserve"> PAGEREF _Toc155689348 \h </w:instrText>
            </w:r>
            <w:r w:rsidR="00A55E47" w:rsidRPr="00A55E47">
              <w:rPr>
                <w:webHidden/>
              </w:rPr>
            </w:r>
            <w:r w:rsidR="00A55E47" w:rsidRPr="00A55E47">
              <w:rPr>
                <w:webHidden/>
              </w:rPr>
              <w:fldChar w:fldCharType="separate"/>
            </w:r>
            <w:r w:rsidR="00784FD6">
              <w:rPr>
                <w:webHidden/>
              </w:rPr>
              <w:t>54</w:t>
            </w:r>
            <w:r w:rsidR="00A55E47" w:rsidRPr="00A55E47">
              <w:rPr>
                <w:webHidden/>
              </w:rPr>
              <w:fldChar w:fldCharType="end"/>
            </w:r>
          </w:hyperlink>
        </w:p>
        <w:p w14:paraId="6FA7B334" w14:textId="51C0CF9A" w:rsidR="00A55E47" w:rsidRPr="00A55E47" w:rsidRDefault="003430EE" w:rsidP="00A55E47">
          <w:pPr>
            <w:pStyle w:val="31"/>
            <w:spacing w:line="360" w:lineRule="auto"/>
            <w:rPr>
              <w:rFonts w:eastAsiaTheme="minorEastAsia"/>
              <w:i w:val="0"/>
              <w:iCs w:val="0"/>
              <w:lang w:val="en-GB" w:eastAsia="en-GB"/>
            </w:rPr>
          </w:pPr>
          <w:hyperlink w:anchor="_Toc155689349" w:history="1">
            <w:r w:rsidR="00A55E47" w:rsidRPr="00A55E47">
              <w:rPr>
                <w:rStyle w:val="af0"/>
              </w:rPr>
              <w:t>3.5 Керування за мінімальним часом при обмеженні на керування</w:t>
            </w:r>
            <w:r w:rsidR="00A55E47" w:rsidRPr="00A55E47">
              <w:rPr>
                <w:webHidden/>
              </w:rPr>
              <w:tab/>
            </w:r>
            <w:r w:rsidR="00A55E47" w:rsidRPr="00A55E47">
              <w:rPr>
                <w:webHidden/>
              </w:rPr>
              <w:fldChar w:fldCharType="begin"/>
            </w:r>
            <w:r w:rsidR="00A55E47" w:rsidRPr="00A55E47">
              <w:rPr>
                <w:webHidden/>
              </w:rPr>
              <w:instrText xml:space="preserve"> PAGEREF _Toc155689349 \h </w:instrText>
            </w:r>
            <w:r w:rsidR="00A55E47" w:rsidRPr="00A55E47">
              <w:rPr>
                <w:webHidden/>
              </w:rPr>
            </w:r>
            <w:r w:rsidR="00A55E47" w:rsidRPr="00A55E47">
              <w:rPr>
                <w:webHidden/>
              </w:rPr>
              <w:fldChar w:fldCharType="separate"/>
            </w:r>
            <w:r w:rsidR="00784FD6">
              <w:rPr>
                <w:webHidden/>
              </w:rPr>
              <w:t>56</w:t>
            </w:r>
            <w:r w:rsidR="00A55E47" w:rsidRPr="00A55E47">
              <w:rPr>
                <w:webHidden/>
              </w:rPr>
              <w:fldChar w:fldCharType="end"/>
            </w:r>
          </w:hyperlink>
        </w:p>
        <w:p w14:paraId="0F92B313" w14:textId="477BC69B" w:rsidR="00A55E47" w:rsidRPr="00A55E47" w:rsidRDefault="003430EE" w:rsidP="00A55E47">
          <w:pPr>
            <w:pStyle w:val="31"/>
            <w:spacing w:line="360" w:lineRule="auto"/>
            <w:rPr>
              <w:rFonts w:eastAsiaTheme="minorEastAsia"/>
              <w:i w:val="0"/>
              <w:iCs w:val="0"/>
              <w:lang w:val="en-GB" w:eastAsia="en-GB"/>
            </w:rPr>
          </w:pPr>
          <w:hyperlink w:anchor="_Toc155689350" w:history="1">
            <w:r w:rsidR="00A55E47" w:rsidRPr="00A55E47">
              <w:rPr>
                <w:rStyle w:val="af0"/>
                <w:bCs/>
              </w:rPr>
              <w:t>Висновки до розділу 3</w:t>
            </w:r>
            <w:r w:rsidR="00A55E47" w:rsidRPr="00A55E47">
              <w:rPr>
                <w:webHidden/>
              </w:rPr>
              <w:tab/>
            </w:r>
            <w:r w:rsidR="00A55E47" w:rsidRPr="00A55E47">
              <w:rPr>
                <w:webHidden/>
              </w:rPr>
              <w:fldChar w:fldCharType="begin"/>
            </w:r>
            <w:r w:rsidR="00A55E47" w:rsidRPr="00A55E47">
              <w:rPr>
                <w:webHidden/>
              </w:rPr>
              <w:instrText xml:space="preserve"> PAGEREF _Toc155689350 \h </w:instrText>
            </w:r>
            <w:r w:rsidR="00A55E47" w:rsidRPr="00A55E47">
              <w:rPr>
                <w:webHidden/>
              </w:rPr>
            </w:r>
            <w:r w:rsidR="00A55E47" w:rsidRPr="00A55E47">
              <w:rPr>
                <w:webHidden/>
              </w:rPr>
              <w:fldChar w:fldCharType="separate"/>
            </w:r>
            <w:r w:rsidR="00784FD6">
              <w:rPr>
                <w:webHidden/>
              </w:rPr>
              <w:t>60</w:t>
            </w:r>
            <w:r w:rsidR="00A55E47" w:rsidRPr="00A55E47">
              <w:rPr>
                <w:webHidden/>
              </w:rPr>
              <w:fldChar w:fldCharType="end"/>
            </w:r>
          </w:hyperlink>
        </w:p>
        <w:p w14:paraId="09ECAA03" w14:textId="0B435758" w:rsidR="00A55E47" w:rsidRPr="00A55E47" w:rsidRDefault="003430EE" w:rsidP="00A55E47">
          <w:pPr>
            <w:pStyle w:val="11"/>
            <w:tabs>
              <w:tab w:val="left" w:pos="440"/>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51" w:history="1">
            <w:r w:rsidR="00A55E47" w:rsidRPr="00A55E47">
              <w:rPr>
                <w:rStyle w:val="af0"/>
                <w:rFonts w:ascii="Times New Roman" w:eastAsia="Times New Roman" w:hAnsi="Times New Roman" w:cs="Times New Roman"/>
                <w:noProof/>
                <w:kern w:val="0"/>
                <w:sz w:val="28"/>
                <w:szCs w:val="28"/>
                <w14:ligatures w14:val="none"/>
              </w:rPr>
              <w:t>4.</w:t>
            </w:r>
            <w:r w:rsidR="00A55E47" w:rsidRPr="00A55E47">
              <w:rPr>
                <w:rFonts w:ascii="Times New Roman" w:eastAsiaTheme="minorEastAsia" w:hAnsi="Times New Roman" w:cs="Times New Roman"/>
                <w:b w:val="0"/>
                <w:bCs w:val="0"/>
                <w:caps w:val="0"/>
                <w:noProof/>
                <w:sz w:val="28"/>
                <w:szCs w:val="28"/>
                <w:lang w:val="en-GB" w:eastAsia="en-GB"/>
              </w:rPr>
              <w:tab/>
            </w:r>
            <w:r w:rsidR="00A55E47" w:rsidRPr="00A55E47">
              <w:rPr>
                <w:rStyle w:val="af0"/>
                <w:rFonts w:ascii="Times New Roman" w:eastAsia="Times New Roman" w:hAnsi="Times New Roman" w:cs="Times New Roman"/>
                <w:noProof/>
                <w:kern w:val="0"/>
                <w:sz w:val="28"/>
                <w:szCs w:val="28"/>
                <w14:ligatures w14:val="none"/>
              </w:rPr>
              <w:t>АВТОМАТИЗАЦІЯ ПРОЦЕСУ</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_Toc155689351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61</w:t>
            </w:r>
            <w:r w:rsidR="00A55E47" w:rsidRPr="00A55E47">
              <w:rPr>
                <w:rFonts w:ascii="Times New Roman" w:hAnsi="Times New Roman" w:cs="Times New Roman"/>
                <w:noProof/>
                <w:webHidden/>
                <w:sz w:val="28"/>
                <w:szCs w:val="28"/>
              </w:rPr>
              <w:fldChar w:fldCharType="end"/>
            </w:r>
          </w:hyperlink>
        </w:p>
        <w:p w14:paraId="5742DADA" w14:textId="460F0D88" w:rsidR="00A55E47" w:rsidRPr="00A55E47" w:rsidRDefault="003430EE" w:rsidP="00A55E47">
          <w:pPr>
            <w:pStyle w:val="31"/>
            <w:spacing w:line="360" w:lineRule="auto"/>
            <w:rPr>
              <w:rFonts w:eastAsiaTheme="minorEastAsia"/>
              <w:i w:val="0"/>
              <w:iCs w:val="0"/>
              <w:lang w:val="en-GB" w:eastAsia="en-GB"/>
            </w:rPr>
          </w:pPr>
          <w:hyperlink w:anchor="_Toc155689352" w:history="1">
            <w:r w:rsidR="00A55E47" w:rsidRPr="00A55E47">
              <w:rPr>
                <w:rStyle w:val="af0"/>
              </w:rPr>
              <w:t xml:space="preserve">4.1 </w:t>
            </w:r>
            <w:r w:rsidR="00A55E47" w:rsidRPr="00A55E47">
              <w:rPr>
                <w:rStyle w:val="af0"/>
                <w:bCs/>
              </w:rPr>
              <w:t>Автоматизація процесу абсорбції. Основні аспекти та переваги</w:t>
            </w:r>
            <w:r w:rsidR="00A55E47" w:rsidRPr="00A55E47">
              <w:rPr>
                <w:webHidden/>
              </w:rPr>
              <w:tab/>
            </w:r>
            <w:r w:rsidR="00A55E47" w:rsidRPr="00A55E47">
              <w:rPr>
                <w:webHidden/>
              </w:rPr>
              <w:fldChar w:fldCharType="begin"/>
            </w:r>
            <w:r w:rsidR="00A55E47" w:rsidRPr="00A55E47">
              <w:rPr>
                <w:webHidden/>
              </w:rPr>
              <w:instrText xml:space="preserve"> PAGEREF _Toc155689352 \h </w:instrText>
            </w:r>
            <w:r w:rsidR="00A55E47" w:rsidRPr="00A55E47">
              <w:rPr>
                <w:webHidden/>
              </w:rPr>
            </w:r>
            <w:r w:rsidR="00A55E47" w:rsidRPr="00A55E47">
              <w:rPr>
                <w:webHidden/>
              </w:rPr>
              <w:fldChar w:fldCharType="separate"/>
            </w:r>
            <w:r w:rsidR="00784FD6">
              <w:rPr>
                <w:webHidden/>
              </w:rPr>
              <w:t>61</w:t>
            </w:r>
            <w:r w:rsidR="00A55E47" w:rsidRPr="00A55E47">
              <w:rPr>
                <w:webHidden/>
              </w:rPr>
              <w:fldChar w:fldCharType="end"/>
            </w:r>
          </w:hyperlink>
        </w:p>
        <w:p w14:paraId="3AD2CC04" w14:textId="350D354D" w:rsidR="00A55E47" w:rsidRPr="00A55E47" w:rsidRDefault="003430EE" w:rsidP="00A55E47">
          <w:pPr>
            <w:pStyle w:val="31"/>
            <w:spacing w:line="360" w:lineRule="auto"/>
            <w:rPr>
              <w:rFonts w:eastAsiaTheme="minorEastAsia"/>
              <w:i w:val="0"/>
              <w:iCs w:val="0"/>
              <w:lang w:val="en-GB" w:eastAsia="en-GB"/>
            </w:rPr>
          </w:pPr>
          <w:hyperlink w:anchor="_Toc155689353" w:history="1">
            <w:r w:rsidR="00A55E47" w:rsidRPr="00A55E47">
              <w:rPr>
                <w:rStyle w:val="af0"/>
              </w:rPr>
              <w:t xml:space="preserve">4.2 </w:t>
            </w:r>
            <w:r w:rsidR="00A55E47" w:rsidRPr="00A55E47">
              <w:rPr>
                <w:rStyle w:val="af0"/>
                <w:bCs/>
              </w:rPr>
              <w:t>Автоматизація процесу ректифікації.</w:t>
            </w:r>
            <w:r w:rsidR="00A55E47" w:rsidRPr="00A55E47">
              <w:rPr>
                <w:webHidden/>
              </w:rPr>
              <w:tab/>
            </w:r>
            <w:r w:rsidR="00A55E47" w:rsidRPr="00A55E47">
              <w:rPr>
                <w:webHidden/>
              </w:rPr>
              <w:fldChar w:fldCharType="begin"/>
            </w:r>
            <w:r w:rsidR="00A55E47" w:rsidRPr="00A55E47">
              <w:rPr>
                <w:webHidden/>
              </w:rPr>
              <w:instrText xml:space="preserve"> PAGEREF _Toc155689353 \h </w:instrText>
            </w:r>
            <w:r w:rsidR="00A55E47" w:rsidRPr="00A55E47">
              <w:rPr>
                <w:webHidden/>
              </w:rPr>
            </w:r>
            <w:r w:rsidR="00A55E47" w:rsidRPr="00A55E47">
              <w:rPr>
                <w:webHidden/>
              </w:rPr>
              <w:fldChar w:fldCharType="separate"/>
            </w:r>
            <w:r w:rsidR="00784FD6">
              <w:rPr>
                <w:webHidden/>
              </w:rPr>
              <w:t>65</w:t>
            </w:r>
            <w:r w:rsidR="00A55E47" w:rsidRPr="00A55E47">
              <w:rPr>
                <w:webHidden/>
              </w:rPr>
              <w:fldChar w:fldCharType="end"/>
            </w:r>
          </w:hyperlink>
        </w:p>
        <w:p w14:paraId="43E981BB" w14:textId="059281B8" w:rsidR="00A55E47" w:rsidRPr="00A55E47" w:rsidRDefault="003430EE" w:rsidP="00A55E47">
          <w:pPr>
            <w:pStyle w:val="31"/>
            <w:spacing w:line="360" w:lineRule="auto"/>
            <w:rPr>
              <w:rFonts w:eastAsiaTheme="minorEastAsia"/>
              <w:i w:val="0"/>
              <w:iCs w:val="0"/>
              <w:lang w:val="en-GB" w:eastAsia="en-GB"/>
            </w:rPr>
          </w:pPr>
          <w:hyperlink w:anchor="_Toc155689354" w:history="1">
            <w:r w:rsidR="00A55E47" w:rsidRPr="00A55E47">
              <w:rPr>
                <w:rStyle w:val="af0"/>
                <w:bCs/>
              </w:rPr>
              <w:t>Висновки до розділу 4</w:t>
            </w:r>
            <w:r w:rsidR="00A55E47" w:rsidRPr="00A55E47">
              <w:rPr>
                <w:webHidden/>
              </w:rPr>
              <w:tab/>
            </w:r>
            <w:r w:rsidR="00A55E47" w:rsidRPr="00A55E47">
              <w:rPr>
                <w:webHidden/>
              </w:rPr>
              <w:fldChar w:fldCharType="begin"/>
            </w:r>
            <w:r w:rsidR="00A55E47" w:rsidRPr="00A55E47">
              <w:rPr>
                <w:webHidden/>
              </w:rPr>
              <w:instrText xml:space="preserve"> PAGEREF _Toc155689354 \h </w:instrText>
            </w:r>
            <w:r w:rsidR="00A55E47" w:rsidRPr="00A55E47">
              <w:rPr>
                <w:webHidden/>
              </w:rPr>
            </w:r>
            <w:r w:rsidR="00A55E47" w:rsidRPr="00A55E47">
              <w:rPr>
                <w:webHidden/>
              </w:rPr>
              <w:fldChar w:fldCharType="separate"/>
            </w:r>
            <w:r w:rsidR="00784FD6">
              <w:rPr>
                <w:webHidden/>
              </w:rPr>
              <w:t>69</w:t>
            </w:r>
            <w:r w:rsidR="00A55E47" w:rsidRPr="00A55E47">
              <w:rPr>
                <w:webHidden/>
              </w:rPr>
              <w:fldChar w:fldCharType="end"/>
            </w:r>
          </w:hyperlink>
        </w:p>
        <w:p w14:paraId="7022B953" w14:textId="3BF28BFF" w:rsidR="00A55E47" w:rsidRPr="00A55E47" w:rsidRDefault="003430EE" w:rsidP="00A55E47">
          <w:pPr>
            <w:pStyle w:val="11"/>
            <w:tabs>
              <w:tab w:val="left" w:pos="440"/>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55" w:history="1">
            <w:r w:rsidR="00A55E47" w:rsidRPr="00A55E47">
              <w:rPr>
                <w:rStyle w:val="af0"/>
                <w:rFonts w:ascii="Times New Roman" w:eastAsia="Times New Roman" w:hAnsi="Times New Roman" w:cs="Times New Roman"/>
                <w:noProof/>
                <w:kern w:val="0"/>
                <w:sz w:val="28"/>
                <w:szCs w:val="28"/>
                <w14:ligatures w14:val="none"/>
              </w:rPr>
              <w:t>5.</w:t>
            </w:r>
            <w:r w:rsidR="00A55E47" w:rsidRPr="00A55E47">
              <w:rPr>
                <w:rFonts w:ascii="Times New Roman" w:eastAsiaTheme="minorEastAsia" w:hAnsi="Times New Roman" w:cs="Times New Roman"/>
                <w:b w:val="0"/>
                <w:bCs w:val="0"/>
                <w:caps w:val="0"/>
                <w:noProof/>
                <w:sz w:val="28"/>
                <w:szCs w:val="28"/>
                <w:lang w:val="en-GB" w:eastAsia="en-GB"/>
              </w:rPr>
              <w:tab/>
            </w:r>
            <w:r w:rsidR="00A55E47" w:rsidRPr="00A55E47">
              <w:rPr>
                <w:rStyle w:val="af0"/>
                <w:rFonts w:ascii="Times New Roman" w:eastAsia="Times New Roman" w:hAnsi="Times New Roman" w:cs="Times New Roman"/>
                <w:noProof/>
                <w:kern w:val="0"/>
                <w:sz w:val="28"/>
                <w:szCs w:val="28"/>
                <w14:ligatures w14:val="none"/>
              </w:rPr>
              <w:t>СТВОРЕННЯ СТАРТАП-ПРОЄКТУ</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_Toc155689355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71</w:t>
            </w:r>
            <w:r w:rsidR="00A55E47" w:rsidRPr="00A55E47">
              <w:rPr>
                <w:rFonts w:ascii="Times New Roman" w:hAnsi="Times New Roman" w:cs="Times New Roman"/>
                <w:noProof/>
                <w:webHidden/>
                <w:sz w:val="28"/>
                <w:szCs w:val="28"/>
              </w:rPr>
              <w:fldChar w:fldCharType="end"/>
            </w:r>
          </w:hyperlink>
        </w:p>
        <w:p w14:paraId="7F2C8F8C" w14:textId="65E6A657" w:rsidR="00A55E47" w:rsidRPr="00A55E47" w:rsidRDefault="003430EE" w:rsidP="00A55E47">
          <w:pPr>
            <w:pStyle w:val="31"/>
            <w:spacing w:line="360" w:lineRule="auto"/>
            <w:rPr>
              <w:rFonts w:eastAsiaTheme="minorEastAsia"/>
              <w:i w:val="0"/>
              <w:iCs w:val="0"/>
              <w:lang w:val="en-GB" w:eastAsia="en-GB"/>
            </w:rPr>
          </w:pPr>
          <w:hyperlink w:anchor="_Toc155689356" w:history="1">
            <w:r w:rsidR="00A55E47" w:rsidRPr="00A55E47">
              <w:rPr>
                <w:rStyle w:val="af0"/>
                <w:lang w:val="en-US"/>
              </w:rPr>
              <w:t>5</w:t>
            </w:r>
            <w:r w:rsidR="00A55E47" w:rsidRPr="00A55E47">
              <w:rPr>
                <w:rStyle w:val="af0"/>
              </w:rPr>
              <w:t xml:space="preserve">.1 </w:t>
            </w:r>
            <w:r w:rsidR="00A55E47" w:rsidRPr="00A55E47">
              <w:rPr>
                <w:rStyle w:val="af0"/>
                <w:bCs/>
              </w:rPr>
              <w:t>Опис стартап-проєкту та зміст ідеї</w:t>
            </w:r>
            <w:r w:rsidR="00A55E47" w:rsidRPr="00A55E47">
              <w:rPr>
                <w:webHidden/>
              </w:rPr>
              <w:tab/>
            </w:r>
            <w:r w:rsidR="00A55E47" w:rsidRPr="00A55E47">
              <w:rPr>
                <w:webHidden/>
              </w:rPr>
              <w:fldChar w:fldCharType="begin"/>
            </w:r>
            <w:r w:rsidR="00A55E47" w:rsidRPr="00A55E47">
              <w:rPr>
                <w:webHidden/>
              </w:rPr>
              <w:instrText xml:space="preserve"> PAGEREF _Toc155689356 \h </w:instrText>
            </w:r>
            <w:r w:rsidR="00A55E47" w:rsidRPr="00A55E47">
              <w:rPr>
                <w:webHidden/>
              </w:rPr>
            </w:r>
            <w:r w:rsidR="00A55E47" w:rsidRPr="00A55E47">
              <w:rPr>
                <w:webHidden/>
              </w:rPr>
              <w:fldChar w:fldCharType="separate"/>
            </w:r>
            <w:r w:rsidR="00784FD6">
              <w:rPr>
                <w:webHidden/>
              </w:rPr>
              <w:t>71</w:t>
            </w:r>
            <w:r w:rsidR="00A55E47" w:rsidRPr="00A55E47">
              <w:rPr>
                <w:webHidden/>
              </w:rPr>
              <w:fldChar w:fldCharType="end"/>
            </w:r>
          </w:hyperlink>
        </w:p>
        <w:p w14:paraId="6B8BEB5D" w14:textId="701CF13D" w:rsidR="00A55E47" w:rsidRPr="00A55E47" w:rsidRDefault="003430EE" w:rsidP="00A55E47">
          <w:pPr>
            <w:pStyle w:val="31"/>
            <w:spacing w:line="360" w:lineRule="auto"/>
            <w:rPr>
              <w:rFonts w:eastAsiaTheme="minorEastAsia"/>
              <w:i w:val="0"/>
              <w:iCs w:val="0"/>
              <w:lang w:val="en-GB" w:eastAsia="en-GB"/>
            </w:rPr>
          </w:pPr>
          <w:hyperlink w:anchor="_Toc155689357" w:history="1">
            <w:r w:rsidR="00A55E47" w:rsidRPr="00A55E47">
              <w:rPr>
                <w:rStyle w:val="af0"/>
                <w:lang w:val="en-US"/>
              </w:rPr>
              <w:t>5</w:t>
            </w:r>
            <w:r w:rsidR="00A55E47" w:rsidRPr="00A55E47">
              <w:rPr>
                <w:rStyle w:val="af0"/>
              </w:rPr>
              <w:t xml:space="preserve">.2 </w:t>
            </w:r>
            <w:r w:rsidR="00A55E47" w:rsidRPr="00A55E47">
              <w:rPr>
                <w:rStyle w:val="af0"/>
                <w:bCs/>
              </w:rPr>
              <w:t>Технологічна здійсненість проєкту</w:t>
            </w:r>
            <w:r w:rsidR="00A55E47" w:rsidRPr="00A55E47">
              <w:rPr>
                <w:webHidden/>
              </w:rPr>
              <w:tab/>
            </w:r>
            <w:r w:rsidR="00A55E47" w:rsidRPr="00A55E47">
              <w:rPr>
                <w:webHidden/>
              </w:rPr>
              <w:fldChar w:fldCharType="begin"/>
            </w:r>
            <w:r w:rsidR="00A55E47" w:rsidRPr="00A55E47">
              <w:rPr>
                <w:webHidden/>
              </w:rPr>
              <w:instrText xml:space="preserve"> PAGEREF _Toc155689357 \h </w:instrText>
            </w:r>
            <w:r w:rsidR="00A55E47" w:rsidRPr="00A55E47">
              <w:rPr>
                <w:webHidden/>
              </w:rPr>
            </w:r>
            <w:r w:rsidR="00A55E47" w:rsidRPr="00A55E47">
              <w:rPr>
                <w:webHidden/>
              </w:rPr>
              <w:fldChar w:fldCharType="separate"/>
            </w:r>
            <w:r w:rsidR="00784FD6">
              <w:rPr>
                <w:webHidden/>
              </w:rPr>
              <w:t>72</w:t>
            </w:r>
            <w:r w:rsidR="00A55E47" w:rsidRPr="00A55E47">
              <w:rPr>
                <w:webHidden/>
              </w:rPr>
              <w:fldChar w:fldCharType="end"/>
            </w:r>
          </w:hyperlink>
        </w:p>
        <w:p w14:paraId="71D13236" w14:textId="6CFC275C" w:rsidR="00A55E47" w:rsidRPr="00A55E47" w:rsidRDefault="003430EE" w:rsidP="00A55E47">
          <w:pPr>
            <w:pStyle w:val="31"/>
            <w:spacing w:line="360" w:lineRule="auto"/>
            <w:rPr>
              <w:rFonts w:eastAsiaTheme="minorEastAsia"/>
              <w:i w:val="0"/>
              <w:iCs w:val="0"/>
              <w:lang w:val="en-GB" w:eastAsia="en-GB"/>
            </w:rPr>
          </w:pPr>
          <w:hyperlink w:anchor="_Toc155689358" w:history="1">
            <w:r w:rsidR="00A55E47" w:rsidRPr="00A55E47">
              <w:rPr>
                <w:rStyle w:val="af0"/>
                <w:lang w:val="en-US"/>
              </w:rPr>
              <w:t>5</w:t>
            </w:r>
            <w:r w:rsidR="00A55E47" w:rsidRPr="00A55E47">
              <w:rPr>
                <w:rStyle w:val="af0"/>
              </w:rPr>
              <w:t xml:space="preserve">.3 </w:t>
            </w:r>
            <w:r w:rsidR="00A55E47" w:rsidRPr="00A55E47">
              <w:rPr>
                <w:rStyle w:val="af0"/>
                <w:bCs/>
              </w:rPr>
              <w:t>Характеристика потенційного ринку стартап-проєкту</w:t>
            </w:r>
            <w:r w:rsidR="00A55E47" w:rsidRPr="00A55E47">
              <w:rPr>
                <w:webHidden/>
              </w:rPr>
              <w:tab/>
            </w:r>
            <w:r w:rsidR="00A55E47" w:rsidRPr="00A55E47">
              <w:rPr>
                <w:webHidden/>
              </w:rPr>
              <w:fldChar w:fldCharType="begin"/>
            </w:r>
            <w:r w:rsidR="00A55E47" w:rsidRPr="00A55E47">
              <w:rPr>
                <w:webHidden/>
              </w:rPr>
              <w:instrText xml:space="preserve"> PAGEREF _Toc155689358 \h </w:instrText>
            </w:r>
            <w:r w:rsidR="00A55E47" w:rsidRPr="00A55E47">
              <w:rPr>
                <w:webHidden/>
              </w:rPr>
            </w:r>
            <w:r w:rsidR="00A55E47" w:rsidRPr="00A55E47">
              <w:rPr>
                <w:webHidden/>
              </w:rPr>
              <w:fldChar w:fldCharType="separate"/>
            </w:r>
            <w:r w:rsidR="00784FD6">
              <w:rPr>
                <w:webHidden/>
              </w:rPr>
              <w:t>73</w:t>
            </w:r>
            <w:r w:rsidR="00A55E47" w:rsidRPr="00A55E47">
              <w:rPr>
                <w:webHidden/>
              </w:rPr>
              <w:fldChar w:fldCharType="end"/>
            </w:r>
          </w:hyperlink>
        </w:p>
        <w:p w14:paraId="01804352" w14:textId="404D9D87" w:rsidR="00A55E47" w:rsidRPr="00A55E47" w:rsidRDefault="003430EE" w:rsidP="00A55E47">
          <w:pPr>
            <w:pStyle w:val="31"/>
            <w:spacing w:line="360" w:lineRule="auto"/>
            <w:rPr>
              <w:rFonts w:eastAsiaTheme="minorEastAsia"/>
              <w:i w:val="0"/>
              <w:iCs w:val="0"/>
              <w:lang w:val="en-GB" w:eastAsia="en-GB"/>
            </w:rPr>
          </w:pPr>
          <w:hyperlink w:anchor="_Toc155689359" w:history="1">
            <w:r w:rsidR="00A55E47" w:rsidRPr="00A55E47">
              <w:rPr>
                <w:rStyle w:val="af0"/>
                <w:lang w:val="en-US"/>
              </w:rPr>
              <w:t>5</w:t>
            </w:r>
            <w:r w:rsidR="00A55E47" w:rsidRPr="00A55E47">
              <w:rPr>
                <w:rStyle w:val="af0"/>
              </w:rPr>
              <w:t xml:space="preserve">.4 </w:t>
            </w:r>
            <w:r w:rsidR="00A55E47" w:rsidRPr="00A55E47">
              <w:rPr>
                <w:rStyle w:val="af0"/>
                <w:bCs/>
              </w:rPr>
              <w:t xml:space="preserve">Проведення </w:t>
            </w:r>
            <w:r w:rsidR="00A55E47" w:rsidRPr="00A55E47">
              <w:rPr>
                <w:rStyle w:val="af0"/>
                <w:bCs/>
                <w:lang w:val="en-US"/>
              </w:rPr>
              <w:t>swot-</w:t>
            </w:r>
            <w:r w:rsidR="00A55E47" w:rsidRPr="00A55E47">
              <w:rPr>
                <w:rStyle w:val="af0"/>
                <w:bCs/>
              </w:rPr>
              <w:t>аналізу для стартап-проєкту</w:t>
            </w:r>
            <w:r w:rsidR="00A55E47" w:rsidRPr="00A55E47">
              <w:rPr>
                <w:webHidden/>
              </w:rPr>
              <w:tab/>
            </w:r>
            <w:r w:rsidR="00A55E47" w:rsidRPr="00A55E47">
              <w:rPr>
                <w:webHidden/>
              </w:rPr>
              <w:fldChar w:fldCharType="begin"/>
            </w:r>
            <w:r w:rsidR="00A55E47" w:rsidRPr="00A55E47">
              <w:rPr>
                <w:webHidden/>
              </w:rPr>
              <w:instrText xml:space="preserve"> PAGEREF _Toc155689359 \h </w:instrText>
            </w:r>
            <w:r w:rsidR="00A55E47" w:rsidRPr="00A55E47">
              <w:rPr>
                <w:webHidden/>
              </w:rPr>
            </w:r>
            <w:r w:rsidR="00A55E47" w:rsidRPr="00A55E47">
              <w:rPr>
                <w:webHidden/>
              </w:rPr>
              <w:fldChar w:fldCharType="separate"/>
            </w:r>
            <w:r w:rsidR="00784FD6">
              <w:rPr>
                <w:webHidden/>
              </w:rPr>
              <w:t>74</w:t>
            </w:r>
            <w:r w:rsidR="00A55E47" w:rsidRPr="00A55E47">
              <w:rPr>
                <w:webHidden/>
              </w:rPr>
              <w:fldChar w:fldCharType="end"/>
            </w:r>
          </w:hyperlink>
        </w:p>
        <w:p w14:paraId="30A36473" w14:textId="49E4F137" w:rsidR="00A55E47" w:rsidRPr="00A55E47" w:rsidRDefault="003430EE" w:rsidP="00A55E47">
          <w:pPr>
            <w:pStyle w:val="31"/>
            <w:spacing w:line="360" w:lineRule="auto"/>
            <w:rPr>
              <w:rFonts w:eastAsiaTheme="minorEastAsia"/>
              <w:i w:val="0"/>
              <w:iCs w:val="0"/>
              <w:lang w:val="en-GB" w:eastAsia="en-GB"/>
            </w:rPr>
          </w:pPr>
          <w:hyperlink w:anchor="_Toc155689360" w:history="1">
            <w:r w:rsidR="00A55E47" w:rsidRPr="00A55E47">
              <w:rPr>
                <w:rStyle w:val="af0"/>
                <w:lang w:val="en-US"/>
              </w:rPr>
              <w:t>5</w:t>
            </w:r>
            <w:r w:rsidR="00A55E47" w:rsidRPr="00A55E47">
              <w:rPr>
                <w:rStyle w:val="af0"/>
              </w:rPr>
              <w:t>.</w:t>
            </w:r>
            <w:r w:rsidR="00A55E47" w:rsidRPr="00A55E47">
              <w:rPr>
                <w:rStyle w:val="af0"/>
                <w:lang w:val="en-US"/>
              </w:rPr>
              <w:t>5</w:t>
            </w:r>
            <w:r w:rsidR="00A55E47" w:rsidRPr="00A55E47">
              <w:rPr>
                <w:rStyle w:val="af0"/>
              </w:rPr>
              <w:t xml:space="preserve"> </w:t>
            </w:r>
            <w:r w:rsidR="00A55E47" w:rsidRPr="00A55E47">
              <w:rPr>
                <w:rStyle w:val="af0"/>
                <w:bCs/>
              </w:rPr>
              <w:t>Альтернативи ринкового впровадження стартап-проєкту</w:t>
            </w:r>
            <w:r w:rsidR="00A55E47" w:rsidRPr="00A55E47">
              <w:rPr>
                <w:webHidden/>
              </w:rPr>
              <w:tab/>
            </w:r>
            <w:r w:rsidR="00A55E47" w:rsidRPr="00A55E47">
              <w:rPr>
                <w:webHidden/>
              </w:rPr>
              <w:fldChar w:fldCharType="begin"/>
            </w:r>
            <w:r w:rsidR="00A55E47" w:rsidRPr="00A55E47">
              <w:rPr>
                <w:webHidden/>
              </w:rPr>
              <w:instrText xml:space="preserve"> PAGEREF _Toc155689360 \h </w:instrText>
            </w:r>
            <w:r w:rsidR="00A55E47" w:rsidRPr="00A55E47">
              <w:rPr>
                <w:webHidden/>
              </w:rPr>
            </w:r>
            <w:r w:rsidR="00A55E47" w:rsidRPr="00A55E47">
              <w:rPr>
                <w:webHidden/>
              </w:rPr>
              <w:fldChar w:fldCharType="separate"/>
            </w:r>
            <w:r w:rsidR="00784FD6">
              <w:rPr>
                <w:webHidden/>
              </w:rPr>
              <w:t>75</w:t>
            </w:r>
            <w:r w:rsidR="00A55E47" w:rsidRPr="00A55E47">
              <w:rPr>
                <w:webHidden/>
              </w:rPr>
              <w:fldChar w:fldCharType="end"/>
            </w:r>
          </w:hyperlink>
        </w:p>
        <w:p w14:paraId="07516A72" w14:textId="6E9D0A8F" w:rsidR="00A55E47" w:rsidRPr="00A55E47" w:rsidRDefault="003430EE"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61" w:history="1">
            <w:r w:rsidR="00A55E47" w:rsidRPr="00A55E47">
              <w:rPr>
                <w:rStyle w:val="af0"/>
                <w:rFonts w:ascii="Times New Roman" w:hAnsi="Times New Roman" w:cs="Times New Roman"/>
                <w:noProof/>
                <w:sz w:val="28"/>
                <w:szCs w:val="28"/>
              </w:rPr>
              <w:t>ВИСНОВКИ</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_Toc155689361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76</w:t>
            </w:r>
            <w:r w:rsidR="00A55E47" w:rsidRPr="00A55E47">
              <w:rPr>
                <w:rFonts w:ascii="Times New Roman" w:hAnsi="Times New Roman" w:cs="Times New Roman"/>
                <w:noProof/>
                <w:webHidden/>
                <w:sz w:val="28"/>
                <w:szCs w:val="28"/>
              </w:rPr>
              <w:fldChar w:fldCharType="end"/>
            </w:r>
          </w:hyperlink>
        </w:p>
        <w:p w14:paraId="596D4E26" w14:textId="51DF8231" w:rsidR="00A55E47" w:rsidRPr="00A55E47" w:rsidRDefault="003430EE"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62" w:history="1">
            <w:r w:rsidR="00A55E47" w:rsidRPr="00A55E47">
              <w:rPr>
                <w:rStyle w:val="af0"/>
                <w:rFonts w:ascii="Times New Roman" w:hAnsi="Times New Roman" w:cs="Times New Roman"/>
                <w:noProof/>
                <w:sz w:val="28"/>
                <w:szCs w:val="28"/>
              </w:rPr>
              <w:t>ПЕРЕЛІК ПОСИЛАНЬ</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_Toc155689362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77</w:t>
            </w:r>
            <w:r w:rsidR="00A55E47" w:rsidRPr="00A55E47">
              <w:rPr>
                <w:rFonts w:ascii="Times New Roman" w:hAnsi="Times New Roman" w:cs="Times New Roman"/>
                <w:noProof/>
                <w:webHidden/>
                <w:sz w:val="28"/>
                <w:szCs w:val="28"/>
              </w:rPr>
              <w:fldChar w:fldCharType="end"/>
            </w:r>
          </w:hyperlink>
        </w:p>
        <w:p w14:paraId="515BE8E0" w14:textId="3A7A6147" w:rsidR="00A55E47" w:rsidRPr="00A55E47" w:rsidRDefault="003430EE"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63" w:history="1">
            <w:r w:rsidR="00A55E47" w:rsidRPr="00A55E47">
              <w:rPr>
                <w:rStyle w:val="af0"/>
                <w:rFonts w:ascii="Times New Roman" w:hAnsi="Times New Roman" w:cs="Times New Roman"/>
                <w:noProof/>
                <w:sz w:val="28"/>
                <w:szCs w:val="28"/>
              </w:rPr>
              <w:t>ДОДАТОК А. Код програми MATLAB</w:t>
            </w:r>
            <w:r w:rsidR="00A55E47" w:rsidRPr="00A55E47">
              <w:rPr>
                <w:rStyle w:val="af0"/>
                <w:rFonts w:ascii="Times New Roman" w:hAnsi="Times New Roman" w:cs="Times New Roman"/>
                <w:i/>
                <w:noProof/>
                <w:sz w:val="28"/>
                <w:szCs w:val="28"/>
              </w:rPr>
              <w:t xml:space="preserve"> </w:t>
            </w:r>
            <w:r w:rsidR="00A55E47" w:rsidRPr="00A55E47">
              <w:rPr>
                <w:rStyle w:val="af0"/>
                <w:rFonts w:ascii="Times New Roman" w:hAnsi="Times New Roman" w:cs="Times New Roman"/>
                <w:noProof/>
                <w:sz w:val="28"/>
                <w:szCs w:val="28"/>
              </w:rPr>
              <w:t>для розрахунку оптимального лінійно-квадратичного регулятора</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_Toc155689363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80</w:t>
            </w:r>
            <w:r w:rsidR="00A55E47" w:rsidRPr="00A55E47">
              <w:rPr>
                <w:rFonts w:ascii="Times New Roman" w:hAnsi="Times New Roman" w:cs="Times New Roman"/>
                <w:noProof/>
                <w:webHidden/>
                <w:sz w:val="28"/>
                <w:szCs w:val="28"/>
              </w:rPr>
              <w:fldChar w:fldCharType="end"/>
            </w:r>
          </w:hyperlink>
        </w:p>
        <w:p w14:paraId="4E01AC18" w14:textId="0F28AA78" w:rsidR="00A55E47" w:rsidRPr="00A55E47" w:rsidRDefault="003430EE"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64" w:history="1">
            <w:r w:rsidR="00A55E47" w:rsidRPr="00A55E47">
              <w:rPr>
                <w:rStyle w:val="af0"/>
                <w:rFonts w:ascii="Times New Roman" w:hAnsi="Times New Roman" w:cs="Times New Roman"/>
                <w:noProof/>
                <w:sz w:val="28"/>
                <w:szCs w:val="28"/>
              </w:rPr>
              <w:t>ДОДАТОК Б. Код програми MATLAB</w:t>
            </w:r>
            <w:r w:rsidR="00A55E47" w:rsidRPr="00A55E47">
              <w:rPr>
                <w:rStyle w:val="af0"/>
                <w:rFonts w:ascii="Times New Roman" w:hAnsi="Times New Roman" w:cs="Times New Roman"/>
                <w:i/>
                <w:noProof/>
                <w:sz w:val="28"/>
                <w:szCs w:val="28"/>
              </w:rPr>
              <w:t xml:space="preserve"> </w:t>
            </w:r>
            <w:r w:rsidR="00A55E47" w:rsidRPr="00A55E47">
              <w:rPr>
                <w:rStyle w:val="af0"/>
                <w:rFonts w:ascii="Times New Roman" w:hAnsi="Times New Roman" w:cs="Times New Roman"/>
                <w:noProof/>
                <w:sz w:val="28"/>
                <w:szCs w:val="28"/>
              </w:rPr>
              <w:t>для розрахунку оптимального лінійно-квадратичного регулятора з інтегральною складовою</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_Toc155689364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84</w:t>
            </w:r>
            <w:r w:rsidR="00A55E47" w:rsidRPr="00A55E47">
              <w:rPr>
                <w:rFonts w:ascii="Times New Roman" w:hAnsi="Times New Roman" w:cs="Times New Roman"/>
                <w:noProof/>
                <w:webHidden/>
                <w:sz w:val="28"/>
                <w:szCs w:val="28"/>
              </w:rPr>
              <w:fldChar w:fldCharType="end"/>
            </w:r>
          </w:hyperlink>
        </w:p>
        <w:p w14:paraId="313402F1" w14:textId="489E0EAE" w:rsidR="00A55E47" w:rsidRPr="00A55E47" w:rsidRDefault="003430EE" w:rsidP="00A55E47">
          <w:pPr>
            <w:pStyle w:val="11"/>
            <w:tabs>
              <w:tab w:val="right" w:leader="dot" w:pos="9016"/>
            </w:tabs>
            <w:spacing w:line="360" w:lineRule="auto"/>
            <w:rPr>
              <w:rFonts w:ascii="Times New Roman" w:eastAsiaTheme="minorEastAsia" w:hAnsi="Times New Roman" w:cs="Times New Roman"/>
              <w:b w:val="0"/>
              <w:bCs w:val="0"/>
              <w:caps w:val="0"/>
              <w:noProof/>
              <w:sz w:val="28"/>
              <w:szCs w:val="28"/>
              <w:lang w:val="en-GB" w:eastAsia="en-GB"/>
            </w:rPr>
          </w:pPr>
          <w:hyperlink w:anchor="_Toc155689365" w:history="1">
            <w:r w:rsidR="00A55E47" w:rsidRPr="00A55E47">
              <w:rPr>
                <w:rStyle w:val="af0"/>
                <w:rFonts w:ascii="Times New Roman" w:hAnsi="Times New Roman" w:cs="Times New Roman"/>
                <w:noProof/>
                <w:sz w:val="28"/>
                <w:szCs w:val="28"/>
              </w:rPr>
              <w:t>ДОДАТОК В. Розв’язок алгебраїчного рівняння Ріккаті. Програма (</w:t>
            </w:r>
            <w:r w:rsidR="00A55E47" w:rsidRPr="00A55E47">
              <w:rPr>
                <w:rStyle w:val="af0"/>
                <w:rFonts w:ascii="Times New Roman" w:hAnsi="Times New Roman" w:cs="Times New Roman"/>
                <w:noProof/>
                <w:sz w:val="28"/>
                <w:szCs w:val="28"/>
                <w:lang w:val="en-US"/>
              </w:rPr>
              <w:t>m</w:t>
            </w:r>
            <w:r w:rsidR="00A55E47" w:rsidRPr="00A55E47">
              <w:rPr>
                <w:rStyle w:val="af0"/>
                <w:rFonts w:ascii="Times New Roman" w:hAnsi="Times New Roman" w:cs="Times New Roman"/>
                <w:noProof/>
                <w:sz w:val="28"/>
                <w:szCs w:val="28"/>
              </w:rPr>
              <w:t xml:space="preserve"> – файл)</w:t>
            </w:r>
            <w:r w:rsidR="00A55E47" w:rsidRPr="00A55E47">
              <w:rPr>
                <w:rFonts w:ascii="Times New Roman" w:hAnsi="Times New Roman" w:cs="Times New Roman"/>
                <w:noProof/>
                <w:webHidden/>
                <w:sz w:val="28"/>
                <w:szCs w:val="28"/>
              </w:rPr>
              <w:tab/>
            </w:r>
            <w:r w:rsidR="00A55E47" w:rsidRPr="00A55E47">
              <w:rPr>
                <w:rFonts w:ascii="Times New Roman" w:hAnsi="Times New Roman" w:cs="Times New Roman"/>
                <w:noProof/>
                <w:webHidden/>
                <w:sz w:val="28"/>
                <w:szCs w:val="28"/>
              </w:rPr>
              <w:fldChar w:fldCharType="begin"/>
            </w:r>
            <w:r w:rsidR="00A55E47" w:rsidRPr="00A55E47">
              <w:rPr>
                <w:rFonts w:ascii="Times New Roman" w:hAnsi="Times New Roman" w:cs="Times New Roman"/>
                <w:noProof/>
                <w:webHidden/>
                <w:sz w:val="28"/>
                <w:szCs w:val="28"/>
              </w:rPr>
              <w:instrText xml:space="preserve"> PAGEREF _Toc155689365 \h </w:instrText>
            </w:r>
            <w:r w:rsidR="00A55E47" w:rsidRPr="00A55E47">
              <w:rPr>
                <w:rFonts w:ascii="Times New Roman" w:hAnsi="Times New Roman" w:cs="Times New Roman"/>
                <w:noProof/>
                <w:webHidden/>
                <w:sz w:val="28"/>
                <w:szCs w:val="28"/>
              </w:rPr>
            </w:r>
            <w:r w:rsidR="00A55E47" w:rsidRPr="00A55E47">
              <w:rPr>
                <w:rFonts w:ascii="Times New Roman" w:hAnsi="Times New Roman" w:cs="Times New Roman"/>
                <w:noProof/>
                <w:webHidden/>
                <w:sz w:val="28"/>
                <w:szCs w:val="28"/>
              </w:rPr>
              <w:fldChar w:fldCharType="separate"/>
            </w:r>
            <w:r w:rsidR="00784FD6">
              <w:rPr>
                <w:rFonts w:ascii="Times New Roman" w:hAnsi="Times New Roman" w:cs="Times New Roman"/>
                <w:noProof/>
                <w:webHidden/>
                <w:sz w:val="28"/>
                <w:szCs w:val="28"/>
              </w:rPr>
              <w:t>88</w:t>
            </w:r>
            <w:r w:rsidR="00A55E47" w:rsidRPr="00A55E47">
              <w:rPr>
                <w:rFonts w:ascii="Times New Roman" w:hAnsi="Times New Roman" w:cs="Times New Roman"/>
                <w:noProof/>
                <w:webHidden/>
                <w:sz w:val="28"/>
                <w:szCs w:val="28"/>
              </w:rPr>
              <w:fldChar w:fldCharType="end"/>
            </w:r>
          </w:hyperlink>
        </w:p>
        <w:p w14:paraId="4BD1DA1C" w14:textId="33619272" w:rsidR="001D62CB" w:rsidRPr="009F5C4A" w:rsidRDefault="000F5E7D" w:rsidP="00A55E47">
          <w:pPr>
            <w:spacing w:line="360" w:lineRule="auto"/>
          </w:pPr>
          <w:r w:rsidRPr="00A55E47">
            <w:rPr>
              <w:rFonts w:ascii="Times New Roman" w:hAnsi="Times New Roman" w:cs="Times New Roman"/>
              <w:sz w:val="28"/>
              <w:szCs w:val="28"/>
            </w:rPr>
            <w:fldChar w:fldCharType="end"/>
          </w:r>
        </w:p>
      </w:sdtContent>
    </w:sdt>
    <w:p w14:paraId="30DFD489" w14:textId="74E63473" w:rsidR="000A454B" w:rsidRPr="000A454B" w:rsidRDefault="000A454B" w:rsidP="000A454B">
      <w:pPr>
        <w:rPr>
          <w:rFonts w:ascii="Times New Roman" w:hAnsi="Times New Roman" w:cs="Times New Roman"/>
          <w:b/>
          <w:bCs/>
        </w:rPr>
      </w:pPr>
      <w:bookmarkStart w:id="6" w:name="_Toc121783804"/>
      <w:r>
        <w:br w:type="page"/>
      </w:r>
      <w:bookmarkStart w:id="7" w:name="_Toc358677180"/>
      <w:r w:rsidRPr="000A454B">
        <w:rPr>
          <w:rFonts w:ascii="Times New Roman" w:hAnsi="Times New Roman" w:cs="Times New Roman"/>
          <w:b/>
          <w:bCs/>
          <w:sz w:val="28"/>
          <w:szCs w:val="28"/>
        </w:rPr>
        <w:lastRenderedPageBreak/>
        <w:t>Перелік умовних позначень</w:t>
      </w:r>
      <w:bookmarkEnd w:id="7"/>
    </w:p>
    <w:p w14:paraId="15E95B45" w14:textId="78F7DE8A" w:rsidR="000A454B" w:rsidRPr="009D61D0" w:rsidRDefault="00744B2D" w:rsidP="000A454B">
      <w:pPr>
        <w:spacing w:line="360" w:lineRule="auto"/>
        <w:ind w:left="284"/>
        <w:jc w:val="both"/>
        <w:rPr>
          <w:rFonts w:ascii="Times New Roman" w:hAnsi="Times New Roman"/>
          <w:color w:val="000000"/>
          <w:sz w:val="28"/>
          <w:szCs w:val="28"/>
        </w:rPr>
      </w:pPr>
      <w:r>
        <w:rPr>
          <w:rFonts w:ascii="Times New Roman" w:hAnsi="Times New Roman"/>
          <w:color w:val="000000"/>
          <w:sz w:val="28"/>
          <w:szCs w:val="28"/>
        </w:rPr>
        <w:t>САК</w:t>
      </w:r>
      <w:r w:rsidR="000A454B" w:rsidRPr="009D61D0">
        <w:rPr>
          <w:rFonts w:ascii="Times New Roman" w:hAnsi="Times New Roman"/>
          <w:color w:val="000000"/>
          <w:sz w:val="28"/>
          <w:szCs w:val="28"/>
        </w:rPr>
        <w:t xml:space="preserve"> – </w:t>
      </w:r>
      <w:r>
        <w:rPr>
          <w:rFonts w:ascii="Times New Roman" w:hAnsi="Times New Roman"/>
          <w:color w:val="000000"/>
          <w:sz w:val="28"/>
          <w:szCs w:val="28"/>
        </w:rPr>
        <w:t>система автоматичного керування</w:t>
      </w:r>
    </w:p>
    <w:p w14:paraId="638EDBAA"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color w:val="000000"/>
          <w:sz w:val="28"/>
          <w:szCs w:val="28"/>
        </w:rPr>
        <w:t>ХТС – хіміко-технологічна система</w:t>
      </w:r>
    </w:p>
    <w:p w14:paraId="7A8DEE22"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color w:val="000000"/>
          <w:sz w:val="28"/>
          <w:szCs w:val="28"/>
        </w:rPr>
        <w:t>НКК – низько киплячий компонент</w:t>
      </w:r>
    </w:p>
    <w:p w14:paraId="1D1DA9F8" w14:textId="77777777" w:rsidR="000A454B" w:rsidRPr="009D61D0" w:rsidRDefault="000A454B" w:rsidP="000A454B">
      <w:pPr>
        <w:spacing w:line="360" w:lineRule="auto"/>
        <w:ind w:left="284"/>
        <w:jc w:val="both"/>
        <w:rPr>
          <w:rFonts w:ascii="Times New Roman" w:hAnsi="Times New Roman"/>
          <w:color w:val="000000"/>
          <w:sz w:val="28"/>
          <w:szCs w:val="28"/>
        </w:rPr>
      </w:pPr>
      <w:bookmarkStart w:id="8" w:name="_Toc232710032"/>
      <w:r w:rsidRPr="009D61D0">
        <w:rPr>
          <w:rFonts w:ascii="Times New Roman" w:hAnsi="Times New Roman"/>
          <w:color w:val="000000"/>
          <w:sz w:val="28"/>
          <w:szCs w:val="28"/>
        </w:rPr>
        <w:t>Т – температура</w:t>
      </w:r>
      <w:bookmarkEnd w:id="8"/>
      <w:r w:rsidRPr="009D61D0">
        <w:rPr>
          <w:rFonts w:ascii="Times New Roman" w:hAnsi="Times New Roman"/>
          <w:color w:val="000000"/>
          <w:sz w:val="28"/>
          <w:szCs w:val="28"/>
        </w:rPr>
        <w:t xml:space="preserve">, </w:t>
      </w:r>
      <w:r w:rsidRPr="009D61D0">
        <w:rPr>
          <w:rFonts w:ascii="Times New Roman" w:hAnsi="Times New Roman"/>
          <w:color w:val="000000"/>
          <w:sz w:val="28"/>
          <w:szCs w:val="28"/>
          <w:vertAlign w:val="superscript"/>
        </w:rPr>
        <w:t>о</w:t>
      </w:r>
      <w:r w:rsidRPr="009D61D0">
        <w:rPr>
          <w:rFonts w:ascii="Times New Roman" w:hAnsi="Times New Roman"/>
          <w:color w:val="000000"/>
          <w:sz w:val="28"/>
          <w:szCs w:val="28"/>
        </w:rPr>
        <w:t>С</w:t>
      </w:r>
    </w:p>
    <w:p w14:paraId="160E4472"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F</w:t>
      </w:r>
      <w:r w:rsidRPr="009D61D0">
        <w:rPr>
          <w:rFonts w:ascii="Times New Roman" w:hAnsi="Times New Roman"/>
          <w:color w:val="000000"/>
          <w:sz w:val="28"/>
          <w:szCs w:val="28"/>
        </w:rPr>
        <w:t>– витрата вихідної суміші, кг/год</w:t>
      </w:r>
    </w:p>
    <w:p w14:paraId="3C64897A"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P</w:t>
      </w:r>
      <w:r w:rsidRPr="009D61D0">
        <w:rPr>
          <w:rFonts w:ascii="Times New Roman" w:hAnsi="Times New Roman"/>
          <w:color w:val="000000"/>
          <w:sz w:val="28"/>
          <w:szCs w:val="28"/>
        </w:rPr>
        <w:t>– витрата дистиляту, кг/год</w:t>
      </w:r>
    </w:p>
    <w:p w14:paraId="77FAF2C5"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W</w:t>
      </w:r>
      <w:r w:rsidRPr="009D61D0">
        <w:rPr>
          <w:rFonts w:ascii="Times New Roman" w:hAnsi="Times New Roman"/>
          <w:color w:val="000000"/>
          <w:sz w:val="28"/>
          <w:szCs w:val="28"/>
        </w:rPr>
        <w:t>– витрата кубового залишку, кг/год</w:t>
      </w:r>
    </w:p>
    <w:p w14:paraId="71406D85"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x</w:t>
      </w:r>
      <w:r w:rsidRPr="009D61D0">
        <w:rPr>
          <w:rFonts w:ascii="Times New Roman" w:hAnsi="Times New Roman"/>
          <w:i/>
          <w:color w:val="000000"/>
          <w:sz w:val="28"/>
          <w:szCs w:val="28"/>
          <w:vertAlign w:val="subscript"/>
        </w:rPr>
        <w:t>f</w:t>
      </w:r>
      <w:r w:rsidRPr="009D61D0">
        <w:rPr>
          <w:rFonts w:ascii="Times New Roman" w:hAnsi="Times New Roman"/>
          <w:color w:val="000000"/>
          <w:sz w:val="28"/>
          <w:szCs w:val="28"/>
        </w:rPr>
        <w:t xml:space="preserve"> – масова концентрація НКК у вихідній суміші, мас %</w:t>
      </w:r>
    </w:p>
    <w:p w14:paraId="4FB66E31"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x</w:t>
      </w:r>
      <w:r w:rsidRPr="009D61D0">
        <w:rPr>
          <w:rFonts w:ascii="Times New Roman" w:hAnsi="Times New Roman"/>
          <w:i/>
          <w:color w:val="000000"/>
          <w:sz w:val="28"/>
          <w:szCs w:val="28"/>
          <w:vertAlign w:val="subscript"/>
        </w:rPr>
        <w:t>p</w:t>
      </w:r>
      <w:r w:rsidRPr="009D61D0">
        <w:rPr>
          <w:rFonts w:ascii="Times New Roman" w:hAnsi="Times New Roman"/>
          <w:color w:val="000000"/>
          <w:sz w:val="28"/>
          <w:szCs w:val="28"/>
        </w:rPr>
        <w:t>– масова концентрація НКК в дистиляті, мас %</w:t>
      </w:r>
    </w:p>
    <w:p w14:paraId="24AE36C7"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i/>
          <w:color w:val="000000"/>
          <w:sz w:val="28"/>
          <w:szCs w:val="28"/>
        </w:rPr>
        <w:t>x</w:t>
      </w:r>
      <w:r w:rsidRPr="009D61D0">
        <w:rPr>
          <w:rFonts w:ascii="Times New Roman" w:hAnsi="Times New Roman"/>
          <w:i/>
          <w:color w:val="000000"/>
          <w:sz w:val="28"/>
          <w:szCs w:val="28"/>
          <w:vertAlign w:val="subscript"/>
        </w:rPr>
        <w:t>w</w:t>
      </w:r>
      <w:r w:rsidRPr="009D61D0">
        <w:rPr>
          <w:rFonts w:ascii="Times New Roman" w:hAnsi="Times New Roman"/>
          <w:color w:val="000000"/>
          <w:sz w:val="28"/>
          <w:szCs w:val="28"/>
        </w:rPr>
        <w:t>– масова концентрація НКК в кубовому залишку, мас %</w:t>
      </w:r>
    </w:p>
    <w:p w14:paraId="4A783620"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color w:val="000000"/>
          <w:sz w:val="28"/>
          <w:szCs w:val="28"/>
        </w:rPr>
        <w:t>D – діаметр колони, м</w:t>
      </w:r>
    </w:p>
    <w:p w14:paraId="00C14E8F"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color w:val="000000"/>
          <w:sz w:val="28"/>
          <w:szCs w:val="28"/>
        </w:rPr>
        <w:t>H – висота колони, м</w:t>
      </w:r>
    </w:p>
    <w:p w14:paraId="12EF6AC4" w14:textId="77777777" w:rsidR="000A454B" w:rsidRPr="009D61D0" w:rsidRDefault="000A454B" w:rsidP="000A454B">
      <w:pPr>
        <w:spacing w:line="360" w:lineRule="auto"/>
        <w:ind w:left="284"/>
        <w:jc w:val="both"/>
        <w:rPr>
          <w:rFonts w:ascii="Times New Roman" w:hAnsi="Times New Roman"/>
          <w:color w:val="000000"/>
          <w:sz w:val="28"/>
          <w:szCs w:val="28"/>
        </w:rPr>
      </w:pPr>
      <w:r w:rsidRPr="009D61D0">
        <w:rPr>
          <w:rFonts w:ascii="Times New Roman" w:hAnsi="Times New Roman"/>
          <w:color w:val="000000"/>
          <w:sz w:val="28"/>
          <w:szCs w:val="28"/>
        </w:rPr>
        <w:t>n – кількість тарілок</w:t>
      </w:r>
    </w:p>
    <w:p w14:paraId="7ECCE201" w14:textId="779D9155" w:rsidR="000A454B" w:rsidRDefault="000A454B">
      <w:r>
        <w:br w:type="page"/>
      </w:r>
    </w:p>
    <w:p w14:paraId="64D75F80" w14:textId="77777777" w:rsidR="00A9350E" w:rsidRPr="009F5C4A" w:rsidRDefault="00A9350E">
      <w:pPr>
        <w:rPr>
          <w:rFonts w:ascii="Times New Roman" w:eastAsia="Times New Roman" w:hAnsi="Times New Roman" w:cs="Times New Roman"/>
          <w:b/>
          <w:kern w:val="0"/>
          <w:sz w:val="28"/>
          <w:szCs w:val="28"/>
          <w:lang w:eastAsia="ru-RU"/>
          <w14:ligatures w14:val="none"/>
        </w:rPr>
      </w:pPr>
    </w:p>
    <w:p w14:paraId="77156B30" w14:textId="2AA6EFE4" w:rsidR="000F5E7D" w:rsidRPr="009F5C4A" w:rsidRDefault="00FF4086" w:rsidP="00F33C31">
      <w:pPr>
        <w:pStyle w:val="1"/>
        <w:numPr>
          <w:ilvl w:val="0"/>
          <w:numId w:val="0"/>
        </w:numPr>
        <w:spacing w:after="120" w:line="360" w:lineRule="auto"/>
      </w:pPr>
      <w:bookmarkStart w:id="9" w:name="_Toc155689329"/>
      <w:r w:rsidRPr="009F5C4A">
        <w:t>ВСТУП</w:t>
      </w:r>
      <w:bookmarkEnd w:id="6"/>
      <w:bookmarkEnd w:id="9"/>
    </w:p>
    <w:p w14:paraId="7502D503" w14:textId="005C0EB6" w:rsidR="00A62EB1" w:rsidRPr="009F5C4A" w:rsidRDefault="00A62EB1" w:rsidP="00F33C31">
      <w:pPr>
        <w:spacing w:before="120" w:after="120"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Хлорбензол – це важлива органічна сполука, що привертає увагу науковців та промислових виробників протягом багатьох десятиліть завдяки своєму </w:t>
      </w:r>
      <w:r w:rsidR="005B7548">
        <w:rPr>
          <w:rFonts w:ascii="Times New Roman" w:hAnsi="Times New Roman" w:cs="Times New Roman"/>
          <w:sz w:val="28"/>
          <w:szCs w:val="28"/>
        </w:rPr>
        <w:t>широкому</w:t>
      </w:r>
      <w:r w:rsidRPr="009F5C4A">
        <w:rPr>
          <w:rFonts w:ascii="Times New Roman" w:hAnsi="Times New Roman" w:cs="Times New Roman"/>
          <w:sz w:val="28"/>
          <w:szCs w:val="28"/>
        </w:rPr>
        <w:t xml:space="preserve"> спектру застосувань у хімічній промисловості. Ця сполука виступає як ключовий </w:t>
      </w:r>
      <w:r w:rsidR="009E605A">
        <w:rPr>
          <w:rFonts w:ascii="Times New Roman" w:hAnsi="Times New Roman" w:cs="Times New Roman"/>
          <w:sz w:val="28"/>
          <w:szCs w:val="28"/>
        </w:rPr>
        <w:t>компонент</w:t>
      </w:r>
      <w:r w:rsidRPr="009F5C4A">
        <w:rPr>
          <w:rFonts w:ascii="Times New Roman" w:hAnsi="Times New Roman" w:cs="Times New Roman"/>
          <w:sz w:val="28"/>
          <w:szCs w:val="28"/>
        </w:rPr>
        <w:t xml:space="preserve"> у виробництві різних хімічних продуктів</w:t>
      </w:r>
      <w:r w:rsidR="0062550D">
        <w:rPr>
          <w:rFonts w:ascii="Times New Roman" w:hAnsi="Times New Roman" w:cs="Times New Roman"/>
          <w:sz w:val="28"/>
          <w:szCs w:val="28"/>
        </w:rPr>
        <w:t>.</w:t>
      </w:r>
      <w:r w:rsidRPr="009F5C4A">
        <w:rPr>
          <w:rFonts w:ascii="Times New Roman" w:hAnsi="Times New Roman" w:cs="Times New Roman"/>
          <w:sz w:val="28"/>
          <w:szCs w:val="28"/>
        </w:rPr>
        <w:t xml:space="preserve"> Вона є не тільки органічним розчинником, але й важливим елементом у синтезі пестицидів та фенолу</w:t>
      </w:r>
      <w:r w:rsidR="009E605A">
        <w:rPr>
          <w:rFonts w:ascii="Times New Roman" w:hAnsi="Times New Roman" w:cs="Times New Roman"/>
          <w:sz w:val="28"/>
          <w:szCs w:val="28"/>
        </w:rPr>
        <w:t>.</w:t>
      </w:r>
      <w:r w:rsidRPr="009F5C4A">
        <w:rPr>
          <w:rFonts w:ascii="Times New Roman" w:hAnsi="Times New Roman" w:cs="Times New Roman"/>
          <w:sz w:val="28"/>
          <w:szCs w:val="28"/>
        </w:rPr>
        <w:t xml:space="preserve"> </w:t>
      </w:r>
      <w:r w:rsidR="009E605A" w:rsidRPr="009F5C4A">
        <w:rPr>
          <w:rFonts w:ascii="Times New Roman" w:hAnsi="Times New Roman" w:cs="Times New Roman"/>
          <w:sz w:val="28"/>
          <w:szCs w:val="28"/>
        </w:rPr>
        <w:t xml:space="preserve">Хлорбензол </w:t>
      </w:r>
      <w:r w:rsidR="009E605A">
        <w:rPr>
          <w:rFonts w:ascii="Times New Roman" w:hAnsi="Times New Roman" w:cs="Times New Roman"/>
          <w:sz w:val="28"/>
          <w:szCs w:val="28"/>
        </w:rPr>
        <w:t>також є</w:t>
      </w:r>
      <w:r w:rsidRPr="009F5C4A">
        <w:rPr>
          <w:rFonts w:ascii="Times New Roman" w:hAnsi="Times New Roman" w:cs="Times New Roman"/>
          <w:sz w:val="28"/>
          <w:szCs w:val="28"/>
        </w:rPr>
        <w:t xml:space="preserve"> важлив</w:t>
      </w:r>
      <w:r w:rsidR="009E605A">
        <w:rPr>
          <w:rFonts w:ascii="Times New Roman" w:hAnsi="Times New Roman" w:cs="Times New Roman"/>
          <w:sz w:val="28"/>
          <w:szCs w:val="28"/>
        </w:rPr>
        <w:t>им чинником</w:t>
      </w:r>
      <w:r w:rsidRPr="009F5C4A">
        <w:rPr>
          <w:rFonts w:ascii="Times New Roman" w:hAnsi="Times New Roman" w:cs="Times New Roman"/>
          <w:sz w:val="28"/>
          <w:szCs w:val="28"/>
        </w:rPr>
        <w:t xml:space="preserve"> для виробництва лікарських препаратів та інших хімічних сполук.</w:t>
      </w:r>
      <w:r w:rsidR="0062550D">
        <w:rPr>
          <w:rFonts w:ascii="Times New Roman" w:hAnsi="Times New Roman" w:cs="Times New Roman"/>
          <w:sz w:val="28"/>
          <w:szCs w:val="28"/>
        </w:rPr>
        <w:t xml:space="preserve"> </w:t>
      </w:r>
      <w:r w:rsidR="0062550D" w:rsidRPr="009F5C4A">
        <w:rPr>
          <w:rFonts w:ascii="Times New Roman" w:hAnsi="Times New Roman" w:cs="Times New Roman"/>
          <w:sz w:val="28"/>
          <w:szCs w:val="28"/>
        </w:rPr>
        <w:t>Попит на</w:t>
      </w:r>
      <w:r w:rsidR="0062550D">
        <w:rPr>
          <w:rFonts w:ascii="Times New Roman" w:hAnsi="Times New Roman" w:cs="Times New Roman"/>
          <w:sz w:val="28"/>
          <w:szCs w:val="28"/>
        </w:rPr>
        <w:t xml:space="preserve"> </w:t>
      </w:r>
      <w:r w:rsidR="0062550D" w:rsidRPr="009F5C4A">
        <w:rPr>
          <w:rFonts w:ascii="Times New Roman" w:hAnsi="Times New Roman" w:cs="Times New Roman"/>
          <w:sz w:val="28"/>
          <w:szCs w:val="28"/>
        </w:rPr>
        <w:t xml:space="preserve">хлорбезол </w:t>
      </w:r>
      <w:r w:rsidR="0062550D">
        <w:rPr>
          <w:rFonts w:ascii="Times New Roman" w:hAnsi="Times New Roman" w:cs="Times New Roman"/>
          <w:sz w:val="28"/>
          <w:szCs w:val="28"/>
        </w:rPr>
        <w:t>постійне</w:t>
      </w:r>
      <w:r w:rsidR="0062550D" w:rsidRPr="009F5C4A">
        <w:rPr>
          <w:rFonts w:ascii="Times New Roman" w:hAnsi="Times New Roman" w:cs="Times New Roman"/>
          <w:sz w:val="28"/>
          <w:szCs w:val="28"/>
        </w:rPr>
        <w:t xml:space="preserve"> зростає, оскільки він є ключовим компонентом для багатьох промислових процесів.</w:t>
      </w:r>
    </w:p>
    <w:p w14:paraId="08B2BF17" w14:textId="77777777" w:rsidR="00A62EB1" w:rsidRPr="009F5C4A" w:rsidRDefault="00A62EB1" w:rsidP="00F33C31">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Процес виробництва хлорбензолу, зазвичай отриманого шляхом хлорування бензолу при високій температурі та в реакторах колонного типу, заповнених залізними кільцями, є складним та енергоємним. Незважаючи на широкий спектр застосувань хлорбензолу, ефективне управління процесом його виробництва залишається актуальним завданням, оскільки воно вимагає постійного вдосконалення та оптимізації для забезпечення високої продуктивності та зниження витрат.</w:t>
      </w:r>
    </w:p>
    <w:p w14:paraId="4C599784" w14:textId="4EABBC34" w:rsidR="00A62EB1" w:rsidRDefault="00A62EB1" w:rsidP="00F33C31">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Метою дано</w:t>
      </w:r>
      <w:r w:rsidR="009E605A">
        <w:rPr>
          <w:rFonts w:ascii="Times New Roman" w:hAnsi="Times New Roman" w:cs="Times New Roman"/>
          <w:sz w:val="28"/>
          <w:szCs w:val="28"/>
        </w:rPr>
        <w:t>ї роботи</w:t>
      </w:r>
      <w:r w:rsidRPr="009F5C4A">
        <w:rPr>
          <w:rFonts w:ascii="Times New Roman" w:hAnsi="Times New Roman" w:cs="Times New Roman"/>
          <w:sz w:val="28"/>
          <w:szCs w:val="28"/>
        </w:rPr>
        <w:t xml:space="preserve"> є подальше дослідження та оптимізація процесу отримання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w:t>
      </w:r>
      <w:r w:rsidR="00C40DD9" w:rsidRPr="009F5C4A">
        <w:rPr>
          <w:rFonts w:ascii="Times New Roman" w:hAnsi="Times New Roman" w:cs="Times New Roman"/>
          <w:sz w:val="28"/>
          <w:szCs w:val="28"/>
        </w:rPr>
        <w:t>Планується</w:t>
      </w:r>
      <w:r w:rsidRPr="009F5C4A">
        <w:rPr>
          <w:rFonts w:ascii="Times New Roman" w:hAnsi="Times New Roman" w:cs="Times New Roman"/>
          <w:sz w:val="28"/>
          <w:szCs w:val="28"/>
        </w:rPr>
        <w:t xml:space="preserve"> використовувати сучасні методи моделювання та аналізу складних хіміко-технологічних систем</w:t>
      </w:r>
      <w:r w:rsidR="00744B2D">
        <w:rPr>
          <w:rFonts w:ascii="Times New Roman" w:hAnsi="Times New Roman" w:cs="Times New Roman"/>
          <w:sz w:val="28"/>
          <w:szCs w:val="28"/>
        </w:rPr>
        <w:t xml:space="preserve"> (ХТС)</w:t>
      </w:r>
      <w:r w:rsidRPr="009F5C4A">
        <w:rPr>
          <w:rFonts w:ascii="Times New Roman" w:hAnsi="Times New Roman" w:cs="Times New Roman"/>
          <w:sz w:val="28"/>
          <w:szCs w:val="28"/>
        </w:rPr>
        <w:t xml:space="preserve"> для покращення технологічних схем та методів виробництва. Основною метою є зниження енерговитрат та підвищення продуктивності процесу.</w:t>
      </w:r>
    </w:p>
    <w:p w14:paraId="2D6005F0" w14:textId="73B6D02D" w:rsidR="00FF4086" w:rsidRDefault="00FF4086" w:rsidP="00F33C3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Розділення </w:t>
      </w:r>
      <w:r w:rsidRPr="009F5C4A">
        <w:rPr>
          <w:rFonts w:ascii="Times New Roman" w:hAnsi="Times New Roman" w:cs="Times New Roman"/>
          <w:sz w:val="28"/>
          <w:szCs w:val="28"/>
        </w:rPr>
        <w:t>хлорбе</w:t>
      </w:r>
      <w:r>
        <w:rPr>
          <w:rFonts w:ascii="Times New Roman" w:hAnsi="Times New Roman" w:cs="Times New Roman"/>
          <w:sz w:val="28"/>
          <w:szCs w:val="28"/>
        </w:rPr>
        <w:t>нз</w:t>
      </w:r>
      <w:r w:rsidRPr="009F5C4A">
        <w:rPr>
          <w:rFonts w:ascii="Times New Roman" w:hAnsi="Times New Roman" w:cs="Times New Roman"/>
          <w:sz w:val="28"/>
          <w:szCs w:val="28"/>
        </w:rPr>
        <w:t xml:space="preserve">олу є складним і енергоємним процесом, </w:t>
      </w:r>
      <w:r>
        <w:rPr>
          <w:rFonts w:ascii="Times New Roman" w:hAnsi="Times New Roman" w:cs="Times New Roman"/>
          <w:sz w:val="28"/>
          <w:szCs w:val="28"/>
        </w:rPr>
        <w:t>тому</w:t>
      </w:r>
      <w:r w:rsidRPr="009F5C4A">
        <w:rPr>
          <w:rFonts w:ascii="Times New Roman" w:hAnsi="Times New Roman" w:cs="Times New Roman"/>
          <w:sz w:val="28"/>
          <w:szCs w:val="28"/>
        </w:rPr>
        <w:t xml:space="preserve"> ефективне управління цим процесом залишається актуальною проблемою для промислових виробників.</w:t>
      </w:r>
      <w:r w:rsidR="000D57C4">
        <w:rPr>
          <w:rFonts w:ascii="Times New Roman" w:hAnsi="Times New Roman" w:cs="Times New Roman"/>
          <w:sz w:val="28"/>
          <w:szCs w:val="28"/>
        </w:rPr>
        <w:t xml:space="preserve"> </w:t>
      </w:r>
    </w:p>
    <w:p w14:paraId="475D3EBD" w14:textId="46A63A5D" w:rsidR="000D57C4" w:rsidRPr="0003620F" w:rsidRDefault="000D57C4" w:rsidP="00F33C31">
      <w:pPr>
        <w:spacing w:line="360" w:lineRule="auto"/>
        <w:ind w:firstLine="720"/>
        <w:jc w:val="both"/>
        <w:rPr>
          <w:rFonts w:ascii="Times New Roman" w:hAnsi="Times New Roman" w:cs="Times New Roman"/>
          <w:sz w:val="28"/>
          <w:szCs w:val="28"/>
          <w:lang w:val="en-US"/>
        </w:rPr>
      </w:pPr>
      <w:r w:rsidRPr="009F5C4A">
        <w:rPr>
          <w:rFonts w:ascii="Times New Roman" w:hAnsi="Times New Roman" w:cs="Times New Roman"/>
          <w:sz w:val="28"/>
          <w:szCs w:val="28"/>
        </w:rPr>
        <w:lastRenderedPageBreak/>
        <w:t>Під час подальших досліджень будуть розглянуті основні способи промислового розділення хлорбензолу та визначені параметри процесу, а також розр</w:t>
      </w:r>
      <w:r>
        <w:rPr>
          <w:rFonts w:ascii="Times New Roman" w:hAnsi="Times New Roman" w:cs="Times New Roman"/>
          <w:sz w:val="28"/>
          <w:szCs w:val="28"/>
        </w:rPr>
        <w:t>ахова</w:t>
      </w:r>
      <w:r w:rsidRPr="009F5C4A">
        <w:rPr>
          <w:rFonts w:ascii="Times New Roman" w:hAnsi="Times New Roman" w:cs="Times New Roman"/>
          <w:sz w:val="28"/>
          <w:szCs w:val="28"/>
        </w:rPr>
        <w:t>ний матеріальний баланс. Ця робота поєднує технічні та економічні аспекти з метою вирішення актуальних завдань у галузі хімічного виробництва та сприяє розвитку нових підходів до оптимізації технологічних процесів в цій важливій галузі</w:t>
      </w:r>
      <w:r w:rsidR="0003620F">
        <w:rPr>
          <w:rFonts w:ascii="Times New Roman" w:hAnsi="Times New Roman" w:cs="Times New Roman"/>
          <w:sz w:val="28"/>
          <w:szCs w:val="28"/>
          <w:lang w:val="en-US"/>
        </w:rPr>
        <w:t>.</w:t>
      </w:r>
    </w:p>
    <w:p w14:paraId="2DC74A2D" w14:textId="77777777" w:rsidR="00530FC9" w:rsidRPr="009F5C4A" w:rsidRDefault="00530FC9" w:rsidP="00BF5E2D">
      <w:pPr>
        <w:spacing w:line="276" w:lineRule="auto"/>
        <w:jc w:val="both"/>
        <w:rPr>
          <w:rFonts w:ascii="Times New Roman" w:hAnsi="Times New Roman" w:cs="Times New Roman"/>
          <w:sz w:val="28"/>
          <w:szCs w:val="28"/>
        </w:rPr>
      </w:pPr>
      <w:r w:rsidRPr="009F5C4A">
        <w:rPr>
          <w:rFonts w:ascii="Times New Roman" w:hAnsi="Times New Roman" w:cs="Times New Roman"/>
          <w:sz w:val="28"/>
          <w:szCs w:val="28"/>
        </w:rPr>
        <w:br w:type="page"/>
      </w:r>
    </w:p>
    <w:p w14:paraId="325B68E4" w14:textId="32A8AB9F" w:rsidR="009610BC" w:rsidRPr="009F5C4A" w:rsidRDefault="009610BC" w:rsidP="009610BC">
      <w:pPr>
        <w:keepNext/>
        <w:keepLines/>
        <w:numPr>
          <w:ilvl w:val="0"/>
          <w:numId w:val="25"/>
        </w:numPr>
        <w:spacing w:before="240" w:after="240" w:line="360" w:lineRule="auto"/>
        <w:ind w:left="0" w:firstLine="0"/>
        <w:outlineLvl w:val="0"/>
        <w:rPr>
          <w:rFonts w:ascii="Times New Roman" w:eastAsia="Times New Roman" w:hAnsi="Times New Roman" w:cs="Times New Roman"/>
          <w:b/>
          <w:kern w:val="0"/>
          <w:sz w:val="28"/>
          <w:szCs w:val="32"/>
          <w14:ligatures w14:val="none"/>
        </w:rPr>
      </w:pPr>
      <w:bookmarkStart w:id="10" w:name="_Toc121783805"/>
      <w:bookmarkStart w:id="11" w:name="_Toc155689330"/>
      <w:r w:rsidRPr="009F5C4A">
        <w:rPr>
          <w:rFonts w:ascii="Times New Roman" w:eastAsia="Times New Roman" w:hAnsi="Times New Roman" w:cs="Times New Roman"/>
          <w:b/>
          <w:kern w:val="0"/>
          <w:sz w:val="28"/>
          <w:szCs w:val="32"/>
          <w14:ligatures w14:val="none"/>
        </w:rPr>
        <w:lastRenderedPageBreak/>
        <w:t>СУЧАСНИЙ СТАН МЕТОДІВ ОТРИМАННЯ ХЛОРБЕНЗОЛУ</w:t>
      </w:r>
      <w:bookmarkEnd w:id="10"/>
      <w:bookmarkEnd w:id="11"/>
    </w:p>
    <w:p w14:paraId="366ED953" w14:textId="3D1D6CA5" w:rsidR="001D62CB" w:rsidRPr="009F5C4A" w:rsidRDefault="001D62CB" w:rsidP="005634EB">
      <w:pPr>
        <w:pStyle w:val="3"/>
        <w:spacing w:before="240" w:after="120"/>
        <w:ind w:firstLine="720"/>
        <w:jc w:val="both"/>
      </w:pPr>
      <w:bookmarkStart w:id="12" w:name="_Toc155689331"/>
      <w:r w:rsidRPr="009F5C4A">
        <w:t>1.1 Методи для розділення хлорбензолу</w:t>
      </w:r>
      <w:bookmarkEnd w:id="12"/>
    </w:p>
    <w:p w14:paraId="1B4129CB" w14:textId="477F52EE" w:rsidR="009A6D9B" w:rsidRPr="009F5C4A" w:rsidRDefault="00DC6135" w:rsidP="00D5719B">
      <w:pPr>
        <w:spacing w:before="240" w:after="120"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Хлорбензол - це хімічна речовина, яку можна розділити зі суміші бензолу та хлору за допомогою різних методів, в залежності від мети. </w:t>
      </w:r>
      <w:r w:rsidR="00127220" w:rsidRPr="009F5C4A">
        <w:rPr>
          <w:rFonts w:ascii="Times New Roman" w:hAnsi="Times New Roman" w:cs="Times New Roman"/>
          <w:sz w:val="28"/>
          <w:szCs w:val="28"/>
        </w:rPr>
        <w:t>Перший метод розділення хлорбензолу – це дистиляція</w:t>
      </w:r>
      <w:r w:rsidRPr="009F5C4A">
        <w:rPr>
          <w:rFonts w:ascii="Times New Roman" w:hAnsi="Times New Roman" w:cs="Times New Roman"/>
          <w:sz w:val="28"/>
          <w:szCs w:val="28"/>
        </w:rPr>
        <w:t xml:space="preserve"> </w:t>
      </w:r>
      <w:r w:rsidRPr="002D7786">
        <w:rPr>
          <w:rFonts w:ascii="Times New Roman" w:hAnsi="Times New Roman" w:cs="Times New Roman"/>
          <w:sz w:val="28"/>
          <w:szCs w:val="28"/>
        </w:rPr>
        <w:t>[</w:t>
      </w:r>
      <w:r w:rsidR="002D7786" w:rsidRPr="002D7786">
        <w:rPr>
          <w:rFonts w:ascii="Times New Roman" w:hAnsi="Times New Roman" w:cs="Times New Roman"/>
          <w:sz w:val="28"/>
          <w:szCs w:val="28"/>
          <w:lang w:val="en-US"/>
        </w:rPr>
        <w:t>1</w:t>
      </w:r>
      <w:r w:rsidRPr="002D7786">
        <w:rPr>
          <w:rFonts w:ascii="Times New Roman" w:hAnsi="Times New Roman" w:cs="Times New Roman"/>
          <w:sz w:val="28"/>
          <w:szCs w:val="28"/>
        </w:rPr>
        <w:t>]</w:t>
      </w:r>
      <w:r w:rsidR="00127220" w:rsidRPr="002D7786">
        <w:rPr>
          <w:rFonts w:ascii="Times New Roman" w:hAnsi="Times New Roman" w:cs="Times New Roman"/>
          <w:sz w:val="28"/>
          <w:szCs w:val="28"/>
        </w:rPr>
        <w:t>.</w:t>
      </w:r>
      <w:r w:rsidR="00127220" w:rsidRPr="009F5C4A">
        <w:rPr>
          <w:rFonts w:ascii="Times New Roman" w:hAnsi="Times New Roman" w:cs="Times New Roman"/>
          <w:sz w:val="28"/>
          <w:szCs w:val="28"/>
        </w:rPr>
        <w:t xml:space="preserve"> </w:t>
      </w:r>
      <w:r w:rsidR="009A6D9B" w:rsidRPr="00AA0834">
        <w:rPr>
          <w:rFonts w:ascii="Times New Roman" w:hAnsi="Times New Roman" w:cs="Times New Roman"/>
          <w:sz w:val="28"/>
          <w:szCs w:val="28"/>
        </w:rPr>
        <w:t>Дистиляція</w:t>
      </w:r>
      <w:r w:rsidR="009A6D9B" w:rsidRPr="009F5C4A">
        <w:rPr>
          <w:rFonts w:ascii="Times New Roman" w:hAnsi="Times New Roman" w:cs="Times New Roman"/>
          <w:sz w:val="28"/>
          <w:szCs w:val="28"/>
        </w:rPr>
        <w:t xml:space="preserve"> - це фізичний процес розділення суміші різних речовин на основі їх різниці в точках кипіння. Цей процес використовується для очищення і відокремлення рідин, які містяться в сумішах або розчинах. Дистиляція може бути виконана за допомогою різних видів обладнання, таких як колонки для фракційної дистиляції, рефлюксні апарати та звичайні дистиляційні ковпаки.</w:t>
      </w:r>
    </w:p>
    <w:p w14:paraId="42DADC08" w14:textId="6D90F971" w:rsidR="009A6D9B" w:rsidRPr="009F5C4A" w:rsidRDefault="009A6D9B" w:rsidP="00AA0834">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Основний принцип дистиляції полягає в тому, що речовини в суміші переводяться у газову фазу при різних температурах. Суміш нагрівається, і речовини, які мають нижчу температуру кипіння, переходять у газову фазу та піднімаються вверх в колонці або </w:t>
      </w:r>
      <w:r w:rsidR="0062550D" w:rsidRPr="009F5C4A">
        <w:rPr>
          <w:rFonts w:ascii="Times New Roman" w:hAnsi="Times New Roman" w:cs="Times New Roman"/>
          <w:sz w:val="28"/>
          <w:szCs w:val="28"/>
        </w:rPr>
        <w:t>ректифікаційному</w:t>
      </w:r>
      <w:r w:rsidRPr="009F5C4A">
        <w:rPr>
          <w:rFonts w:ascii="Times New Roman" w:hAnsi="Times New Roman" w:cs="Times New Roman"/>
          <w:sz w:val="28"/>
          <w:szCs w:val="28"/>
        </w:rPr>
        <w:t xml:space="preserve"> апараті. Газові пари конденсуються та збираються в рідку фазу, яка вже є відокремленою речовиною</w:t>
      </w:r>
      <w:r w:rsidR="009D365D">
        <w:rPr>
          <w:rFonts w:ascii="Times New Roman" w:hAnsi="Times New Roman" w:cs="Times New Roman"/>
          <w:sz w:val="28"/>
          <w:szCs w:val="28"/>
          <w:lang w:val="en-US"/>
        </w:rPr>
        <w:t xml:space="preserve"> [2].</w:t>
      </w:r>
      <w:r w:rsidR="00F33C31">
        <w:rPr>
          <w:rFonts w:ascii="Times New Roman" w:hAnsi="Times New Roman" w:cs="Times New Roman"/>
          <w:sz w:val="28"/>
          <w:szCs w:val="28"/>
        </w:rPr>
        <w:t xml:space="preserve"> </w:t>
      </w:r>
      <w:r w:rsidRPr="009F5C4A">
        <w:rPr>
          <w:rFonts w:ascii="Times New Roman" w:hAnsi="Times New Roman" w:cs="Times New Roman"/>
          <w:sz w:val="28"/>
          <w:szCs w:val="28"/>
        </w:rPr>
        <w:t>Обладнання для дистиляції</w:t>
      </w:r>
      <w:r w:rsidR="00AA0834">
        <w:rPr>
          <w:rFonts w:ascii="Times New Roman" w:hAnsi="Times New Roman" w:cs="Times New Roman"/>
          <w:sz w:val="28"/>
          <w:szCs w:val="28"/>
        </w:rPr>
        <w:t xml:space="preserve"> </w:t>
      </w:r>
      <w:r w:rsidR="00C614E1">
        <w:rPr>
          <w:rFonts w:ascii="Times New Roman" w:hAnsi="Times New Roman" w:cs="Times New Roman"/>
          <w:sz w:val="28"/>
          <w:szCs w:val="28"/>
        </w:rPr>
        <w:t>–</w:t>
      </w:r>
      <w:r w:rsidR="00AA0834">
        <w:rPr>
          <w:rFonts w:ascii="Times New Roman" w:hAnsi="Times New Roman" w:cs="Times New Roman"/>
          <w:sz w:val="28"/>
          <w:szCs w:val="28"/>
        </w:rPr>
        <w:t xml:space="preserve"> дист</w:t>
      </w:r>
      <w:r w:rsidR="00C614E1">
        <w:rPr>
          <w:rFonts w:ascii="Times New Roman" w:hAnsi="Times New Roman" w:cs="Times New Roman"/>
          <w:sz w:val="28"/>
          <w:szCs w:val="28"/>
        </w:rPr>
        <w:t xml:space="preserve">иляційний ковпак, </w:t>
      </w:r>
      <w:r w:rsidR="00C614E1" w:rsidRPr="00C614E1">
        <w:rPr>
          <w:rFonts w:ascii="Times New Roman" w:hAnsi="Times New Roman" w:cs="Times New Roman"/>
          <w:color w:val="000000" w:themeColor="text1"/>
          <w:sz w:val="28"/>
          <w:szCs w:val="28"/>
        </w:rPr>
        <w:t>ректифікаційний апарат, колонка для фракційної дистиляції</w:t>
      </w:r>
      <w:r w:rsidR="00C614E1">
        <w:rPr>
          <w:rFonts w:ascii="Times New Roman" w:hAnsi="Times New Roman" w:cs="Times New Roman"/>
          <w:sz w:val="28"/>
          <w:szCs w:val="28"/>
        </w:rPr>
        <w:t xml:space="preserve">. </w:t>
      </w:r>
      <w:r w:rsidRPr="009F5C4A">
        <w:rPr>
          <w:rFonts w:ascii="Times New Roman" w:hAnsi="Times New Roman" w:cs="Times New Roman"/>
          <w:sz w:val="28"/>
          <w:szCs w:val="28"/>
        </w:rPr>
        <w:t>Дистиляційний ковпак використовується для дистиляції невеликих об'ємів речовин, де суміш нагрівається у одному судні, а пари конденсуються та збираються в іншому.</w:t>
      </w:r>
    </w:p>
    <w:p w14:paraId="61380602" w14:textId="35FD9A5D" w:rsidR="009A6D9B" w:rsidRPr="009F5C4A" w:rsidRDefault="0062550D" w:rsidP="00FC7AFF">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Ректифікаційний</w:t>
      </w:r>
      <w:r w:rsidR="009A6D9B" w:rsidRPr="009F5C4A">
        <w:rPr>
          <w:rFonts w:ascii="Times New Roman" w:hAnsi="Times New Roman" w:cs="Times New Roman"/>
          <w:sz w:val="28"/>
          <w:szCs w:val="28"/>
        </w:rPr>
        <w:t xml:space="preserve"> апарат: суміш нагрівається внизу колонки, і повторне конденсування забезпечує кращу роздільну здатність для різних компонентів.</w:t>
      </w:r>
    </w:p>
    <w:p w14:paraId="3D4B522B" w14:textId="290E7B30" w:rsidR="009A6D9B" w:rsidRPr="009F5C4A" w:rsidRDefault="009A6D9B" w:rsidP="00FC7AFF">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Колонка для фракційної дистиляції: використовується для розділення сумішей, що містять компоненти з близькими точками кипіння. Вона має </w:t>
      </w:r>
      <w:r w:rsidRPr="009F5C4A">
        <w:rPr>
          <w:rFonts w:ascii="Times New Roman" w:hAnsi="Times New Roman" w:cs="Times New Roman"/>
          <w:sz w:val="28"/>
          <w:szCs w:val="28"/>
        </w:rPr>
        <w:lastRenderedPageBreak/>
        <w:t xml:space="preserve">багато підколонок і </w:t>
      </w:r>
      <w:r w:rsidR="0062550D" w:rsidRPr="009F5C4A">
        <w:rPr>
          <w:rFonts w:ascii="Times New Roman" w:hAnsi="Times New Roman" w:cs="Times New Roman"/>
          <w:sz w:val="28"/>
          <w:szCs w:val="28"/>
        </w:rPr>
        <w:t>ректифікаційних</w:t>
      </w:r>
      <w:r w:rsidRPr="009F5C4A">
        <w:rPr>
          <w:rFonts w:ascii="Times New Roman" w:hAnsi="Times New Roman" w:cs="Times New Roman"/>
          <w:sz w:val="28"/>
          <w:szCs w:val="28"/>
        </w:rPr>
        <w:t xml:space="preserve"> підколонок, які забезпечують більш детальне розділення.</w:t>
      </w:r>
    </w:p>
    <w:p w14:paraId="0D9C147D" w14:textId="7426A6D3" w:rsidR="009A6D9B" w:rsidRPr="009F5C4A" w:rsidRDefault="00127220" w:rsidP="00FC7AFF">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Хлорбензол</w:t>
      </w:r>
      <w:r w:rsidR="009A6D9B" w:rsidRPr="009F5C4A">
        <w:rPr>
          <w:rFonts w:ascii="Times New Roman" w:hAnsi="Times New Roman" w:cs="Times New Roman"/>
          <w:sz w:val="28"/>
          <w:szCs w:val="28"/>
        </w:rPr>
        <w:t xml:space="preserve"> має точку кипіння при близько 132 </w:t>
      </w:r>
      <w:r w:rsidR="003A5E27" w:rsidRPr="003A5E27">
        <w:rPr>
          <w:rFonts w:ascii="Times New Roman" w:hAnsi="Times New Roman" w:cs="Times New Roman"/>
          <w:sz w:val="28"/>
          <w:szCs w:val="28"/>
          <w:vertAlign w:val="superscript"/>
        </w:rPr>
        <w:t>0</w:t>
      </w:r>
      <w:r w:rsidR="0062550D">
        <w:rPr>
          <w:rFonts w:ascii="Times New Roman" w:hAnsi="Times New Roman" w:cs="Times New Roman"/>
          <w:sz w:val="28"/>
          <w:szCs w:val="28"/>
        </w:rPr>
        <w:t>С</w:t>
      </w:r>
      <w:r w:rsidR="003A5E27">
        <w:rPr>
          <w:rFonts w:ascii="Times New Roman" w:hAnsi="Times New Roman" w:cs="Times New Roman"/>
          <w:sz w:val="28"/>
          <w:szCs w:val="28"/>
        </w:rPr>
        <w:t>.</w:t>
      </w:r>
      <w:r w:rsidR="009A6D9B" w:rsidRPr="009F5C4A">
        <w:rPr>
          <w:rFonts w:ascii="Times New Roman" w:hAnsi="Times New Roman" w:cs="Times New Roman"/>
          <w:sz w:val="28"/>
          <w:szCs w:val="28"/>
        </w:rPr>
        <w:t xml:space="preserve"> </w:t>
      </w:r>
      <w:r w:rsidR="0062550D" w:rsidRPr="009F5C4A">
        <w:rPr>
          <w:rFonts w:ascii="Times New Roman" w:hAnsi="Times New Roman" w:cs="Times New Roman"/>
          <w:sz w:val="28"/>
          <w:szCs w:val="28"/>
        </w:rPr>
        <w:t>Можна</w:t>
      </w:r>
      <w:r w:rsidR="009A6D9B" w:rsidRPr="009F5C4A">
        <w:rPr>
          <w:rFonts w:ascii="Times New Roman" w:hAnsi="Times New Roman" w:cs="Times New Roman"/>
          <w:sz w:val="28"/>
          <w:szCs w:val="28"/>
        </w:rPr>
        <w:t xml:space="preserve"> провести дистиляцію, нагріваючи суміш </w:t>
      </w:r>
      <w:r w:rsidRPr="009F5C4A">
        <w:rPr>
          <w:rFonts w:ascii="Times New Roman" w:hAnsi="Times New Roman" w:cs="Times New Roman"/>
          <w:sz w:val="28"/>
          <w:szCs w:val="28"/>
        </w:rPr>
        <w:t>хлорбензол</w:t>
      </w:r>
      <w:r w:rsidR="009A6D9B" w:rsidRPr="009F5C4A">
        <w:rPr>
          <w:rFonts w:ascii="Times New Roman" w:hAnsi="Times New Roman" w:cs="Times New Roman"/>
          <w:sz w:val="28"/>
          <w:szCs w:val="28"/>
        </w:rPr>
        <w:t xml:space="preserve">у з низьким відпуском в колбі та збираючи утворену пару та конденсуючи її, щоб отримати очищений </w:t>
      </w:r>
      <w:r w:rsidRPr="009F5C4A">
        <w:rPr>
          <w:rFonts w:ascii="Times New Roman" w:hAnsi="Times New Roman" w:cs="Times New Roman"/>
          <w:sz w:val="28"/>
          <w:szCs w:val="28"/>
        </w:rPr>
        <w:t>хлорбензол</w:t>
      </w:r>
      <w:r w:rsidR="009A6D9B" w:rsidRPr="009F5C4A">
        <w:rPr>
          <w:rFonts w:ascii="Times New Roman" w:hAnsi="Times New Roman" w:cs="Times New Roman"/>
          <w:sz w:val="28"/>
          <w:szCs w:val="28"/>
        </w:rPr>
        <w:t>.</w:t>
      </w:r>
    </w:p>
    <w:p w14:paraId="78B023F1" w14:textId="77777777" w:rsidR="009A6D9B" w:rsidRPr="009F5C4A" w:rsidRDefault="009A6D9B" w:rsidP="00FC7AFF">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Екстракція - це хімічний процес вилучення одного або декількох компонентів з рідкої або твердої суміші за допомогою розчинника. </w:t>
      </w:r>
    </w:p>
    <w:p w14:paraId="76DDE25C" w14:textId="62B53257" w:rsidR="009A6D9B" w:rsidRPr="009F5C4A" w:rsidRDefault="009A6D9B" w:rsidP="002D7786">
      <w:pPr>
        <w:spacing w:line="360" w:lineRule="auto"/>
        <w:ind w:firstLine="360"/>
        <w:jc w:val="both"/>
        <w:rPr>
          <w:rFonts w:ascii="Times New Roman" w:hAnsi="Times New Roman" w:cs="Times New Roman"/>
          <w:sz w:val="28"/>
          <w:szCs w:val="28"/>
        </w:rPr>
      </w:pPr>
      <w:r w:rsidRPr="009F5C4A">
        <w:rPr>
          <w:rFonts w:ascii="Times New Roman" w:hAnsi="Times New Roman" w:cs="Times New Roman"/>
          <w:sz w:val="28"/>
          <w:szCs w:val="28"/>
        </w:rPr>
        <w:t>Основні принципи екстракції</w:t>
      </w:r>
      <w:r w:rsidR="002D7786">
        <w:rPr>
          <w:rFonts w:ascii="Times New Roman" w:hAnsi="Times New Roman" w:cs="Times New Roman"/>
          <w:sz w:val="28"/>
          <w:szCs w:val="28"/>
          <w:lang w:val="en-US"/>
        </w:rPr>
        <w:t xml:space="preserve">. </w:t>
      </w:r>
      <w:r w:rsidRPr="002D7786">
        <w:rPr>
          <w:rFonts w:ascii="Times New Roman" w:hAnsi="Times New Roman" w:cs="Times New Roman"/>
          <w:sz w:val="28"/>
          <w:szCs w:val="28"/>
        </w:rPr>
        <w:t xml:space="preserve">Рівновага розчинника: розчинник (екстрагент) </w:t>
      </w:r>
      <w:r w:rsidR="0062550D">
        <w:rPr>
          <w:rFonts w:ascii="Times New Roman" w:hAnsi="Times New Roman" w:cs="Times New Roman"/>
          <w:sz w:val="28"/>
          <w:szCs w:val="28"/>
        </w:rPr>
        <w:t>о</w:t>
      </w:r>
      <w:r w:rsidRPr="002D7786">
        <w:rPr>
          <w:rFonts w:ascii="Times New Roman" w:hAnsi="Times New Roman" w:cs="Times New Roman"/>
          <w:sz w:val="28"/>
          <w:szCs w:val="28"/>
        </w:rPr>
        <w:t>бирається таким чином, щоб він був розчинником для цільового компонента (речовини, яку потрібно виділити), але не розчиняв інші компоненти суміші.</w:t>
      </w:r>
      <w:r w:rsidR="002D7786">
        <w:rPr>
          <w:rFonts w:ascii="Times New Roman" w:hAnsi="Times New Roman" w:cs="Times New Roman"/>
          <w:sz w:val="28"/>
          <w:szCs w:val="28"/>
          <w:lang w:val="en-US"/>
        </w:rPr>
        <w:t xml:space="preserve"> </w:t>
      </w:r>
      <w:r w:rsidRPr="009F5C4A">
        <w:rPr>
          <w:rFonts w:ascii="Times New Roman" w:hAnsi="Times New Roman" w:cs="Times New Roman"/>
          <w:sz w:val="28"/>
          <w:szCs w:val="28"/>
        </w:rPr>
        <w:t>Коефіцієнт розподілу</w:t>
      </w:r>
      <w:r w:rsidR="0062550D" w:rsidRPr="0062550D">
        <w:rPr>
          <w:rFonts w:ascii="Times New Roman" w:hAnsi="Times New Roman" w:cs="Times New Roman"/>
          <w:sz w:val="28"/>
          <w:szCs w:val="28"/>
        </w:rPr>
        <w:t xml:space="preserve"> </w:t>
      </w:r>
      <w:r w:rsidR="0062550D" w:rsidRPr="009F5C4A">
        <w:rPr>
          <w:rFonts w:ascii="Times New Roman" w:hAnsi="Times New Roman" w:cs="Times New Roman"/>
          <w:sz w:val="28"/>
          <w:szCs w:val="28"/>
        </w:rPr>
        <w:t>K</w:t>
      </w:r>
      <w:r w:rsidR="0062550D" w:rsidRPr="0062550D">
        <w:rPr>
          <w:rFonts w:ascii="Times New Roman" w:hAnsi="Times New Roman" w:cs="Times New Roman"/>
          <w:sz w:val="28"/>
          <w:szCs w:val="28"/>
          <w:vertAlign w:val="subscript"/>
        </w:rPr>
        <w:t>d</w:t>
      </w:r>
      <w:r w:rsidR="0062550D">
        <w:rPr>
          <w:rFonts w:ascii="Times New Roman" w:hAnsi="Times New Roman" w:cs="Times New Roman"/>
          <w:sz w:val="28"/>
          <w:szCs w:val="28"/>
        </w:rPr>
        <w:t xml:space="preserve"> -</w:t>
      </w:r>
      <w:r w:rsidRPr="009F5C4A">
        <w:rPr>
          <w:rFonts w:ascii="Times New Roman" w:hAnsi="Times New Roman" w:cs="Times New Roman"/>
          <w:sz w:val="28"/>
          <w:szCs w:val="28"/>
        </w:rPr>
        <w:t xml:space="preserve"> це важливий параметр, який описує співвідношення концентрацій цільового компонента в розчиннику та початковій суміші. Він дорівнює концентрації цільового компонента в розчиннику, поділеній на концентрацію цього компонента в початковій суміші. Велике значення K</w:t>
      </w:r>
      <w:r w:rsidRPr="0062550D">
        <w:rPr>
          <w:rFonts w:ascii="Times New Roman" w:hAnsi="Times New Roman" w:cs="Times New Roman"/>
          <w:sz w:val="28"/>
          <w:szCs w:val="28"/>
          <w:vertAlign w:val="subscript"/>
        </w:rPr>
        <w:t>d</w:t>
      </w:r>
      <w:r w:rsidRPr="009F5C4A">
        <w:rPr>
          <w:rFonts w:ascii="Times New Roman" w:hAnsi="Times New Roman" w:cs="Times New Roman"/>
          <w:sz w:val="28"/>
          <w:szCs w:val="28"/>
        </w:rPr>
        <w:t xml:space="preserve"> означає ефективну екстракцію.</w:t>
      </w:r>
      <w:r w:rsidR="002D7786">
        <w:rPr>
          <w:rFonts w:ascii="Times New Roman" w:hAnsi="Times New Roman" w:cs="Times New Roman"/>
          <w:sz w:val="28"/>
          <w:szCs w:val="28"/>
          <w:lang w:val="en-US"/>
        </w:rPr>
        <w:t xml:space="preserve"> </w:t>
      </w:r>
      <w:r w:rsidRPr="009F5C4A">
        <w:rPr>
          <w:rFonts w:ascii="Times New Roman" w:hAnsi="Times New Roman" w:cs="Times New Roman"/>
          <w:sz w:val="28"/>
          <w:szCs w:val="28"/>
        </w:rPr>
        <w:t>Принцип рівноваги: екстракція відбувається в результаті рівноважного процесу, де цільовий компонент переходить з початкової фази (наприклад, суміш) в розчинник та навпаки. Рівноважні умови визначаються рівною активністю цільового компонента в обох фазах.</w:t>
      </w:r>
      <w:r w:rsidR="002D7786">
        <w:rPr>
          <w:rFonts w:ascii="Times New Roman" w:hAnsi="Times New Roman" w:cs="Times New Roman"/>
          <w:sz w:val="28"/>
          <w:szCs w:val="28"/>
          <w:lang w:val="en-US"/>
        </w:rPr>
        <w:t xml:space="preserve"> </w:t>
      </w:r>
      <w:r w:rsidRPr="009F5C4A">
        <w:rPr>
          <w:rFonts w:ascii="Times New Roman" w:hAnsi="Times New Roman" w:cs="Times New Roman"/>
          <w:sz w:val="28"/>
          <w:szCs w:val="28"/>
        </w:rPr>
        <w:t>Екстракційний вибір</w:t>
      </w:r>
      <w:r w:rsidR="0062550D">
        <w:rPr>
          <w:rFonts w:ascii="Times New Roman" w:hAnsi="Times New Roman" w:cs="Times New Roman"/>
          <w:sz w:val="28"/>
          <w:szCs w:val="28"/>
        </w:rPr>
        <w:t xml:space="preserve"> -</w:t>
      </w:r>
      <w:r w:rsidRPr="009F5C4A">
        <w:rPr>
          <w:rFonts w:ascii="Times New Roman" w:hAnsi="Times New Roman" w:cs="Times New Roman"/>
          <w:sz w:val="28"/>
          <w:szCs w:val="28"/>
        </w:rPr>
        <w:t xml:space="preserve"> </w:t>
      </w:r>
      <w:r w:rsidR="0062550D" w:rsidRPr="009F5C4A">
        <w:rPr>
          <w:rFonts w:ascii="Times New Roman" w:hAnsi="Times New Roman" w:cs="Times New Roman"/>
          <w:sz w:val="28"/>
          <w:szCs w:val="28"/>
        </w:rPr>
        <w:t xml:space="preserve">це </w:t>
      </w:r>
      <w:r w:rsidRPr="009F5C4A">
        <w:rPr>
          <w:rFonts w:ascii="Times New Roman" w:hAnsi="Times New Roman" w:cs="Times New Roman"/>
          <w:sz w:val="28"/>
          <w:szCs w:val="28"/>
        </w:rPr>
        <w:t>поняття вказує на те, як ефективно розчинник вибирає цільовий компонент відносно інших компонентів суміші. Вибір розчинника може бути важливим фактором у визначенні результату екстракції</w:t>
      </w:r>
      <w:r w:rsidR="001154C8">
        <w:rPr>
          <w:rFonts w:ascii="Times New Roman" w:hAnsi="Times New Roman" w:cs="Times New Roman"/>
          <w:sz w:val="28"/>
          <w:szCs w:val="28"/>
          <w:lang w:val="en-US"/>
        </w:rPr>
        <w:t xml:space="preserve"> [3]</w:t>
      </w:r>
      <w:r w:rsidRPr="009F5C4A">
        <w:rPr>
          <w:rFonts w:ascii="Times New Roman" w:hAnsi="Times New Roman" w:cs="Times New Roman"/>
          <w:sz w:val="28"/>
          <w:szCs w:val="28"/>
        </w:rPr>
        <w:t>.</w:t>
      </w:r>
    </w:p>
    <w:p w14:paraId="3941DF81" w14:textId="77777777" w:rsidR="009A6D9B" w:rsidRPr="009F5C4A" w:rsidRDefault="009A6D9B" w:rsidP="002D7786">
      <w:pPr>
        <w:spacing w:line="360" w:lineRule="auto"/>
        <w:ind w:firstLine="360"/>
        <w:jc w:val="both"/>
        <w:rPr>
          <w:rFonts w:ascii="Times New Roman" w:hAnsi="Times New Roman" w:cs="Times New Roman"/>
          <w:sz w:val="28"/>
          <w:szCs w:val="28"/>
        </w:rPr>
      </w:pPr>
      <w:r w:rsidRPr="009F5C4A">
        <w:rPr>
          <w:rFonts w:ascii="Times New Roman" w:hAnsi="Times New Roman" w:cs="Times New Roman"/>
          <w:sz w:val="28"/>
          <w:szCs w:val="28"/>
        </w:rPr>
        <w:t>Обладнання для екстракції:</w:t>
      </w:r>
    </w:p>
    <w:p w14:paraId="2F2829E9" w14:textId="19BAB899" w:rsidR="009A6D9B" w:rsidRPr="009F5C4A" w:rsidRDefault="009A6D9B" w:rsidP="00D5719B">
      <w:pPr>
        <w:numPr>
          <w:ilvl w:val="0"/>
          <w:numId w:val="8"/>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Екстракційний апарат</w:t>
      </w:r>
      <w:r w:rsidR="0062550D">
        <w:rPr>
          <w:rFonts w:ascii="Times New Roman" w:hAnsi="Times New Roman" w:cs="Times New Roman"/>
          <w:sz w:val="28"/>
          <w:szCs w:val="28"/>
        </w:rPr>
        <w:t>.</w:t>
      </w:r>
      <w:r w:rsidRPr="009F5C4A">
        <w:rPr>
          <w:rFonts w:ascii="Times New Roman" w:hAnsi="Times New Roman" w:cs="Times New Roman"/>
          <w:sz w:val="28"/>
          <w:szCs w:val="28"/>
        </w:rPr>
        <w:t xml:space="preserve"> Зазвичай це скляний апарат з двома шийками, одна з яких використовується для набрання розчинника, а інша - для видалення витягнутої рідини після екстракції.</w:t>
      </w:r>
    </w:p>
    <w:p w14:paraId="32DCA583" w14:textId="23AB5569" w:rsidR="009A6D9B" w:rsidRPr="009F5C4A" w:rsidRDefault="009A6D9B" w:rsidP="00D5719B">
      <w:pPr>
        <w:numPr>
          <w:ilvl w:val="0"/>
          <w:numId w:val="8"/>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lastRenderedPageBreak/>
        <w:t>Воронки для екстракції</w:t>
      </w:r>
      <w:r w:rsidR="0062550D">
        <w:rPr>
          <w:rFonts w:ascii="Times New Roman" w:hAnsi="Times New Roman" w:cs="Times New Roman"/>
          <w:sz w:val="28"/>
          <w:szCs w:val="28"/>
        </w:rPr>
        <w:t>.</w:t>
      </w:r>
      <w:r w:rsidRPr="009F5C4A">
        <w:rPr>
          <w:rFonts w:ascii="Times New Roman" w:hAnsi="Times New Roman" w:cs="Times New Roman"/>
          <w:sz w:val="28"/>
          <w:szCs w:val="28"/>
        </w:rPr>
        <w:t xml:space="preserve"> Використовуються для виділення рідини після екстракції.</w:t>
      </w:r>
    </w:p>
    <w:p w14:paraId="55C67292" w14:textId="643108DD" w:rsidR="009A6D9B" w:rsidRPr="009F5C4A" w:rsidRDefault="009A6D9B" w:rsidP="00D5719B">
      <w:pPr>
        <w:numPr>
          <w:ilvl w:val="0"/>
          <w:numId w:val="8"/>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Розчинники</w:t>
      </w:r>
      <w:r w:rsidR="0062550D">
        <w:rPr>
          <w:rFonts w:ascii="Times New Roman" w:hAnsi="Times New Roman" w:cs="Times New Roman"/>
          <w:sz w:val="28"/>
          <w:szCs w:val="28"/>
        </w:rPr>
        <w:t>.</w:t>
      </w:r>
      <w:r w:rsidRPr="009F5C4A">
        <w:rPr>
          <w:rFonts w:ascii="Times New Roman" w:hAnsi="Times New Roman" w:cs="Times New Roman"/>
          <w:sz w:val="28"/>
          <w:szCs w:val="28"/>
        </w:rPr>
        <w:t xml:space="preserve"> Вибір розчинників залежить від природи цільового компонента та інших факторів. Деякі загальновживані розчинники включають етер, хлороформ, діетиловий ефір, ацетон тощо.</w:t>
      </w:r>
    </w:p>
    <w:p w14:paraId="39263F07" w14:textId="77777777" w:rsidR="009A6D9B" w:rsidRPr="009F5C4A" w:rsidRDefault="009A6D9B" w:rsidP="00FC7AFF">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Екстракція є важливим інструментом у хімії та інших науках, і вона може бути дуже ефективною для виділення конкретних компонентів зі сумішей. Однак важливо враховувати безпеку та специфічні умови для кожного конкретного випадку екстракції.</w:t>
      </w:r>
    </w:p>
    <w:p w14:paraId="1CDEFA61" w14:textId="2D86F338" w:rsidR="009A6D9B" w:rsidRPr="009F5C4A" w:rsidRDefault="00AB7778" w:rsidP="00AB777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Можна </w:t>
      </w:r>
      <w:r w:rsidR="009A6D9B" w:rsidRPr="009F5C4A">
        <w:rPr>
          <w:rFonts w:ascii="Times New Roman" w:hAnsi="Times New Roman" w:cs="Times New Roman"/>
          <w:sz w:val="28"/>
          <w:szCs w:val="28"/>
        </w:rPr>
        <w:t xml:space="preserve">використовувати різні розчинники для екстрагування </w:t>
      </w:r>
      <w:r w:rsidR="00127220" w:rsidRPr="009F5C4A">
        <w:rPr>
          <w:rFonts w:ascii="Times New Roman" w:hAnsi="Times New Roman" w:cs="Times New Roman"/>
          <w:sz w:val="28"/>
          <w:szCs w:val="28"/>
        </w:rPr>
        <w:t>хлорбензол</w:t>
      </w:r>
      <w:r w:rsidR="009A6D9B" w:rsidRPr="009F5C4A">
        <w:rPr>
          <w:rFonts w:ascii="Times New Roman" w:hAnsi="Times New Roman" w:cs="Times New Roman"/>
          <w:sz w:val="28"/>
          <w:szCs w:val="28"/>
        </w:rPr>
        <w:t xml:space="preserve">у з інших речовин. Наприклад, для видалення </w:t>
      </w:r>
      <w:r w:rsidR="00127220" w:rsidRPr="009F5C4A">
        <w:rPr>
          <w:rFonts w:ascii="Times New Roman" w:hAnsi="Times New Roman" w:cs="Times New Roman"/>
          <w:sz w:val="28"/>
          <w:szCs w:val="28"/>
        </w:rPr>
        <w:t>хлорбензол</w:t>
      </w:r>
      <w:r w:rsidR="009A6D9B" w:rsidRPr="009F5C4A">
        <w:rPr>
          <w:rFonts w:ascii="Times New Roman" w:hAnsi="Times New Roman" w:cs="Times New Roman"/>
          <w:sz w:val="28"/>
          <w:szCs w:val="28"/>
        </w:rPr>
        <w:t>у з води ви можете використовувати органічні розчинники, такі як ефіри чи гексан.</w:t>
      </w:r>
      <w:r>
        <w:rPr>
          <w:rFonts w:ascii="Times New Roman" w:hAnsi="Times New Roman" w:cs="Times New Roman"/>
          <w:sz w:val="28"/>
          <w:szCs w:val="28"/>
        </w:rPr>
        <w:t xml:space="preserve"> </w:t>
      </w:r>
    </w:p>
    <w:p w14:paraId="313812C3" w14:textId="4D706EE0" w:rsidR="009A6D9B" w:rsidRPr="009F5C4A" w:rsidRDefault="009A6D9B" w:rsidP="00AB7778">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Фракційна кристалізація - це метод розділення речовин на основі різниці в їх розчинності у розчиннику при зниженні температури.</w:t>
      </w:r>
    </w:p>
    <w:p w14:paraId="4F348D2B" w14:textId="77777777" w:rsidR="009A6D9B" w:rsidRPr="009F5C4A" w:rsidRDefault="009A6D9B" w:rsidP="00D5719B">
      <w:pPr>
        <w:spacing w:line="360" w:lineRule="auto"/>
        <w:ind w:left="720" w:firstLine="720"/>
        <w:jc w:val="both"/>
        <w:rPr>
          <w:rFonts w:ascii="Times New Roman" w:hAnsi="Times New Roman" w:cs="Times New Roman"/>
          <w:sz w:val="28"/>
          <w:szCs w:val="28"/>
        </w:rPr>
      </w:pPr>
      <w:r w:rsidRPr="009F5C4A">
        <w:rPr>
          <w:rFonts w:ascii="Times New Roman" w:hAnsi="Times New Roman" w:cs="Times New Roman"/>
          <w:sz w:val="28"/>
          <w:szCs w:val="28"/>
        </w:rPr>
        <w:t>Основні принципи фракційної кристалізації:</w:t>
      </w:r>
    </w:p>
    <w:p w14:paraId="2E188BA8" w14:textId="33BBB9A2" w:rsidR="009A6D9B" w:rsidRPr="009F5C4A" w:rsidRDefault="009A6D9B" w:rsidP="00D5719B">
      <w:pPr>
        <w:numPr>
          <w:ilvl w:val="0"/>
          <w:numId w:val="10"/>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Розчинник</w:t>
      </w:r>
      <w:r w:rsidR="0062550D">
        <w:rPr>
          <w:rFonts w:ascii="Times New Roman" w:hAnsi="Times New Roman" w:cs="Times New Roman"/>
          <w:sz w:val="28"/>
          <w:szCs w:val="28"/>
        </w:rPr>
        <w:t>.</w:t>
      </w:r>
      <w:r w:rsidRPr="009F5C4A">
        <w:rPr>
          <w:rFonts w:ascii="Times New Roman" w:hAnsi="Times New Roman" w:cs="Times New Roman"/>
          <w:sz w:val="28"/>
          <w:szCs w:val="28"/>
        </w:rPr>
        <w:t xml:space="preserve"> </w:t>
      </w:r>
      <w:r w:rsidR="0062550D" w:rsidRPr="009F5C4A">
        <w:rPr>
          <w:rFonts w:ascii="Times New Roman" w:hAnsi="Times New Roman" w:cs="Times New Roman"/>
          <w:sz w:val="28"/>
          <w:szCs w:val="28"/>
        </w:rPr>
        <w:t xml:space="preserve">Фракційна </w:t>
      </w:r>
      <w:r w:rsidRPr="009F5C4A">
        <w:rPr>
          <w:rFonts w:ascii="Times New Roman" w:hAnsi="Times New Roman" w:cs="Times New Roman"/>
          <w:sz w:val="28"/>
          <w:szCs w:val="28"/>
        </w:rPr>
        <w:t>кристалізація вимагає використання розчинника, у якому речовина є розчинною при високій температурі, але менш розчинною при низькій температурі. Розчинник обирається таким чином, щоб бажана речовина була легко розчинною при високій температурі і ледь розчинною при низькій температурі.</w:t>
      </w:r>
    </w:p>
    <w:p w14:paraId="7EB2681F" w14:textId="17FB4902" w:rsidR="009A6D9B" w:rsidRPr="009F5C4A" w:rsidRDefault="0062550D" w:rsidP="00D5719B">
      <w:pPr>
        <w:numPr>
          <w:ilvl w:val="0"/>
          <w:numId w:val="10"/>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Охолодження</w:t>
      </w:r>
      <w:r w:rsidR="00712ADE">
        <w:rPr>
          <w:rFonts w:ascii="Times New Roman" w:hAnsi="Times New Roman" w:cs="Times New Roman"/>
          <w:sz w:val="28"/>
          <w:szCs w:val="28"/>
        </w:rPr>
        <w:t>.</w:t>
      </w:r>
      <w:r w:rsidR="009A6D9B" w:rsidRPr="009F5C4A">
        <w:rPr>
          <w:rFonts w:ascii="Times New Roman" w:hAnsi="Times New Roman" w:cs="Times New Roman"/>
          <w:sz w:val="28"/>
          <w:szCs w:val="28"/>
        </w:rPr>
        <w:t xml:space="preserve"> </w:t>
      </w:r>
      <w:r w:rsidR="00712ADE" w:rsidRPr="009F5C4A">
        <w:rPr>
          <w:rFonts w:ascii="Times New Roman" w:hAnsi="Times New Roman" w:cs="Times New Roman"/>
          <w:sz w:val="28"/>
          <w:szCs w:val="28"/>
        </w:rPr>
        <w:t xml:space="preserve">Після </w:t>
      </w:r>
      <w:r w:rsidR="009A6D9B" w:rsidRPr="009F5C4A">
        <w:rPr>
          <w:rFonts w:ascii="Times New Roman" w:hAnsi="Times New Roman" w:cs="Times New Roman"/>
          <w:sz w:val="28"/>
          <w:szCs w:val="28"/>
        </w:rPr>
        <w:t>розчинення суміші речовин у розчиннику високої температури, розчин охолоджується доки не досягне температури кристалізації цільової речовини.</w:t>
      </w:r>
    </w:p>
    <w:p w14:paraId="1D516107" w14:textId="7811F5A6" w:rsidR="009A6D9B" w:rsidRPr="009F5C4A" w:rsidRDefault="009A6D9B" w:rsidP="00D5719B">
      <w:pPr>
        <w:numPr>
          <w:ilvl w:val="0"/>
          <w:numId w:val="10"/>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Виділення кристалів</w:t>
      </w:r>
      <w:r w:rsidR="00712ADE">
        <w:rPr>
          <w:rFonts w:ascii="Times New Roman" w:hAnsi="Times New Roman" w:cs="Times New Roman"/>
          <w:sz w:val="28"/>
          <w:szCs w:val="28"/>
        </w:rPr>
        <w:t>.</w:t>
      </w:r>
      <w:r w:rsidRPr="009F5C4A">
        <w:rPr>
          <w:rFonts w:ascii="Times New Roman" w:hAnsi="Times New Roman" w:cs="Times New Roman"/>
          <w:sz w:val="28"/>
          <w:szCs w:val="28"/>
        </w:rPr>
        <w:t xml:space="preserve"> </w:t>
      </w:r>
      <w:r w:rsidR="00712ADE" w:rsidRPr="009F5C4A">
        <w:rPr>
          <w:rFonts w:ascii="Times New Roman" w:hAnsi="Times New Roman" w:cs="Times New Roman"/>
          <w:sz w:val="28"/>
          <w:szCs w:val="28"/>
        </w:rPr>
        <w:t xml:space="preserve">Коли </w:t>
      </w:r>
      <w:r w:rsidRPr="009F5C4A">
        <w:rPr>
          <w:rFonts w:ascii="Times New Roman" w:hAnsi="Times New Roman" w:cs="Times New Roman"/>
          <w:sz w:val="28"/>
          <w:szCs w:val="28"/>
        </w:rPr>
        <w:t xml:space="preserve">розчин охолоджується і кристалізація розпочинається, кристали цільової речовини утворюються в першу </w:t>
      </w:r>
      <w:r w:rsidRPr="009F5C4A">
        <w:rPr>
          <w:rFonts w:ascii="Times New Roman" w:hAnsi="Times New Roman" w:cs="Times New Roman"/>
          <w:sz w:val="28"/>
          <w:szCs w:val="28"/>
        </w:rPr>
        <w:lastRenderedPageBreak/>
        <w:t>чергу, тому що вони менше розчинні при даній температурі. Ці кристали можна відокремити від розчину.</w:t>
      </w:r>
    </w:p>
    <w:p w14:paraId="56041572" w14:textId="40A54A6A" w:rsidR="009A6D9B" w:rsidRPr="009F5C4A" w:rsidRDefault="009A6D9B" w:rsidP="00D5719B">
      <w:pPr>
        <w:numPr>
          <w:ilvl w:val="0"/>
          <w:numId w:val="10"/>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Процес повторюється</w:t>
      </w:r>
      <w:r w:rsidR="00712ADE">
        <w:rPr>
          <w:rFonts w:ascii="Times New Roman" w:hAnsi="Times New Roman" w:cs="Times New Roman"/>
          <w:sz w:val="28"/>
          <w:szCs w:val="28"/>
        </w:rPr>
        <w:t>.</w:t>
      </w:r>
      <w:r w:rsidRPr="009F5C4A">
        <w:rPr>
          <w:rFonts w:ascii="Times New Roman" w:hAnsi="Times New Roman" w:cs="Times New Roman"/>
          <w:sz w:val="28"/>
          <w:szCs w:val="28"/>
        </w:rPr>
        <w:t xml:space="preserve"> </w:t>
      </w:r>
      <w:r w:rsidR="00712ADE" w:rsidRPr="009F5C4A">
        <w:rPr>
          <w:rFonts w:ascii="Times New Roman" w:hAnsi="Times New Roman" w:cs="Times New Roman"/>
          <w:sz w:val="28"/>
          <w:szCs w:val="28"/>
        </w:rPr>
        <w:t xml:space="preserve">Фракційна </w:t>
      </w:r>
      <w:r w:rsidRPr="009F5C4A">
        <w:rPr>
          <w:rFonts w:ascii="Times New Roman" w:hAnsi="Times New Roman" w:cs="Times New Roman"/>
          <w:sz w:val="28"/>
          <w:szCs w:val="28"/>
        </w:rPr>
        <w:t>кристалізація може бути повторена декілька разів, щоб покращити чистоту цільової речовини.</w:t>
      </w:r>
    </w:p>
    <w:p w14:paraId="75B79053" w14:textId="44D5630F" w:rsidR="009A6D9B" w:rsidRPr="009F5C4A" w:rsidRDefault="009A6D9B" w:rsidP="00712ADE">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 Якщо </w:t>
      </w:r>
      <w:r w:rsidR="00712ADE">
        <w:rPr>
          <w:rFonts w:ascii="Times New Roman" w:hAnsi="Times New Roman" w:cs="Times New Roman"/>
          <w:sz w:val="28"/>
          <w:szCs w:val="28"/>
        </w:rPr>
        <w:t>наявний</w:t>
      </w:r>
      <w:r w:rsidR="00712ADE" w:rsidRPr="009F5C4A">
        <w:rPr>
          <w:rFonts w:ascii="Times New Roman" w:hAnsi="Times New Roman" w:cs="Times New Roman"/>
          <w:sz w:val="28"/>
          <w:szCs w:val="28"/>
        </w:rPr>
        <w:t xml:space="preserve"> </w:t>
      </w:r>
      <w:r w:rsidRPr="009F5C4A">
        <w:rPr>
          <w:rFonts w:ascii="Times New Roman" w:hAnsi="Times New Roman" w:cs="Times New Roman"/>
          <w:sz w:val="28"/>
          <w:szCs w:val="28"/>
        </w:rPr>
        <w:t xml:space="preserve">змішаний продукт, який містить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мож</w:t>
      </w:r>
      <w:r w:rsidR="00712ADE">
        <w:rPr>
          <w:rFonts w:ascii="Times New Roman" w:hAnsi="Times New Roman" w:cs="Times New Roman"/>
          <w:sz w:val="28"/>
          <w:szCs w:val="28"/>
        </w:rPr>
        <w:t>на</w:t>
      </w:r>
      <w:r w:rsidRPr="009F5C4A">
        <w:rPr>
          <w:rFonts w:ascii="Times New Roman" w:hAnsi="Times New Roman" w:cs="Times New Roman"/>
          <w:sz w:val="28"/>
          <w:szCs w:val="28"/>
        </w:rPr>
        <w:t xml:space="preserve"> використовувати фракційну кристалізацію, щоб відокремити його від інших складових за різницею у розчинності при різних температурах.</w:t>
      </w:r>
    </w:p>
    <w:p w14:paraId="1E28BF28" w14:textId="59B216EE" w:rsidR="009A6D9B" w:rsidRPr="009F5C4A" w:rsidRDefault="009A6D9B" w:rsidP="00D5719B">
      <w:pPr>
        <w:numPr>
          <w:ilvl w:val="0"/>
          <w:numId w:val="3"/>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Хроматографія</w:t>
      </w:r>
      <w:r w:rsidR="00E67F06">
        <w:rPr>
          <w:rFonts w:ascii="Times New Roman" w:hAnsi="Times New Roman" w:cs="Times New Roman"/>
          <w:sz w:val="28"/>
          <w:szCs w:val="28"/>
        </w:rPr>
        <w:t>.</w:t>
      </w:r>
    </w:p>
    <w:p w14:paraId="1C3A36E1" w14:textId="75B7A5B9" w:rsidR="009A6D9B" w:rsidRPr="009F5C4A" w:rsidRDefault="009A6D9B" w:rsidP="00D5719B">
      <w:pPr>
        <w:spacing w:line="360" w:lineRule="auto"/>
        <w:ind w:left="720"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Газова або рідинна хроматографія може бути використана для розділення різних компонентів суміші, включаючи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на основі їх різниці у взаємодії з стаціонарною фазою та рухомою фазою.</w:t>
      </w:r>
    </w:p>
    <w:p w14:paraId="005804F3" w14:textId="7282C703" w:rsidR="009A6D9B" w:rsidRPr="009F5C4A" w:rsidRDefault="009A6D9B" w:rsidP="00D5719B">
      <w:pPr>
        <w:numPr>
          <w:ilvl w:val="0"/>
          <w:numId w:val="3"/>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Дистиляція з фракціонуванням</w:t>
      </w:r>
      <w:r w:rsidR="00E67F06">
        <w:rPr>
          <w:rFonts w:ascii="Times New Roman" w:hAnsi="Times New Roman" w:cs="Times New Roman"/>
          <w:sz w:val="28"/>
          <w:szCs w:val="28"/>
        </w:rPr>
        <w:t>.</w:t>
      </w:r>
      <w:r w:rsidRPr="009F5C4A">
        <w:rPr>
          <w:rFonts w:ascii="Times New Roman" w:hAnsi="Times New Roman" w:cs="Times New Roman"/>
          <w:sz w:val="28"/>
          <w:szCs w:val="28"/>
        </w:rPr>
        <w:t xml:space="preserve"> </w:t>
      </w:r>
    </w:p>
    <w:p w14:paraId="4BC27C06" w14:textId="2A713007" w:rsidR="009A6D9B" w:rsidRPr="009F5C4A" w:rsidRDefault="009A6D9B" w:rsidP="00712ADE">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Якщо потрібен чистий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мож</w:t>
      </w:r>
      <w:r w:rsidR="00712ADE">
        <w:rPr>
          <w:rFonts w:ascii="Times New Roman" w:hAnsi="Times New Roman" w:cs="Times New Roman"/>
          <w:sz w:val="28"/>
          <w:szCs w:val="28"/>
        </w:rPr>
        <w:t>на</w:t>
      </w:r>
      <w:r w:rsidRPr="009F5C4A">
        <w:rPr>
          <w:rFonts w:ascii="Times New Roman" w:hAnsi="Times New Roman" w:cs="Times New Roman"/>
          <w:sz w:val="28"/>
          <w:szCs w:val="28"/>
        </w:rPr>
        <w:t xml:space="preserve"> використовувати дистиляцію з фракціонуванням, щоб отримати його з високою чистотою. Цей метод дозволяє відокремити різні речовини на основі їх різниці </w:t>
      </w:r>
      <w:r w:rsidR="00712ADE">
        <w:rPr>
          <w:rFonts w:ascii="Times New Roman" w:hAnsi="Times New Roman" w:cs="Times New Roman"/>
          <w:sz w:val="28"/>
          <w:szCs w:val="28"/>
        </w:rPr>
        <w:t>температур</w:t>
      </w:r>
      <w:r w:rsidRPr="009F5C4A">
        <w:rPr>
          <w:rFonts w:ascii="Times New Roman" w:hAnsi="Times New Roman" w:cs="Times New Roman"/>
          <w:sz w:val="28"/>
          <w:szCs w:val="28"/>
        </w:rPr>
        <w:t xml:space="preserve"> кипінн</w:t>
      </w:r>
      <w:r w:rsidR="00712ADE">
        <w:rPr>
          <w:rFonts w:ascii="Times New Roman" w:hAnsi="Times New Roman" w:cs="Times New Roman"/>
          <w:sz w:val="28"/>
          <w:szCs w:val="28"/>
        </w:rPr>
        <w:t>я</w:t>
      </w:r>
      <w:r w:rsidRPr="009F5C4A">
        <w:rPr>
          <w:rFonts w:ascii="Times New Roman" w:hAnsi="Times New Roman" w:cs="Times New Roman"/>
          <w:sz w:val="28"/>
          <w:szCs w:val="28"/>
        </w:rPr>
        <w:t>.</w:t>
      </w:r>
    </w:p>
    <w:p w14:paraId="1C43B42A" w14:textId="6467822B" w:rsidR="000C368C" w:rsidRPr="009F5C4A" w:rsidRDefault="000C368C" w:rsidP="005634EB">
      <w:pPr>
        <w:pStyle w:val="3"/>
        <w:spacing w:before="240" w:after="120"/>
        <w:ind w:firstLine="720"/>
      </w:pPr>
      <w:bookmarkStart w:id="13" w:name="_Toc155689332"/>
      <w:r w:rsidRPr="009F5C4A">
        <w:t xml:space="preserve">1.2 </w:t>
      </w:r>
      <w:r w:rsidR="00E67F06">
        <w:t xml:space="preserve">Сучасні </w:t>
      </w:r>
      <w:r w:rsidRPr="009F5C4A">
        <w:rPr>
          <w:rFonts w:cs="Times New Roman"/>
          <w:bCs/>
          <w:szCs w:val="28"/>
        </w:rPr>
        <w:t xml:space="preserve">дослідження з розділення </w:t>
      </w:r>
      <w:r w:rsidRPr="009F5C4A">
        <w:rPr>
          <w:rFonts w:cs="Times New Roman"/>
          <w:szCs w:val="28"/>
        </w:rPr>
        <w:t>хлорбензолу</w:t>
      </w:r>
      <w:bookmarkEnd w:id="13"/>
    </w:p>
    <w:p w14:paraId="13852099" w14:textId="27C262AA" w:rsidR="007F7E06" w:rsidRPr="009F5C4A" w:rsidRDefault="007F7E06"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Хлорбензол представляє органічну сполуку, яка набула широке значення у промисловості та знаходить широке застосування у виробництві гербіцидів, барвників, гуми, а також як </w:t>
      </w:r>
      <w:r w:rsidR="00712ADE" w:rsidRPr="009F5C4A">
        <w:rPr>
          <w:rFonts w:ascii="Times New Roman" w:hAnsi="Times New Roman" w:cs="Times New Roman"/>
          <w:sz w:val="28"/>
          <w:szCs w:val="28"/>
        </w:rPr>
        <w:t>високо киплячий</w:t>
      </w:r>
      <w:r w:rsidRPr="009F5C4A">
        <w:rPr>
          <w:rFonts w:ascii="Times New Roman" w:hAnsi="Times New Roman" w:cs="Times New Roman"/>
          <w:sz w:val="28"/>
          <w:szCs w:val="28"/>
        </w:rPr>
        <w:t xml:space="preserve"> розчинник у виготовленні клеїв і фарб. Розділення цієї складної суміші викликає великі труднощі, особливо за використання традиційного процесу дистиляції, який вимагає значних енергетичних затрат </w:t>
      </w:r>
      <w:r w:rsidRPr="002D7786">
        <w:rPr>
          <w:rFonts w:ascii="Times New Roman" w:hAnsi="Times New Roman" w:cs="Times New Roman"/>
          <w:sz w:val="28"/>
          <w:szCs w:val="28"/>
        </w:rPr>
        <w:t>[</w:t>
      </w:r>
      <w:r w:rsidR="001154C8">
        <w:rPr>
          <w:rFonts w:ascii="Times New Roman" w:hAnsi="Times New Roman" w:cs="Times New Roman"/>
          <w:sz w:val="28"/>
          <w:szCs w:val="28"/>
        </w:rPr>
        <w:t>4</w:t>
      </w:r>
      <w:r w:rsidRPr="002D7786">
        <w:rPr>
          <w:rFonts w:ascii="Times New Roman" w:hAnsi="Times New Roman" w:cs="Times New Roman"/>
          <w:sz w:val="28"/>
          <w:szCs w:val="28"/>
        </w:rPr>
        <w:t>].</w:t>
      </w:r>
    </w:p>
    <w:p w14:paraId="754058E2" w14:textId="140DE988" w:rsidR="007F7E06" w:rsidRPr="009F5C4A" w:rsidRDefault="007F7E06"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З цією метою був розроблений та інтенсивно вивчається процес інтегрованої дистиляційної колони з підігрівом, що забезпечує більш ефективне нагрівання потоків. Загалом використання цієї колони дозволяє </w:t>
      </w:r>
      <w:r w:rsidRPr="009F5C4A">
        <w:rPr>
          <w:rFonts w:ascii="Times New Roman" w:hAnsi="Times New Roman" w:cs="Times New Roman"/>
          <w:sz w:val="28"/>
          <w:szCs w:val="28"/>
        </w:rPr>
        <w:lastRenderedPageBreak/>
        <w:t>значно зменшити енергетичні витрати порівняно із звичайною дистиляцією [</w:t>
      </w:r>
      <w:r w:rsidR="001154C8">
        <w:rPr>
          <w:rFonts w:ascii="Times New Roman" w:hAnsi="Times New Roman" w:cs="Times New Roman"/>
          <w:sz w:val="28"/>
          <w:szCs w:val="28"/>
          <w:lang w:val="en-US"/>
        </w:rPr>
        <w:t>5</w:t>
      </w:r>
      <w:r w:rsidRPr="009F5C4A">
        <w:rPr>
          <w:rFonts w:ascii="Times New Roman" w:hAnsi="Times New Roman" w:cs="Times New Roman"/>
          <w:sz w:val="28"/>
          <w:szCs w:val="28"/>
        </w:rPr>
        <w:t>].</w:t>
      </w:r>
    </w:p>
    <w:p w14:paraId="409EC4FF" w14:textId="52953A99" w:rsidR="007F7E06" w:rsidRPr="009F5C4A" w:rsidRDefault="007F7E06"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Слід зауважити, що розділення хлорбензолу від інших ізомерів, таких як дихлорбензол, трихлорбензол і залишковий бензол, </w:t>
      </w:r>
      <w:r w:rsidR="00712ADE">
        <w:rPr>
          <w:rFonts w:ascii="Times New Roman" w:hAnsi="Times New Roman" w:cs="Times New Roman"/>
          <w:sz w:val="28"/>
          <w:szCs w:val="28"/>
        </w:rPr>
        <w:t xml:space="preserve">може бути </w:t>
      </w:r>
      <w:r w:rsidRPr="009F5C4A">
        <w:rPr>
          <w:rFonts w:ascii="Times New Roman" w:hAnsi="Times New Roman" w:cs="Times New Roman"/>
          <w:sz w:val="28"/>
          <w:szCs w:val="28"/>
        </w:rPr>
        <w:t>успішно виконано за допомогою інтегрованої дистиляційної колони (HIDiC). Процес включа</w:t>
      </w:r>
      <w:r w:rsidR="00712ADE">
        <w:rPr>
          <w:rFonts w:ascii="Times New Roman" w:hAnsi="Times New Roman" w:cs="Times New Roman"/>
          <w:sz w:val="28"/>
          <w:szCs w:val="28"/>
        </w:rPr>
        <w:t>є</w:t>
      </w:r>
      <w:r w:rsidRPr="009F5C4A">
        <w:rPr>
          <w:rFonts w:ascii="Times New Roman" w:hAnsi="Times New Roman" w:cs="Times New Roman"/>
          <w:sz w:val="28"/>
          <w:szCs w:val="28"/>
        </w:rPr>
        <w:t xml:space="preserve"> секції очищення та поправок, які з'єдн</w:t>
      </w:r>
      <w:r w:rsidR="00712ADE">
        <w:rPr>
          <w:rFonts w:ascii="Times New Roman" w:hAnsi="Times New Roman" w:cs="Times New Roman"/>
          <w:sz w:val="28"/>
          <w:szCs w:val="28"/>
        </w:rPr>
        <w:t>уються</w:t>
      </w:r>
      <w:r w:rsidRPr="009F5C4A">
        <w:rPr>
          <w:rFonts w:ascii="Times New Roman" w:hAnsi="Times New Roman" w:cs="Times New Roman"/>
          <w:sz w:val="28"/>
          <w:szCs w:val="28"/>
        </w:rPr>
        <w:t xml:space="preserve"> через дросельні заслінки та компресор. Були проведені </w:t>
      </w:r>
      <w:r w:rsidR="00712ADE">
        <w:rPr>
          <w:rFonts w:ascii="Times New Roman" w:hAnsi="Times New Roman" w:cs="Times New Roman"/>
          <w:sz w:val="28"/>
          <w:szCs w:val="28"/>
        </w:rPr>
        <w:t xml:space="preserve">відповідні </w:t>
      </w:r>
      <w:r w:rsidRPr="009F5C4A">
        <w:rPr>
          <w:rFonts w:ascii="Times New Roman" w:hAnsi="Times New Roman" w:cs="Times New Roman"/>
          <w:sz w:val="28"/>
          <w:szCs w:val="28"/>
        </w:rPr>
        <w:t>дослідження теплообміну, включаючи встановлення теплообмінника між різними роздільними лотками, та вимірювання теплових потужностей.</w:t>
      </w:r>
    </w:p>
    <w:p w14:paraId="25F83DE2" w14:textId="13E11417" w:rsidR="007F7E06" w:rsidRPr="009F5C4A" w:rsidRDefault="007F7E06"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Результати досліджень підтверджують, що HIDiC дозволяє зекономити до 50% енергії порівняно із традиційною дистиляцією. У хімічній промисловості дистиляція залишається основним та найбільш поширеним методом для розділення компонентів суміші. Однак цей метод відзначається високими енергетичними витратами. З метою зменшення цих витрат була запропонована концепція теплоінтегрованої дистиляції</w:t>
      </w:r>
      <w:r w:rsidR="00E67F06">
        <w:rPr>
          <w:rFonts w:ascii="Times New Roman" w:hAnsi="Times New Roman" w:cs="Times New Roman"/>
          <w:sz w:val="28"/>
          <w:szCs w:val="28"/>
        </w:rPr>
        <w:t xml:space="preserve"> </w:t>
      </w:r>
      <w:r w:rsidR="00E67F06" w:rsidRPr="002D7786">
        <w:rPr>
          <w:rFonts w:ascii="Times New Roman" w:hAnsi="Times New Roman" w:cs="Times New Roman"/>
          <w:sz w:val="28"/>
          <w:szCs w:val="28"/>
          <w:lang w:val="en-US"/>
        </w:rPr>
        <w:t>[</w:t>
      </w:r>
      <w:r w:rsidR="001154C8">
        <w:rPr>
          <w:rFonts w:ascii="Times New Roman" w:hAnsi="Times New Roman" w:cs="Times New Roman"/>
          <w:sz w:val="28"/>
          <w:szCs w:val="28"/>
          <w:lang w:val="en-US"/>
        </w:rPr>
        <w:t>6</w:t>
      </w:r>
      <w:r w:rsidR="00E67F06" w:rsidRPr="002D7786">
        <w:rPr>
          <w:rFonts w:ascii="Times New Roman" w:hAnsi="Times New Roman" w:cs="Times New Roman"/>
          <w:sz w:val="28"/>
          <w:szCs w:val="28"/>
          <w:lang w:val="en-US"/>
        </w:rPr>
        <w:t>]</w:t>
      </w:r>
      <w:r w:rsidRPr="002D7786">
        <w:rPr>
          <w:rFonts w:ascii="Times New Roman" w:hAnsi="Times New Roman" w:cs="Times New Roman"/>
          <w:sz w:val="28"/>
          <w:szCs w:val="28"/>
        </w:rPr>
        <w:t>.</w:t>
      </w:r>
    </w:p>
    <w:p w14:paraId="3F6AD960" w14:textId="74D5A0B7" w:rsidR="007F7E06" w:rsidRPr="009F5C4A" w:rsidRDefault="00E67F06" w:rsidP="00D5719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Така</w:t>
      </w:r>
      <w:r w:rsidR="007F7E06" w:rsidRPr="009F5C4A">
        <w:rPr>
          <w:rFonts w:ascii="Times New Roman" w:hAnsi="Times New Roman" w:cs="Times New Roman"/>
          <w:sz w:val="28"/>
          <w:szCs w:val="28"/>
        </w:rPr>
        <w:t xml:space="preserve"> інтегрована дистиляційна колона з підігрівом (HIDiC) представляє собою ефективне та енергоефективне рішення для розділення хлорбензолу та інших хлорбензолових ізомерів у промисловому виробництві</w:t>
      </w:r>
      <w:r w:rsidR="007F7E06" w:rsidRPr="002D7786">
        <w:rPr>
          <w:rFonts w:ascii="Times New Roman" w:hAnsi="Times New Roman" w:cs="Times New Roman"/>
          <w:sz w:val="28"/>
          <w:szCs w:val="28"/>
        </w:rPr>
        <w:t>.</w:t>
      </w:r>
    </w:p>
    <w:p w14:paraId="1E329935" w14:textId="192F3EE8" w:rsidR="009A6D9B" w:rsidRPr="009F5C4A" w:rsidRDefault="009A6D9B" w:rsidP="000C368C">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lastRenderedPageBreak/>
        <w:drawing>
          <wp:inline distT="0" distB="0" distL="0" distR="0" wp14:anchorId="1BD13CEF" wp14:editId="73DD00C6">
            <wp:extent cx="5669280" cy="3593990"/>
            <wp:effectExtent l="0" t="0" r="7620" b="6985"/>
            <wp:docPr id="10842802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280255" name=""/>
                    <pic:cNvPicPr/>
                  </pic:nvPicPr>
                  <pic:blipFill rotWithShape="1">
                    <a:blip r:embed="rId8"/>
                    <a:srcRect r="1086" b="8565"/>
                    <a:stretch/>
                  </pic:blipFill>
                  <pic:spPr bwMode="auto">
                    <a:xfrm>
                      <a:off x="0" y="0"/>
                      <a:ext cx="5669280" cy="3593990"/>
                    </a:xfrm>
                    <a:prstGeom prst="rect">
                      <a:avLst/>
                    </a:prstGeom>
                    <a:ln>
                      <a:noFill/>
                    </a:ln>
                    <a:extLst>
                      <a:ext uri="{53640926-AAD7-44D8-BBD7-CCE9431645EC}">
                        <a14:shadowObscured xmlns:a14="http://schemas.microsoft.com/office/drawing/2010/main"/>
                      </a:ext>
                    </a:extLst>
                  </pic:spPr>
                </pic:pic>
              </a:graphicData>
            </a:graphic>
          </wp:inline>
        </w:drawing>
      </w:r>
    </w:p>
    <w:p w14:paraId="770FCFD0" w14:textId="1B1D3408" w:rsidR="004A24A6" w:rsidRPr="009F5C4A" w:rsidRDefault="004A24A6" w:rsidP="002C7F91">
      <w:pPr>
        <w:spacing w:before="240" w:after="240" w:line="276" w:lineRule="auto"/>
        <w:jc w:val="center"/>
        <w:rPr>
          <w:rFonts w:ascii="Times New Roman" w:hAnsi="Times New Roman" w:cs="Times New Roman"/>
          <w:sz w:val="28"/>
          <w:szCs w:val="28"/>
        </w:rPr>
      </w:pPr>
      <w:r w:rsidRPr="009F5C4A">
        <w:rPr>
          <w:rFonts w:ascii="Times New Roman" w:hAnsi="Times New Roman" w:cs="Times New Roman"/>
          <w:sz w:val="28"/>
          <w:szCs w:val="28"/>
        </w:rPr>
        <w:t>Рисунок 1.1</w:t>
      </w:r>
      <w:r w:rsidR="002C7F91" w:rsidRPr="009F5C4A">
        <w:rPr>
          <w:rFonts w:ascii="Times New Roman" w:hAnsi="Times New Roman" w:cs="Times New Roman"/>
          <w:sz w:val="28"/>
          <w:szCs w:val="28"/>
        </w:rPr>
        <w:t xml:space="preserve"> </w:t>
      </w:r>
      <w:r w:rsidR="002C7F91" w:rsidRPr="009F5C4A">
        <w:t xml:space="preserve">– </w:t>
      </w:r>
      <w:r w:rsidRPr="009F5C4A">
        <w:rPr>
          <w:rFonts w:ascii="Times New Roman" w:hAnsi="Times New Roman" w:cs="Times New Roman"/>
          <w:sz w:val="28"/>
          <w:szCs w:val="28"/>
        </w:rPr>
        <w:t xml:space="preserve"> Звичайна ректифікаційна колона та колона з назвою HIDiC</w:t>
      </w:r>
    </w:p>
    <w:p w14:paraId="2F5838F4" w14:textId="77777777" w:rsidR="00D5719B" w:rsidRPr="009F5C4A" w:rsidRDefault="009A6D9B" w:rsidP="00D5719B">
      <w:pPr>
        <w:spacing w:after="240"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Передача тепла між гарячим і холодним потоками у процесі без використання додаткової зовнішньої енергії називається інтеграцією тепла. За останні десять років багато науковців активно досліджують можливість та практичність впровадження термоінтегрованих дистиляційних колон, зокрема в контексті виділення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 з неочищеної суміші хлорбензолу.</w:t>
      </w:r>
    </w:p>
    <w:p w14:paraId="2B1A3B97" w14:textId="43FA4768" w:rsidR="009A6D9B" w:rsidRPr="009F5C4A" w:rsidRDefault="009A6D9B" w:rsidP="001154C8">
      <w:pPr>
        <w:spacing w:after="240"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Для розробки та впровадження HIDiC, було проведено термодинамічне та техніко-економічне обґрунтування, використовуючи методику, запропоновану в 2009 році</w:t>
      </w:r>
      <w:r w:rsidR="00DC6135" w:rsidRPr="009F5C4A">
        <w:rPr>
          <w:rFonts w:ascii="Times New Roman" w:hAnsi="Times New Roman" w:cs="Times New Roman"/>
          <w:sz w:val="28"/>
          <w:szCs w:val="28"/>
        </w:rPr>
        <w:t xml:space="preserve"> [</w:t>
      </w:r>
      <w:r w:rsidR="0038561C">
        <w:rPr>
          <w:rFonts w:ascii="Times New Roman" w:hAnsi="Times New Roman" w:cs="Times New Roman"/>
          <w:sz w:val="28"/>
          <w:szCs w:val="28"/>
          <w:lang w:val="en-US"/>
        </w:rPr>
        <w:t>5</w:t>
      </w:r>
      <w:r w:rsidR="00DC6135" w:rsidRPr="009F5C4A">
        <w:rPr>
          <w:rFonts w:ascii="Times New Roman" w:hAnsi="Times New Roman" w:cs="Times New Roman"/>
          <w:sz w:val="28"/>
          <w:szCs w:val="28"/>
        </w:rPr>
        <w:t>]</w:t>
      </w:r>
      <w:r w:rsidRPr="009F5C4A">
        <w:rPr>
          <w:rFonts w:ascii="Times New Roman" w:hAnsi="Times New Roman" w:cs="Times New Roman"/>
          <w:sz w:val="28"/>
          <w:szCs w:val="28"/>
        </w:rPr>
        <w:t>. Вартість капіталовкладень включа</w:t>
      </w:r>
      <w:r w:rsidR="00465025">
        <w:rPr>
          <w:rFonts w:ascii="Times New Roman" w:hAnsi="Times New Roman" w:cs="Times New Roman"/>
          <w:sz w:val="28"/>
          <w:szCs w:val="28"/>
        </w:rPr>
        <w:t>ла</w:t>
      </w:r>
      <w:r w:rsidRPr="009F5C4A">
        <w:rPr>
          <w:rFonts w:ascii="Times New Roman" w:hAnsi="Times New Roman" w:cs="Times New Roman"/>
          <w:sz w:val="28"/>
          <w:szCs w:val="28"/>
        </w:rPr>
        <w:t xml:space="preserve"> в с</w:t>
      </w:r>
      <w:r w:rsidR="00465025">
        <w:rPr>
          <w:rFonts w:ascii="Times New Roman" w:hAnsi="Times New Roman" w:cs="Times New Roman"/>
          <w:sz w:val="28"/>
          <w:szCs w:val="28"/>
        </w:rPr>
        <w:t>о</w:t>
      </w:r>
      <w:r w:rsidRPr="009F5C4A">
        <w:rPr>
          <w:rFonts w:ascii="Times New Roman" w:hAnsi="Times New Roman" w:cs="Times New Roman"/>
          <w:sz w:val="28"/>
          <w:szCs w:val="28"/>
        </w:rPr>
        <w:t>б</w:t>
      </w:r>
      <w:r w:rsidR="00465025">
        <w:rPr>
          <w:rFonts w:ascii="Times New Roman" w:hAnsi="Times New Roman" w:cs="Times New Roman"/>
          <w:sz w:val="28"/>
          <w:szCs w:val="28"/>
        </w:rPr>
        <w:t>і</w:t>
      </w:r>
      <w:r w:rsidRPr="009F5C4A">
        <w:rPr>
          <w:rFonts w:ascii="Times New Roman" w:hAnsi="Times New Roman" w:cs="Times New Roman"/>
          <w:sz w:val="28"/>
          <w:szCs w:val="28"/>
        </w:rPr>
        <w:t xml:space="preserve"> </w:t>
      </w:r>
      <w:r w:rsidR="00465025" w:rsidRPr="009F5C4A">
        <w:rPr>
          <w:rFonts w:ascii="Times New Roman" w:hAnsi="Times New Roman" w:cs="Times New Roman"/>
          <w:sz w:val="28"/>
          <w:szCs w:val="28"/>
        </w:rPr>
        <w:t xml:space="preserve">такі </w:t>
      </w:r>
      <w:r w:rsidRPr="009F5C4A">
        <w:rPr>
          <w:rFonts w:ascii="Times New Roman" w:hAnsi="Times New Roman" w:cs="Times New Roman"/>
          <w:sz w:val="28"/>
          <w:szCs w:val="28"/>
        </w:rPr>
        <w:t xml:space="preserve">елементи, як дистиляційна колона, теплообмінники </w:t>
      </w:r>
      <w:r w:rsidR="00465025">
        <w:rPr>
          <w:rFonts w:ascii="Times New Roman" w:hAnsi="Times New Roman" w:cs="Times New Roman"/>
          <w:sz w:val="28"/>
          <w:szCs w:val="28"/>
        </w:rPr>
        <w:t>та</w:t>
      </w:r>
      <w:r w:rsidRPr="009F5C4A">
        <w:rPr>
          <w:rFonts w:ascii="Times New Roman" w:hAnsi="Times New Roman" w:cs="Times New Roman"/>
          <w:sz w:val="28"/>
          <w:szCs w:val="28"/>
        </w:rPr>
        <w:t xml:space="preserve"> компресор. Експлуатаційні витрати врахову</w:t>
      </w:r>
      <w:r w:rsidR="00465025">
        <w:rPr>
          <w:rFonts w:ascii="Times New Roman" w:hAnsi="Times New Roman" w:cs="Times New Roman"/>
          <w:sz w:val="28"/>
          <w:szCs w:val="28"/>
        </w:rPr>
        <w:t>вали</w:t>
      </w:r>
      <w:r w:rsidRPr="009F5C4A">
        <w:rPr>
          <w:rFonts w:ascii="Times New Roman" w:hAnsi="Times New Roman" w:cs="Times New Roman"/>
          <w:sz w:val="28"/>
          <w:szCs w:val="28"/>
        </w:rPr>
        <w:t xml:space="preserve"> </w:t>
      </w:r>
      <w:r w:rsidRPr="002D7786">
        <w:rPr>
          <w:rFonts w:ascii="Times New Roman" w:hAnsi="Times New Roman" w:cs="Times New Roman"/>
          <w:sz w:val="28"/>
          <w:szCs w:val="28"/>
        </w:rPr>
        <w:t>ре</w:t>
      </w:r>
      <w:r w:rsidR="00465025" w:rsidRPr="002D7786">
        <w:rPr>
          <w:rFonts w:ascii="Times New Roman" w:hAnsi="Times New Roman" w:cs="Times New Roman"/>
          <w:sz w:val="28"/>
          <w:szCs w:val="28"/>
        </w:rPr>
        <w:t>ци</w:t>
      </w:r>
      <w:r w:rsidRPr="002D7786">
        <w:rPr>
          <w:rFonts w:ascii="Times New Roman" w:hAnsi="Times New Roman" w:cs="Times New Roman"/>
          <w:sz w:val="28"/>
          <w:szCs w:val="28"/>
        </w:rPr>
        <w:t>кл</w:t>
      </w:r>
      <w:r w:rsidRPr="009F5C4A">
        <w:rPr>
          <w:rFonts w:ascii="Times New Roman" w:hAnsi="Times New Roman" w:cs="Times New Roman"/>
          <w:sz w:val="28"/>
          <w:szCs w:val="28"/>
        </w:rPr>
        <w:t>, конденсатор і споживання компресору. Розрахунок експлуатаційних витрат проводи</w:t>
      </w:r>
      <w:r w:rsidR="00465025">
        <w:rPr>
          <w:rFonts w:ascii="Times New Roman" w:hAnsi="Times New Roman" w:cs="Times New Roman"/>
          <w:sz w:val="28"/>
          <w:szCs w:val="28"/>
        </w:rPr>
        <w:t>в</w:t>
      </w:r>
      <w:r w:rsidRPr="009F5C4A">
        <w:rPr>
          <w:rFonts w:ascii="Times New Roman" w:hAnsi="Times New Roman" w:cs="Times New Roman"/>
          <w:sz w:val="28"/>
          <w:szCs w:val="28"/>
        </w:rPr>
        <w:t>ся на основі роботи колони протягом 330 днів або 7920 годин на рік</w:t>
      </w:r>
      <w:r w:rsidR="00465025">
        <w:rPr>
          <w:rFonts w:ascii="Times New Roman" w:hAnsi="Times New Roman" w:cs="Times New Roman"/>
          <w:sz w:val="28"/>
          <w:szCs w:val="28"/>
        </w:rPr>
        <w:t>.</w:t>
      </w:r>
      <w:r w:rsidRPr="009F5C4A">
        <w:rPr>
          <w:rFonts w:ascii="Times New Roman" w:hAnsi="Times New Roman" w:cs="Times New Roman"/>
          <w:sz w:val="28"/>
          <w:szCs w:val="28"/>
        </w:rPr>
        <w:t xml:space="preserve"> </w:t>
      </w:r>
      <w:r w:rsidR="00465025">
        <w:rPr>
          <w:rFonts w:ascii="Times New Roman" w:hAnsi="Times New Roman" w:cs="Times New Roman"/>
          <w:sz w:val="28"/>
          <w:szCs w:val="28"/>
        </w:rPr>
        <w:t>Витрати, як було визначено,</w:t>
      </w:r>
      <w:r w:rsidRPr="009F5C4A">
        <w:rPr>
          <w:rFonts w:ascii="Times New Roman" w:hAnsi="Times New Roman" w:cs="Times New Roman"/>
          <w:sz w:val="28"/>
          <w:szCs w:val="28"/>
        </w:rPr>
        <w:t xml:space="preserve"> мож</w:t>
      </w:r>
      <w:r w:rsidR="00465025">
        <w:rPr>
          <w:rFonts w:ascii="Times New Roman" w:hAnsi="Times New Roman" w:cs="Times New Roman"/>
          <w:sz w:val="28"/>
          <w:szCs w:val="28"/>
        </w:rPr>
        <w:t>уть</w:t>
      </w:r>
      <w:r w:rsidRPr="009F5C4A">
        <w:rPr>
          <w:rFonts w:ascii="Times New Roman" w:hAnsi="Times New Roman" w:cs="Times New Roman"/>
          <w:sz w:val="28"/>
          <w:szCs w:val="28"/>
        </w:rPr>
        <w:t xml:space="preserve"> бути окуплен</w:t>
      </w:r>
      <w:r w:rsidR="00465025">
        <w:rPr>
          <w:rFonts w:ascii="Times New Roman" w:hAnsi="Times New Roman" w:cs="Times New Roman"/>
          <w:sz w:val="28"/>
          <w:szCs w:val="28"/>
        </w:rPr>
        <w:t>і</w:t>
      </w:r>
      <w:r w:rsidRPr="009F5C4A">
        <w:rPr>
          <w:rFonts w:ascii="Times New Roman" w:hAnsi="Times New Roman" w:cs="Times New Roman"/>
          <w:sz w:val="28"/>
          <w:szCs w:val="28"/>
        </w:rPr>
        <w:t xml:space="preserve"> протягом трьох років.</w:t>
      </w:r>
    </w:p>
    <w:p w14:paraId="286CE2F4" w14:textId="77777777" w:rsidR="009A6D9B" w:rsidRPr="009F5C4A" w:rsidRDefault="009A6D9B" w:rsidP="000C368C">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lastRenderedPageBreak/>
        <w:drawing>
          <wp:inline distT="0" distB="0" distL="0" distR="0" wp14:anchorId="44576679" wp14:editId="6802FDF5">
            <wp:extent cx="5731510" cy="4575175"/>
            <wp:effectExtent l="0" t="0" r="2540" b="0"/>
            <wp:docPr id="7678407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840767" name=""/>
                    <pic:cNvPicPr/>
                  </pic:nvPicPr>
                  <pic:blipFill>
                    <a:blip r:embed="rId9"/>
                    <a:stretch>
                      <a:fillRect/>
                    </a:stretch>
                  </pic:blipFill>
                  <pic:spPr>
                    <a:xfrm>
                      <a:off x="0" y="0"/>
                      <a:ext cx="5731510" cy="4575175"/>
                    </a:xfrm>
                    <a:prstGeom prst="rect">
                      <a:avLst/>
                    </a:prstGeom>
                  </pic:spPr>
                </pic:pic>
              </a:graphicData>
            </a:graphic>
          </wp:inline>
        </w:drawing>
      </w:r>
    </w:p>
    <w:p w14:paraId="744B6EF9" w14:textId="4338AD26" w:rsidR="009A6D9B" w:rsidRPr="009F5C4A" w:rsidRDefault="004A24A6" w:rsidP="002C7F91">
      <w:pPr>
        <w:spacing w:before="240" w:after="240" w:line="276" w:lineRule="auto"/>
        <w:ind w:firstLine="720"/>
        <w:jc w:val="center"/>
        <w:rPr>
          <w:rFonts w:ascii="Times New Roman" w:hAnsi="Times New Roman" w:cs="Times New Roman"/>
          <w:sz w:val="28"/>
          <w:szCs w:val="28"/>
        </w:rPr>
      </w:pPr>
      <w:r w:rsidRPr="009F5C4A">
        <w:rPr>
          <w:rFonts w:ascii="Times New Roman" w:hAnsi="Times New Roman" w:cs="Times New Roman"/>
          <w:sz w:val="28"/>
          <w:szCs w:val="28"/>
        </w:rPr>
        <w:t>Рисунок 1.2</w:t>
      </w:r>
      <w:r w:rsidR="002C7F91" w:rsidRPr="009F5C4A">
        <w:rPr>
          <w:rFonts w:ascii="Times New Roman" w:hAnsi="Times New Roman" w:cs="Times New Roman"/>
          <w:sz w:val="28"/>
          <w:szCs w:val="28"/>
        </w:rPr>
        <w:t xml:space="preserve"> </w:t>
      </w:r>
      <w:r w:rsidR="002C7F91" w:rsidRPr="009F5C4A">
        <w:t xml:space="preserve">– </w:t>
      </w:r>
      <w:r w:rsidR="009A6D9B" w:rsidRPr="009F5C4A">
        <w:rPr>
          <w:rFonts w:ascii="Times New Roman" w:hAnsi="Times New Roman" w:cs="Times New Roman"/>
          <w:sz w:val="28"/>
          <w:szCs w:val="28"/>
        </w:rPr>
        <w:t>Алгоритм роботи HIDiC, що включає в себе поетапну інтеграцію тепла на кожному етапі</w:t>
      </w:r>
    </w:p>
    <w:p w14:paraId="03C2A9E8" w14:textId="7F731996" w:rsidR="009A6D9B" w:rsidRPr="009F5C4A" w:rsidRDefault="009A6D9B" w:rsidP="000C368C">
      <w:pPr>
        <w:spacing w:after="240"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В</w:t>
      </w:r>
      <w:r w:rsidR="00465025">
        <w:rPr>
          <w:rFonts w:ascii="Times New Roman" w:hAnsi="Times New Roman" w:cs="Times New Roman"/>
          <w:sz w:val="28"/>
          <w:szCs w:val="28"/>
        </w:rPr>
        <w:t>иявилось, що в</w:t>
      </w:r>
      <w:r w:rsidRPr="009F5C4A">
        <w:rPr>
          <w:rFonts w:ascii="Times New Roman" w:hAnsi="Times New Roman" w:cs="Times New Roman"/>
          <w:sz w:val="28"/>
          <w:szCs w:val="28"/>
        </w:rPr>
        <w:t xml:space="preserve">итрати на конденсатор перевищують витрати на рецикл, хоча зазвичай ці величини рівні. Тут важливо відзначити, що керування компресором є ключовим фактором у системі i-HIDiC, оскільки він відіграє </w:t>
      </w:r>
      <w:r w:rsidR="00465025">
        <w:rPr>
          <w:rFonts w:ascii="Times New Roman" w:hAnsi="Times New Roman" w:cs="Times New Roman"/>
          <w:sz w:val="28"/>
          <w:szCs w:val="28"/>
        </w:rPr>
        <w:t xml:space="preserve">головну </w:t>
      </w:r>
      <w:r w:rsidRPr="009F5C4A">
        <w:rPr>
          <w:rFonts w:ascii="Times New Roman" w:hAnsi="Times New Roman" w:cs="Times New Roman"/>
          <w:sz w:val="28"/>
          <w:szCs w:val="28"/>
        </w:rPr>
        <w:t xml:space="preserve">роль у передачі тепла. Споживання енергії в системі HIDiC вдвічі менше, ніж у звичайній дистиляційній колоні, але це супроводжується трохи більшими капітальними витратами, які впливають на загальну річну вартість. Проектування дистиляційної колони з внутрішнім нагріванням (i-HIDiC) для сепарації багатьох компонентів суміші призводить до загального зниження витрат, що становить 67% в порівнянні з традиційною дистиляцією для робочого процесу, 30% для загальної річної вартості і збільшення на 30% капіталовкладень. Доступна </w:t>
      </w:r>
      <w:r w:rsidRPr="009F5C4A">
        <w:rPr>
          <w:rFonts w:ascii="Times New Roman" w:hAnsi="Times New Roman" w:cs="Times New Roman"/>
          <w:sz w:val="28"/>
          <w:szCs w:val="28"/>
        </w:rPr>
        <w:lastRenderedPageBreak/>
        <w:t>площа теплообміну та температурний режим є ключовими факторами, які впливають на ці результати.</w:t>
      </w:r>
      <w:r w:rsidR="000C368C" w:rsidRPr="009F5C4A">
        <w:rPr>
          <w:rFonts w:ascii="Times New Roman" w:hAnsi="Times New Roman" w:cs="Times New Roman"/>
          <w:sz w:val="28"/>
          <w:szCs w:val="28"/>
        </w:rPr>
        <w:t xml:space="preserve"> </w:t>
      </w:r>
      <w:r w:rsidR="00465025">
        <w:rPr>
          <w:rFonts w:ascii="Times New Roman" w:hAnsi="Times New Roman" w:cs="Times New Roman"/>
          <w:sz w:val="28"/>
          <w:szCs w:val="28"/>
        </w:rPr>
        <w:t>Таким чином, дослідження показало, що о</w:t>
      </w:r>
      <w:r w:rsidRPr="009F5C4A">
        <w:rPr>
          <w:rFonts w:ascii="Times New Roman" w:hAnsi="Times New Roman" w:cs="Times New Roman"/>
          <w:sz w:val="28"/>
          <w:szCs w:val="28"/>
        </w:rPr>
        <w:t xml:space="preserve">сновними складовими, </w:t>
      </w:r>
      <w:r w:rsidR="00465025">
        <w:rPr>
          <w:rFonts w:ascii="Times New Roman" w:hAnsi="Times New Roman" w:cs="Times New Roman"/>
          <w:sz w:val="28"/>
          <w:szCs w:val="28"/>
        </w:rPr>
        <w:t>які</w:t>
      </w:r>
      <w:r w:rsidRPr="009F5C4A">
        <w:rPr>
          <w:rFonts w:ascii="Times New Roman" w:hAnsi="Times New Roman" w:cs="Times New Roman"/>
          <w:sz w:val="28"/>
          <w:szCs w:val="28"/>
        </w:rPr>
        <w:t xml:space="preserve"> впливають на вартість, є конденсатор, система рециклінгу, сама колона і компресор.</w:t>
      </w:r>
    </w:p>
    <w:p w14:paraId="6C96D380" w14:textId="7219D75A" w:rsidR="000C368C" w:rsidRPr="009F5C4A" w:rsidRDefault="000C368C" w:rsidP="00094DC6">
      <w:pPr>
        <w:pStyle w:val="3"/>
        <w:spacing w:before="240" w:after="120"/>
        <w:ind w:firstLine="720"/>
      </w:pPr>
      <w:bookmarkStart w:id="14" w:name="_Toc155689333"/>
      <w:bookmarkStart w:id="15" w:name="_Hlk154483111"/>
      <w:r w:rsidRPr="009F5C4A">
        <w:t xml:space="preserve">1.3 </w:t>
      </w:r>
      <w:r w:rsidRPr="009F5C4A">
        <w:rPr>
          <w:rFonts w:cs="Times New Roman"/>
          <w:bCs/>
          <w:szCs w:val="28"/>
        </w:rPr>
        <w:t xml:space="preserve">Процес відділення </w:t>
      </w:r>
      <w:r w:rsidRPr="009F5C4A">
        <w:rPr>
          <w:rFonts w:cs="Times New Roman"/>
          <w:szCs w:val="28"/>
        </w:rPr>
        <w:t>хлорбензолу</w:t>
      </w:r>
      <w:r w:rsidRPr="009F5C4A">
        <w:rPr>
          <w:rFonts w:cs="Times New Roman"/>
          <w:bCs/>
          <w:szCs w:val="28"/>
        </w:rPr>
        <w:t xml:space="preserve"> шляхом інтеграції тепла</w:t>
      </w:r>
      <w:bookmarkEnd w:id="14"/>
      <w:r w:rsidRPr="009F5C4A">
        <w:rPr>
          <w:rFonts w:cs="Times New Roman"/>
          <w:bCs/>
          <w:szCs w:val="28"/>
        </w:rPr>
        <w:t xml:space="preserve"> </w:t>
      </w:r>
      <w:bookmarkEnd w:id="15"/>
    </w:p>
    <w:p w14:paraId="6969BD4B" w14:textId="4F262806" w:rsidR="00F046B4" w:rsidRPr="009F5C4A" w:rsidRDefault="000C368C"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У останні роки вагомість досліджень, пов'язаних із впливом стрімкої індустріалізації, економічної конкуренції, зростанням попиту на енергію та урахуванням виснаження природних ресурсів при зростанні населення, стала очевидною для наукової спільноти та бізнесу в усьому світі. Це свідчить про зростаючий інтерес суспільства до збалансованого розвитку екосистеми. В рамках цього контексту розглядалися та впроваджувалися різноманітні стратегії та цілі, такі як Порядок денний до 2030 року, розроблений Організацією Об'єднаних Націй </w:t>
      </w:r>
      <w:r w:rsidRPr="00AB7778">
        <w:rPr>
          <w:rFonts w:ascii="Times New Roman" w:hAnsi="Times New Roman" w:cs="Times New Roman"/>
          <w:sz w:val="28"/>
          <w:szCs w:val="28"/>
        </w:rPr>
        <w:t>[</w:t>
      </w:r>
      <w:r w:rsidR="0038561C">
        <w:rPr>
          <w:rFonts w:ascii="Times New Roman" w:hAnsi="Times New Roman" w:cs="Times New Roman"/>
          <w:sz w:val="28"/>
          <w:szCs w:val="28"/>
          <w:lang w:val="en-US"/>
        </w:rPr>
        <w:t>7</w:t>
      </w:r>
      <w:r w:rsidRPr="00AB7778">
        <w:rPr>
          <w:rFonts w:ascii="Times New Roman" w:hAnsi="Times New Roman" w:cs="Times New Roman"/>
          <w:sz w:val="28"/>
          <w:szCs w:val="28"/>
        </w:rPr>
        <w:t>].</w:t>
      </w:r>
      <w:r w:rsidRPr="009F5C4A">
        <w:rPr>
          <w:rFonts w:ascii="Times New Roman" w:hAnsi="Times New Roman" w:cs="Times New Roman"/>
          <w:sz w:val="28"/>
          <w:szCs w:val="28"/>
        </w:rPr>
        <w:t xml:space="preserve"> Основні цілі сталого розвитку були визначені як ключові завдання для досягнення соціального, економічного та екологічно прийнятного розвитку.</w:t>
      </w:r>
    </w:p>
    <w:p w14:paraId="188FC482" w14:textId="77777777" w:rsidR="00F046B4" w:rsidRPr="009F5C4A" w:rsidRDefault="00F046B4"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У цьому контексті промисловість почала оцінювати свої процеси і вживати заходи для зниження операційних витрат, ризиків, а також споживання сировини з метою зменшення впливу на навколишнє середовище. Особливу увагу приділяють таким аспектам, як використання води та енергії, викиди парникових газів і утворення стічних вод. З метою мінімізації промислових стічних вод і твердих відходів активно впроваджуються стратегії з підвищення ефективності використання води та сировини.</w:t>
      </w:r>
    </w:p>
    <w:p w14:paraId="5E727608" w14:textId="4AEBA3A3" w:rsidR="00F046B4" w:rsidRPr="009F5C4A" w:rsidRDefault="00F046B4"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Хімічна промисловість відіграє важливу роль і складається з процесів видобутку сировини або її перетворення в кінцеві продукти. Однак часто частина сировини залишається непереробленою або утворюється небажаний субпродукт, який відомий як "побічний продукт". З цієї причини обладнання для очищення та розділення, таке як дистиляційні колони, </w:t>
      </w:r>
      <w:r w:rsidRPr="009F5C4A">
        <w:rPr>
          <w:rFonts w:ascii="Times New Roman" w:hAnsi="Times New Roman" w:cs="Times New Roman"/>
          <w:sz w:val="28"/>
          <w:szCs w:val="28"/>
        </w:rPr>
        <w:lastRenderedPageBreak/>
        <w:t>використовується для отримання чистих продуктів і переробки неспожитої сировини, що підвищує загальну ефективність процесу</w:t>
      </w:r>
      <w:r w:rsidR="000C368C" w:rsidRPr="009F5C4A">
        <w:rPr>
          <w:rFonts w:ascii="Times New Roman" w:hAnsi="Times New Roman" w:cs="Times New Roman"/>
          <w:sz w:val="28"/>
          <w:szCs w:val="28"/>
        </w:rPr>
        <w:t xml:space="preserve"> [</w:t>
      </w:r>
      <w:r w:rsidR="0038561C">
        <w:rPr>
          <w:rFonts w:ascii="Times New Roman" w:hAnsi="Times New Roman" w:cs="Times New Roman"/>
          <w:sz w:val="28"/>
          <w:szCs w:val="28"/>
          <w:lang w:val="en-US"/>
        </w:rPr>
        <w:t>8</w:t>
      </w:r>
      <w:r w:rsidR="000C368C" w:rsidRPr="009F5C4A">
        <w:rPr>
          <w:rFonts w:ascii="Times New Roman" w:hAnsi="Times New Roman" w:cs="Times New Roman"/>
          <w:sz w:val="28"/>
          <w:szCs w:val="28"/>
        </w:rPr>
        <w:t>]</w:t>
      </w:r>
      <w:r w:rsidRPr="009F5C4A">
        <w:rPr>
          <w:rFonts w:ascii="Times New Roman" w:hAnsi="Times New Roman" w:cs="Times New Roman"/>
          <w:sz w:val="28"/>
          <w:szCs w:val="28"/>
        </w:rPr>
        <w:t>.</w:t>
      </w:r>
    </w:p>
    <w:p w14:paraId="682703B2" w14:textId="7DA983DA" w:rsidR="00F046B4" w:rsidRPr="009F5C4A" w:rsidRDefault="00F046B4"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Застосування моделювання процесів стає все більш популярним як інструмент для концептуального проектування та прийняття рішень в хімічній промисловості. М</w:t>
      </w:r>
      <w:r w:rsidR="000314E7">
        <w:rPr>
          <w:rFonts w:ascii="Times New Roman" w:hAnsi="Times New Roman" w:cs="Times New Roman"/>
          <w:sz w:val="28"/>
          <w:szCs w:val="28"/>
        </w:rPr>
        <w:t>атематичне м</w:t>
      </w:r>
      <w:r w:rsidRPr="009F5C4A">
        <w:rPr>
          <w:rFonts w:ascii="Times New Roman" w:hAnsi="Times New Roman" w:cs="Times New Roman"/>
          <w:sz w:val="28"/>
          <w:szCs w:val="28"/>
        </w:rPr>
        <w:t xml:space="preserve">оделювання процесів дозволяє аналізувати стан системи на основі </w:t>
      </w:r>
      <w:r w:rsidR="000314E7">
        <w:rPr>
          <w:rFonts w:ascii="Times New Roman" w:hAnsi="Times New Roman" w:cs="Times New Roman"/>
          <w:sz w:val="28"/>
          <w:szCs w:val="28"/>
        </w:rPr>
        <w:t>розрахунків та проведення комп’ютерних експериментів</w:t>
      </w:r>
      <w:r w:rsidRPr="009F5C4A">
        <w:rPr>
          <w:rFonts w:ascii="Times New Roman" w:hAnsi="Times New Roman" w:cs="Times New Roman"/>
          <w:sz w:val="28"/>
          <w:szCs w:val="28"/>
        </w:rPr>
        <w:t xml:space="preserve">, що </w:t>
      </w:r>
      <w:r w:rsidR="000314E7">
        <w:rPr>
          <w:rFonts w:ascii="Times New Roman" w:hAnsi="Times New Roman" w:cs="Times New Roman"/>
          <w:sz w:val="28"/>
          <w:szCs w:val="28"/>
        </w:rPr>
        <w:t>враховують діапазон значень</w:t>
      </w:r>
      <w:r w:rsidRPr="009F5C4A">
        <w:rPr>
          <w:rFonts w:ascii="Times New Roman" w:hAnsi="Times New Roman" w:cs="Times New Roman"/>
          <w:sz w:val="28"/>
          <w:szCs w:val="28"/>
        </w:rPr>
        <w:t xml:space="preserve"> вхідних </w:t>
      </w:r>
      <w:r w:rsidR="000314E7">
        <w:rPr>
          <w:rFonts w:ascii="Times New Roman" w:hAnsi="Times New Roman" w:cs="Times New Roman"/>
          <w:sz w:val="28"/>
          <w:szCs w:val="28"/>
        </w:rPr>
        <w:t>змінних</w:t>
      </w:r>
      <w:r w:rsidRPr="009F5C4A">
        <w:rPr>
          <w:rFonts w:ascii="Times New Roman" w:hAnsi="Times New Roman" w:cs="Times New Roman"/>
          <w:sz w:val="28"/>
          <w:szCs w:val="28"/>
        </w:rPr>
        <w:t xml:space="preserve">, </w:t>
      </w:r>
      <w:r w:rsidR="000314E7">
        <w:rPr>
          <w:rFonts w:ascii="Times New Roman" w:hAnsi="Times New Roman" w:cs="Times New Roman"/>
          <w:sz w:val="28"/>
          <w:szCs w:val="28"/>
        </w:rPr>
        <w:t>конструктивні параметри</w:t>
      </w:r>
      <w:r w:rsidRPr="009F5C4A">
        <w:rPr>
          <w:rFonts w:ascii="Times New Roman" w:hAnsi="Times New Roman" w:cs="Times New Roman"/>
          <w:sz w:val="28"/>
          <w:szCs w:val="28"/>
        </w:rPr>
        <w:t xml:space="preserve"> обладнання, тиску, температури та інших умов. Для оцінки переваг обраного рішення </w:t>
      </w:r>
      <w:r w:rsidR="000314E7">
        <w:rPr>
          <w:rFonts w:ascii="Times New Roman" w:hAnsi="Times New Roman" w:cs="Times New Roman"/>
          <w:sz w:val="28"/>
          <w:szCs w:val="28"/>
        </w:rPr>
        <w:t xml:space="preserve">в якості критерію можна </w:t>
      </w:r>
      <w:r w:rsidRPr="009F5C4A">
        <w:rPr>
          <w:rFonts w:ascii="Times New Roman" w:hAnsi="Times New Roman" w:cs="Times New Roman"/>
          <w:sz w:val="28"/>
          <w:szCs w:val="28"/>
        </w:rPr>
        <w:t>застосову</w:t>
      </w:r>
      <w:r w:rsidR="000314E7">
        <w:rPr>
          <w:rFonts w:ascii="Times New Roman" w:hAnsi="Times New Roman" w:cs="Times New Roman"/>
          <w:sz w:val="28"/>
          <w:szCs w:val="28"/>
        </w:rPr>
        <w:t>вати</w:t>
      </w:r>
      <w:r w:rsidRPr="009F5C4A">
        <w:rPr>
          <w:rFonts w:ascii="Times New Roman" w:hAnsi="Times New Roman" w:cs="Times New Roman"/>
          <w:sz w:val="28"/>
          <w:szCs w:val="28"/>
        </w:rPr>
        <w:t xml:space="preserve"> </w:t>
      </w:r>
      <w:r w:rsidR="000314E7">
        <w:rPr>
          <w:rFonts w:ascii="Times New Roman" w:hAnsi="Times New Roman" w:cs="Times New Roman"/>
          <w:sz w:val="28"/>
          <w:szCs w:val="28"/>
        </w:rPr>
        <w:t xml:space="preserve">так звані </w:t>
      </w:r>
      <w:r w:rsidRPr="009F5C4A">
        <w:rPr>
          <w:rFonts w:ascii="Times New Roman" w:hAnsi="Times New Roman" w:cs="Times New Roman"/>
          <w:sz w:val="28"/>
          <w:szCs w:val="28"/>
        </w:rPr>
        <w:t>екоіндикатори</w:t>
      </w:r>
      <w:r w:rsidR="000314E7">
        <w:rPr>
          <w:rFonts w:ascii="Times New Roman" w:hAnsi="Times New Roman" w:cs="Times New Roman"/>
          <w:sz w:val="28"/>
          <w:szCs w:val="28"/>
        </w:rPr>
        <w:t>. Наприклад такі,</w:t>
      </w:r>
      <w:r w:rsidRPr="009F5C4A">
        <w:rPr>
          <w:rFonts w:ascii="Times New Roman" w:hAnsi="Times New Roman" w:cs="Times New Roman"/>
          <w:sz w:val="28"/>
          <w:szCs w:val="28"/>
        </w:rPr>
        <w:t xml:space="preserve"> </w:t>
      </w:r>
      <w:r w:rsidR="000314E7">
        <w:rPr>
          <w:rFonts w:ascii="Times New Roman" w:hAnsi="Times New Roman" w:cs="Times New Roman"/>
          <w:sz w:val="28"/>
          <w:szCs w:val="28"/>
        </w:rPr>
        <w:t>що</w:t>
      </w:r>
      <w:r w:rsidRPr="009F5C4A">
        <w:rPr>
          <w:rFonts w:ascii="Times New Roman" w:hAnsi="Times New Roman" w:cs="Times New Roman"/>
          <w:sz w:val="28"/>
          <w:szCs w:val="28"/>
        </w:rPr>
        <w:t xml:space="preserve"> вимірюють зміну в споживанні води, викидах CO</w:t>
      </w:r>
      <w:r w:rsidRPr="00CC6CE4">
        <w:rPr>
          <w:rFonts w:ascii="Times New Roman" w:hAnsi="Times New Roman" w:cs="Times New Roman"/>
          <w:sz w:val="28"/>
          <w:szCs w:val="28"/>
          <w:vertAlign w:val="subscript"/>
        </w:rPr>
        <w:t xml:space="preserve">2 </w:t>
      </w:r>
      <w:r w:rsidRPr="009F5C4A">
        <w:rPr>
          <w:rFonts w:ascii="Times New Roman" w:hAnsi="Times New Roman" w:cs="Times New Roman"/>
          <w:sz w:val="28"/>
          <w:szCs w:val="28"/>
        </w:rPr>
        <w:t>та витрати на комунальні послуги</w:t>
      </w:r>
      <w:r w:rsidR="00AB7778">
        <w:rPr>
          <w:rFonts w:ascii="Times New Roman" w:hAnsi="Times New Roman" w:cs="Times New Roman"/>
          <w:sz w:val="28"/>
          <w:szCs w:val="28"/>
          <w:lang w:val="en-US"/>
        </w:rPr>
        <w:t xml:space="preserve"> [</w:t>
      </w:r>
      <w:r w:rsidR="0038561C">
        <w:rPr>
          <w:rFonts w:ascii="Times New Roman" w:hAnsi="Times New Roman" w:cs="Times New Roman"/>
          <w:sz w:val="28"/>
          <w:szCs w:val="28"/>
          <w:lang w:val="en-US"/>
        </w:rPr>
        <w:t>9</w:t>
      </w:r>
      <w:r w:rsidR="00AB7778">
        <w:rPr>
          <w:rFonts w:ascii="Times New Roman" w:hAnsi="Times New Roman" w:cs="Times New Roman"/>
          <w:sz w:val="28"/>
          <w:szCs w:val="28"/>
          <w:lang w:val="en-US"/>
        </w:rPr>
        <w:t>]</w:t>
      </w:r>
      <w:r w:rsidRPr="009F5C4A">
        <w:rPr>
          <w:rFonts w:ascii="Times New Roman" w:hAnsi="Times New Roman" w:cs="Times New Roman"/>
          <w:sz w:val="28"/>
          <w:szCs w:val="28"/>
        </w:rPr>
        <w:t>.</w:t>
      </w:r>
    </w:p>
    <w:p w14:paraId="3BC5A7FE" w14:textId="4F684EDA" w:rsidR="00F046B4" w:rsidRPr="009F5C4A" w:rsidRDefault="00AB7778" w:rsidP="00D5719B">
      <w:pPr>
        <w:spacing w:line="360" w:lineRule="auto"/>
        <w:ind w:firstLine="720"/>
        <w:jc w:val="both"/>
        <w:rPr>
          <w:rFonts w:ascii="Times New Roman" w:hAnsi="Times New Roman" w:cs="Times New Roman"/>
          <w:sz w:val="28"/>
          <w:szCs w:val="28"/>
        </w:rPr>
      </w:pPr>
      <w:r w:rsidRPr="00AB7778">
        <w:rPr>
          <w:rFonts w:ascii="Times New Roman" w:hAnsi="Times New Roman" w:cs="Times New Roman"/>
          <w:sz w:val="28"/>
          <w:szCs w:val="28"/>
        </w:rPr>
        <w:t>В</w:t>
      </w:r>
      <w:r w:rsidR="000314E7" w:rsidRPr="00AB7778">
        <w:rPr>
          <w:rFonts w:ascii="Times New Roman" w:hAnsi="Times New Roman" w:cs="Times New Roman"/>
          <w:sz w:val="28"/>
          <w:szCs w:val="28"/>
        </w:rPr>
        <w:t xml:space="preserve"> представленій роботі</w:t>
      </w:r>
      <w:r w:rsidRPr="00AB7778">
        <w:rPr>
          <w:rFonts w:ascii="Times New Roman" w:hAnsi="Times New Roman" w:cs="Times New Roman"/>
          <w:sz w:val="28"/>
          <w:szCs w:val="28"/>
        </w:rPr>
        <w:t xml:space="preserve"> </w:t>
      </w:r>
      <w:r w:rsidR="00F046B4" w:rsidRPr="00AB7778">
        <w:rPr>
          <w:rFonts w:ascii="Times New Roman" w:hAnsi="Times New Roman" w:cs="Times New Roman"/>
          <w:sz w:val="28"/>
          <w:szCs w:val="28"/>
        </w:rPr>
        <w:t>пропонується</w:t>
      </w:r>
      <w:r w:rsidR="00F046B4" w:rsidRPr="009F5C4A">
        <w:rPr>
          <w:rFonts w:ascii="Times New Roman" w:hAnsi="Times New Roman" w:cs="Times New Roman"/>
          <w:sz w:val="28"/>
          <w:szCs w:val="28"/>
        </w:rPr>
        <w:t xml:space="preserve"> модифікація процесу розділення </w:t>
      </w:r>
      <w:r w:rsidR="00127220" w:rsidRPr="009F5C4A">
        <w:rPr>
          <w:rFonts w:ascii="Times New Roman" w:hAnsi="Times New Roman" w:cs="Times New Roman"/>
          <w:sz w:val="28"/>
          <w:szCs w:val="28"/>
        </w:rPr>
        <w:t>хлорбензол</w:t>
      </w:r>
      <w:r w:rsidR="00F046B4" w:rsidRPr="009F5C4A">
        <w:rPr>
          <w:rFonts w:ascii="Times New Roman" w:hAnsi="Times New Roman" w:cs="Times New Roman"/>
          <w:sz w:val="28"/>
          <w:szCs w:val="28"/>
        </w:rPr>
        <w:t>у, яка включає в себе інтеграцію тепла з метою зменшення впливу на навколишнє середовище та зниження експлуатаційних витрат.</w:t>
      </w:r>
    </w:p>
    <w:p w14:paraId="28CA9D6E" w14:textId="27F8D101" w:rsidR="00F046B4" w:rsidRPr="009F5C4A" w:rsidRDefault="00127220"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Хлорбензол</w:t>
      </w:r>
      <w:r w:rsidR="00F046B4" w:rsidRPr="009F5C4A">
        <w:rPr>
          <w:rFonts w:ascii="Times New Roman" w:hAnsi="Times New Roman" w:cs="Times New Roman"/>
          <w:sz w:val="28"/>
          <w:szCs w:val="28"/>
        </w:rPr>
        <w:t xml:space="preserve"> є важливим хімічним з'єднанням, яке знаходить широке застосування у різних галузях, таких як виробництво пестицидів, гербіцидів, клеїв, репелентів, знежирювачів та фармацевтичних сполук. Цей речовина, володіючи високою температурою кипіння, одержується в результаті реакції хлорування бензолу – основного способу його виробництва. Бензол, ароматичний вуглеводень, також має важливе використання і застосовується для отримання аніліну, циклогексану, кумолу і, насамперед, етилбензолу, який становить понад 50% використання бензолу. Крім того, бензол часто використовується у виробництві стиролу та може бути включений в склад пального і розчинників</w:t>
      </w:r>
      <w:r w:rsidR="00B8607E" w:rsidRPr="009F5C4A">
        <w:rPr>
          <w:rFonts w:ascii="Times New Roman" w:hAnsi="Times New Roman" w:cs="Times New Roman"/>
          <w:sz w:val="28"/>
          <w:szCs w:val="28"/>
        </w:rPr>
        <w:t xml:space="preserve"> [</w:t>
      </w:r>
      <w:r w:rsidR="0038561C">
        <w:rPr>
          <w:rFonts w:ascii="Times New Roman" w:hAnsi="Times New Roman" w:cs="Times New Roman"/>
          <w:sz w:val="28"/>
          <w:szCs w:val="28"/>
          <w:lang w:val="en-US"/>
        </w:rPr>
        <w:t>10</w:t>
      </w:r>
      <w:r w:rsidR="00B8607E" w:rsidRPr="009F5C4A">
        <w:rPr>
          <w:rFonts w:ascii="Times New Roman" w:hAnsi="Times New Roman" w:cs="Times New Roman"/>
          <w:sz w:val="28"/>
          <w:szCs w:val="28"/>
        </w:rPr>
        <w:t>]</w:t>
      </w:r>
      <w:r w:rsidR="00F046B4" w:rsidRPr="009F5C4A">
        <w:rPr>
          <w:rFonts w:ascii="Times New Roman" w:hAnsi="Times New Roman" w:cs="Times New Roman"/>
          <w:sz w:val="28"/>
          <w:szCs w:val="28"/>
        </w:rPr>
        <w:t>.</w:t>
      </w:r>
    </w:p>
    <w:p w14:paraId="00065CDB" w14:textId="08E41ECE"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Якщо йдеться про виробництво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то в цьому процесі виділяються залишкові гази, які містять як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 так і бензол. Ця </w:t>
      </w:r>
      <w:r w:rsidRPr="009F5C4A">
        <w:rPr>
          <w:rFonts w:ascii="Times New Roman" w:hAnsi="Times New Roman" w:cs="Times New Roman"/>
          <w:sz w:val="28"/>
          <w:szCs w:val="28"/>
        </w:rPr>
        <w:lastRenderedPageBreak/>
        <w:t xml:space="preserve">ситуація може створювати ризик для здоров'я через інгаляцію. Крім того,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 є однією з основних органічних речовин, які забруднюють </w:t>
      </w:r>
      <w:r w:rsidR="00712ADE" w:rsidRPr="009F5C4A">
        <w:rPr>
          <w:rFonts w:ascii="Times New Roman" w:hAnsi="Times New Roman" w:cs="Times New Roman"/>
          <w:sz w:val="28"/>
          <w:szCs w:val="28"/>
        </w:rPr>
        <w:t>ґрунт</w:t>
      </w:r>
      <w:r w:rsidRPr="009F5C4A">
        <w:rPr>
          <w:rFonts w:ascii="Times New Roman" w:hAnsi="Times New Roman" w:cs="Times New Roman"/>
          <w:sz w:val="28"/>
          <w:szCs w:val="28"/>
        </w:rPr>
        <w:t>, опади, ґрунтові та поверхневі води. Бензол також часто потрапляє до середовища через витік з паливних резервуарів</w:t>
      </w:r>
      <w:r w:rsidR="00B8607E" w:rsidRPr="009F5C4A">
        <w:rPr>
          <w:rFonts w:ascii="Times New Roman" w:hAnsi="Times New Roman" w:cs="Times New Roman"/>
          <w:sz w:val="28"/>
          <w:szCs w:val="28"/>
        </w:rPr>
        <w:t xml:space="preserve"> [</w:t>
      </w:r>
      <w:r w:rsidR="0038561C">
        <w:rPr>
          <w:rFonts w:ascii="Times New Roman" w:hAnsi="Times New Roman" w:cs="Times New Roman"/>
          <w:sz w:val="28"/>
          <w:szCs w:val="28"/>
          <w:lang w:val="en-US"/>
        </w:rPr>
        <w:t>11</w:t>
      </w:r>
      <w:r w:rsidR="00B8607E" w:rsidRPr="009F5C4A">
        <w:rPr>
          <w:rFonts w:ascii="Times New Roman" w:hAnsi="Times New Roman" w:cs="Times New Roman"/>
          <w:sz w:val="28"/>
          <w:szCs w:val="28"/>
        </w:rPr>
        <w:t>]</w:t>
      </w:r>
      <w:r w:rsidRPr="009F5C4A">
        <w:rPr>
          <w:rFonts w:ascii="Times New Roman" w:hAnsi="Times New Roman" w:cs="Times New Roman"/>
          <w:sz w:val="28"/>
          <w:szCs w:val="28"/>
        </w:rPr>
        <w:t>. Важливо зазначити, що обидва ці сполуки є канцерогенними, мутагенними та мають високий потенціал накопичення в біологічних системах, що становить значний екологічний ризик.</w:t>
      </w:r>
    </w:p>
    <w:p w14:paraId="179E93AE" w14:textId="1241182F" w:rsidR="00F046B4" w:rsidRPr="009F5C4A" w:rsidRDefault="00F046B4"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Отже, процес виробництва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має прямий вплив на </w:t>
      </w:r>
      <w:r w:rsidR="005C53C0">
        <w:rPr>
          <w:rFonts w:ascii="Times New Roman" w:hAnsi="Times New Roman" w:cs="Times New Roman"/>
          <w:sz w:val="28"/>
          <w:szCs w:val="28"/>
        </w:rPr>
        <w:t>людей</w:t>
      </w:r>
      <w:r w:rsidRPr="009F5C4A">
        <w:rPr>
          <w:rFonts w:ascii="Times New Roman" w:hAnsi="Times New Roman" w:cs="Times New Roman"/>
          <w:sz w:val="28"/>
          <w:szCs w:val="28"/>
        </w:rPr>
        <w:t xml:space="preserve"> та навколишнє середовище. Реакція хлорування бензолу відбувається в рідкій фазі при атмосферному тиску в діапазоні температур від 27 °C до </w:t>
      </w:r>
      <w:r w:rsidR="00232AE7">
        <w:rPr>
          <w:rFonts w:ascii="Times New Roman" w:hAnsi="Times New Roman" w:cs="Times New Roman"/>
          <w:sz w:val="28"/>
          <w:szCs w:val="28"/>
        </w:rPr>
        <w:br/>
      </w:r>
      <w:r w:rsidRPr="009F5C4A">
        <w:rPr>
          <w:rFonts w:ascii="Times New Roman" w:hAnsi="Times New Roman" w:cs="Times New Roman"/>
          <w:sz w:val="28"/>
          <w:szCs w:val="28"/>
        </w:rPr>
        <w:t>37 °C за допомогою хлориду заліза (FeCl</w:t>
      </w:r>
      <w:r w:rsidRPr="00712ADE">
        <w:rPr>
          <w:rFonts w:ascii="Times New Roman" w:hAnsi="Times New Roman" w:cs="Times New Roman"/>
          <w:sz w:val="28"/>
          <w:szCs w:val="28"/>
          <w:vertAlign w:val="subscript"/>
        </w:rPr>
        <w:t>3</w:t>
      </w:r>
      <w:r w:rsidRPr="009F5C4A">
        <w:rPr>
          <w:rFonts w:ascii="Times New Roman" w:hAnsi="Times New Roman" w:cs="Times New Roman"/>
          <w:sz w:val="28"/>
          <w:szCs w:val="28"/>
        </w:rPr>
        <w:t xml:space="preserve">) </w:t>
      </w:r>
      <w:r w:rsidR="00232AE7">
        <w:rPr>
          <w:rFonts w:ascii="Times New Roman" w:hAnsi="Times New Roman" w:cs="Times New Roman"/>
          <w:sz w:val="28"/>
          <w:szCs w:val="28"/>
        </w:rPr>
        <w:t xml:space="preserve">в якості </w:t>
      </w:r>
      <w:r w:rsidRPr="009F5C4A">
        <w:rPr>
          <w:rFonts w:ascii="Times New Roman" w:hAnsi="Times New Roman" w:cs="Times New Roman"/>
          <w:sz w:val="28"/>
          <w:szCs w:val="28"/>
        </w:rPr>
        <w:t>каталізатор</w:t>
      </w:r>
      <w:r w:rsidR="00232AE7">
        <w:rPr>
          <w:rFonts w:ascii="Times New Roman" w:hAnsi="Times New Roman" w:cs="Times New Roman"/>
          <w:sz w:val="28"/>
          <w:szCs w:val="28"/>
        </w:rPr>
        <w:t>у</w:t>
      </w:r>
      <w:r w:rsidRPr="009F5C4A">
        <w:rPr>
          <w:rFonts w:ascii="Times New Roman" w:hAnsi="Times New Roman" w:cs="Times New Roman"/>
          <w:sz w:val="28"/>
          <w:szCs w:val="28"/>
        </w:rPr>
        <w:t>.</w:t>
      </w:r>
    </w:p>
    <w:p w14:paraId="399425FD" w14:textId="7E903147" w:rsidR="00F046B4" w:rsidRPr="009F5C4A" w:rsidRDefault="00F046B4" w:rsidP="00D5719B">
      <w:pPr>
        <w:spacing w:line="360" w:lineRule="auto"/>
        <w:ind w:firstLine="720"/>
        <w:jc w:val="both"/>
        <w:rPr>
          <w:rFonts w:ascii="Times New Roman" w:hAnsi="Times New Roman" w:cs="Times New Roman"/>
          <w:sz w:val="28"/>
          <w:szCs w:val="28"/>
        </w:rPr>
      </w:pPr>
      <w:r w:rsidRPr="00A03F86">
        <w:rPr>
          <w:rFonts w:ascii="Times New Roman" w:hAnsi="Times New Roman" w:cs="Times New Roman"/>
          <w:sz w:val="28"/>
          <w:szCs w:val="28"/>
        </w:rPr>
        <w:t>Секція</w:t>
      </w:r>
      <w:r w:rsidRPr="009F5C4A">
        <w:rPr>
          <w:rFonts w:ascii="Times New Roman" w:hAnsi="Times New Roman" w:cs="Times New Roman"/>
          <w:sz w:val="28"/>
          <w:szCs w:val="28"/>
        </w:rPr>
        <w:t xml:space="preserve"> синтезу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виробляє газову суміш, що складається з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бензолу та соляної кислоти. Після очищення соляної кислоти з потоку продукту необхідна дистиляційна установка для відділення хлорбензолу від бензолу. Важливо уникнути потрапляння кислоти в дистиляційні колони, оскільки це може призвести до корозії колон. Схема процесу розділення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w:t>
      </w:r>
      <w:r w:rsidR="00B8607E" w:rsidRPr="009F5C4A">
        <w:rPr>
          <w:rFonts w:ascii="Times New Roman" w:hAnsi="Times New Roman" w:cs="Times New Roman"/>
          <w:sz w:val="28"/>
          <w:szCs w:val="28"/>
        </w:rPr>
        <w:t>[</w:t>
      </w:r>
      <w:r w:rsidR="00A03F86">
        <w:rPr>
          <w:rFonts w:ascii="Times New Roman" w:hAnsi="Times New Roman" w:cs="Times New Roman"/>
          <w:sz w:val="28"/>
          <w:szCs w:val="28"/>
        </w:rPr>
        <w:t>1</w:t>
      </w:r>
      <w:r w:rsidR="0038561C">
        <w:rPr>
          <w:rFonts w:ascii="Times New Roman" w:hAnsi="Times New Roman" w:cs="Times New Roman"/>
          <w:sz w:val="28"/>
          <w:szCs w:val="28"/>
          <w:lang w:val="en-US"/>
        </w:rPr>
        <w:t>2</w:t>
      </w:r>
      <w:r w:rsidR="00B8607E" w:rsidRPr="009F5C4A">
        <w:rPr>
          <w:rFonts w:ascii="Times New Roman" w:hAnsi="Times New Roman" w:cs="Times New Roman"/>
          <w:sz w:val="28"/>
          <w:szCs w:val="28"/>
        </w:rPr>
        <w:t>]</w:t>
      </w:r>
      <w:r w:rsidRPr="009F5C4A">
        <w:rPr>
          <w:rFonts w:ascii="Times New Roman" w:hAnsi="Times New Roman" w:cs="Times New Roman"/>
          <w:sz w:val="28"/>
          <w:szCs w:val="28"/>
        </w:rPr>
        <w:t>, подана на рис. 1.</w:t>
      </w:r>
      <w:r w:rsidR="004A24A6" w:rsidRPr="009F5C4A">
        <w:rPr>
          <w:rFonts w:ascii="Times New Roman" w:hAnsi="Times New Roman" w:cs="Times New Roman"/>
          <w:sz w:val="28"/>
          <w:szCs w:val="28"/>
        </w:rPr>
        <w:t>3.</w:t>
      </w:r>
    </w:p>
    <w:p w14:paraId="03822FE7" w14:textId="57D62E35"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Потік сировини з секції синтезу складається головним чином з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і бензолу з невеликою кількістю HCl. Цей потік піддається нагріванню в теплообміннику HX1 парою середнього тиску і потім направляється в перший сепаратор F1. Далі газовий потік із сепаратора направляється до абсорбційної колони A1, а рідина змішується з кубовим продуктом абсорбера. Функція абсорбера A1 полягає в видаленні соляної кислоти, яка залишається в процесі синтезу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 Колонка містить 15 лотків, але всього три теоретичних секції.</w:t>
      </w:r>
    </w:p>
    <w:p w14:paraId="34745BC7" w14:textId="77777777"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У верхній частині абсорбера видаляється HCl з чистотою 95%, який може бути подальше перероблений і використаний у секції синтезу. Також </w:t>
      </w:r>
      <w:r w:rsidRPr="009F5C4A">
        <w:rPr>
          <w:rFonts w:ascii="Times New Roman" w:hAnsi="Times New Roman" w:cs="Times New Roman"/>
          <w:sz w:val="28"/>
          <w:szCs w:val="28"/>
        </w:rPr>
        <w:lastRenderedPageBreak/>
        <w:t>частина нижнього продукту ректифікаційної колони D1 подається в верхню секцію абсорбера A1.</w:t>
      </w:r>
    </w:p>
    <w:p w14:paraId="6EF1B73C" w14:textId="77777777"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Потік суміші з сепаратора та нижнього продукту абсорбера все ще містить невелику кількість HCl, яку необхідно видалити перед дистиляційною колоною. Тому цей потік направляється в блок очищення T1, де HCl вилучається в нижній частині блоку обробки, а безкислотний потік подається в дистиляційну колону.</w:t>
      </w:r>
    </w:p>
    <w:p w14:paraId="4A0F5FC0" w14:textId="70661CEC"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Дистиляційна колонка D1 відповідає за відділення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 від бензолу. Вона має 30 лотків, що відповідають 20 теоретичним секціям, і отримує потік живлення на десятій секції.</w:t>
      </w:r>
    </w:p>
    <w:p w14:paraId="4AD91267" w14:textId="77777777"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В дистиляті отримується бензол чистотою 99,75%. Нижній продукт колони попередньо охолоджується перед тим, як частина потоку повертається в абсорбер.</w:t>
      </w:r>
    </w:p>
    <w:p w14:paraId="04A3E877" w14:textId="166008CD"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 xml:space="preserve">Кінцевий продукт, який складається на 99% з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 позначений як потік S14.</w:t>
      </w:r>
    </w:p>
    <w:p w14:paraId="1F19D80D" w14:textId="77777777" w:rsidR="00F046B4" w:rsidRPr="009F5C4A" w:rsidRDefault="00F046B4" w:rsidP="00127220">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rPr>
        <w:drawing>
          <wp:inline distT="0" distB="0" distL="0" distR="0" wp14:anchorId="24B2B567" wp14:editId="47EDBB46">
            <wp:extent cx="5559336" cy="3282950"/>
            <wp:effectExtent l="0" t="0" r="3810" b="0"/>
            <wp:docPr id="1336163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3901" name=""/>
                    <pic:cNvPicPr/>
                  </pic:nvPicPr>
                  <pic:blipFill rotWithShape="1">
                    <a:blip r:embed="rId10"/>
                    <a:srcRect r="392" b="5648"/>
                    <a:stretch/>
                  </pic:blipFill>
                  <pic:spPr bwMode="auto">
                    <a:xfrm>
                      <a:off x="0" y="0"/>
                      <a:ext cx="5564328" cy="3285898"/>
                    </a:xfrm>
                    <a:prstGeom prst="rect">
                      <a:avLst/>
                    </a:prstGeom>
                    <a:ln>
                      <a:noFill/>
                    </a:ln>
                    <a:extLst>
                      <a:ext uri="{53640926-AAD7-44D8-BBD7-CCE9431645EC}">
                        <a14:shadowObscured xmlns:a14="http://schemas.microsoft.com/office/drawing/2010/main"/>
                      </a:ext>
                    </a:extLst>
                  </pic:spPr>
                </pic:pic>
              </a:graphicData>
            </a:graphic>
          </wp:inline>
        </w:drawing>
      </w:r>
    </w:p>
    <w:p w14:paraId="3D8234C1" w14:textId="3A19920F" w:rsidR="00F046B4" w:rsidRPr="009F5C4A" w:rsidRDefault="004A24A6" w:rsidP="002C7F91">
      <w:pPr>
        <w:spacing w:before="240" w:after="240" w:line="276" w:lineRule="auto"/>
        <w:jc w:val="center"/>
        <w:rPr>
          <w:rFonts w:ascii="Times New Roman" w:hAnsi="Times New Roman" w:cs="Times New Roman"/>
          <w:sz w:val="28"/>
          <w:szCs w:val="28"/>
        </w:rPr>
      </w:pPr>
      <w:r w:rsidRPr="009F5C4A">
        <w:rPr>
          <w:rFonts w:ascii="Times New Roman" w:hAnsi="Times New Roman" w:cs="Times New Roman"/>
          <w:sz w:val="28"/>
          <w:szCs w:val="28"/>
        </w:rPr>
        <w:t>Рисунок 1.3</w:t>
      </w:r>
      <w:r w:rsidR="002C7F91" w:rsidRPr="009F5C4A">
        <w:rPr>
          <w:rFonts w:ascii="Times New Roman" w:hAnsi="Times New Roman" w:cs="Times New Roman"/>
          <w:sz w:val="28"/>
          <w:szCs w:val="28"/>
        </w:rPr>
        <w:t xml:space="preserve"> </w:t>
      </w:r>
      <w:r w:rsidR="002C7F91" w:rsidRPr="009F5C4A">
        <w:t xml:space="preserve">– </w:t>
      </w:r>
      <w:r w:rsidRPr="009F5C4A">
        <w:rPr>
          <w:rFonts w:ascii="Times New Roman" w:hAnsi="Times New Roman" w:cs="Times New Roman"/>
          <w:sz w:val="28"/>
          <w:szCs w:val="28"/>
        </w:rPr>
        <w:t xml:space="preserve"> </w:t>
      </w:r>
      <w:r w:rsidR="00F046B4" w:rsidRPr="009F5C4A">
        <w:rPr>
          <w:rFonts w:ascii="Times New Roman" w:hAnsi="Times New Roman" w:cs="Times New Roman"/>
          <w:sz w:val="28"/>
          <w:szCs w:val="28"/>
        </w:rPr>
        <w:t xml:space="preserve">Схема процесу сепарації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w:t>
      </w:r>
      <w:r w:rsidR="00F046B4" w:rsidRPr="009F5C4A">
        <w:rPr>
          <w:rFonts w:ascii="Times New Roman" w:hAnsi="Times New Roman" w:cs="Times New Roman"/>
          <w:sz w:val="28"/>
          <w:szCs w:val="28"/>
        </w:rPr>
        <w:t>.</w:t>
      </w:r>
    </w:p>
    <w:p w14:paraId="472E9546" w14:textId="2DF14933" w:rsidR="00F046B4" w:rsidRPr="009F5C4A" w:rsidRDefault="00F046B4" w:rsidP="005C53C0">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lastRenderedPageBreak/>
        <w:t xml:space="preserve">Нова технологічна схема процесу розділення </w:t>
      </w:r>
      <w:r w:rsidR="00127220" w:rsidRPr="009F5C4A">
        <w:rPr>
          <w:rFonts w:ascii="Times New Roman" w:hAnsi="Times New Roman" w:cs="Times New Roman"/>
          <w:sz w:val="28"/>
          <w:szCs w:val="28"/>
        </w:rPr>
        <w:t>хлорбензол</w:t>
      </w:r>
      <w:r w:rsidR="004A24A6" w:rsidRPr="009F5C4A">
        <w:rPr>
          <w:rFonts w:ascii="Times New Roman" w:hAnsi="Times New Roman" w:cs="Times New Roman"/>
          <w:sz w:val="28"/>
          <w:szCs w:val="28"/>
        </w:rPr>
        <w:t>у</w:t>
      </w:r>
      <w:r w:rsidRPr="009F5C4A">
        <w:rPr>
          <w:rFonts w:ascii="Times New Roman" w:hAnsi="Times New Roman" w:cs="Times New Roman"/>
          <w:sz w:val="28"/>
          <w:szCs w:val="28"/>
        </w:rPr>
        <w:t>, розроблена з використанням концепцій інтеграції тепла, описана на рис</w:t>
      </w:r>
      <w:r w:rsidR="00104727">
        <w:rPr>
          <w:rFonts w:ascii="Times New Roman" w:hAnsi="Times New Roman" w:cs="Times New Roman"/>
          <w:sz w:val="28"/>
          <w:szCs w:val="28"/>
        </w:rPr>
        <w:t xml:space="preserve">унок </w:t>
      </w:r>
      <w:r w:rsidR="004A24A6" w:rsidRPr="009F5C4A">
        <w:rPr>
          <w:rFonts w:ascii="Times New Roman" w:hAnsi="Times New Roman" w:cs="Times New Roman"/>
          <w:sz w:val="28"/>
          <w:szCs w:val="28"/>
        </w:rPr>
        <w:t>1.4</w:t>
      </w:r>
      <w:r w:rsidRPr="009F5C4A">
        <w:rPr>
          <w:rFonts w:ascii="Times New Roman" w:hAnsi="Times New Roman" w:cs="Times New Roman"/>
          <w:sz w:val="28"/>
          <w:szCs w:val="28"/>
        </w:rPr>
        <w:t>. У традиційному процесі кубовий продукт виходить із дистиляційних колон при високій температурі, приблизно 153 °C, і охолоджується, поки не досягне температури 49 °C. Крім того, потік технологічної сировини нагрівається від 27 °C до 132 °C перед тим, як відправлятися в ємність для швидкого випаровування. Виходячи з цих властивості, пропонується інтеграція тепла з використанням цих двох потоків. Теплообмінник вихідної рідини, використовує енергію з нижнього продукту дистиляційної колони для нагрівання технологічного потоку живлення, таким чином знижуючи потребу в енергії для нагрівача H1 і охолоджувача C2.</w:t>
      </w:r>
    </w:p>
    <w:p w14:paraId="61216B01" w14:textId="77777777" w:rsidR="00F046B4" w:rsidRPr="009F5C4A" w:rsidRDefault="00F046B4" w:rsidP="00BF5E2D">
      <w:pPr>
        <w:spacing w:line="276" w:lineRule="auto"/>
        <w:jc w:val="both"/>
        <w:rPr>
          <w:rFonts w:ascii="Times New Roman" w:hAnsi="Times New Roman" w:cs="Times New Roman"/>
          <w:sz w:val="28"/>
          <w:szCs w:val="28"/>
        </w:rPr>
      </w:pPr>
      <w:r w:rsidRPr="009F5C4A">
        <w:rPr>
          <w:rFonts w:ascii="Times New Roman" w:hAnsi="Times New Roman" w:cs="Times New Roman"/>
          <w:noProof/>
          <w:sz w:val="28"/>
          <w:szCs w:val="28"/>
        </w:rPr>
        <w:drawing>
          <wp:inline distT="0" distB="0" distL="0" distR="0" wp14:anchorId="71F659B7" wp14:editId="12DCB699">
            <wp:extent cx="5731510" cy="3357880"/>
            <wp:effectExtent l="0" t="0" r="2540" b="0"/>
            <wp:docPr id="13021138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13801" name=""/>
                    <pic:cNvPicPr/>
                  </pic:nvPicPr>
                  <pic:blipFill>
                    <a:blip r:embed="rId11"/>
                    <a:stretch>
                      <a:fillRect/>
                    </a:stretch>
                  </pic:blipFill>
                  <pic:spPr>
                    <a:xfrm>
                      <a:off x="0" y="0"/>
                      <a:ext cx="5731510" cy="3357880"/>
                    </a:xfrm>
                    <a:prstGeom prst="rect">
                      <a:avLst/>
                    </a:prstGeom>
                  </pic:spPr>
                </pic:pic>
              </a:graphicData>
            </a:graphic>
          </wp:inline>
        </w:drawing>
      </w:r>
    </w:p>
    <w:p w14:paraId="604CE79A" w14:textId="02608B29" w:rsidR="002C7F91" w:rsidRPr="009F5C4A" w:rsidRDefault="004A24A6" w:rsidP="002C7F91">
      <w:pPr>
        <w:spacing w:before="240" w:after="240" w:line="276" w:lineRule="auto"/>
        <w:jc w:val="center"/>
        <w:rPr>
          <w:rFonts w:ascii="Times New Roman" w:hAnsi="Times New Roman" w:cs="Times New Roman"/>
          <w:sz w:val="28"/>
          <w:szCs w:val="28"/>
        </w:rPr>
      </w:pPr>
      <w:r w:rsidRPr="009F5C4A">
        <w:rPr>
          <w:rFonts w:ascii="Times New Roman" w:hAnsi="Times New Roman" w:cs="Times New Roman"/>
          <w:sz w:val="28"/>
          <w:szCs w:val="28"/>
        </w:rPr>
        <w:t>Рисунок 1.4</w:t>
      </w:r>
      <w:r w:rsidR="002C7F91" w:rsidRPr="009F5C4A">
        <w:rPr>
          <w:rFonts w:ascii="Times New Roman" w:hAnsi="Times New Roman" w:cs="Times New Roman"/>
          <w:sz w:val="28"/>
          <w:szCs w:val="28"/>
        </w:rPr>
        <w:t xml:space="preserve"> </w:t>
      </w:r>
      <w:r w:rsidR="002C7F91" w:rsidRPr="009F5C4A">
        <w:t xml:space="preserve">– </w:t>
      </w:r>
      <w:r w:rsidR="00F046B4" w:rsidRPr="009F5C4A">
        <w:rPr>
          <w:rFonts w:ascii="Times New Roman" w:hAnsi="Times New Roman" w:cs="Times New Roman"/>
          <w:sz w:val="28"/>
          <w:szCs w:val="28"/>
        </w:rPr>
        <w:t xml:space="preserve">Модифікована схема процесу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w:t>
      </w:r>
    </w:p>
    <w:p w14:paraId="46691DC3" w14:textId="454CDDE9" w:rsidR="002C7F91" w:rsidRPr="009F5C4A" w:rsidRDefault="000D57C4" w:rsidP="005634EB">
      <w:pPr>
        <w:pStyle w:val="3"/>
        <w:spacing w:before="240" w:after="120" w:line="360" w:lineRule="auto"/>
        <w:ind w:firstLine="720"/>
      </w:pPr>
      <w:bookmarkStart w:id="16" w:name="_Toc155689334"/>
      <w:bookmarkStart w:id="17" w:name="_Hlk154767962"/>
      <w:r>
        <w:t>Висновки до розділу 1</w:t>
      </w:r>
      <w:bookmarkEnd w:id="16"/>
    </w:p>
    <w:p w14:paraId="684C1F5D" w14:textId="63CDB420" w:rsidR="00232AE7" w:rsidRPr="009F5C4A" w:rsidRDefault="00232AE7" w:rsidP="00232AE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бачити, що </w:t>
      </w:r>
      <w:r w:rsidRPr="00C05E0C">
        <w:rPr>
          <w:rFonts w:ascii="Times New Roman" w:hAnsi="Times New Roman" w:cs="Times New Roman"/>
          <w:sz w:val="28"/>
          <w:szCs w:val="28"/>
        </w:rPr>
        <w:t xml:space="preserve">хлорбензол </w:t>
      </w:r>
      <w:r>
        <w:rPr>
          <w:rFonts w:ascii="Times New Roman" w:hAnsi="Times New Roman" w:cs="Times New Roman"/>
          <w:sz w:val="28"/>
          <w:szCs w:val="28"/>
        </w:rPr>
        <w:t>важливе</w:t>
      </w:r>
      <w:r w:rsidRPr="00C05E0C">
        <w:rPr>
          <w:rFonts w:ascii="Times New Roman" w:hAnsi="Times New Roman" w:cs="Times New Roman"/>
          <w:sz w:val="28"/>
          <w:szCs w:val="28"/>
        </w:rPr>
        <w:t xml:space="preserve"> хімічне з’єднання з різноманітними застосуваннями в хімічній промисловості.</w:t>
      </w:r>
      <w:r w:rsidRPr="009F5C4A">
        <w:rPr>
          <w:rFonts w:ascii="Times New Roman" w:hAnsi="Times New Roman" w:cs="Times New Roman"/>
          <w:sz w:val="28"/>
          <w:szCs w:val="28"/>
        </w:rPr>
        <w:t xml:space="preserve"> Він використовується у виробництві фармацевтичних препаратів, фарб, </w:t>
      </w:r>
      <w:r w:rsidRPr="009F5C4A">
        <w:rPr>
          <w:rFonts w:ascii="Times New Roman" w:hAnsi="Times New Roman" w:cs="Times New Roman"/>
          <w:sz w:val="28"/>
          <w:szCs w:val="28"/>
        </w:rPr>
        <w:lastRenderedPageBreak/>
        <w:t xml:space="preserve">барвників, пестицидів і багатьох інших хімічних продуктів. </w:t>
      </w:r>
      <w:r>
        <w:rPr>
          <w:rFonts w:ascii="Times New Roman" w:hAnsi="Times New Roman" w:cs="Times New Roman"/>
          <w:sz w:val="28"/>
          <w:szCs w:val="28"/>
        </w:rPr>
        <w:t>Однак</w:t>
      </w:r>
      <w:r w:rsidRPr="009F5C4A">
        <w:rPr>
          <w:rFonts w:ascii="Times New Roman" w:hAnsi="Times New Roman" w:cs="Times New Roman"/>
          <w:sz w:val="28"/>
          <w:szCs w:val="28"/>
        </w:rPr>
        <w:t>, виробництво хлорбе</w:t>
      </w:r>
      <w:r>
        <w:rPr>
          <w:rFonts w:ascii="Times New Roman" w:hAnsi="Times New Roman" w:cs="Times New Roman"/>
          <w:sz w:val="28"/>
          <w:szCs w:val="28"/>
        </w:rPr>
        <w:t>н</w:t>
      </w:r>
      <w:r w:rsidRPr="009F5C4A">
        <w:rPr>
          <w:rFonts w:ascii="Times New Roman" w:hAnsi="Times New Roman" w:cs="Times New Roman"/>
          <w:sz w:val="28"/>
          <w:szCs w:val="28"/>
        </w:rPr>
        <w:t xml:space="preserve">золу є складним і енергоємним процесом, </w:t>
      </w:r>
      <w:r w:rsidR="000D57C4">
        <w:rPr>
          <w:rFonts w:ascii="Times New Roman" w:hAnsi="Times New Roman" w:cs="Times New Roman"/>
          <w:sz w:val="28"/>
          <w:szCs w:val="28"/>
        </w:rPr>
        <w:t>тому</w:t>
      </w:r>
      <w:r w:rsidRPr="009F5C4A">
        <w:rPr>
          <w:rFonts w:ascii="Times New Roman" w:hAnsi="Times New Roman" w:cs="Times New Roman"/>
          <w:sz w:val="28"/>
          <w:szCs w:val="28"/>
        </w:rPr>
        <w:t xml:space="preserve"> ефективне управління цим процесом залишається актуальною проблемою для промислових виробників. Оптимізація виробництва хлорбензолу може призвести до зниження витрат і підвищення продуктивності, що є важливим завданням для підприємств, що виробляють цю сполуку. Метою </w:t>
      </w:r>
      <w:r w:rsidR="000D57C4">
        <w:rPr>
          <w:rFonts w:ascii="Times New Roman" w:hAnsi="Times New Roman" w:cs="Times New Roman"/>
          <w:sz w:val="28"/>
          <w:szCs w:val="28"/>
        </w:rPr>
        <w:t>представленої дисертації</w:t>
      </w:r>
      <w:r w:rsidRPr="009F5C4A">
        <w:rPr>
          <w:rFonts w:ascii="Times New Roman" w:hAnsi="Times New Roman" w:cs="Times New Roman"/>
          <w:sz w:val="28"/>
          <w:szCs w:val="28"/>
        </w:rPr>
        <w:t xml:space="preserve"> є подальше дослідження та оптимізація процесу отримання хлорбензолу. Тому тема пропонованої роботи є актуальною.</w:t>
      </w:r>
    </w:p>
    <w:p w14:paraId="4C85F07A" w14:textId="4D2CADA2" w:rsidR="00232AE7" w:rsidRPr="009F5C4A" w:rsidRDefault="00232AE7" w:rsidP="000D57C4">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Досягнення цієї мети передбачає розробку комп'ютерної моделі процесу виробництва хлорбензолу, що дозволить точно визначити його основні характеристики та забезпечити більш ефективне управління процесом. Планується використовувати сучасні методи моделювання та аналізу складних хіміко-технологічних систем</w:t>
      </w:r>
      <w:r>
        <w:rPr>
          <w:rFonts w:ascii="Times New Roman" w:hAnsi="Times New Roman" w:cs="Times New Roman"/>
          <w:sz w:val="28"/>
          <w:szCs w:val="28"/>
        </w:rPr>
        <w:t xml:space="preserve"> (ХТС)</w:t>
      </w:r>
      <w:r w:rsidRPr="009F5C4A">
        <w:rPr>
          <w:rFonts w:ascii="Times New Roman" w:hAnsi="Times New Roman" w:cs="Times New Roman"/>
          <w:sz w:val="28"/>
          <w:szCs w:val="28"/>
        </w:rPr>
        <w:t xml:space="preserve"> для покращення технологічних схем та методів виробництва. </w:t>
      </w:r>
      <w:r w:rsidR="000D57C4" w:rsidRPr="009F5C4A">
        <w:rPr>
          <w:rFonts w:ascii="Times New Roman" w:hAnsi="Times New Roman" w:cs="Times New Roman"/>
          <w:sz w:val="28"/>
          <w:szCs w:val="28"/>
        </w:rPr>
        <w:t>Планується розробка системи автоматизації для оптимізованої технологічної схеми</w:t>
      </w:r>
      <w:r w:rsidR="00A44E54">
        <w:rPr>
          <w:rFonts w:ascii="Times New Roman" w:hAnsi="Times New Roman" w:cs="Times New Roman"/>
          <w:sz w:val="28"/>
          <w:szCs w:val="28"/>
        </w:rPr>
        <w:t>.</w:t>
      </w:r>
      <w:r w:rsidR="002F13AD" w:rsidRPr="002F13AD">
        <w:rPr>
          <w:rFonts w:ascii="Times New Roman" w:hAnsi="Times New Roman" w:cs="Times New Roman"/>
          <w:sz w:val="28"/>
          <w:szCs w:val="28"/>
        </w:rPr>
        <w:t xml:space="preserve"> </w:t>
      </w:r>
      <w:r w:rsidR="002F13AD" w:rsidRPr="009F5C4A">
        <w:rPr>
          <w:rFonts w:ascii="Times New Roman" w:hAnsi="Times New Roman" w:cs="Times New Roman"/>
          <w:sz w:val="28"/>
          <w:szCs w:val="28"/>
        </w:rPr>
        <w:t>Основною метою є зниження енерговитрат та підвищення продуктивності процесу</w:t>
      </w:r>
      <w:r w:rsidR="002F13AD">
        <w:rPr>
          <w:rFonts w:ascii="Times New Roman" w:hAnsi="Times New Roman" w:cs="Times New Roman"/>
          <w:sz w:val="28"/>
          <w:szCs w:val="28"/>
        </w:rPr>
        <w:t>, тому</w:t>
      </w:r>
      <w:r w:rsidRPr="009F5C4A">
        <w:rPr>
          <w:rFonts w:ascii="Times New Roman" w:hAnsi="Times New Roman" w:cs="Times New Roman"/>
          <w:sz w:val="28"/>
          <w:szCs w:val="28"/>
        </w:rPr>
        <w:t xml:space="preserve"> дослідження </w:t>
      </w:r>
      <w:r w:rsidR="00A44E54">
        <w:rPr>
          <w:rFonts w:ascii="Times New Roman" w:hAnsi="Times New Roman" w:cs="Times New Roman"/>
          <w:sz w:val="28"/>
          <w:szCs w:val="28"/>
        </w:rPr>
        <w:t>розглядатиме</w:t>
      </w:r>
      <w:r w:rsidRPr="009F5C4A">
        <w:rPr>
          <w:rFonts w:ascii="Times New Roman" w:hAnsi="Times New Roman" w:cs="Times New Roman"/>
          <w:sz w:val="28"/>
          <w:szCs w:val="28"/>
        </w:rPr>
        <w:t xml:space="preserve"> аспекти техніко-економічного аналізу</w:t>
      </w:r>
      <w:r w:rsidR="00A44E54">
        <w:rPr>
          <w:rFonts w:ascii="Times New Roman" w:hAnsi="Times New Roman" w:cs="Times New Roman"/>
          <w:sz w:val="28"/>
          <w:szCs w:val="28"/>
        </w:rPr>
        <w:t xml:space="preserve"> для</w:t>
      </w:r>
      <w:r w:rsidRPr="009F5C4A">
        <w:rPr>
          <w:rFonts w:ascii="Times New Roman" w:hAnsi="Times New Roman" w:cs="Times New Roman"/>
          <w:sz w:val="28"/>
          <w:szCs w:val="28"/>
        </w:rPr>
        <w:t xml:space="preserve"> оцін</w:t>
      </w:r>
      <w:r w:rsidR="00A44E54">
        <w:rPr>
          <w:rFonts w:ascii="Times New Roman" w:hAnsi="Times New Roman" w:cs="Times New Roman"/>
          <w:sz w:val="28"/>
          <w:szCs w:val="28"/>
        </w:rPr>
        <w:t xml:space="preserve">ювання </w:t>
      </w:r>
      <w:r w:rsidRPr="009F5C4A">
        <w:rPr>
          <w:rFonts w:ascii="Times New Roman" w:hAnsi="Times New Roman" w:cs="Times New Roman"/>
          <w:sz w:val="28"/>
          <w:szCs w:val="28"/>
        </w:rPr>
        <w:t xml:space="preserve">економічної ефективності запропонованих технологічних покращень. </w:t>
      </w:r>
    </w:p>
    <w:p w14:paraId="04B09435" w14:textId="1364327B" w:rsidR="00FA2E06" w:rsidRPr="009F5C4A" w:rsidRDefault="00B97DC4" w:rsidP="005634EB">
      <w:pPr>
        <w:pStyle w:val="3"/>
        <w:spacing w:before="240" w:after="120" w:line="360" w:lineRule="auto"/>
        <w:ind w:firstLine="720"/>
      </w:pPr>
      <w:bookmarkStart w:id="18" w:name="_Toc155689335"/>
      <w:r w:rsidRPr="009F5C4A">
        <w:t>ПОСТАНОВКА ЗАДАЧ</w:t>
      </w:r>
      <w:bookmarkEnd w:id="18"/>
    </w:p>
    <w:p w14:paraId="053278D8" w14:textId="60152E83" w:rsidR="00FA2E06" w:rsidRPr="009F5C4A" w:rsidRDefault="00FA2E06" w:rsidP="002C7F91">
      <w:pPr>
        <w:spacing w:line="360" w:lineRule="auto"/>
        <w:ind w:firstLine="720"/>
        <w:jc w:val="both"/>
        <w:rPr>
          <w:rFonts w:ascii="Times New Roman" w:hAnsi="Times New Roman" w:cs="Times New Roman"/>
          <w:sz w:val="28"/>
          <w:szCs w:val="28"/>
        </w:rPr>
      </w:pPr>
      <w:bookmarkStart w:id="19" w:name="_Hlk154773619"/>
      <w:r w:rsidRPr="009F5C4A">
        <w:rPr>
          <w:rFonts w:ascii="Times New Roman" w:hAnsi="Times New Roman" w:cs="Times New Roman"/>
          <w:sz w:val="28"/>
          <w:szCs w:val="28"/>
        </w:rPr>
        <w:t>Метою дано</w:t>
      </w:r>
      <w:r w:rsidR="005C53C0">
        <w:rPr>
          <w:rFonts w:ascii="Times New Roman" w:hAnsi="Times New Roman" w:cs="Times New Roman"/>
          <w:sz w:val="28"/>
          <w:szCs w:val="28"/>
        </w:rPr>
        <w:t>ї</w:t>
      </w:r>
      <w:r w:rsidRPr="009F5C4A">
        <w:rPr>
          <w:rFonts w:ascii="Times New Roman" w:hAnsi="Times New Roman" w:cs="Times New Roman"/>
          <w:sz w:val="28"/>
          <w:szCs w:val="28"/>
        </w:rPr>
        <w:t xml:space="preserve"> </w:t>
      </w:r>
      <w:r w:rsidR="005C53C0">
        <w:rPr>
          <w:rFonts w:ascii="Times New Roman" w:hAnsi="Times New Roman" w:cs="Times New Roman"/>
          <w:sz w:val="28"/>
          <w:szCs w:val="28"/>
        </w:rPr>
        <w:t>роботи</w:t>
      </w:r>
      <w:r w:rsidRPr="009F5C4A">
        <w:rPr>
          <w:rFonts w:ascii="Times New Roman" w:hAnsi="Times New Roman" w:cs="Times New Roman"/>
          <w:sz w:val="28"/>
          <w:szCs w:val="28"/>
        </w:rPr>
        <w:t xml:space="preserve"> є дослідження та оптимізація процесу виробництва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w:t>
      </w:r>
      <w:r w:rsidR="00B97DC4">
        <w:rPr>
          <w:rFonts w:ascii="Times New Roman" w:hAnsi="Times New Roman" w:cs="Times New Roman"/>
          <w:sz w:val="28"/>
          <w:szCs w:val="28"/>
        </w:rPr>
        <w:t xml:space="preserve"> та оцінювання</w:t>
      </w:r>
      <w:r w:rsidRPr="009F5C4A">
        <w:rPr>
          <w:rFonts w:ascii="Times New Roman" w:hAnsi="Times New Roman" w:cs="Times New Roman"/>
          <w:sz w:val="28"/>
          <w:szCs w:val="28"/>
        </w:rPr>
        <w:t xml:space="preserve"> </w:t>
      </w:r>
      <w:r w:rsidR="005C53C0">
        <w:rPr>
          <w:rFonts w:ascii="Times New Roman" w:hAnsi="Times New Roman" w:cs="Times New Roman"/>
          <w:sz w:val="28"/>
          <w:szCs w:val="28"/>
        </w:rPr>
        <w:t>можлив</w:t>
      </w:r>
      <w:r w:rsidR="00B97DC4">
        <w:rPr>
          <w:rFonts w:ascii="Times New Roman" w:hAnsi="Times New Roman" w:cs="Times New Roman"/>
          <w:sz w:val="28"/>
          <w:szCs w:val="28"/>
        </w:rPr>
        <w:t>о</w:t>
      </w:r>
      <w:r w:rsidR="005C53C0">
        <w:rPr>
          <w:rFonts w:ascii="Times New Roman" w:hAnsi="Times New Roman" w:cs="Times New Roman"/>
          <w:sz w:val="28"/>
          <w:szCs w:val="28"/>
        </w:rPr>
        <w:t>ст</w:t>
      </w:r>
      <w:r w:rsidR="00B97DC4">
        <w:rPr>
          <w:rFonts w:ascii="Times New Roman" w:hAnsi="Times New Roman" w:cs="Times New Roman"/>
          <w:sz w:val="28"/>
          <w:szCs w:val="28"/>
        </w:rPr>
        <w:t>ей</w:t>
      </w:r>
      <w:r w:rsidR="005C53C0">
        <w:rPr>
          <w:rFonts w:ascii="Times New Roman" w:hAnsi="Times New Roman" w:cs="Times New Roman"/>
          <w:sz w:val="28"/>
          <w:szCs w:val="28"/>
        </w:rPr>
        <w:t xml:space="preserve"> </w:t>
      </w:r>
      <w:r w:rsidRPr="009F5C4A">
        <w:rPr>
          <w:rFonts w:ascii="Times New Roman" w:hAnsi="Times New Roman" w:cs="Times New Roman"/>
          <w:sz w:val="28"/>
          <w:szCs w:val="28"/>
        </w:rPr>
        <w:t>зниження енерговитрат та підвищення продуктивності процесу. Для досягнення цієї мети ставляться наступні задачі:</w:t>
      </w:r>
    </w:p>
    <w:p w14:paraId="7C52A3CC" w14:textId="0D8A6A74" w:rsidR="00FA2E06" w:rsidRPr="009F5C4A" w:rsidRDefault="00B97DC4" w:rsidP="002C7F91">
      <w:pPr>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Вивчення</w:t>
      </w:r>
      <w:r w:rsidRPr="009F5C4A">
        <w:rPr>
          <w:rFonts w:ascii="Times New Roman" w:hAnsi="Times New Roman" w:cs="Times New Roman"/>
          <w:sz w:val="28"/>
          <w:szCs w:val="28"/>
        </w:rPr>
        <w:t xml:space="preserve"> </w:t>
      </w:r>
      <w:r w:rsidR="00FA2E06" w:rsidRPr="009F5C4A">
        <w:rPr>
          <w:rFonts w:ascii="Times New Roman" w:hAnsi="Times New Roman" w:cs="Times New Roman"/>
          <w:sz w:val="28"/>
          <w:szCs w:val="28"/>
        </w:rPr>
        <w:t>основн</w:t>
      </w:r>
      <w:r>
        <w:rPr>
          <w:rFonts w:ascii="Times New Roman" w:hAnsi="Times New Roman" w:cs="Times New Roman"/>
          <w:sz w:val="28"/>
          <w:szCs w:val="28"/>
        </w:rPr>
        <w:t>их</w:t>
      </w:r>
      <w:r w:rsidR="00FA2E06" w:rsidRPr="009F5C4A">
        <w:rPr>
          <w:rFonts w:ascii="Times New Roman" w:hAnsi="Times New Roman" w:cs="Times New Roman"/>
          <w:sz w:val="28"/>
          <w:szCs w:val="28"/>
        </w:rPr>
        <w:t xml:space="preserve"> метод</w:t>
      </w:r>
      <w:r>
        <w:rPr>
          <w:rFonts w:ascii="Times New Roman" w:hAnsi="Times New Roman" w:cs="Times New Roman"/>
          <w:sz w:val="28"/>
          <w:szCs w:val="28"/>
        </w:rPr>
        <w:t>ів</w:t>
      </w:r>
      <w:r w:rsidR="00FA2E06" w:rsidRPr="009F5C4A">
        <w:rPr>
          <w:rFonts w:ascii="Times New Roman" w:hAnsi="Times New Roman" w:cs="Times New Roman"/>
          <w:sz w:val="28"/>
          <w:szCs w:val="28"/>
        </w:rPr>
        <w:t xml:space="preserve"> промислового розділення </w:t>
      </w:r>
      <w:r w:rsidR="00127220" w:rsidRPr="009F5C4A">
        <w:rPr>
          <w:rFonts w:ascii="Times New Roman" w:hAnsi="Times New Roman" w:cs="Times New Roman"/>
          <w:sz w:val="28"/>
          <w:szCs w:val="28"/>
        </w:rPr>
        <w:t>хлорбензол</w:t>
      </w:r>
      <w:r w:rsidR="00FA2E06" w:rsidRPr="009F5C4A">
        <w:rPr>
          <w:rFonts w:ascii="Times New Roman" w:hAnsi="Times New Roman" w:cs="Times New Roman"/>
          <w:sz w:val="28"/>
          <w:szCs w:val="28"/>
        </w:rPr>
        <w:t>у та визнач</w:t>
      </w:r>
      <w:r>
        <w:rPr>
          <w:rFonts w:ascii="Times New Roman" w:hAnsi="Times New Roman" w:cs="Times New Roman"/>
          <w:sz w:val="28"/>
          <w:szCs w:val="28"/>
        </w:rPr>
        <w:t>ення</w:t>
      </w:r>
      <w:r w:rsidR="00FA2E06" w:rsidRPr="009F5C4A">
        <w:rPr>
          <w:rFonts w:ascii="Times New Roman" w:hAnsi="Times New Roman" w:cs="Times New Roman"/>
          <w:sz w:val="28"/>
          <w:szCs w:val="28"/>
        </w:rPr>
        <w:t xml:space="preserve"> основн</w:t>
      </w:r>
      <w:r>
        <w:rPr>
          <w:rFonts w:ascii="Times New Roman" w:hAnsi="Times New Roman" w:cs="Times New Roman"/>
          <w:sz w:val="28"/>
          <w:szCs w:val="28"/>
        </w:rPr>
        <w:t>их</w:t>
      </w:r>
      <w:r w:rsidR="00FA2E06" w:rsidRPr="009F5C4A">
        <w:rPr>
          <w:rFonts w:ascii="Times New Roman" w:hAnsi="Times New Roman" w:cs="Times New Roman"/>
          <w:sz w:val="28"/>
          <w:szCs w:val="28"/>
        </w:rPr>
        <w:t xml:space="preserve"> чинник</w:t>
      </w:r>
      <w:r>
        <w:rPr>
          <w:rFonts w:ascii="Times New Roman" w:hAnsi="Times New Roman" w:cs="Times New Roman"/>
          <w:sz w:val="28"/>
          <w:szCs w:val="28"/>
        </w:rPr>
        <w:t>ів</w:t>
      </w:r>
      <w:r w:rsidR="00FA2E06" w:rsidRPr="009F5C4A">
        <w:rPr>
          <w:rFonts w:ascii="Times New Roman" w:hAnsi="Times New Roman" w:cs="Times New Roman"/>
          <w:sz w:val="28"/>
          <w:szCs w:val="28"/>
        </w:rPr>
        <w:t xml:space="preserve"> процесу.</w:t>
      </w:r>
    </w:p>
    <w:p w14:paraId="0962C532" w14:textId="25B7D230" w:rsidR="00FA2E06" w:rsidRPr="009F5C4A" w:rsidRDefault="00FA2E06" w:rsidP="002C7F91">
      <w:pPr>
        <w:numPr>
          <w:ilvl w:val="0"/>
          <w:numId w:val="2"/>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lastRenderedPageBreak/>
        <w:t>Розроб</w:t>
      </w:r>
      <w:r w:rsidR="00B97DC4">
        <w:rPr>
          <w:rFonts w:ascii="Times New Roman" w:hAnsi="Times New Roman" w:cs="Times New Roman"/>
          <w:sz w:val="28"/>
          <w:szCs w:val="28"/>
        </w:rPr>
        <w:t>лення</w:t>
      </w:r>
      <w:r w:rsidRPr="009F5C4A">
        <w:rPr>
          <w:rFonts w:ascii="Times New Roman" w:hAnsi="Times New Roman" w:cs="Times New Roman"/>
          <w:sz w:val="28"/>
          <w:szCs w:val="28"/>
        </w:rPr>
        <w:t xml:space="preserve"> комп'ютерної моделі процесу виробництва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 xml:space="preserve">у, що дозволить визначити його основні характеристики та забезпечити більш ефективне управління процесом. </w:t>
      </w:r>
    </w:p>
    <w:p w14:paraId="2D33BAD9" w14:textId="2A86090D" w:rsidR="00FA2E06" w:rsidRPr="009F5C4A" w:rsidRDefault="00FA2E06" w:rsidP="002C7F91">
      <w:pPr>
        <w:numPr>
          <w:ilvl w:val="0"/>
          <w:numId w:val="2"/>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Розрахунок матеріального балансу: визначення балансу потоків сировини та продуктів у процесі виробництва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w:t>
      </w:r>
    </w:p>
    <w:p w14:paraId="3493ECB3" w14:textId="30FA2F7E" w:rsidR="00FA2E06" w:rsidRPr="009F5C4A" w:rsidRDefault="00FA2E06" w:rsidP="002C7F91">
      <w:pPr>
        <w:numPr>
          <w:ilvl w:val="0"/>
          <w:numId w:val="2"/>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Оптимізація технологічної схеми передбачає аналіз різних методів та операцій, таких як ректифікація, екстракція, абсорбція, що використовуються у технологічній схемі виробництва </w:t>
      </w:r>
      <w:r w:rsidR="00127220" w:rsidRPr="009F5C4A">
        <w:rPr>
          <w:rFonts w:ascii="Times New Roman" w:hAnsi="Times New Roman" w:cs="Times New Roman"/>
          <w:sz w:val="28"/>
          <w:szCs w:val="28"/>
        </w:rPr>
        <w:t>хлорбензол</w:t>
      </w:r>
      <w:r w:rsidRPr="009F5C4A">
        <w:rPr>
          <w:rFonts w:ascii="Times New Roman" w:hAnsi="Times New Roman" w:cs="Times New Roman"/>
          <w:sz w:val="28"/>
          <w:szCs w:val="28"/>
        </w:rPr>
        <w:t>у. В результаті чого треба визначити, яка їх комбінація може підвищити продуктивність та знизити витрати.</w:t>
      </w:r>
    </w:p>
    <w:p w14:paraId="3C2ABB5B" w14:textId="37EB07E0" w:rsidR="00301FAE" w:rsidRDefault="00FA2E06" w:rsidP="00301FAE">
      <w:pPr>
        <w:numPr>
          <w:ilvl w:val="0"/>
          <w:numId w:val="2"/>
        </w:num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Розроблення системи автоматизації. Створити систему автоматизації для оптимізованої технологічної схеми, що має включати в себе автоматичне керування процесом, контроль параметрів та аварійних ситуацій.</w:t>
      </w:r>
    </w:p>
    <w:p w14:paraId="4E99E61B" w14:textId="7C827B7D" w:rsidR="00CC6CE4" w:rsidRDefault="00CC6CE4" w:rsidP="00301FAE">
      <w:pPr>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Розробка стартап-проекту.</w:t>
      </w:r>
    </w:p>
    <w:bookmarkEnd w:id="17"/>
    <w:bookmarkEnd w:id="19"/>
    <w:p w14:paraId="192E0546" w14:textId="06FFDD52" w:rsidR="00301FAE" w:rsidRPr="00301FAE" w:rsidRDefault="00301FAE" w:rsidP="00301FAE">
      <w:pPr>
        <w:rPr>
          <w:rFonts w:ascii="Times New Roman" w:hAnsi="Times New Roman" w:cs="Times New Roman"/>
          <w:sz w:val="28"/>
          <w:szCs w:val="28"/>
        </w:rPr>
      </w:pPr>
      <w:r>
        <w:rPr>
          <w:rFonts w:ascii="Times New Roman" w:hAnsi="Times New Roman" w:cs="Times New Roman"/>
          <w:sz w:val="28"/>
          <w:szCs w:val="28"/>
        </w:rPr>
        <w:br w:type="page"/>
      </w:r>
    </w:p>
    <w:p w14:paraId="6902C6B0" w14:textId="22024955" w:rsidR="003A5CA4" w:rsidRPr="00104727" w:rsidRDefault="003A5CA4" w:rsidP="00104727">
      <w:pPr>
        <w:pStyle w:val="a0"/>
        <w:numPr>
          <w:ilvl w:val="0"/>
          <w:numId w:val="25"/>
        </w:numPr>
        <w:rPr>
          <w:rFonts w:ascii="Times New Roman" w:eastAsia="Times New Roman" w:hAnsi="Times New Roman" w:cs="Times New Roman"/>
          <w:b/>
          <w:kern w:val="0"/>
          <w:sz w:val="28"/>
          <w:szCs w:val="32"/>
          <w14:ligatures w14:val="none"/>
        </w:rPr>
      </w:pPr>
      <w:r w:rsidRPr="00104727">
        <w:rPr>
          <w:rFonts w:ascii="Times New Roman" w:eastAsia="Times New Roman" w:hAnsi="Times New Roman" w:cs="Times New Roman"/>
          <w:b/>
          <w:kern w:val="0"/>
          <w:sz w:val="28"/>
          <w:szCs w:val="32"/>
          <w14:ligatures w14:val="none"/>
        </w:rPr>
        <w:lastRenderedPageBreak/>
        <w:t>ОПИС ТЕХНОЛОГ</w:t>
      </w:r>
      <w:r w:rsidR="009F5C4A" w:rsidRPr="00104727">
        <w:rPr>
          <w:rFonts w:ascii="Times New Roman" w:eastAsia="Times New Roman" w:hAnsi="Times New Roman" w:cs="Times New Roman"/>
          <w:b/>
          <w:kern w:val="0"/>
          <w:sz w:val="28"/>
          <w:szCs w:val="32"/>
          <w14:ligatures w14:val="none"/>
        </w:rPr>
        <w:t>І</w:t>
      </w:r>
      <w:r w:rsidRPr="00104727">
        <w:rPr>
          <w:rFonts w:ascii="Times New Roman" w:eastAsia="Times New Roman" w:hAnsi="Times New Roman" w:cs="Times New Roman"/>
          <w:b/>
          <w:kern w:val="0"/>
          <w:sz w:val="28"/>
          <w:szCs w:val="32"/>
          <w14:ligatures w14:val="none"/>
        </w:rPr>
        <w:t>ЧНОЇ СХЕМИ ПРОЦЕСУ</w:t>
      </w:r>
    </w:p>
    <w:p w14:paraId="25820983" w14:textId="1222A050" w:rsidR="003A5CA4" w:rsidRPr="009F5C4A" w:rsidRDefault="003A5CA4" w:rsidP="005634EB">
      <w:pPr>
        <w:pStyle w:val="3"/>
        <w:spacing w:before="240" w:after="120" w:line="360" w:lineRule="auto"/>
        <w:ind w:firstLine="720"/>
      </w:pPr>
      <w:bookmarkStart w:id="20" w:name="_Toc155689336"/>
      <w:r w:rsidRPr="009F5C4A">
        <w:t xml:space="preserve">2.1 </w:t>
      </w:r>
      <w:r w:rsidRPr="009F5C4A">
        <w:rPr>
          <w:rFonts w:cs="Times New Roman"/>
          <w:bCs/>
          <w:szCs w:val="28"/>
        </w:rPr>
        <w:t>Основні методики розробки технологічних схем поділу</w:t>
      </w:r>
      <w:bookmarkEnd w:id="20"/>
    </w:p>
    <w:p w14:paraId="5CF6AE3F" w14:textId="28E58A08"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Будь-яку стратегію розділення сировини можна представити як послідовність операцій, таких як ректифікація, екстракція, абсорбція тощо, які взаємодіють для отримання бажаних продуктів. Для цієї роботи розглядаються більш глибокі аспекти синтезу оптимальної технологічної схеми поділу, що вимагають більшої дослідницької глибини та докладного аналізу.</w:t>
      </w:r>
    </w:p>
    <w:p w14:paraId="32648E96" w14:textId="6C565173"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Завданням дослідження є розробка оптимальної технологічної схеми поділу з урахуванням різних аспектів, таких як</w:t>
      </w:r>
      <w:r w:rsidR="0038561C">
        <w:rPr>
          <w:rFonts w:ascii="Times New Roman" w:hAnsi="Times New Roman" w:cs="Times New Roman"/>
          <w:sz w:val="28"/>
          <w:szCs w:val="28"/>
          <w:lang w:val="en-US"/>
        </w:rPr>
        <w:t xml:space="preserve"> [13]</w:t>
      </w:r>
      <w:r w:rsidRPr="009F5C4A">
        <w:rPr>
          <w:rFonts w:ascii="Times New Roman" w:hAnsi="Times New Roman" w:cs="Times New Roman"/>
          <w:sz w:val="28"/>
          <w:szCs w:val="28"/>
        </w:rPr>
        <w:t>:</w:t>
      </w:r>
    </w:p>
    <w:p w14:paraId="709BC550" w14:textId="47236169"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1. Мінімізація енергетичних витрат: досліджується спосіб досягнення максимальної ефективності використання енергії на кожному етапі поділу та оптимізація системи по зменшенню енергетичних втрат.</w:t>
      </w:r>
    </w:p>
    <w:p w14:paraId="0D69649C" w14:textId="681716DB"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2. Мінімізація капітальних витрат: аналізується можливість скорочення витрат на обладнання та інфраструктуру, зокрема, шляхом вибору оптимального обсягу та параметрів роботи апаратів.</w:t>
      </w:r>
    </w:p>
    <w:p w14:paraId="464319C2" w14:textId="2225B58B"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3. Досягнення високої чистоти продуктів: вивчається оптимальний вибір методів та операцій для досягнення необхідного рівня чистоти продуктів.</w:t>
      </w:r>
    </w:p>
    <w:p w14:paraId="0F0EE020" w14:textId="1BB47C58"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4. Максимізація виходу цільових продуктів: розглядається можливість оптимізації схеми поділу для отримання максимально можливого виходу цільових продуктів.</w:t>
      </w:r>
    </w:p>
    <w:p w14:paraId="77A7165D" w14:textId="2D85A693"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5. Встановлення стійких режимів роботи апаратів: досліджується вплив різних факторів на стійкість операцій та режимів роботи апаратів у різних умовах.</w:t>
      </w:r>
    </w:p>
    <w:p w14:paraId="2A28FD24" w14:textId="2464DAD1"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lastRenderedPageBreak/>
        <w:t xml:space="preserve">6. Зменшення скидання хімічних продуктів в навколишнє середовище: </w:t>
      </w:r>
      <w:r w:rsidR="00136892" w:rsidRPr="009F5C4A">
        <w:rPr>
          <w:rFonts w:ascii="Times New Roman" w:hAnsi="Times New Roman" w:cs="Times New Roman"/>
          <w:sz w:val="28"/>
          <w:szCs w:val="28"/>
        </w:rPr>
        <w:t>р</w:t>
      </w:r>
      <w:r w:rsidRPr="009F5C4A">
        <w:rPr>
          <w:rFonts w:ascii="Times New Roman" w:hAnsi="Times New Roman" w:cs="Times New Roman"/>
          <w:sz w:val="28"/>
          <w:szCs w:val="28"/>
        </w:rPr>
        <w:t>озглядається можливість впровадження екологічно чистих</w:t>
      </w:r>
      <w:r w:rsidR="00136892" w:rsidRPr="009F5C4A">
        <w:rPr>
          <w:rFonts w:ascii="Times New Roman" w:hAnsi="Times New Roman" w:cs="Times New Roman"/>
          <w:sz w:val="28"/>
          <w:szCs w:val="28"/>
        </w:rPr>
        <w:t xml:space="preserve"> </w:t>
      </w:r>
      <w:r w:rsidRPr="009F5C4A">
        <w:rPr>
          <w:rFonts w:ascii="Times New Roman" w:hAnsi="Times New Roman" w:cs="Times New Roman"/>
          <w:sz w:val="28"/>
          <w:szCs w:val="28"/>
        </w:rPr>
        <w:t>методів і технологій для зменшення негативного впливу на навколишнє середовище.</w:t>
      </w:r>
    </w:p>
    <w:p w14:paraId="2E7C5A9F" w14:textId="01840E5F" w:rsidR="00530FC9" w:rsidRPr="009F5C4A" w:rsidRDefault="00530FC9"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Враховуючи ці аспекти, завдання магістерського дослідження полягає в розробці більш дослідницьких підходів до синтезу оптимальної технологічної схеми поділу, враховуючи комплексність вимог та різноманітність критеріїв оптимізації, і в пошуку більш глибокого розуміння проблеми поділу хімічних сумішей.</w:t>
      </w:r>
    </w:p>
    <w:p w14:paraId="600C31CE" w14:textId="2595141B" w:rsidR="003A5CA4" w:rsidRDefault="003A5CA4" w:rsidP="005634EB">
      <w:pPr>
        <w:pStyle w:val="3"/>
        <w:spacing w:before="240" w:after="120" w:line="360" w:lineRule="auto"/>
        <w:ind w:firstLine="708"/>
        <w:rPr>
          <w:rFonts w:cs="Times New Roman"/>
          <w:bCs/>
          <w:szCs w:val="28"/>
        </w:rPr>
      </w:pPr>
      <w:bookmarkStart w:id="21" w:name="_Toc155689337"/>
      <w:r w:rsidRPr="009F5C4A">
        <w:t xml:space="preserve">2.2 </w:t>
      </w:r>
      <w:r w:rsidRPr="009F5C4A">
        <w:rPr>
          <w:rFonts w:cs="Times New Roman"/>
          <w:bCs/>
          <w:szCs w:val="28"/>
        </w:rPr>
        <w:t>Опис технологічного процесу</w:t>
      </w:r>
      <w:bookmarkEnd w:id="21"/>
    </w:p>
    <w:p w14:paraId="7095326F" w14:textId="77777777" w:rsidR="00816866" w:rsidRDefault="00816866" w:rsidP="00816866">
      <w:pPr>
        <w:pStyle w:val="12"/>
        <w:ind w:firstLine="0"/>
        <w:rPr>
          <w:lang w:eastAsia="en-US"/>
        </w:rPr>
      </w:pPr>
    </w:p>
    <w:p w14:paraId="16D303E2" w14:textId="77777777" w:rsidR="00816866" w:rsidRPr="00816866" w:rsidRDefault="00816866" w:rsidP="00816866">
      <w:pPr>
        <w:pStyle w:val="12"/>
        <w:spacing w:line="360" w:lineRule="auto"/>
        <w:rPr>
          <w:sz w:val="28"/>
          <w:szCs w:val="28"/>
        </w:rPr>
      </w:pPr>
      <w:r w:rsidRPr="00816866">
        <w:rPr>
          <w:sz w:val="28"/>
          <w:szCs w:val="28"/>
        </w:rPr>
        <w:t>Основною ідеєю концепції технологічної схеми процесу вилучення хлорбензолу є ефективне відокремлення цієї речовини від інших компонентів суміші, що є результатом розгляду різних методів, таких як ректифікація, екстракція або абсорбція. Головною метою цієї схеми є отримання хлорбензолу в чистому вигляді з визначеною якістю та виходом, а також зниження викидів і оптимізація витрат енергії та ресурсів.</w:t>
      </w:r>
    </w:p>
    <w:p w14:paraId="67126087" w14:textId="25C6F673" w:rsidR="008268E1" w:rsidRPr="009F5C4A" w:rsidRDefault="00816866" w:rsidP="00094DC6">
      <w:pPr>
        <w:pStyle w:val="12"/>
        <w:spacing w:line="360" w:lineRule="auto"/>
        <w:rPr>
          <w:sz w:val="28"/>
          <w:szCs w:val="28"/>
        </w:rPr>
      </w:pPr>
      <w:r w:rsidRPr="00816866">
        <w:rPr>
          <w:sz w:val="28"/>
          <w:szCs w:val="28"/>
        </w:rPr>
        <w:t>Зображена на рисунку 2.1 технологічна схема представляє собою ключовий етап для досягнення поставлених завдань. Для врахування усіх аспектів та специфіки процесу розділення були скористані різноманітні джерела, включаючи [</w:t>
      </w:r>
      <w:r>
        <w:rPr>
          <w:sz w:val="28"/>
          <w:szCs w:val="28"/>
        </w:rPr>
        <w:t>1</w:t>
      </w:r>
      <w:r w:rsidR="0038561C">
        <w:rPr>
          <w:sz w:val="28"/>
          <w:szCs w:val="28"/>
        </w:rPr>
        <w:t>4</w:t>
      </w:r>
      <w:r w:rsidRPr="00816866">
        <w:rPr>
          <w:sz w:val="28"/>
          <w:szCs w:val="28"/>
        </w:rPr>
        <w:t>]. Наведений технологічний опис є результатом глибокого аналізу та урахування передових підходів у відповідній галузі.</w:t>
      </w:r>
    </w:p>
    <w:p w14:paraId="0387CF66" w14:textId="68C52663" w:rsidR="00F116FB" w:rsidRPr="009F5C4A" w:rsidRDefault="008268E1" w:rsidP="002C7F91">
      <w:pPr>
        <w:spacing w:line="276" w:lineRule="auto"/>
        <w:ind w:firstLine="720"/>
        <w:rPr>
          <w:rFonts w:ascii="Times New Roman" w:hAnsi="Times New Roman" w:cs="Times New Roman"/>
          <w:sz w:val="28"/>
          <w:szCs w:val="28"/>
        </w:rPr>
      </w:pPr>
      <w:r w:rsidRPr="009F5C4A">
        <w:rPr>
          <w:rFonts w:ascii="Times New Roman" w:hAnsi="Times New Roman" w:cs="Times New Roman"/>
          <w:noProof/>
          <w:sz w:val="28"/>
          <w:szCs w:val="28"/>
          <w:lang w:eastAsia="uk-UA"/>
        </w:rPr>
        <w:lastRenderedPageBreak/>
        <w:drawing>
          <wp:inline distT="0" distB="0" distL="0" distR="0" wp14:anchorId="6E5E8A9D" wp14:editId="7AC7E324">
            <wp:extent cx="5591175" cy="2571750"/>
            <wp:effectExtent l="0" t="0" r="9525" b="0"/>
            <wp:docPr id="51532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32542" name=""/>
                    <pic:cNvPicPr/>
                  </pic:nvPicPr>
                  <pic:blipFill>
                    <a:blip r:embed="rId12"/>
                    <a:stretch>
                      <a:fillRect/>
                    </a:stretch>
                  </pic:blipFill>
                  <pic:spPr>
                    <a:xfrm>
                      <a:off x="0" y="0"/>
                      <a:ext cx="5591175" cy="2571750"/>
                    </a:xfrm>
                    <a:prstGeom prst="rect">
                      <a:avLst/>
                    </a:prstGeom>
                    <a:ln>
                      <a:noFill/>
                    </a:ln>
                    <a:effectLst>
                      <a:softEdge rad="112500"/>
                    </a:effectLst>
                  </pic:spPr>
                </pic:pic>
              </a:graphicData>
            </a:graphic>
          </wp:inline>
        </w:drawing>
      </w:r>
    </w:p>
    <w:p w14:paraId="482F2E63" w14:textId="10EE7301" w:rsidR="008268E1" w:rsidRPr="009F5C4A" w:rsidRDefault="008268E1" w:rsidP="002C7F91">
      <w:pPr>
        <w:spacing w:before="240" w:after="240" w:line="276" w:lineRule="auto"/>
        <w:ind w:left="284" w:firstLine="567"/>
        <w:jc w:val="center"/>
        <w:rPr>
          <w:rFonts w:ascii="Times New Roman" w:hAnsi="Times New Roman" w:cs="Times New Roman"/>
          <w:sz w:val="28"/>
          <w:szCs w:val="28"/>
        </w:rPr>
      </w:pPr>
      <w:r w:rsidRPr="009F5C4A">
        <w:rPr>
          <w:rFonts w:ascii="Times New Roman" w:hAnsi="Times New Roman" w:cs="Times New Roman"/>
          <w:sz w:val="28"/>
          <w:szCs w:val="28"/>
        </w:rPr>
        <w:t xml:space="preserve">Рисунок </w:t>
      </w:r>
      <w:r w:rsidR="004A24A6" w:rsidRPr="009F5C4A">
        <w:rPr>
          <w:rFonts w:ascii="Times New Roman" w:hAnsi="Times New Roman" w:cs="Times New Roman"/>
          <w:sz w:val="28"/>
          <w:szCs w:val="28"/>
        </w:rPr>
        <w:t>2</w:t>
      </w:r>
      <w:r w:rsidRPr="009F5C4A">
        <w:rPr>
          <w:rFonts w:ascii="Times New Roman" w:hAnsi="Times New Roman" w:cs="Times New Roman"/>
          <w:sz w:val="28"/>
          <w:szCs w:val="28"/>
        </w:rPr>
        <w:t xml:space="preserve">.1 – Технологічна схема процесу  </w:t>
      </w:r>
      <w:r w:rsidRPr="009F5C4A">
        <w:rPr>
          <w:rFonts w:ascii="Times New Roman" w:hAnsi="Times New Roman" w:cs="Times New Roman"/>
          <w:iCs/>
          <w:sz w:val="28"/>
          <w:szCs w:val="28"/>
          <w:lang w:eastAsia="ru-RU"/>
        </w:rPr>
        <w:t xml:space="preserve"> розділення хлорбензолу</w:t>
      </w:r>
      <w:r w:rsidR="002C7F91" w:rsidRPr="009F5C4A">
        <w:rPr>
          <w:rFonts w:ascii="Times New Roman" w:hAnsi="Times New Roman" w:cs="Times New Roman"/>
          <w:sz w:val="28"/>
          <w:szCs w:val="28"/>
        </w:rPr>
        <w:t xml:space="preserve"> </w:t>
      </w:r>
      <w:r w:rsidR="00741AC1">
        <w:rPr>
          <w:rFonts w:ascii="Times New Roman" w:hAnsi="Times New Roman" w:cs="Times New Roman"/>
          <w:sz w:val="28"/>
          <w:szCs w:val="28"/>
        </w:rPr>
        <w:br/>
      </w:r>
      <w:r w:rsidRPr="009F5C4A">
        <w:rPr>
          <w:rFonts w:ascii="Times New Roman" w:hAnsi="Times New Roman" w:cs="Times New Roman"/>
          <w:sz w:val="28"/>
          <w:szCs w:val="28"/>
        </w:rPr>
        <w:t>1,5 – теплообмінник; 2 – сепаратор, 3 - абсорбер, 4 – ректифікаційна колона; 6 – конденсатор, 7 - насос</w:t>
      </w:r>
    </w:p>
    <w:p w14:paraId="29F58944" w14:textId="7FB75B68" w:rsidR="00816866" w:rsidRPr="00816866" w:rsidRDefault="00816866" w:rsidP="00816866">
      <w:pPr>
        <w:spacing w:line="360" w:lineRule="auto"/>
        <w:ind w:left="284" w:firstLine="567"/>
        <w:jc w:val="both"/>
        <w:rPr>
          <w:rFonts w:ascii="Times New Roman" w:hAnsi="Times New Roman" w:cs="Times New Roman"/>
          <w:sz w:val="28"/>
          <w:szCs w:val="28"/>
        </w:rPr>
      </w:pPr>
      <w:r w:rsidRPr="00816866">
        <w:rPr>
          <w:rFonts w:ascii="Times New Roman" w:hAnsi="Times New Roman" w:cs="Times New Roman"/>
          <w:sz w:val="28"/>
          <w:szCs w:val="28"/>
        </w:rPr>
        <w:t xml:space="preserve">Під впливом тиску, який складає 220 кПа, </w:t>
      </w:r>
      <w:r>
        <w:rPr>
          <w:rFonts w:ascii="Times New Roman" w:hAnsi="Times New Roman" w:cs="Times New Roman"/>
          <w:sz w:val="28"/>
          <w:szCs w:val="28"/>
        </w:rPr>
        <w:t>суміш</w:t>
      </w:r>
      <w:r w:rsidRPr="00816866">
        <w:rPr>
          <w:rFonts w:ascii="Times New Roman" w:hAnsi="Times New Roman" w:cs="Times New Roman"/>
          <w:sz w:val="28"/>
          <w:szCs w:val="28"/>
        </w:rPr>
        <w:t>, що включає бензол, хлорбензол та хлоридну кислоту, пройшовши теплообмінник 1, поступово нагрівається до температури 130°С. Після цього суміш направляється до сепаратора 2, де відбувається випаровування хлоридної кислоти. Наступна частина суміші, яка включає бензол і хлорбензол, подається в ректифікаційну колону 4, де здійснюється відокремлення бензолу як цільового компонента. Бензол, що виходить з ректифікаційної колони, разом з хлоридною кислотою та іншими компонентами цільового продукту, повертається до абсорбера (рециклу), де відбувається виділення залишкового цільового компонента.</w:t>
      </w:r>
    </w:p>
    <w:p w14:paraId="44B18C02" w14:textId="36965E7E" w:rsidR="003A5CA4" w:rsidRPr="009F5C4A" w:rsidRDefault="003A5CA4" w:rsidP="005634EB">
      <w:pPr>
        <w:pStyle w:val="3"/>
        <w:spacing w:before="240" w:after="120" w:line="360" w:lineRule="auto"/>
        <w:ind w:firstLine="284"/>
        <w:rPr>
          <w:rFonts w:cs="Times New Roman"/>
          <w:bCs/>
          <w:color w:val="000000"/>
          <w:szCs w:val="28"/>
        </w:rPr>
      </w:pPr>
      <w:bookmarkStart w:id="22" w:name="_Toc155689338"/>
      <w:r w:rsidRPr="009F5C4A">
        <w:t xml:space="preserve">2.3 </w:t>
      </w:r>
      <w:r w:rsidRPr="009F5C4A">
        <w:rPr>
          <w:rFonts w:cs="Times New Roman"/>
          <w:bCs/>
          <w:color w:val="000000"/>
          <w:szCs w:val="28"/>
        </w:rPr>
        <w:t>Матер</w:t>
      </w:r>
      <w:r w:rsidRPr="009F5C4A">
        <w:rPr>
          <w:rFonts w:cs="Times New Roman"/>
          <w:bCs/>
          <w:color w:val="000000"/>
          <w:spacing w:val="-1"/>
          <w:szCs w:val="28"/>
        </w:rPr>
        <w:t>і</w:t>
      </w:r>
      <w:r w:rsidRPr="009F5C4A">
        <w:rPr>
          <w:rFonts w:cs="Times New Roman"/>
          <w:bCs/>
          <w:color w:val="000000"/>
          <w:szCs w:val="28"/>
        </w:rPr>
        <w:t>альн</w:t>
      </w:r>
      <w:r w:rsidRPr="009F5C4A">
        <w:rPr>
          <w:rFonts w:cs="Times New Roman"/>
          <w:bCs/>
          <w:color w:val="000000"/>
          <w:spacing w:val="-1"/>
          <w:szCs w:val="28"/>
        </w:rPr>
        <w:t>и</w:t>
      </w:r>
      <w:r w:rsidRPr="009F5C4A">
        <w:rPr>
          <w:rFonts w:cs="Times New Roman"/>
          <w:bCs/>
          <w:color w:val="000000"/>
          <w:szCs w:val="28"/>
        </w:rPr>
        <w:t>й ба</w:t>
      </w:r>
      <w:r w:rsidRPr="009F5C4A">
        <w:rPr>
          <w:rFonts w:cs="Times New Roman"/>
          <w:bCs/>
          <w:color w:val="000000"/>
          <w:spacing w:val="-1"/>
          <w:szCs w:val="28"/>
        </w:rPr>
        <w:t>л</w:t>
      </w:r>
      <w:r w:rsidRPr="009F5C4A">
        <w:rPr>
          <w:rFonts w:cs="Times New Roman"/>
          <w:bCs/>
          <w:color w:val="000000"/>
          <w:szCs w:val="28"/>
        </w:rPr>
        <w:t>анс ректи</w:t>
      </w:r>
      <w:r w:rsidRPr="009F5C4A">
        <w:rPr>
          <w:rFonts w:cs="Times New Roman"/>
          <w:bCs/>
          <w:color w:val="000000"/>
          <w:spacing w:val="-1"/>
          <w:szCs w:val="28"/>
        </w:rPr>
        <w:t>ф</w:t>
      </w:r>
      <w:r w:rsidRPr="009F5C4A">
        <w:rPr>
          <w:rFonts w:cs="Times New Roman"/>
          <w:bCs/>
          <w:color w:val="000000"/>
          <w:szCs w:val="28"/>
        </w:rPr>
        <w:t>іка</w:t>
      </w:r>
      <w:r w:rsidRPr="009F5C4A">
        <w:rPr>
          <w:rFonts w:cs="Times New Roman"/>
          <w:bCs/>
          <w:color w:val="000000"/>
          <w:spacing w:val="-2"/>
          <w:szCs w:val="28"/>
        </w:rPr>
        <w:t>ц</w:t>
      </w:r>
      <w:r w:rsidRPr="009F5C4A">
        <w:rPr>
          <w:rFonts w:cs="Times New Roman"/>
          <w:bCs/>
          <w:color w:val="000000"/>
          <w:szCs w:val="28"/>
        </w:rPr>
        <w:t>ійної</w:t>
      </w:r>
      <w:r w:rsidRPr="009F5C4A">
        <w:rPr>
          <w:rFonts w:cs="Times New Roman"/>
          <w:bCs/>
          <w:color w:val="000000"/>
          <w:spacing w:val="-1"/>
          <w:szCs w:val="28"/>
        </w:rPr>
        <w:t xml:space="preserve"> </w:t>
      </w:r>
      <w:r w:rsidRPr="009F5C4A">
        <w:rPr>
          <w:rFonts w:cs="Times New Roman"/>
          <w:bCs/>
          <w:color w:val="000000"/>
          <w:szCs w:val="28"/>
        </w:rPr>
        <w:t>колони</w:t>
      </w:r>
      <w:bookmarkEnd w:id="22"/>
    </w:p>
    <w:p w14:paraId="75C35F77" w14:textId="77777777" w:rsidR="00A03F86" w:rsidRDefault="0092179F" w:rsidP="0092179F">
      <w:pPr>
        <w:widowControl w:val="0"/>
        <w:tabs>
          <w:tab w:val="left" w:pos="9214"/>
        </w:tabs>
        <w:spacing w:before="5" w:line="360" w:lineRule="auto"/>
        <w:ind w:right="425"/>
        <w:jc w:val="both"/>
        <w:rPr>
          <w:rFonts w:ascii="Times New Roman" w:hAnsi="Times New Roman" w:cs="Times New Roman"/>
          <w:color w:val="000000"/>
          <w:sz w:val="28"/>
          <w:szCs w:val="28"/>
        </w:rPr>
      </w:pPr>
      <w:r>
        <w:rPr>
          <w:rFonts w:ascii="Times New Roman" w:hAnsi="Times New Roman" w:cs="Times New Roman"/>
          <w:color w:val="000000"/>
          <w:sz w:val="28"/>
          <w:szCs w:val="28"/>
        </w:rPr>
        <w:t>Розглянемо рівняння з</w:t>
      </w:r>
      <w:r w:rsidR="00AF574F" w:rsidRPr="009F5C4A">
        <w:rPr>
          <w:rFonts w:ascii="Times New Roman" w:hAnsi="Times New Roman" w:cs="Times New Roman"/>
          <w:color w:val="000000"/>
          <w:sz w:val="28"/>
          <w:szCs w:val="28"/>
        </w:rPr>
        <w:t>а пот</w:t>
      </w:r>
      <w:r w:rsidR="00AF574F" w:rsidRPr="009F5C4A">
        <w:rPr>
          <w:rFonts w:ascii="Times New Roman" w:hAnsi="Times New Roman" w:cs="Times New Roman"/>
          <w:color w:val="000000"/>
          <w:spacing w:val="-1"/>
          <w:sz w:val="28"/>
          <w:szCs w:val="28"/>
        </w:rPr>
        <w:t>о</w:t>
      </w:r>
      <w:r w:rsidR="00AF574F" w:rsidRPr="009F5C4A">
        <w:rPr>
          <w:rFonts w:ascii="Times New Roman" w:hAnsi="Times New Roman" w:cs="Times New Roman"/>
          <w:color w:val="000000"/>
          <w:sz w:val="28"/>
          <w:szCs w:val="28"/>
        </w:rPr>
        <w:t>ка</w:t>
      </w:r>
      <w:r w:rsidR="00AF574F" w:rsidRPr="009F5C4A">
        <w:rPr>
          <w:rFonts w:ascii="Times New Roman" w:hAnsi="Times New Roman" w:cs="Times New Roman"/>
          <w:color w:val="000000"/>
          <w:spacing w:val="-1"/>
          <w:sz w:val="28"/>
          <w:szCs w:val="28"/>
        </w:rPr>
        <w:t>м</w:t>
      </w:r>
      <w:r w:rsidR="00AF574F" w:rsidRPr="009F5C4A">
        <w:rPr>
          <w:rFonts w:ascii="Times New Roman" w:hAnsi="Times New Roman" w:cs="Times New Roman"/>
          <w:color w:val="000000"/>
          <w:sz w:val="28"/>
          <w:szCs w:val="28"/>
        </w:rPr>
        <w:t>и:</w:t>
      </w:r>
      <w:r w:rsidR="00816866">
        <w:rPr>
          <w:rFonts w:ascii="Times New Roman" w:hAnsi="Times New Roman" w:cs="Times New Roman"/>
          <w:color w:val="000000"/>
          <w:sz w:val="28"/>
          <w:szCs w:val="28"/>
        </w:rPr>
        <w:t xml:space="preserve"> </w:t>
      </w:r>
    </w:p>
    <w:p w14:paraId="7B3AF904" w14:textId="097C0DC4" w:rsidR="00816866" w:rsidRDefault="00AF574F" w:rsidP="00CC6CE4">
      <w:pPr>
        <w:widowControl w:val="0"/>
        <w:tabs>
          <w:tab w:val="left" w:pos="9214"/>
        </w:tabs>
        <w:spacing w:before="5" w:line="360" w:lineRule="auto"/>
        <w:ind w:right="425"/>
        <w:jc w:val="right"/>
        <w:rPr>
          <w:rFonts w:ascii="Times New Roman" w:hAnsi="Times New Roman" w:cs="Times New Roman"/>
          <w:color w:val="000000"/>
          <w:sz w:val="28"/>
          <w:szCs w:val="28"/>
        </w:rPr>
      </w:pPr>
      <w:r w:rsidRPr="009F5C4A">
        <w:rPr>
          <w:rFonts w:ascii="Times New Roman" w:hAnsi="Times New Roman" w:cs="Times New Roman"/>
          <w:color w:val="000000"/>
          <w:spacing w:val="-1"/>
          <w:sz w:val="28"/>
          <w:szCs w:val="28"/>
        </w:rPr>
        <w:t>G</w:t>
      </w:r>
      <w:r w:rsidRPr="009F5C4A">
        <w:rPr>
          <w:rFonts w:ascii="Times New Roman" w:hAnsi="Times New Roman" w:cs="Times New Roman"/>
          <w:color w:val="000000"/>
          <w:spacing w:val="1"/>
          <w:w w:val="99"/>
          <w:position w:val="-4"/>
          <w:sz w:val="28"/>
          <w:szCs w:val="28"/>
        </w:rPr>
        <w:t>F</w:t>
      </w:r>
      <w:r w:rsidRPr="009F5C4A">
        <w:rPr>
          <w:rFonts w:ascii="Times New Roman" w:hAnsi="Times New Roman" w:cs="Times New Roman"/>
          <w:color w:val="000000"/>
          <w:sz w:val="28"/>
          <w:szCs w:val="28"/>
        </w:rPr>
        <w:t>=G</w:t>
      </w:r>
      <w:r w:rsidRPr="009F5C4A">
        <w:rPr>
          <w:rFonts w:ascii="Times New Roman" w:hAnsi="Times New Roman" w:cs="Times New Roman"/>
          <w:color w:val="000000"/>
          <w:w w:val="99"/>
          <w:position w:val="-4"/>
          <w:sz w:val="28"/>
          <w:szCs w:val="28"/>
        </w:rPr>
        <w:t>D</w:t>
      </w:r>
      <w:r w:rsidRPr="009F5C4A">
        <w:rPr>
          <w:rFonts w:ascii="Times New Roman" w:hAnsi="Times New Roman" w:cs="Times New Roman"/>
          <w:color w:val="000000"/>
          <w:sz w:val="28"/>
          <w:szCs w:val="28"/>
        </w:rPr>
        <w:t>+G</w:t>
      </w:r>
      <w:r w:rsidRPr="009F5C4A">
        <w:rPr>
          <w:rFonts w:ascii="Times New Roman" w:hAnsi="Times New Roman" w:cs="Times New Roman"/>
          <w:color w:val="000000"/>
          <w:spacing w:val="-1"/>
          <w:position w:val="-4"/>
          <w:sz w:val="28"/>
          <w:szCs w:val="28"/>
        </w:rPr>
        <w:t>W</w:t>
      </w:r>
      <w:r w:rsidRPr="009F5C4A">
        <w:rPr>
          <w:rFonts w:ascii="Times New Roman" w:hAnsi="Times New Roman" w:cs="Times New Roman"/>
          <w:color w:val="000000"/>
          <w:sz w:val="28"/>
          <w:szCs w:val="28"/>
        </w:rPr>
        <w:t xml:space="preserve">;      </w:t>
      </w:r>
      <w:r w:rsidR="00A03F86">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2</w:t>
      </w:r>
      <w:r w:rsidRPr="009F5C4A">
        <w:rPr>
          <w:rFonts w:ascii="Times New Roman" w:hAnsi="Times New Roman" w:cs="Times New Roman"/>
          <w:color w:val="000000"/>
          <w:sz w:val="28"/>
          <w:szCs w:val="28"/>
        </w:rPr>
        <w:t>.1)</w:t>
      </w:r>
    </w:p>
    <w:p w14:paraId="4258C33B" w14:textId="77777777" w:rsidR="0092179F" w:rsidRDefault="0092179F" w:rsidP="0092179F">
      <w:pPr>
        <w:widowControl w:val="0"/>
        <w:tabs>
          <w:tab w:val="left" w:pos="9214"/>
        </w:tabs>
        <w:spacing w:before="5" w:line="360" w:lineRule="auto"/>
        <w:ind w:right="425"/>
        <w:jc w:val="both"/>
        <w:rPr>
          <w:rFonts w:ascii="Times New Roman" w:hAnsi="Times New Roman" w:cs="Times New Roman"/>
          <w:color w:val="000000"/>
          <w:sz w:val="28"/>
          <w:szCs w:val="28"/>
        </w:rPr>
      </w:pPr>
      <w:r>
        <w:rPr>
          <w:rFonts w:ascii="Times New Roman" w:hAnsi="Times New Roman" w:cs="Times New Roman"/>
          <w:color w:val="000000"/>
          <w:sz w:val="28"/>
          <w:szCs w:val="28"/>
        </w:rPr>
        <w:t>Матеріальний баланс з</w:t>
      </w:r>
      <w:r w:rsidR="00AF574F" w:rsidRPr="009F5C4A">
        <w:rPr>
          <w:rFonts w:ascii="Times New Roman" w:hAnsi="Times New Roman" w:cs="Times New Roman"/>
          <w:color w:val="000000"/>
          <w:sz w:val="28"/>
          <w:szCs w:val="28"/>
        </w:rPr>
        <w:t>а лег</w:t>
      </w:r>
      <w:r w:rsidR="00AF574F" w:rsidRPr="009F5C4A">
        <w:rPr>
          <w:rFonts w:ascii="Times New Roman" w:hAnsi="Times New Roman" w:cs="Times New Roman"/>
          <w:color w:val="000000"/>
          <w:spacing w:val="-2"/>
          <w:sz w:val="28"/>
          <w:szCs w:val="28"/>
        </w:rPr>
        <w:t>к</w:t>
      </w:r>
      <w:r w:rsidR="00AF574F" w:rsidRPr="009F5C4A">
        <w:rPr>
          <w:rFonts w:ascii="Times New Roman" w:hAnsi="Times New Roman" w:cs="Times New Roman"/>
          <w:color w:val="000000"/>
          <w:sz w:val="28"/>
          <w:szCs w:val="28"/>
        </w:rPr>
        <w:t xml:space="preserve">олетким </w:t>
      </w:r>
      <w:r w:rsidR="00AF574F" w:rsidRPr="009F5C4A">
        <w:rPr>
          <w:rFonts w:ascii="Times New Roman" w:hAnsi="Times New Roman" w:cs="Times New Roman"/>
          <w:color w:val="000000"/>
          <w:spacing w:val="-1"/>
          <w:sz w:val="28"/>
          <w:szCs w:val="28"/>
        </w:rPr>
        <w:t>к</w:t>
      </w:r>
      <w:r w:rsidR="00AF574F" w:rsidRPr="009F5C4A">
        <w:rPr>
          <w:rFonts w:ascii="Times New Roman" w:hAnsi="Times New Roman" w:cs="Times New Roman"/>
          <w:color w:val="000000"/>
          <w:sz w:val="28"/>
          <w:szCs w:val="28"/>
        </w:rPr>
        <w:t>о</w:t>
      </w:r>
      <w:r w:rsidR="00AF574F" w:rsidRPr="009F5C4A">
        <w:rPr>
          <w:rFonts w:ascii="Times New Roman" w:hAnsi="Times New Roman" w:cs="Times New Roman"/>
          <w:color w:val="000000"/>
          <w:spacing w:val="-2"/>
          <w:sz w:val="28"/>
          <w:szCs w:val="28"/>
        </w:rPr>
        <w:t>м</w:t>
      </w:r>
      <w:r w:rsidR="00AF574F" w:rsidRPr="009F5C4A">
        <w:rPr>
          <w:rFonts w:ascii="Times New Roman" w:hAnsi="Times New Roman" w:cs="Times New Roman"/>
          <w:color w:val="000000"/>
          <w:sz w:val="28"/>
          <w:szCs w:val="28"/>
        </w:rPr>
        <w:t>поненто</w:t>
      </w:r>
      <w:r w:rsidR="00AF574F" w:rsidRPr="009F5C4A">
        <w:rPr>
          <w:rFonts w:ascii="Times New Roman" w:hAnsi="Times New Roman" w:cs="Times New Roman"/>
          <w:color w:val="000000"/>
          <w:spacing w:val="-1"/>
          <w:sz w:val="28"/>
          <w:szCs w:val="28"/>
        </w:rPr>
        <w:t>м</w:t>
      </w:r>
      <w:r w:rsidR="00AF574F" w:rsidRPr="009F5C4A">
        <w:rPr>
          <w:rFonts w:ascii="Times New Roman" w:hAnsi="Times New Roman" w:cs="Times New Roman"/>
          <w:color w:val="000000"/>
          <w:sz w:val="28"/>
          <w:szCs w:val="28"/>
        </w:rPr>
        <w:t>:</w:t>
      </w:r>
    </w:p>
    <w:p w14:paraId="4D8B6D50" w14:textId="7148BFBF" w:rsidR="00816866" w:rsidRDefault="00AF574F" w:rsidP="00741AC1">
      <w:pPr>
        <w:widowControl w:val="0"/>
        <w:tabs>
          <w:tab w:val="left" w:pos="9214"/>
        </w:tabs>
        <w:spacing w:before="5" w:line="360" w:lineRule="auto"/>
        <w:ind w:right="-755"/>
        <w:jc w:val="right"/>
        <w:rPr>
          <w:rFonts w:ascii="Times New Roman" w:hAnsi="Times New Roman" w:cs="Times New Roman"/>
          <w:color w:val="000000"/>
          <w:sz w:val="28"/>
          <w:szCs w:val="28"/>
        </w:rPr>
      </w:pPr>
      <w:r w:rsidRPr="009F5C4A">
        <w:rPr>
          <w:rFonts w:ascii="Times New Roman" w:hAnsi="Times New Roman" w:cs="Times New Roman"/>
          <w:color w:val="000000"/>
          <w:spacing w:val="-1"/>
          <w:sz w:val="28"/>
          <w:szCs w:val="28"/>
        </w:rPr>
        <w:t>G</w:t>
      </w:r>
      <w:r w:rsidRPr="009F5C4A">
        <w:rPr>
          <w:rFonts w:ascii="Times New Roman" w:hAnsi="Times New Roman" w:cs="Times New Roman"/>
          <w:color w:val="000000"/>
          <w:position w:val="-4"/>
          <w:sz w:val="28"/>
          <w:szCs w:val="28"/>
        </w:rPr>
        <w:t>F</w:t>
      </w:r>
      <w:r w:rsidRPr="009F5C4A">
        <w:rPr>
          <w:rFonts w:ascii="Times New Roman" w:hAnsi="Times New Roman" w:cs="Times New Roman"/>
          <w:color w:val="000000"/>
          <w:spacing w:val="25"/>
          <w:position w:val="-4"/>
          <w:sz w:val="28"/>
          <w:szCs w:val="28"/>
        </w:rPr>
        <w:t xml:space="preserve"> </w:t>
      </w:r>
      <w:r w:rsidRPr="009F5C4A">
        <w:rPr>
          <w:rFonts w:ascii="Times New Roman" w:hAnsi="Times New Roman" w:cs="Times New Roman"/>
          <w:color w:val="000000"/>
          <w:spacing w:val="1"/>
          <w:sz w:val="28"/>
          <w:szCs w:val="28"/>
        </w:rPr>
        <w:t>x</w:t>
      </w:r>
      <w:r w:rsidRPr="009F5C4A">
        <w:rPr>
          <w:rFonts w:ascii="Times New Roman" w:hAnsi="Times New Roman" w:cs="Times New Roman"/>
          <w:color w:val="000000"/>
          <w:spacing w:val="1"/>
          <w:w w:val="99"/>
          <w:position w:val="-4"/>
          <w:sz w:val="28"/>
          <w:szCs w:val="28"/>
        </w:rPr>
        <w:t>F</w:t>
      </w:r>
      <w:r w:rsidRPr="009F5C4A">
        <w:rPr>
          <w:rFonts w:ascii="Times New Roman" w:hAnsi="Times New Roman" w:cs="Times New Roman"/>
          <w:color w:val="000000"/>
          <w:spacing w:val="25"/>
          <w:position w:val="-4"/>
          <w:sz w:val="28"/>
          <w:szCs w:val="28"/>
        </w:rPr>
        <w:t xml:space="preserve"> </w:t>
      </w:r>
      <w:r w:rsidRPr="009F5C4A">
        <w:rPr>
          <w:rFonts w:ascii="Times New Roman" w:hAnsi="Times New Roman" w:cs="Times New Roman"/>
          <w:color w:val="000000"/>
          <w:sz w:val="28"/>
          <w:szCs w:val="28"/>
        </w:rPr>
        <w:t>=G</w:t>
      </w:r>
      <w:r w:rsidRPr="009F5C4A">
        <w:rPr>
          <w:rFonts w:ascii="Times New Roman" w:hAnsi="Times New Roman" w:cs="Times New Roman"/>
          <w:color w:val="000000"/>
          <w:w w:val="99"/>
          <w:position w:val="-4"/>
          <w:sz w:val="28"/>
          <w:szCs w:val="28"/>
        </w:rPr>
        <w:t>D</w:t>
      </w:r>
      <w:r w:rsidRPr="009F5C4A">
        <w:rPr>
          <w:rFonts w:ascii="Times New Roman" w:hAnsi="Times New Roman" w:cs="Times New Roman"/>
          <w:color w:val="000000"/>
          <w:spacing w:val="24"/>
          <w:position w:val="-4"/>
          <w:sz w:val="28"/>
          <w:szCs w:val="28"/>
        </w:rPr>
        <w:t xml:space="preserve"> </w:t>
      </w:r>
      <w:r w:rsidRPr="009F5C4A">
        <w:rPr>
          <w:rFonts w:ascii="Times New Roman" w:hAnsi="Times New Roman" w:cs="Times New Roman"/>
          <w:color w:val="000000"/>
          <w:spacing w:val="1"/>
          <w:sz w:val="28"/>
          <w:szCs w:val="28"/>
        </w:rPr>
        <w:t>x</w:t>
      </w:r>
      <w:r w:rsidRPr="009F5C4A">
        <w:rPr>
          <w:rFonts w:ascii="Times New Roman" w:hAnsi="Times New Roman" w:cs="Times New Roman"/>
          <w:color w:val="000000"/>
          <w:w w:val="99"/>
          <w:position w:val="-4"/>
          <w:sz w:val="28"/>
          <w:szCs w:val="28"/>
        </w:rPr>
        <w:t>D</w:t>
      </w:r>
      <w:r w:rsidRPr="009F5C4A">
        <w:rPr>
          <w:rFonts w:ascii="Times New Roman" w:hAnsi="Times New Roman" w:cs="Times New Roman"/>
          <w:color w:val="000000"/>
          <w:spacing w:val="24"/>
          <w:position w:val="-4"/>
          <w:sz w:val="28"/>
          <w:szCs w:val="28"/>
        </w:rPr>
        <w:t xml:space="preserve"> </w:t>
      </w:r>
      <w:r w:rsidRPr="009F5C4A">
        <w:rPr>
          <w:rFonts w:ascii="Times New Roman" w:hAnsi="Times New Roman" w:cs="Times New Roman"/>
          <w:color w:val="000000"/>
          <w:sz w:val="28"/>
          <w:szCs w:val="28"/>
        </w:rPr>
        <w:t>+G</w:t>
      </w:r>
      <w:r w:rsidRPr="009F5C4A">
        <w:rPr>
          <w:rFonts w:ascii="Times New Roman" w:hAnsi="Times New Roman" w:cs="Times New Roman"/>
          <w:color w:val="000000"/>
          <w:position w:val="-4"/>
          <w:sz w:val="28"/>
          <w:szCs w:val="28"/>
        </w:rPr>
        <w:t>W</w:t>
      </w:r>
      <w:r w:rsidRPr="009F5C4A">
        <w:rPr>
          <w:rFonts w:ascii="Times New Roman" w:hAnsi="Times New Roman" w:cs="Times New Roman"/>
          <w:color w:val="000000"/>
          <w:spacing w:val="23"/>
          <w:position w:val="-4"/>
          <w:sz w:val="28"/>
          <w:szCs w:val="28"/>
        </w:rPr>
        <w:t xml:space="preserve"> </w:t>
      </w:r>
      <w:r w:rsidRPr="009F5C4A">
        <w:rPr>
          <w:rFonts w:ascii="Times New Roman" w:hAnsi="Times New Roman" w:cs="Times New Roman"/>
          <w:color w:val="000000"/>
          <w:spacing w:val="1"/>
          <w:sz w:val="28"/>
          <w:szCs w:val="28"/>
        </w:rPr>
        <w:t>x</w:t>
      </w:r>
      <w:r w:rsidRPr="009F5C4A">
        <w:rPr>
          <w:rFonts w:ascii="Times New Roman" w:hAnsi="Times New Roman" w:cs="Times New Roman"/>
          <w:color w:val="000000"/>
          <w:position w:val="-4"/>
          <w:sz w:val="28"/>
          <w:szCs w:val="28"/>
        </w:rPr>
        <w:t>W</w:t>
      </w:r>
      <w:r w:rsidRPr="009F5C4A">
        <w:rPr>
          <w:rFonts w:ascii="Times New Roman" w:hAnsi="Times New Roman" w:cs="Times New Roman"/>
          <w:color w:val="000000"/>
          <w:sz w:val="28"/>
          <w:szCs w:val="28"/>
        </w:rPr>
        <w:t xml:space="preserve">,  </w:t>
      </w:r>
      <w:r w:rsidR="00741AC1">
        <w:rPr>
          <w:rFonts w:ascii="Times New Roman" w:hAnsi="Times New Roman" w:cs="Times New Roman"/>
          <w:color w:val="000000"/>
          <w:sz w:val="28"/>
          <w:szCs w:val="28"/>
        </w:rPr>
        <w:t xml:space="preserve">    </w:t>
      </w:r>
      <w:r w:rsidR="00CC6CE4">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 xml:space="preserve">          </w:t>
      </w:r>
      <w:r w:rsidR="00741AC1">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2</w:t>
      </w:r>
      <w:r w:rsidRPr="009F5C4A">
        <w:rPr>
          <w:rFonts w:ascii="Times New Roman" w:hAnsi="Times New Roman" w:cs="Times New Roman"/>
          <w:color w:val="000000"/>
          <w:sz w:val="28"/>
          <w:szCs w:val="28"/>
        </w:rPr>
        <w:t>.2)</w:t>
      </w:r>
    </w:p>
    <w:p w14:paraId="098C3577" w14:textId="41F8D1BC" w:rsidR="00AF574F" w:rsidRPr="009F5C4A" w:rsidRDefault="00AF574F" w:rsidP="0092179F">
      <w:pPr>
        <w:widowControl w:val="0"/>
        <w:tabs>
          <w:tab w:val="left" w:pos="9214"/>
        </w:tabs>
        <w:spacing w:before="5" w:line="360" w:lineRule="auto"/>
        <w:ind w:right="425"/>
        <w:jc w:val="both"/>
        <w:rPr>
          <w:rFonts w:ascii="Times New Roman" w:hAnsi="Times New Roman" w:cs="Times New Roman"/>
          <w:color w:val="000000"/>
          <w:sz w:val="28"/>
          <w:szCs w:val="28"/>
        </w:rPr>
      </w:pPr>
      <w:r w:rsidRPr="009F5C4A">
        <w:rPr>
          <w:rFonts w:ascii="Times New Roman" w:hAnsi="Times New Roman" w:cs="Times New Roman"/>
          <w:color w:val="000000"/>
          <w:sz w:val="28"/>
          <w:szCs w:val="28"/>
        </w:rPr>
        <w:lastRenderedPageBreak/>
        <w:t xml:space="preserve"> де</w:t>
      </w:r>
      <w:r w:rsidRPr="009F5C4A">
        <w:rPr>
          <w:rFonts w:ascii="Times New Roman" w:hAnsi="Times New Roman" w:cs="Times New Roman"/>
          <w:color w:val="000000"/>
          <w:spacing w:val="11"/>
          <w:sz w:val="28"/>
          <w:szCs w:val="28"/>
        </w:rPr>
        <w:t xml:space="preserve"> </w:t>
      </w:r>
      <w:r w:rsidRPr="009F5C4A">
        <w:rPr>
          <w:rFonts w:ascii="Times New Roman" w:hAnsi="Times New Roman" w:cs="Times New Roman"/>
          <w:color w:val="000000"/>
          <w:sz w:val="28"/>
          <w:szCs w:val="28"/>
        </w:rPr>
        <w:t>G</w:t>
      </w:r>
      <w:r w:rsidRPr="009F5C4A">
        <w:rPr>
          <w:rFonts w:ascii="Times New Roman" w:hAnsi="Times New Roman" w:cs="Times New Roman"/>
          <w:color w:val="000000"/>
          <w:spacing w:val="1"/>
          <w:w w:val="99"/>
          <w:position w:val="-4"/>
          <w:sz w:val="28"/>
          <w:szCs w:val="28"/>
        </w:rPr>
        <w:t>F</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2"/>
          <w:sz w:val="28"/>
          <w:szCs w:val="28"/>
        </w:rPr>
        <w:t xml:space="preserve"> </w:t>
      </w:r>
      <w:r w:rsidRPr="009F5C4A">
        <w:rPr>
          <w:rFonts w:ascii="Times New Roman" w:hAnsi="Times New Roman" w:cs="Times New Roman"/>
          <w:color w:val="000000"/>
          <w:spacing w:val="-1"/>
          <w:sz w:val="28"/>
          <w:szCs w:val="28"/>
        </w:rPr>
        <w:t>G</w:t>
      </w:r>
      <w:r w:rsidRPr="009F5C4A">
        <w:rPr>
          <w:rFonts w:ascii="Times New Roman" w:hAnsi="Times New Roman" w:cs="Times New Roman"/>
          <w:color w:val="000000"/>
          <w:position w:val="-4"/>
          <w:sz w:val="28"/>
          <w:szCs w:val="28"/>
        </w:rPr>
        <w:t>D</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0"/>
          <w:sz w:val="28"/>
          <w:szCs w:val="28"/>
        </w:rPr>
        <w:t xml:space="preserve"> </w:t>
      </w:r>
      <w:r w:rsidRPr="009F5C4A">
        <w:rPr>
          <w:rFonts w:ascii="Times New Roman" w:hAnsi="Times New Roman" w:cs="Times New Roman"/>
          <w:color w:val="000000"/>
          <w:spacing w:val="2"/>
          <w:sz w:val="28"/>
          <w:szCs w:val="28"/>
        </w:rPr>
        <w:t>G</w:t>
      </w:r>
      <w:r w:rsidRPr="009F5C4A">
        <w:rPr>
          <w:rFonts w:ascii="Times New Roman" w:hAnsi="Times New Roman" w:cs="Times New Roman"/>
          <w:color w:val="000000"/>
          <w:position w:val="-4"/>
          <w:sz w:val="28"/>
          <w:szCs w:val="28"/>
        </w:rPr>
        <w:t>W</w:t>
      </w:r>
      <w:r w:rsidRPr="009F5C4A">
        <w:rPr>
          <w:rFonts w:ascii="Times New Roman" w:hAnsi="Times New Roman" w:cs="Times New Roman"/>
          <w:color w:val="000000"/>
          <w:spacing w:val="10"/>
          <w:position w:val="-4"/>
          <w:sz w:val="28"/>
          <w:szCs w:val="28"/>
        </w:rPr>
        <w:t xml:space="preserve"> </w:t>
      </w:r>
      <w:r w:rsidRPr="009F5C4A">
        <w:rPr>
          <w:rFonts w:ascii="Times New Roman" w:hAnsi="Times New Roman" w:cs="Times New Roman"/>
          <w:color w:val="000000"/>
          <w:spacing w:val="1"/>
          <w:sz w:val="28"/>
          <w:szCs w:val="28"/>
        </w:rPr>
        <w:t>–</w:t>
      </w:r>
      <w:r w:rsidRPr="009F5C4A">
        <w:rPr>
          <w:rFonts w:ascii="Times New Roman" w:hAnsi="Times New Roman" w:cs="Times New Roman"/>
          <w:color w:val="000000"/>
          <w:spacing w:val="12"/>
          <w:sz w:val="28"/>
          <w:szCs w:val="28"/>
        </w:rPr>
        <w:t xml:space="preserve">  </w:t>
      </w:r>
      <w:r w:rsidRPr="009F5C4A">
        <w:rPr>
          <w:rFonts w:ascii="Times New Roman" w:hAnsi="Times New Roman" w:cs="Times New Roman"/>
          <w:color w:val="000000"/>
          <w:sz w:val="28"/>
          <w:szCs w:val="28"/>
        </w:rPr>
        <w:t>мол</w:t>
      </w:r>
      <w:r w:rsidRPr="009F5C4A">
        <w:rPr>
          <w:rFonts w:ascii="Times New Roman" w:hAnsi="Times New Roman" w:cs="Times New Roman"/>
          <w:color w:val="000000"/>
          <w:spacing w:val="-1"/>
          <w:sz w:val="28"/>
          <w:szCs w:val="28"/>
        </w:rPr>
        <w:t>ь</w:t>
      </w:r>
      <w:r w:rsidRPr="009F5C4A">
        <w:rPr>
          <w:rFonts w:ascii="Times New Roman" w:hAnsi="Times New Roman" w:cs="Times New Roman"/>
          <w:color w:val="000000"/>
          <w:sz w:val="28"/>
          <w:szCs w:val="28"/>
        </w:rPr>
        <w:t>ні</w:t>
      </w:r>
      <w:r w:rsidRPr="009F5C4A">
        <w:rPr>
          <w:rFonts w:ascii="Times New Roman" w:hAnsi="Times New Roman" w:cs="Times New Roman"/>
          <w:color w:val="000000"/>
          <w:spacing w:val="12"/>
          <w:sz w:val="28"/>
          <w:szCs w:val="28"/>
        </w:rPr>
        <w:t xml:space="preserve"> </w:t>
      </w:r>
      <w:r w:rsidRPr="009F5C4A">
        <w:rPr>
          <w:rFonts w:ascii="Times New Roman" w:hAnsi="Times New Roman" w:cs="Times New Roman"/>
          <w:color w:val="000000"/>
          <w:sz w:val="28"/>
          <w:szCs w:val="28"/>
        </w:rPr>
        <w:t>ви</w:t>
      </w:r>
      <w:r w:rsidRPr="009F5C4A">
        <w:rPr>
          <w:rFonts w:ascii="Times New Roman" w:hAnsi="Times New Roman" w:cs="Times New Roman"/>
          <w:color w:val="000000"/>
          <w:spacing w:val="-1"/>
          <w:sz w:val="28"/>
          <w:szCs w:val="28"/>
        </w:rPr>
        <w:t>тр</w:t>
      </w:r>
      <w:r w:rsidRPr="009F5C4A">
        <w:rPr>
          <w:rFonts w:ascii="Times New Roman" w:hAnsi="Times New Roman" w:cs="Times New Roman"/>
          <w:color w:val="000000"/>
          <w:sz w:val="28"/>
          <w:szCs w:val="28"/>
        </w:rPr>
        <w:t>ати</w:t>
      </w:r>
      <w:r w:rsidRPr="009F5C4A">
        <w:rPr>
          <w:rFonts w:ascii="Times New Roman" w:hAnsi="Times New Roman" w:cs="Times New Roman"/>
          <w:color w:val="000000"/>
          <w:spacing w:val="12"/>
          <w:sz w:val="28"/>
          <w:szCs w:val="28"/>
        </w:rPr>
        <w:t xml:space="preserve"> </w:t>
      </w:r>
      <w:r w:rsidRPr="009F5C4A">
        <w:rPr>
          <w:rFonts w:ascii="Times New Roman" w:hAnsi="Times New Roman" w:cs="Times New Roman"/>
          <w:color w:val="000000"/>
          <w:sz w:val="28"/>
          <w:szCs w:val="28"/>
        </w:rPr>
        <w:t>ж</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влен</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я,</w:t>
      </w:r>
      <w:r w:rsidRPr="009F5C4A">
        <w:rPr>
          <w:rFonts w:ascii="Times New Roman" w:hAnsi="Times New Roman" w:cs="Times New Roman"/>
          <w:color w:val="000000"/>
          <w:spacing w:val="11"/>
          <w:sz w:val="28"/>
          <w:szCs w:val="28"/>
        </w:rPr>
        <w:t xml:space="preserve"> </w:t>
      </w:r>
      <w:r w:rsidRPr="009F5C4A">
        <w:rPr>
          <w:rFonts w:ascii="Times New Roman" w:hAnsi="Times New Roman" w:cs="Times New Roman"/>
          <w:color w:val="000000"/>
          <w:sz w:val="28"/>
          <w:szCs w:val="28"/>
        </w:rPr>
        <w:t>д</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с</w:t>
      </w:r>
      <w:r w:rsidRPr="009F5C4A">
        <w:rPr>
          <w:rFonts w:ascii="Times New Roman" w:hAnsi="Times New Roman" w:cs="Times New Roman"/>
          <w:color w:val="000000"/>
          <w:spacing w:val="-1"/>
          <w:sz w:val="28"/>
          <w:szCs w:val="28"/>
        </w:rPr>
        <w:t>т</w:t>
      </w:r>
      <w:r w:rsidRPr="009F5C4A">
        <w:rPr>
          <w:rFonts w:ascii="Times New Roman" w:hAnsi="Times New Roman" w:cs="Times New Roman"/>
          <w:color w:val="000000"/>
          <w:sz w:val="28"/>
          <w:szCs w:val="28"/>
        </w:rPr>
        <w:t>иляту</w:t>
      </w:r>
      <w:r w:rsidRPr="009F5C4A">
        <w:rPr>
          <w:rFonts w:ascii="Times New Roman" w:hAnsi="Times New Roman" w:cs="Times New Roman"/>
          <w:color w:val="000000"/>
          <w:spacing w:val="8"/>
          <w:sz w:val="28"/>
          <w:szCs w:val="28"/>
        </w:rPr>
        <w:t xml:space="preserve"> </w:t>
      </w:r>
      <w:r w:rsidRPr="009F5C4A">
        <w:rPr>
          <w:rFonts w:ascii="Times New Roman" w:hAnsi="Times New Roman" w:cs="Times New Roman"/>
          <w:color w:val="000000"/>
          <w:sz w:val="28"/>
          <w:szCs w:val="28"/>
        </w:rPr>
        <w:t>та</w:t>
      </w:r>
      <w:r w:rsidRPr="009F5C4A">
        <w:rPr>
          <w:rFonts w:ascii="Times New Roman" w:hAnsi="Times New Roman" w:cs="Times New Roman"/>
          <w:color w:val="000000"/>
          <w:spacing w:val="11"/>
          <w:sz w:val="28"/>
          <w:szCs w:val="28"/>
        </w:rPr>
        <w:t xml:space="preserve"> </w:t>
      </w:r>
      <w:r w:rsidRPr="009F5C4A">
        <w:rPr>
          <w:rFonts w:ascii="Times New Roman" w:hAnsi="Times New Roman" w:cs="Times New Roman"/>
          <w:color w:val="000000"/>
          <w:spacing w:val="8"/>
          <w:sz w:val="28"/>
          <w:szCs w:val="28"/>
        </w:rPr>
        <w:t>к</w:t>
      </w:r>
      <w:r w:rsidRPr="009F5C4A">
        <w:rPr>
          <w:rFonts w:ascii="Times New Roman" w:hAnsi="Times New Roman" w:cs="Times New Roman"/>
          <w:color w:val="000000"/>
          <w:spacing w:val="-2"/>
          <w:sz w:val="28"/>
          <w:szCs w:val="28"/>
        </w:rPr>
        <w:t>у</w:t>
      </w:r>
      <w:r w:rsidRPr="009F5C4A">
        <w:rPr>
          <w:rFonts w:ascii="Times New Roman" w:hAnsi="Times New Roman" w:cs="Times New Roman"/>
          <w:color w:val="000000"/>
          <w:sz w:val="28"/>
          <w:szCs w:val="28"/>
        </w:rPr>
        <w:t>б</w:t>
      </w:r>
      <w:r w:rsidRPr="009F5C4A">
        <w:rPr>
          <w:rFonts w:ascii="Times New Roman" w:hAnsi="Times New Roman" w:cs="Times New Roman"/>
          <w:color w:val="000000"/>
          <w:spacing w:val="1"/>
          <w:sz w:val="28"/>
          <w:szCs w:val="28"/>
        </w:rPr>
        <w:t>о</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ого</w:t>
      </w:r>
      <w:r w:rsidR="00104727">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зали</w:t>
      </w:r>
      <w:r w:rsidRPr="009F5C4A">
        <w:rPr>
          <w:rFonts w:ascii="Times New Roman" w:hAnsi="Times New Roman" w:cs="Times New Roman"/>
          <w:color w:val="000000"/>
          <w:spacing w:val="1"/>
          <w:sz w:val="28"/>
          <w:szCs w:val="28"/>
        </w:rPr>
        <w:t>шку</w:t>
      </w:r>
      <w:r w:rsidRPr="009F5C4A">
        <w:rPr>
          <w:rFonts w:ascii="Times New Roman" w:hAnsi="Times New Roman" w:cs="Times New Roman"/>
          <w:color w:val="000000"/>
          <w:spacing w:val="-2"/>
          <w:sz w:val="28"/>
          <w:szCs w:val="28"/>
        </w:rPr>
        <w:t xml:space="preserve"> </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ідпо</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ід</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о</w:t>
      </w:r>
      <w:r w:rsidR="0092179F">
        <w:rPr>
          <w:rFonts w:ascii="Times New Roman" w:hAnsi="Times New Roman" w:cs="Times New Roman"/>
          <w:color w:val="000000"/>
          <w:sz w:val="28"/>
          <w:szCs w:val="28"/>
        </w:rPr>
        <w:t xml:space="preserve">. Можуть бути і </w:t>
      </w:r>
      <w:r w:rsidR="0092179F" w:rsidRPr="009F5C4A">
        <w:rPr>
          <w:rFonts w:ascii="Times New Roman" w:hAnsi="Times New Roman" w:cs="Times New Roman"/>
          <w:color w:val="000000"/>
          <w:sz w:val="28"/>
          <w:szCs w:val="28"/>
        </w:rPr>
        <w:t>масові</w:t>
      </w:r>
      <w:r w:rsidR="0092179F">
        <w:rPr>
          <w:rFonts w:ascii="Times New Roman" w:hAnsi="Times New Roman" w:cs="Times New Roman"/>
          <w:color w:val="000000"/>
          <w:sz w:val="28"/>
          <w:szCs w:val="28"/>
        </w:rPr>
        <w:t xml:space="preserve"> витрати живлення.</w:t>
      </w:r>
    </w:p>
    <w:p w14:paraId="62EBD817" w14:textId="77777777" w:rsidR="00AF574F" w:rsidRPr="009F5C4A" w:rsidRDefault="00AF574F" w:rsidP="00916438">
      <w:pPr>
        <w:spacing w:line="276" w:lineRule="auto"/>
        <w:jc w:val="center"/>
        <w:rPr>
          <w:rFonts w:ascii="Times New Roman" w:hAnsi="Times New Roman" w:cs="Times New Roman"/>
          <w:color w:val="000000"/>
          <w:spacing w:val="1"/>
          <w:sz w:val="28"/>
          <w:szCs w:val="28"/>
        </w:rPr>
      </w:pPr>
      <w:r w:rsidRPr="009F5C4A">
        <w:rPr>
          <w:rFonts w:ascii="Times New Roman" w:hAnsi="Times New Roman" w:cs="Times New Roman"/>
          <w:noProof/>
          <w:sz w:val="28"/>
          <w:szCs w:val="28"/>
          <w:lang w:eastAsia="uk-UA"/>
        </w:rPr>
        <w:drawing>
          <wp:inline distT="0" distB="0" distL="0" distR="0" wp14:anchorId="018E0393" wp14:editId="3BAD2D0F">
            <wp:extent cx="3579495" cy="4775200"/>
            <wp:effectExtent l="0" t="0" r="0" b="0"/>
            <wp:docPr id="2338" name="drawingObject2338"/>
            <wp:cNvGraphicFramePr/>
            <a:graphic xmlns:a="http://schemas.openxmlformats.org/drawingml/2006/main">
              <a:graphicData uri="http://schemas.openxmlformats.org/drawingml/2006/picture">
                <pic:pic xmlns:pic="http://schemas.openxmlformats.org/drawingml/2006/picture">
                  <pic:nvPicPr>
                    <pic:cNvPr id="2339" name="Picture 2339"/>
                    <pic:cNvPicPr/>
                  </pic:nvPicPr>
                  <pic:blipFill>
                    <a:blip r:embed="rId13">
                      <a:extLst>
                        <a:ext uri="{28A0092B-C50C-407E-A947-70E740481C1C}">
                          <a14:useLocalDpi xmlns:a14="http://schemas.microsoft.com/office/drawing/2010/main" val="0"/>
                        </a:ext>
                      </a:extLst>
                    </a:blip>
                    <a:stretch/>
                  </pic:blipFill>
                  <pic:spPr>
                    <a:xfrm>
                      <a:off x="0" y="0"/>
                      <a:ext cx="3579495" cy="4775200"/>
                    </a:xfrm>
                    <a:prstGeom prst="rect">
                      <a:avLst/>
                    </a:prstGeom>
                    <a:noFill/>
                  </pic:spPr>
                </pic:pic>
              </a:graphicData>
            </a:graphic>
          </wp:inline>
        </w:drawing>
      </w:r>
    </w:p>
    <w:p w14:paraId="2C79E4D4" w14:textId="49F93B6D" w:rsidR="00916438" w:rsidRPr="009F5C4A" w:rsidRDefault="00AF574F" w:rsidP="00D5719B">
      <w:pPr>
        <w:widowControl w:val="0"/>
        <w:spacing w:before="240" w:after="240" w:line="360" w:lineRule="auto"/>
        <w:ind w:right="-20"/>
        <w:jc w:val="center"/>
        <w:rPr>
          <w:rFonts w:ascii="Times New Roman" w:hAnsi="Times New Roman" w:cs="Times New Roman"/>
          <w:sz w:val="28"/>
          <w:szCs w:val="28"/>
        </w:rPr>
      </w:pPr>
      <w:r w:rsidRPr="009F5C4A">
        <w:rPr>
          <w:rFonts w:ascii="Times New Roman" w:hAnsi="Times New Roman" w:cs="Times New Roman"/>
          <w:color w:val="000000"/>
          <w:sz w:val="28"/>
          <w:szCs w:val="28"/>
        </w:rPr>
        <w:t>Рисунок 2.2</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Ректифіка</w:t>
      </w:r>
      <w:r w:rsidRPr="009F5C4A">
        <w:rPr>
          <w:rFonts w:ascii="Times New Roman" w:hAnsi="Times New Roman" w:cs="Times New Roman"/>
          <w:color w:val="000000"/>
          <w:spacing w:val="-1"/>
          <w:sz w:val="28"/>
          <w:szCs w:val="28"/>
        </w:rPr>
        <w:t>ц</w:t>
      </w:r>
      <w:r w:rsidRPr="009F5C4A">
        <w:rPr>
          <w:rFonts w:ascii="Times New Roman" w:hAnsi="Times New Roman" w:cs="Times New Roman"/>
          <w:color w:val="000000"/>
          <w:sz w:val="28"/>
          <w:szCs w:val="28"/>
        </w:rPr>
        <w:t>і</w:t>
      </w:r>
      <w:r w:rsidRPr="009F5C4A">
        <w:rPr>
          <w:rFonts w:ascii="Times New Roman" w:hAnsi="Times New Roman" w:cs="Times New Roman"/>
          <w:color w:val="000000"/>
          <w:spacing w:val="-1"/>
          <w:sz w:val="28"/>
          <w:szCs w:val="28"/>
        </w:rPr>
        <w:t>й</w:t>
      </w:r>
      <w:r w:rsidRPr="009F5C4A">
        <w:rPr>
          <w:rFonts w:ascii="Times New Roman" w:hAnsi="Times New Roman" w:cs="Times New Roman"/>
          <w:color w:val="000000"/>
          <w:sz w:val="28"/>
          <w:szCs w:val="28"/>
        </w:rPr>
        <w:t xml:space="preserve">на </w:t>
      </w:r>
      <w:r w:rsidRPr="009F5C4A">
        <w:rPr>
          <w:rFonts w:ascii="Times New Roman" w:hAnsi="Times New Roman" w:cs="Times New Roman"/>
          <w:color w:val="000000"/>
          <w:spacing w:val="-4"/>
          <w:sz w:val="28"/>
          <w:szCs w:val="28"/>
        </w:rPr>
        <w:t>у</w:t>
      </w:r>
      <w:r w:rsidRPr="009F5C4A">
        <w:rPr>
          <w:rFonts w:ascii="Times New Roman" w:hAnsi="Times New Roman" w:cs="Times New Roman"/>
          <w:color w:val="000000"/>
          <w:sz w:val="28"/>
          <w:szCs w:val="28"/>
        </w:rPr>
        <w:t>стан</w:t>
      </w:r>
      <w:r w:rsidRPr="009F5C4A">
        <w:rPr>
          <w:rFonts w:ascii="Times New Roman" w:hAnsi="Times New Roman" w:cs="Times New Roman"/>
          <w:color w:val="000000"/>
          <w:spacing w:val="1"/>
          <w:sz w:val="28"/>
          <w:szCs w:val="28"/>
        </w:rPr>
        <w:t>о</w:t>
      </w:r>
      <w:r w:rsidRPr="009F5C4A">
        <w:rPr>
          <w:rFonts w:ascii="Times New Roman" w:hAnsi="Times New Roman" w:cs="Times New Roman"/>
          <w:color w:val="000000"/>
          <w:sz w:val="28"/>
          <w:szCs w:val="28"/>
        </w:rPr>
        <w:t>в</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z w:val="28"/>
          <w:szCs w:val="28"/>
        </w:rPr>
        <w:t>а:</w:t>
      </w:r>
      <w:r w:rsidR="00916438" w:rsidRPr="009F5C4A">
        <w:rPr>
          <w:rFonts w:ascii="Times New Roman" w:hAnsi="Times New Roman" w:cs="Times New Roman"/>
          <w:sz w:val="28"/>
          <w:szCs w:val="28"/>
        </w:rPr>
        <w:t xml:space="preserve"> </w:t>
      </w:r>
      <w:r w:rsidRPr="009F5C4A">
        <w:rPr>
          <w:rFonts w:ascii="Times New Roman" w:hAnsi="Times New Roman" w:cs="Times New Roman"/>
          <w:color w:val="000000"/>
          <w:sz w:val="28"/>
          <w:szCs w:val="28"/>
        </w:rPr>
        <w:t>1</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к</w:t>
      </w:r>
      <w:r w:rsidRPr="009F5C4A">
        <w:rPr>
          <w:rFonts w:ascii="Times New Roman" w:hAnsi="Times New Roman" w:cs="Times New Roman"/>
          <w:color w:val="000000"/>
          <w:spacing w:val="-2"/>
          <w:sz w:val="28"/>
          <w:szCs w:val="28"/>
        </w:rPr>
        <w:t>у</w:t>
      </w:r>
      <w:r w:rsidRPr="009F5C4A">
        <w:rPr>
          <w:rFonts w:ascii="Times New Roman" w:hAnsi="Times New Roman" w:cs="Times New Roman"/>
          <w:color w:val="000000"/>
          <w:sz w:val="28"/>
          <w:szCs w:val="28"/>
        </w:rPr>
        <w:t>б-вип</w:t>
      </w:r>
      <w:r w:rsidRPr="009F5C4A">
        <w:rPr>
          <w:rFonts w:ascii="Times New Roman" w:hAnsi="Times New Roman" w:cs="Times New Roman"/>
          <w:color w:val="000000"/>
          <w:spacing w:val="-1"/>
          <w:sz w:val="28"/>
          <w:szCs w:val="28"/>
        </w:rPr>
        <w:t>а</w:t>
      </w:r>
      <w:r w:rsidRPr="009F5C4A">
        <w:rPr>
          <w:rFonts w:ascii="Times New Roman" w:hAnsi="Times New Roman" w:cs="Times New Roman"/>
          <w:color w:val="000000"/>
          <w:sz w:val="28"/>
          <w:szCs w:val="28"/>
        </w:rPr>
        <w:t>рни</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00CC6CE4">
        <w:rPr>
          <w:rFonts w:ascii="Times New Roman" w:hAnsi="Times New Roman" w:cs="Times New Roman"/>
          <w:color w:val="000000"/>
          <w:spacing w:val="1"/>
          <w:sz w:val="28"/>
          <w:szCs w:val="28"/>
        </w:rPr>
        <w:br/>
      </w:r>
      <w:r w:rsidRPr="009F5C4A">
        <w:rPr>
          <w:rFonts w:ascii="Times New Roman" w:hAnsi="Times New Roman" w:cs="Times New Roman"/>
          <w:color w:val="000000"/>
          <w:sz w:val="28"/>
          <w:szCs w:val="28"/>
        </w:rPr>
        <w:t>2 –</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ректифіка</w:t>
      </w:r>
      <w:r w:rsidRPr="009F5C4A">
        <w:rPr>
          <w:rFonts w:ascii="Times New Roman" w:hAnsi="Times New Roman" w:cs="Times New Roman"/>
          <w:color w:val="000000"/>
          <w:spacing w:val="-1"/>
          <w:sz w:val="28"/>
          <w:szCs w:val="28"/>
        </w:rPr>
        <w:t>ц</w:t>
      </w:r>
      <w:r w:rsidRPr="009F5C4A">
        <w:rPr>
          <w:rFonts w:ascii="Times New Roman" w:hAnsi="Times New Roman" w:cs="Times New Roman"/>
          <w:color w:val="000000"/>
          <w:sz w:val="28"/>
          <w:szCs w:val="28"/>
        </w:rPr>
        <w:t xml:space="preserve">ійна </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z w:val="28"/>
          <w:szCs w:val="28"/>
        </w:rPr>
        <w:t>о</w:t>
      </w:r>
      <w:r w:rsidRPr="009F5C4A">
        <w:rPr>
          <w:rFonts w:ascii="Times New Roman" w:hAnsi="Times New Roman" w:cs="Times New Roman"/>
          <w:color w:val="000000"/>
          <w:spacing w:val="-1"/>
          <w:sz w:val="28"/>
          <w:szCs w:val="28"/>
        </w:rPr>
        <w:t>л</w:t>
      </w:r>
      <w:r w:rsidRPr="009F5C4A">
        <w:rPr>
          <w:rFonts w:ascii="Times New Roman" w:hAnsi="Times New Roman" w:cs="Times New Roman"/>
          <w:color w:val="000000"/>
          <w:sz w:val="28"/>
          <w:szCs w:val="28"/>
        </w:rPr>
        <w:t>он</w:t>
      </w:r>
      <w:r w:rsidRPr="009F5C4A">
        <w:rPr>
          <w:rFonts w:ascii="Times New Roman" w:hAnsi="Times New Roman" w:cs="Times New Roman"/>
          <w:color w:val="000000"/>
          <w:spacing w:val="-1"/>
          <w:sz w:val="28"/>
          <w:szCs w:val="28"/>
        </w:rPr>
        <w:t>а</w:t>
      </w:r>
      <w:r w:rsidRPr="009F5C4A">
        <w:rPr>
          <w:rFonts w:ascii="Times New Roman" w:hAnsi="Times New Roman" w:cs="Times New Roman"/>
          <w:color w:val="000000"/>
          <w:sz w:val="28"/>
          <w:szCs w:val="28"/>
        </w:rPr>
        <w:t xml:space="preserve">; 3 – </w:t>
      </w:r>
      <w:r w:rsidRPr="009F5C4A">
        <w:rPr>
          <w:rFonts w:ascii="Times New Roman" w:hAnsi="Times New Roman" w:cs="Times New Roman"/>
          <w:color w:val="000000"/>
          <w:spacing w:val="1"/>
          <w:sz w:val="28"/>
          <w:szCs w:val="28"/>
        </w:rPr>
        <w:t>д</w:t>
      </w:r>
      <w:r w:rsidRPr="009F5C4A">
        <w:rPr>
          <w:rFonts w:ascii="Times New Roman" w:hAnsi="Times New Roman" w:cs="Times New Roman"/>
          <w:color w:val="000000"/>
          <w:sz w:val="28"/>
          <w:szCs w:val="28"/>
        </w:rPr>
        <w:t>ефлегма</w:t>
      </w:r>
      <w:r w:rsidRPr="009F5C4A">
        <w:rPr>
          <w:rFonts w:ascii="Times New Roman" w:hAnsi="Times New Roman" w:cs="Times New Roman"/>
          <w:color w:val="000000"/>
          <w:spacing w:val="-2"/>
          <w:sz w:val="28"/>
          <w:szCs w:val="28"/>
        </w:rPr>
        <w:t>т</w:t>
      </w:r>
      <w:r w:rsidRPr="009F5C4A">
        <w:rPr>
          <w:rFonts w:ascii="Times New Roman" w:hAnsi="Times New Roman" w:cs="Times New Roman"/>
          <w:color w:val="000000"/>
          <w:sz w:val="28"/>
          <w:szCs w:val="28"/>
        </w:rPr>
        <w:t>ор</w:t>
      </w:r>
      <w:r w:rsidR="00916438" w:rsidRPr="009F5C4A">
        <w:rPr>
          <w:rFonts w:ascii="Times New Roman" w:hAnsi="Times New Roman" w:cs="Times New Roman"/>
          <w:sz w:val="28"/>
          <w:szCs w:val="28"/>
        </w:rPr>
        <w:t xml:space="preserve">; </w:t>
      </w:r>
      <w:r w:rsidR="00916438" w:rsidRPr="009F5C4A">
        <w:rPr>
          <w:rFonts w:ascii="Times New Roman" w:hAnsi="Times New Roman" w:cs="Times New Roman"/>
          <w:color w:val="000000"/>
          <w:spacing w:val="1"/>
          <w:sz w:val="28"/>
          <w:szCs w:val="28"/>
        </w:rPr>
        <w:t>x</w:t>
      </w:r>
      <w:r w:rsidR="00916438" w:rsidRPr="009F5C4A">
        <w:rPr>
          <w:rFonts w:ascii="Times New Roman" w:hAnsi="Times New Roman" w:cs="Times New Roman"/>
          <w:color w:val="000000"/>
          <w:spacing w:val="1"/>
          <w:w w:val="99"/>
          <w:position w:val="-4"/>
          <w:sz w:val="28"/>
          <w:szCs w:val="28"/>
        </w:rPr>
        <w:t>F</w:t>
      </w:r>
      <w:r w:rsidR="00916438" w:rsidRPr="009F5C4A">
        <w:rPr>
          <w:rFonts w:ascii="Times New Roman" w:hAnsi="Times New Roman" w:cs="Times New Roman"/>
          <w:color w:val="000000"/>
          <w:sz w:val="28"/>
          <w:szCs w:val="28"/>
        </w:rPr>
        <w:t>, x</w:t>
      </w:r>
      <w:r w:rsidR="00916438" w:rsidRPr="009F5C4A">
        <w:rPr>
          <w:rFonts w:ascii="Times New Roman" w:hAnsi="Times New Roman" w:cs="Times New Roman"/>
          <w:color w:val="000000"/>
          <w:position w:val="-4"/>
          <w:sz w:val="28"/>
          <w:szCs w:val="28"/>
        </w:rPr>
        <w:t>D</w:t>
      </w:r>
      <w:r w:rsidR="00916438" w:rsidRPr="009F5C4A">
        <w:rPr>
          <w:rFonts w:ascii="Times New Roman" w:hAnsi="Times New Roman" w:cs="Times New Roman"/>
          <w:color w:val="000000"/>
          <w:spacing w:val="1"/>
          <w:sz w:val="28"/>
          <w:szCs w:val="28"/>
        </w:rPr>
        <w:t>,</w:t>
      </w:r>
      <w:r w:rsidR="00916438" w:rsidRPr="009F5C4A">
        <w:rPr>
          <w:rFonts w:ascii="Times New Roman" w:hAnsi="Times New Roman" w:cs="Times New Roman"/>
          <w:color w:val="000000"/>
          <w:spacing w:val="-1"/>
          <w:sz w:val="28"/>
          <w:szCs w:val="28"/>
        </w:rPr>
        <w:t xml:space="preserve"> </w:t>
      </w:r>
      <w:proofErr w:type="spellStart"/>
      <w:r w:rsidR="00C05E0C">
        <w:rPr>
          <w:rFonts w:ascii="Times New Roman" w:hAnsi="Times New Roman" w:cs="Times New Roman"/>
          <w:color w:val="000000"/>
          <w:spacing w:val="-1"/>
          <w:sz w:val="28"/>
          <w:szCs w:val="28"/>
          <w:lang w:val="en-US"/>
        </w:rPr>
        <w:t>xW</w:t>
      </w:r>
      <w:proofErr w:type="spellEnd"/>
      <w:r w:rsidR="00916438" w:rsidRPr="009F5C4A">
        <w:rPr>
          <w:rFonts w:ascii="Times New Roman" w:hAnsi="Times New Roman" w:cs="Times New Roman"/>
          <w:color w:val="000000"/>
          <w:spacing w:val="23"/>
          <w:position w:val="-4"/>
          <w:sz w:val="28"/>
          <w:szCs w:val="28"/>
        </w:rPr>
        <w:t xml:space="preserve"> </w:t>
      </w:r>
      <w:r w:rsidR="00916438" w:rsidRPr="009F5C4A">
        <w:rPr>
          <w:rFonts w:ascii="Times New Roman" w:hAnsi="Times New Roman" w:cs="Times New Roman"/>
          <w:color w:val="000000"/>
          <w:sz w:val="28"/>
          <w:szCs w:val="28"/>
        </w:rPr>
        <w:t>–</w:t>
      </w:r>
      <w:r w:rsidR="00916438" w:rsidRPr="009F5C4A">
        <w:rPr>
          <w:rFonts w:ascii="Times New Roman" w:hAnsi="Times New Roman" w:cs="Times New Roman"/>
          <w:color w:val="000000"/>
          <w:spacing w:val="1"/>
          <w:sz w:val="28"/>
          <w:szCs w:val="28"/>
        </w:rPr>
        <w:t xml:space="preserve"> </w:t>
      </w:r>
      <w:r w:rsidR="00916438" w:rsidRPr="009F5C4A">
        <w:rPr>
          <w:rFonts w:ascii="Times New Roman" w:hAnsi="Times New Roman" w:cs="Times New Roman"/>
          <w:color w:val="000000"/>
          <w:sz w:val="28"/>
          <w:szCs w:val="28"/>
        </w:rPr>
        <w:t>вміст легк</w:t>
      </w:r>
      <w:r w:rsidR="00916438" w:rsidRPr="009F5C4A">
        <w:rPr>
          <w:rFonts w:ascii="Times New Roman" w:hAnsi="Times New Roman" w:cs="Times New Roman"/>
          <w:color w:val="000000"/>
          <w:spacing w:val="2"/>
          <w:sz w:val="28"/>
          <w:szCs w:val="28"/>
        </w:rPr>
        <w:t>о</w:t>
      </w:r>
      <w:r w:rsidR="00916438" w:rsidRPr="009F5C4A">
        <w:rPr>
          <w:rFonts w:ascii="Times New Roman" w:hAnsi="Times New Roman" w:cs="Times New Roman"/>
          <w:color w:val="000000"/>
          <w:sz w:val="28"/>
          <w:szCs w:val="28"/>
        </w:rPr>
        <w:t>лет</w:t>
      </w:r>
      <w:r w:rsidR="00916438" w:rsidRPr="009F5C4A">
        <w:rPr>
          <w:rFonts w:ascii="Times New Roman" w:hAnsi="Times New Roman" w:cs="Times New Roman"/>
          <w:color w:val="000000"/>
          <w:spacing w:val="-2"/>
          <w:sz w:val="28"/>
          <w:szCs w:val="28"/>
        </w:rPr>
        <w:t>к</w:t>
      </w:r>
      <w:r w:rsidR="00916438" w:rsidRPr="009F5C4A">
        <w:rPr>
          <w:rFonts w:ascii="Times New Roman" w:hAnsi="Times New Roman" w:cs="Times New Roman"/>
          <w:color w:val="000000"/>
          <w:spacing w:val="1"/>
          <w:sz w:val="28"/>
          <w:szCs w:val="28"/>
        </w:rPr>
        <w:t>о</w:t>
      </w:r>
      <w:r w:rsidR="00916438" w:rsidRPr="009F5C4A">
        <w:rPr>
          <w:rFonts w:ascii="Times New Roman" w:hAnsi="Times New Roman" w:cs="Times New Roman"/>
          <w:color w:val="000000"/>
          <w:spacing w:val="-1"/>
          <w:sz w:val="28"/>
          <w:szCs w:val="28"/>
        </w:rPr>
        <w:t>г</w:t>
      </w:r>
      <w:r w:rsidR="00916438" w:rsidRPr="009F5C4A">
        <w:rPr>
          <w:rFonts w:ascii="Times New Roman" w:hAnsi="Times New Roman" w:cs="Times New Roman"/>
          <w:color w:val="000000"/>
          <w:sz w:val="28"/>
          <w:szCs w:val="28"/>
        </w:rPr>
        <w:t>о компо</w:t>
      </w:r>
      <w:r w:rsidR="00916438" w:rsidRPr="009F5C4A">
        <w:rPr>
          <w:rFonts w:ascii="Times New Roman" w:hAnsi="Times New Roman" w:cs="Times New Roman"/>
          <w:color w:val="000000"/>
          <w:spacing w:val="-1"/>
          <w:sz w:val="28"/>
          <w:szCs w:val="28"/>
        </w:rPr>
        <w:t>не</w:t>
      </w:r>
      <w:r w:rsidR="00916438" w:rsidRPr="009F5C4A">
        <w:rPr>
          <w:rFonts w:ascii="Times New Roman" w:hAnsi="Times New Roman" w:cs="Times New Roman"/>
          <w:color w:val="000000"/>
          <w:sz w:val="28"/>
          <w:szCs w:val="28"/>
        </w:rPr>
        <w:t>нту</w:t>
      </w:r>
      <w:r w:rsidR="00916438" w:rsidRPr="009F5C4A">
        <w:rPr>
          <w:rFonts w:ascii="Times New Roman" w:hAnsi="Times New Roman" w:cs="Times New Roman"/>
          <w:color w:val="000000"/>
          <w:spacing w:val="-2"/>
          <w:sz w:val="28"/>
          <w:szCs w:val="28"/>
        </w:rPr>
        <w:t xml:space="preserve"> /ЛЛК /</w:t>
      </w:r>
      <w:r w:rsidR="00916438" w:rsidRPr="009F5C4A">
        <w:rPr>
          <w:rFonts w:ascii="Times New Roman" w:hAnsi="Times New Roman" w:cs="Times New Roman"/>
          <w:color w:val="000000"/>
          <w:sz w:val="28"/>
          <w:szCs w:val="28"/>
        </w:rPr>
        <w:t>в</w:t>
      </w:r>
      <w:r w:rsidR="00916438" w:rsidRPr="009F5C4A">
        <w:rPr>
          <w:rFonts w:ascii="Times New Roman" w:hAnsi="Times New Roman" w:cs="Times New Roman"/>
          <w:color w:val="000000"/>
          <w:spacing w:val="2"/>
          <w:sz w:val="28"/>
          <w:szCs w:val="28"/>
        </w:rPr>
        <w:t xml:space="preserve"> </w:t>
      </w:r>
      <w:r w:rsidR="00916438" w:rsidRPr="009F5C4A">
        <w:rPr>
          <w:rFonts w:ascii="Times New Roman" w:hAnsi="Times New Roman" w:cs="Times New Roman"/>
          <w:color w:val="000000"/>
          <w:sz w:val="28"/>
          <w:szCs w:val="28"/>
        </w:rPr>
        <w:t>живленні, ди</w:t>
      </w:r>
      <w:r w:rsidR="00916438" w:rsidRPr="009F5C4A">
        <w:rPr>
          <w:rFonts w:ascii="Times New Roman" w:hAnsi="Times New Roman" w:cs="Times New Roman"/>
          <w:color w:val="000000"/>
          <w:spacing w:val="-2"/>
          <w:sz w:val="28"/>
          <w:szCs w:val="28"/>
        </w:rPr>
        <w:t>с</w:t>
      </w:r>
      <w:r w:rsidR="00916438" w:rsidRPr="009F5C4A">
        <w:rPr>
          <w:rFonts w:ascii="Times New Roman" w:hAnsi="Times New Roman" w:cs="Times New Roman"/>
          <w:color w:val="000000"/>
          <w:sz w:val="28"/>
          <w:szCs w:val="28"/>
        </w:rPr>
        <w:t>тиляті і к</w:t>
      </w:r>
      <w:r w:rsidR="00916438" w:rsidRPr="009F5C4A">
        <w:rPr>
          <w:rFonts w:ascii="Times New Roman" w:hAnsi="Times New Roman" w:cs="Times New Roman"/>
          <w:color w:val="000000"/>
          <w:spacing w:val="-2"/>
          <w:sz w:val="28"/>
          <w:szCs w:val="28"/>
        </w:rPr>
        <w:t>у</w:t>
      </w:r>
      <w:r w:rsidR="00916438" w:rsidRPr="009F5C4A">
        <w:rPr>
          <w:rFonts w:ascii="Times New Roman" w:hAnsi="Times New Roman" w:cs="Times New Roman"/>
          <w:color w:val="000000"/>
          <w:sz w:val="28"/>
          <w:szCs w:val="28"/>
        </w:rPr>
        <w:t>б</w:t>
      </w:r>
      <w:r w:rsidR="00916438" w:rsidRPr="009F5C4A">
        <w:rPr>
          <w:rFonts w:ascii="Times New Roman" w:hAnsi="Times New Roman" w:cs="Times New Roman"/>
          <w:color w:val="000000"/>
          <w:spacing w:val="2"/>
          <w:sz w:val="28"/>
          <w:szCs w:val="28"/>
        </w:rPr>
        <w:t>о</w:t>
      </w:r>
      <w:r w:rsidR="00916438" w:rsidRPr="009F5C4A">
        <w:rPr>
          <w:rFonts w:ascii="Times New Roman" w:hAnsi="Times New Roman" w:cs="Times New Roman"/>
          <w:color w:val="000000"/>
          <w:sz w:val="28"/>
          <w:szCs w:val="28"/>
        </w:rPr>
        <w:t>в</w:t>
      </w:r>
      <w:r w:rsidR="00916438" w:rsidRPr="009F5C4A">
        <w:rPr>
          <w:rFonts w:ascii="Times New Roman" w:hAnsi="Times New Roman" w:cs="Times New Roman"/>
          <w:color w:val="000000"/>
          <w:spacing w:val="2"/>
          <w:sz w:val="28"/>
          <w:szCs w:val="28"/>
        </w:rPr>
        <w:t>о</w:t>
      </w:r>
      <w:r w:rsidR="00916438" w:rsidRPr="009F5C4A">
        <w:rPr>
          <w:rFonts w:ascii="Times New Roman" w:hAnsi="Times New Roman" w:cs="Times New Roman"/>
          <w:color w:val="000000"/>
          <w:sz w:val="28"/>
          <w:szCs w:val="28"/>
        </w:rPr>
        <w:t>му залишку,</w:t>
      </w:r>
      <w:r w:rsidR="00916438" w:rsidRPr="009F5C4A">
        <w:rPr>
          <w:rFonts w:ascii="Times New Roman" w:hAnsi="Times New Roman" w:cs="Times New Roman"/>
          <w:color w:val="000000"/>
          <w:spacing w:val="-2"/>
          <w:sz w:val="28"/>
          <w:szCs w:val="28"/>
        </w:rPr>
        <w:t xml:space="preserve"> </w:t>
      </w:r>
      <w:r w:rsidR="00916438" w:rsidRPr="009F5C4A">
        <w:rPr>
          <w:rFonts w:ascii="Times New Roman" w:hAnsi="Times New Roman" w:cs="Times New Roman"/>
          <w:color w:val="000000"/>
          <w:sz w:val="28"/>
          <w:szCs w:val="28"/>
        </w:rPr>
        <w:t>відповідно</w:t>
      </w:r>
    </w:p>
    <w:p w14:paraId="42BD5551" w14:textId="053A296E" w:rsidR="00AF574F" w:rsidRPr="009F5C4A" w:rsidRDefault="00C43266" w:rsidP="005634EB">
      <w:pPr>
        <w:pStyle w:val="3"/>
        <w:spacing w:before="240" w:after="120" w:line="360" w:lineRule="auto"/>
        <w:ind w:firstLine="720"/>
        <w:rPr>
          <w:rFonts w:cs="Times New Roman"/>
          <w:bCs/>
          <w:color w:val="000000"/>
          <w:szCs w:val="28"/>
        </w:rPr>
      </w:pPr>
      <w:bookmarkStart w:id="23" w:name="_Toc155689339"/>
      <w:r w:rsidRPr="009F5C4A">
        <w:t>2.4 Тепловий баланс ректифікаційної колони</w:t>
      </w:r>
      <w:bookmarkEnd w:id="23"/>
    </w:p>
    <w:p w14:paraId="1993EDCC" w14:textId="3D5E2ED5" w:rsidR="00AF574F" w:rsidRPr="00816866" w:rsidRDefault="00AF574F" w:rsidP="00C1206B">
      <w:pPr>
        <w:widowControl w:val="0"/>
        <w:tabs>
          <w:tab w:val="left" w:pos="6663"/>
          <w:tab w:val="left" w:pos="9356"/>
          <w:tab w:val="left" w:pos="9639"/>
        </w:tabs>
        <w:spacing w:before="8" w:after="0" w:line="360" w:lineRule="auto"/>
        <w:ind w:right="992"/>
        <w:jc w:val="both"/>
        <w:rPr>
          <w:rFonts w:ascii="Times New Roman" w:hAnsi="Times New Roman" w:cs="Times New Roman"/>
          <w:color w:val="000000"/>
          <w:sz w:val="28"/>
          <w:szCs w:val="28"/>
        </w:rPr>
      </w:pPr>
      <w:r w:rsidRPr="009F5C4A">
        <w:rPr>
          <w:rFonts w:ascii="Times New Roman" w:hAnsi="Times New Roman" w:cs="Times New Roman"/>
          <w:color w:val="000000"/>
          <w:spacing w:val="-1"/>
          <w:sz w:val="28"/>
          <w:szCs w:val="28"/>
        </w:rPr>
        <w:t>П</w:t>
      </w:r>
      <w:r w:rsidRPr="009F5C4A">
        <w:rPr>
          <w:rFonts w:ascii="Times New Roman" w:hAnsi="Times New Roman" w:cs="Times New Roman"/>
          <w:color w:val="000000"/>
          <w:spacing w:val="1"/>
          <w:sz w:val="28"/>
          <w:szCs w:val="28"/>
        </w:rPr>
        <w:t>р</w:t>
      </w:r>
      <w:r w:rsidRPr="009F5C4A">
        <w:rPr>
          <w:rFonts w:ascii="Times New Roman" w:hAnsi="Times New Roman" w:cs="Times New Roman"/>
          <w:color w:val="000000"/>
          <w:sz w:val="28"/>
          <w:szCs w:val="28"/>
        </w:rPr>
        <w:t>ихід</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тепл</w:t>
      </w:r>
      <w:r w:rsidRPr="009F5C4A">
        <w:rPr>
          <w:rFonts w:ascii="Times New Roman" w:hAnsi="Times New Roman" w:cs="Times New Roman"/>
          <w:color w:val="000000"/>
          <w:spacing w:val="-2"/>
          <w:sz w:val="28"/>
          <w:szCs w:val="28"/>
        </w:rPr>
        <w:t>а</w:t>
      </w:r>
      <w:r w:rsidR="00DA5657">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з тепл</w:t>
      </w:r>
      <w:r w:rsidRPr="009F5C4A">
        <w:rPr>
          <w:rFonts w:ascii="Times New Roman" w:hAnsi="Times New Roman" w:cs="Times New Roman"/>
          <w:color w:val="000000"/>
          <w:spacing w:val="-1"/>
          <w:sz w:val="28"/>
          <w:szCs w:val="28"/>
        </w:rPr>
        <w:t>он</w:t>
      </w:r>
      <w:r w:rsidRPr="009F5C4A">
        <w:rPr>
          <w:rFonts w:ascii="Times New Roman" w:hAnsi="Times New Roman" w:cs="Times New Roman"/>
          <w:color w:val="000000"/>
          <w:spacing w:val="1"/>
          <w:sz w:val="28"/>
          <w:szCs w:val="28"/>
        </w:rPr>
        <w:t>о</w:t>
      </w:r>
      <w:r w:rsidRPr="009F5C4A">
        <w:rPr>
          <w:rFonts w:ascii="Times New Roman" w:hAnsi="Times New Roman" w:cs="Times New Roman"/>
          <w:color w:val="000000"/>
          <w:sz w:val="28"/>
          <w:szCs w:val="28"/>
        </w:rPr>
        <w:t>сі</w:t>
      </w:r>
      <w:r w:rsidRPr="009F5C4A">
        <w:rPr>
          <w:rFonts w:ascii="Times New Roman" w:hAnsi="Times New Roman" w:cs="Times New Roman"/>
          <w:color w:val="000000"/>
          <w:spacing w:val="-2"/>
          <w:sz w:val="28"/>
          <w:szCs w:val="28"/>
        </w:rPr>
        <w:t>є</w:t>
      </w:r>
      <w:r w:rsidRPr="009F5C4A">
        <w:rPr>
          <w:rFonts w:ascii="Times New Roman" w:hAnsi="Times New Roman" w:cs="Times New Roman"/>
          <w:color w:val="000000"/>
          <w:sz w:val="28"/>
          <w:szCs w:val="28"/>
        </w:rPr>
        <w:t xml:space="preserve">м </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 xml:space="preserve"> кип</w:t>
      </w:r>
      <w:r w:rsidRPr="009F5C4A">
        <w:rPr>
          <w:rFonts w:ascii="Times New Roman" w:hAnsi="Times New Roman" w:cs="Times New Roman"/>
          <w:color w:val="000000"/>
          <w:spacing w:val="2"/>
          <w:sz w:val="28"/>
          <w:szCs w:val="28"/>
        </w:rPr>
        <w:t>'</w:t>
      </w:r>
      <w:r w:rsidRPr="009F5C4A">
        <w:rPr>
          <w:rFonts w:ascii="Times New Roman" w:hAnsi="Times New Roman" w:cs="Times New Roman"/>
          <w:color w:val="000000"/>
          <w:sz w:val="28"/>
          <w:szCs w:val="28"/>
        </w:rPr>
        <w:t>ятил</w:t>
      </w:r>
      <w:r w:rsidRPr="009F5C4A">
        <w:rPr>
          <w:rFonts w:ascii="Times New Roman" w:hAnsi="Times New Roman" w:cs="Times New Roman"/>
          <w:color w:val="000000"/>
          <w:spacing w:val="-2"/>
          <w:sz w:val="28"/>
          <w:szCs w:val="28"/>
        </w:rPr>
        <w:t>ь</w:t>
      </w:r>
      <w:r w:rsidRPr="009F5C4A">
        <w:rPr>
          <w:rFonts w:ascii="Times New Roman" w:hAnsi="Times New Roman" w:cs="Times New Roman"/>
          <w:color w:val="000000"/>
          <w:sz w:val="28"/>
          <w:szCs w:val="28"/>
        </w:rPr>
        <w:t>нику</w:t>
      </w:r>
      <w:r w:rsidRPr="009F5C4A">
        <w:rPr>
          <w:rFonts w:ascii="Times New Roman" w:hAnsi="Times New Roman" w:cs="Times New Roman"/>
          <w:color w:val="000000"/>
          <w:spacing w:val="-2"/>
          <w:sz w:val="28"/>
          <w:szCs w:val="28"/>
        </w:rPr>
        <w:t xml:space="preserve">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w w:val="99"/>
          <w:position w:val="-4"/>
          <w:sz w:val="28"/>
          <w:szCs w:val="28"/>
        </w:rPr>
        <w:t>K</w:t>
      </w:r>
      <w:r w:rsidRPr="009F5C4A">
        <w:rPr>
          <w:rFonts w:ascii="Times New Roman" w:hAnsi="Times New Roman" w:cs="Times New Roman"/>
          <w:color w:val="000000"/>
          <w:sz w:val="28"/>
          <w:szCs w:val="28"/>
        </w:rPr>
        <w:t>;</w:t>
      </w:r>
      <w:r w:rsidR="00DA5657">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з вихід</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ою с</w:t>
      </w:r>
      <w:r w:rsidRPr="009F5C4A">
        <w:rPr>
          <w:rFonts w:ascii="Times New Roman" w:hAnsi="Times New Roman" w:cs="Times New Roman"/>
          <w:color w:val="000000"/>
          <w:spacing w:val="-2"/>
          <w:sz w:val="28"/>
          <w:szCs w:val="28"/>
        </w:rPr>
        <w:t>у</w:t>
      </w:r>
      <w:r w:rsidRPr="009F5C4A">
        <w:rPr>
          <w:rFonts w:ascii="Times New Roman" w:hAnsi="Times New Roman" w:cs="Times New Roman"/>
          <w:color w:val="000000"/>
          <w:sz w:val="28"/>
          <w:szCs w:val="28"/>
        </w:rPr>
        <w:t>м</w:t>
      </w:r>
      <w:r w:rsidRPr="009F5C4A">
        <w:rPr>
          <w:rFonts w:ascii="Times New Roman" w:hAnsi="Times New Roman" w:cs="Times New Roman"/>
          <w:color w:val="000000"/>
          <w:spacing w:val="1"/>
          <w:sz w:val="28"/>
          <w:szCs w:val="28"/>
        </w:rPr>
        <w:t>і</w:t>
      </w:r>
      <w:r w:rsidRPr="009F5C4A">
        <w:rPr>
          <w:rFonts w:ascii="Times New Roman" w:hAnsi="Times New Roman" w:cs="Times New Roman"/>
          <w:color w:val="000000"/>
          <w:sz w:val="28"/>
          <w:szCs w:val="28"/>
        </w:rPr>
        <w:t xml:space="preserve">шшю </w:t>
      </w:r>
      <w:r w:rsidRPr="009F5C4A">
        <w:rPr>
          <w:rFonts w:ascii="Times New Roman" w:hAnsi="Times New Roman" w:cs="Times New Roman"/>
          <w:color w:val="000000"/>
          <w:spacing w:val="-2"/>
          <w:sz w:val="28"/>
          <w:szCs w:val="28"/>
        </w:rPr>
        <w:t>Q</w:t>
      </w:r>
      <w:r w:rsidRPr="009F5C4A">
        <w:rPr>
          <w:rFonts w:ascii="Times New Roman" w:hAnsi="Times New Roman" w:cs="Times New Roman"/>
          <w:color w:val="000000"/>
          <w:w w:val="99"/>
          <w:position w:val="-4"/>
          <w:sz w:val="28"/>
          <w:szCs w:val="28"/>
        </w:rPr>
        <w:t>F</w:t>
      </w:r>
      <w:r w:rsidRPr="009F5C4A">
        <w:rPr>
          <w:rFonts w:ascii="Times New Roman" w:hAnsi="Times New Roman" w:cs="Times New Roman"/>
          <w:color w:val="000000"/>
          <w:sz w:val="28"/>
          <w:szCs w:val="28"/>
        </w:rPr>
        <w:t>;</w:t>
      </w:r>
      <w:r w:rsidR="00C43266"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з флег</w:t>
      </w:r>
      <w:r w:rsidRPr="009F5C4A">
        <w:rPr>
          <w:rFonts w:ascii="Times New Roman" w:hAnsi="Times New Roman" w:cs="Times New Roman"/>
          <w:color w:val="000000"/>
          <w:spacing w:val="-1"/>
          <w:sz w:val="28"/>
          <w:szCs w:val="28"/>
        </w:rPr>
        <w:t>м</w:t>
      </w:r>
      <w:r w:rsidRPr="009F5C4A">
        <w:rPr>
          <w:rFonts w:ascii="Times New Roman" w:hAnsi="Times New Roman" w:cs="Times New Roman"/>
          <w:color w:val="000000"/>
          <w:sz w:val="28"/>
          <w:szCs w:val="28"/>
        </w:rPr>
        <w:t xml:space="preserve">ою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position w:val="-4"/>
          <w:sz w:val="28"/>
          <w:szCs w:val="28"/>
        </w:rPr>
        <w:t>Ф</w:t>
      </w:r>
      <w:r w:rsidRPr="009F5C4A">
        <w:rPr>
          <w:rFonts w:ascii="Times New Roman" w:hAnsi="Times New Roman" w:cs="Times New Roman"/>
          <w:color w:val="000000"/>
          <w:sz w:val="28"/>
          <w:szCs w:val="28"/>
        </w:rPr>
        <w:t>. Так</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 xml:space="preserve">м </w:t>
      </w:r>
      <w:r w:rsidRPr="009F5C4A">
        <w:rPr>
          <w:rFonts w:ascii="Times New Roman" w:hAnsi="Times New Roman" w:cs="Times New Roman"/>
          <w:color w:val="000000"/>
          <w:spacing w:val="-1"/>
          <w:sz w:val="28"/>
          <w:szCs w:val="28"/>
        </w:rPr>
        <w:t>ч</w:t>
      </w:r>
      <w:r w:rsidRPr="009F5C4A">
        <w:rPr>
          <w:rFonts w:ascii="Times New Roman" w:hAnsi="Times New Roman" w:cs="Times New Roman"/>
          <w:color w:val="000000"/>
          <w:sz w:val="28"/>
          <w:szCs w:val="28"/>
        </w:rPr>
        <w:t xml:space="preserve">ином, </w:t>
      </w:r>
      <w:r w:rsidRPr="009F5C4A">
        <w:rPr>
          <w:rFonts w:ascii="Times New Roman" w:hAnsi="Times New Roman" w:cs="Times New Roman"/>
          <w:color w:val="000000"/>
          <w:spacing w:val="-1"/>
          <w:sz w:val="28"/>
          <w:szCs w:val="28"/>
        </w:rPr>
        <w:t>р</w:t>
      </w:r>
      <w:r w:rsidRPr="009F5C4A">
        <w:rPr>
          <w:rFonts w:ascii="Times New Roman" w:hAnsi="Times New Roman" w:cs="Times New Roman"/>
          <w:color w:val="000000"/>
          <w:sz w:val="28"/>
          <w:szCs w:val="28"/>
        </w:rPr>
        <w:t>ів</w:t>
      </w:r>
      <w:r w:rsidRPr="009F5C4A">
        <w:rPr>
          <w:rFonts w:ascii="Times New Roman" w:hAnsi="Times New Roman" w:cs="Times New Roman"/>
          <w:color w:val="000000"/>
          <w:spacing w:val="-1"/>
          <w:sz w:val="28"/>
          <w:szCs w:val="28"/>
        </w:rPr>
        <w:t>ня</w:t>
      </w:r>
      <w:r w:rsidRPr="009F5C4A">
        <w:rPr>
          <w:rFonts w:ascii="Times New Roman" w:hAnsi="Times New Roman" w:cs="Times New Roman"/>
          <w:color w:val="000000"/>
          <w:sz w:val="28"/>
          <w:szCs w:val="28"/>
        </w:rPr>
        <w:t xml:space="preserve">ння </w:t>
      </w:r>
      <w:r w:rsidRPr="009F5C4A">
        <w:rPr>
          <w:rFonts w:ascii="Times New Roman" w:hAnsi="Times New Roman" w:cs="Times New Roman"/>
          <w:color w:val="000000"/>
          <w:spacing w:val="-1"/>
          <w:sz w:val="28"/>
          <w:szCs w:val="28"/>
        </w:rPr>
        <w:t>т</w:t>
      </w:r>
      <w:r w:rsidRPr="009F5C4A">
        <w:rPr>
          <w:rFonts w:ascii="Times New Roman" w:hAnsi="Times New Roman" w:cs="Times New Roman"/>
          <w:color w:val="000000"/>
          <w:sz w:val="28"/>
          <w:szCs w:val="28"/>
        </w:rPr>
        <w:t>еп</w:t>
      </w:r>
      <w:r w:rsidRPr="009F5C4A">
        <w:rPr>
          <w:rFonts w:ascii="Times New Roman" w:hAnsi="Times New Roman" w:cs="Times New Roman"/>
          <w:color w:val="000000"/>
          <w:spacing w:val="-3"/>
          <w:sz w:val="28"/>
          <w:szCs w:val="28"/>
        </w:rPr>
        <w:t>л</w:t>
      </w:r>
      <w:r w:rsidRPr="009F5C4A">
        <w:rPr>
          <w:rFonts w:ascii="Times New Roman" w:hAnsi="Times New Roman" w:cs="Times New Roman"/>
          <w:color w:val="000000"/>
          <w:sz w:val="28"/>
          <w:szCs w:val="28"/>
        </w:rPr>
        <w:t>ового</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1"/>
          <w:sz w:val="28"/>
          <w:szCs w:val="28"/>
        </w:rPr>
        <w:t>б</w:t>
      </w:r>
      <w:r w:rsidRPr="009F5C4A">
        <w:rPr>
          <w:rFonts w:ascii="Times New Roman" w:hAnsi="Times New Roman" w:cs="Times New Roman"/>
          <w:color w:val="000000"/>
          <w:sz w:val="28"/>
          <w:szCs w:val="28"/>
        </w:rPr>
        <w:t>ала</w:t>
      </w:r>
      <w:r w:rsidRPr="009F5C4A">
        <w:rPr>
          <w:rFonts w:ascii="Times New Roman" w:hAnsi="Times New Roman" w:cs="Times New Roman"/>
          <w:color w:val="000000"/>
          <w:spacing w:val="-2"/>
          <w:sz w:val="28"/>
          <w:szCs w:val="28"/>
        </w:rPr>
        <w:t>н</w:t>
      </w:r>
      <w:r w:rsidRPr="009F5C4A">
        <w:rPr>
          <w:rFonts w:ascii="Times New Roman" w:hAnsi="Times New Roman" w:cs="Times New Roman"/>
          <w:color w:val="000000"/>
          <w:sz w:val="28"/>
          <w:szCs w:val="28"/>
        </w:rPr>
        <w:t>с</w:t>
      </w:r>
      <w:r w:rsidRPr="009F5C4A">
        <w:rPr>
          <w:rFonts w:ascii="Times New Roman" w:hAnsi="Times New Roman" w:cs="Times New Roman"/>
          <w:color w:val="000000"/>
          <w:spacing w:val="-4"/>
          <w:sz w:val="28"/>
          <w:szCs w:val="28"/>
        </w:rPr>
        <w:t>у</w:t>
      </w:r>
      <w:r w:rsidRPr="009F5C4A">
        <w:rPr>
          <w:rFonts w:ascii="Times New Roman" w:hAnsi="Times New Roman" w:cs="Times New Roman"/>
          <w:color w:val="000000"/>
          <w:sz w:val="28"/>
          <w:szCs w:val="28"/>
        </w:rPr>
        <w:t>:</w:t>
      </w:r>
    </w:p>
    <w:p w14:paraId="249EEA26" w14:textId="6BB0C16B" w:rsidR="00094DC6" w:rsidRDefault="00AF574F" w:rsidP="00CC6CE4">
      <w:pPr>
        <w:widowControl w:val="0"/>
        <w:tabs>
          <w:tab w:val="left" w:pos="9639"/>
        </w:tabs>
        <w:spacing w:line="360" w:lineRule="auto"/>
        <w:ind w:left="142" w:right="-46" w:firstLine="3171"/>
        <w:jc w:val="both"/>
        <w:rPr>
          <w:rFonts w:ascii="Times New Roman" w:hAnsi="Times New Roman" w:cs="Times New Roman"/>
          <w:color w:val="000000"/>
          <w:sz w:val="28"/>
          <w:szCs w:val="28"/>
        </w:rPr>
      </w:pP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position w:val="-4"/>
          <w:sz w:val="28"/>
          <w:szCs w:val="28"/>
        </w:rPr>
        <w:t>K</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Q</w:t>
      </w:r>
      <w:r w:rsidRPr="009F5C4A">
        <w:rPr>
          <w:rFonts w:ascii="Times New Roman" w:hAnsi="Times New Roman" w:cs="Times New Roman"/>
          <w:color w:val="000000"/>
          <w:w w:val="99"/>
          <w:position w:val="-4"/>
          <w:sz w:val="28"/>
          <w:szCs w:val="28"/>
        </w:rPr>
        <w:t>F</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w w:val="99"/>
          <w:position w:val="-4"/>
          <w:sz w:val="28"/>
          <w:szCs w:val="28"/>
        </w:rPr>
        <w:t>Ф</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spacing w:val="-1"/>
          <w:w w:val="99"/>
          <w:position w:val="-4"/>
          <w:sz w:val="28"/>
          <w:szCs w:val="28"/>
        </w:rPr>
        <w:t>G</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spacing w:val="-1"/>
          <w:position w:val="-4"/>
          <w:sz w:val="28"/>
          <w:szCs w:val="28"/>
        </w:rPr>
        <w:t>W</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1"/>
          <w:sz w:val="28"/>
          <w:szCs w:val="28"/>
        </w:rPr>
        <w:t>Q</w:t>
      </w:r>
      <w:r w:rsidRPr="009F5C4A">
        <w:rPr>
          <w:rFonts w:ascii="Times New Roman" w:hAnsi="Times New Roman" w:cs="Times New Roman"/>
          <w:color w:val="000000"/>
          <w:w w:val="99"/>
          <w:position w:val="-4"/>
          <w:sz w:val="28"/>
          <w:szCs w:val="28"/>
        </w:rPr>
        <w:t>П</w:t>
      </w:r>
      <w:r w:rsidRPr="009F5C4A">
        <w:rPr>
          <w:rFonts w:ascii="Times New Roman" w:hAnsi="Times New Roman" w:cs="Times New Roman"/>
          <w:color w:val="000000"/>
          <w:sz w:val="28"/>
          <w:szCs w:val="28"/>
        </w:rPr>
        <w:t xml:space="preserve">  </w:t>
      </w:r>
      <w:r w:rsidR="00C1206B">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 xml:space="preserve">         </w:t>
      </w:r>
      <w:r w:rsidR="00A03F86">
        <w:rPr>
          <w:rFonts w:ascii="Times New Roman" w:hAnsi="Times New Roman" w:cs="Times New Roman"/>
          <w:color w:val="000000"/>
          <w:sz w:val="28"/>
          <w:szCs w:val="28"/>
        </w:rPr>
        <w:t xml:space="preserve">       </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2</w:t>
      </w:r>
      <w:r w:rsidRPr="009F5C4A">
        <w:rPr>
          <w:rFonts w:ascii="Times New Roman" w:hAnsi="Times New Roman" w:cs="Times New Roman"/>
          <w:color w:val="000000"/>
          <w:sz w:val="28"/>
          <w:szCs w:val="28"/>
        </w:rPr>
        <w:t>.3)</w:t>
      </w:r>
    </w:p>
    <w:p w14:paraId="771C3A45" w14:textId="7FDAAA89" w:rsidR="00094DC6" w:rsidRDefault="00094DC6" w:rsidP="00094DC6">
      <w:pPr>
        <w:widowControl w:val="0"/>
        <w:tabs>
          <w:tab w:val="left" w:pos="9639"/>
        </w:tabs>
        <w:spacing w:line="360" w:lineRule="auto"/>
        <w:ind w:left="142" w:right="90"/>
        <w:jc w:val="both"/>
        <w:rPr>
          <w:rFonts w:ascii="Times New Roman" w:hAnsi="Times New Roman" w:cs="Times New Roman"/>
          <w:color w:val="000000"/>
          <w:sz w:val="28"/>
          <w:szCs w:val="28"/>
        </w:rPr>
      </w:pPr>
      <w:r w:rsidRPr="00094DC6">
        <w:rPr>
          <w:rFonts w:ascii="Times New Roman" w:hAnsi="Times New Roman" w:cs="Times New Roman"/>
          <w:color w:val="000000"/>
          <w:sz w:val="28"/>
          <w:szCs w:val="28"/>
        </w:rPr>
        <w:lastRenderedPageBreak/>
        <w:t>При роботі колони в адіабатичних умовах і рівності молярних теплот, випаровування компонентів в кожному перетині зміцнючої частини (вище введення живлення) концентрація ЛЛК в парі пов'язана з його концентрацією в рідині рівнянням (робоча лінія) [1</w:t>
      </w:r>
      <w:r>
        <w:rPr>
          <w:rFonts w:ascii="Times New Roman" w:hAnsi="Times New Roman" w:cs="Times New Roman"/>
          <w:color w:val="000000"/>
          <w:sz w:val="28"/>
          <w:szCs w:val="28"/>
        </w:rPr>
        <w:t>5</w:t>
      </w:r>
      <w:r w:rsidRPr="00094DC6">
        <w:rPr>
          <w:rFonts w:ascii="Times New Roman" w:hAnsi="Times New Roman" w:cs="Times New Roman"/>
          <w:color w:val="000000"/>
          <w:sz w:val="28"/>
          <w:szCs w:val="28"/>
        </w:rPr>
        <w:t>]:</w:t>
      </w:r>
    </w:p>
    <w:p w14:paraId="5F66FD8A" w14:textId="6C084697" w:rsidR="0092179F" w:rsidRPr="009F5C4A" w:rsidRDefault="0092179F" w:rsidP="0092179F">
      <w:pPr>
        <w:widowControl w:val="0"/>
        <w:tabs>
          <w:tab w:val="left" w:pos="9639"/>
        </w:tabs>
        <w:spacing w:line="360" w:lineRule="auto"/>
        <w:ind w:left="142" w:right="90" w:firstLine="3171"/>
        <w:jc w:val="both"/>
        <w:rPr>
          <w:rFonts w:ascii="Times New Roman" w:hAnsi="Times New Roman" w:cs="Times New Roman"/>
          <w:color w:val="000000"/>
          <w:sz w:val="28"/>
          <w:szCs w:val="28"/>
        </w:rPr>
      </w:pPr>
      <w:r>
        <w:rPr>
          <w:noProof/>
        </w:rPr>
        <w:drawing>
          <wp:inline distT="0" distB="0" distL="0" distR="0" wp14:anchorId="428FB263" wp14:editId="1DBB626C">
            <wp:extent cx="1752600" cy="457200"/>
            <wp:effectExtent l="0" t="0" r="0" b="0"/>
            <wp:docPr id="1485173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17343" name=""/>
                    <pic:cNvPicPr/>
                  </pic:nvPicPr>
                  <pic:blipFill>
                    <a:blip r:embed="rId14"/>
                    <a:stretch>
                      <a:fillRect/>
                    </a:stretch>
                  </pic:blipFill>
                  <pic:spPr>
                    <a:xfrm>
                      <a:off x="0" y="0"/>
                      <a:ext cx="1752600" cy="457200"/>
                    </a:xfrm>
                    <a:prstGeom prst="rect">
                      <a:avLst/>
                    </a:prstGeom>
                  </pic:spPr>
                </pic:pic>
              </a:graphicData>
            </a:graphic>
          </wp:inline>
        </w:drawing>
      </w:r>
      <w:r>
        <w:rPr>
          <w:rFonts w:ascii="Times New Roman" w:hAnsi="Times New Roman" w:cs="Times New Roman"/>
          <w:color w:val="000000"/>
          <w:sz w:val="28"/>
          <w:szCs w:val="28"/>
        </w:rPr>
        <w:t xml:space="preserve">    </w:t>
      </w:r>
      <w:r w:rsidR="00741AC1">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(2.4)</w:t>
      </w:r>
    </w:p>
    <w:p w14:paraId="323B066D" w14:textId="099D5677" w:rsidR="00AF574F" w:rsidRPr="009F5C4A" w:rsidRDefault="00AF574F" w:rsidP="0092179F">
      <w:pPr>
        <w:spacing w:line="276" w:lineRule="auto"/>
        <w:jc w:val="both"/>
        <w:rPr>
          <w:rFonts w:ascii="Times New Roman" w:hAnsi="Times New Roman" w:cs="Times New Roman"/>
          <w:color w:val="000000"/>
          <w:sz w:val="28"/>
          <w:szCs w:val="28"/>
        </w:rPr>
      </w:pPr>
      <w:r w:rsidRPr="009F5C4A">
        <w:rPr>
          <w:rFonts w:ascii="Times New Roman" w:hAnsi="Times New Roman" w:cs="Times New Roman"/>
          <w:color w:val="000000"/>
          <w:sz w:val="28"/>
          <w:szCs w:val="28"/>
        </w:rPr>
        <w:t>де R = Ф/D –</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флег</w:t>
      </w:r>
      <w:r w:rsidRPr="009F5C4A">
        <w:rPr>
          <w:rFonts w:ascii="Times New Roman" w:hAnsi="Times New Roman" w:cs="Times New Roman"/>
          <w:color w:val="000000"/>
          <w:spacing w:val="-1"/>
          <w:sz w:val="28"/>
          <w:szCs w:val="28"/>
        </w:rPr>
        <w:t>м</w:t>
      </w:r>
      <w:r w:rsidRPr="009F5C4A">
        <w:rPr>
          <w:rFonts w:ascii="Times New Roman" w:hAnsi="Times New Roman" w:cs="Times New Roman"/>
          <w:color w:val="000000"/>
          <w:sz w:val="28"/>
          <w:szCs w:val="28"/>
        </w:rPr>
        <w:t>ове</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число.</w:t>
      </w:r>
    </w:p>
    <w:p w14:paraId="6629153D" w14:textId="0F26E621" w:rsidR="00AF574F" w:rsidRPr="009F5C4A" w:rsidRDefault="00AF574F" w:rsidP="00DA5657">
      <w:pPr>
        <w:widowControl w:val="0"/>
        <w:spacing w:line="276" w:lineRule="auto"/>
        <w:jc w:val="right"/>
        <w:rPr>
          <w:rFonts w:ascii="Times New Roman" w:hAnsi="Times New Roman" w:cs="Times New Roman"/>
          <w:color w:val="000000"/>
          <w:sz w:val="28"/>
          <w:szCs w:val="28"/>
        </w:rPr>
      </w:pPr>
      <w:r w:rsidRPr="009F5C4A">
        <w:rPr>
          <w:rFonts w:ascii="Times New Roman" w:hAnsi="Times New Roman" w:cs="Times New Roman"/>
          <w:noProof/>
          <w:sz w:val="28"/>
          <w:szCs w:val="28"/>
          <w:lang w:eastAsia="uk-UA"/>
        </w:rPr>
        <w:drawing>
          <wp:inline distT="0" distB="0" distL="0" distR="0" wp14:anchorId="79C483E1" wp14:editId="4CD00FD8">
            <wp:extent cx="1962785" cy="438784"/>
            <wp:effectExtent l="0" t="0" r="0" b="0"/>
            <wp:docPr id="2552" name="drawingObject2552"/>
            <wp:cNvGraphicFramePr/>
            <a:graphic xmlns:a="http://schemas.openxmlformats.org/drawingml/2006/main">
              <a:graphicData uri="http://schemas.openxmlformats.org/drawingml/2006/picture">
                <pic:pic xmlns:pic="http://schemas.openxmlformats.org/drawingml/2006/picture">
                  <pic:nvPicPr>
                    <pic:cNvPr id="2553" name="Picture 2553"/>
                    <pic:cNvPicPr/>
                  </pic:nvPicPr>
                  <pic:blipFill>
                    <a:blip r:embed="rId15">
                      <a:extLst>
                        <a:ext uri="{28A0092B-C50C-407E-A947-70E740481C1C}">
                          <a14:useLocalDpi xmlns:a14="http://schemas.microsoft.com/office/drawing/2010/main" val="0"/>
                        </a:ext>
                      </a:extLst>
                    </a:blip>
                    <a:stretch/>
                  </pic:blipFill>
                  <pic:spPr>
                    <a:xfrm>
                      <a:off x="0" y="0"/>
                      <a:ext cx="1962785" cy="438784"/>
                    </a:xfrm>
                    <a:prstGeom prst="rect">
                      <a:avLst/>
                    </a:prstGeom>
                    <a:noFill/>
                  </pic:spPr>
                </pic:pic>
              </a:graphicData>
            </a:graphic>
          </wp:inline>
        </w:drawing>
      </w:r>
      <w:r w:rsidR="0092179F">
        <w:rPr>
          <w:rFonts w:ascii="Times New Roman" w:hAnsi="Times New Roman" w:cs="Times New Roman"/>
          <w:sz w:val="28"/>
          <w:szCs w:val="28"/>
        </w:rPr>
        <w:t xml:space="preserve">      </w:t>
      </w:r>
      <w:r w:rsidR="00741AC1">
        <w:rPr>
          <w:rFonts w:ascii="Times New Roman" w:hAnsi="Times New Roman" w:cs="Times New Roman"/>
          <w:sz w:val="28"/>
          <w:szCs w:val="28"/>
        </w:rPr>
        <w:t xml:space="preserve">                         </w:t>
      </w:r>
      <w:r w:rsidR="0092179F">
        <w:rPr>
          <w:rFonts w:ascii="Times New Roman" w:hAnsi="Times New Roman" w:cs="Times New Roman"/>
          <w:sz w:val="28"/>
          <w:szCs w:val="28"/>
        </w:rPr>
        <w:t xml:space="preserve">    </w:t>
      </w:r>
      <w:r w:rsidR="0092179F" w:rsidRPr="009F5C4A">
        <w:rPr>
          <w:rFonts w:ascii="Times New Roman" w:hAnsi="Times New Roman" w:cs="Times New Roman"/>
          <w:sz w:val="28"/>
          <w:szCs w:val="28"/>
        </w:rPr>
        <w:t>(2.5)</w:t>
      </w:r>
    </w:p>
    <w:p w14:paraId="5120A6A4" w14:textId="32F30059" w:rsidR="00AF574F" w:rsidRPr="009F5C4A" w:rsidRDefault="0092179F" w:rsidP="00741AC1">
      <w:pPr>
        <w:widowControl w:val="0"/>
        <w:spacing w:before="2" w:line="360" w:lineRule="auto"/>
        <w:ind w:right="232" w:firstLine="731"/>
        <w:jc w:val="both"/>
        <w:rPr>
          <w:rFonts w:ascii="Times New Roman" w:hAnsi="Times New Roman" w:cs="Times New Roman"/>
          <w:color w:val="000000"/>
          <w:sz w:val="28"/>
          <w:szCs w:val="28"/>
        </w:rPr>
      </w:pPr>
      <w:r>
        <w:rPr>
          <w:rFonts w:ascii="Times New Roman" w:hAnsi="Times New Roman" w:cs="Times New Roman"/>
          <w:color w:val="000000"/>
          <w:spacing w:val="-1"/>
          <w:sz w:val="28"/>
          <w:szCs w:val="28"/>
        </w:rPr>
        <w:t>Розташування</w:t>
      </w:r>
      <w:r w:rsidR="00AF574F" w:rsidRPr="009F5C4A">
        <w:rPr>
          <w:rFonts w:ascii="Times New Roman" w:hAnsi="Times New Roman" w:cs="Times New Roman"/>
          <w:color w:val="000000"/>
          <w:spacing w:val="31"/>
          <w:sz w:val="28"/>
          <w:szCs w:val="28"/>
        </w:rPr>
        <w:t xml:space="preserve"> </w:t>
      </w:r>
      <w:r w:rsidR="00AF574F" w:rsidRPr="009F5C4A">
        <w:rPr>
          <w:rFonts w:ascii="Times New Roman" w:hAnsi="Times New Roman" w:cs="Times New Roman"/>
          <w:color w:val="000000"/>
          <w:sz w:val="28"/>
          <w:szCs w:val="28"/>
        </w:rPr>
        <w:t>робочих</w:t>
      </w:r>
      <w:r w:rsidR="00AF574F" w:rsidRPr="009F5C4A">
        <w:rPr>
          <w:rFonts w:ascii="Times New Roman" w:hAnsi="Times New Roman" w:cs="Times New Roman"/>
          <w:color w:val="000000"/>
          <w:spacing w:val="31"/>
          <w:sz w:val="28"/>
          <w:szCs w:val="28"/>
        </w:rPr>
        <w:t xml:space="preserve"> </w:t>
      </w:r>
      <w:r w:rsidR="00AF574F" w:rsidRPr="009F5C4A">
        <w:rPr>
          <w:rFonts w:ascii="Times New Roman" w:hAnsi="Times New Roman" w:cs="Times New Roman"/>
          <w:color w:val="000000"/>
          <w:spacing w:val="-1"/>
          <w:sz w:val="28"/>
          <w:szCs w:val="28"/>
        </w:rPr>
        <w:t>л</w:t>
      </w:r>
      <w:r w:rsidR="00AF574F" w:rsidRPr="009F5C4A">
        <w:rPr>
          <w:rFonts w:ascii="Times New Roman" w:hAnsi="Times New Roman" w:cs="Times New Roman"/>
          <w:color w:val="000000"/>
          <w:spacing w:val="1"/>
          <w:sz w:val="28"/>
          <w:szCs w:val="28"/>
        </w:rPr>
        <w:t>і</w:t>
      </w:r>
      <w:r w:rsidR="00AF574F" w:rsidRPr="009F5C4A">
        <w:rPr>
          <w:rFonts w:ascii="Times New Roman" w:hAnsi="Times New Roman" w:cs="Times New Roman"/>
          <w:color w:val="000000"/>
          <w:spacing w:val="-1"/>
          <w:sz w:val="28"/>
          <w:szCs w:val="28"/>
        </w:rPr>
        <w:t>н</w:t>
      </w:r>
      <w:r w:rsidR="00AF574F" w:rsidRPr="009F5C4A">
        <w:rPr>
          <w:rFonts w:ascii="Times New Roman" w:hAnsi="Times New Roman" w:cs="Times New Roman"/>
          <w:color w:val="000000"/>
          <w:spacing w:val="1"/>
          <w:sz w:val="28"/>
          <w:szCs w:val="28"/>
        </w:rPr>
        <w:t>і</w:t>
      </w:r>
      <w:r w:rsidR="00AF574F" w:rsidRPr="009F5C4A">
        <w:rPr>
          <w:rFonts w:ascii="Times New Roman" w:hAnsi="Times New Roman" w:cs="Times New Roman"/>
          <w:color w:val="000000"/>
          <w:sz w:val="28"/>
          <w:szCs w:val="28"/>
        </w:rPr>
        <w:t>й</w:t>
      </w:r>
      <w:r w:rsidR="00AF574F" w:rsidRPr="009F5C4A">
        <w:rPr>
          <w:rFonts w:ascii="Times New Roman" w:hAnsi="Times New Roman" w:cs="Times New Roman"/>
          <w:color w:val="000000"/>
          <w:spacing w:val="28"/>
          <w:sz w:val="28"/>
          <w:szCs w:val="28"/>
        </w:rPr>
        <w:t xml:space="preserve"> </w:t>
      </w:r>
      <w:r w:rsidR="00AF574F" w:rsidRPr="009F5C4A">
        <w:rPr>
          <w:rFonts w:ascii="Times New Roman" w:hAnsi="Times New Roman" w:cs="Times New Roman"/>
          <w:color w:val="000000"/>
          <w:spacing w:val="1"/>
          <w:sz w:val="28"/>
          <w:szCs w:val="28"/>
        </w:rPr>
        <w:t>б</w:t>
      </w:r>
      <w:r w:rsidR="00AF574F" w:rsidRPr="009F5C4A">
        <w:rPr>
          <w:rFonts w:ascii="Times New Roman" w:hAnsi="Times New Roman" w:cs="Times New Roman"/>
          <w:color w:val="000000"/>
          <w:sz w:val="28"/>
          <w:szCs w:val="28"/>
        </w:rPr>
        <w:t>езпе</w:t>
      </w:r>
      <w:r w:rsidR="00AF574F" w:rsidRPr="009F5C4A">
        <w:rPr>
          <w:rFonts w:ascii="Times New Roman" w:hAnsi="Times New Roman" w:cs="Times New Roman"/>
          <w:color w:val="000000"/>
          <w:spacing w:val="-1"/>
          <w:sz w:val="28"/>
          <w:szCs w:val="28"/>
        </w:rPr>
        <w:t>р</w:t>
      </w:r>
      <w:r w:rsidR="00AF574F" w:rsidRPr="009F5C4A">
        <w:rPr>
          <w:rFonts w:ascii="Times New Roman" w:hAnsi="Times New Roman" w:cs="Times New Roman"/>
          <w:color w:val="000000"/>
          <w:sz w:val="28"/>
          <w:szCs w:val="28"/>
        </w:rPr>
        <w:t>ер</w:t>
      </w:r>
      <w:r w:rsidR="00AF574F" w:rsidRPr="009F5C4A">
        <w:rPr>
          <w:rFonts w:ascii="Times New Roman" w:hAnsi="Times New Roman" w:cs="Times New Roman"/>
          <w:color w:val="000000"/>
          <w:spacing w:val="-1"/>
          <w:sz w:val="28"/>
          <w:szCs w:val="28"/>
        </w:rPr>
        <w:t>вн</w:t>
      </w:r>
      <w:r w:rsidR="00AF574F" w:rsidRPr="009F5C4A">
        <w:rPr>
          <w:rFonts w:ascii="Times New Roman" w:hAnsi="Times New Roman" w:cs="Times New Roman"/>
          <w:color w:val="000000"/>
          <w:sz w:val="28"/>
          <w:szCs w:val="28"/>
        </w:rPr>
        <w:t>ої</w:t>
      </w:r>
      <w:r w:rsidR="00AF574F" w:rsidRPr="009F5C4A">
        <w:rPr>
          <w:rFonts w:ascii="Times New Roman" w:hAnsi="Times New Roman" w:cs="Times New Roman"/>
          <w:color w:val="000000"/>
          <w:spacing w:val="28"/>
          <w:sz w:val="28"/>
          <w:szCs w:val="28"/>
        </w:rPr>
        <w:t xml:space="preserve"> </w:t>
      </w:r>
      <w:r w:rsidR="00AF574F" w:rsidRPr="009F5C4A">
        <w:rPr>
          <w:rFonts w:ascii="Times New Roman" w:hAnsi="Times New Roman" w:cs="Times New Roman"/>
          <w:color w:val="000000"/>
          <w:spacing w:val="1"/>
          <w:sz w:val="28"/>
          <w:szCs w:val="28"/>
        </w:rPr>
        <w:t>р</w:t>
      </w:r>
      <w:r w:rsidR="00AF574F" w:rsidRPr="009F5C4A">
        <w:rPr>
          <w:rFonts w:ascii="Times New Roman" w:hAnsi="Times New Roman" w:cs="Times New Roman"/>
          <w:color w:val="000000"/>
          <w:sz w:val="28"/>
          <w:szCs w:val="28"/>
        </w:rPr>
        <w:t>ек</w:t>
      </w:r>
      <w:r w:rsidR="00AF574F" w:rsidRPr="009F5C4A">
        <w:rPr>
          <w:rFonts w:ascii="Times New Roman" w:hAnsi="Times New Roman" w:cs="Times New Roman"/>
          <w:color w:val="000000"/>
          <w:spacing w:val="-1"/>
          <w:sz w:val="28"/>
          <w:szCs w:val="28"/>
        </w:rPr>
        <w:t>т</w:t>
      </w:r>
      <w:r w:rsidR="00AF574F" w:rsidRPr="009F5C4A">
        <w:rPr>
          <w:rFonts w:ascii="Times New Roman" w:hAnsi="Times New Roman" w:cs="Times New Roman"/>
          <w:color w:val="000000"/>
          <w:sz w:val="28"/>
          <w:szCs w:val="28"/>
        </w:rPr>
        <w:t>и</w:t>
      </w:r>
      <w:r w:rsidR="00AF574F" w:rsidRPr="009F5C4A">
        <w:rPr>
          <w:rFonts w:ascii="Times New Roman" w:hAnsi="Times New Roman" w:cs="Times New Roman"/>
          <w:color w:val="000000"/>
          <w:spacing w:val="-1"/>
          <w:sz w:val="28"/>
          <w:szCs w:val="28"/>
        </w:rPr>
        <w:t>ф</w:t>
      </w:r>
      <w:r w:rsidR="00AF574F" w:rsidRPr="009F5C4A">
        <w:rPr>
          <w:rFonts w:ascii="Times New Roman" w:hAnsi="Times New Roman" w:cs="Times New Roman"/>
          <w:color w:val="000000"/>
          <w:sz w:val="28"/>
          <w:szCs w:val="28"/>
        </w:rPr>
        <w:t>ікації</w:t>
      </w:r>
      <w:r w:rsidR="00AF574F" w:rsidRPr="009F5C4A">
        <w:rPr>
          <w:rFonts w:ascii="Times New Roman" w:hAnsi="Times New Roman" w:cs="Times New Roman"/>
          <w:color w:val="000000"/>
          <w:spacing w:val="28"/>
          <w:sz w:val="28"/>
          <w:szCs w:val="28"/>
        </w:rPr>
        <w:t xml:space="preserve"> </w:t>
      </w:r>
      <w:r w:rsidR="00AF574F" w:rsidRPr="009F5C4A">
        <w:rPr>
          <w:rFonts w:ascii="Times New Roman" w:hAnsi="Times New Roman" w:cs="Times New Roman"/>
          <w:color w:val="000000"/>
          <w:spacing w:val="1"/>
          <w:sz w:val="28"/>
          <w:szCs w:val="28"/>
        </w:rPr>
        <w:t>н</w:t>
      </w:r>
      <w:r w:rsidR="00AF574F" w:rsidRPr="009F5C4A">
        <w:rPr>
          <w:rFonts w:ascii="Times New Roman" w:hAnsi="Times New Roman" w:cs="Times New Roman"/>
          <w:color w:val="000000"/>
          <w:sz w:val="28"/>
          <w:szCs w:val="28"/>
        </w:rPr>
        <w:t>а</w:t>
      </w:r>
      <w:r w:rsidR="00AF574F" w:rsidRPr="009F5C4A">
        <w:rPr>
          <w:rFonts w:ascii="Times New Roman" w:hAnsi="Times New Roman" w:cs="Times New Roman"/>
          <w:color w:val="000000"/>
          <w:spacing w:val="30"/>
          <w:sz w:val="28"/>
          <w:szCs w:val="28"/>
        </w:rPr>
        <w:t xml:space="preserve"> </w:t>
      </w:r>
      <w:r w:rsidR="00AF574F" w:rsidRPr="009F5C4A">
        <w:rPr>
          <w:rFonts w:ascii="Times New Roman" w:hAnsi="Times New Roman" w:cs="Times New Roman"/>
          <w:color w:val="000000"/>
          <w:spacing w:val="3"/>
          <w:sz w:val="28"/>
          <w:szCs w:val="28"/>
        </w:rPr>
        <w:t>у</w:t>
      </w:r>
      <w:r w:rsidR="00AF574F" w:rsidRPr="009F5C4A">
        <w:rPr>
          <w:rFonts w:ascii="Times New Roman" w:hAnsi="Times New Roman" w:cs="Times New Roman"/>
          <w:color w:val="000000"/>
          <w:sz w:val="28"/>
          <w:szCs w:val="28"/>
        </w:rPr>
        <w:t>-</w:t>
      </w:r>
      <w:r w:rsidR="00AF574F" w:rsidRPr="009F5C4A">
        <w:rPr>
          <w:rFonts w:ascii="Times New Roman" w:hAnsi="Times New Roman" w:cs="Times New Roman"/>
          <w:color w:val="000000"/>
          <w:spacing w:val="1"/>
          <w:sz w:val="28"/>
          <w:szCs w:val="28"/>
        </w:rPr>
        <w:t xml:space="preserve">х </w:t>
      </w:r>
      <w:r w:rsidR="00AF574F" w:rsidRPr="009F5C4A">
        <w:rPr>
          <w:rFonts w:ascii="Times New Roman" w:hAnsi="Times New Roman" w:cs="Times New Roman"/>
          <w:color w:val="000000"/>
          <w:sz w:val="28"/>
          <w:szCs w:val="28"/>
        </w:rPr>
        <w:t>ді</w:t>
      </w:r>
      <w:r w:rsidR="00AF574F" w:rsidRPr="009F5C4A">
        <w:rPr>
          <w:rFonts w:ascii="Times New Roman" w:hAnsi="Times New Roman" w:cs="Times New Roman"/>
          <w:color w:val="000000"/>
          <w:spacing w:val="-1"/>
          <w:sz w:val="28"/>
          <w:szCs w:val="28"/>
        </w:rPr>
        <w:t>а</w:t>
      </w:r>
      <w:r w:rsidR="00AF574F" w:rsidRPr="009F5C4A">
        <w:rPr>
          <w:rFonts w:ascii="Times New Roman" w:hAnsi="Times New Roman" w:cs="Times New Roman"/>
          <w:color w:val="000000"/>
          <w:sz w:val="28"/>
          <w:szCs w:val="28"/>
        </w:rPr>
        <w:t>г</w:t>
      </w:r>
      <w:r w:rsidR="00AF574F" w:rsidRPr="009F5C4A">
        <w:rPr>
          <w:rFonts w:ascii="Times New Roman" w:hAnsi="Times New Roman" w:cs="Times New Roman"/>
          <w:color w:val="000000"/>
          <w:spacing w:val="1"/>
          <w:sz w:val="28"/>
          <w:szCs w:val="28"/>
        </w:rPr>
        <w:t>р</w:t>
      </w:r>
      <w:r w:rsidR="00AF574F" w:rsidRPr="009F5C4A">
        <w:rPr>
          <w:rFonts w:ascii="Times New Roman" w:hAnsi="Times New Roman" w:cs="Times New Roman"/>
          <w:color w:val="000000"/>
          <w:spacing w:val="-1"/>
          <w:sz w:val="28"/>
          <w:szCs w:val="28"/>
        </w:rPr>
        <w:t>а</w:t>
      </w:r>
      <w:r w:rsidR="00AF574F" w:rsidRPr="009F5C4A">
        <w:rPr>
          <w:rFonts w:ascii="Times New Roman" w:hAnsi="Times New Roman" w:cs="Times New Roman"/>
          <w:color w:val="000000"/>
          <w:sz w:val="28"/>
          <w:szCs w:val="28"/>
        </w:rPr>
        <w:t xml:space="preserve">мі </w:t>
      </w:r>
      <w:r>
        <w:rPr>
          <w:rFonts w:ascii="Times New Roman" w:hAnsi="Times New Roman" w:cs="Times New Roman"/>
          <w:color w:val="000000"/>
          <w:sz w:val="28"/>
          <w:szCs w:val="28"/>
        </w:rPr>
        <w:t>зо</w:t>
      </w:r>
      <w:r w:rsidR="00AF574F" w:rsidRPr="009F5C4A">
        <w:rPr>
          <w:rFonts w:ascii="Times New Roman" w:hAnsi="Times New Roman" w:cs="Times New Roman"/>
          <w:color w:val="000000"/>
          <w:sz w:val="28"/>
          <w:szCs w:val="28"/>
        </w:rPr>
        <w:t>браже</w:t>
      </w:r>
      <w:r w:rsidR="00AF574F" w:rsidRPr="009F5C4A">
        <w:rPr>
          <w:rFonts w:ascii="Times New Roman" w:hAnsi="Times New Roman" w:cs="Times New Roman"/>
          <w:color w:val="000000"/>
          <w:spacing w:val="-1"/>
          <w:sz w:val="28"/>
          <w:szCs w:val="28"/>
        </w:rPr>
        <w:t>н</w:t>
      </w:r>
      <w:r w:rsidR="00AF574F" w:rsidRPr="009F5C4A">
        <w:rPr>
          <w:rFonts w:ascii="Times New Roman" w:hAnsi="Times New Roman" w:cs="Times New Roman"/>
          <w:color w:val="000000"/>
          <w:sz w:val="28"/>
          <w:szCs w:val="28"/>
        </w:rPr>
        <w:t>о</w:t>
      </w:r>
      <w:r w:rsidR="00AF574F" w:rsidRPr="009F5C4A">
        <w:rPr>
          <w:rFonts w:ascii="Times New Roman" w:hAnsi="Times New Roman" w:cs="Times New Roman"/>
          <w:color w:val="000000"/>
          <w:spacing w:val="-1"/>
          <w:sz w:val="28"/>
          <w:szCs w:val="28"/>
        </w:rPr>
        <w:t xml:space="preserve"> </w:t>
      </w:r>
      <w:r w:rsidR="00AF574F" w:rsidRPr="009F5C4A">
        <w:rPr>
          <w:rFonts w:ascii="Times New Roman" w:hAnsi="Times New Roman" w:cs="Times New Roman"/>
          <w:color w:val="000000"/>
          <w:sz w:val="28"/>
          <w:szCs w:val="28"/>
        </w:rPr>
        <w:t xml:space="preserve">на </w:t>
      </w:r>
      <w:r w:rsidR="00AF574F" w:rsidRPr="009F5C4A">
        <w:rPr>
          <w:rFonts w:ascii="Times New Roman" w:hAnsi="Times New Roman" w:cs="Times New Roman"/>
          <w:color w:val="000000"/>
          <w:spacing w:val="-1"/>
          <w:sz w:val="28"/>
          <w:szCs w:val="28"/>
        </w:rPr>
        <w:t>р</w:t>
      </w:r>
      <w:r w:rsidR="00AF574F" w:rsidRPr="009F5C4A">
        <w:rPr>
          <w:rFonts w:ascii="Times New Roman" w:hAnsi="Times New Roman" w:cs="Times New Roman"/>
          <w:color w:val="000000"/>
          <w:sz w:val="28"/>
          <w:szCs w:val="28"/>
        </w:rPr>
        <w:t>ис</w:t>
      </w:r>
      <w:r w:rsidR="00B761E7">
        <w:rPr>
          <w:rFonts w:ascii="Times New Roman" w:hAnsi="Times New Roman" w:cs="Times New Roman"/>
          <w:color w:val="000000"/>
          <w:sz w:val="28"/>
          <w:szCs w:val="28"/>
        </w:rPr>
        <w:t>унк</w:t>
      </w:r>
      <w:r w:rsidR="00741AC1">
        <w:rPr>
          <w:rFonts w:ascii="Times New Roman" w:hAnsi="Times New Roman" w:cs="Times New Roman"/>
          <w:color w:val="000000"/>
          <w:sz w:val="28"/>
          <w:szCs w:val="28"/>
        </w:rPr>
        <w:t>у</w:t>
      </w:r>
      <w:r w:rsidR="00AF574F" w:rsidRPr="009F5C4A">
        <w:rPr>
          <w:rFonts w:ascii="Times New Roman" w:hAnsi="Times New Roman" w:cs="Times New Roman"/>
          <w:color w:val="000000"/>
          <w:spacing w:val="-2"/>
          <w:sz w:val="28"/>
          <w:szCs w:val="28"/>
        </w:rPr>
        <w:t xml:space="preserve"> </w:t>
      </w:r>
      <w:r w:rsidR="00AF574F" w:rsidRPr="009F5C4A">
        <w:rPr>
          <w:rFonts w:ascii="Times New Roman" w:hAnsi="Times New Roman" w:cs="Times New Roman"/>
          <w:color w:val="000000"/>
          <w:spacing w:val="2"/>
          <w:sz w:val="28"/>
          <w:szCs w:val="28"/>
        </w:rPr>
        <w:t>2</w:t>
      </w:r>
      <w:r w:rsidR="00AF574F" w:rsidRPr="009F5C4A">
        <w:rPr>
          <w:rFonts w:ascii="Times New Roman" w:hAnsi="Times New Roman" w:cs="Times New Roman"/>
          <w:color w:val="000000"/>
          <w:sz w:val="28"/>
          <w:szCs w:val="28"/>
        </w:rPr>
        <w:t>.3.</w:t>
      </w:r>
    </w:p>
    <w:p w14:paraId="255FD1F1" w14:textId="608B18E9" w:rsidR="0092179F" w:rsidRPr="009F5C4A" w:rsidRDefault="00B761E7" w:rsidP="00B761E7">
      <w:pPr>
        <w:spacing w:line="360" w:lineRule="auto"/>
        <w:ind w:firstLine="708"/>
        <w:jc w:val="both"/>
        <w:rPr>
          <w:rFonts w:ascii="Times New Roman" w:hAnsi="Times New Roman" w:cs="Times New Roman"/>
          <w:sz w:val="28"/>
          <w:szCs w:val="28"/>
        </w:rPr>
      </w:pPr>
      <w:r w:rsidRPr="00B761E7">
        <w:rPr>
          <w:rFonts w:ascii="Times New Roman" w:hAnsi="Times New Roman" w:cs="Times New Roman"/>
          <w:sz w:val="28"/>
          <w:szCs w:val="28"/>
        </w:rPr>
        <w:t>Для аналізу процесу в колоні використовують концепцію теоретичних тарілок або ступенів поділу [1</w:t>
      </w:r>
      <w:r w:rsidR="008755FB">
        <w:rPr>
          <w:rFonts w:ascii="Times New Roman" w:hAnsi="Times New Roman" w:cs="Times New Roman"/>
          <w:sz w:val="28"/>
          <w:szCs w:val="28"/>
          <w:lang w:val="en-US"/>
        </w:rPr>
        <w:t>6</w:t>
      </w:r>
      <w:r w:rsidRPr="00B761E7">
        <w:rPr>
          <w:rFonts w:ascii="Times New Roman" w:hAnsi="Times New Roman" w:cs="Times New Roman"/>
          <w:sz w:val="28"/>
          <w:szCs w:val="28"/>
        </w:rPr>
        <w:t>], які визначають гіпотетичні ділянки апарату, де рідина та пара перебувають у рівновазі. Число теоретичних тарілок (n</w:t>
      </w:r>
      <w:r w:rsidRPr="00741AC1">
        <w:rPr>
          <w:rFonts w:ascii="Times New Roman" w:hAnsi="Times New Roman" w:cs="Times New Roman"/>
          <w:sz w:val="28"/>
          <w:szCs w:val="28"/>
          <w:vertAlign w:val="subscript"/>
        </w:rPr>
        <w:t>т</w:t>
      </w:r>
      <w:r w:rsidRPr="00B761E7">
        <w:rPr>
          <w:rFonts w:ascii="Times New Roman" w:hAnsi="Times New Roman" w:cs="Times New Roman"/>
          <w:sz w:val="28"/>
          <w:szCs w:val="28"/>
        </w:rPr>
        <w:t xml:space="preserve">), необхідних для отримання заданого складу дистиляту і залишку, можна визначити графічно за допомогою у-х діаграми (рисунок 2.4), яка описує залежність між рівноважними молярними концентраціями парової (у*) і рідкої (х) фаз. Для визначення nт будується ступінчата лінія між рівноважною кривою у* = f(х) і ламаною лінією </w:t>
      </w:r>
      <w:r w:rsidR="00C05E0C">
        <w:rPr>
          <w:rFonts w:ascii="Times New Roman" w:hAnsi="Times New Roman" w:cs="Times New Roman"/>
          <w:sz w:val="28"/>
          <w:szCs w:val="28"/>
          <w:lang w:val="en-US"/>
        </w:rPr>
        <w:t>ABC</w:t>
      </w:r>
      <w:r w:rsidRPr="00B761E7">
        <w:rPr>
          <w:rFonts w:ascii="Times New Roman" w:hAnsi="Times New Roman" w:cs="Times New Roman"/>
          <w:sz w:val="28"/>
          <w:szCs w:val="28"/>
        </w:rPr>
        <w:t>. Лінія АВ відповідає рівнянню (2.5), лінія ВС – рівнянню (2.4). В даному прикладі для розділення вихідної суміші на дистилят і залишок необхідно враховувати 3 теоретичні тарілки в зміцнюючій та вичерпній частинах колони.</w:t>
      </w:r>
    </w:p>
    <w:p w14:paraId="2EE294B9" w14:textId="77777777" w:rsidR="00AF574F" w:rsidRPr="009F5C4A" w:rsidRDefault="00AF574F" w:rsidP="00BF5E2D">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lastRenderedPageBreak/>
        <w:drawing>
          <wp:inline distT="0" distB="0" distL="0" distR="0" wp14:anchorId="5389B102" wp14:editId="645885EC">
            <wp:extent cx="2463800" cy="2417445"/>
            <wp:effectExtent l="0" t="0" r="0" b="1905"/>
            <wp:docPr id="2" name="drawingObject2548"/>
            <wp:cNvGraphicFramePr/>
            <a:graphic xmlns:a="http://schemas.openxmlformats.org/drawingml/2006/main">
              <a:graphicData uri="http://schemas.openxmlformats.org/drawingml/2006/picture">
                <pic:pic xmlns:pic="http://schemas.openxmlformats.org/drawingml/2006/picture">
                  <pic:nvPicPr>
                    <pic:cNvPr id="2549" name="Picture 2549"/>
                    <pic:cNvPicPr/>
                  </pic:nvPicPr>
                  <pic:blipFill>
                    <a:blip r:embed="rId16">
                      <a:extLst>
                        <a:ext uri="{28A0092B-C50C-407E-A947-70E740481C1C}">
                          <a14:useLocalDpi xmlns:a14="http://schemas.microsoft.com/office/drawing/2010/main" val="0"/>
                        </a:ext>
                      </a:extLst>
                    </a:blip>
                    <a:stretch/>
                  </pic:blipFill>
                  <pic:spPr>
                    <a:xfrm>
                      <a:off x="0" y="0"/>
                      <a:ext cx="2463800" cy="2417445"/>
                    </a:xfrm>
                    <a:prstGeom prst="rect">
                      <a:avLst/>
                    </a:prstGeom>
                    <a:noFill/>
                  </pic:spPr>
                </pic:pic>
              </a:graphicData>
            </a:graphic>
          </wp:inline>
        </w:drawing>
      </w:r>
    </w:p>
    <w:p w14:paraId="45704B5B" w14:textId="5159DA2E" w:rsidR="00AF574F" w:rsidRPr="009F5C4A" w:rsidRDefault="00AF574F" w:rsidP="00916438">
      <w:pPr>
        <w:widowControl w:val="0"/>
        <w:spacing w:before="240" w:after="240" w:line="276" w:lineRule="auto"/>
        <w:ind w:left="2271" w:right="425" w:hanging="1704"/>
        <w:jc w:val="both"/>
        <w:rPr>
          <w:rFonts w:ascii="Times New Roman" w:hAnsi="Times New Roman" w:cs="Times New Roman"/>
          <w:color w:val="000000"/>
          <w:sz w:val="28"/>
          <w:szCs w:val="28"/>
        </w:rPr>
      </w:pPr>
      <w:r w:rsidRPr="009F5C4A">
        <w:rPr>
          <w:rFonts w:ascii="Times New Roman" w:hAnsi="Times New Roman" w:cs="Times New Roman"/>
          <w:color w:val="000000"/>
          <w:sz w:val="28"/>
          <w:szCs w:val="28"/>
        </w:rPr>
        <w:t>Р</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с</w:t>
      </w:r>
      <w:r w:rsidRPr="009F5C4A">
        <w:rPr>
          <w:rFonts w:ascii="Times New Roman" w:hAnsi="Times New Roman" w:cs="Times New Roman"/>
          <w:color w:val="000000"/>
          <w:spacing w:val="-2"/>
          <w:sz w:val="28"/>
          <w:szCs w:val="28"/>
        </w:rPr>
        <w:t>у</w:t>
      </w:r>
      <w:r w:rsidRPr="009F5C4A">
        <w:rPr>
          <w:rFonts w:ascii="Times New Roman" w:hAnsi="Times New Roman" w:cs="Times New Roman"/>
          <w:color w:val="000000"/>
          <w:sz w:val="28"/>
          <w:szCs w:val="28"/>
        </w:rPr>
        <w:t>но</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2"/>
          <w:sz w:val="28"/>
          <w:szCs w:val="28"/>
        </w:rPr>
        <w:t>2</w:t>
      </w:r>
      <w:r w:rsidRPr="009F5C4A">
        <w:rPr>
          <w:rFonts w:ascii="Times New Roman" w:hAnsi="Times New Roman" w:cs="Times New Roman"/>
          <w:color w:val="000000"/>
          <w:sz w:val="28"/>
          <w:szCs w:val="28"/>
        </w:rPr>
        <w:t>.3</w:t>
      </w:r>
      <w:r w:rsidRPr="009F5C4A">
        <w:rPr>
          <w:rFonts w:ascii="Times New Roman" w:hAnsi="Times New Roman" w:cs="Times New Roman"/>
          <w:color w:val="000000"/>
          <w:spacing w:val="-2"/>
          <w:sz w:val="28"/>
          <w:szCs w:val="28"/>
        </w:rPr>
        <w:t xml:space="preserve"> </w:t>
      </w:r>
      <w:r w:rsidR="00916438"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Положен</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я ро</w:t>
      </w:r>
      <w:r w:rsidRPr="009F5C4A">
        <w:rPr>
          <w:rFonts w:ascii="Times New Roman" w:hAnsi="Times New Roman" w:cs="Times New Roman"/>
          <w:color w:val="000000"/>
          <w:spacing w:val="-1"/>
          <w:sz w:val="28"/>
          <w:szCs w:val="28"/>
        </w:rPr>
        <w:t>б</w:t>
      </w:r>
      <w:r w:rsidRPr="009F5C4A">
        <w:rPr>
          <w:rFonts w:ascii="Times New Roman" w:hAnsi="Times New Roman" w:cs="Times New Roman"/>
          <w:color w:val="000000"/>
          <w:sz w:val="28"/>
          <w:szCs w:val="28"/>
        </w:rPr>
        <w:t>очих ліній безпер</w:t>
      </w:r>
      <w:r w:rsidRPr="009F5C4A">
        <w:rPr>
          <w:rFonts w:ascii="Times New Roman" w:hAnsi="Times New Roman" w:cs="Times New Roman"/>
          <w:color w:val="000000"/>
          <w:spacing w:val="-1"/>
          <w:sz w:val="28"/>
          <w:szCs w:val="28"/>
        </w:rPr>
        <w:t>е</w:t>
      </w:r>
      <w:r w:rsidRPr="009F5C4A">
        <w:rPr>
          <w:rFonts w:ascii="Times New Roman" w:hAnsi="Times New Roman" w:cs="Times New Roman"/>
          <w:color w:val="000000"/>
          <w:sz w:val="28"/>
          <w:szCs w:val="28"/>
        </w:rPr>
        <w:t>р</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ної рект</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фіка</w:t>
      </w:r>
      <w:r w:rsidRPr="009F5C4A">
        <w:rPr>
          <w:rFonts w:ascii="Times New Roman" w:hAnsi="Times New Roman" w:cs="Times New Roman"/>
          <w:color w:val="000000"/>
          <w:spacing w:val="-2"/>
          <w:sz w:val="28"/>
          <w:szCs w:val="28"/>
        </w:rPr>
        <w:t>ц</w:t>
      </w:r>
      <w:r w:rsidRPr="009F5C4A">
        <w:rPr>
          <w:rFonts w:ascii="Times New Roman" w:hAnsi="Times New Roman" w:cs="Times New Roman"/>
          <w:color w:val="000000"/>
          <w:sz w:val="28"/>
          <w:szCs w:val="28"/>
        </w:rPr>
        <w:t>ії</w:t>
      </w:r>
    </w:p>
    <w:p w14:paraId="46583A5A" w14:textId="4DD5E384" w:rsidR="00AF574F" w:rsidRPr="009F5C4A" w:rsidRDefault="00AF574F" w:rsidP="00916438">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drawing>
          <wp:inline distT="0" distB="0" distL="0" distR="0" wp14:anchorId="3316AAAB" wp14:editId="079E263C">
            <wp:extent cx="2403475" cy="2286000"/>
            <wp:effectExtent l="0" t="0" r="0" b="0"/>
            <wp:docPr id="2658" name="drawingObject2658"/>
            <wp:cNvGraphicFramePr/>
            <a:graphic xmlns:a="http://schemas.openxmlformats.org/drawingml/2006/main">
              <a:graphicData uri="http://schemas.openxmlformats.org/drawingml/2006/picture">
                <pic:pic xmlns:pic="http://schemas.openxmlformats.org/drawingml/2006/picture">
                  <pic:nvPicPr>
                    <pic:cNvPr id="2659" name="Picture 2659"/>
                    <pic:cNvPicPr/>
                  </pic:nvPicPr>
                  <pic:blipFill>
                    <a:blip r:embed="rId17">
                      <a:extLst>
                        <a:ext uri="{28A0092B-C50C-407E-A947-70E740481C1C}">
                          <a14:useLocalDpi xmlns:a14="http://schemas.microsoft.com/office/drawing/2010/main" val="0"/>
                        </a:ext>
                      </a:extLst>
                    </a:blip>
                    <a:stretch/>
                  </pic:blipFill>
                  <pic:spPr>
                    <a:xfrm>
                      <a:off x="0" y="0"/>
                      <a:ext cx="2403475" cy="2286000"/>
                    </a:xfrm>
                    <a:prstGeom prst="rect">
                      <a:avLst/>
                    </a:prstGeom>
                    <a:noFill/>
                  </pic:spPr>
                </pic:pic>
              </a:graphicData>
            </a:graphic>
          </wp:inline>
        </w:drawing>
      </w:r>
    </w:p>
    <w:p w14:paraId="41C36F34" w14:textId="77777777" w:rsidR="00AF574F" w:rsidRPr="009F5C4A" w:rsidRDefault="00AF574F" w:rsidP="00741AC1">
      <w:pPr>
        <w:widowControl w:val="0"/>
        <w:spacing w:before="240" w:after="240" w:line="360" w:lineRule="auto"/>
        <w:ind w:left="1066" w:right="237"/>
        <w:jc w:val="center"/>
        <w:rPr>
          <w:rFonts w:ascii="Times New Roman" w:hAnsi="Times New Roman" w:cs="Times New Roman"/>
          <w:color w:val="000000"/>
          <w:sz w:val="28"/>
          <w:szCs w:val="28"/>
        </w:rPr>
      </w:pPr>
      <w:r w:rsidRPr="009F5C4A">
        <w:rPr>
          <w:rFonts w:ascii="Times New Roman" w:hAnsi="Times New Roman" w:cs="Times New Roman"/>
          <w:color w:val="000000"/>
          <w:sz w:val="28"/>
          <w:szCs w:val="28"/>
        </w:rPr>
        <w:t>Р</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с</w:t>
      </w:r>
      <w:r w:rsidRPr="009F5C4A">
        <w:rPr>
          <w:rFonts w:ascii="Times New Roman" w:hAnsi="Times New Roman" w:cs="Times New Roman"/>
          <w:color w:val="000000"/>
          <w:spacing w:val="-2"/>
          <w:sz w:val="28"/>
          <w:szCs w:val="28"/>
        </w:rPr>
        <w:t>у</w:t>
      </w:r>
      <w:r w:rsidRPr="009F5C4A">
        <w:rPr>
          <w:rFonts w:ascii="Times New Roman" w:hAnsi="Times New Roman" w:cs="Times New Roman"/>
          <w:color w:val="000000"/>
          <w:sz w:val="28"/>
          <w:szCs w:val="28"/>
        </w:rPr>
        <w:t>но</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1"/>
          <w:sz w:val="28"/>
          <w:szCs w:val="28"/>
        </w:rPr>
        <w:t>2</w:t>
      </w:r>
      <w:r w:rsidRPr="009F5C4A">
        <w:rPr>
          <w:rFonts w:ascii="Times New Roman" w:hAnsi="Times New Roman" w:cs="Times New Roman"/>
          <w:color w:val="000000"/>
          <w:sz w:val="28"/>
          <w:szCs w:val="28"/>
        </w:rPr>
        <w:t>.4 –</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Гра</w:t>
      </w:r>
      <w:r w:rsidRPr="009F5C4A">
        <w:rPr>
          <w:rFonts w:ascii="Times New Roman" w:hAnsi="Times New Roman" w:cs="Times New Roman"/>
          <w:color w:val="000000"/>
          <w:spacing w:val="-2"/>
          <w:sz w:val="28"/>
          <w:szCs w:val="28"/>
        </w:rPr>
        <w:t>ф</w:t>
      </w:r>
      <w:r w:rsidRPr="009F5C4A">
        <w:rPr>
          <w:rFonts w:ascii="Times New Roman" w:hAnsi="Times New Roman" w:cs="Times New Roman"/>
          <w:color w:val="000000"/>
          <w:sz w:val="28"/>
          <w:szCs w:val="28"/>
        </w:rPr>
        <w:t>ічне ви</w:t>
      </w:r>
      <w:r w:rsidRPr="009F5C4A">
        <w:rPr>
          <w:rFonts w:ascii="Times New Roman" w:hAnsi="Times New Roman" w:cs="Times New Roman"/>
          <w:color w:val="000000"/>
          <w:spacing w:val="-2"/>
          <w:sz w:val="28"/>
          <w:szCs w:val="28"/>
        </w:rPr>
        <w:t>з</w:t>
      </w:r>
      <w:r w:rsidRPr="009F5C4A">
        <w:rPr>
          <w:rFonts w:ascii="Times New Roman" w:hAnsi="Times New Roman" w:cs="Times New Roman"/>
          <w:color w:val="000000"/>
          <w:sz w:val="28"/>
          <w:szCs w:val="28"/>
        </w:rPr>
        <w:t>на</w:t>
      </w:r>
      <w:r w:rsidRPr="009F5C4A">
        <w:rPr>
          <w:rFonts w:ascii="Times New Roman" w:hAnsi="Times New Roman" w:cs="Times New Roman"/>
          <w:color w:val="000000"/>
          <w:spacing w:val="-1"/>
          <w:sz w:val="28"/>
          <w:szCs w:val="28"/>
        </w:rPr>
        <w:t>ч</w:t>
      </w:r>
      <w:r w:rsidRPr="009F5C4A">
        <w:rPr>
          <w:rFonts w:ascii="Times New Roman" w:hAnsi="Times New Roman" w:cs="Times New Roman"/>
          <w:color w:val="000000"/>
          <w:sz w:val="28"/>
          <w:szCs w:val="28"/>
        </w:rPr>
        <w:t>е</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 xml:space="preserve">ня </w:t>
      </w:r>
      <w:r w:rsidRPr="009F5C4A">
        <w:rPr>
          <w:rFonts w:ascii="Times New Roman" w:hAnsi="Times New Roman" w:cs="Times New Roman"/>
          <w:color w:val="000000"/>
          <w:spacing w:val="-2"/>
          <w:sz w:val="28"/>
          <w:szCs w:val="28"/>
        </w:rPr>
        <w:t>ч</w:t>
      </w:r>
      <w:r w:rsidRPr="009F5C4A">
        <w:rPr>
          <w:rFonts w:ascii="Times New Roman" w:hAnsi="Times New Roman" w:cs="Times New Roman"/>
          <w:color w:val="000000"/>
          <w:sz w:val="28"/>
          <w:szCs w:val="28"/>
        </w:rPr>
        <w:t>и</w:t>
      </w:r>
      <w:r w:rsidRPr="009F5C4A">
        <w:rPr>
          <w:rFonts w:ascii="Times New Roman" w:hAnsi="Times New Roman" w:cs="Times New Roman"/>
          <w:color w:val="000000"/>
          <w:spacing w:val="-1"/>
          <w:sz w:val="28"/>
          <w:szCs w:val="28"/>
        </w:rPr>
        <w:t>сл</w:t>
      </w:r>
      <w:r w:rsidRPr="009F5C4A">
        <w:rPr>
          <w:rFonts w:ascii="Times New Roman" w:hAnsi="Times New Roman" w:cs="Times New Roman"/>
          <w:color w:val="000000"/>
          <w:sz w:val="28"/>
          <w:szCs w:val="28"/>
        </w:rPr>
        <w:t>а теоретич</w:t>
      </w:r>
      <w:r w:rsidRPr="009F5C4A">
        <w:rPr>
          <w:rFonts w:ascii="Times New Roman" w:hAnsi="Times New Roman" w:cs="Times New Roman"/>
          <w:color w:val="000000"/>
          <w:spacing w:val="-1"/>
          <w:sz w:val="28"/>
          <w:szCs w:val="28"/>
        </w:rPr>
        <w:t>н</w:t>
      </w:r>
      <w:r w:rsidRPr="009F5C4A">
        <w:rPr>
          <w:rFonts w:ascii="Times New Roman" w:hAnsi="Times New Roman" w:cs="Times New Roman"/>
          <w:color w:val="000000"/>
          <w:sz w:val="28"/>
          <w:szCs w:val="28"/>
        </w:rPr>
        <w:t>их</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т</w:t>
      </w:r>
      <w:r w:rsidRPr="009F5C4A">
        <w:rPr>
          <w:rFonts w:ascii="Times New Roman" w:hAnsi="Times New Roman" w:cs="Times New Roman"/>
          <w:color w:val="000000"/>
          <w:spacing w:val="-2"/>
          <w:sz w:val="28"/>
          <w:szCs w:val="28"/>
        </w:rPr>
        <w:t>а</w:t>
      </w:r>
      <w:r w:rsidRPr="009F5C4A">
        <w:rPr>
          <w:rFonts w:ascii="Times New Roman" w:hAnsi="Times New Roman" w:cs="Times New Roman"/>
          <w:color w:val="000000"/>
          <w:spacing w:val="-1"/>
          <w:sz w:val="28"/>
          <w:szCs w:val="28"/>
        </w:rPr>
        <w:t>ріл</w:t>
      </w:r>
      <w:r w:rsidRPr="009F5C4A">
        <w:rPr>
          <w:rFonts w:ascii="Times New Roman" w:hAnsi="Times New Roman" w:cs="Times New Roman"/>
          <w:color w:val="000000"/>
          <w:spacing w:val="1"/>
          <w:sz w:val="28"/>
          <w:szCs w:val="28"/>
        </w:rPr>
        <w:t>о</w:t>
      </w:r>
      <w:r w:rsidRPr="009F5C4A">
        <w:rPr>
          <w:rFonts w:ascii="Times New Roman" w:hAnsi="Times New Roman" w:cs="Times New Roman"/>
          <w:color w:val="000000"/>
          <w:sz w:val="28"/>
          <w:szCs w:val="28"/>
        </w:rPr>
        <w:t>к: ОE</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 xml:space="preserve">– </w:t>
      </w:r>
      <w:r w:rsidRPr="009F5C4A">
        <w:rPr>
          <w:rFonts w:ascii="Times New Roman" w:hAnsi="Times New Roman" w:cs="Times New Roman"/>
          <w:color w:val="000000"/>
          <w:spacing w:val="1"/>
          <w:sz w:val="28"/>
          <w:szCs w:val="28"/>
        </w:rPr>
        <w:t>р</w:t>
      </w:r>
      <w:r w:rsidRPr="009F5C4A">
        <w:rPr>
          <w:rFonts w:ascii="Times New Roman" w:hAnsi="Times New Roman" w:cs="Times New Roman"/>
          <w:color w:val="000000"/>
          <w:sz w:val="28"/>
          <w:szCs w:val="28"/>
        </w:rPr>
        <w:t>і</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новажна</w:t>
      </w:r>
      <w:r w:rsidRPr="009F5C4A">
        <w:rPr>
          <w:rFonts w:ascii="Times New Roman" w:hAnsi="Times New Roman" w:cs="Times New Roman"/>
          <w:color w:val="000000"/>
          <w:spacing w:val="-2"/>
          <w:sz w:val="28"/>
          <w:szCs w:val="28"/>
        </w:rPr>
        <w:t xml:space="preserve"> </w:t>
      </w:r>
      <w:r w:rsidRPr="009F5C4A">
        <w:rPr>
          <w:rFonts w:ascii="Times New Roman" w:hAnsi="Times New Roman" w:cs="Times New Roman"/>
          <w:color w:val="000000"/>
          <w:sz w:val="28"/>
          <w:szCs w:val="28"/>
        </w:rPr>
        <w:t>крива;</w:t>
      </w:r>
      <w:r w:rsidRPr="009F5C4A">
        <w:rPr>
          <w:rFonts w:ascii="Times New Roman" w:hAnsi="Times New Roman" w:cs="Times New Roman"/>
          <w:color w:val="000000"/>
          <w:spacing w:val="2"/>
          <w:sz w:val="28"/>
          <w:szCs w:val="28"/>
        </w:rPr>
        <w:t xml:space="preserve"> </w:t>
      </w:r>
      <w:r w:rsidRPr="009F5C4A">
        <w:rPr>
          <w:rFonts w:ascii="Times New Roman" w:hAnsi="Times New Roman" w:cs="Times New Roman"/>
          <w:color w:val="000000"/>
          <w:sz w:val="28"/>
          <w:szCs w:val="28"/>
        </w:rPr>
        <w:t xml:space="preserve">АВ і </w:t>
      </w:r>
      <w:r w:rsidRPr="009F5C4A">
        <w:rPr>
          <w:rFonts w:ascii="Times New Roman" w:hAnsi="Times New Roman" w:cs="Times New Roman"/>
          <w:color w:val="000000"/>
          <w:spacing w:val="-1"/>
          <w:sz w:val="28"/>
          <w:szCs w:val="28"/>
        </w:rPr>
        <w:t>В</w:t>
      </w:r>
      <w:r w:rsidRPr="009F5C4A">
        <w:rPr>
          <w:rFonts w:ascii="Times New Roman" w:hAnsi="Times New Roman" w:cs="Times New Roman"/>
          <w:color w:val="000000"/>
          <w:sz w:val="28"/>
          <w:szCs w:val="28"/>
        </w:rPr>
        <w:t>С – ро</w:t>
      </w:r>
      <w:r w:rsidRPr="009F5C4A">
        <w:rPr>
          <w:rFonts w:ascii="Times New Roman" w:hAnsi="Times New Roman" w:cs="Times New Roman"/>
          <w:color w:val="000000"/>
          <w:spacing w:val="-1"/>
          <w:sz w:val="28"/>
          <w:szCs w:val="28"/>
        </w:rPr>
        <w:t>бо</w:t>
      </w:r>
      <w:r w:rsidRPr="009F5C4A">
        <w:rPr>
          <w:rFonts w:ascii="Times New Roman" w:hAnsi="Times New Roman" w:cs="Times New Roman"/>
          <w:color w:val="000000"/>
          <w:sz w:val="28"/>
          <w:szCs w:val="28"/>
        </w:rPr>
        <w:t>чі</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л</w:t>
      </w:r>
      <w:r w:rsidRPr="009F5C4A">
        <w:rPr>
          <w:rFonts w:ascii="Times New Roman" w:hAnsi="Times New Roman" w:cs="Times New Roman"/>
          <w:color w:val="000000"/>
          <w:spacing w:val="-1"/>
          <w:sz w:val="28"/>
          <w:szCs w:val="28"/>
        </w:rPr>
        <w:t>і</w:t>
      </w:r>
      <w:r w:rsidRPr="009F5C4A">
        <w:rPr>
          <w:rFonts w:ascii="Times New Roman" w:hAnsi="Times New Roman" w:cs="Times New Roman"/>
          <w:color w:val="000000"/>
          <w:sz w:val="28"/>
          <w:szCs w:val="28"/>
        </w:rPr>
        <w:t>нії для</w:t>
      </w:r>
      <w:r w:rsidRPr="009F5C4A">
        <w:rPr>
          <w:rFonts w:ascii="Times New Roman" w:hAnsi="Times New Roman" w:cs="Times New Roman"/>
          <w:color w:val="000000"/>
          <w:spacing w:val="155"/>
          <w:sz w:val="28"/>
          <w:szCs w:val="28"/>
        </w:rPr>
        <w:t xml:space="preserve"> </w:t>
      </w:r>
      <w:r w:rsidRPr="009F5C4A">
        <w:rPr>
          <w:rFonts w:ascii="Times New Roman" w:hAnsi="Times New Roman" w:cs="Times New Roman"/>
          <w:color w:val="000000"/>
          <w:sz w:val="28"/>
          <w:szCs w:val="28"/>
        </w:rPr>
        <w:t xml:space="preserve">зміцнюючої та </w:t>
      </w:r>
      <w:r w:rsidRPr="009F5C4A">
        <w:rPr>
          <w:rFonts w:ascii="Times New Roman" w:hAnsi="Times New Roman" w:cs="Times New Roman"/>
          <w:color w:val="000000"/>
          <w:spacing w:val="-1"/>
          <w:sz w:val="28"/>
          <w:szCs w:val="28"/>
        </w:rPr>
        <w:t>ви</w:t>
      </w:r>
      <w:r w:rsidRPr="009F5C4A">
        <w:rPr>
          <w:rFonts w:ascii="Times New Roman" w:hAnsi="Times New Roman" w:cs="Times New Roman"/>
          <w:color w:val="000000"/>
          <w:sz w:val="28"/>
          <w:szCs w:val="28"/>
        </w:rPr>
        <w:t>черпної</w:t>
      </w:r>
      <w:r w:rsidRPr="009F5C4A">
        <w:rPr>
          <w:rFonts w:ascii="Times New Roman" w:hAnsi="Times New Roman" w:cs="Times New Roman"/>
          <w:color w:val="000000"/>
          <w:spacing w:val="2"/>
          <w:sz w:val="28"/>
          <w:szCs w:val="28"/>
        </w:rPr>
        <w:t xml:space="preserve"> </w:t>
      </w:r>
      <w:r w:rsidRPr="009F5C4A">
        <w:rPr>
          <w:rFonts w:ascii="Times New Roman" w:hAnsi="Times New Roman" w:cs="Times New Roman"/>
          <w:color w:val="000000"/>
          <w:sz w:val="28"/>
          <w:szCs w:val="28"/>
        </w:rPr>
        <w:t>ч</w:t>
      </w:r>
      <w:r w:rsidRPr="009F5C4A">
        <w:rPr>
          <w:rFonts w:ascii="Times New Roman" w:hAnsi="Times New Roman" w:cs="Times New Roman"/>
          <w:color w:val="000000"/>
          <w:spacing w:val="-2"/>
          <w:sz w:val="28"/>
          <w:szCs w:val="28"/>
        </w:rPr>
        <w:t>а</w:t>
      </w:r>
      <w:r w:rsidRPr="009F5C4A">
        <w:rPr>
          <w:rFonts w:ascii="Times New Roman" w:hAnsi="Times New Roman" w:cs="Times New Roman"/>
          <w:color w:val="000000"/>
          <w:sz w:val="28"/>
          <w:szCs w:val="28"/>
        </w:rPr>
        <w:t>ст</w:t>
      </w:r>
      <w:r w:rsidRPr="009F5C4A">
        <w:rPr>
          <w:rFonts w:ascii="Times New Roman" w:hAnsi="Times New Roman" w:cs="Times New Roman"/>
          <w:color w:val="000000"/>
          <w:spacing w:val="-1"/>
          <w:sz w:val="28"/>
          <w:szCs w:val="28"/>
        </w:rPr>
        <w:t>и</w:t>
      </w:r>
      <w:r w:rsidRPr="009F5C4A">
        <w:rPr>
          <w:rFonts w:ascii="Times New Roman" w:hAnsi="Times New Roman" w:cs="Times New Roman"/>
          <w:color w:val="000000"/>
          <w:sz w:val="28"/>
          <w:szCs w:val="28"/>
        </w:rPr>
        <w:t>н</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1"/>
          <w:sz w:val="28"/>
          <w:szCs w:val="28"/>
        </w:rPr>
        <w:t>к</w:t>
      </w:r>
      <w:r w:rsidRPr="009F5C4A">
        <w:rPr>
          <w:rFonts w:ascii="Times New Roman" w:hAnsi="Times New Roman" w:cs="Times New Roman"/>
          <w:color w:val="000000"/>
          <w:sz w:val="28"/>
          <w:szCs w:val="28"/>
        </w:rPr>
        <w:t>ол</w:t>
      </w:r>
      <w:r w:rsidRPr="009F5C4A">
        <w:rPr>
          <w:rFonts w:ascii="Times New Roman" w:hAnsi="Times New Roman" w:cs="Times New Roman"/>
          <w:color w:val="000000"/>
          <w:spacing w:val="-1"/>
          <w:sz w:val="28"/>
          <w:szCs w:val="28"/>
        </w:rPr>
        <w:t>он</w:t>
      </w:r>
      <w:r w:rsidRPr="009F5C4A">
        <w:rPr>
          <w:rFonts w:ascii="Times New Roman" w:hAnsi="Times New Roman" w:cs="Times New Roman"/>
          <w:color w:val="000000"/>
          <w:sz w:val="28"/>
          <w:szCs w:val="28"/>
        </w:rPr>
        <w:t>и; 1–6</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z w:val="28"/>
          <w:szCs w:val="28"/>
        </w:rPr>
        <w:t>–</w:t>
      </w:r>
      <w:r w:rsidRPr="009F5C4A">
        <w:rPr>
          <w:rFonts w:ascii="Times New Roman" w:hAnsi="Times New Roman" w:cs="Times New Roman"/>
          <w:color w:val="000000"/>
          <w:spacing w:val="1"/>
          <w:sz w:val="28"/>
          <w:szCs w:val="28"/>
        </w:rPr>
        <w:t xml:space="preserve"> </w:t>
      </w:r>
      <w:r w:rsidRPr="009F5C4A">
        <w:rPr>
          <w:rFonts w:ascii="Times New Roman" w:hAnsi="Times New Roman" w:cs="Times New Roman"/>
          <w:color w:val="000000"/>
          <w:spacing w:val="-1"/>
          <w:sz w:val="28"/>
          <w:szCs w:val="28"/>
        </w:rPr>
        <w:t>т</w:t>
      </w:r>
      <w:r w:rsidRPr="009F5C4A">
        <w:rPr>
          <w:rFonts w:ascii="Times New Roman" w:hAnsi="Times New Roman" w:cs="Times New Roman"/>
          <w:color w:val="000000"/>
          <w:sz w:val="28"/>
          <w:szCs w:val="28"/>
        </w:rPr>
        <w:t>а</w:t>
      </w:r>
      <w:r w:rsidRPr="009F5C4A">
        <w:rPr>
          <w:rFonts w:ascii="Times New Roman" w:hAnsi="Times New Roman" w:cs="Times New Roman"/>
          <w:color w:val="000000"/>
          <w:spacing w:val="-1"/>
          <w:sz w:val="28"/>
          <w:szCs w:val="28"/>
        </w:rPr>
        <w:t>р</w:t>
      </w:r>
      <w:r w:rsidRPr="009F5C4A">
        <w:rPr>
          <w:rFonts w:ascii="Times New Roman" w:hAnsi="Times New Roman" w:cs="Times New Roman"/>
          <w:color w:val="000000"/>
          <w:sz w:val="28"/>
          <w:szCs w:val="28"/>
        </w:rPr>
        <w:t>ілки</w:t>
      </w:r>
    </w:p>
    <w:p w14:paraId="710AC8A1" w14:textId="45BFBA9B" w:rsidR="009E67C7" w:rsidRPr="009F5C4A" w:rsidRDefault="009E67C7" w:rsidP="00BF5E2D">
      <w:pPr>
        <w:spacing w:line="276" w:lineRule="auto"/>
        <w:rPr>
          <w:rFonts w:ascii="Times New Roman" w:hAnsi="Times New Roman" w:cs="Times New Roman"/>
          <w:color w:val="000000"/>
          <w:sz w:val="28"/>
          <w:szCs w:val="28"/>
        </w:rPr>
      </w:pPr>
      <w:r w:rsidRPr="009F5C4A">
        <w:rPr>
          <w:rFonts w:ascii="Times New Roman" w:hAnsi="Times New Roman" w:cs="Times New Roman"/>
          <w:color w:val="000000"/>
          <w:sz w:val="28"/>
          <w:szCs w:val="28"/>
        </w:rPr>
        <w:br w:type="page"/>
      </w:r>
    </w:p>
    <w:p w14:paraId="16475255" w14:textId="51B8A0D9" w:rsidR="00C43266" w:rsidRPr="006A4C82" w:rsidRDefault="00C43266" w:rsidP="005634EB">
      <w:pPr>
        <w:pStyle w:val="3"/>
        <w:spacing w:before="240" w:after="120" w:line="360" w:lineRule="auto"/>
        <w:ind w:firstLine="708"/>
        <w:rPr>
          <w:rFonts w:cs="Times New Roman"/>
          <w:bCs/>
          <w:color w:val="FF0000"/>
          <w:szCs w:val="28"/>
        </w:rPr>
      </w:pPr>
      <w:bookmarkStart w:id="24" w:name="_Toc155689340"/>
      <w:bookmarkStart w:id="25" w:name="_Toc124779975"/>
      <w:r w:rsidRPr="009C0F1C">
        <w:lastRenderedPageBreak/>
        <w:t xml:space="preserve">2.5 </w:t>
      </w:r>
      <w:r w:rsidRPr="009C0F1C">
        <w:rPr>
          <w:rFonts w:cs="Times New Roman"/>
          <w:bCs/>
          <w:szCs w:val="28"/>
        </w:rPr>
        <w:t>Теоретичні основи прийнятого методу</w:t>
      </w:r>
      <w:bookmarkEnd w:id="24"/>
      <w:r w:rsidR="006A4C82">
        <w:rPr>
          <w:rFonts w:cs="Times New Roman"/>
          <w:bCs/>
          <w:szCs w:val="28"/>
        </w:rPr>
        <w:t xml:space="preserve"> </w:t>
      </w:r>
    </w:p>
    <w:bookmarkEnd w:id="25"/>
    <w:p w14:paraId="7F43EC31" w14:textId="73F02DC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Хлорбензол одержують прямим хлоруванням бензолу. Процес складається з наступних стадій:</w:t>
      </w:r>
    </w:p>
    <w:p w14:paraId="2E0DC7DC" w14:textId="761771E5" w:rsidR="009E67C7" w:rsidRPr="009F5C4A" w:rsidRDefault="009E67C7" w:rsidP="00D5719B">
      <w:pPr>
        <w:spacing w:line="360" w:lineRule="auto"/>
        <w:ind w:firstLine="708"/>
        <w:jc w:val="both"/>
        <w:rPr>
          <w:rFonts w:ascii="Times New Roman" w:hAnsi="Times New Roman" w:cs="Times New Roman"/>
          <w:sz w:val="28"/>
          <w:szCs w:val="28"/>
        </w:rPr>
      </w:pPr>
      <w:r w:rsidRPr="00CC6CE4">
        <w:rPr>
          <w:rFonts w:ascii="Times New Roman" w:hAnsi="Times New Roman" w:cs="Times New Roman"/>
          <w:b/>
          <w:sz w:val="28"/>
          <w:szCs w:val="28"/>
        </w:rPr>
        <w:t>1 стадія</w:t>
      </w:r>
      <w:r w:rsidRPr="009F5C4A">
        <w:rPr>
          <w:rFonts w:ascii="Times New Roman" w:hAnsi="Times New Roman" w:cs="Times New Roman"/>
          <w:sz w:val="28"/>
          <w:szCs w:val="28"/>
        </w:rPr>
        <w:t xml:space="preserve"> – Підготовка сировини, що включає очищення бензолу від сірчистих сполук (тіофен, сірковуглець) моноетаноламіном методом хемабсорбції та ретельне осушування. Необхідно очищати бензол від сірчистих сполук, оскільки тіофен при взаємодії з хлорним залізом і бензолом утворює осад, який не розчиняється в бензолі і хлорбензолі, викликаючи дезактивацію каталізатора, забруднюючи апаратуру і трубопроводи, а присутність сірковуглецю в бензолі , набуває кислої реакції, і містить солі заліза. Волога, що є в бензолі - гідролізує хлорне залізо, що викликає значне посилення корозії обладнання і трубопроводів. Осушування бензолу зазвичай проводять шляхом азеотропної перегонки.</w:t>
      </w:r>
    </w:p>
    <w:p w14:paraId="61B900F6"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CC6CE4">
        <w:rPr>
          <w:rFonts w:ascii="Times New Roman" w:hAnsi="Times New Roman" w:cs="Times New Roman"/>
          <w:b/>
          <w:sz w:val="28"/>
          <w:szCs w:val="28"/>
        </w:rPr>
        <w:t>2 стадія</w:t>
      </w:r>
      <w:r w:rsidRPr="009F5C4A">
        <w:rPr>
          <w:rFonts w:ascii="Times New Roman" w:hAnsi="Times New Roman" w:cs="Times New Roman"/>
          <w:sz w:val="28"/>
          <w:szCs w:val="28"/>
        </w:rPr>
        <w:t xml:space="preserve"> - Хлорування бензолу. Процес протікає за наступною реакцією:</w:t>
      </w:r>
    </w:p>
    <w:p w14:paraId="1166C67F" w14:textId="37A5FA24" w:rsidR="009E67C7" w:rsidRPr="009F5C4A" w:rsidRDefault="009E67C7" w:rsidP="00741AC1">
      <w:pPr>
        <w:spacing w:line="360" w:lineRule="auto"/>
        <w:jc w:val="right"/>
        <w:rPr>
          <w:rFonts w:ascii="Times New Roman" w:hAnsi="Times New Roman" w:cs="Times New Roman"/>
          <w:sz w:val="28"/>
          <w:szCs w:val="28"/>
        </w:rPr>
      </w:pP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 xml:space="preserve"> + Cl</w:t>
      </w:r>
      <w:r w:rsidRPr="009F5C4A">
        <w:rPr>
          <w:rFonts w:ascii="Times New Roman" w:hAnsi="Times New Roman" w:cs="Times New Roman"/>
          <w:sz w:val="28"/>
          <w:szCs w:val="28"/>
          <w:vertAlign w:val="subscript"/>
        </w:rPr>
        <w:t>2</w:t>
      </w:r>
      <w:r w:rsidR="00F65906" w:rsidRPr="009F5C4A">
        <w:rPr>
          <w:rFonts w:ascii="Times New Roman" w:hAnsi="Times New Roman" w:cs="Times New Roman"/>
          <w:noProof/>
          <w:color w:val="000000"/>
          <w:sz w:val="28"/>
          <w:szCs w:val="28"/>
          <w:vertAlign w:val="subscript"/>
        </w:rPr>
        <w:drawing>
          <wp:inline distT="0" distB="0" distL="0" distR="0" wp14:anchorId="534A9ABD" wp14:editId="701F3354">
            <wp:extent cx="361950" cy="158750"/>
            <wp:effectExtent l="0" t="0" r="0" b="0"/>
            <wp:docPr id="1412740561" name="Picture 1412740561" descr="https://studfile.net/html/2706/286/html_yh9RMPWGn6.2wCd/img-bEWoJ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286/html_yh9RMPWGn6.2wCd/img-bEWoJp.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58750"/>
                    </a:xfrm>
                    <a:prstGeom prst="rect">
                      <a:avLst/>
                    </a:prstGeom>
                    <a:noFill/>
                    <a:ln>
                      <a:noFill/>
                    </a:ln>
                  </pic:spPr>
                </pic:pic>
              </a:graphicData>
            </a:graphic>
          </wp:inline>
        </w:drawing>
      </w:r>
      <w:r w:rsidRPr="009F5C4A">
        <w:rPr>
          <w:rFonts w:ascii="Times New Roman" w:hAnsi="Times New Roman" w:cs="Times New Roman"/>
          <w:sz w:val="28"/>
          <w:szCs w:val="28"/>
        </w:rPr>
        <w:t xml:space="preserve"> 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5</w:t>
      </w:r>
      <w:r w:rsidRPr="009F5C4A">
        <w:rPr>
          <w:rFonts w:ascii="Times New Roman" w:hAnsi="Times New Roman" w:cs="Times New Roman"/>
          <w:sz w:val="28"/>
          <w:szCs w:val="28"/>
        </w:rPr>
        <w:t xml:space="preserve">Cl + HCl </w:t>
      </w:r>
      <w:bookmarkStart w:id="26" w:name="_Hlk124772122"/>
      <w:r w:rsidR="00741AC1">
        <w:rPr>
          <w:rFonts w:ascii="Times New Roman" w:hAnsi="Times New Roman" w:cs="Times New Roman"/>
          <w:sz w:val="28"/>
          <w:szCs w:val="28"/>
        </w:rPr>
        <w:tab/>
      </w:r>
      <w:r w:rsidR="00741AC1">
        <w:rPr>
          <w:rFonts w:ascii="Times New Roman" w:hAnsi="Times New Roman" w:cs="Times New Roman"/>
          <w:sz w:val="28"/>
          <w:szCs w:val="28"/>
        </w:rPr>
        <w:tab/>
      </w:r>
      <w:r w:rsidR="00741AC1">
        <w:rPr>
          <w:rFonts w:ascii="Times New Roman" w:hAnsi="Times New Roman" w:cs="Times New Roman"/>
          <w:sz w:val="28"/>
          <w:szCs w:val="28"/>
        </w:rPr>
        <w:tab/>
      </w:r>
      <w:r w:rsidR="00741AC1">
        <w:rPr>
          <w:rFonts w:ascii="Times New Roman" w:hAnsi="Times New Roman" w:cs="Times New Roman"/>
          <w:sz w:val="28"/>
          <w:szCs w:val="28"/>
        </w:rPr>
        <w:tab/>
      </w:r>
      <w:r w:rsidRPr="009F5C4A">
        <w:rPr>
          <w:rFonts w:ascii="Times New Roman" w:hAnsi="Times New Roman" w:cs="Times New Roman"/>
          <w:sz w:val="28"/>
          <w:szCs w:val="28"/>
        </w:rPr>
        <w:t>(2.</w:t>
      </w:r>
      <w:r w:rsidR="00AA475C">
        <w:rPr>
          <w:rFonts w:ascii="Times New Roman" w:hAnsi="Times New Roman" w:cs="Times New Roman"/>
          <w:sz w:val="28"/>
          <w:szCs w:val="28"/>
        </w:rPr>
        <w:t>6</w:t>
      </w:r>
      <w:r w:rsidRPr="009F5C4A">
        <w:rPr>
          <w:rFonts w:ascii="Times New Roman" w:hAnsi="Times New Roman" w:cs="Times New Roman"/>
          <w:sz w:val="28"/>
          <w:szCs w:val="28"/>
        </w:rPr>
        <w:t>)</w:t>
      </w:r>
      <w:bookmarkEnd w:id="26"/>
    </w:p>
    <w:p w14:paraId="2ED9A38B"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Поряд з основною реакцією йдуть побічні реакції з утворенням поліхлоридів:</w:t>
      </w:r>
    </w:p>
    <w:p w14:paraId="6E63E82E" w14:textId="62E88715" w:rsidR="009E67C7" w:rsidRPr="009F5C4A" w:rsidRDefault="009E67C7" w:rsidP="00741AC1">
      <w:pPr>
        <w:spacing w:line="360" w:lineRule="auto"/>
        <w:jc w:val="right"/>
        <w:rPr>
          <w:rFonts w:ascii="Times New Roman" w:hAnsi="Times New Roman" w:cs="Times New Roman"/>
          <w:sz w:val="28"/>
          <w:szCs w:val="28"/>
        </w:rPr>
      </w:pP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 xml:space="preserve"> + 2Cl</w:t>
      </w:r>
      <w:r w:rsidRPr="009F5C4A">
        <w:rPr>
          <w:rFonts w:ascii="Times New Roman" w:hAnsi="Times New Roman" w:cs="Times New Roman"/>
          <w:sz w:val="28"/>
          <w:szCs w:val="28"/>
          <w:vertAlign w:val="subscript"/>
        </w:rPr>
        <w:t>2</w:t>
      </w:r>
      <w:r w:rsidRPr="009F5C4A">
        <w:rPr>
          <w:rFonts w:ascii="Times New Roman" w:hAnsi="Times New Roman" w:cs="Times New Roman"/>
          <w:sz w:val="28"/>
          <w:szCs w:val="28"/>
        </w:rPr>
        <w:t xml:space="preserve"> </w:t>
      </w:r>
      <w:r w:rsidR="00492A2E" w:rsidRPr="009F5C4A">
        <w:rPr>
          <w:rFonts w:ascii="Times New Roman" w:hAnsi="Times New Roman" w:cs="Times New Roman"/>
          <w:noProof/>
          <w:color w:val="000000"/>
          <w:sz w:val="28"/>
          <w:szCs w:val="28"/>
          <w:vertAlign w:val="subscript"/>
        </w:rPr>
        <w:drawing>
          <wp:inline distT="0" distB="0" distL="0" distR="0" wp14:anchorId="2CF65B96" wp14:editId="02245CBE">
            <wp:extent cx="361950" cy="158750"/>
            <wp:effectExtent l="0" t="0" r="0" b="0"/>
            <wp:docPr id="285589718" name="Picture 285589718" descr="https://studfile.net/html/2706/286/html_yh9RMPWGn6.2wCd/img-bEWoJ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286/html_yh9RMPWGn6.2wCd/img-bEWoJp.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58750"/>
                    </a:xfrm>
                    <a:prstGeom prst="rect">
                      <a:avLst/>
                    </a:prstGeom>
                    <a:noFill/>
                    <a:ln>
                      <a:noFill/>
                    </a:ln>
                  </pic:spPr>
                </pic:pic>
              </a:graphicData>
            </a:graphic>
          </wp:inline>
        </w:drawing>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4</w:t>
      </w:r>
      <w:r w:rsidRPr="009F5C4A">
        <w:rPr>
          <w:rFonts w:ascii="Times New Roman" w:hAnsi="Times New Roman" w:cs="Times New Roman"/>
          <w:sz w:val="28"/>
          <w:szCs w:val="28"/>
        </w:rPr>
        <w:t>Cl</w:t>
      </w:r>
      <w:r w:rsidRPr="009F5C4A">
        <w:rPr>
          <w:rFonts w:ascii="Times New Roman" w:hAnsi="Times New Roman" w:cs="Times New Roman"/>
          <w:sz w:val="28"/>
          <w:szCs w:val="28"/>
          <w:vertAlign w:val="subscript"/>
        </w:rPr>
        <w:t>2</w:t>
      </w:r>
      <w:r w:rsidRPr="009F5C4A">
        <w:rPr>
          <w:rFonts w:ascii="Times New Roman" w:hAnsi="Times New Roman" w:cs="Times New Roman"/>
          <w:sz w:val="28"/>
          <w:szCs w:val="28"/>
        </w:rPr>
        <w:t xml:space="preserve"> + 2HCl </w:t>
      </w:r>
      <w:r w:rsidR="00741AC1">
        <w:rPr>
          <w:rFonts w:ascii="Times New Roman" w:hAnsi="Times New Roman" w:cs="Times New Roman"/>
          <w:sz w:val="28"/>
          <w:szCs w:val="28"/>
        </w:rPr>
        <w:tab/>
      </w:r>
      <w:r w:rsidR="00741AC1">
        <w:rPr>
          <w:rFonts w:ascii="Times New Roman" w:hAnsi="Times New Roman" w:cs="Times New Roman"/>
          <w:sz w:val="28"/>
          <w:szCs w:val="28"/>
        </w:rPr>
        <w:tab/>
      </w:r>
      <w:r w:rsidR="00741AC1">
        <w:rPr>
          <w:rFonts w:ascii="Times New Roman" w:hAnsi="Times New Roman" w:cs="Times New Roman"/>
          <w:sz w:val="28"/>
          <w:szCs w:val="28"/>
        </w:rPr>
        <w:tab/>
      </w:r>
      <w:r w:rsidRPr="009F5C4A">
        <w:rPr>
          <w:rFonts w:ascii="Times New Roman" w:hAnsi="Times New Roman" w:cs="Times New Roman"/>
          <w:sz w:val="28"/>
          <w:szCs w:val="28"/>
        </w:rPr>
        <w:t>(2.</w:t>
      </w:r>
      <w:r w:rsidR="00AA475C">
        <w:rPr>
          <w:rFonts w:ascii="Times New Roman" w:hAnsi="Times New Roman" w:cs="Times New Roman"/>
          <w:sz w:val="28"/>
          <w:szCs w:val="28"/>
        </w:rPr>
        <w:t>7</w:t>
      </w:r>
      <w:r w:rsidRPr="009F5C4A">
        <w:rPr>
          <w:rFonts w:ascii="Times New Roman" w:hAnsi="Times New Roman" w:cs="Times New Roman"/>
          <w:sz w:val="28"/>
          <w:szCs w:val="28"/>
        </w:rPr>
        <w:t>)</w:t>
      </w:r>
    </w:p>
    <w:p w14:paraId="09CF2101" w14:textId="5E5E5FBF" w:rsidR="009E67C7" w:rsidRPr="009F5C4A" w:rsidRDefault="009E67C7" w:rsidP="00741AC1">
      <w:pPr>
        <w:spacing w:line="360" w:lineRule="auto"/>
        <w:jc w:val="right"/>
        <w:rPr>
          <w:rFonts w:ascii="Times New Roman" w:hAnsi="Times New Roman" w:cs="Times New Roman"/>
          <w:sz w:val="28"/>
          <w:szCs w:val="28"/>
        </w:rPr>
      </w:pP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 xml:space="preserve"> + 3Cl</w:t>
      </w:r>
      <w:r w:rsidRPr="009F5C4A">
        <w:rPr>
          <w:rFonts w:ascii="Times New Roman" w:hAnsi="Times New Roman" w:cs="Times New Roman"/>
          <w:sz w:val="28"/>
          <w:szCs w:val="28"/>
          <w:vertAlign w:val="subscript"/>
        </w:rPr>
        <w:t>2</w:t>
      </w:r>
      <w:r w:rsidRPr="009F5C4A">
        <w:rPr>
          <w:rFonts w:ascii="Times New Roman" w:hAnsi="Times New Roman" w:cs="Times New Roman"/>
          <w:sz w:val="28"/>
          <w:szCs w:val="28"/>
        </w:rPr>
        <w:t xml:space="preserve"> </w:t>
      </w:r>
      <w:r w:rsidR="00492A2E" w:rsidRPr="009F5C4A">
        <w:rPr>
          <w:rFonts w:ascii="Times New Roman" w:hAnsi="Times New Roman" w:cs="Times New Roman"/>
          <w:noProof/>
          <w:color w:val="000000"/>
          <w:sz w:val="28"/>
          <w:szCs w:val="28"/>
          <w:vertAlign w:val="subscript"/>
        </w:rPr>
        <w:drawing>
          <wp:inline distT="0" distB="0" distL="0" distR="0" wp14:anchorId="68ACD650" wp14:editId="49A6B233">
            <wp:extent cx="361950" cy="158750"/>
            <wp:effectExtent l="0" t="0" r="0" b="0"/>
            <wp:docPr id="1127746794" name="Picture 1127746794" descr="https://studfile.net/html/2706/286/html_yh9RMPWGn6.2wCd/img-bEWoJ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286/html_yh9RMPWGn6.2wCd/img-bEWoJp.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58750"/>
                    </a:xfrm>
                    <a:prstGeom prst="rect">
                      <a:avLst/>
                    </a:prstGeom>
                    <a:noFill/>
                    <a:ln>
                      <a:noFill/>
                    </a:ln>
                  </pic:spPr>
                </pic:pic>
              </a:graphicData>
            </a:graphic>
          </wp:inline>
        </w:drawing>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6</w:t>
      </w:r>
      <w:r w:rsidRPr="009F5C4A">
        <w:rPr>
          <w:rFonts w:ascii="Times New Roman" w:hAnsi="Times New Roman" w:cs="Times New Roman"/>
          <w:sz w:val="28"/>
          <w:szCs w:val="28"/>
        </w:rPr>
        <w:t>H</w:t>
      </w:r>
      <w:r w:rsidRPr="009F5C4A">
        <w:rPr>
          <w:rFonts w:ascii="Times New Roman" w:hAnsi="Times New Roman" w:cs="Times New Roman"/>
          <w:sz w:val="28"/>
          <w:szCs w:val="28"/>
          <w:vertAlign w:val="subscript"/>
        </w:rPr>
        <w:t>3</w:t>
      </w:r>
      <w:r w:rsidRPr="009F5C4A">
        <w:rPr>
          <w:rFonts w:ascii="Times New Roman" w:hAnsi="Times New Roman" w:cs="Times New Roman"/>
          <w:sz w:val="28"/>
          <w:szCs w:val="28"/>
        </w:rPr>
        <w:t>Cl</w:t>
      </w:r>
      <w:r w:rsidRPr="009F5C4A">
        <w:rPr>
          <w:rFonts w:ascii="Times New Roman" w:hAnsi="Times New Roman" w:cs="Times New Roman"/>
          <w:sz w:val="28"/>
          <w:szCs w:val="28"/>
          <w:vertAlign w:val="subscript"/>
        </w:rPr>
        <w:t>3</w:t>
      </w:r>
      <w:r w:rsidRPr="009F5C4A">
        <w:rPr>
          <w:rFonts w:ascii="Times New Roman" w:hAnsi="Times New Roman" w:cs="Times New Roman"/>
          <w:sz w:val="28"/>
          <w:szCs w:val="28"/>
        </w:rPr>
        <w:t xml:space="preserve"> + 3HCl </w:t>
      </w:r>
      <w:r w:rsidR="00741AC1">
        <w:rPr>
          <w:rFonts w:ascii="Times New Roman" w:hAnsi="Times New Roman" w:cs="Times New Roman"/>
          <w:sz w:val="28"/>
          <w:szCs w:val="28"/>
        </w:rPr>
        <w:tab/>
      </w:r>
      <w:r w:rsidR="00741AC1">
        <w:rPr>
          <w:rFonts w:ascii="Times New Roman" w:hAnsi="Times New Roman" w:cs="Times New Roman"/>
          <w:sz w:val="28"/>
          <w:szCs w:val="28"/>
        </w:rPr>
        <w:tab/>
      </w:r>
      <w:r w:rsidR="00741AC1">
        <w:rPr>
          <w:rFonts w:ascii="Times New Roman" w:hAnsi="Times New Roman" w:cs="Times New Roman"/>
          <w:sz w:val="28"/>
          <w:szCs w:val="28"/>
        </w:rPr>
        <w:tab/>
      </w:r>
      <w:r w:rsidRPr="009F5C4A">
        <w:rPr>
          <w:rFonts w:ascii="Times New Roman" w:hAnsi="Times New Roman" w:cs="Times New Roman"/>
          <w:sz w:val="28"/>
          <w:szCs w:val="28"/>
        </w:rPr>
        <w:t>(2.</w:t>
      </w:r>
      <w:r w:rsidR="00AA475C">
        <w:rPr>
          <w:rFonts w:ascii="Times New Roman" w:hAnsi="Times New Roman" w:cs="Times New Roman"/>
          <w:sz w:val="28"/>
          <w:szCs w:val="28"/>
        </w:rPr>
        <w:t>8</w:t>
      </w:r>
      <w:r w:rsidRPr="009F5C4A">
        <w:rPr>
          <w:rFonts w:ascii="Times New Roman" w:hAnsi="Times New Roman" w:cs="Times New Roman"/>
          <w:sz w:val="28"/>
          <w:szCs w:val="28"/>
        </w:rPr>
        <w:t>)</w:t>
      </w:r>
    </w:p>
    <w:p w14:paraId="6A31D33D"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Процес хлорування протікає за ланцюговим-іонним механізмом у три стадії на каталізаторі FeCl3.</w:t>
      </w:r>
    </w:p>
    <w:p w14:paraId="1481CDFD"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1. Зародження ланцюга:</w:t>
      </w:r>
    </w:p>
    <w:p w14:paraId="52C81BEE" w14:textId="46E7C847" w:rsidR="009E67C7" w:rsidRPr="009F5C4A" w:rsidRDefault="009E67C7" w:rsidP="00741AC1">
      <w:pPr>
        <w:spacing w:line="360" w:lineRule="auto"/>
        <w:jc w:val="right"/>
        <w:rPr>
          <w:rFonts w:ascii="Times New Roman" w:hAnsi="Times New Roman" w:cs="Times New Roman"/>
          <w:color w:val="000000"/>
          <w:sz w:val="28"/>
          <w:szCs w:val="28"/>
        </w:rPr>
      </w:pPr>
      <w:r w:rsidRPr="009F5C4A">
        <w:rPr>
          <w:rFonts w:ascii="Times New Roman" w:hAnsi="Times New Roman" w:cs="Times New Roman"/>
          <w:color w:val="000000"/>
          <w:sz w:val="28"/>
          <w:szCs w:val="28"/>
        </w:rPr>
        <w:t>FeCl</w:t>
      </w:r>
      <w:r w:rsidRPr="009F5C4A">
        <w:rPr>
          <w:rFonts w:ascii="Times New Roman" w:hAnsi="Times New Roman" w:cs="Times New Roman"/>
          <w:color w:val="000000"/>
          <w:sz w:val="28"/>
          <w:szCs w:val="28"/>
          <w:vertAlign w:val="subscript"/>
        </w:rPr>
        <w:t>3</w:t>
      </w:r>
      <w:r w:rsidRPr="009F5C4A">
        <w:rPr>
          <w:rFonts w:ascii="Times New Roman" w:hAnsi="Times New Roman" w:cs="Times New Roman"/>
          <w:color w:val="000000"/>
          <w:sz w:val="28"/>
          <w:szCs w:val="28"/>
        </w:rPr>
        <w:t> + Cl</w:t>
      </w:r>
      <w:r w:rsidRPr="009F5C4A">
        <w:rPr>
          <w:rFonts w:ascii="Times New Roman" w:hAnsi="Times New Roman" w:cs="Times New Roman"/>
          <w:color w:val="000000"/>
          <w:sz w:val="28"/>
          <w:szCs w:val="28"/>
          <w:vertAlign w:val="subscript"/>
        </w:rPr>
        <w:t>2</w:t>
      </w:r>
      <w:r w:rsidRPr="009F5C4A">
        <w:rPr>
          <w:rFonts w:ascii="Times New Roman" w:hAnsi="Times New Roman" w:cs="Times New Roman"/>
          <w:color w:val="000000"/>
          <w:sz w:val="28"/>
          <w:szCs w:val="28"/>
        </w:rPr>
        <w:t> </w:t>
      </w:r>
      <w:r w:rsidRPr="009F5C4A">
        <w:rPr>
          <w:rFonts w:ascii="Times New Roman" w:hAnsi="Times New Roman" w:cs="Times New Roman"/>
          <w:noProof/>
          <w:color w:val="000000"/>
          <w:sz w:val="28"/>
          <w:szCs w:val="28"/>
          <w:vertAlign w:val="subscript"/>
        </w:rPr>
        <w:drawing>
          <wp:inline distT="0" distB="0" distL="0" distR="0" wp14:anchorId="30610563" wp14:editId="151878F0">
            <wp:extent cx="361950" cy="158750"/>
            <wp:effectExtent l="0" t="0" r="0" b="0"/>
            <wp:docPr id="2316" name="Рисунок 11" descr="https://studfile.net/html/2706/286/html_yh9RMPWGn6.2wCd/img-bEWoJ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net/html/2706/286/html_yh9RMPWGn6.2wCd/img-bEWoJp.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58750"/>
                    </a:xfrm>
                    <a:prstGeom prst="rect">
                      <a:avLst/>
                    </a:prstGeom>
                    <a:noFill/>
                    <a:ln>
                      <a:noFill/>
                    </a:ln>
                  </pic:spPr>
                </pic:pic>
              </a:graphicData>
            </a:graphic>
          </wp:inline>
        </w:drawing>
      </w:r>
      <w:r w:rsidRPr="009F5C4A">
        <w:rPr>
          <w:rFonts w:ascii="Times New Roman" w:hAnsi="Times New Roman" w:cs="Times New Roman"/>
          <w:color w:val="000000"/>
          <w:sz w:val="28"/>
          <w:szCs w:val="28"/>
        </w:rPr>
        <w:t>FeCl</w:t>
      </w:r>
      <w:r w:rsidRPr="009F5C4A">
        <w:rPr>
          <w:rFonts w:ascii="Times New Roman" w:hAnsi="Times New Roman" w:cs="Times New Roman"/>
          <w:color w:val="000000"/>
          <w:sz w:val="28"/>
          <w:szCs w:val="28"/>
          <w:vertAlign w:val="subscript"/>
        </w:rPr>
        <w:t>4</w:t>
      </w:r>
      <w:r w:rsidRPr="009F5C4A">
        <w:rPr>
          <w:rFonts w:ascii="Times New Roman" w:hAnsi="Times New Roman" w:cs="Times New Roman"/>
          <w:color w:val="000000"/>
          <w:sz w:val="28"/>
          <w:szCs w:val="28"/>
          <w:vertAlign w:val="superscript"/>
        </w:rPr>
        <w:t>–</w:t>
      </w:r>
      <w:r w:rsidRPr="009F5C4A">
        <w:rPr>
          <w:rFonts w:ascii="Times New Roman" w:hAnsi="Times New Roman" w:cs="Times New Roman"/>
          <w:color w:val="000000"/>
          <w:sz w:val="28"/>
          <w:szCs w:val="28"/>
        </w:rPr>
        <w:t> + Cl</w:t>
      </w:r>
      <w:r w:rsidRPr="009F5C4A">
        <w:rPr>
          <w:rFonts w:ascii="Times New Roman" w:hAnsi="Times New Roman" w:cs="Times New Roman"/>
          <w:color w:val="000000"/>
          <w:sz w:val="28"/>
          <w:szCs w:val="28"/>
          <w:vertAlign w:val="superscript"/>
        </w:rPr>
        <w:t xml:space="preserve">+ </w:t>
      </w:r>
      <w:r w:rsidR="00741AC1">
        <w:rPr>
          <w:rFonts w:ascii="Times New Roman" w:hAnsi="Times New Roman" w:cs="Times New Roman"/>
          <w:color w:val="000000"/>
          <w:sz w:val="28"/>
          <w:szCs w:val="28"/>
          <w:vertAlign w:val="superscript"/>
        </w:rPr>
        <w:tab/>
      </w:r>
      <w:r w:rsidR="00741AC1">
        <w:rPr>
          <w:rFonts w:ascii="Times New Roman" w:hAnsi="Times New Roman" w:cs="Times New Roman"/>
          <w:color w:val="000000"/>
          <w:sz w:val="28"/>
          <w:szCs w:val="28"/>
          <w:vertAlign w:val="superscript"/>
        </w:rPr>
        <w:tab/>
      </w:r>
      <w:r w:rsidR="00741AC1">
        <w:rPr>
          <w:rFonts w:ascii="Times New Roman" w:hAnsi="Times New Roman" w:cs="Times New Roman"/>
          <w:color w:val="000000"/>
          <w:sz w:val="28"/>
          <w:szCs w:val="28"/>
          <w:vertAlign w:val="superscript"/>
        </w:rPr>
        <w:tab/>
      </w:r>
      <w:r w:rsidR="00741AC1">
        <w:rPr>
          <w:rFonts w:ascii="Times New Roman" w:hAnsi="Times New Roman" w:cs="Times New Roman"/>
          <w:color w:val="000000"/>
          <w:sz w:val="28"/>
          <w:szCs w:val="28"/>
          <w:vertAlign w:val="superscript"/>
        </w:rPr>
        <w:tab/>
      </w:r>
      <w:r w:rsidRPr="009F5C4A">
        <w:rPr>
          <w:rFonts w:ascii="Times New Roman" w:hAnsi="Times New Roman" w:cs="Times New Roman"/>
          <w:sz w:val="28"/>
          <w:szCs w:val="28"/>
        </w:rPr>
        <w:t>(2.</w:t>
      </w:r>
      <w:r w:rsidR="00AA475C">
        <w:rPr>
          <w:rFonts w:ascii="Times New Roman" w:hAnsi="Times New Roman" w:cs="Times New Roman"/>
          <w:sz w:val="28"/>
          <w:szCs w:val="28"/>
        </w:rPr>
        <w:t>9</w:t>
      </w:r>
      <w:r w:rsidRPr="009F5C4A">
        <w:rPr>
          <w:rFonts w:ascii="Times New Roman" w:hAnsi="Times New Roman" w:cs="Times New Roman"/>
          <w:sz w:val="28"/>
          <w:szCs w:val="28"/>
        </w:rPr>
        <w:t>)</w:t>
      </w:r>
    </w:p>
    <w:p w14:paraId="61E45C11"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2. Розвиток ланцюга:</w:t>
      </w:r>
    </w:p>
    <w:p w14:paraId="10ACD384" w14:textId="39C2A080" w:rsidR="009E67C7" w:rsidRPr="009F5C4A" w:rsidRDefault="009E67C7" w:rsidP="00741AC1">
      <w:pPr>
        <w:pStyle w:val="a6"/>
        <w:spacing w:line="360" w:lineRule="auto"/>
        <w:jc w:val="right"/>
        <w:rPr>
          <w:color w:val="000000"/>
          <w:sz w:val="28"/>
          <w:szCs w:val="28"/>
        </w:rPr>
      </w:pPr>
      <w:r w:rsidRPr="009F5C4A">
        <w:rPr>
          <w:color w:val="000000"/>
          <w:sz w:val="28"/>
          <w:szCs w:val="28"/>
        </w:rPr>
        <w:lastRenderedPageBreak/>
        <w:t>С</w:t>
      </w:r>
      <w:r w:rsidRPr="009F5C4A">
        <w:rPr>
          <w:color w:val="000000"/>
          <w:sz w:val="28"/>
          <w:szCs w:val="28"/>
          <w:vertAlign w:val="subscript"/>
        </w:rPr>
        <w:t>6</w:t>
      </w:r>
      <w:r w:rsidRPr="009F5C4A">
        <w:rPr>
          <w:color w:val="000000"/>
          <w:sz w:val="28"/>
          <w:szCs w:val="28"/>
        </w:rPr>
        <w:t>H</w:t>
      </w:r>
      <w:r w:rsidRPr="009F5C4A">
        <w:rPr>
          <w:color w:val="000000"/>
          <w:sz w:val="28"/>
          <w:szCs w:val="28"/>
          <w:vertAlign w:val="subscript"/>
        </w:rPr>
        <w:t>6 </w:t>
      </w:r>
      <w:r w:rsidRPr="009F5C4A">
        <w:rPr>
          <w:color w:val="000000"/>
          <w:sz w:val="28"/>
          <w:szCs w:val="28"/>
        </w:rPr>
        <w:t>+Cl</w:t>
      </w:r>
      <w:r w:rsidRPr="009F5C4A">
        <w:rPr>
          <w:color w:val="000000"/>
          <w:sz w:val="28"/>
          <w:szCs w:val="28"/>
          <w:vertAlign w:val="superscript"/>
        </w:rPr>
        <w:t>+</w:t>
      </w:r>
      <w:r w:rsidRPr="009F5C4A">
        <w:rPr>
          <w:color w:val="000000"/>
          <w:sz w:val="28"/>
          <w:szCs w:val="28"/>
        </w:rPr>
        <w:t> </w:t>
      </w:r>
      <w:r w:rsidRPr="009F5C4A">
        <w:rPr>
          <w:noProof/>
          <w:color w:val="000000"/>
          <w:sz w:val="28"/>
          <w:szCs w:val="28"/>
        </w:rPr>
        <w:drawing>
          <wp:inline distT="0" distB="0" distL="0" distR="0" wp14:anchorId="66E45E16" wp14:editId="61FA5618">
            <wp:extent cx="361950" cy="171450"/>
            <wp:effectExtent l="0" t="0" r="0" b="0"/>
            <wp:docPr id="2317" name="Рисунок 10" descr="https://studfile.net/html/2706/286/html_yh9RMPWGn6.2wCd/img-iZoQo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tudfile.net/html/2706/286/html_yh9RMPWGn6.2wCd/img-iZoQov.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71450"/>
                    </a:xfrm>
                    <a:prstGeom prst="rect">
                      <a:avLst/>
                    </a:prstGeom>
                    <a:noFill/>
                    <a:ln>
                      <a:noFill/>
                    </a:ln>
                  </pic:spPr>
                </pic:pic>
              </a:graphicData>
            </a:graphic>
          </wp:inline>
        </w:drawing>
      </w:r>
      <w:r w:rsidRPr="009F5C4A">
        <w:rPr>
          <w:color w:val="000000"/>
          <w:sz w:val="28"/>
          <w:szCs w:val="28"/>
        </w:rPr>
        <w:t>C</w:t>
      </w:r>
      <w:r w:rsidRPr="009F5C4A">
        <w:rPr>
          <w:color w:val="000000"/>
          <w:sz w:val="28"/>
          <w:szCs w:val="28"/>
          <w:vertAlign w:val="subscript"/>
        </w:rPr>
        <w:t>6</w:t>
      </w:r>
      <w:r w:rsidRPr="009F5C4A">
        <w:rPr>
          <w:color w:val="000000"/>
          <w:sz w:val="28"/>
          <w:szCs w:val="28"/>
        </w:rPr>
        <w:t>H</w:t>
      </w:r>
      <w:r w:rsidRPr="009F5C4A">
        <w:rPr>
          <w:color w:val="000000"/>
          <w:sz w:val="28"/>
          <w:szCs w:val="28"/>
          <w:vertAlign w:val="subscript"/>
        </w:rPr>
        <w:t>5</w:t>
      </w:r>
      <w:r w:rsidRPr="009F5C4A">
        <w:rPr>
          <w:color w:val="000000"/>
          <w:sz w:val="28"/>
          <w:szCs w:val="28"/>
        </w:rPr>
        <w:t>Cl + H</w:t>
      </w:r>
      <w:r w:rsidRPr="009F5C4A">
        <w:rPr>
          <w:color w:val="000000"/>
          <w:sz w:val="28"/>
          <w:szCs w:val="28"/>
          <w:vertAlign w:val="superscript"/>
        </w:rPr>
        <w:t>+</w:t>
      </w:r>
      <w:r w:rsidRPr="009F5C4A">
        <w:rPr>
          <w:color w:val="000000"/>
          <w:sz w:val="28"/>
          <w:szCs w:val="28"/>
        </w:rPr>
        <w:t xml:space="preserve"> </w:t>
      </w:r>
      <w:r w:rsidR="00741AC1">
        <w:rPr>
          <w:color w:val="000000"/>
          <w:sz w:val="28"/>
          <w:szCs w:val="28"/>
        </w:rPr>
        <w:tab/>
      </w:r>
      <w:r w:rsidR="00741AC1">
        <w:rPr>
          <w:color w:val="000000"/>
          <w:sz w:val="28"/>
          <w:szCs w:val="28"/>
        </w:rPr>
        <w:tab/>
      </w:r>
      <w:r w:rsidR="00741AC1">
        <w:rPr>
          <w:color w:val="000000"/>
          <w:sz w:val="28"/>
          <w:szCs w:val="28"/>
        </w:rPr>
        <w:tab/>
      </w:r>
      <w:r w:rsidRPr="009F5C4A">
        <w:rPr>
          <w:sz w:val="28"/>
          <w:szCs w:val="28"/>
        </w:rPr>
        <w:t>(2.</w:t>
      </w:r>
      <w:r w:rsidR="00AA475C">
        <w:rPr>
          <w:sz w:val="28"/>
          <w:szCs w:val="28"/>
        </w:rPr>
        <w:t>10</w:t>
      </w:r>
      <w:r w:rsidRPr="009F5C4A">
        <w:rPr>
          <w:sz w:val="28"/>
          <w:szCs w:val="28"/>
        </w:rPr>
        <w:t>)</w:t>
      </w:r>
    </w:p>
    <w:p w14:paraId="513B328A"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3. Обрив ланцюга:</w:t>
      </w:r>
    </w:p>
    <w:p w14:paraId="670EABD3" w14:textId="76F9075A" w:rsidR="009E67C7" w:rsidRPr="009F5C4A" w:rsidRDefault="009E67C7" w:rsidP="00741AC1">
      <w:pPr>
        <w:pStyle w:val="a6"/>
        <w:spacing w:line="360" w:lineRule="auto"/>
        <w:jc w:val="right"/>
        <w:rPr>
          <w:color w:val="000000"/>
          <w:sz w:val="28"/>
          <w:szCs w:val="28"/>
        </w:rPr>
      </w:pPr>
      <w:r w:rsidRPr="009F5C4A">
        <w:rPr>
          <w:color w:val="000000"/>
          <w:sz w:val="28"/>
          <w:szCs w:val="28"/>
        </w:rPr>
        <w:t>FeCl</w:t>
      </w:r>
      <w:r w:rsidRPr="009F5C4A">
        <w:rPr>
          <w:color w:val="000000"/>
          <w:sz w:val="28"/>
          <w:szCs w:val="28"/>
          <w:vertAlign w:val="subscript"/>
        </w:rPr>
        <w:t>4</w:t>
      </w:r>
      <w:r w:rsidRPr="009F5C4A">
        <w:rPr>
          <w:color w:val="000000"/>
          <w:sz w:val="28"/>
          <w:szCs w:val="28"/>
          <w:vertAlign w:val="superscript"/>
        </w:rPr>
        <w:t>–</w:t>
      </w:r>
      <w:r w:rsidRPr="009F5C4A">
        <w:rPr>
          <w:color w:val="000000"/>
          <w:sz w:val="28"/>
          <w:szCs w:val="28"/>
        </w:rPr>
        <w:t> + H</w:t>
      </w:r>
      <w:r w:rsidRPr="009F5C4A">
        <w:rPr>
          <w:color w:val="000000"/>
          <w:sz w:val="28"/>
          <w:szCs w:val="28"/>
          <w:vertAlign w:val="superscript"/>
        </w:rPr>
        <w:t>+ </w:t>
      </w:r>
      <w:r w:rsidRPr="009F5C4A">
        <w:rPr>
          <w:noProof/>
          <w:color w:val="000000"/>
          <w:sz w:val="28"/>
          <w:szCs w:val="28"/>
        </w:rPr>
        <w:drawing>
          <wp:inline distT="0" distB="0" distL="0" distR="0" wp14:anchorId="5BC5CA55" wp14:editId="4DF00322">
            <wp:extent cx="361950" cy="171450"/>
            <wp:effectExtent l="0" t="0" r="0" b="0"/>
            <wp:docPr id="2318" name="Рисунок 9" descr="https://studfile.net/html/2706/286/html_yh9RMPWGn6.2wCd/img-eEo5U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tudfile.net/html/2706/286/html_yh9RMPWGn6.2wCd/img-eEo5U9.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171450"/>
                    </a:xfrm>
                    <a:prstGeom prst="rect">
                      <a:avLst/>
                    </a:prstGeom>
                    <a:noFill/>
                    <a:ln>
                      <a:noFill/>
                    </a:ln>
                  </pic:spPr>
                </pic:pic>
              </a:graphicData>
            </a:graphic>
          </wp:inline>
        </w:drawing>
      </w:r>
      <w:r w:rsidRPr="009F5C4A">
        <w:rPr>
          <w:color w:val="000000"/>
          <w:sz w:val="28"/>
          <w:szCs w:val="28"/>
        </w:rPr>
        <w:t> FeCl</w:t>
      </w:r>
      <w:r w:rsidRPr="009F5C4A">
        <w:rPr>
          <w:color w:val="000000"/>
          <w:sz w:val="28"/>
          <w:szCs w:val="28"/>
          <w:vertAlign w:val="subscript"/>
        </w:rPr>
        <w:t>3</w:t>
      </w:r>
      <w:r w:rsidRPr="009F5C4A">
        <w:rPr>
          <w:color w:val="000000"/>
          <w:sz w:val="28"/>
          <w:szCs w:val="28"/>
        </w:rPr>
        <w:t xml:space="preserve">+ HCl </w:t>
      </w:r>
      <w:r w:rsidR="00741AC1">
        <w:rPr>
          <w:color w:val="000000"/>
          <w:sz w:val="28"/>
          <w:szCs w:val="28"/>
        </w:rPr>
        <w:tab/>
      </w:r>
      <w:r w:rsidR="00741AC1">
        <w:rPr>
          <w:color w:val="000000"/>
          <w:sz w:val="28"/>
          <w:szCs w:val="28"/>
        </w:rPr>
        <w:tab/>
      </w:r>
      <w:r w:rsidR="00741AC1">
        <w:rPr>
          <w:color w:val="000000"/>
          <w:sz w:val="28"/>
          <w:szCs w:val="28"/>
        </w:rPr>
        <w:tab/>
      </w:r>
      <w:r w:rsidRPr="009F5C4A">
        <w:rPr>
          <w:color w:val="000000"/>
          <w:sz w:val="28"/>
          <w:szCs w:val="28"/>
        </w:rPr>
        <w:t>(2.</w:t>
      </w:r>
      <w:r w:rsidR="00AA475C">
        <w:rPr>
          <w:color w:val="000000"/>
          <w:sz w:val="28"/>
          <w:szCs w:val="28"/>
        </w:rPr>
        <w:t>11</w:t>
      </w:r>
      <w:r w:rsidRPr="009F5C4A">
        <w:rPr>
          <w:color w:val="000000"/>
          <w:sz w:val="28"/>
          <w:szCs w:val="28"/>
        </w:rPr>
        <w:t>)</w:t>
      </w:r>
    </w:p>
    <w:p w14:paraId="3A3BF957" w14:textId="77777777" w:rsidR="009C616D" w:rsidRPr="009C616D" w:rsidRDefault="001F071A" w:rsidP="009C616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9E67C7" w:rsidRPr="009F5C4A">
        <w:rPr>
          <w:rFonts w:ascii="Times New Roman" w:hAnsi="Times New Roman" w:cs="Times New Roman"/>
          <w:sz w:val="28"/>
          <w:szCs w:val="28"/>
        </w:rPr>
        <w:t xml:space="preserve">міст хлорбензолу </w:t>
      </w:r>
      <w:r w:rsidR="00F578D7">
        <w:rPr>
          <w:rFonts w:ascii="Times New Roman" w:hAnsi="Times New Roman" w:cs="Times New Roman"/>
          <w:sz w:val="28"/>
          <w:szCs w:val="28"/>
        </w:rPr>
        <w:t>хлорбензолу</w:t>
      </w:r>
      <w:r w:rsidR="009E67C7" w:rsidRPr="009F5C4A">
        <w:rPr>
          <w:rFonts w:ascii="Times New Roman" w:hAnsi="Times New Roman" w:cs="Times New Roman"/>
          <w:sz w:val="28"/>
          <w:szCs w:val="28"/>
        </w:rPr>
        <w:t xml:space="preserve"> 40%. </w:t>
      </w:r>
      <w:r w:rsidR="00F578D7">
        <w:rPr>
          <w:rFonts w:ascii="Times New Roman" w:hAnsi="Times New Roman" w:cs="Times New Roman"/>
          <w:sz w:val="28"/>
          <w:szCs w:val="28"/>
        </w:rPr>
        <w:t>При температурі 75-83</w:t>
      </w:r>
      <w:r w:rsidR="00F578D7" w:rsidRPr="00F578D7">
        <w:rPr>
          <w:rFonts w:ascii="Times New Roman" w:hAnsi="Times New Roman" w:cs="Times New Roman"/>
          <w:sz w:val="28"/>
          <w:szCs w:val="28"/>
          <w:vertAlign w:val="superscript"/>
        </w:rPr>
        <w:t>0</w:t>
      </w:r>
      <w:r w:rsidR="00F578D7">
        <w:rPr>
          <w:rFonts w:ascii="Times New Roman" w:hAnsi="Times New Roman" w:cs="Times New Roman"/>
          <w:sz w:val="28"/>
          <w:szCs w:val="28"/>
        </w:rPr>
        <w:t>С</w:t>
      </w:r>
      <w:r w:rsidR="008B2146">
        <w:rPr>
          <w:rFonts w:ascii="Times New Roman" w:hAnsi="Times New Roman" w:cs="Times New Roman"/>
          <w:sz w:val="28"/>
          <w:szCs w:val="28"/>
        </w:rPr>
        <w:t xml:space="preserve"> відбувається процес хлорування.</w:t>
      </w:r>
      <w:r w:rsidR="009E67C7" w:rsidRPr="009F5C4A">
        <w:rPr>
          <w:rFonts w:ascii="Times New Roman" w:hAnsi="Times New Roman" w:cs="Times New Roman"/>
          <w:sz w:val="28"/>
          <w:szCs w:val="28"/>
        </w:rPr>
        <w:t xml:space="preserve"> На </w:t>
      </w:r>
      <w:r w:rsidR="00301FAE">
        <w:rPr>
          <w:rFonts w:ascii="Times New Roman" w:hAnsi="Times New Roman" w:cs="Times New Roman"/>
          <w:sz w:val="28"/>
          <w:szCs w:val="28"/>
        </w:rPr>
        <w:t>утворену 1т бензолу</w:t>
      </w:r>
      <w:r w:rsidR="009E67C7" w:rsidRPr="009F5C4A">
        <w:rPr>
          <w:rFonts w:ascii="Times New Roman" w:hAnsi="Times New Roman" w:cs="Times New Roman"/>
          <w:sz w:val="28"/>
          <w:szCs w:val="28"/>
        </w:rPr>
        <w:t>, береться 1,5т бензолу на випаровування і надмірну кількість бензолу з таким розрахунком, щоб у продуктах реакції залишалося до 65% не прореагував бензолу. Процес хлорування бензолу здійснюється в хлораторі (апарат колонного типу, зсередини футерований кислототривкими плитками, верхня частина розширена і служить бризкоуловлювачем). Хлоратор наповнений керамічними кільцями та сталевою стружкою. Через насадку пропускають хлор, утворюється FeCl</w:t>
      </w:r>
      <w:r w:rsidR="009E67C7" w:rsidRPr="00104727">
        <w:rPr>
          <w:rFonts w:ascii="Times New Roman" w:hAnsi="Times New Roman" w:cs="Times New Roman"/>
          <w:sz w:val="28"/>
          <w:szCs w:val="28"/>
          <w:vertAlign w:val="subscript"/>
        </w:rPr>
        <w:t>3</w:t>
      </w:r>
      <w:r w:rsidR="009E67C7" w:rsidRPr="009F5C4A">
        <w:rPr>
          <w:rFonts w:ascii="Times New Roman" w:hAnsi="Times New Roman" w:cs="Times New Roman"/>
          <w:sz w:val="28"/>
          <w:szCs w:val="28"/>
        </w:rPr>
        <w:t>, який є каталізатором. Потім у нижню частину хлоратора подається бензол та хлор. Хлористий водень, що утворюється при хлоруванні бензолу</w:t>
      </w:r>
      <w:r w:rsidR="009C616D">
        <w:rPr>
          <w:rFonts w:ascii="Times New Roman" w:hAnsi="Times New Roman" w:cs="Times New Roman"/>
          <w:sz w:val="28"/>
          <w:szCs w:val="28"/>
        </w:rPr>
        <w:t xml:space="preserve">. </w:t>
      </w:r>
      <w:r w:rsidR="009C616D" w:rsidRPr="009C616D">
        <w:rPr>
          <w:rFonts w:ascii="Times New Roman" w:hAnsi="Times New Roman" w:cs="Times New Roman"/>
          <w:sz w:val="28"/>
          <w:szCs w:val="28"/>
        </w:rPr>
        <w:t>У верхній частині хлоратора виводять пари бензолу, хлорбензолу, залишки вологи і газоподібні домішки, які містяться в хлорі.</w:t>
      </w:r>
    </w:p>
    <w:p w14:paraId="29D94D95" w14:textId="77777777" w:rsidR="009C616D" w:rsidRPr="009C616D" w:rsidRDefault="009C616D" w:rsidP="009C616D">
      <w:pPr>
        <w:spacing w:line="360" w:lineRule="auto"/>
        <w:ind w:firstLine="708"/>
        <w:jc w:val="both"/>
        <w:rPr>
          <w:rFonts w:ascii="Times New Roman" w:hAnsi="Times New Roman" w:cs="Times New Roman"/>
          <w:vanish/>
          <w:sz w:val="28"/>
          <w:szCs w:val="28"/>
          <w:lang w:val="en-GB"/>
        </w:rPr>
      </w:pPr>
      <w:r w:rsidRPr="009C616D">
        <w:rPr>
          <w:rFonts w:ascii="Times New Roman" w:hAnsi="Times New Roman" w:cs="Times New Roman"/>
          <w:vanish/>
          <w:sz w:val="28"/>
          <w:szCs w:val="28"/>
          <w:lang w:val="en-GB"/>
        </w:rPr>
        <w:t>Top of Form</w:t>
      </w:r>
    </w:p>
    <w:p w14:paraId="38E2B9BC" w14:textId="59F34C1C" w:rsidR="009E67C7" w:rsidRPr="008B2146" w:rsidRDefault="009E67C7" w:rsidP="00D5719B">
      <w:pPr>
        <w:spacing w:line="360" w:lineRule="auto"/>
        <w:ind w:firstLine="708"/>
        <w:jc w:val="both"/>
        <w:rPr>
          <w:rFonts w:ascii="Times New Roman" w:hAnsi="Times New Roman" w:cs="Times New Roman"/>
          <w:sz w:val="28"/>
          <w:szCs w:val="28"/>
          <w:lang w:val="en-US"/>
        </w:rPr>
      </w:pPr>
      <w:r w:rsidRPr="009F5C4A">
        <w:rPr>
          <w:rFonts w:ascii="Times New Roman" w:hAnsi="Times New Roman" w:cs="Times New Roman"/>
          <w:sz w:val="28"/>
          <w:szCs w:val="28"/>
        </w:rPr>
        <w:t>З газів, що відходять, виділяють бензол, для чого їх піддають двоступінчастому охолодженню. У першому ступені гази охолоджують до 30</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С, при цьому конденсується близько 90% бензолу, що міститься в них. У другому ступені при -2</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 xml:space="preserve">С із газів додатково виділяється більше 9% бензолу. </w:t>
      </w:r>
      <w:r w:rsidR="009C616D" w:rsidRPr="009C616D">
        <w:rPr>
          <w:rFonts w:ascii="Times New Roman" w:hAnsi="Times New Roman" w:cs="Times New Roman"/>
          <w:sz w:val="28"/>
          <w:szCs w:val="28"/>
        </w:rPr>
        <w:t xml:space="preserve">Рідкі продукти реакції, такі як суміш хлорбензолу, бензолу, поліхлоридів, хлорного заліза, хлористого водню, які розчинені в рідині та інші, безперервно відбираються з розширеної частини хлоратора. </w:t>
      </w:r>
      <w:r w:rsidR="008B2146">
        <w:rPr>
          <w:rFonts w:ascii="Times New Roman" w:hAnsi="Times New Roman" w:cs="Times New Roman"/>
          <w:sz w:val="28"/>
          <w:szCs w:val="28"/>
          <w:lang w:val="en-US"/>
        </w:rPr>
        <w:t>[1</w:t>
      </w:r>
      <w:r w:rsidR="00094DC6">
        <w:rPr>
          <w:rFonts w:ascii="Times New Roman" w:hAnsi="Times New Roman" w:cs="Times New Roman"/>
          <w:sz w:val="28"/>
          <w:szCs w:val="28"/>
          <w:lang w:val="en-US"/>
        </w:rPr>
        <w:t>7</w:t>
      </w:r>
      <w:r w:rsidR="008B2146">
        <w:rPr>
          <w:rFonts w:ascii="Times New Roman" w:hAnsi="Times New Roman" w:cs="Times New Roman"/>
          <w:sz w:val="28"/>
          <w:szCs w:val="28"/>
          <w:lang w:val="en-US"/>
        </w:rPr>
        <w:t>]</w:t>
      </w:r>
    </w:p>
    <w:p w14:paraId="2109CDE1" w14:textId="56D238D6"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3 стадія – Виділення хлорбензолу із продуктів реакції методом ректифікації у двоколонному ректифікаційному агрегаті. У першій колоні ректифікації відокремлюється бензол від продуктів реакції. Температуру колони підтримують у межах 113–141</w:t>
      </w:r>
      <w:r w:rsidR="00F65906"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С у кубовій частині та 75–81</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 xml:space="preserve">С – у </w:t>
      </w:r>
      <w:r w:rsidRPr="009F5C4A">
        <w:rPr>
          <w:rFonts w:ascii="Times New Roman" w:hAnsi="Times New Roman" w:cs="Times New Roman"/>
          <w:sz w:val="28"/>
          <w:szCs w:val="28"/>
        </w:rPr>
        <w:lastRenderedPageBreak/>
        <w:t>верхній частині, колона працює під атмосферним тиском. Дистилят, що відганяється з колони, містить 99,5% бензолу і 0,5% хлорбензолу. З кубової частини колони безперервно випливає хлорбензол-сирець, що містить 0,15-0,25% бензолу та 3,5-4,5% поліхлоридів. У другій колоні ректифікації відганяють товарний хлорбензол від поліхлоридів. У верхній частині колони підтримується залишковий тиск 200 мм рт. ст., що дозволяє застосовувати для обігріву окропу пар низького тиску. Отриманий хлорбензол містить 0,3-1,1% поліхлоридів і близько 0,3% бензолу. У суміші поліхлоридів, що випливає з куба, вміст хлорбензолу зазвичай не перевищує 10%.</w:t>
      </w:r>
    </w:p>
    <w:p w14:paraId="102BE5F1" w14:textId="77777777" w:rsidR="009E67C7" w:rsidRPr="009F5C4A" w:rsidRDefault="009E67C7" w:rsidP="00104727">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4 стадія - Очищення хлориду водню від бензолу. З хлористого водню, що утворюється при хлоруванні бензолу, одержують соляну кислоту. Його можна також застосовувати і для окислювального хлорування бензолу в хлорбензол:</w:t>
      </w:r>
    </w:p>
    <w:p w14:paraId="7F2100AD" w14:textId="02E8CF30" w:rsidR="009E67C7" w:rsidRPr="009F5C4A" w:rsidRDefault="009E67C7" w:rsidP="00741AC1">
      <w:pPr>
        <w:pStyle w:val="a6"/>
        <w:spacing w:line="360" w:lineRule="auto"/>
        <w:jc w:val="right"/>
        <w:rPr>
          <w:color w:val="000000"/>
          <w:sz w:val="28"/>
          <w:szCs w:val="28"/>
        </w:rPr>
      </w:pPr>
      <w:r w:rsidRPr="009F5C4A">
        <w:rPr>
          <w:color w:val="000000"/>
          <w:sz w:val="28"/>
          <w:szCs w:val="28"/>
        </w:rPr>
        <w:t>С</w:t>
      </w:r>
      <w:r w:rsidRPr="009F5C4A">
        <w:rPr>
          <w:color w:val="000000"/>
          <w:sz w:val="28"/>
          <w:szCs w:val="28"/>
          <w:vertAlign w:val="subscript"/>
        </w:rPr>
        <w:t>6</w:t>
      </w:r>
      <w:r w:rsidRPr="009F5C4A">
        <w:rPr>
          <w:color w:val="000000"/>
          <w:sz w:val="28"/>
          <w:szCs w:val="28"/>
        </w:rPr>
        <w:t>H</w:t>
      </w:r>
      <w:r w:rsidRPr="009F5C4A">
        <w:rPr>
          <w:color w:val="000000"/>
          <w:sz w:val="28"/>
          <w:szCs w:val="28"/>
          <w:vertAlign w:val="subscript"/>
        </w:rPr>
        <w:t>6</w:t>
      </w:r>
      <w:r w:rsidRPr="009F5C4A">
        <w:rPr>
          <w:color w:val="000000"/>
          <w:sz w:val="28"/>
          <w:szCs w:val="28"/>
        </w:rPr>
        <w:t>+ HCl + 0,5O</w:t>
      </w:r>
      <w:r w:rsidRPr="009F5C4A">
        <w:rPr>
          <w:color w:val="000000"/>
          <w:sz w:val="28"/>
          <w:szCs w:val="28"/>
          <w:vertAlign w:val="subscript"/>
        </w:rPr>
        <w:t>2 </w:t>
      </w:r>
      <w:r w:rsidRPr="009F5C4A">
        <w:rPr>
          <w:noProof/>
          <w:color w:val="000000"/>
          <w:sz w:val="28"/>
          <w:szCs w:val="28"/>
          <w:vertAlign w:val="subscript"/>
        </w:rPr>
        <w:drawing>
          <wp:inline distT="0" distB="0" distL="0" distR="0" wp14:anchorId="0BB50A8B" wp14:editId="3B622C25">
            <wp:extent cx="361950" cy="203200"/>
            <wp:effectExtent l="0" t="0" r="0" b="6350"/>
            <wp:docPr id="2319" name="Рисунок 8" descr="https://studfile.net/html/2706/286/html_yh9RMPWGn6.2wCd/img-tIAa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studfile.net/html/2706/286/html_yh9RMPWGn6.2wCd/img-tIAaun.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950" cy="203200"/>
                    </a:xfrm>
                    <a:prstGeom prst="rect">
                      <a:avLst/>
                    </a:prstGeom>
                    <a:noFill/>
                    <a:ln>
                      <a:noFill/>
                    </a:ln>
                  </pic:spPr>
                </pic:pic>
              </a:graphicData>
            </a:graphic>
          </wp:inline>
        </w:drawing>
      </w:r>
      <w:r w:rsidRPr="009F5C4A">
        <w:rPr>
          <w:color w:val="000000"/>
          <w:sz w:val="28"/>
          <w:szCs w:val="28"/>
          <w:vertAlign w:val="subscript"/>
        </w:rPr>
        <w:t> </w:t>
      </w:r>
      <w:r w:rsidRPr="009F5C4A">
        <w:rPr>
          <w:color w:val="000000"/>
          <w:sz w:val="28"/>
          <w:szCs w:val="28"/>
        </w:rPr>
        <w:t>C</w:t>
      </w:r>
      <w:r w:rsidRPr="009F5C4A">
        <w:rPr>
          <w:color w:val="000000"/>
          <w:sz w:val="28"/>
          <w:szCs w:val="28"/>
          <w:vertAlign w:val="subscript"/>
        </w:rPr>
        <w:t>6</w:t>
      </w:r>
      <w:r w:rsidRPr="009F5C4A">
        <w:rPr>
          <w:color w:val="000000"/>
          <w:sz w:val="28"/>
          <w:szCs w:val="28"/>
        </w:rPr>
        <w:t>H</w:t>
      </w:r>
      <w:r w:rsidRPr="009F5C4A">
        <w:rPr>
          <w:color w:val="000000"/>
          <w:sz w:val="28"/>
          <w:szCs w:val="28"/>
          <w:vertAlign w:val="subscript"/>
        </w:rPr>
        <w:t>5</w:t>
      </w:r>
      <w:r w:rsidRPr="009F5C4A">
        <w:rPr>
          <w:color w:val="000000"/>
          <w:sz w:val="28"/>
          <w:szCs w:val="28"/>
        </w:rPr>
        <w:t>Cl + H</w:t>
      </w:r>
      <w:r w:rsidRPr="009F5C4A">
        <w:rPr>
          <w:color w:val="000000"/>
          <w:sz w:val="28"/>
          <w:szCs w:val="28"/>
          <w:vertAlign w:val="subscript"/>
        </w:rPr>
        <w:t>2</w:t>
      </w:r>
      <w:r w:rsidRPr="009F5C4A">
        <w:rPr>
          <w:color w:val="000000"/>
          <w:sz w:val="28"/>
          <w:szCs w:val="28"/>
        </w:rPr>
        <w:t xml:space="preserve">O </w:t>
      </w:r>
      <w:r w:rsidR="00DA5657">
        <w:rPr>
          <w:color w:val="000000"/>
          <w:sz w:val="28"/>
          <w:szCs w:val="28"/>
        </w:rPr>
        <w:t xml:space="preserve">                     </w:t>
      </w:r>
      <w:r w:rsidRPr="009F5C4A">
        <w:rPr>
          <w:color w:val="000000"/>
          <w:sz w:val="28"/>
          <w:szCs w:val="28"/>
        </w:rPr>
        <w:t>(</w:t>
      </w:r>
      <w:r w:rsidR="00F65906" w:rsidRPr="009F5C4A">
        <w:rPr>
          <w:color w:val="000000"/>
          <w:sz w:val="28"/>
          <w:szCs w:val="28"/>
        </w:rPr>
        <w:t>2</w:t>
      </w:r>
      <w:r w:rsidRPr="009F5C4A">
        <w:rPr>
          <w:color w:val="000000"/>
          <w:sz w:val="28"/>
          <w:szCs w:val="28"/>
        </w:rPr>
        <w:t>.</w:t>
      </w:r>
      <w:r w:rsidR="00AA475C">
        <w:rPr>
          <w:color w:val="000000"/>
          <w:sz w:val="28"/>
          <w:szCs w:val="28"/>
        </w:rPr>
        <w:t>12</w:t>
      </w:r>
      <w:r w:rsidRPr="009F5C4A">
        <w:rPr>
          <w:color w:val="000000"/>
          <w:sz w:val="28"/>
          <w:szCs w:val="28"/>
        </w:rPr>
        <w:t>)</w:t>
      </w:r>
    </w:p>
    <w:p w14:paraId="2728A2C6" w14:textId="7A8F9012" w:rsidR="009E67C7" w:rsidRPr="008E30BB" w:rsidRDefault="009E67C7" w:rsidP="00D5719B">
      <w:pPr>
        <w:spacing w:line="360" w:lineRule="auto"/>
        <w:ind w:firstLine="708"/>
        <w:jc w:val="both"/>
        <w:rPr>
          <w:rFonts w:ascii="Times New Roman" w:hAnsi="Times New Roman" w:cs="Times New Roman"/>
          <w:sz w:val="28"/>
          <w:szCs w:val="28"/>
          <w:lang w:val="en-US"/>
        </w:rPr>
      </w:pPr>
      <w:r w:rsidRPr="009F5C4A">
        <w:rPr>
          <w:rFonts w:ascii="Times New Roman" w:hAnsi="Times New Roman" w:cs="Times New Roman"/>
          <w:sz w:val="28"/>
          <w:szCs w:val="28"/>
        </w:rPr>
        <w:t>Попередньо очищений від сірчистих сполук і ретельно осушений бензол з бачка для підтримки постійного рівня рідини СБ1</w:t>
      </w:r>
      <w:r w:rsidR="009C616D">
        <w:rPr>
          <w:rFonts w:ascii="Times New Roman" w:hAnsi="Times New Roman" w:cs="Times New Roman"/>
          <w:sz w:val="28"/>
          <w:szCs w:val="28"/>
        </w:rPr>
        <w:t xml:space="preserve">. </w:t>
      </w:r>
      <w:r w:rsidR="009C616D" w:rsidRPr="009C616D">
        <w:rPr>
          <w:rFonts w:ascii="Times New Roman" w:hAnsi="Times New Roman" w:cs="Times New Roman"/>
          <w:sz w:val="28"/>
          <w:szCs w:val="28"/>
        </w:rPr>
        <w:t>Осушений сірчаною кислотою газоподібний хлор подається у нижню частину хлоратора ХЛ разом з нею.</w:t>
      </w:r>
      <w:r w:rsidR="009C616D">
        <w:rPr>
          <w:rFonts w:ascii="Times New Roman" w:hAnsi="Times New Roman" w:cs="Times New Roman"/>
          <w:sz w:val="28"/>
          <w:szCs w:val="28"/>
        </w:rPr>
        <w:t xml:space="preserve"> </w:t>
      </w:r>
      <w:r w:rsidRPr="009F5C4A">
        <w:rPr>
          <w:rFonts w:ascii="Times New Roman" w:hAnsi="Times New Roman" w:cs="Times New Roman"/>
          <w:sz w:val="28"/>
          <w:szCs w:val="28"/>
        </w:rPr>
        <w:t>Процес хлорування триває за температури 75–83</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 xml:space="preserve">С. </w:t>
      </w:r>
      <w:r w:rsidR="009C616D" w:rsidRPr="009C616D">
        <w:rPr>
          <w:rFonts w:ascii="Times New Roman" w:hAnsi="Times New Roman" w:cs="Times New Roman"/>
          <w:sz w:val="28"/>
          <w:szCs w:val="28"/>
        </w:rPr>
        <w:t>Хлористий водень, утворений внаслідок хлорування бензолу, разом із паровою фазою бензолу, хлорбензолу, залишками вологи та газоподібними домішками, що містяться у хлорі, відводять у верхній частині хлоратора ХЛ.</w:t>
      </w:r>
      <w:r w:rsidR="009C616D">
        <w:rPr>
          <w:rFonts w:ascii="Times New Roman" w:hAnsi="Times New Roman" w:cs="Times New Roman"/>
          <w:sz w:val="28"/>
          <w:szCs w:val="28"/>
        </w:rPr>
        <w:t xml:space="preserve"> </w:t>
      </w:r>
      <w:r w:rsidRPr="009F5C4A">
        <w:rPr>
          <w:rFonts w:ascii="Times New Roman" w:hAnsi="Times New Roman" w:cs="Times New Roman"/>
          <w:sz w:val="28"/>
          <w:szCs w:val="28"/>
        </w:rPr>
        <w:t xml:space="preserve">Кількість бензолу, що випаровується, становить 1,4–1,5т на 1т одержуваного хлорбензолу. З газів, що відходять, виділяють бензол, для чого їх піддають двоступінчастому охолодженню. У </w:t>
      </w:r>
      <w:r w:rsidRPr="000A454B">
        <w:rPr>
          <w:rFonts w:ascii="Times New Roman" w:hAnsi="Times New Roman" w:cs="Times New Roman"/>
          <w:sz w:val="28"/>
          <w:szCs w:val="28"/>
        </w:rPr>
        <w:t>перш</w:t>
      </w:r>
      <w:r w:rsidR="00DA5657" w:rsidRPr="000A454B">
        <w:rPr>
          <w:rFonts w:ascii="Times New Roman" w:hAnsi="Times New Roman" w:cs="Times New Roman"/>
          <w:sz w:val="28"/>
          <w:szCs w:val="28"/>
        </w:rPr>
        <w:t>ій</w:t>
      </w:r>
      <w:r w:rsidR="00741AC1" w:rsidRPr="000A454B">
        <w:rPr>
          <w:rFonts w:ascii="Times New Roman" w:hAnsi="Times New Roman" w:cs="Times New Roman"/>
          <w:sz w:val="28"/>
          <w:szCs w:val="28"/>
        </w:rPr>
        <w:t xml:space="preserve"> стадії </w:t>
      </w:r>
      <w:r w:rsidRPr="009F5C4A">
        <w:rPr>
          <w:rFonts w:ascii="Times New Roman" w:hAnsi="Times New Roman" w:cs="Times New Roman"/>
          <w:sz w:val="28"/>
          <w:szCs w:val="28"/>
        </w:rPr>
        <w:t>гази охолоджують до 30</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С, при цьому конденсується близько 90% бензолу, що міститься в них. У друг</w:t>
      </w:r>
      <w:r w:rsidR="00DA5657">
        <w:rPr>
          <w:rFonts w:ascii="Times New Roman" w:hAnsi="Times New Roman" w:cs="Times New Roman"/>
          <w:sz w:val="28"/>
          <w:szCs w:val="28"/>
        </w:rPr>
        <w:t>ій стадії</w:t>
      </w:r>
      <w:r w:rsidRPr="009F5C4A">
        <w:rPr>
          <w:rFonts w:ascii="Times New Roman" w:hAnsi="Times New Roman" w:cs="Times New Roman"/>
          <w:sz w:val="28"/>
          <w:szCs w:val="28"/>
        </w:rPr>
        <w:t xml:space="preserve"> при -2</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 xml:space="preserve">С з газів додатково виділяється більше 9% бензолу, гази проходять холодильники Х, охолоджувані хлорбензолом, який у свою чергу </w:t>
      </w:r>
      <w:r w:rsidRPr="009F5C4A">
        <w:rPr>
          <w:rFonts w:ascii="Times New Roman" w:hAnsi="Times New Roman" w:cs="Times New Roman"/>
          <w:sz w:val="28"/>
          <w:szCs w:val="28"/>
        </w:rPr>
        <w:lastRenderedPageBreak/>
        <w:t xml:space="preserve">попередньо пропускають через теплообмінник розсольний або охолоджують в конденсаторі змішування КС. Конденсатор змішування КС є насадковою колоною, зрошуваною охолодженим хлорбензолом. Пара розчину конденсуються, і розчин бензолу в хлорбензолі випливає з нижньої частини апарату. Частина розчину через холодильник Х знову прямує на зрошення конденсатора змішування КС; з іншої частини розчину виділяють бензол у колоні ректифікації РК. Щоб запобігти насичення хлорбензолу бензолом, що конденсується (щоб уникнути замерзання розчину при його охолодженні), до циркулюючого розчину в проміжному збірнику СБ2 додають свіжий хлорбензол. З розширеної частини хлоратора ХЛ безперервно відбирають рідкі продукти реакції - суміш хлорбензолу, бензолу, поліхлоридів, хлорного заліза, хлористого водню, розчиненого в рідині та ін. дії </w:t>
      </w:r>
      <w:r w:rsidR="008B2146">
        <w:rPr>
          <w:rFonts w:ascii="Times New Roman" w:hAnsi="Times New Roman" w:cs="Times New Roman"/>
          <w:sz w:val="28"/>
          <w:szCs w:val="28"/>
          <w:lang w:val="en-US"/>
        </w:rPr>
        <w:t>[14]</w:t>
      </w:r>
      <w:r w:rsidR="00DA5657">
        <w:rPr>
          <w:rFonts w:ascii="Times New Roman" w:hAnsi="Times New Roman" w:cs="Times New Roman"/>
          <w:sz w:val="28"/>
          <w:szCs w:val="28"/>
        </w:rPr>
        <w:t>.</w:t>
      </w:r>
    </w:p>
    <w:p w14:paraId="5CF9452B"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Суміш, що надходить у насадкову колону, містить 64-65% бензолу, 33,5-34% хлорбензолу, близько 1,5% поліхлоридів і невелику кількість розчинених хлор. істого водню та хлорного заліза.</w:t>
      </w:r>
    </w:p>
    <w:p w14:paraId="61DF6826" w14:textId="69FD09F1"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У першій колоні ректифікації РК1 відокремлюється бензол від продуктів реакції. Температуру колони підтримують у межах 113–141</w:t>
      </w:r>
      <w:r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С у кубовій частині та 75–81</w:t>
      </w:r>
      <w:r w:rsidR="00492A2E" w:rsidRPr="009F5C4A">
        <w:rPr>
          <w:rFonts w:ascii="Times New Roman" w:hAnsi="Times New Roman" w:cs="Times New Roman"/>
          <w:sz w:val="28"/>
          <w:szCs w:val="28"/>
          <w:vertAlign w:val="superscript"/>
        </w:rPr>
        <w:t>0</w:t>
      </w:r>
      <w:r w:rsidRPr="009F5C4A">
        <w:rPr>
          <w:rFonts w:ascii="Times New Roman" w:hAnsi="Times New Roman" w:cs="Times New Roman"/>
          <w:sz w:val="28"/>
          <w:szCs w:val="28"/>
        </w:rPr>
        <w:t xml:space="preserve">С – у верхній частині, колона працює під атмосферним тиском. Дистилят, що відганяється з колони, містить 99,5% бензолу і 0,5% хлорбензолу. З кубової частини колони безперервно випливає хлорбензол-сирець, що містить 0,15-0,25% бензолу та 3,5-4,5% поліхлоридів. У другій колоні ректифікації РК2 відганяють товарний хлорбензол від поліхлоридів. У верхній частині колони підтримується залишковий тиск 200 мм рт.ст., що дозволяє застосовувати для обігріву кип'ятильника пар низького тиску. Отриманий хлорбензол містить 0,3-1,1% поліхлоридів і близько 0,3% бензолу. У суміші поліхлоридів, що з куба, вміст хлорбензолу зазвичай не перевищує 10%. Ця суміш може бути </w:t>
      </w:r>
      <w:r w:rsidRPr="009F5C4A">
        <w:rPr>
          <w:rFonts w:ascii="Times New Roman" w:hAnsi="Times New Roman" w:cs="Times New Roman"/>
          <w:sz w:val="28"/>
          <w:szCs w:val="28"/>
        </w:rPr>
        <w:lastRenderedPageBreak/>
        <w:t>використана для отримання тетра- і гексахлорбензолу або перероблена для отримання хлорбензолу, про- і п-дихлорбензолів. З хлористого водню, що утворюється при хлоруванні бензолу, одержують соляну кислоту. Його можна також застосовувати і для окисного хлорування бензолу в хлорбензол.</w:t>
      </w:r>
    </w:p>
    <w:p w14:paraId="52AB585D"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Крім хлорбензолу при хлоруванні бензолу в присутності FеСl3 виходить до 10% дихлорбензолів, невеликі кількості трихлорбензолів та продуктів осмолення. Процес ускладнений наступними економічними та екологічними проблемами: спалювання поліхлоридів призводить до втрат вуглеводневої сировини, підвищення витратних коефіцієнтів по бензолу; утворюються високотоксичні речовини та ксенобіотики - поліхлор - діоксини та поліхлорбензофурани, а також соляна кислота, збут якої обмежений.</w:t>
      </w:r>
    </w:p>
    <w:p w14:paraId="1269CA78" w14:textId="0192E7FA"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Використання цієї схеми дозволяє знизити споживання NaОН на 8-10кг на 1т хлорбензолу та виключити утворення 3-3.4тис.м3 на рік стічних вод, забруднених хлорорганічними домішками, при потужності виробництва 20тис. т/рік. Після стадії хлорування бензолу хлорбензол-сирець надходить на вузол випаровування, що складається з ємності, насоса, теплообмінника типу «труба в трубі», конденсатора та ємності для збору освітленого продукту, що дозволяє відокремити хлорбензол від каталізатора і смолистих продуктів. Крім того, із технологічної схеми виключається стадія азеотропної осушки хлорбензолу - сирцю.</w:t>
      </w:r>
    </w:p>
    <w:p w14:paraId="7F891988" w14:textId="6CB235D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Як альтернатива спалюванню поліхлорбензолів, кількість яких становить 47 кг на 1т хлорбензолу, розроблено процес каталітичного гідрогенолізу при 300-350 °С на Р&lt;1-каталізаторі, при якому протікають наступні реакції:</w:t>
      </w:r>
    </w:p>
    <w:p w14:paraId="3C7B930B" w14:textId="1E95CD88" w:rsidR="009E67C7" w:rsidRPr="009F5C4A" w:rsidRDefault="009E67C7" w:rsidP="00CC508F">
      <w:pPr>
        <w:spacing w:line="360" w:lineRule="auto"/>
        <w:jc w:val="right"/>
        <w:rPr>
          <w:rFonts w:ascii="Times New Roman" w:hAnsi="Times New Roman" w:cs="Times New Roman"/>
          <w:sz w:val="28"/>
          <w:szCs w:val="28"/>
        </w:rPr>
      </w:pPr>
      <w:r w:rsidRPr="009F5C4A">
        <w:rPr>
          <w:rFonts w:ascii="Times New Roman" w:hAnsi="Times New Roman" w:cs="Times New Roman"/>
          <w:sz w:val="28"/>
          <w:szCs w:val="28"/>
        </w:rPr>
        <w:t xml:space="preserve">С6Н4С12+Н2 → С6Н5Сl + НСl С6Н4С12 + 2Н2 → С6Н6С 2НСl </w:t>
      </w:r>
      <w:r w:rsidR="00CC508F">
        <w:rPr>
          <w:rFonts w:ascii="Times New Roman" w:hAnsi="Times New Roman" w:cs="Times New Roman"/>
          <w:sz w:val="28"/>
          <w:szCs w:val="28"/>
        </w:rPr>
        <w:t xml:space="preserve">      </w:t>
      </w:r>
      <w:r w:rsidRPr="009F5C4A">
        <w:rPr>
          <w:rFonts w:ascii="Times New Roman" w:hAnsi="Times New Roman" w:cs="Times New Roman"/>
          <w:sz w:val="28"/>
          <w:szCs w:val="28"/>
        </w:rPr>
        <w:t>(</w:t>
      </w:r>
      <w:r w:rsidR="00492A2E" w:rsidRPr="009F5C4A">
        <w:rPr>
          <w:rFonts w:ascii="Times New Roman" w:hAnsi="Times New Roman" w:cs="Times New Roman"/>
          <w:sz w:val="28"/>
          <w:szCs w:val="28"/>
        </w:rPr>
        <w:t>2</w:t>
      </w:r>
      <w:r w:rsidRPr="009F5C4A">
        <w:rPr>
          <w:rFonts w:ascii="Times New Roman" w:hAnsi="Times New Roman" w:cs="Times New Roman"/>
          <w:sz w:val="28"/>
          <w:szCs w:val="28"/>
        </w:rPr>
        <w:t>.</w:t>
      </w:r>
      <w:r w:rsidR="00AA475C">
        <w:rPr>
          <w:rFonts w:ascii="Times New Roman" w:hAnsi="Times New Roman" w:cs="Times New Roman"/>
          <w:sz w:val="28"/>
          <w:szCs w:val="28"/>
        </w:rPr>
        <w:t>13</w:t>
      </w:r>
      <w:r w:rsidRPr="009F5C4A">
        <w:rPr>
          <w:rFonts w:ascii="Times New Roman" w:hAnsi="Times New Roman" w:cs="Times New Roman"/>
          <w:sz w:val="28"/>
          <w:szCs w:val="28"/>
        </w:rPr>
        <w:t>)</w:t>
      </w:r>
    </w:p>
    <w:p w14:paraId="6BC4CF9B"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lastRenderedPageBreak/>
        <w:t>Продукти гідрогенолізу після їх конденсації поєднуються з хлорбензолом-сирцем і направляються на ректифікацію. В результаті не тільки виключається спалювання поліхлорбензолів, а й на 20-24 кг/т знижуються витратні коефіцієнти бензолу.</w:t>
      </w:r>
    </w:p>
    <w:p w14:paraId="785D5980" w14:textId="77777777" w:rsidR="009E67C7" w:rsidRPr="009F5C4A" w:rsidRDefault="009E67C7" w:rsidP="00CC508F">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Процес ректифікації може здійснюватися періодично і безперервно, незалежно від типу та конструкції колон ректифікації. Розглянемо процес безперервної ректифікації, з допомогою якого відбувається поділ рідких сумішей у промисловості.</w:t>
      </w:r>
    </w:p>
    <w:p w14:paraId="303F8ECB" w14:textId="3FB8B288"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Ректифікаційна колона - вертикальний циліндричний апарат, в якому розташовані масо</w:t>
      </w:r>
      <w:r w:rsidR="000B772A">
        <w:rPr>
          <w:rFonts w:ascii="Times New Roman" w:hAnsi="Times New Roman" w:cs="Times New Roman"/>
          <w:sz w:val="28"/>
          <w:szCs w:val="28"/>
        </w:rPr>
        <w:t>обмінні</w:t>
      </w:r>
      <w:r w:rsidRPr="009F5C4A">
        <w:rPr>
          <w:rFonts w:ascii="Times New Roman" w:hAnsi="Times New Roman" w:cs="Times New Roman"/>
          <w:sz w:val="28"/>
          <w:szCs w:val="28"/>
        </w:rPr>
        <w:t xml:space="preserve"> та теплообмінні пристрої. У нижній частині колони є куб 3, в якому відбувається кипіння кубової рідини. Нагрівання в кубі здійснюється за рахунок глухої пари, що знаходиться в змійовику або в кожухотрубчастому підігрівачі-кип'ятильнику. Невід'ємною частиною колони ректифікації є дефлегматор 7, призначений для конденсації пари, що виходить з колони.</w:t>
      </w:r>
    </w:p>
    <w:p w14:paraId="1155CF00" w14:textId="5C80D6C1"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Ректифікаційна тарілчаста колона працює в такий спосіб. Куб постійно підігрівається, і кубова рідина кипить. Пар, що утворюється в кубі, піднімається вгору по колоні. Попередньо нагрівається до кипіння вихідна суміш, що підлягає поділу. Вона подається на поживну тарілку 5, яка ділить колону на дві частини: нижню 4 і верхню 6. Вихідна суміш з поживної тарілки стікає на ниж</w:t>
      </w:r>
      <w:r w:rsidR="0061747B">
        <w:rPr>
          <w:rFonts w:ascii="Times New Roman" w:hAnsi="Times New Roman" w:cs="Times New Roman"/>
          <w:sz w:val="28"/>
          <w:szCs w:val="28"/>
        </w:rPr>
        <w:t>ні</w:t>
      </w:r>
      <w:r w:rsidRPr="009F5C4A">
        <w:rPr>
          <w:rFonts w:ascii="Times New Roman" w:hAnsi="Times New Roman" w:cs="Times New Roman"/>
          <w:sz w:val="28"/>
          <w:szCs w:val="28"/>
        </w:rPr>
        <w:t xml:space="preserve"> тарілки, взаємодіючи на своєму шляху з парою, що рухається знизу вгору. В результаті цієї взаємодії пара збагачується легколетким компонентом, а рідина, що стікає вниз, збіднюючись цим компонентом, збагачується важколетучим. У нижній частині колони йде процес вилучення легколетючого компонента з вихідної суміші та перехід його в пару. Деяка частина готового продукту подається на зрошення верхньої частини колони.</w:t>
      </w:r>
    </w:p>
    <w:p w14:paraId="23F2F0E5" w14:textId="572386FD"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lastRenderedPageBreak/>
        <w:t>Рідина, що надходить на зрошення верху колони і перетікає колоною зверху вниз, називають флегмою. Пара, взаємодіючи з флегмою всіх тарілках верхній частині колони, збагачується легколетучим компонентом. Пара, що виходить з колони, направляється в дефлегматор 7, в якому здійснюється його конденсація. Дистилят, що утворюється, ділиться на два потоки: один у вигляді продукту прямує на подальше охолодження і на склад готової продукції, інший прямує назад в колону як флегма.</w:t>
      </w:r>
    </w:p>
    <w:p w14:paraId="46F8982B" w14:textId="3936852D"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 xml:space="preserve">Найважливішим елементом тарілчастої колони ректифікації є тарілка, оскільки саме на ній відбувається взаємодія пари з рідиною. На рис. </w:t>
      </w:r>
      <w:r w:rsidR="00285A12" w:rsidRPr="009F5C4A">
        <w:rPr>
          <w:rFonts w:ascii="Times New Roman" w:hAnsi="Times New Roman" w:cs="Times New Roman"/>
          <w:sz w:val="28"/>
          <w:szCs w:val="28"/>
        </w:rPr>
        <w:t>2</w:t>
      </w:r>
      <w:r w:rsidRPr="009F5C4A">
        <w:rPr>
          <w:rFonts w:ascii="Times New Roman" w:hAnsi="Times New Roman" w:cs="Times New Roman"/>
          <w:sz w:val="28"/>
          <w:szCs w:val="28"/>
        </w:rPr>
        <w:t>.</w:t>
      </w:r>
      <w:r w:rsidR="000A454B">
        <w:rPr>
          <w:rFonts w:ascii="Times New Roman" w:hAnsi="Times New Roman" w:cs="Times New Roman"/>
          <w:sz w:val="28"/>
          <w:szCs w:val="28"/>
        </w:rPr>
        <w:t>5</w:t>
      </w:r>
      <w:r w:rsidRPr="009F5C4A">
        <w:rPr>
          <w:rFonts w:ascii="Times New Roman" w:hAnsi="Times New Roman" w:cs="Times New Roman"/>
          <w:sz w:val="28"/>
          <w:szCs w:val="28"/>
        </w:rPr>
        <w:t xml:space="preserve"> зображена схема пристрою та роботи ковпачкової тарілки. Вона має дно 1, герметично з'єднане з корпусом колони 4, парові патрубки 2 і зливні патрубки 5. Парові патрубки призначені для пропускання пари, що піднімаються з нижньої тарілки.</w:t>
      </w:r>
    </w:p>
    <w:p w14:paraId="49F27E97" w14:textId="77777777"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По зливних патрубках рідина стікає з лежачої тарілки на нижчу. На кожен паровий патрубок монтується ковпачок 3, за допомогою якого пари прямують у рідину, барботируют через неї, охолоджуються та частково конденсуються. Дно кожної тарілки обігрівається парами тарілки. Крім того, при частковій конденсації пари виділяється тепло. За рахунок цього тепла рідина на кожній тарілці кипить, утворюючи свої пари, які змішуються з парами, що надійшли з тарілки, що нижче. Рівень рідини на тарілці підтримується за допомогою зливних патрубків.</w:t>
      </w:r>
    </w:p>
    <w:p w14:paraId="76EF3FF1" w14:textId="77777777" w:rsidR="009E67C7" w:rsidRPr="009F5C4A" w:rsidRDefault="009E67C7" w:rsidP="00BF5E2D">
      <w:pPr>
        <w:spacing w:line="276" w:lineRule="auto"/>
        <w:jc w:val="both"/>
        <w:rPr>
          <w:rFonts w:ascii="Times New Roman" w:hAnsi="Times New Roman" w:cs="Times New Roman"/>
          <w:sz w:val="28"/>
          <w:szCs w:val="28"/>
        </w:rPr>
      </w:pPr>
    </w:p>
    <w:p w14:paraId="5374FFA1" w14:textId="1AF0896A" w:rsidR="009E67C7" w:rsidRPr="009F5C4A" w:rsidRDefault="00916438" w:rsidP="00BF5E2D">
      <w:pPr>
        <w:spacing w:line="276" w:lineRule="auto"/>
        <w:jc w:val="center"/>
        <w:rPr>
          <w:rFonts w:ascii="Times New Roman" w:hAnsi="Times New Roman" w:cs="Times New Roman"/>
          <w:sz w:val="28"/>
          <w:szCs w:val="28"/>
        </w:rPr>
      </w:pPr>
      <w:r w:rsidRPr="009F5C4A">
        <w:rPr>
          <w:noProof/>
        </w:rPr>
        <w:lastRenderedPageBreak/>
        <w:drawing>
          <wp:inline distT="0" distB="0" distL="0" distR="0" wp14:anchorId="3354D984" wp14:editId="18D4664D">
            <wp:extent cx="2377440" cy="3580037"/>
            <wp:effectExtent l="0" t="0" r="3810" b="1905"/>
            <wp:docPr id="1021518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518902" name=""/>
                    <pic:cNvPicPr/>
                  </pic:nvPicPr>
                  <pic:blipFill>
                    <a:blip r:embed="rId19"/>
                    <a:stretch>
                      <a:fillRect/>
                    </a:stretch>
                  </pic:blipFill>
                  <pic:spPr>
                    <a:xfrm>
                      <a:off x="0" y="0"/>
                      <a:ext cx="2379981" cy="3583863"/>
                    </a:xfrm>
                    <a:prstGeom prst="rect">
                      <a:avLst/>
                    </a:prstGeom>
                  </pic:spPr>
                </pic:pic>
              </a:graphicData>
            </a:graphic>
          </wp:inline>
        </w:drawing>
      </w:r>
      <w:r w:rsidR="009E67C7" w:rsidRPr="009F5C4A">
        <w:rPr>
          <w:rFonts w:ascii="Times New Roman" w:hAnsi="Times New Roman" w:cs="Times New Roman"/>
          <w:sz w:val="28"/>
          <w:szCs w:val="28"/>
        </w:rPr>
        <w:softHyphen/>
      </w:r>
      <w:r w:rsidR="009E67C7" w:rsidRPr="009F5C4A">
        <w:rPr>
          <w:rFonts w:ascii="Times New Roman" w:hAnsi="Times New Roman" w:cs="Times New Roman"/>
          <w:sz w:val="28"/>
          <w:szCs w:val="28"/>
        </w:rPr>
        <w:softHyphen/>
      </w:r>
    </w:p>
    <w:p w14:paraId="4A7F9FBA" w14:textId="1606BC8F" w:rsidR="009E67C7" w:rsidRPr="009F5C4A" w:rsidRDefault="009E67C7" w:rsidP="00916438">
      <w:pPr>
        <w:pStyle w:val="a6"/>
        <w:spacing w:before="240" w:after="240" w:line="276" w:lineRule="auto"/>
        <w:jc w:val="center"/>
        <w:rPr>
          <w:color w:val="000000"/>
          <w:sz w:val="28"/>
          <w:szCs w:val="28"/>
        </w:rPr>
      </w:pPr>
      <w:r w:rsidRPr="009F5C4A">
        <w:rPr>
          <w:color w:val="000000"/>
          <w:sz w:val="28"/>
          <w:szCs w:val="28"/>
        </w:rPr>
        <w:t xml:space="preserve">Рисунок </w:t>
      </w:r>
      <w:r w:rsidR="00285A12" w:rsidRPr="009F5C4A">
        <w:rPr>
          <w:color w:val="000000"/>
          <w:sz w:val="28"/>
          <w:szCs w:val="28"/>
        </w:rPr>
        <w:t>2</w:t>
      </w:r>
      <w:r w:rsidRPr="009F5C4A">
        <w:rPr>
          <w:color w:val="000000"/>
          <w:sz w:val="28"/>
          <w:szCs w:val="28"/>
        </w:rPr>
        <w:t>.</w:t>
      </w:r>
      <w:r w:rsidR="00AA475C">
        <w:rPr>
          <w:color w:val="000000"/>
          <w:sz w:val="28"/>
          <w:szCs w:val="28"/>
        </w:rPr>
        <w:t>5</w:t>
      </w:r>
      <w:r w:rsidRPr="009F5C4A">
        <w:rPr>
          <w:color w:val="000000"/>
          <w:sz w:val="28"/>
          <w:szCs w:val="28"/>
        </w:rPr>
        <w:t xml:space="preserve"> </w:t>
      </w:r>
      <w:r w:rsidR="00916438" w:rsidRPr="009F5C4A">
        <w:rPr>
          <w:color w:val="000000"/>
          <w:sz w:val="28"/>
          <w:szCs w:val="28"/>
        </w:rPr>
        <w:t xml:space="preserve">– </w:t>
      </w:r>
      <w:r w:rsidRPr="009F5C4A">
        <w:rPr>
          <w:color w:val="000000"/>
          <w:sz w:val="28"/>
          <w:szCs w:val="28"/>
        </w:rPr>
        <w:t xml:space="preserve">Схема ректификаційної колони: </w:t>
      </w:r>
      <w:r w:rsidR="00916438" w:rsidRPr="009F5C4A">
        <w:rPr>
          <w:i/>
          <w:iCs/>
          <w:color w:val="000000"/>
          <w:sz w:val="28"/>
          <w:szCs w:val="28"/>
        </w:rPr>
        <w:t>1</w:t>
      </w:r>
      <w:r w:rsidRPr="009F5C4A">
        <w:rPr>
          <w:color w:val="000000"/>
          <w:sz w:val="28"/>
          <w:szCs w:val="28"/>
        </w:rPr>
        <w:t xml:space="preserve"> — корпус;</w:t>
      </w:r>
      <w:r w:rsidR="00916438" w:rsidRPr="009F5C4A">
        <w:rPr>
          <w:i/>
          <w:iCs/>
          <w:color w:val="000000"/>
          <w:sz w:val="28"/>
          <w:szCs w:val="28"/>
        </w:rPr>
        <w:t>2</w:t>
      </w:r>
      <w:r w:rsidR="008E30BB">
        <w:rPr>
          <w:i/>
          <w:iCs/>
          <w:color w:val="000000"/>
          <w:sz w:val="28"/>
          <w:szCs w:val="28"/>
          <w:lang w:val="en-US"/>
        </w:rPr>
        <w:t xml:space="preserve"> </w:t>
      </w:r>
      <w:r w:rsidRPr="009F5C4A">
        <w:rPr>
          <w:color w:val="000000"/>
          <w:sz w:val="28"/>
          <w:szCs w:val="28"/>
        </w:rPr>
        <w:t>— тарілки;</w:t>
      </w:r>
      <w:r w:rsidR="008E30BB">
        <w:rPr>
          <w:color w:val="000000"/>
          <w:sz w:val="28"/>
          <w:szCs w:val="28"/>
          <w:lang w:val="en-US"/>
        </w:rPr>
        <w:t xml:space="preserve"> </w:t>
      </w:r>
      <w:r w:rsidRPr="009F5C4A">
        <w:rPr>
          <w:i/>
          <w:iCs/>
          <w:color w:val="000000"/>
          <w:sz w:val="28"/>
          <w:szCs w:val="28"/>
        </w:rPr>
        <w:t>3</w:t>
      </w:r>
      <w:r w:rsidRPr="009F5C4A">
        <w:rPr>
          <w:color w:val="000000"/>
          <w:sz w:val="28"/>
          <w:szCs w:val="28"/>
        </w:rPr>
        <w:t>— куб;</w:t>
      </w:r>
      <w:r w:rsidRPr="009F5C4A">
        <w:rPr>
          <w:i/>
          <w:iCs/>
          <w:color w:val="000000"/>
          <w:sz w:val="28"/>
          <w:szCs w:val="28"/>
        </w:rPr>
        <w:t xml:space="preserve"> 5</w:t>
      </w:r>
      <w:r w:rsidRPr="009F5C4A">
        <w:rPr>
          <w:color w:val="000000"/>
          <w:sz w:val="28"/>
          <w:szCs w:val="28"/>
        </w:rPr>
        <w:t>—тарілка живлення;</w:t>
      </w:r>
      <w:r w:rsidRPr="009F5C4A">
        <w:rPr>
          <w:i/>
          <w:iCs/>
          <w:color w:val="000000"/>
          <w:sz w:val="28"/>
          <w:szCs w:val="28"/>
        </w:rPr>
        <w:t>7</w:t>
      </w:r>
      <w:r w:rsidR="008E30BB">
        <w:rPr>
          <w:i/>
          <w:iCs/>
          <w:color w:val="000000"/>
          <w:sz w:val="28"/>
          <w:szCs w:val="28"/>
          <w:lang w:val="en-US"/>
        </w:rPr>
        <w:t xml:space="preserve"> </w:t>
      </w:r>
      <w:r w:rsidRPr="009F5C4A">
        <w:rPr>
          <w:color w:val="000000"/>
          <w:sz w:val="28"/>
          <w:szCs w:val="28"/>
        </w:rPr>
        <w:t>— дефлегматор</w:t>
      </w:r>
    </w:p>
    <w:p w14:paraId="1D1F6D0D" w14:textId="0123E0CF" w:rsidR="009E67C7" w:rsidRPr="009F5C4A" w:rsidRDefault="00285A12" w:rsidP="00D5719B">
      <w:pPr>
        <w:pStyle w:val="a6"/>
        <w:spacing w:line="360" w:lineRule="auto"/>
        <w:ind w:firstLine="708"/>
        <w:jc w:val="both"/>
        <w:rPr>
          <w:color w:val="000000"/>
          <w:sz w:val="28"/>
          <w:szCs w:val="28"/>
        </w:rPr>
      </w:pPr>
      <w:r w:rsidRPr="009F5C4A">
        <w:rPr>
          <w:color w:val="000000"/>
          <w:sz w:val="28"/>
          <w:szCs w:val="28"/>
        </w:rPr>
        <w:t>Нехай</w:t>
      </w:r>
      <w:r w:rsidR="009E67C7" w:rsidRPr="009F5C4A">
        <w:rPr>
          <w:color w:val="000000"/>
          <w:sz w:val="28"/>
          <w:szCs w:val="28"/>
        </w:rPr>
        <w:t xml:space="preserve"> на тарілку надходять пари складу </w:t>
      </w:r>
      <w:r w:rsidRPr="009F5C4A">
        <w:rPr>
          <w:color w:val="000000"/>
          <w:sz w:val="28"/>
          <w:szCs w:val="28"/>
        </w:rPr>
        <w:t>А</w:t>
      </w:r>
      <w:r w:rsidR="009E67C7" w:rsidRPr="009F5C4A">
        <w:rPr>
          <w:color w:val="000000"/>
          <w:sz w:val="28"/>
          <w:szCs w:val="28"/>
        </w:rPr>
        <w:t xml:space="preserve"> з нижньої тарілки, а з верхньої тарілки переливною трубкою стікає рідина складу В. В результаті взаємодії пари А з рідиною В утворюється новий пар складу і нова рідина складу D, що знаходяться в рівновазі. В результаті роботи тарілки новий пар </w:t>
      </w:r>
      <w:r w:rsidRPr="009F5C4A">
        <w:rPr>
          <w:color w:val="000000"/>
          <w:sz w:val="28"/>
          <w:szCs w:val="28"/>
        </w:rPr>
        <w:t>з</w:t>
      </w:r>
      <w:r w:rsidR="009E67C7" w:rsidRPr="009F5C4A">
        <w:rPr>
          <w:color w:val="000000"/>
          <w:sz w:val="28"/>
          <w:szCs w:val="28"/>
        </w:rPr>
        <w:t xml:space="preserve"> найбагатшим легколетучим речовиною в порівнянні з парою А, що надійшли з нижньої тарілки, тобто на тарілці пар збагатився легколетючою речовиною. Нова рідина D, на</w:t>
      </w:r>
      <w:r w:rsidRPr="009F5C4A">
        <w:rPr>
          <w:color w:val="000000"/>
          <w:sz w:val="28"/>
          <w:szCs w:val="28"/>
        </w:rPr>
        <w:t>впаки</w:t>
      </w:r>
      <w:r w:rsidR="009E67C7" w:rsidRPr="009F5C4A">
        <w:rPr>
          <w:color w:val="000000"/>
          <w:sz w:val="28"/>
          <w:szCs w:val="28"/>
        </w:rPr>
        <w:t>, стала біднішою</w:t>
      </w:r>
      <w:r w:rsidRPr="009F5C4A">
        <w:rPr>
          <w:color w:val="000000"/>
          <w:sz w:val="28"/>
          <w:szCs w:val="28"/>
        </w:rPr>
        <w:t xml:space="preserve">, </w:t>
      </w:r>
      <w:r w:rsidR="009E67C7" w:rsidRPr="009F5C4A">
        <w:rPr>
          <w:color w:val="000000"/>
          <w:sz w:val="28"/>
          <w:szCs w:val="28"/>
        </w:rPr>
        <w:t xml:space="preserve">легколетючою речовиною в порівнянні з рідиною В, що надійшла з верхньої тарілки, тобто на тарілці рідина збіднюється легколетучим і збагачується важколітучим компонентом. </w:t>
      </w:r>
      <w:r w:rsidRPr="009F5C4A">
        <w:rPr>
          <w:color w:val="000000"/>
          <w:sz w:val="28"/>
          <w:szCs w:val="28"/>
        </w:rPr>
        <w:t>Р</w:t>
      </w:r>
      <w:r w:rsidR="009E67C7" w:rsidRPr="009F5C4A">
        <w:rPr>
          <w:color w:val="000000"/>
          <w:sz w:val="28"/>
          <w:szCs w:val="28"/>
        </w:rPr>
        <w:t>обота тарілки зводиться до збагачення пари та збіднення рідини легколетучим компонентом.</w:t>
      </w:r>
    </w:p>
    <w:p w14:paraId="59A75454" w14:textId="527F3212" w:rsidR="009E67C7" w:rsidRPr="009F5C4A" w:rsidRDefault="009E67C7" w:rsidP="00BF5E2D">
      <w:pPr>
        <w:pStyle w:val="a6"/>
        <w:spacing w:line="276" w:lineRule="auto"/>
        <w:jc w:val="center"/>
        <w:rPr>
          <w:color w:val="000000"/>
          <w:sz w:val="28"/>
          <w:szCs w:val="28"/>
        </w:rPr>
      </w:pPr>
      <w:r w:rsidRPr="009F5C4A">
        <w:rPr>
          <w:noProof/>
          <w:color w:val="000000"/>
          <w:sz w:val="28"/>
          <w:szCs w:val="28"/>
        </w:rPr>
        <w:lastRenderedPageBreak/>
        <w:drawing>
          <wp:inline distT="0" distB="0" distL="0" distR="0" wp14:anchorId="429E253F" wp14:editId="4807C983">
            <wp:extent cx="1689100" cy="1651000"/>
            <wp:effectExtent l="0" t="0" r="6350" b="6350"/>
            <wp:docPr id="2344" name="Рисунок 21" descr="https://studfile.net/html/17384/447/html_0jitHCCHgq.MRdb/img-NMRmx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studfile.net/html/17384/447/html_0jitHCCHgq.MRdb/img-NMRmxe.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89100" cy="1651000"/>
                    </a:xfrm>
                    <a:prstGeom prst="rect">
                      <a:avLst/>
                    </a:prstGeom>
                    <a:noFill/>
                    <a:ln>
                      <a:noFill/>
                    </a:ln>
                  </pic:spPr>
                </pic:pic>
              </a:graphicData>
            </a:graphic>
          </wp:inline>
        </w:drawing>
      </w:r>
    </w:p>
    <w:p w14:paraId="0DE170E5" w14:textId="35887C5A" w:rsidR="00916438" w:rsidRPr="009F5C4A" w:rsidRDefault="009E67C7" w:rsidP="00916438">
      <w:pPr>
        <w:pStyle w:val="a6"/>
        <w:spacing w:before="240" w:after="240" w:line="276" w:lineRule="auto"/>
        <w:jc w:val="center"/>
        <w:rPr>
          <w:color w:val="000000"/>
          <w:sz w:val="28"/>
          <w:szCs w:val="28"/>
        </w:rPr>
      </w:pPr>
      <w:bookmarkStart w:id="27" w:name="_Hlk124618957"/>
      <w:r w:rsidRPr="009F5C4A">
        <w:rPr>
          <w:color w:val="000000"/>
          <w:sz w:val="28"/>
          <w:szCs w:val="28"/>
        </w:rPr>
        <w:t xml:space="preserve">Рисунок </w:t>
      </w:r>
      <w:r w:rsidR="00285A12" w:rsidRPr="009F5C4A">
        <w:rPr>
          <w:color w:val="000000"/>
          <w:sz w:val="28"/>
          <w:szCs w:val="28"/>
        </w:rPr>
        <w:t>2</w:t>
      </w:r>
      <w:r w:rsidRPr="009F5C4A">
        <w:rPr>
          <w:color w:val="000000"/>
          <w:sz w:val="28"/>
          <w:szCs w:val="28"/>
        </w:rPr>
        <w:t>.</w:t>
      </w:r>
      <w:r w:rsidR="008E30BB">
        <w:rPr>
          <w:color w:val="000000"/>
          <w:sz w:val="28"/>
          <w:szCs w:val="28"/>
          <w:lang w:val="en-US"/>
        </w:rPr>
        <w:t>6</w:t>
      </w:r>
      <w:r w:rsidR="00916438" w:rsidRPr="009F5C4A">
        <w:rPr>
          <w:color w:val="000000"/>
          <w:sz w:val="28"/>
          <w:szCs w:val="28"/>
        </w:rPr>
        <w:t xml:space="preserve"> –</w:t>
      </w:r>
      <w:r w:rsidRPr="009F5C4A">
        <w:rPr>
          <w:color w:val="000000"/>
          <w:sz w:val="28"/>
          <w:szCs w:val="28"/>
        </w:rPr>
        <w:t xml:space="preserve"> </w:t>
      </w:r>
      <w:bookmarkEnd w:id="27"/>
      <w:r w:rsidR="00D07ACD" w:rsidRPr="009F5C4A">
        <w:rPr>
          <w:color w:val="000000"/>
          <w:sz w:val="28"/>
          <w:szCs w:val="28"/>
        </w:rPr>
        <w:t>Устрій та принцип дії ко</w:t>
      </w:r>
      <w:r w:rsidR="005E6BAF">
        <w:rPr>
          <w:color w:val="000000"/>
          <w:sz w:val="28"/>
          <w:szCs w:val="28"/>
        </w:rPr>
        <w:t>в</w:t>
      </w:r>
      <w:r w:rsidR="00D07ACD" w:rsidRPr="009F5C4A">
        <w:rPr>
          <w:color w:val="000000"/>
          <w:sz w:val="28"/>
          <w:szCs w:val="28"/>
        </w:rPr>
        <w:t xml:space="preserve">пачкової тарілки: </w:t>
      </w:r>
      <w:r w:rsidR="00CC508F">
        <w:rPr>
          <w:color w:val="000000"/>
          <w:sz w:val="28"/>
          <w:szCs w:val="28"/>
        </w:rPr>
        <w:br/>
      </w:r>
      <w:r w:rsidR="00D07ACD" w:rsidRPr="009F5C4A">
        <w:rPr>
          <w:color w:val="000000"/>
          <w:sz w:val="28"/>
          <w:szCs w:val="28"/>
        </w:rPr>
        <w:t>1— основа тарілки; 2 — паровий випуск; 3 — ковпачок; 4 — корпус колони; 5 — випускний випуск</w:t>
      </w:r>
    </w:p>
    <w:p w14:paraId="536B7815" w14:textId="324B4D4E" w:rsidR="009E67C7" w:rsidRPr="009F5C4A" w:rsidRDefault="009E67C7" w:rsidP="00BF5E2D">
      <w:pPr>
        <w:pStyle w:val="a6"/>
        <w:spacing w:line="276" w:lineRule="auto"/>
        <w:jc w:val="center"/>
        <w:rPr>
          <w:color w:val="000000"/>
          <w:sz w:val="28"/>
          <w:szCs w:val="28"/>
        </w:rPr>
      </w:pPr>
      <w:r w:rsidRPr="009F5C4A">
        <w:rPr>
          <w:noProof/>
          <w:color w:val="000000"/>
          <w:sz w:val="28"/>
          <w:szCs w:val="28"/>
        </w:rPr>
        <w:drawing>
          <wp:inline distT="0" distB="0" distL="0" distR="0" wp14:anchorId="6DCA8872" wp14:editId="0DE15FCC">
            <wp:extent cx="1905000" cy="1689100"/>
            <wp:effectExtent l="0" t="0" r="0" b="6350"/>
            <wp:docPr id="2345" name="Рисунок 20" descr="https://studfile.net/html/17384/447/html_0jitHCCHgq.MRdb/img-_ci1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studfile.net/html/17384/447/html_0jitHCCHgq.MRdb/img-_ci1e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0" cy="1689100"/>
                    </a:xfrm>
                    <a:prstGeom prst="rect">
                      <a:avLst/>
                    </a:prstGeom>
                    <a:noFill/>
                    <a:ln>
                      <a:noFill/>
                    </a:ln>
                  </pic:spPr>
                </pic:pic>
              </a:graphicData>
            </a:graphic>
          </wp:inline>
        </w:drawing>
      </w:r>
    </w:p>
    <w:p w14:paraId="161B8032" w14:textId="0A5FFD0A" w:rsidR="00D07ACD" w:rsidRPr="009F5C4A" w:rsidRDefault="009E67C7" w:rsidP="00916438">
      <w:pPr>
        <w:pStyle w:val="a6"/>
        <w:spacing w:before="240" w:after="240" w:line="276" w:lineRule="auto"/>
        <w:jc w:val="center"/>
        <w:rPr>
          <w:color w:val="000000"/>
          <w:sz w:val="28"/>
          <w:szCs w:val="28"/>
        </w:rPr>
      </w:pPr>
      <w:r w:rsidRPr="009F5C4A">
        <w:rPr>
          <w:color w:val="000000"/>
          <w:sz w:val="28"/>
          <w:szCs w:val="28"/>
        </w:rPr>
        <w:t xml:space="preserve">Рисунок </w:t>
      </w:r>
      <w:r w:rsidR="00D07ACD" w:rsidRPr="009F5C4A">
        <w:rPr>
          <w:color w:val="000000"/>
          <w:sz w:val="28"/>
          <w:szCs w:val="28"/>
        </w:rPr>
        <w:t>2</w:t>
      </w:r>
      <w:r w:rsidRPr="009F5C4A">
        <w:rPr>
          <w:color w:val="000000"/>
          <w:sz w:val="28"/>
          <w:szCs w:val="28"/>
        </w:rPr>
        <w:t>.</w:t>
      </w:r>
      <w:r w:rsidR="008E30BB">
        <w:rPr>
          <w:color w:val="000000"/>
          <w:sz w:val="28"/>
          <w:szCs w:val="28"/>
          <w:lang w:val="en-US"/>
        </w:rPr>
        <w:t>7</w:t>
      </w:r>
      <w:r w:rsidR="00916438" w:rsidRPr="009F5C4A">
        <w:rPr>
          <w:color w:val="000000"/>
          <w:sz w:val="28"/>
          <w:szCs w:val="28"/>
        </w:rPr>
        <w:t xml:space="preserve"> –</w:t>
      </w:r>
      <w:r w:rsidRPr="009F5C4A">
        <w:rPr>
          <w:color w:val="000000"/>
          <w:sz w:val="28"/>
          <w:szCs w:val="28"/>
        </w:rPr>
        <w:t xml:space="preserve"> </w:t>
      </w:r>
      <w:r w:rsidR="00D07ACD" w:rsidRPr="009F5C4A">
        <w:rPr>
          <w:color w:val="000000"/>
          <w:sz w:val="28"/>
          <w:szCs w:val="28"/>
        </w:rPr>
        <w:t>Зображення роботи ректифікаційної тарілки на діаграмі у—х: 1 — крива рівноваги; 2 — лінія робочих концентрацій</w:t>
      </w:r>
    </w:p>
    <w:p w14:paraId="3159AA64" w14:textId="77DA8B36" w:rsidR="009E67C7" w:rsidRPr="009F5C4A" w:rsidRDefault="009E67C7" w:rsidP="00D5719B">
      <w:pPr>
        <w:pStyle w:val="a6"/>
        <w:spacing w:line="360" w:lineRule="auto"/>
        <w:ind w:firstLine="708"/>
        <w:rPr>
          <w:color w:val="000000"/>
          <w:sz w:val="28"/>
          <w:szCs w:val="28"/>
        </w:rPr>
      </w:pPr>
      <w:r w:rsidRPr="009F5C4A">
        <w:rPr>
          <w:color w:val="000000"/>
          <w:sz w:val="28"/>
          <w:szCs w:val="28"/>
        </w:rPr>
        <w:t>Тарілка, на якій досягається стан рівноваги між парами, що піднімаються з неї, і стікаючою рідиною, називається теоретичною. У реальних умовах через короткочасну взаємодію пари з рідиною на тарілках не досягається стан рівноваги. Поділ суміші на реальній тарілці йде менш інтенсивно, ніж теоретичної. Тому для виконання роботи однієї теоретичної тарілки потрібно більше ніж одна реальна тарілка.</w:t>
      </w:r>
    </w:p>
    <w:p w14:paraId="57EA9ED6" w14:textId="53172D41" w:rsidR="009E67C7" w:rsidRPr="009F5C4A" w:rsidRDefault="009E67C7" w:rsidP="00D5719B">
      <w:pPr>
        <w:pStyle w:val="a6"/>
        <w:spacing w:line="360" w:lineRule="auto"/>
        <w:ind w:firstLine="708"/>
        <w:jc w:val="both"/>
        <w:rPr>
          <w:color w:val="000000"/>
          <w:sz w:val="28"/>
          <w:szCs w:val="28"/>
        </w:rPr>
      </w:pPr>
      <w:r w:rsidRPr="009F5C4A">
        <w:rPr>
          <w:color w:val="000000"/>
          <w:sz w:val="28"/>
          <w:szCs w:val="28"/>
        </w:rPr>
        <w:t>На рис</w:t>
      </w:r>
      <w:r w:rsidR="001A58E3">
        <w:rPr>
          <w:color w:val="000000"/>
          <w:sz w:val="28"/>
          <w:szCs w:val="28"/>
        </w:rPr>
        <w:t>унку</w:t>
      </w:r>
      <w:r w:rsidRPr="009F5C4A">
        <w:rPr>
          <w:color w:val="000000"/>
          <w:sz w:val="28"/>
          <w:szCs w:val="28"/>
        </w:rPr>
        <w:t xml:space="preserve"> </w:t>
      </w:r>
      <w:r w:rsidR="00D07ACD" w:rsidRPr="009F5C4A">
        <w:rPr>
          <w:color w:val="000000"/>
          <w:sz w:val="28"/>
          <w:szCs w:val="28"/>
        </w:rPr>
        <w:t>2</w:t>
      </w:r>
      <w:r w:rsidRPr="009F5C4A">
        <w:rPr>
          <w:color w:val="000000"/>
          <w:sz w:val="28"/>
          <w:szCs w:val="28"/>
        </w:rPr>
        <w:t>.</w:t>
      </w:r>
      <w:r w:rsidR="008E30BB">
        <w:rPr>
          <w:color w:val="000000"/>
          <w:sz w:val="28"/>
          <w:szCs w:val="28"/>
          <w:lang w:val="en-US"/>
        </w:rPr>
        <w:t>7</w:t>
      </w:r>
      <w:r w:rsidRPr="009F5C4A">
        <w:rPr>
          <w:color w:val="000000"/>
          <w:sz w:val="28"/>
          <w:szCs w:val="28"/>
        </w:rPr>
        <w:t xml:space="preserve"> зображено роботу ректифікаційної тарілки з використанням діаграми у-х. Теоретичній тарілці відповідає заштрихований прямокутний трикутник, катетами якого є величина збільшення концентрації </w:t>
      </w:r>
      <w:proofErr w:type="spellStart"/>
      <w:r w:rsidRPr="009F5C4A">
        <w:rPr>
          <w:color w:val="000000"/>
          <w:sz w:val="28"/>
          <w:szCs w:val="28"/>
        </w:rPr>
        <w:t>легколетючого</w:t>
      </w:r>
      <w:proofErr w:type="spellEnd"/>
      <w:r w:rsidRPr="009F5C4A">
        <w:rPr>
          <w:color w:val="000000"/>
          <w:sz w:val="28"/>
          <w:szCs w:val="28"/>
        </w:rPr>
        <w:t xml:space="preserve"> компонента в парі, рівна </w:t>
      </w:r>
      <w:proofErr w:type="spellStart"/>
      <w:r w:rsidR="009B4651">
        <w:rPr>
          <w:color w:val="000000"/>
          <w:sz w:val="28"/>
          <w:szCs w:val="28"/>
          <w:lang w:val="en-US"/>
        </w:rPr>
        <w:t>yC</w:t>
      </w:r>
      <w:proofErr w:type="spellEnd"/>
      <w:r w:rsidRPr="008E30BB">
        <w:rPr>
          <w:color w:val="000000"/>
          <w:sz w:val="28"/>
          <w:szCs w:val="28"/>
        </w:rPr>
        <w:t>-</w:t>
      </w:r>
      <w:proofErr w:type="spellStart"/>
      <w:r w:rsidR="009B4651">
        <w:rPr>
          <w:color w:val="000000"/>
          <w:sz w:val="28"/>
          <w:szCs w:val="28"/>
          <w:lang w:val="en-US"/>
        </w:rPr>
        <w:t>yA</w:t>
      </w:r>
      <w:proofErr w:type="spellEnd"/>
      <w:r w:rsidRPr="009F5C4A">
        <w:rPr>
          <w:color w:val="000000"/>
          <w:sz w:val="28"/>
          <w:szCs w:val="28"/>
        </w:rPr>
        <w:t xml:space="preserve">, і величина зменшення концентрації легколетючого компонента в рідині, рівна xB-xD. </w:t>
      </w:r>
      <w:r w:rsidRPr="009F5C4A">
        <w:rPr>
          <w:color w:val="000000"/>
          <w:sz w:val="28"/>
          <w:szCs w:val="28"/>
        </w:rPr>
        <w:lastRenderedPageBreak/>
        <w:t xml:space="preserve">Відрізки, що відповідають зазначеним змінам концентрацій, сходяться на рівноважній кривій. Тим самим передбачається, що фази, що залишають тарілку, перебувають у стані рівноваги. Однак насправді стан рівноваги не досягається і відрізки зміни концентрацій не досягають рівноважної кривої. </w:t>
      </w:r>
    </w:p>
    <w:p w14:paraId="5EDC4FC8" w14:textId="26C97970" w:rsidR="009E67C7" w:rsidRPr="009F5C4A" w:rsidRDefault="009E67C7" w:rsidP="00D5719B">
      <w:pPr>
        <w:pStyle w:val="a6"/>
        <w:spacing w:line="360" w:lineRule="auto"/>
        <w:ind w:firstLine="708"/>
        <w:jc w:val="both"/>
        <w:rPr>
          <w:color w:val="000000"/>
          <w:sz w:val="28"/>
          <w:szCs w:val="28"/>
        </w:rPr>
      </w:pPr>
      <w:r w:rsidRPr="009F5C4A">
        <w:rPr>
          <w:color w:val="000000"/>
          <w:sz w:val="28"/>
          <w:szCs w:val="28"/>
        </w:rPr>
        <w:t xml:space="preserve">Тобто </w:t>
      </w:r>
      <w:r w:rsidR="00D07ACD" w:rsidRPr="009F5C4A">
        <w:rPr>
          <w:color w:val="000000"/>
          <w:sz w:val="28"/>
          <w:szCs w:val="28"/>
        </w:rPr>
        <w:t xml:space="preserve">в </w:t>
      </w:r>
      <w:r w:rsidRPr="009F5C4A">
        <w:rPr>
          <w:color w:val="000000"/>
          <w:sz w:val="28"/>
          <w:szCs w:val="28"/>
        </w:rPr>
        <w:t>робочій тарілці відповідатиме менший трикутник, ніж той, що зображений на рис</w:t>
      </w:r>
      <w:r w:rsidR="001A58E3">
        <w:rPr>
          <w:color w:val="000000"/>
          <w:sz w:val="28"/>
          <w:szCs w:val="28"/>
        </w:rPr>
        <w:t>унок</w:t>
      </w:r>
      <w:r w:rsidRPr="009F5C4A">
        <w:rPr>
          <w:color w:val="000000"/>
          <w:sz w:val="28"/>
          <w:szCs w:val="28"/>
        </w:rPr>
        <w:t xml:space="preserve"> </w:t>
      </w:r>
      <w:r w:rsidR="00D07ACD" w:rsidRPr="009F5C4A">
        <w:rPr>
          <w:color w:val="000000"/>
          <w:sz w:val="28"/>
          <w:szCs w:val="28"/>
        </w:rPr>
        <w:t>2</w:t>
      </w:r>
      <w:r w:rsidRPr="009F5C4A">
        <w:rPr>
          <w:color w:val="000000"/>
          <w:sz w:val="28"/>
          <w:szCs w:val="28"/>
        </w:rPr>
        <w:t>.</w:t>
      </w:r>
      <w:r w:rsidR="008E30BB">
        <w:rPr>
          <w:color w:val="000000"/>
          <w:sz w:val="28"/>
          <w:szCs w:val="28"/>
          <w:lang w:val="en-US"/>
        </w:rPr>
        <w:t>7</w:t>
      </w:r>
      <w:r w:rsidRPr="009F5C4A">
        <w:rPr>
          <w:color w:val="000000"/>
          <w:sz w:val="28"/>
          <w:szCs w:val="28"/>
        </w:rPr>
        <w:t>. Конструкції тарілок колон ректифікації дуже різноманітні.</w:t>
      </w:r>
    </w:p>
    <w:p w14:paraId="44ED95E8" w14:textId="460C7A2C" w:rsidR="009E67C7" w:rsidRPr="009F5C4A" w:rsidRDefault="00D07ACD" w:rsidP="00D5719B">
      <w:pPr>
        <w:pStyle w:val="a6"/>
        <w:spacing w:line="360" w:lineRule="auto"/>
        <w:ind w:firstLine="708"/>
        <w:jc w:val="both"/>
        <w:rPr>
          <w:color w:val="000000"/>
          <w:sz w:val="28"/>
          <w:szCs w:val="28"/>
        </w:rPr>
      </w:pPr>
      <w:r w:rsidRPr="009F5C4A">
        <w:rPr>
          <w:color w:val="000000"/>
          <w:sz w:val="28"/>
          <w:szCs w:val="28"/>
        </w:rPr>
        <w:t xml:space="preserve">1. </w:t>
      </w:r>
      <w:r w:rsidR="009E67C7" w:rsidRPr="009F5C4A">
        <w:rPr>
          <w:color w:val="000000"/>
          <w:sz w:val="28"/>
          <w:szCs w:val="28"/>
        </w:rPr>
        <w:t>Колони з ковпачковими тарілками широко застосовуються у промисловості. Використання ковпачків забезпечує хороший контакт між парою та рідиною, ефективне перемішування на тарілці та інтенсивний масообмін між фазами. За формою ковпачки можуть бути круглими, багатогранними та прямокутними, тарілки — одно- та багатоковпачковими.</w:t>
      </w:r>
    </w:p>
    <w:p w14:paraId="699CAE7C" w14:textId="06BA87F8"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На рис</w:t>
      </w:r>
      <w:r w:rsidR="001A58E3">
        <w:rPr>
          <w:rFonts w:ascii="Times New Roman" w:hAnsi="Times New Roman" w:cs="Times New Roman"/>
          <w:sz w:val="28"/>
          <w:szCs w:val="28"/>
        </w:rPr>
        <w:t>унок</w:t>
      </w:r>
      <w:r w:rsidRPr="009F5C4A">
        <w:rPr>
          <w:rFonts w:ascii="Times New Roman" w:hAnsi="Times New Roman" w:cs="Times New Roman"/>
          <w:sz w:val="28"/>
          <w:szCs w:val="28"/>
        </w:rPr>
        <w:t xml:space="preserve"> </w:t>
      </w:r>
      <w:r w:rsidR="00D07ACD" w:rsidRPr="009F5C4A">
        <w:rPr>
          <w:rFonts w:ascii="Times New Roman" w:hAnsi="Times New Roman" w:cs="Times New Roman"/>
          <w:sz w:val="28"/>
          <w:szCs w:val="28"/>
        </w:rPr>
        <w:t>2</w:t>
      </w:r>
      <w:r w:rsidRPr="009F5C4A">
        <w:rPr>
          <w:rFonts w:ascii="Times New Roman" w:hAnsi="Times New Roman" w:cs="Times New Roman"/>
          <w:sz w:val="28"/>
          <w:szCs w:val="28"/>
        </w:rPr>
        <w:t>.</w:t>
      </w:r>
      <w:r w:rsidR="008E30BB">
        <w:rPr>
          <w:rFonts w:ascii="Times New Roman" w:hAnsi="Times New Roman" w:cs="Times New Roman"/>
          <w:sz w:val="28"/>
          <w:szCs w:val="28"/>
          <w:lang w:val="en-US"/>
        </w:rPr>
        <w:t>8</w:t>
      </w:r>
      <w:r w:rsidRPr="009F5C4A">
        <w:rPr>
          <w:rFonts w:ascii="Times New Roman" w:hAnsi="Times New Roman" w:cs="Times New Roman"/>
          <w:sz w:val="28"/>
          <w:szCs w:val="28"/>
        </w:rPr>
        <w:t xml:space="preserve"> представлено принципову схему ректифікаційної установки безперервної дії. Вихідна суміш, що підлягає ректифікації, з ємності/насосом 2 подається в напірний бак 4, звідки самопливом надходить у підігрівач 5 або трубчасту піч 6 - залежно від температури кипіння суміші. Якщо є регулятор тиску 3, то напірний бак у схемі може бути відсутнім.</w:t>
      </w:r>
    </w:p>
    <w:p w14:paraId="3ADEB6A5" w14:textId="77777777" w:rsidR="009E67C7" w:rsidRPr="009F5C4A" w:rsidRDefault="009E67C7" w:rsidP="001A58E3">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У підігрівачі 5 (або 6 печі) вихідна суміш нагрівається до кипіння. Як підігрівач використовуються кожухотрубчасті теплообмінники. Обігрів ведеться водяною парою. Суміш подається в трубки, пара - міжтрубний простір. Якщо температура кипіння суміші висока, застосовується нагрівання у трубчастих лечах. У цьому випадку суміш подається спочатку в конвекційний, а потім радіантний змійовик.</w:t>
      </w:r>
    </w:p>
    <w:p w14:paraId="0D11AB7D" w14:textId="77777777" w:rsidR="009E67C7" w:rsidRPr="009F5C4A" w:rsidRDefault="009E67C7" w:rsidP="00BF5E2D">
      <w:pPr>
        <w:pStyle w:val="a6"/>
        <w:spacing w:line="276" w:lineRule="auto"/>
        <w:jc w:val="center"/>
        <w:rPr>
          <w:color w:val="000000"/>
          <w:sz w:val="28"/>
          <w:szCs w:val="28"/>
        </w:rPr>
      </w:pPr>
      <w:r w:rsidRPr="009F5C4A">
        <w:rPr>
          <w:noProof/>
          <w:color w:val="000000"/>
          <w:sz w:val="28"/>
          <w:szCs w:val="28"/>
        </w:rPr>
        <w:lastRenderedPageBreak/>
        <w:drawing>
          <wp:inline distT="0" distB="0" distL="0" distR="0" wp14:anchorId="1A24DB9F" wp14:editId="130A1351">
            <wp:extent cx="3333750" cy="2679700"/>
            <wp:effectExtent l="0" t="0" r="0" b="6350"/>
            <wp:docPr id="2346" name="Рисунок 25" descr="https://studfile.net/html/17384/447/html_0jitHCCHgq.MRdb/img-m73L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studfile.net/html/17384/447/html_0jitHCCHgq.MRdb/img-m73LWy.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33750" cy="2679700"/>
                    </a:xfrm>
                    <a:prstGeom prst="rect">
                      <a:avLst/>
                    </a:prstGeom>
                    <a:noFill/>
                    <a:ln>
                      <a:noFill/>
                    </a:ln>
                  </pic:spPr>
                </pic:pic>
              </a:graphicData>
            </a:graphic>
          </wp:inline>
        </w:drawing>
      </w:r>
    </w:p>
    <w:p w14:paraId="3D37A38D" w14:textId="4EF2202A" w:rsidR="009E67C7" w:rsidRPr="009F5C4A" w:rsidRDefault="009E67C7" w:rsidP="00D5719B">
      <w:pPr>
        <w:pStyle w:val="a6"/>
        <w:spacing w:before="240" w:after="240" w:line="360" w:lineRule="auto"/>
        <w:jc w:val="center"/>
        <w:rPr>
          <w:color w:val="000000"/>
          <w:sz w:val="28"/>
          <w:szCs w:val="28"/>
        </w:rPr>
      </w:pPr>
      <w:r w:rsidRPr="009F5C4A">
        <w:rPr>
          <w:color w:val="000000"/>
          <w:sz w:val="28"/>
          <w:szCs w:val="28"/>
        </w:rPr>
        <w:t xml:space="preserve">Рисунок </w:t>
      </w:r>
      <w:r w:rsidR="00D07ACD" w:rsidRPr="009F5C4A">
        <w:rPr>
          <w:color w:val="000000"/>
          <w:sz w:val="28"/>
          <w:szCs w:val="28"/>
        </w:rPr>
        <w:t>2</w:t>
      </w:r>
      <w:r w:rsidRPr="009F5C4A">
        <w:rPr>
          <w:color w:val="000000"/>
          <w:sz w:val="28"/>
          <w:szCs w:val="28"/>
        </w:rPr>
        <w:t>.</w:t>
      </w:r>
      <w:r w:rsidR="008E30BB">
        <w:rPr>
          <w:color w:val="000000"/>
          <w:sz w:val="28"/>
          <w:szCs w:val="28"/>
          <w:lang w:val="en-US"/>
        </w:rPr>
        <w:t>8</w:t>
      </w:r>
      <w:r w:rsidRPr="009F5C4A">
        <w:rPr>
          <w:color w:val="000000"/>
          <w:sz w:val="28"/>
          <w:szCs w:val="28"/>
        </w:rPr>
        <w:t xml:space="preserve"> </w:t>
      </w:r>
      <w:r w:rsidR="00916438" w:rsidRPr="009F5C4A">
        <w:rPr>
          <w:color w:val="000000"/>
          <w:sz w:val="28"/>
          <w:szCs w:val="28"/>
        </w:rPr>
        <w:t xml:space="preserve">– </w:t>
      </w:r>
      <w:r w:rsidRPr="009F5C4A">
        <w:rPr>
          <w:color w:val="000000"/>
          <w:sz w:val="28"/>
          <w:szCs w:val="28"/>
        </w:rPr>
        <w:t>Схема ректифікаційної установки, що безперервно діє:</w:t>
      </w:r>
      <w:r w:rsidR="00916438" w:rsidRPr="009F5C4A">
        <w:rPr>
          <w:color w:val="000000"/>
          <w:sz w:val="28"/>
          <w:szCs w:val="28"/>
        </w:rPr>
        <w:t xml:space="preserve"> </w:t>
      </w:r>
      <w:r w:rsidR="00CC508F">
        <w:rPr>
          <w:color w:val="000000"/>
          <w:sz w:val="28"/>
          <w:szCs w:val="28"/>
        </w:rPr>
        <w:br/>
      </w:r>
      <w:r w:rsidRPr="009F5C4A">
        <w:rPr>
          <w:color w:val="000000"/>
          <w:sz w:val="28"/>
          <w:szCs w:val="28"/>
        </w:rPr>
        <w:t>2 - насос; 3</w:t>
      </w:r>
      <w:r w:rsidR="00916438" w:rsidRPr="009F5C4A">
        <w:rPr>
          <w:color w:val="000000"/>
          <w:sz w:val="28"/>
          <w:szCs w:val="28"/>
        </w:rPr>
        <w:t xml:space="preserve"> </w:t>
      </w:r>
      <w:r w:rsidRPr="009F5C4A">
        <w:rPr>
          <w:color w:val="000000"/>
          <w:sz w:val="28"/>
          <w:szCs w:val="28"/>
        </w:rPr>
        <w:t>- регулятор тиску; 4 - напірний бак; 5 - паровий підігрівач; 6 - трубчаста піч; 7</w:t>
      </w:r>
      <w:r w:rsidR="00916438" w:rsidRPr="009F5C4A">
        <w:rPr>
          <w:color w:val="000000"/>
          <w:sz w:val="28"/>
          <w:szCs w:val="28"/>
        </w:rPr>
        <w:t xml:space="preserve"> </w:t>
      </w:r>
      <w:r w:rsidRPr="009F5C4A">
        <w:rPr>
          <w:color w:val="000000"/>
          <w:sz w:val="28"/>
          <w:szCs w:val="28"/>
        </w:rPr>
        <w:t>ректифікаційна колона; 8 - дефлегматор; 9 - сепаратор; 10 конденсатор</w:t>
      </w:r>
      <w:r w:rsidR="00916438" w:rsidRPr="009F5C4A">
        <w:rPr>
          <w:color w:val="000000"/>
          <w:sz w:val="28"/>
          <w:szCs w:val="28"/>
        </w:rPr>
        <w:t xml:space="preserve"> </w:t>
      </w:r>
      <w:r w:rsidRPr="009F5C4A">
        <w:rPr>
          <w:color w:val="000000"/>
          <w:sz w:val="28"/>
          <w:szCs w:val="28"/>
        </w:rPr>
        <w:t>холодильник; 11 - оглядовий ліхтар; 12 - збірка ректифікату; 13 - збірка висококиплячого продукту (залишку)</w:t>
      </w:r>
    </w:p>
    <w:p w14:paraId="1ADE39ED" w14:textId="168D6EBE" w:rsidR="00CC508F" w:rsidRPr="002D7786" w:rsidRDefault="002D7786" w:rsidP="002D7786">
      <w:pPr>
        <w:spacing w:line="360" w:lineRule="auto"/>
        <w:ind w:firstLine="708"/>
        <w:jc w:val="both"/>
        <w:rPr>
          <w:rFonts w:ascii="Times New Roman" w:hAnsi="Times New Roman" w:cs="Times New Roman"/>
          <w:sz w:val="28"/>
          <w:szCs w:val="28"/>
          <w:lang w:val="en-US"/>
        </w:rPr>
      </w:pPr>
      <w:r w:rsidRPr="002D7786">
        <w:rPr>
          <w:rFonts w:ascii="Times New Roman" w:hAnsi="Times New Roman" w:cs="Times New Roman"/>
          <w:sz w:val="28"/>
          <w:szCs w:val="28"/>
        </w:rPr>
        <w:t>Підігріта до кипіння суміш направляється на поживну тарілку колони 7, звідки перетікає на нижчі тарілки, на кожній з яких взаємодіє з парою, що піднімається вгору</w:t>
      </w:r>
      <w:r w:rsidRPr="002D7786">
        <w:rPr>
          <w:rFonts w:ascii="Times New Roman" w:hAnsi="Times New Roman" w:cs="Times New Roman"/>
          <w:sz w:val="28"/>
          <w:szCs w:val="28"/>
          <w:lang w:val="en-US"/>
        </w:rPr>
        <w:t>.</w:t>
      </w:r>
    </w:p>
    <w:p w14:paraId="3FF4E0E9" w14:textId="7F374DD5" w:rsidR="009E67C7" w:rsidRPr="009F5C4A" w:rsidRDefault="009E67C7" w:rsidP="00D5719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Схеми обігріву нижньої (кубової) частини колон ректифікації показані на рис</w:t>
      </w:r>
      <w:r w:rsidR="001A58E3">
        <w:rPr>
          <w:rFonts w:ascii="Times New Roman" w:hAnsi="Times New Roman" w:cs="Times New Roman"/>
          <w:sz w:val="28"/>
          <w:szCs w:val="28"/>
        </w:rPr>
        <w:t>унк</w:t>
      </w:r>
      <w:r w:rsidR="00CC508F">
        <w:rPr>
          <w:rFonts w:ascii="Times New Roman" w:hAnsi="Times New Roman" w:cs="Times New Roman"/>
          <w:sz w:val="28"/>
          <w:szCs w:val="28"/>
        </w:rPr>
        <w:t>у</w:t>
      </w:r>
      <w:r w:rsidRPr="009F5C4A">
        <w:rPr>
          <w:rFonts w:ascii="Times New Roman" w:hAnsi="Times New Roman" w:cs="Times New Roman"/>
          <w:sz w:val="28"/>
          <w:szCs w:val="28"/>
        </w:rPr>
        <w:t xml:space="preserve"> </w:t>
      </w:r>
      <w:r w:rsidR="00D07ACD" w:rsidRPr="009F5C4A">
        <w:rPr>
          <w:rFonts w:ascii="Times New Roman" w:hAnsi="Times New Roman" w:cs="Times New Roman"/>
          <w:sz w:val="28"/>
          <w:szCs w:val="28"/>
        </w:rPr>
        <w:t>2</w:t>
      </w:r>
      <w:r w:rsidRPr="009F5C4A">
        <w:rPr>
          <w:rFonts w:ascii="Times New Roman" w:hAnsi="Times New Roman" w:cs="Times New Roman"/>
          <w:sz w:val="28"/>
          <w:szCs w:val="28"/>
        </w:rPr>
        <w:t>.</w:t>
      </w:r>
      <w:r w:rsidR="008E30BB">
        <w:rPr>
          <w:rFonts w:ascii="Times New Roman" w:hAnsi="Times New Roman" w:cs="Times New Roman"/>
          <w:sz w:val="28"/>
          <w:szCs w:val="28"/>
          <w:lang w:val="en-US"/>
        </w:rPr>
        <w:t>9</w:t>
      </w:r>
      <w:r w:rsidRPr="009F5C4A">
        <w:rPr>
          <w:rFonts w:ascii="Times New Roman" w:hAnsi="Times New Roman" w:cs="Times New Roman"/>
          <w:sz w:val="28"/>
          <w:szCs w:val="28"/>
        </w:rPr>
        <w:t xml:space="preserve">. </w:t>
      </w:r>
      <w:r w:rsidR="008E30BB">
        <w:rPr>
          <w:rFonts w:ascii="Times New Roman" w:hAnsi="Times New Roman" w:cs="Times New Roman"/>
          <w:sz w:val="28"/>
          <w:szCs w:val="28"/>
        </w:rPr>
        <w:t>З</w:t>
      </w:r>
      <w:r w:rsidRPr="009F5C4A">
        <w:rPr>
          <w:rFonts w:ascii="Times New Roman" w:hAnsi="Times New Roman" w:cs="Times New Roman"/>
          <w:sz w:val="28"/>
          <w:szCs w:val="28"/>
        </w:rPr>
        <w:t xml:space="preserve"> метою обігріву можуть використовуватися внутрішні змійовики а, в які подається пар, що гріє. Виносні кожухотрубчасті теплообмінники б, що застосовуються як підігрівачі (кип'ятильники), також обігріваються глухою парою. Іноді для нагрівання куба застосовуються внутрішні фарботери, в які подається гостра пара. Якщо неможливо забезпечити кипіння за допомогою зазначених способів нагрівання (у разі високої температури кипіння рідини в кубі), використовують трубчасті печі.</w:t>
      </w:r>
    </w:p>
    <w:p w14:paraId="30652802" w14:textId="77777777" w:rsidR="009E67C7" w:rsidRPr="009F5C4A" w:rsidRDefault="009E67C7" w:rsidP="00BF5E2D">
      <w:pPr>
        <w:pStyle w:val="a6"/>
        <w:spacing w:line="276" w:lineRule="auto"/>
        <w:jc w:val="center"/>
        <w:rPr>
          <w:color w:val="000000"/>
          <w:sz w:val="28"/>
          <w:szCs w:val="28"/>
        </w:rPr>
      </w:pPr>
      <w:r w:rsidRPr="009F5C4A">
        <w:rPr>
          <w:noProof/>
          <w:color w:val="000000"/>
          <w:sz w:val="28"/>
          <w:szCs w:val="28"/>
        </w:rPr>
        <w:lastRenderedPageBreak/>
        <w:drawing>
          <wp:inline distT="0" distB="0" distL="0" distR="0" wp14:anchorId="0493D8E1" wp14:editId="36F3EA09">
            <wp:extent cx="3689350" cy="1390650"/>
            <wp:effectExtent l="0" t="0" r="6350" b="0"/>
            <wp:docPr id="2347" name="Рисунок 24" descr="https://studfile.net/html/17384/447/html_0jitHCCHgq.MRdb/img-MiC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studfile.net/html/17384/447/html_0jitHCCHgq.MRdb/img-MiCuse.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89350" cy="1390650"/>
                    </a:xfrm>
                    <a:prstGeom prst="rect">
                      <a:avLst/>
                    </a:prstGeom>
                    <a:noFill/>
                    <a:ln>
                      <a:noFill/>
                    </a:ln>
                  </pic:spPr>
                </pic:pic>
              </a:graphicData>
            </a:graphic>
          </wp:inline>
        </w:drawing>
      </w:r>
    </w:p>
    <w:p w14:paraId="649F2F18" w14:textId="4216B5D4" w:rsidR="009E67C7" w:rsidRPr="009F5C4A" w:rsidRDefault="009E67C7" w:rsidP="00D5719B">
      <w:pPr>
        <w:pStyle w:val="a6"/>
        <w:spacing w:before="240" w:after="240" w:line="360" w:lineRule="auto"/>
        <w:jc w:val="center"/>
        <w:rPr>
          <w:color w:val="000000"/>
          <w:sz w:val="28"/>
          <w:szCs w:val="28"/>
        </w:rPr>
      </w:pPr>
      <w:r w:rsidRPr="009F5C4A">
        <w:rPr>
          <w:color w:val="000000"/>
          <w:sz w:val="28"/>
          <w:szCs w:val="28"/>
        </w:rPr>
        <w:t xml:space="preserve">Рисунок </w:t>
      </w:r>
      <w:r w:rsidR="008E30BB">
        <w:rPr>
          <w:color w:val="000000"/>
          <w:sz w:val="28"/>
          <w:szCs w:val="28"/>
          <w:lang w:val="en-US"/>
        </w:rPr>
        <w:t>2.9</w:t>
      </w:r>
      <w:r w:rsidR="00916438" w:rsidRPr="009F5C4A">
        <w:rPr>
          <w:color w:val="000000"/>
          <w:sz w:val="28"/>
          <w:szCs w:val="28"/>
        </w:rPr>
        <w:t xml:space="preserve"> –</w:t>
      </w:r>
      <w:r w:rsidRPr="009F5C4A">
        <w:rPr>
          <w:color w:val="000000"/>
          <w:sz w:val="28"/>
          <w:szCs w:val="28"/>
        </w:rPr>
        <w:t xml:space="preserve"> Способи обігріву відгінної частини колони: </w:t>
      </w:r>
      <w:r w:rsidR="00CC508F">
        <w:rPr>
          <w:color w:val="000000"/>
          <w:sz w:val="28"/>
          <w:szCs w:val="28"/>
        </w:rPr>
        <w:br/>
      </w:r>
      <w:r w:rsidRPr="009F5C4A">
        <w:rPr>
          <w:color w:val="000000"/>
          <w:sz w:val="28"/>
          <w:szCs w:val="28"/>
        </w:rPr>
        <w:t>а - внутрішні змійникові підігрівачі;</w:t>
      </w:r>
      <w:r w:rsidR="00916438" w:rsidRPr="009F5C4A">
        <w:rPr>
          <w:color w:val="000000"/>
          <w:sz w:val="28"/>
          <w:szCs w:val="28"/>
        </w:rPr>
        <w:t xml:space="preserve"> </w:t>
      </w:r>
      <w:r w:rsidRPr="009F5C4A">
        <w:rPr>
          <w:color w:val="000000"/>
          <w:sz w:val="28"/>
          <w:szCs w:val="28"/>
        </w:rPr>
        <w:t xml:space="preserve">б - виносні кожухотрубчасті підігрівачі; в </w:t>
      </w:r>
      <w:r w:rsidR="00916438" w:rsidRPr="009F5C4A">
        <w:rPr>
          <w:color w:val="000000"/>
          <w:sz w:val="28"/>
          <w:szCs w:val="28"/>
        </w:rPr>
        <w:t>–</w:t>
      </w:r>
      <w:r w:rsidRPr="009F5C4A">
        <w:rPr>
          <w:color w:val="000000"/>
          <w:sz w:val="28"/>
          <w:szCs w:val="28"/>
        </w:rPr>
        <w:t xml:space="preserve"> внутрішні</w:t>
      </w:r>
      <w:r w:rsidR="00916438" w:rsidRPr="009F5C4A">
        <w:rPr>
          <w:color w:val="000000"/>
          <w:sz w:val="28"/>
          <w:szCs w:val="28"/>
        </w:rPr>
        <w:t xml:space="preserve"> </w:t>
      </w:r>
      <w:r w:rsidRPr="009F5C4A">
        <w:rPr>
          <w:color w:val="000000"/>
          <w:sz w:val="28"/>
          <w:szCs w:val="28"/>
        </w:rPr>
        <w:t xml:space="preserve">підігрівачі барботажного типу; г - виносні підігрівачі у вигляді вогневих трубчастих печей; 1 - колона; 2 - підігрівач; </w:t>
      </w:r>
      <w:r w:rsidR="00CC508F">
        <w:rPr>
          <w:color w:val="000000"/>
          <w:sz w:val="28"/>
          <w:szCs w:val="28"/>
        </w:rPr>
        <w:br/>
      </w:r>
      <w:r w:rsidRPr="009F5C4A">
        <w:rPr>
          <w:color w:val="000000"/>
          <w:sz w:val="28"/>
          <w:szCs w:val="28"/>
        </w:rPr>
        <w:t>3 - лінія відведення висококиплячого продукту</w:t>
      </w:r>
    </w:p>
    <w:p w14:paraId="49DE8B8D" w14:textId="77777777" w:rsidR="009E67C7" w:rsidRPr="009F5C4A" w:rsidRDefault="009E67C7" w:rsidP="00D5719B">
      <w:pPr>
        <w:pStyle w:val="a6"/>
        <w:spacing w:line="360" w:lineRule="auto"/>
        <w:ind w:firstLine="708"/>
        <w:jc w:val="both"/>
        <w:rPr>
          <w:sz w:val="28"/>
          <w:szCs w:val="28"/>
        </w:rPr>
      </w:pPr>
      <w:r w:rsidRPr="009F5C4A">
        <w:rPr>
          <w:sz w:val="28"/>
          <w:szCs w:val="28"/>
        </w:rPr>
        <w:t>У верхній частині колони пар, що піднімається, контактує з стікає вниз флегмою, збільшує концентрацію легколетючого компонента до концентрації флегми і залишає колону, з верхньої її частини прямуючи в дефлегматор 8. Дефлегматор є кожухотрубчастим теплообмінником, що охолоджується холодною водою або іншими холодильними агентами. В результаті теплообміну пара конденсується, віддаючи теплоту конденсації холодному теплоносія.</w:t>
      </w:r>
    </w:p>
    <w:p w14:paraId="04D81468" w14:textId="1CA50132" w:rsidR="009E67C7" w:rsidRPr="009F5C4A" w:rsidRDefault="009E67C7" w:rsidP="008E30BB">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 xml:space="preserve">Але </w:t>
      </w:r>
      <w:r w:rsidR="00D07ACD" w:rsidRPr="009F5C4A">
        <w:rPr>
          <w:rFonts w:ascii="Times New Roman" w:hAnsi="Times New Roman" w:cs="Times New Roman"/>
          <w:sz w:val="28"/>
          <w:szCs w:val="28"/>
        </w:rPr>
        <w:t xml:space="preserve">в </w:t>
      </w:r>
      <w:r w:rsidRPr="009F5C4A">
        <w:rPr>
          <w:rFonts w:ascii="Times New Roman" w:hAnsi="Times New Roman" w:cs="Times New Roman"/>
          <w:sz w:val="28"/>
          <w:szCs w:val="28"/>
        </w:rPr>
        <w:t>дефлегматор</w:t>
      </w:r>
      <w:r w:rsidR="00D07ACD" w:rsidRPr="009F5C4A">
        <w:rPr>
          <w:rFonts w:ascii="Times New Roman" w:hAnsi="Times New Roman" w:cs="Times New Roman"/>
          <w:sz w:val="28"/>
          <w:szCs w:val="28"/>
        </w:rPr>
        <w:t>і</w:t>
      </w:r>
      <w:r w:rsidRPr="009F5C4A">
        <w:rPr>
          <w:rFonts w:ascii="Times New Roman" w:hAnsi="Times New Roman" w:cs="Times New Roman"/>
          <w:sz w:val="28"/>
          <w:szCs w:val="28"/>
        </w:rPr>
        <w:t xml:space="preserve"> конденсується лише частина пари, необхідна отримання флегми, якої зрошується верхня (зміцнююча) частина колони. Ця флегма в сепараторі 9 відокремлюється від несконденсованого пари і через</w:t>
      </w:r>
      <w:r w:rsidR="00D07292" w:rsidRPr="009F5C4A">
        <w:rPr>
          <w:rFonts w:ascii="Times New Roman" w:hAnsi="Times New Roman" w:cs="Times New Roman"/>
          <w:sz w:val="28"/>
          <w:szCs w:val="28"/>
        </w:rPr>
        <w:t xml:space="preserve"> </w:t>
      </w:r>
      <w:r w:rsidRPr="009F5C4A">
        <w:rPr>
          <w:rFonts w:ascii="Times New Roman" w:hAnsi="Times New Roman" w:cs="Times New Roman"/>
          <w:sz w:val="28"/>
          <w:szCs w:val="28"/>
        </w:rPr>
        <w:t>гідрозатвор надходить на верхню (розподільну) тарілку для зрошення колони.</w:t>
      </w:r>
      <w:r w:rsidR="008E30BB">
        <w:rPr>
          <w:rFonts w:ascii="Times New Roman" w:hAnsi="Times New Roman" w:cs="Times New Roman"/>
          <w:sz w:val="28"/>
          <w:szCs w:val="28"/>
        </w:rPr>
        <w:t xml:space="preserve"> </w:t>
      </w:r>
      <w:r w:rsidRPr="009F5C4A">
        <w:rPr>
          <w:rFonts w:ascii="Times New Roman" w:hAnsi="Times New Roman" w:cs="Times New Roman"/>
          <w:sz w:val="28"/>
          <w:szCs w:val="28"/>
        </w:rPr>
        <w:t xml:space="preserve">Схеми зрошення верху колон ректифікації можуть бути різними. Застосовується гаряче та холодне зрошення. </w:t>
      </w:r>
    </w:p>
    <w:p w14:paraId="4EDFF0CC" w14:textId="2833B560" w:rsidR="009E67C7" w:rsidRPr="009F5C4A" w:rsidRDefault="009E67C7" w:rsidP="00D5719B">
      <w:pPr>
        <w:spacing w:line="360" w:lineRule="auto"/>
        <w:ind w:firstLine="720"/>
        <w:jc w:val="both"/>
        <w:rPr>
          <w:rFonts w:ascii="Times New Roman" w:hAnsi="Times New Roman" w:cs="Times New Roman"/>
          <w:sz w:val="28"/>
          <w:szCs w:val="28"/>
        </w:rPr>
      </w:pPr>
      <w:r w:rsidRPr="009F5C4A">
        <w:rPr>
          <w:rFonts w:ascii="Times New Roman" w:hAnsi="Times New Roman" w:cs="Times New Roman"/>
          <w:sz w:val="28"/>
          <w:szCs w:val="28"/>
        </w:rPr>
        <w:t>При гарячому зрошенні дефлегматор встановлюється безпосередньо на колоні а, або в дефлегматор</w:t>
      </w:r>
      <w:r w:rsidR="00D07292" w:rsidRPr="009F5C4A">
        <w:rPr>
          <w:rFonts w:ascii="Times New Roman" w:hAnsi="Times New Roman" w:cs="Times New Roman"/>
          <w:sz w:val="28"/>
          <w:szCs w:val="28"/>
        </w:rPr>
        <w:t>s</w:t>
      </w:r>
      <w:r w:rsidRPr="009F5C4A">
        <w:rPr>
          <w:rFonts w:ascii="Times New Roman" w:hAnsi="Times New Roman" w:cs="Times New Roman"/>
          <w:sz w:val="28"/>
          <w:szCs w:val="28"/>
        </w:rPr>
        <w:t xml:space="preserve"> конденсується не весь пар, а тільки частина його,</w:t>
      </w:r>
      <w:r w:rsidR="00D07292" w:rsidRPr="009F5C4A">
        <w:rPr>
          <w:rFonts w:ascii="Times New Roman" w:hAnsi="Times New Roman" w:cs="Times New Roman"/>
          <w:sz w:val="28"/>
          <w:szCs w:val="28"/>
        </w:rPr>
        <w:t xml:space="preserve"> </w:t>
      </w:r>
      <w:r w:rsidRPr="009F5C4A">
        <w:rPr>
          <w:rFonts w:ascii="Times New Roman" w:hAnsi="Times New Roman" w:cs="Times New Roman"/>
          <w:sz w:val="28"/>
          <w:szCs w:val="28"/>
        </w:rPr>
        <w:t>необхідна для отримання флегми б. При холодному зрошенні конденсується вся пара, і конденсат, охолоджуючись в конденсаторі-</w:t>
      </w:r>
      <w:r w:rsidRPr="009F5C4A">
        <w:rPr>
          <w:rFonts w:ascii="Times New Roman" w:hAnsi="Times New Roman" w:cs="Times New Roman"/>
          <w:sz w:val="28"/>
          <w:szCs w:val="28"/>
        </w:rPr>
        <w:lastRenderedPageBreak/>
        <w:t>холодильнику до заданої температури, прямує в ємність готового продукту. З цієї ємності частина продукту насосом подається як флегма на зрошення верху колони.</w:t>
      </w:r>
    </w:p>
    <w:p w14:paraId="596EB7BC" w14:textId="62C1ECB4" w:rsidR="009E67C7" w:rsidRPr="009F5C4A" w:rsidRDefault="009E67C7" w:rsidP="00CC508F">
      <w:pPr>
        <w:spacing w:line="360" w:lineRule="auto"/>
        <w:ind w:firstLine="567"/>
        <w:jc w:val="both"/>
        <w:rPr>
          <w:rFonts w:ascii="Times New Roman" w:hAnsi="Times New Roman" w:cs="Times New Roman"/>
          <w:sz w:val="28"/>
          <w:szCs w:val="28"/>
        </w:rPr>
      </w:pPr>
      <w:r w:rsidRPr="009F5C4A">
        <w:rPr>
          <w:rFonts w:ascii="Times New Roman" w:hAnsi="Times New Roman" w:cs="Times New Roman"/>
          <w:sz w:val="28"/>
          <w:szCs w:val="28"/>
        </w:rPr>
        <w:t>Гаряче зрошення краще холодного з економічних міркувань. Тому холодне зрошення застосовують рідко для високопродуктивних колон, розташованих на відкритих майданчиках.</w:t>
      </w:r>
    </w:p>
    <w:p w14:paraId="58D93455" w14:textId="031C132D" w:rsidR="00E91725" w:rsidRPr="004519E1" w:rsidRDefault="00C43266" w:rsidP="004519E1">
      <w:pPr>
        <w:pStyle w:val="3"/>
        <w:spacing w:before="240" w:after="120" w:line="360" w:lineRule="auto"/>
        <w:ind w:firstLine="708"/>
        <w:rPr>
          <w:rFonts w:cs="Times New Roman"/>
          <w:bCs/>
          <w:szCs w:val="28"/>
        </w:rPr>
      </w:pPr>
      <w:bookmarkStart w:id="28" w:name="_Toc155689341"/>
      <w:r w:rsidRPr="009F5C4A">
        <w:t xml:space="preserve">2.6 </w:t>
      </w:r>
      <w:r w:rsidR="00A721F2" w:rsidRPr="009F5C4A">
        <w:rPr>
          <w:rFonts w:cs="Times New Roman"/>
          <w:bCs/>
          <w:szCs w:val="28"/>
        </w:rPr>
        <w:t>Моделювання процесу розділення суміші в ректифікаційній колоні</w:t>
      </w:r>
      <w:bookmarkEnd w:id="28"/>
    </w:p>
    <w:p w14:paraId="0E02AC19" w14:textId="64EA178D" w:rsidR="009E67C7" w:rsidRPr="009F5C4A" w:rsidRDefault="00FF43D2" w:rsidP="00F8749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Нижче наведено м</w:t>
      </w:r>
      <w:r w:rsidR="009E67C7" w:rsidRPr="009F5C4A">
        <w:rPr>
          <w:rFonts w:ascii="Times New Roman" w:hAnsi="Times New Roman" w:cs="Times New Roman"/>
          <w:sz w:val="28"/>
          <w:szCs w:val="28"/>
        </w:rPr>
        <w:t>одель динаміки для нижньої частини колони</w:t>
      </w:r>
    </w:p>
    <w:p w14:paraId="37CF4BB8" w14:textId="4E95DF0D" w:rsidR="00CC508F" w:rsidRDefault="009E67C7" w:rsidP="00CC508F">
      <w:pPr>
        <w:spacing w:line="360"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д</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р1</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р2</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н</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пр</w:t>
      </w:r>
      <w:r w:rsidRPr="009F5C4A">
        <w:rPr>
          <w:rFonts w:ascii="Times New Roman" w:hAnsi="Times New Roman" w:cs="Times New Roman"/>
          <w:sz w:val="28"/>
          <w:szCs w:val="28"/>
        </w:rPr>
        <w:t xml:space="preserve"> = V</w:t>
      </w:r>
      <w:r w:rsidRPr="009F5C4A">
        <w:rPr>
          <w:rFonts w:ascii="Times New Roman" w:hAnsi="Times New Roman" w:cs="Times New Roman"/>
          <w:sz w:val="28"/>
          <w:szCs w:val="28"/>
          <w:vertAlign w:val="subscript"/>
        </w:rPr>
        <w:t>р</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р</w:t>
      </w:r>
      <w:r w:rsidRPr="009F5C4A">
        <w:rPr>
          <w:rFonts w:ascii="Times New Roman" w:hAnsi="Times New Roman" w:cs="Times New Roman"/>
          <w:color w:val="4D5156"/>
          <w:sz w:val="28"/>
          <w:szCs w:val="28"/>
          <w:shd w:val="clear" w:color="auto" w:fill="FFFFFF"/>
        </w:rPr>
        <w:t>ρ</w:t>
      </w:r>
      <w:r w:rsidRPr="009F5C4A">
        <w:rPr>
          <w:rFonts w:ascii="Times New Roman" w:hAnsi="Times New Roman" w:cs="Times New Roman"/>
          <w:color w:val="4D5156"/>
          <w:sz w:val="28"/>
          <w:szCs w:val="28"/>
          <w:shd w:val="clear" w:color="auto" w:fill="FFFFFF"/>
          <w:vertAlign w:val="subscript"/>
        </w:rPr>
        <w:t>р</w:t>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sSub>
              <m:sSubPr>
                <m:ctrlPr>
                  <w:rPr>
                    <w:rFonts w:ascii="Cambria Math" w:hAnsi="Cambria Math" w:cs="Times New Roman"/>
                    <w:i/>
                    <w:color w:val="000000" w:themeColor="text1"/>
                    <w:sz w:val="28"/>
                    <w:szCs w:val="28"/>
                    <w:shd w:val="clear" w:color="auto" w:fill="FFFFFF"/>
                    <w:vertAlign w:val="subscript"/>
                  </w:rPr>
                </m:ctrlPr>
              </m:sSubPr>
              <m:e>
                <m:r>
                  <w:rPr>
                    <w:rFonts w:ascii="Cambria Math" w:hAnsi="Cambria Math" w:cs="Times New Roman"/>
                    <w:color w:val="000000" w:themeColor="text1"/>
                    <w:sz w:val="28"/>
                    <w:szCs w:val="28"/>
                    <w:shd w:val="clear" w:color="auto" w:fill="FFFFFF"/>
                    <w:vertAlign w:val="subscript"/>
                  </w:rPr>
                  <m:t>t</m:t>
                </m:r>
              </m:e>
              <m:sub>
                <m:r>
                  <w:rPr>
                    <w:rFonts w:ascii="Cambria Math" w:hAnsi="Cambria Math" w:cs="Times New Roman"/>
                    <w:color w:val="000000" w:themeColor="text1"/>
                    <w:sz w:val="28"/>
                    <w:szCs w:val="28"/>
                    <w:shd w:val="clear" w:color="auto" w:fill="FFFFFF"/>
                    <w:vertAlign w:val="subscript"/>
                  </w:rPr>
                  <m:t>р1</m:t>
                </m:r>
              </m:sub>
            </m:sSub>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00AA475C">
        <w:rPr>
          <w:rFonts w:ascii="Times New Roman" w:eastAsiaTheme="minorEastAsia" w:hAnsi="Times New Roman" w:cs="Times New Roman"/>
          <w:color w:val="000000" w:themeColor="text1"/>
          <w:sz w:val="28"/>
          <w:szCs w:val="28"/>
          <w:shd w:val="clear" w:color="auto" w:fill="FFFFFF"/>
          <w:vertAlign w:val="subscript"/>
        </w:rPr>
        <w:t xml:space="preserve">              </w:t>
      </w:r>
      <w:r w:rsidR="00CC508F">
        <w:rPr>
          <w:rFonts w:ascii="Times New Roman" w:eastAsiaTheme="minorEastAsia" w:hAnsi="Times New Roman" w:cs="Times New Roman"/>
          <w:color w:val="000000" w:themeColor="text1"/>
          <w:sz w:val="28"/>
          <w:szCs w:val="28"/>
          <w:shd w:val="clear" w:color="auto" w:fill="FFFFFF"/>
          <w:vertAlign w:val="subscript"/>
        </w:rPr>
        <w:tab/>
      </w:r>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Pr="00AA475C">
        <w:rPr>
          <w:rFonts w:ascii="Times New Roman" w:eastAsiaTheme="minorEastAsia" w:hAnsi="Times New Roman" w:cs="Times New Roman"/>
          <w:color w:val="000000" w:themeColor="text1"/>
          <w:sz w:val="28"/>
          <w:szCs w:val="28"/>
          <w:shd w:val="clear" w:color="auto" w:fill="FFFFFF"/>
        </w:rPr>
        <w:t>(2.</w:t>
      </w:r>
      <w:r w:rsidR="00AA475C" w:rsidRPr="00AA475C">
        <w:rPr>
          <w:rFonts w:ascii="Times New Roman" w:eastAsiaTheme="minorEastAsia" w:hAnsi="Times New Roman" w:cs="Times New Roman"/>
          <w:color w:val="000000" w:themeColor="text1"/>
          <w:sz w:val="28"/>
          <w:szCs w:val="28"/>
          <w:shd w:val="clear" w:color="auto" w:fill="FFFFFF"/>
        </w:rPr>
        <w:t>14</w:t>
      </w:r>
      <w:r w:rsidRPr="00AA475C">
        <w:rPr>
          <w:rFonts w:ascii="Times New Roman" w:eastAsiaTheme="minorEastAsia" w:hAnsi="Times New Roman" w:cs="Times New Roman"/>
          <w:color w:val="000000" w:themeColor="text1"/>
          <w:sz w:val="28"/>
          <w:szCs w:val="28"/>
          <w:shd w:val="clear" w:color="auto" w:fill="FFFFFF"/>
        </w:rPr>
        <w:t>)</w:t>
      </w:r>
      <w:r w:rsidR="000A2C9F">
        <w:rPr>
          <w:rFonts w:ascii="Times New Roman" w:eastAsiaTheme="minorEastAsia" w:hAnsi="Times New Roman" w:cs="Times New Roman"/>
          <w:color w:val="000000" w:themeColor="text1"/>
          <w:sz w:val="28"/>
          <w:szCs w:val="28"/>
          <w:shd w:val="clear" w:color="auto" w:fill="FFFFFF"/>
        </w:rPr>
        <w:t xml:space="preserve"> </w:t>
      </w:r>
    </w:p>
    <w:p w14:paraId="4A402785" w14:textId="7E1A08A8" w:rsidR="009E67C7" w:rsidRPr="00B761E7" w:rsidRDefault="009E67C7" w:rsidP="00F87494">
      <w:pPr>
        <w:spacing w:line="360" w:lineRule="auto"/>
        <w:jc w:val="both"/>
        <w:rPr>
          <w:rFonts w:ascii="Times New Roman"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 xml:space="preserve">де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д</w:t>
      </w:r>
      <w:r w:rsidRPr="009F5C4A">
        <w:rPr>
          <w:rFonts w:ascii="Times New Roman" w:hAnsi="Times New Roman" w:cs="Times New Roman"/>
          <w:sz w:val="28"/>
          <w:szCs w:val="28"/>
        </w:rPr>
        <w:t xml:space="preserve"> – кількість тепла дистиляту</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р1</w:t>
      </w:r>
      <w:r w:rsidRPr="009F5C4A">
        <w:rPr>
          <w:rFonts w:ascii="Times New Roman" w:hAnsi="Times New Roman" w:cs="Times New Roman"/>
          <w:sz w:val="28"/>
          <w:szCs w:val="28"/>
        </w:rPr>
        <w:t xml:space="preserve"> – кільскість тепла з вхідним потоком рециркуляту</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р2</w:t>
      </w:r>
      <w:r w:rsidRPr="009F5C4A">
        <w:rPr>
          <w:rFonts w:ascii="Times New Roman" w:hAnsi="Times New Roman" w:cs="Times New Roman"/>
          <w:sz w:val="28"/>
          <w:szCs w:val="28"/>
        </w:rPr>
        <w:t xml:space="preserve"> - кільскість тепла з вихідним потоком рециркуляту</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н</w:t>
      </w:r>
      <w:r w:rsidRPr="009F5C4A">
        <w:rPr>
          <w:rFonts w:ascii="Times New Roman" w:hAnsi="Times New Roman" w:cs="Times New Roman"/>
          <w:sz w:val="28"/>
          <w:szCs w:val="28"/>
        </w:rPr>
        <w:t xml:space="preserve"> – кількість тепла витраченого від нагрівача до маси суміші</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пр</w:t>
      </w:r>
      <w:r w:rsidRPr="009F5C4A">
        <w:rPr>
          <w:rFonts w:ascii="Times New Roman" w:hAnsi="Times New Roman" w:cs="Times New Roman"/>
          <w:sz w:val="28"/>
          <w:szCs w:val="28"/>
        </w:rPr>
        <w:t xml:space="preserve"> – кількість тепла витраченого на процес</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V</w:t>
      </w:r>
      <w:r w:rsidRPr="009F5C4A">
        <w:rPr>
          <w:rFonts w:ascii="Times New Roman" w:hAnsi="Times New Roman" w:cs="Times New Roman"/>
          <w:sz w:val="28"/>
          <w:szCs w:val="28"/>
          <w:vertAlign w:val="subscript"/>
        </w:rPr>
        <w:t>р</w:t>
      </w:r>
      <w:r w:rsidRPr="009F5C4A">
        <w:rPr>
          <w:rFonts w:ascii="Times New Roman" w:hAnsi="Times New Roman" w:cs="Times New Roman"/>
          <w:sz w:val="28"/>
          <w:szCs w:val="28"/>
        </w:rPr>
        <w:t xml:space="preserve"> – об’єм дистиляту в колоні</w:t>
      </w:r>
      <w:r w:rsidR="00B761E7">
        <w:rPr>
          <w:rFonts w:ascii="Times New Roman" w:hAnsi="Times New Roman" w:cs="Times New Roman"/>
          <w:sz w:val="28"/>
          <w:szCs w:val="28"/>
        </w:rPr>
        <w:t xml:space="preserve">, </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р</w:t>
      </w:r>
      <w:r w:rsidRPr="009F5C4A">
        <w:rPr>
          <w:rFonts w:ascii="Times New Roman" w:hAnsi="Times New Roman" w:cs="Times New Roman"/>
          <w:sz w:val="28"/>
          <w:szCs w:val="28"/>
        </w:rPr>
        <w:t xml:space="preserve"> – теплоємність дистиляту в колоні</w:t>
      </w:r>
      <w:r w:rsidR="00B761E7">
        <w:rPr>
          <w:rFonts w:ascii="Times New Roman" w:hAnsi="Times New Roman" w:cs="Times New Roman"/>
          <w:sz w:val="28"/>
          <w:szCs w:val="28"/>
        </w:rPr>
        <w:t xml:space="preserve">, </w:t>
      </w:r>
      <w:r w:rsidR="00B761E7" w:rsidRPr="009F5C4A">
        <w:rPr>
          <w:rFonts w:ascii="Times New Roman" w:hAnsi="Times New Roman" w:cs="Times New Roman"/>
          <w:color w:val="000000" w:themeColor="text1"/>
          <w:sz w:val="28"/>
          <w:szCs w:val="28"/>
          <w:shd w:val="clear" w:color="auto" w:fill="FFFFFF"/>
        </w:rPr>
        <w:t>ρ</w:t>
      </w:r>
      <w:r w:rsidR="00B761E7" w:rsidRPr="009F5C4A">
        <w:rPr>
          <w:rFonts w:ascii="Times New Roman" w:hAnsi="Times New Roman" w:cs="Times New Roman"/>
          <w:color w:val="000000" w:themeColor="text1"/>
          <w:sz w:val="28"/>
          <w:szCs w:val="28"/>
          <w:shd w:val="clear" w:color="auto" w:fill="FFFFFF"/>
          <w:vertAlign w:val="subscript"/>
        </w:rPr>
        <w:t>р</w:t>
      </w:r>
      <w:r w:rsidR="00B761E7" w:rsidRPr="009F5C4A">
        <w:rPr>
          <w:rFonts w:ascii="Times New Roman" w:hAnsi="Times New Roman" w:cs="Times New Roman"/>
          <w:color w:val="000000" w:themeColor="text1"/>
          <w:sz w:val="28"/>
          <w:szCs w:val="28"/>
          <w:shd w:val="clear" w:color="auto" w:fill="FFFFFF"/>
        </w:rPr>
        <w:t xml:space="preserve"> – густина дистиляту в колоні</w:t>
      </w:r>
    </w:p>
    <w:p w14:paraId="16259396" w14:textId="091265F4" w:rsidR="009E67C7" w:rsidRPr="009F5C4A" w:rsidRDefault="00FF43D2" w:rsidP="00F87494">
      <w:pPr>
        <w:spacing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В</w:t>
      </w:r>
      <w:r w:rsidR="009E67C7" w:rsidRPr="009F5C4A">
        <w:rPr>
          <w:rFonts w:ascii="Times New Roman" w:hAnsi="Times New Roman" w:cs="Times New Roman"/>
          <w:color w:val="000000" w:themeColor="text1"/>
          <w:sz w:val="28"/>
          <w:szCs w:val="28"/>
          <w:shd w:val="clear" w:color="auto" w:fill="FFFFFF"/>
        </w:rPr>
        <w:t>сі складові рівняння динаміки для нижньої частини колони</w:t>
      </w:r>
      <w:r>
        <w:rPr>
          <w:rFonts w:ascii="Times New Roman" w:hAnsi="Times New Roman" w:cs="Times New Roman"/>
          <w:color w:val="000000" w:themeColor="text1"/>
          <w:sz w:val="28"/>
          <w:szCs w:val="28"/>
          <w:shd w:val="clear" w:color="auto" w:fill="FFFFFF"/>
        </w:rPr>
        <w:t xml:space="preserve"> показано формулою 2.15.</w:t>
      </w:r>
      <w:r w:rsidR="009E67C7" w:rsidRPr="009F5C4A">
        <w:rPr>
          <w:rFonts w:ascii="Times New Roman" w:hAnsi="Times New Roman" w:cs="Times New Roman"/>
          <w:color w:val="000000" w:themeColor="text1"/>
          <w:sz w:val="28"/>
          <w:szCs w:val="28"/>
          <w:shd w:val="clear" w:color="auto" w:fill="FFFFFF"/>
        </w:rPr>
        <w:t>:</w:t>
      </w:r>
    </w:p>
    <w:p w14:paraId="4C3C1762" w14:textId="5CE2FC9E" w:rsidR="00FF43D2" w:rsidRDefault="009E67C7" w:rsidP="00FF43D2">
      <w:pPr>
        <w:spacing w:line="360"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 xml:space="preserve"> – 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V</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р</w:t>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sSub>
              <m:sSubPr>
                <m:ctrlPr>
                  <w:rPr>
                    <w:rFonts w:ascii="Cambria Math" w:hAnsi="Cambria Math" w:cs="Times New Roman"/>
                    <w:i/>
                    <w:color w:val="000000" w:themeColor="text1"/>
                    <w:sz w:val="28"/>
                    <w:szCs w:val="28"/>
                    <w:shd w:val="clear" w:color="auto" w:fill="FFFFFF"/>
                    <w:vertAlign w:val="subscript"/>
                  </w:rPr>
                </m:ctrlPr>
              </m:sSubPr>
              <m:e>
                <m:r>
                  <w:rPr>
                    <w:rFonts w:ascii="Cambria Math" w:hAnsi="Cambria Math" w:cs="Times New Roman"/>
                    <w:color w:val="000000" w:themeColor="text1"/>
                    <w:sz w:val="28"/>
                    <w:szCs w:val="28"/>
                    <w:shd w:val="clear" w:color="auto" w:fill="FFFFFF"/>
                    <w:vertAlign w:val="subscript"/>
                  </w:rPr>
                  <m:t>p</m:t>
                </m:r>
              </m:e>
              <m:sub>
                <m:r>
                  <w:rPr>
                    <w:rFonts w:ascii="Cambria Math" w:hAnsi="Cambria Math" w:cs="Times New Roman"/>
                    <w:color w:val="000000" w:themeColor="text1"/>
                    <w:sz w:val="28"/>
                    <w:szCs w:val="28"/>
                    <w:shd w:val="clear" w:color="auto" w:fill="FFFFFF"/>
                    <w:vertAlign w:val="subscript"/>
                  </w:rPr>
                  <m:t>1</m:t>
                </m:r>
              </m:sub>
            </m:sSub>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hAnsi="Times New Roman" w:cs="Times New Roman"/>
          <w:color w:val="000000" w:themeColor="text1"/>
          <w:sz w:val="28"/>
          <w:szCs w:val="28"/>
          <w:shd w:val="clear" w:color="auto" w:fill="FFFFFF"/>
          <w:vertAlign w:val="subscript"/>
        </w:rPr>
        <w:t xml:space="preserve"> </w:t>
      </w:r>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00CC508F">
        <w:rPr>
          <w:rFonts w:ascii="Times New Roman" w:eastAsiaTheme="minorEastAsia" w:hAnsi="Times New Roman" w:cs="Times New Roman"/>
          <w:color w:val="000000" w:themeColor="text1"/>
          <w:sz w:val="28"/>
          <w:szCs w:val="28"/>
          <w:shd w:val="clear" w:color="auto" w:fill="FFFFFF"/>
          <w:vertAlign w:val="subscript"/>
        </w:rPr>
        <w:t xml:space="preserve">  </w:t>
      </w:r>
      <w:r w:rsidRPr="009442AE">
        <w:rPr>
          <w:rFonts w:ascii="Times New Roman" w:eastAsiaTheme="minorEastAsia" w:hAnsi="Times New Roman" w:cs="Times New Roman"/>
          <w:color w:val="000000" w:themeColor="text1"/>
          <w:sz w:val="28"/>
          <w:szCs w:val="28"/>
          <w:shd w:val="clear" w:color="auto" w:fill="FFFFFF"/>
        </w:rPr>
        <w:t>(2.</w:t>
      </w:r>
      <w:r w:rsidR="00AA475C">
        <w:rPr>
          <w:rFonts w:ascii="Times New Roman" w:eastAsiaTheme="minorEastAsia" w:hAnsi="Times New Roman" w:cs="Times New Roman"/>
          <w:color w:val="000000" w:themeColor="text1"/>
          <w:sz w:val="28"/>
          <w:szCs w:val="28"/>
          <w:shd w:val="clear" w:color="auto" w:fill="FFFFFF"/>
        </w:rPr>
        <w:t>15</w:t>
      </w:r>
      <w:r w:rsidRPr="009F5C4A">
        <w:rPr>
          <w:rFonts w:ascii="Times New Roman" w:eastAsiaTheme="minorEastAsia" w:hAnsi="Times New Roman" w:cs="Times New Roman"/>
          <w:color w:val="000000" w:themeColor="text1"/>
          <w:sz w:val="28"/>
          <w:szCs w:val="28"/>
          <w:shd w:val="clear" w:color="auto" w:fill="FFFFFF"/>
        </w:rPr>
        <w:t>)</w:t>
      </w:r>
      <w:r w:rsidR="00FF43D2">
        <w:rPr>
          <w:rFonts w:ascii="Times New Roman" w:eastAsiaTheme="minorEastAsia" w:hAnsi="Times New Roman" w:cs="Times New Roman"/>
          <w:color w:val="000000" w:themeColor="text1"/>
          <w:sz w:val="28"/>
          <w:szCs w:val="28"/>
          <w:shd w:val="clear" w:color="auto" w:fill="FFFFFF"/>
        </w:rPr>
        <w:t>,</w:t>
      </w:r>
    </w:p>
    <w:p w14:paraId="7D92010E" w14:textId="13F80996" w:rsidR="009E67C7" w:rsidRPr="009F5C4A" w:rsidRDefault="00B761E7" w:rsidP="00F8749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Наступним кроком </w:t>
      </w:r>
      <w:r w:rsidR="00F87494">
        <w:rPr>
          <w:rFonts w:ascii="Times New Roman" w:hAnsi="Times New Roman" w:cs="Times New Roman"/>
          <w:sz w:val="28"/>
          <w:szCs w:val="28"/>
        </w:rPr>
        <w:t>зробим л</w:t>
      </w:r>
      <w:r w:rsidR="009E67C7" w:rsidRPr="009F5C4A">
        <w:rPr>
          <w:rFonts w:ascii="Times New Roman" w:hAnsi="Times New Roman" w:cs="Times New Roman"/>
          <w:sz w:val="28"/>
          <w:szCs w:val="28"/>
        </w:rPr>
        <w:t>інеаризаці</w:t>
      </w:r>
      <w:r w:rsidR="00F87494">
        <w:rPr>
          <w:rFonts w:ascii="Times New Roman" w:hAnsi="Times New Roman" w:cs="Times New Roman"/>
          <w:sz w:val="28"/>
          <w:szCs w:val="28"/>
        </w:rPr>
        <w:t>ю</w:t>
      </w:r>
      <w:r w:rsidR="009E67C7" w:rsidRPr="009F5C4A">
        <w:rPr>
          <w:rFonts w:ascii="Times New Roman" w:hAnsi="Times New Roman" w:cs="Times New Roman"/>
          <w:sz w:val="28"/>
          <w:szCs w:val="28"/>
        </w:rPr>
        <w:t xml:space="preserve"> рівняння динаміки для нижньої частини колони:</w:t>
      </w:r>
    </w:p>
    <w:p w14:paraId="653F78AF" w14:textId="5016BAC3" w:rsidR="009E67C7" w:rsidRPr="009F5C4A" w:rsidRDefault="009E67C7" w:rsidP="00CC508F">
      <w:pPr>
        <w:spacing w:line="360" w:lineRule="auto"/>
        <w:jc w:val="right"/>
        <w:rPr>
          <w:rFonts w:ascii="Times New Roman" w:hAnsi="Times New Roman" w:cs="Times New Roman"/>
          <w:color w:val="000000" w:themeColor="text1"/>
          <w:sz w:val="28"/>
          <w:szCs w:val="28"/>
          <w:shd w:val="clear" w:color="auto" w:fill="FFFFFF"/>
        </w:rPr>
      </w:pP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rPr>
        <w:t>–</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vertAlign w:val="subscript"/>
        </w:rPr>
        <w:t xml:space="preserve"> </w:t>
      </w:r>
      <w:r w:rsidRPr="009F5C4A">
        <w:rPr>
          <w:rFonts w:ascii="Times New Roman" w:hAnsi="Times New Roman" w:cs="Times New Roman"/>
          <w:color w:val="000000" w:themeColor="text1"/>
          <w:sz w:val="28"/>
          <w:szCs w:val="28"/>
          <w:shd w:val="clear" w:color="auto" w:fill="FFFFFF"/>
        </w:rPr>
        <w:t>–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 xml:space="preserve"> – </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 xml:space="preserve">) – </w:t>
      </w:r>
    </w:p>
    <w:p w14:paraId="4F05C27E" w14:textId="5C8BC546" w:rsidR="009E67C7" w:rsidRPr="009F5C4A" w:rsidRDefault="009E67C7" w:rsidP="00CC508F">
      <w:pPr>
        <w:spacing w:line="360" w:lineRule="auto"/>
        <w:ind w:right="-330"/>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color w:val="000000" w:themeColor="text1"/>
          <w:sz w:val="28"/>
          <w:szCs w:val="28"/>
          <w:shd w:val="clear" w:color="auto" w:fill="FFFFFF"/>
        </w:rPr>
        <w:t>– (</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V</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р</w:t>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sSub>
              <m:sSubPr>
                <m:ctrlPr>
                  <w:rPr>
                    <w:rFonts w:ascii="Cambria Math" w:hAnsi="Cambria Math" w:cs="Times New Roman"/>
                    <w:i/>
                    <w:color w:val="000000" w:themeColor="text1"/>
                    <w:sz w:val="28"/>
                    <w:szCs w:val="28"/>
                    <w:shd w:val="clear" w:color="auto" w:fill="FFFFFF"/>
                    <w:vertAlign w:val="subscript"/>
                  </w:rPr>
                </m:ctrlPr>
              </m:sSubPr>
              <m:e>
                <m:r>
                  <m:rPr>
                    <m:sty m:val="p"/>
                  </m:rPr>
                  <w:rPr>
                    <w:rFonts w:ascii="Cambria Math" w:hAnsi="Cambria Math" w:cs="Times New Roman"/>
                    <w:sz w:val="28"/>
                    <w:szCs w:val="28"/>
                  </w:rPr>
                  <m:t>∆</m:t>
                </m:r>
                <m:r>
                  <w:rPr>
                    <w:rFonts w:ascii="Cambria Math" w:hAnsi="Cambria Math" w:cs="Times New Roman"/>
                    <w:color w:val="000000" w:themeColor="text1"/>
                    <w:sz w:val="28"/>
                    <w:szCs w:val="28"/>
                    <w:shd w:val="clear" w:color="auto" w:fill="FFFFFF"/>
                    <w:vertAlign w:val="subscript"/>
                  </w:rPr>
                  <m:t>t</m:t>
                </m:r>
              </m:e>
              <m:sub>
                <m:r>
                  <w:rPr>
                    <w:rFonts w:ascii="Cambria Math" w:hAnsi="Cambria Math" w:cs="Times New Roman"/>
                    <w:color w:val="000000" w:themeColor="text1"/>
                    <w:sz w:val="28"/>
                    <w:szCs w:val="28"/>
                    <w:shd w:val="clear" w:color="auto" w:fill="FFFFFF"/>
                    <w:vertAlign w:val="subscript"/>
                  </w:rPr>
                  <m:t>p1</m:t>
                </m:r>
              </m:sub>
            </m:sSub>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00CC508F">
        <w:rPr>
          <w:rFonts w:ascii="Times New Roman" w:eastAsiaTheme="minorEastAsia" w:hAnsi="Times New Roman" w:cs="Times New Roman"/>
          <w:color w:val="000000" w:themeColor="text1"/>
          <w:sz w:val="28"/>
          <w:szCs w:val="28"/>
          <w:shd w:val="clear" w:color="auto" w:fill="FFFFFF"/>
          <w:vertAlign w:val="subscript"/>
        </w:rPr>
        <w:t xml:space="preserve">  </w:t>
      </w:r>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Pr="009F5C4A">
        <w:rPr>
          <w:rFonts w:ascii="Times New Roman" w:eastAsiaTheme="minorEastAsia" w:hAnsi="Times New Roman" w:cs="Times New Roman"/>
          <w:color w:val="000000" w:themeColor="text1"/>
          <w:sz w:val="28"/>
          <w:szCs w:val="28"/>
          <w:shd w:val="clear" w:color="auto" w:fill="FFFFFF"/>
        </w:rPr>
        <w:t>(2.</w:t>
      </w:r>
      <w:r w:rsidR="00AA475C">
        <w:rPr>
          <w:rFonts w:ascii="Times New Roman" w:eastAsiaTheme="minorEastAsia" w:hAnsi="Times New Roman" w:cs="Times New Roman"/>
          <w:color w:val="000000" w:themeColor="text1"/>
          <w:sz w:val="28"/>
          <w:szCs w:val="28"/>
          <w:shd w:val="clear" w:color="auto" w:fill="FFFFFF"/>
        </w:rPr>
        <w:t>16</w:t>
      </w:r>
      <w:r w:rsidRPr="009F5C4A">
        <w:rPr>
          <w:rFonts w:ascii="Times New Roman" w:eastAsiaTheme="minorEastAsia" w:hAnsi="Times New Roman" w:cs="Times New Roman"/>
          <w:color w:val="000000" w:themeColor="text1"/>
          <w:sz w:val="28"/>
          <w:szCs w:val="28"/>
          <w:shd w:val="clear" w:color="auto" w:fill="FFFFFF"/>
        </w:rPr>
        <w:t>)</w:t>
      </w:r>
    </w:p>
    <w:p w14:paraId="2B032B59" w14:textId="6E10DE4B" w:rsidR="009E67C7" w:rsidRPr="009F5C4A" w:rsidRDefault="009E67C7" w:rsidP="00F87494">
      <w:pPr>
        <w:spacing w:line="360" w:lineRule="auto"/>
        <w:ind w:firstLine="708"/>
        <w:jc w:val="both"/>
        <w:rPr>
          <w:rFonts w:ascii="Times New Roman" w:hAnsi="Times New Roman" w:cs="Times New Roman"/>
          <w:color w:val="000000" w:themeColor="text1"/>
          <w:sz w:val="28"/>
          <w:szCs w:val="28"/>
        </w:rPr>
      </w:pPr>
      <w:r w:rsidRPr="009F5C4A">
        <w:rPr>
          <w:rFonts w:ascii="Times New Roman" w:hAnsi="Times New Roman" w:cs="Times New Roman"/>
          <w:color w:val="000000" w:themeColor="text1"/>
          <w:sz w:val="28"/>
          <w:szCs w:val="28"/>
        </w:rPr>
        <w:t>Виконаємо перетворення Лапласа для нижньої частини</w:t>
      </w:r>
      <w:r w:rsidR="00F87494">
        <w:rPr>
          <w:rFonts w:ascii="Times New Roman" w:hAnsi="Times New Roman" w:cs="Times New Roman"/>
          <w:color w:val="000000" w:themeColor="text1"/>
          <w:sz w:val="28"/>
          <w:szCs w:val="28"/>
        </w:rPr>
        <w:t xml:space="preserve"> колони</w:t>
      </w:r>
      <w:r w:rsidRPr="009F5C4A">
        <w:rPr>
          <w:rFonts w:ascii="Times New Roman" w:hAnsi="Times New Roman" w:cs="Times New Roman"/>
          <w:color w:val="000000" w:themeColor="text1"/>
          <w:sz w:val="28"/>
          <w:szCs w:val="28"/>
        </w:rPr>
        <w:t>:</w:t>
      </w:r>
    </w:p>
    <w:p w14:paraId="33A2CB6D" w14:textId="76BCA780" w:rsidR="009E67C7" w:rsidRPr="009F5C4A" w:rsidRDefault="009E67C7" w:rsidP="00CC508F">
      <w:pPr>
        <w:spacing w:line="360" w:lineRule="auto"/>
        <w:ind w:right="-330"/>
        <w:jc w:val="both"/>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color w:val="000000" w:themeColor="text1"/>
          <w:sz w:val="28"/>
          <w:szCs w:val="28"/>
          <w:shd w:val="clear" w:color="auto" w:fill="FFFFFF"/>
        </w:rPr>
        <w:lastRenderedPageBreak/>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vertAlign w:val="subscript"/>
        </w:rPr>
        <w:t xml:space="preserve"> </w:t>
      </w:r>
      <w:r w:rsidRPr="009F5C4A">
        <w:rPr>
          <w:rFonts w:ascii="Times New Roman" w:hAnsi="Times New Roman" w:cs="Times New Roman"/>
          <w:color w:val="000000" w:themeColor="text1"/>
          <w:sz w:val="28"/>
          <w:szCs w:val="28"/>
          <w:shd w:val="clear" w:color="auto" w:fill="FFFFFF"/>
        </w:rPr>
        <w:t>–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 – 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(р))q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V</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р</w:t>
      </w:r>
      <w:r w:rsidRPr="009F5C4A">
        <w:rPr>
          <w:rFonts w:ascii="Times New Roman" w:hAnsi="Times New Roman" w:cs="Times New Roman"/>
          <w:color w:val="000000" w:themeColor="text1"/>
          <w:sz w:val="28"/>
          <w:szCs w:val="28"/>
          <w:shd w:val="clear" w:color="auto" w:fill="FFFFFF"/>
        </w:rPr>
        <w:t>pt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color w:val="000000" w:themeColor="text1"/>
          <w:sz w:val="28"/>
          <w:szCs w:val="28"/>
          <w:shd w:val="clear" w:color="auto" w:fill="FFFFFF"/>
          <w:vertAlign w:val="subscript"/>
        </w:rPr>
        <w:t xml:space="preserve">     </w:t>
      </w:r>
      <w:r w:rsidRPr="009F5C4A">
        <w:rPr>
          <w:rFonts w:ascii="Times New Roman" w:hAnsi="Times New Roman" w:cs="Times New Roman"/>
          <w:color w:val="000000" w:themeColor="text1"/>
          <w:sz w:val="28"/>
          <w:szCs w:val="28"/>
          <w:shd w:val="clear" w:color="auto" w:fill="FFFFFF"/>
        </w:rPr>
        <w:t>(2.</w:t>
      </w:r>
      <w:r w:rsidR="008E30BB">
        <w:rPr>
          <w:rFonts w:ascii="Times New Roman" w:hAnsi="Times New Roman" w:cs="Times New Roman"/>
          <w:color w:val="000000" w:themeColor="text1"/>
          <w:sz w:val="28"/>
          <w:szCs w:val="28"/>
          <w:shd w:val="clear" w:color="auto" w:fill="FFFFFF"/>
        </w:rPr>
        <w:t>17</w:t>
      </w:r>
      <w:r w:rsidRPr="009F5C4A">
        <w:rPr>
          <w:rFonts w:ascii="Times New Roman" w:hAnsi="Times New Roman" w:cs="Times New Roman"/>
          <w:color w:val="000000" w:themeColor="text1"/>
          <w:sz w:val="28"/>
          <w:szCs w:val="28"/>
          <w:shd w:val="clear" w:color="auto" w:fill="FFFFFF"/>
        </w:rPr>
        <w:t>)</w:t>
      </w:r>
    </w:p>
    <w:p w14:paraId="0762E320" w14:textId="77777777" w:rsidR="009E67C7" w:rsidRPr="009F5C4A" w:rsidRDefault="009E67C7" w:rsidP="00F87494">
      <w:pPr>
        <w:spacing w:line="360" w:lineRule="auto"/>
        <w:ind w:firstLine="708"/>
        <w:jc w:val="both"/>
        <w:rPr>
          <w:rFonts w:ascii="Times New Roman" w:hAnsi="Times New Roman" w:cs="Times New Roman"/>
          <w:sz w:val="28"/>
          <w:szCs w:val="28"/>
        </w:rPr>
      </w:pPr>
      <w:r w:rsidRPr="009F5C4A">
        <w:rPr>
          <w:rFonts w:ascii="Times New Roman" w:hAnsi="Times New Roman" w:cs="Times New Roman"/>
          <w:sz w:val="28"/>
          <w:szCs w:val="28"/>
        </w:rPr>
        <w:t>Модель динаміки для верхньої частини колони</w:t>
      </w:r>
    </w:p>
    <w:p w14:paraId="3691FD52" w14:textId="5880CFD7" w:rsidR="009E67C7" w:rsidRPr="00F87494" w:rsidRDefault="009E67C7" w:rsidP="00CC508F">
      <w:pPr>
        <w:spacing w:line="360" w:lineRule="auto"/>
        <w:ind w:right="-330" w:firstLine="708"/>
        <w:jc w:val="right"/>
        <w:rPr>
          <w:rFonts w:ascii="Times New Roman" w:hAnsi="Times New Roman" w:cs="Times New Roman"/>
          <w:sz w:val="28"/>
          <w:szCs w:val="28"/>
        </w:rPr>
      </w:pP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с</w:t>
      </w:r>
      <w:r w:rsidRPr="009F5C4A">
        <w:rPr>
          <w:rFonts w:ascii="Times New Roman" w:hAnsi="Times New Roman" w:cs="Times New Roman"/>
          <w:sz w:val="28"/>
          <w:szCs w:val="28"/>
        </w:rPr>
        <w:t xml:space="preserve"> + Q</w:t>
      </w:r>
      <w:r w:rsidRPr="009F5C4A">
        <w:rPr>
          <w:rFonts w:ascii="Times New Roman" w:hAnsi="Times New Roman" w:cs="Times New Roman"/>
          <w:sz w:val="28"/>
          <w:szCs w:val="28"/>
          <w:vertAlign w:val="subscript"/>
        </w:rPr>
        <w:t>н</w:t>
      </w:r>
      <w:r w:rsidRPr="009F5C4A">
        <w:rPr>
          <w:rFonts w:ascii="Times New Roman" w:hAnsi="Times New Roman" w:cs="Times New Roman"/>
          <w:sz w:val="28"/>
          <w:szCs w:val="28"/>
        </w:rPr>
        <w:t xml:space="preserve"> = V</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color w:val="4D5156"/>
          <w:sz w:val="28"/>
          <w:szCs w:val="28"/>
          <w:shd w:val="clear" w:color="auto" w:fill="FFFFFF"/>
        </w:rPr>
        <w:t>ρ</w:t>
      </w:r>
      <w:r w:rsidRPr="009F5C4A">
        <w:rPr>
          <w:rFonts w:ascii="Times New Roman" w:hAnsi="Times New Roman" w:cs="Times New Roman"/>
          <w:color w:val="4D5156"/>
          <w:sz w:val="28"/>
          <w:szCs w:val="28"/>
          <w:shd w:val="clear" w:color="auto" w:fill="FFFFFF"/>
          <w:vertAlign w:val="subscript"/>
        </w:rPr>
        <w:t>ф</w:t>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sSub>
              <m:sSubPr>
                <m:ctrlPr>
                  <w:rPr>
                    <w:rFonts w:ascii="Cambria Math" w:hAnsi="Cambria Math" w:cs="Times New Roman"/>
                    <w:i/>
                    <w:color w:val="000000" w:themeColor="text1"/>
                    <w:sz w:val="28"/>
                    <w:szCs w:val="28"/>
                    <w:shd w:val="clear" w:color="auto" w:fill="FFFFFF"/>
                    <w:vertAlign w:val="subscript"/>
                  </w:rPr>
                </m:ctrlPr>
              </m:sSubPr>
              <m:e>
                <m:r>
                  <w:rPr>
                    <w:rFonts w:ascii="Cambria Math" w:hAnsi="Cambria Math" w:cs="Times New Roman"/>
                    <w:color w:val="000000" w:themeColor="text1"/>
                    <w:sz w:val="28"/>
                    <w:szCs w:val="28"/>
                    <w:shd w:val="clear" w:color="auto" w:fill="FFFFFF"/>
                    <w:vertAlign w:val="subscript"/>
                  </w:rPr>
                  <m:t>t</m:t>
                </m:r>
              </m:e>
              <m:sub>
                <m:r>
                  <w:rPr>
                    <w:rFonts w:ascii="Cambria Math" w:hAnsi="Cambria Math" w:cs="Times New Roman"/>
                    <w:color w:val="000000" w:themeColor="text1"/>
                    <w:sz w:val="28"/>
                    <w:szCs w:val="28"/>
                    <w:shd w:val="clear" w:color="auto" w:fill="FFFFFF"/>
                    <w:vertAlign w:val="subscript"/>
                  </w:rPr>
                  <m:t>ф</m:t>
                </m:r>
              </m:sub>
            </m:sSub>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eastAsiaTheme="minorEastAsia" w:hAnsi="Times New Roman" w:cs="Times New Roman"/>
          <w:color w:val="000000" w:themeColor="text1"/>
          <w:sz w:val="28"/>
          <w:szCs w:val="28"/>
          <w:shd w:val="clear" w:color="auto" w:fill="FFFFFF"/>
          <w:vertAlign w:val="subscript"/>
        </w:rPr>
        <w:t>,</w:t>
      </w:r>
      <w:r w:rsidRPr="009F5C4A">
        <w:rPr>
          <w:rFonts w:ascii="Times New Roman" w:eastAsiaTheme="minorEastAsia" w:hAnsi="Times New Roman" w:cs="Times New Roman"/>
          <w:color w:val="000000" w:themeColor="text1"/>
          <w:sz w:val="28"/>
          <w:szCs w:val="28"/>
          <w:shd w:val="clear" w:color="auto" w:fill="FFFFFF"/>
        </w:rPr>
        <w:t xml:space="preserve"> </w:t>
      </w:r>
      <w:r w:rsidR="00CC508F">
        <w:rPr>
          <w:rFonts w:ascii="Times New Roman" w:eastAsiaTheme="minorEastAsia" w:hAnsi="Times New Roman" w:cs="Times New Roman"/>
          <w:color w:val="000000" w:themeColor="text1"/>
          <w:sz w:val="28"/>
          <w:szCs w:val="28"/>
          <w:shd w:val="clear" w:color="auto" w:fill="FFFFFF"/>
        </w:rPr>
        <w:tab/>
      </w:r>
      <w:r w:rsidR="00CC508F">
        <w:rPr>
          <w:rFonts w:ascii="Times New Roman" w:eastAsiaTheme="minorEastAsia" w:hAnsi="Times New Roman" w:cs="Times New Roman"/>
          <w:color w:val="000000" w:themeColor="text1"/>
          <w:sz w:val="28"/>
          <w:szCs w:val="28"/>
          <w:shd w:val="clear" w:color="auto" w:fill="FFFFFF"/>
        </w:rPr>
        <w:tab/>
      </w:r>
      <w:r w:rsidR="00CC508F">
        <w:rPr>
          <w:rFonts w:ascii="Times New Roman" w:eastAsiaTheme="minorEastAsia" w:hAnsi="Times New Roman" w:cs="Times New Roman"/>
          <w:color w:val="000000" w:themeColor="text1"/>
          <w:sz w:val="28"/>
          <w:szCs w:val="28"/>
          <w:shd w:val="clear" w:color="auto" w:fill="FFFFFF"/>
        </w:rPr>
        <w:tab/>
      </w:r>
      <w:r w:rsidRPr="009F5C4A">
        <w:rPr>
          <w:rFonts w:ascii="Times New Roman" w:eastAsiaTheme="minorEastAsia" w:hAnsi="Times New Roman" w:cs="Times New Roman"/>
          <w:color w:val="000000" w:themeColor="text1"/>
          <w:sz w:val="28"/>
          <w:szCs w:val="28"/>
          <w:shd w:val="clear" w:color="auto" w:fill="FFFFFF"/>
        </w:rPr>
        <w:t>(2.</w:t>
      </w:r>
      <w:r w:rsidR="00AA475C">
        <w:rPr>
          <w:rFonts w:ascii="Times New Roman" w:eastAsiaTheme="minorEastAsia" w:hAnsi="Times New Roman" w:cs="Times New Roman"/>
          <w:color w:val="000000" w:themeColor="text1"/>
          <w:sz w:val="28"/>
          <w:szCs w:val="28"/>
          <w:shd w:val="clear" w:color="auto" w:fill="FFFFFF"/>
        </w:rPr>
        <w:t>1</w:t>
      </w:r>
      <w:r w:rsidR="008E30BB">
        <w:rPr>
          <w:rFonts w:ascii="Times New Roman" w:eastAsiaTheme="minorEastAsia" w:hAnsi="Times New Roman" w:cs="Times New Roman"/>
          <w:color w:val="000000" w:themeColor="text1"/>
          <w:sz w:val="28"/>
          <w:szCs w:val="28"/>
          <w:shd w:val="clear" w:color="auto" w:fill="FFFFFF"/>
        </w:rPr>
        <w:t>8</w:t>
      </w:r>
      <w:r w:rsidR="00F87494">
        <w:rPr>
          <w:rFonts w:ascii="Times New Roman" w:eastAsiaTheme="minorEastAsia" w:hAnsi="Times New Roman" w:cs="Times New Roman"/>
          <w:color w:val="000000" w:themeColor="text1"/>
          <w:sz w:val="28"/>
          <w:szCs w:val="28"/>
          <w:shd w:val="clear" w:color="auto" w:fill="FFFFFF"/>
        </w:rPr>
        <w:t>)</w:t>
      </w:r>
    </w:p>
    <w:p w14:paraId="33623334" w14:textId="4A7B352D" w:rsidR="009E67C7" w:rsidRPr="00F87494" w:rsidRDefault="009E67C7" w:rsidP="00F87494">
      <w:pPr>
        <w:spacing w:line="360" w:lineRule="auto"/>
        <w:ind w:firstLine="708"/>
        <w:jc w:val="both"/>
        <w:rPr>
          <w:rFonts w:ascii="Times New Roman" w:hAnsi="Times New Roman" w:cs="Times New Roman"/>
          <w:sz w:val="28"/>
          <w:szCs w:val="28"/>
        </w:rPr>
      </w:pPr>
      <w:r w:rsidRPr="009F5C4A">
        <w:rPr>
          <w:rFonts w:ascii="Times New Roman" w:hAnsi="Times New Roman" w:cs="Times New Roman"/>
          <w:color w:val="000000" w:themeColor="text1"/>
          <w:sz w:val="28"/>
          <w:szCs w:val="28"/>
        </w:rPr>
        <w:t xml:space="preserve">де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 xml:space="preserve">ф </w:t>
      </w:r>
      <w:r w:rsidRPr="009F5C4A">
        <w:rPr>
          <w:rFonts w:ascii="Times New Roman" w:hAnsi="Times New Roman" w:cs="Times New Roman"/>
          <w:sz w:val="28"/>
          <w:szCs w:val="28"/>
        </w:rPr>
        <w:t xml:space="preserve"> – кількість тепла, внесеного в колону флегмою</w:t>
      </w:r>
      <w:r w:rsidR="00F87494">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с</w:t>
      </w:r>
      <w:r w:rsidRPr="009F5C4A">
        <w:rPr>
          <w:rFonts w:ascii="Times New Roman" w:hAnsi="Times New Roman" w:cs="Times New Roman"/>
          <w:sz w:val="28"/>
          <w:szCs w:val="28"/>
        </w:rPr>
        <w:t xml:space="preserve"> – кількість тепла, що виноситься з колони з парою</w:t>
      </w:r>
      <w:r w:rsidR="00F87494">
        <w:rPr>
          <w:rFonts w:ascii="Times New Roman" w:hAnsi="Times New Roman" w:cs="Times New Roman"/>
          <w:sz w:val="28"/>
          <w:szCs w:val="28"/>
        </w:rPr>
        <w:t xml:space="preserve">, </w:t>
      </w:r>
      <w:r w:rsidRPr="009F5C4A">
        <w:rPr>
          <w:rFonts w:ascii="Times New Roman" w:hAnsi="Times New Roman" w:cs="Times New Roman"/>
          <w:sz w:val="28"/>
          <w:szCs w:val="28"/>
        </w:rPr>
        <w:t>Q</w:t>
      </w:r>
      <w:r w:rsidRPr="009F5C4A">
        <w:rPr>
          <w:rFonts w:ascii="Times New Roman" w:hAnsi="Times New Roman" w:cs="Times New Roman"/>
          <w:sz w:val="28"/>
          <w:szCs w:val="28"/>
          <w:vertAlign w:val="subscript"/>
        </w:rPr>
        <w:t xml:space="preserve">н </w:t>
      </w:r>
      <w:r w:rsidRPr="009F5C4A">
        <w:rPr>
          <w:rFonts w:ascii="Times New Roman" w:hAnsi="Times New Roman" w:cs="Times New Roman"/>
          <w:sz w:val="28"/>
          <w:szCs w:val="28"/>
        </w:rPr>
        <w:t>– кіллькість тепла, що передена від нагрівача до маси суміші</w:t>
      </w:r>
      <w:r w:rsidR="00F87494">
        <w:rPr>
          <w:rFonts w:ascii="Times New Roman" w:hAnsi="Times New Roman" w:cs="Times New Roman"/>
          <w:sz w:val="28"/>
          <w:szCs w:val="28"/>
        </w:rPr>
        <w:t xml:space="preserve">, </w:t>
      </w:r>
      <w:r w:rsidRPr="009F5C4A">
        <w:rPr>
          <w:rFonts w:ascii="Times New Roman" w:hAnsi="Times New Roman" w:cs="Times New Roman"/>
          <w:sz w:val="28"/>
          <w:szCs w:val="28"/>
        </w:rPr>
        <w:t>V</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xml:space="preserve"> – об’єм флегми в колоні</w:t>
      </w:r>
      <w:r w:rsidR="00F87494">
        <w:rPr>
          <w:rFonts w:ascii="Times New Roman" w:hAnsi="Times New Roman" w:cs="Times New Roman"/>
          <w:sz w:val="28"/>
          <w:szCs w:val="28"/>
        </w:rPr>
        <w:t xml:space="preserve">, </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xml:space="preserve"> – теплоємність флегми в колоні</w:t>
      </w:r>
      <w:r w:rsidR="00F87494">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 xml:space="preserve"> – густина </w:t>
      </w:r>
      <w:r w:rsidRPr="009F5C4A">
        <w:rPr>
          <w:rFonts w:ascii="Times New Roman" w:hAnsi="Times New Roman" w:cs="Times New Roman"/>
          <w:sz w:val="28"/>
          <w:szCs w:val="28"/>
        </w:rPr>
        <w:t xml:space="preserve">флегми </w:t>
      </w:r>
      <w:r w:rsidRPr="009F5C4A">
        <w:rPr>
          <w:rFonts w:ascii="Times New Roman" w:hAnsi="Times New Roman" w:cs="Times New Roman"/>
          <w:color w:val="000000" w:themeColor="text1"/>
          <w:sz w:val="28"/>
          <w:szCs w:val="28"/>
          <w:shd w:val="clear" w:color="auto" w:fill="FFFFFF"/>
        </w:rPr>
        <w:t xml:space="preserve">в колоні </w:t>
      </w:r>
    </w:p>
    <w:p w14:paraId="59532609" w14:textId="1A758349" w:rsidR="009E67C7" w:rsidRPr="009F5C4A" w:rsidRDefault="00F87494" w:rsidP="00F87494">
      <w:pPr>
        <w:spacing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Нижче </w:t>
      </w:r>
      <w:r w:rsidRPr="00B761E7">
        <w:rPr>
          <w:rFonts w:ascii="Times New Roman" w:hAnsi="Times New Roman" w:cs="Times New Roman"/>
          <w:color w:val="000000" w:themeColor="text1"/>
          <w:sz w:val="28"/>
          <w:szCs w:val="28"/>
          <w:shd w:val="clear" w:color="auto" w:fill="FFFFFF"/>
        </w:rPr>
        <w:t>наведені</w:t>
      </w:r>
      <w:r>
        <w:rPr>
          <w:rFonts w:ascii="Times New Roman" w:hAnsi="Times New Roman" w:cs="Times New Roman"/>
          <w:color w:val="000000" w:themeColor="text1"/>
          <w:sz w:val="28"/>
          <w:szCs w:val="28"/>
          <w:shd w:val="clear" w:color="auto" w:fill="FFFFFF"/>
        </w:rPr>
        <w:t xml:space="preserve"> </w:t>
      </w:r>
      <w:r w:rsidRPr="009F5C4A">
        <w:rPr>
          <w:rFonts w:ascii="Times New Roman" w:hAnsi="Times New Roman" w:cs="Times New Roman"/>
          <w:color w:val="000000" w:themeColor="text1"/>
          <w:sz w:val="28"/>
          <w:szCs w:val="28"/>
          <w:shd w:val="clear" w:color="auto" w:fill="FFFFFF"/>
        </w:rPr>
        <w:t xml:space="preserve"> всі складові </w:t>
      </w:r>
      <w:r w:rsidR="009E67C7" w:rsidRPr="009F5C4A">
        <w:rPr>
          <w:rFonts w:ascii="Times New Roman" w:hAnsi="Times New Roman" w:cs="Times New Roman"/>
          <w:color w:val="000000" w:themeColor="text1"/>
          <w:sz w:val="28"/>
          <w:szCs w:val="28"/>
          <w:shd w:val="clear" w:color="auto" w:fill="FFFFFF"/>
        </w:rPr>
        <w:t>рівняння  динаміки для верхньої частини колони:</w:t>
      </w:r>
    </w:p>
    <w:p w14:paraId="65E7006F" w14:textId="35B1FF8E" w:rsidR="009E67C7" w:rsidRPr="009F5C4A" w:rsidRDefault="009E67C7" w:rsidP="00CC508F">
      <w:pPr>
        <w:spacing w:line="276"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sz w:val="28"/>
          <w:szCs w:val="28"/>
        </w:rPr>
        <w:t>F</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xml:space="preserve"> </w:t>
      </w:r>
      <w:r w:rsidRPr="009F5C4A">
        <w:rPr>
          <w:rFonts w:ascii="Times New Roman" w:hAnsi="Times New Roman" w:cs="Times New Roman"/>
          <w:sz w:val="28"/>
          <w:szCs w:val="28"/>
        </w:rPr>
        <w:softHyphen/>
        <w:t>– F</w:t>
      </w:r>
      <w:r w:rsidRPr="009F5C4A">
        <w:rPr>
          <w:rFonts w:ascii="Times New Roman" w:hAnsi="Times New Roman" w:cs="Times New Roman"/>
          <w:sz w:val="28"/>
          <w:szCs w:val="28"/>
          <w:vertAlign w:val="subscript"/>
        </w:rPr>
        <w:softHyphen/>
        <w:t>c</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 xml:space="preserve"> + F</w:t>
      </w:r>
      <w:r w:rsidRPr="009F5C4A">
        <w:rPr>
          <w:rFonts w:ascii="Times New Roman" w:hAnsi="Times New Roman" w:cs="Times New Roman"/>
          <w:sz w:val="28"/>
          <w:szCs w:val="28"/>
          <w:vertAlign w:val="subscript"/>
        </w:rPr>
        <w:t>к</w:t>
      </w:r>
      <w:r w:rsidRPr="009F5C4A">
        <w:rPr>
          <w:rFonts w:ascii="Times New Roman" w:hAnsi="Times New Roman" w:cs="Times New Roman"/>
          <w:sz w:val="28"/>
          <w:szCs w:val="28"/>
        </w:rPr>
        <w:t>S</w:t>
      </w:r>
      <w:r w:rsidRPr="009F5C4A">
        <w:rPr>
          <w:rFonts w:ascii="Times New Roman" w:hAnsi="Times New Roman" w:cs="Times New Roman"/>
          <w:sz w:val="28"/>
          <w:szCs w:val="28"/>
          <w:vertAlign w:val="subscript"/>
        </w:rPr>
        <w:t>н</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р1</w:t>
      </w:r>
      <w:r w:rsidRPr="009F5C4A">
        <w:rPr>
          <w:rFonts w:ascii="Times New Roman" w:hAnsi="Times New Roman" w:cs="Times New Roman"/>
          <w:sz w:val="28"/>
          <w:szCs w:val="28"/>
        </w:rPr>
        <w:t xml:space="preserve"> – t</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 V</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с</w:t>
      </w:r>
      <w:r w:rsidRPr="009F5C4A">
        <w:rPr>
          <w:rFonts w:ascii="Times New Roman" w:hAnsi="Times New Roman" w:cs="Times New Roman"/>
          <w:sz w:val="28"/>
          <w:szCs w:val="28"/>
          <w:vertAlign w:val="subscript"/>
        </w:rPr>
        <w:t>ф</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vertAlign w:val="subscript"/>
        </w:rPr>
        <w:softHyphen/>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sSub>
              <m:sSubPr>
                <m:ctrlPr>
                  <w:rPr>
                    <w:rFonts w:ascii="Cambria Math" w:hAnsi="Cambria Math" w:cs="Times New Roman"/>
                    <w:i/>
                    <w:color w:val="000000" w:themeColor="text1"/>
                    <w:sz w:val="28"/>
                    <w:szCs w:val="28"/>
                    <w:shd w:val="clear" w:color="auto" w:fill="FFFFFF"/>
                    <w:vertAlign w:val="subscript"/>
                  </w:rPr>
                </m:ctrlPr>
              </m:sSubPr>
              <m:e>
                <m:r>
                  <w:rPr>
                    <w:rFonts w:ascii="Cambria Math" w:hAnsi="Cambria Math" w:cs="Times New Roman"/>
                    <w:color w:val="000000" w:themeColor="text1"/>
                    <w:sz w:val="28"/>
                    <w:szCs w:val="28"/>
                    <w:shd w:val="clear" w:color="auto" w:fill="FFFFFF"/>
                    <w:vertAlign w:val="subscript"/>
                  </w:rPr>
                  <m:t>t</m:t>
                </m:r>
              </m:e>
              <m:sub>
                <m:r>
                  <w:rPr>
                    <w:rFonts w:ascii="Cambria Math" w:hAnsi="Cambria Math" w:cs="Times New Roman"/>
                    <w:color w:val="000000" w:themeColor="text1"/>
                    <w:sz w:val="28"/>
                    <w:szCs w:val="28"/>
                    <w:shd w:val="clear" w:color="auto" w:fill="FFFFFF"/>
                    <w:vertAlign w:val="subscript"/>
                  </w:rPr>
                  <m:t>ф</m:t>
                </m:r>
              </m:sub>
            </m:sSub>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00CC508F">
        <w:rPr>
          <w:rFonts w:ascii="Times New Roman" w:eastAsiaTheme="minorEastAsia" w:hAnsi="Times New Roman" w:cs="Times New Roman"/>
          <w:color w:val="000000" w:themeColor="text1"/>
          <w:sz w:val="28"/>
          <w:szCs w:val="28"/>
          <w:shd w:val="clear" w:color="auto" w:fill="FFFFFF"/>
          <w:vertAlign w:val="subscript"/>
        </w:rPr>
        <w:tab/>
      </w:r>
      <w:r w:rsidR="00CC508F">
        <w:rPr>
          <w:rFonts w:ascii="Times New Roman" w:eastAsiaTheme="minorEastAsia" w:hAnsi="Times New Roman" w:cs="Times New Roman"/>
          <w:color w:val="000000" w:themeColor="text1"/>
          <w:sz w:val="28"/>
          <w:szCs w:val="28"/>
          <w:shd w:val="clear" w:color="auto" w:fill="FFFFFF"/>
          <w:vertAlign w:val="subscript"/>
        </w:rPr>
        <w:tab/>
      </w:r>
      <w:r w:rsidR="00CC508F">
        <w:rPr>
          <w:rFonts w:ascii="Times New Roman" w:eastAsiaTheme="minorEastAsia" w:hAnsi="Times New Roman" w:cs="Times New Roman"/>
          <w:color w:val="000000" w:themeColor="text1"/>
          <w:sz w:val="28"/>
          <w:szCs w:val="28"/>
          <w:shd w:val="clear" w:color="auto" w:fill="FFFFFF"/>
          <w:vertAlign w:val="subscript"/>
        </w:rPr>
        <w:tab/>
      </w:r>
      <w:r w:rsidRPr="009F5C4A">
        <w:rPr>
          <w:rFonts w:ascii="Times New Roman" w:eastAsiaTheme="minorEastAsia" w:hAnsi="Times New Roman" w:cs="Times New Roman"/>
          <w:color w:val="000000" w:themeColor="text1"/>
          <w:sz w:val="28"/>
          <w:szCs w:val="28"/>
          <w:shd w:val="clear" w:color="auto" w:fill="FFFFFF"/>
          <w:vertAlign w:val="subscript"/>
        </w:rPr>
        <w:t xml:space="preserve"> </w:t>
      </w:r>
      <w:r w:rsidRPr="009F5C4A">
        <w:rPr>
          <w:rFonts w:ascii="Times New Roman" w:eastAsiaTheme="minorEastAsia" w:hAnsi="Times New Roman" w:cs="Times New Roman"/>
          <w:color w:val="000000" w:themeColor="text1"/>
          <w:sz w:val="28"/>
          <w:szCs w:val="28"/>
          <w:shd w:val="clear" w:color="auto" w:fill="FFFFFF"/>
        </w:rPr>
        <w:t>(2</w:t>
      </w:r>
      <w:r w:rsidR="00D07292" w:rsidRPr="009F5C4A">
        <w:rPr>
          <w:rFonts w:ascii="Times New Roman" w:eastAsiaTheme="minorEastAsia" w:hAnsi="Times New Roman" w:cs="Times New Roman"/>
          <w:color w:val="000000" w:themeColor="text1"/>
          <w:sz w:val="28"/>
          <w:szCs w:val="28"/>
          <w:shd w:val="clear" w:color="auto" w:fill="FFFFFF"/>
        </w:rPr>
        <w:t>.</w:t>
      </w:r>
      <w:r w:rsidR="00AA475C">
        <w:rPr>
          <w:rFonts w:ascii="Times New Roman" w:eastAsiaTheme="minorEastAsia" w:hAnsi="Times New Roman" w:cs="Times New Roman"/>
          <w:color w:val="000000" w:themeColor="text1"/>
          <w:sz w:val="28"/>
          <w:szCs w:val="28"/>
          <w:shd w:val="clear" w:color="auto" w:fill="FFFFFF"/>
        </w:rPr>
        <w:t>1</w:t>
      </w:r>
      <w:r w:rsidR="008E30BB">
        <w:rPr>
          <w:rFonts w:ascii="Times New Roman" w:eastAsiaTheme="minorEastAsia" w:hAnsi="Times New Roman" w:cs="Times New Roman"/>
          <w:color w:val="000000" w:themeColor="text1"/>
          <w:sz w:val="28"/>
          <w:szCs w:val="28"/>
          <w:shd w:val="clear" w:color="auto" w:fill="FFFFFF"/>
        </w:rPr>
        <w:t>9</w:t>
      </w:r>
      <w:r w:rsidRPr="009F5C4A">
        <w:rPr>
          <w:rFonts w:ascii="Times New Roman" w:eastAsiaTheme="minorEastAsia" w:hAnsi="Times New Roman" w:cs="Times New Roman"/>
          <w:color w:val="000000" w:themeColor="text1"/>
          <w:sz w:val="28"/>
          <w:szCs w:val="28"/>
          <w:shd w:val="clear" w:color="auto" w:fill="FFFFFF"/>
        </w:rPr>
        <w:t>)</w:t>
      </w:r>
    </w:p>
    <w:p w14:paraId="6A088201" w14:textId="4263175A" w:rsidR="009E67C7" w:rsidRPr="009F5C4A" w:rsidRDefault="00F87494" w:rsidP="00BF5E2D">
      <w:pPr>
        <w:spacing w:line="276" w:lineRule="auto"/>
        <w:ind w:firstLine="708"/>
        <w:rPr>
          <w:rFonts w:ascii="Times New Roman" w:hAnsi="Times New Roman" w:cs="Times New Roman"/>
          <w:sz w:val="28"/>
          <w:szCs w:val="28"/>
        </w:rPr>
      </w:pPr>
      <w:r>
        <w:rPr>
          <w:rFonts w:ascii="Times New Roman" w:hAnsi="Times New Roman" w:cs="Times New Roman"/>
          <w:sz w:val="28"/>
          <w:szCs w:val="28"/>
        </w:rPr>
        <w:t>Наступним кроком зробим л</w:t>
      </w:r>
      <w:r w:rsidRPr="009F5C4A">
        <w:rPr>
          <w:rFonts w:ascii="Times New Roman" w:hAnsi="Times New Roman" w:cs="Times New Roman"/>
          <w:sz w:val="28"/>
          <w:szCs w:val="28"/>
        </w:rPr>
        <w:t>інеаризаці</w:t>
      </w:r>
      <w:r>
        <w:rPr>
          <w:rFonts w:ascii="Times New Roman" w:hAnsi="Times New Roman" w:cs="Times New Roman"/>
          <w:sz w:val="28"/>
          <w:szCs w:val="28"/>
        </w:rPr>
        <w:t>ю</w:t>
      </w:r>
      <w:r w:rsidR="009E67C7" w:rsidRPr="009F5C4A">
        <w:rPr>
          <w:rFonts w:ascii="Times New Roman" w:hAnsi="Times New Roman" w:cs="Times New Roman"/>
          <w:sz w:val="28"/>
          <w:szCs w:val="28"/>
        </w:rPr>
        <w:t xml:space="preserve"> рівняння динаміки для верхньої частини колони:</w:t>
      </w:r>
    </w:p>
    <w:p w14:paraId="5936E83C" w14:textId="055671A4" w:rsidR="009E67C7" w:rsidRPr="00F87494" w:rsidRDefault="009E67C7" w:rsidP="00CC508F">
      <w:pPr>
        <w:spacing w:line="276"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sz w:val="28"/>
          <w:szCs w:val="28"/>
        </w:rPr>
        <w:t>∆F</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 xml:space="preserve">ф </w:t>
      </w:r>
      <w:r w:rsidRPr="009F5C4A">
        <w:rPr>
          <w:rFonts w:ascii="Times New Roman" w:hAnsi="Times New Roman" w:cs="Times New Roman"/>
          <w:sz w:val="28"/>
          <w:szCs w:val="28"/>
        </w:rPr>
        <w:t>+ F</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 xml:space="preserve"> – ∆F</w:t>
      </w:r>
      <w:r w:rsidRPr="009F5C4A">
        <w:rPr>
          <w:rFonts w:ascii="Times New Roman" w:hAnsi="Times New Roman" w:cs="Times New Roman"/>
          <w:sz w:val="28"/>
          <w:szCs w:val="28"/>
          <w:vertAlign w:val="subscript"/>
        </w:rPr>
        <w:softHyphen/>
        <w:t>c</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 xml:space="preserve"> – F</w:t>
      </w:r>
      <w:r w:rsidRPr="009F5C4A">
        <w:rPr>
          <w:rFonts w:ascii="Times New Roman" w:hAnsi="Times New Roman" w:cs="Times New Roman"/>
          <w:sz w:val="28"/>
          <w:szCs w:val="28"/>
          <w:vertAlign w:val="subscript"/>
        </w:rPr>
        <w:softHyphen/>
        <w:t>c</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 xml:space="preserve">c </w:t>
      </w:r>
      <w:r w:rsidRPr="009F5C4A">
        <w:rPr>
          <w:rFonts w:ascii="Times New Roman" w:hAnsi="Times New Roman" w:cs="Times New Roman"/>
          <w:color w:val="000000" w:themeColor="text1"/>
          <w:sz w:val="28"/>
          <w:szCs w:val="28"/>
          <w:shd w:val="clear" w:color="auto" w:fill="FFFFFF"/>
        </w:rPr>
        <w:t>–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 xml:space="preserve"> – </w:t>
      </w:r>
      <w:r w:rsidRPr="009F5C4A">
        <w:rPr>
          <w:rFonts w:ascii="Times New Roman" w:hAnsi="Times New Roman" w:cs="Times New Roman"/>
          <w:sz w:val="28"/>
          <w:szCs w:val="28"/>
        </w:rPr>
        <w:t>∆</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 = V</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ф</w:t>
      </w:r>
      <m:oMath>
        <m:f>
          <m:fPr>
            <m:ctrlPr>
              <w:rPr>
                <w:rFonts w:ascii="Cambria Math" w:hAnsi="Cambria Math" w:cs="Times New Roman"/>
                <w:i/>
                <w:color w:val="000000" w:themeColor="text1"/>
                <w:sz w:val="28"/>
                <w:szCs w:val="28"/>
                <w:shd w:val="clear" w:color="auto" w:fill="FFFFFF"/>
                <w:vertAlign w:val="subscript"/>
              </w:rPr>
            </m:ctrlPr>
          </m:fPr>
          <m:num>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sz w:val="28"/>
                <w:szCs w:val="28"/>
              </w:rPr>
              <m:t>∆</m:t>
            </m:r>
            <m:r>
              <w:rPr>
                <w:rFonts w:ascii="Cambria Math" w:hAnsi="Cambria Math" w:cs="Times New Roman"/>
                <w:color w:val="000000" w:themeColor="text1"/>
                <w:sz w:val="28"/>
                <w:szCs w:val="28"/>
                <w:shd w:val="clear" w:color="auto" w:fill="FFFFFF"/>
                <w:vertAlign w:val="subscript"/>
              </w:rPr>
              <m:t>ф</m:t>
            </m:r>
          </m:num>
          <m:den>
            <m:r>
              <w:rPr>
                <w:rFonts w:ascii="Cambria Math" w:hAnsi="Cambria Math" w:cs="Times New Roman"/>
                <w:color w:val="000000" w:themeColor="text1"/>
                <w:sz w:val="28"/>
                <w:szCs w:val="28"/>
                <w:shd w:val="clear" w:color="auto" w:fill="FFFFFF"/>
                <w:vertAlign w:val="subscript"/>
              </w:rPr>
              <m:t>d</m:t>
            </m:r>
            <m:r>
              <m:rPr>
                <m:sty m:val="p"/>
              </m:rPr>
              <w:rPr>
                <w:rFonts w:ascii="Cambria Math" w:hAnsi="Cambria Math" w:cs="Times New Roman"/>
                <w:color w:val="000000" w:themeColor="text1"/>
                <w:sz w:val="28"/>
                <w:szCs w:val="28"/>
                <w:shd w:val="clear" w:color="auto" w:fill="F8F9FA"/>
              </w:rPr>
              <m:t>τ</m:t>
            </m:r>
          </m:den>
        </m:f>
      </m:oMath>
      <w:r w:rsidRPr="009F5C4A">
        <w:rPr>
          <w:rFonts w:ascii="Times New Roman" w:eastAsiaTheme="minorEastAsia" w:hAnsi="Times New Roman" w:cs="Times New Roman"/>
          <w:color w:val="000000" w:themeColor="text1"/>
          <w:sz w:val="28"/>
          <w:szCs w:val="28"/>
          <w:shd w:val="clear" w:color="auto" w:fill="FFFFFF"/>
        </w:rPr>
        <w:t xml:space="preserve">  </w:t>
      </w:r>
      <w:r w:rsidR="00CC508F">
        <w:rPr>
          <w:rFonts w:ascii="Times New Roman" w:eastAsiaTheme="minorEastAsia" w:hAnsi="Times New Roman" w:cs="Times New Roman"/>
          <w:color w:val="000000" w:themeColor="text1"/>
          <w:sz w:val="28"/>
          <w:szCs w:val="28"/>
          <w:shd w:val="clear" w:color="auto" w:fill="FFFFFF"/>
        </w:rPr>
        <w:tab/>
      </w:r>
      <w:r w:rsidRPr="009F5C4A">
        <w:rPr>
          <w:rFonts w:ascii="Times New Roman" w:eastAsiaTheme="minorEastAsia" w:hAnsi="Times New Roman" w:cs="Times New Roman"/>
          <w:color w:val="000000" w:themeColor="text1"/>
          <w:sz w:val="28"/>
          <w:szCs w:val="28"/>
          <w:shd w:val="clear" w:color="auto" w:fill="FFFFFF"/>
        </w:rPr>
        <w:t>(2.</w:t>
      </w:r>
      <w:r w:rsidR="008E30BB">
        <w:rPr>
          <w:rFonts w:ascii="Times New Roman" w:eastAsiaTheme="minorEastAsia" w:hAnsi="Times New Roman" w:cs="Times New Roman"/>
          <w:color w:val="000000" w:themeColor="text1"/>
          <w:sz w:val="28"/>
          <w:szCs w:val="28"/>
          <w:shd w:val="clear" w:color="auto" w:fill="FFFFFF"/>
        </w:rPr>
        <w:t>20</w:t>
      </w:r>
      <w:r w:rsidRPr="009F5C4A">
        <w:rPr>
          <w:rFonts w:ascii="Times New Roman" w:eastAsiaTheme="minorEastAsia" w:hAnsi="Times New Roman" w:cs="Times New Roman"/>
          <w:color w:val="000000" w:themeColor="text1"/>
          <w:sz w:val="28"/>
          <w:szCs w:val="28"/>
          <w:shd w:val="clear" w:color="auto" w:fill="FFFFFF"/>
        </w:rPr>
        <w:t>)</w:t>
      </w:r>
    </w:p>
    <w:p w14:paraId="2A7831C5" w14:textId="186266EF" w:rsidR="009E67C7" w:rsidRPr="009F5C4A" w:rsidRDefault="009E67C7" w:rsidP="00BF5E2D">
      <w:pPr>
        <w:spacing w:line="276" w:lineRule="auto"/>
        <w:ind w:firstLine="708"/>
        <w:rPr>
          <w:rFonts w:ascii="Times New Roman" w:hAnsi="Times New Roman" w:cs="Times New Roman"/>
          <w:color w:val="000000" w:themeColor="text1"/>
          <w:sz w:val="28"/>
          <w:szCs w:val="28"/>
        </w:rPr>
      </w:pPr>
      <w:r w:rsidRPr="009F5C4A">
        <w:rPr>
          <w:rFonts w:ascii="Times New Roman" w:hAnsi="Times New Roman" w:cs="Times New Roman"/>
          <w:color w:val="000000" w:themeColor="text1"/>
          <w:sz w:val="28"/>
          <w:szCs w:val="28"/>
        </w:rPr>
        <w:t xml:space="preserve">Виконаємо перетворення Лапласа для верхньої частини </w:t>
      </w:r>
      <w:r w:rsidR="00F87494">
        <w:rPr>
          <w:rFonts w:ascii="Times New Roman" w:hAnsi="Times New Roman" w:cs="Times New Roman"/>
          <w:color w:val="000000" w:themeColor="text1"/>
          <w:sz w:val="28"/>
          <w:szCs w:val="28"/>
        </w:rPr>
        <w:t>колони</w:t>
      </w:r>
      <w:r w:rsidRPr="009F5C4A">
        <w:rPr>
          <w:rFonts w:ascii="Times New Roman" w:hAnsi="Times New Roman" w:cs="Times New Roman"/>
          <w:color w:val="000000" w:themeColor="text1"/>
          <w:sz w:val="28"/>
          <w:szCs w:val="28"/>
        </w:rPr>
        <w:t>:</w:t>
      </w:r>
    </w:p>
    <w:p w14:paraId="601A2297" w14:textId="51BFEB23" w:rsidR="009E67C7" w:rsidRPr="009F5C4A" w:rsidRDefault="009E67C7" w:rsidP="00CC508F">
      <w:pPr>
        <w:spacing w:line="276" w:lineRule="auto"/>
        <w:ind w:right="-188"/>
        <w:jc w:val="right"/>
        <w:rPr>
          <w:rFonts w:ascii="Times New Roman" w:hAnsi="Times New Roman" w:cs="Times New Roman"/>
          <w:color w:val="000000" w:themeColor="text1"/>
          <w:sz w:val="28"/>
          <w:szCs w:val="28"/>
          <w:shd w:val="clear" w:color="auto" w:fill="FFFFFF"/>
        </w:rPr>
      </w:pPr>
      <w:r w:rsidRPr="009F5C4A">
        <w:rPr>
          <w:rFonts w:ascii="Times New Roman" w:hAnsi="Times New Roman" w:cs="Times New Roman"/>
          <w:sz w:val="28"/>
          <w:szCs w:val="28"/>
        </w:rPr>
        <w:t>F</w:t>
      </w:r>
      <w:r w:rsidRPr="009F5C4A">
        <w:rPr>
          <w:rFonts w:ascii="Times New Roman" w:hAnsi="Times New Roman" w:cs="Times New Roman"/>
          <w:sz w:val="28"/>
          <w:szCs w:val="28"/>
          <w:vertAlign w:val="subscript"/>
        </w:rPr>
        <w:t>ф</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 xml:space="preserve">ф </w:t>
      </w:r>
      <w:r w:rsidRPr="009F5C4A">
        <w:rPr>
          <w:rFonts w:ascii="Times New Roman" w:hAnsi="Times New Roman" w:cs="Times New Roman"/>
          <w:sz w:val="28"/>
          <w:szCs w:val="28"/>
        </w:rPr>
        <w:t>+ F</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ф</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ф</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–F</w:t>
      </w:r>
      <w:r w:rsidRPr="009F5C4A">
        <w:rPr>
          <w:rFonts w:ascii="Times New Roman" w:hAnsi="Times New Roman" w:cs="Times New Roman"/>
          <w:sz w:val="28"/>
          <w:szCs w:val="28"/>
          <w:vertAlign w:val="subscript"/>
        </w:rPr>
        <w:softHyphen/>
        <w:t>c</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t – F</w:t>
      </w:r>
      <w:r w:rsidRPr="009F5C4A">
        <w:rPr>
          <w:rFonts w:ascii="Times New Roman" w:hAnsi="Times New Roman" w:cs="Times New Roman"/>
          <w:sz w:val="28"/>
          <w:szCs w:val="28"/>
          <w:vertAlign w:val="subscript"/>
        </w:rPr>
        <w:softHyphen/>
        <w:t>c</w:t>
      </w:r>
      <w:r w:rsidRPr="009F5C4A">
        <w:rPr>
          <w:rFonts w:ascii="Times New Roman" w:hAnsi="Times New Roman" w:cs="Times New Roman"/>
          <w:sz w:val="28"/>
          <w:szCs w:val="28"/>
        </w:rPr>
        <w:t>c</w:t>
      </w:r>
      <w:r w:rsidRPr="009F5C4A">
        <w:rPr>
          <w:rFonts w:ascii="Times New Roman" w:hAnsi="Times New Roman" w:cs="Times New Roman"/>
          <w:sz w:val="28"/>
          <w:szCs w:val="28"/>
          <w:vertAlign w:val="subscript"/>
        </w:rPr>
        <w:t>c</w:t>
      </w:r>
      <w:r w:rsidRPr="009F5C4A">
        <w:rPr>
          <w:rFonts w:ascii="Times New Roman" w:hAnsi="Times New Roman" w:cs="Times New Roman"/>
          <w:sz w:val="28"/>
          <w:szCs w:val="28"/>
        </w:rPr>
        <w:t>t</w:t>
      </w:r>
      <w:r w:rsidRPr="009F5C4A">
        <w:rPr>
          <w:rFonts w:ascii="Times New Roman" w:hAnsi="Times New Roman" w:cs="Times New Roman"/>
          <w:sz w:val="28"/>
          <w:szCs w:val="28"/>
          <w:vertAlign w:val="subscript"/>
        </w:rPr>
        <w:t>c</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vertAlign w:val="subscript"/>
        </w:rPr>
        <w:t xml:space="preserve"> </w:t>
      </w:r>
      <w:r w:rsidRPr="009F5C4A">
        <w:rPr>
          <w:rFonts w:ascii="Times New Roman" w:hAnsi="Times New Roman" w:cs="Times New Roman"/>
          <w:color w:val="000000" w:themeColor="text1"/>
          <w:sz w:val="28"/>
          <w:szCs w:val="28"/>
          <w:shd w:val="clear" w:color="auto" w:fill="FFFFFF"/>
        </w:rPr>
        <w:t>–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 –t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(р)) = V</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рt</w:t>
      </w:r>
      <w:r w:rsidRPr="009F5C4A">
        <w:rPr>
          <w:rFonts w:ascii="Times New Roman" w:hAnsi="Times New Roman" w:cs="Times New Roman"/>
          <w:color w:val="000000" w:themeColor="text1"/>
          <w:sz w:val="28"/>
          <w:szCs w:val="28"/>
          <w:shd w:val="clear" w:color="auto" w:fill="FFFFFF"/>
          <w:vertAlign w:val="subscript"/>
        </w:rPr>
        <w:t>ф</w:t>
      </w:r>
      <w:r w:rsidRPr="009F5C4A">
        <w:rPr>
          <w:rFonts w:ascii="Times New Roman" w:hAnsi="Times New Roman" w:cs="Times New Roman"/>
          <w:color w:val="000000" w:themeColor="text1"/>
          <w:sz w:val="28"/>
          <w:szCs w:val="28"/>
          <w:shd w:val="clear" w:color="auto" w:fill="FFFFFF"/>
        </w:rPr>
        <w:t>(р)</w:t>
      </w:r>
      <w:r w:rsidR="00CC508F">
        <w:rPr>
          <w:rFonts w:ascii="Times New Roman" w:hAnsi="Times New Roman" w:cs="Times New Roman"/>
          <w:color w:val="000000" w:themeColor="text1"/>
          <w:sz w:val="28"/>
          <w:szCs w:val="28"/>
          <w:shd w:val="clear" w:color="auto" w:fill="FFFFFF"/>
        </w:rPr>
        <w:br/>
      </w:r>
      <w:r w:rsidRPr="009F5C4A">
        <w:rPr>
          <w:rFonts w:ascii="Times New Roman" w:hAnsi="Times New Roman" w:cs="Times New Roman"/>
          <w:color w:val="000000" w:themeColor="text1"/>
          <w:sz w:val="28"/>
          <w:szCs w:val="28"/>
          <w:shd w:val="clear" w:color="auto" w:fill="FFFFFF"/>
        </w:rPr>
        <w:t>(2.</w:t>
      </w:r>
      <w:r w:rsidR="00AA475C">
        <w:rPr>
          <w:rFonts w:ascii="Times New Roman" w:hAnsi="Times New Roman" w:cs="Times New Roman"/>
          <w:color w:val="000000" w:themeColor="text1"/>
          <w:sz w:val="28"/>
          <w:szCs w:val="28"/>
          <w:shd w:val="clear" w:color="auto" w:fill="FFFFFF"/>
        </w:rPr>
        <w:t>2</w:t>
      </w:r>
      <w:r w:rsidR="008E30BB">
        <w:rPr>
          <w:rFonts w:ascii="Times New Roman" w:hAnsi="Times New Roman" w:cs="Times New Roman"/>
          <w:color w:val="000000" w:themeColor="text1"/>
          <w:sz w:val="28"/>
          <w:szCs w:val="28"/>
          <w:shd w:val="clear" w:color="auto" w:fill="FFFFFF"/>
        </w:rPr>
        <w:t>1</w:t>
      </w:r>
      <w:r w:rsidRPr="009F5C4A">
        <w:rPr>
          <w:rFonts w:ascii="Times New Roman" w:hAnsi="Times New Roman" w:cs="Times New Roman"/>
          <w:color w:val="000000" w:themeColor="text1"/>
          <w:sz w:val="28"/>
          <w:szCs w:val="28"/>
          <w:shd w:val="clear" w:color="auto" w:fill="FFFFFF"/>
        </w:rPr>
        <w:t>)</w:t>
      </w:r>
    </w:p>
    <w:p w14:paraId="65ADD465" w14:textId="41B3A216" w:rsidR="009E67C7" w:rsidRPr="009F5C4A" w:rsidRDefault="009E67C7" w:rsidP="00BF5E2D">
      <w:pPr>
        <w:spacing w:line="276" w:lineRule="auto"/>
        <w:ind w:firstLine="708"/>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Виражаємо температуру флегми</w:t>
      </w:r>
      <w:r w:rsidR="00F87494">
        <w:rPr>
          <w:rFonts w:ascii="Times New Roman" w:eastAsiaTheme="minorEastAsia" w:hAnsi="Times New Roman" w:cs="Times New Roman"/>
          <w:color w:val="000000" w:themeColor="text1"/>
          <w:sz w:val="28"/>
          <w:szCs w:val="28"/>
          <w:shd w:val="clear" w:color="auto" w:fill="FFFFFF"/>
        </w:rPr>
        <w:t>, зробивши перетворення рівняння (2.</w:t>
      </w:r>
      <w:r w:rsidR="008E30BB">
        <w:rPr>
          <w:rFonts w:ascii="Times New Roman" w:eastAsiaTheme="minorEastAsia" w:hAnsi="Times New Roman" w:cs="Times New Roman"/>
          <w:color w:val="000000" w:themeColor="text1"/>
          <w:sz w:val="28"/>
          <w:szCs w:val="28"/>
          <w:shd w:val="clear" w:color="auto" w:fill="FFFFFF"/>
        </w:rPr>
        <w:t>22</w:t>
      </w:r>
      <w:r w:rsidR="00F87494">
        <w:rPr>
          <w:rFonts w:ascii="Times New Roman" w:eastAsiaTheme="minorEastAsia" w:hAnsi="Times New Roman" w:cs="Times New Roman"/>
          <w:color w:val="000000" w:themeColor="text1"/>
          <w:sz w:val="28"/>
          <w:szCs w:val="28"/>
          <w:shd w:val="clear" w:color="auto" w:fill="FFFFFF"/>
        </w:rPr>
        <w:t>)</w:t>
      </w:r>
      <w:r w:rsidRPr="009F5C4A">
        <w:rPr>
          <w:rFonts w:ascii="Times New Roman" w:eastAsiaTheme="minorEastAsia" w:hAnsi="Times New Roman" w:cs="Times New Roman"/>
          <w:color w:val="000000" w:themeColor="text1"/>
          <w:sz w:val="28"/>
          <w:szCs w:val="28"/>
          <w:shd w:val="clear" w:color="auto" w:fill="FFFFFF"/>
        </w:rPr>
        <w:t>:</w:t>
      </w:r>
    </w:p>
    <w:p w14:paraId="58BA02DA" w14:textId="59CB980D" w:rsidR="009E67C7" w:rsidRPr="009F5C4A" w:rsidRDefault="009E67C7" w:rsidP="000A454B">
      <w:pPr>
        <w:spacing w:line="360"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t</w:t>
      </w:r>
      <w:r w:rsidRPr="009F5C4A">
        <w:rPr>
          <w:rFonts w:ascii="Times New Roman" w:eastAsiaTheme="minorEastAsia" w:hAnsi="Times New Roman" w:cs="Times New Roman"/>
          <w:color w:val="000000" w:themeColor="text1"/>
          <w:sz w:val="28"/>
          <w:szCs w:val="28"/>
          <w:shd w:val="clear" w:color="auto" w:fill="FFFFFF"/>
          <w:vertAlign w:val="subscript"/>
        </w:rPr>
        <w:t>ф</w:t>
      </w:r>
      <w:r w:rsidRPr="009F5C4A">
        <w:rPr>
          <w:rFonts w:ascii="Times New Roman" w:eastAsiaTheme="minorEastAsia" w:hAnsi="Times New Roman" w:cs="Times New Roman"/>
          <w:color w:val="000000" w:themeColor="text1"/>
          <w:sz w:val="28"/>
          <w:szCs w:val="28"/>
          <w:shd w:val="clear" w:color="auto" w:fill="FFFFFF"/>
        </w:rPr>
        <w:t xml:space="preserve">(р) = </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ф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с</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с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с</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r>
              <w:rPr>
                <w:rFonts w:ascii="Cambria Math" w:eastAsiaTheme="minorEastAsia" w:hAnsi="Cambria Math" w:cs="Times New Roman"/>
                <w:color w:val="000000" w:themeColor="text1"/>
                <w:sz w:val="28"/>
                <w:szCs w:val="28"/>
                <w:shd w:val="clear" w:color="auto" w:fill="FFFFFF"/>
              </w:rPr>
              <m:t xml:space="preserve"> +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 xml:space="preserve">ф  -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ф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den>
        </m:f>
      </m:oMath>
      <w:r w:rsidR="000A454B">
        <w:rPr>
          <w:rFonts w:ascii="Times New Roman" w:eastAsiaTheme="minorEastAsia" w:hAnsi="Times New Roman" w:cs="Times New Roman"/>
          <w:color w:val="000000" w:themeColor="text1"/>
          <w:sz w:val="28"/>
          <w:szCs w:val="28"/>
          <w:shd w:val="clear" w:color="auto" w:fill="FFFFFF"/>
        </w:rPr>
        <w:t xml:space="preserve">            </w:t>
      </w:r>
      <w:r w:rsidRPr="009F5C4A">
        <w:rPr>
          <w:rFonts w:ascii="Times New Roman" w:eastAsiaTheme="minorEastAsia" w:hAnsi="Times New Roman" w:cs="Times New Roman"/>
          <w:color w:val="000000" w:themeColor="text1"/>
          <w:sz w:val="28"/>
          <w:szCs w:val="28"/>
          <w:shd w:val="clear" w:color="auto" w:fill="FFFFFF"/>
        </w:rPr>
        <w:t>(2.</w:t>
      </w:r>
      <w:r w:rsidR="00AA475C">
        <w:rPr>
          <w:rFonts w:ascii="Times New Roman" w:eastAsiaTheme="minorEastAsia" w:hAnsi="Times New Roman" w:cs="Times New Roman"/>
          <w:color w:val="000000" w:themeColor="text1"/>
          <w:sz w:val="28"/>
          <w:szCs w:val="28"/>
          <w:shd w:val="clear" w:color="auto" w:fill="FFFFFF"/>
        </w:rPr>
        <w:t>2</w:t>
      </w:r>
      <w:r w:rsidR="008E30BB">
        <w:rPr>
          <w:rFonts w:ascii="Times New Roman" w:eastAsiaTheme="minorEastAsia" w:hAnsi="Times New Roman" w:cs="Times New Roman"/>
          <w:color w:val="000000" w:themeColor="text1"/>
          <w:sz w:val="28"/>
          <w:szCs w:val="28"/>
          <w:shd w:val="clear" w:color="auto" w:fill="FFFFFF"/>
        </w:rPr>
        <w:t>2</w:t>
      </w:r>
      <w:r w:rsidRPr="009F5C4A">
        <w:rPr>
          <w:rFonts w:ascii="Times New Roman" w:eastAsiaTheme="minorEastAsia" w:hAnsi="Times New Roman" w:cs="Times New Roman"/>
          <w:color w:val="000000" w:themeColor="text1"/>
          <w:sz w:val="28"/>
          <w:szCs w:val="28"/>
          <w:shd w:val="clear" w:color="auto" w:fill="FFFFFF"/>
        </w:rPr>
        <w:t>)</w:t>
      </w:r>
    </w:p>
    <w:p w14:paraId="730C4F11" w14:textId="77777777" w:rsidR="009E67C7" w:rsidRPr="009F5C4A" w:rsidRDefault="009E67C7" w:rsidP="00F87494">
      <w:pPr>
        <w:spacing w:line="360" w:lineRule="auto"/>
        <w:ind w:firstLine="708"/>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Підставляємо температуру флегми в перетворене рівняння Лапласа для нижньої частини колони:</w:t>
      </w:r>
    </w:p>
    <w:p w14:paraId="3A423244" w14:textId="67E2F6B8" w:rsidR="009E67C7" w:rsidRPr="009F5C4A" w:rsidRDefault="009E67C7" w:rsidP="008E30BB">
      <w:pPr>
        <w:spacing w:line="480" w:lineRule="auto"/>
        <w:jc w:val="right"/>
        <w:rPr>
          <w:rFonts w:ascii="Times New Roman" w:eastAsiaTheme="minorEastAsia" w:hAnsi="Times New Roman" w:cs="Times New Roman"/>
          <w:i/>
          <w:color w:val="000000" w:themeColor="text1"/>
          <w:sz w:val="28"/>
          <w:szCs w:val="28"/>
          <w:shd w:val="clear" w:color="auto" w:fill="FFFFFF"/>
        </w:rPr>
      </w:pP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sz w:val="28"/>
          <w:szCs w:val="28"/>
        </w:rPr>
        <w:t xml:space="preserve"> </w:t>
      </w:r>
      <w:r w:rsidRPr="009F5C4A">
        <w:rPr>
          <w:rFonts w:ascii="Times New Roman" w:hAnsi="Times New Roman" w:cs="Times New Roman"/>
          <w:color w:val="000000" w:themeColor="text1"/>
          <w:sz w:val="28"/>
          <w:szCs w:val="28"/>
          <w:shd w:val="clear" w:color="auto" w:fill="FFFFFF"/>
          <w:vertAlign w:val="subscript"/>
        </w:rPr>
        <w:t xml:space="preserve"> </w:t>
      </w:r>
      <w:r w:rsidRPr="009F5C4A">
        <w:rPr>
          <w:rFonts w:ascii="Times New Roman" w:hAnsi="Times New Roman" w:cs="Times New Roman"/>
          <w:color w:val="000000" w:themeColor="text1"/>
          <w:sz w:val="28"/>
          <w:szCs w:val="28"/>
          <w:shd w:val="clear" w:color="auto" w:fill="FFFFFF"/>
        </w:rPr>
        <w:t>–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sz w:val="28"/>
          <w:szCs w:val="28"/>
        </w:rPr>
        <w:t xml:space="preserve"> +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 xml:space="preserve">(р) – </w:t>
      </w:r>
      <w:r w:rsidR="00CC508F">
        <w:rPr>
          <w:rFonts w:ascii="Times New Roman" w:hAnsi="Times New Roman" w:cs="Times New Roman"/>
          <w:color w:val="000000" w:themeColor="text1"/>
          <w:sz w:val="28"/>
          <w:szCs w:val="28"/>
          <w:shd w:val="clear" w:color="auto" w:fill="FFFFFF"/>
        </w:rPr>
        <w:br/>
      </w:r>
      <w:r w:rsidR="00F87494" w:rsidRPr="009F5C4A">
        <w:rPr>
          <w:rFonts w:ascii="Times New Roman" w:hAnsi="Times New Roman" w:cs="Times New Roman"/>
          <w:color w:val="000000" w:themeColor="text1"/>
          <w:sz w:val="28"/>
          <w:szCs w:val="28"/>
          <w:shd w:val="clear" w:color="auto" w:fill="FFFFFF"/>
        </w:rPr>
        <w:lastRenderedPageBreak/>
        <w:t>–</w:t>
      </w:r>
      <w:r w:rsidR="00F87494">
        <w:rPr>
          <w:rFonts w:ascii="Times New Roman" w:hAnsi="Times New Roman" w:cs="Times New Roman"/>
          <w:color w:val="000000" w:themeColor="text1"/>
          <w:sz w:val="28"/>
          <w:szCs w:val="28"/>
          <w:shd w:val="clear" w:color="auto" w:fill="FFFFFF"/>
        </w:rPr>
        <w:t xml:space="preserve">  </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ф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с</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с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с</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r>
              <w:rPr>
                <w:rFonts w:ascii="Cambria Math" w:eastAsiaTheme="minorEastAsia" w:hAnsi="Cambria Math" w:cs="Times New Roman"/>
                <w:color w:val="000000" w:themeColor="text1"/>
                <w:sz w:val="28"/>
                <w:szCs w:val="28"/>
                <w:shd w:val="clear" w:color="auto" w:fill="FFFFFF"/>
              </w:rPr>
              <m:t xml:space="preserve"> +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 xml:space="preserve">ф  -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ф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den>
        </m:f>
        <m:r>
          <w:rPr>
            <w:rFonts w:ascii="Cambria Math" w:eastAsiaTheme="minorEastAsia" w:hAnsi="Cambria Math" w:cs="Times New Roman"/>
            <w:color w:val="000000" w:themeColor="text1"/>
            <w:sz w:val="28"/>
            <w:szCs w:val="28"/>
            <w:shd w:val="clear" w:color="auto" w:fill="FFFFFF"/>
          </w:rPr>
          <m:t xml:space="preserve">)- </m:t>
        </m:r>
      </m:oMath>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(р)c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)q</w:t>
      </w:r>
      <w:r w:rsidRPr="009F5C4A">
        <w:rPr>
          <w:rFonts w:ascii="Times New Roman" w:hAnsi="Times New Roman" w:cs="Times New Roman"/>
          <w:color w:val="000000" w:themeColor="text1"/>
          <w:sz w:val="28"/>
          <w:szCs w:val="28"/>
          <w:shd w:val="clear" w:color="auto" w:fill="FFFFFF"/>
          <w:vertAlign w:val="subscript"/>
        </w:rPr>
        <w:t>1</w:t>
      </w:r>
      <w:r w:rsidRPr="009F5C4A">
        <w:rPr>
          <w:rFonts w:ascii="Times New Roman" w:hAnsi="Times New Roman" w:cs="Times New Roman"/>
          <w:color w:val="000000" w:themeColor="text1"/>
          <w:sz w:val="28"/>
          <w:szCs w:val="28"/>
          <w:shd w:val="clear" w:color="auto" w:fill="FFFFFF"/>
        </w:rPr>
        <w:t xml:space="preserve"> – (F</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д</w:t>
      </w:r>
      <w:r w:rsidRPr="009F5C4A">
        <w:rPr>
          <w:rFonts w:ascii="Times New Roman" w:hAnsi="Times New Roman" w:cs="Times New Roman"/>
          <w:color w:val="000000" w:themeColor="text1"/>
          <w:sz w:val="28"/>
          <w:szCs w:val="28"/>
          <w:shd w:val="clear" w:color="auto" w:fill="FFFFFF"/>
        </w:rPr>
        <w:t xml:space="preserve">(р) + </w:t>
      </w:r>
      <w:r w:rsidR="00F87494">
        <w:rPr>
          <w:rFonts w:ascii="Times New Roman" w:hAnsi="Times New Roman" w:cs="Times New Roman"/>
          <w:color w:val="000000" w:themeColor="text1"/>
          <w:sz w:val="28"/>
          <w:szCs w:val="28"/>
          <w:shd w:val="clear" w:color="auto" w:fill="FFFFFF"/>
        </w:rPr>
        <w:t xml:space="preserve">   </w:t>
      </w:r>
      <w:r w:rsidRPr="009F5C4A">
        <w:rPr>
          <w:rFonts w:ascii="Times New Roman" w:hAnsi="Times New Roman" w:cs="Times New Roman"/>
          <w:color w:val="000000" w:themeColor="text1"/>
          <w:sz w:val="28"/>
          <w:szCs w:val="28"/>
          <w:shd w:val="clear" w:color="auto" w:fill="FFFFFF"/>
        </w:rPr>
        <w:t>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p2</w:t>
      </w:r>
      <w:r w:rsidRPr="009F5C4A">
        <w:rPr>
          <w:rFonts w:ascii="Times New Roman" w:hAnsi="Times New Roman" w:cs="Times New Roman"/>
          <w:color w:val="000000" w:themeColor="text1"/>
          <w:sz w:val="28"/>
          <w:szCs w:val="28"/>
          <w:shd w:val="clear" w:color="auto" w:fill="FFFFFF"/>
        </w:rPr>
        <w:t>(р))q</w:t>
      </w:r>
      <w:r w:rsidRPr="009F5C4A">
        <w:rPr>
          <w:rFonts w:ascii="Times New Roman" w:hAnsi="Times New Roman" w:cs="Times New Roman"/>
          <w:color w:val="000000" w:themeColor="text1"/>
          <w:sz w:val="28"/>
          <w:szCs w:val="28"/>
          <w:shd w:val="clear" w:color="auto" w:fill="FFFFFF"/>
          <w:vertAlign w:val="subscript"/>
        </w:rPr>
        <w:t xml:space="preserve">1 = </w:t>
      </w:r>
      <w:r w:rsidRPr="009F5C4A">
        <w:rPr>
          <w:rFonts w:ascii="Times New Roman" w:hAnsi="Times New Roman" w:cs="Times New Roman"/>
          <w:color w:val="000000" w:themeColor="text1"/>
          <w:sz w:val="28"/>
          <w:szCs w:val="28"/>
          <w:shd w:val="clear" w:color="auto" w:fill="FFFFFF"/>
        </w:rPr>
        <w:t>V</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р</w:t>
      </w:r>
      <w:r w:rsidRPr="009F5C4A">
        <w:rPr>
          <w:rFonts w:ascii="Times New Roman" w:hAnsi="Times New Roman" w:cs="Times New Roman"/>
          <w:color w:val="000000" w:themeColor="text1"/>
          <w:sz w:val="28"/>
          <w:szCs w:val="28"/>
          <w:shd w:val="clear" w:color="auto" w:fill="FFFFFF"/>
        </w:rPr>
        <w:t>pt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w:t>
      </w:r>
      <w:r w:rsidR="008E30BB">
        <w:rPr>
          <w:rFonts w:ascii="Times New Roman" w:hAnsi="Times New Roman" w:cs="Times New Roman"/>
          <w:color w:val="000000" w:themeColor="text1"/>
          <w:sz w:val="28"/>
          <w:szCs w:val="28"/>
          <w:shd w:val="clear" w:color="auto" w:fill="FFFFFF"/>
        </w:rPr>
        <w:t xml:space="preserve">)                             </w:t>
      </w:r>
      <w:r w:rsidRPr="009F5C4A">
        <w:rPr>
          <w:rFonts w:ascii="Times New Roman" w:hAnsi="Times New Roman" w:cs="Times New Roman"/>
          <w:color w:val="000000" w:themeColor="text1"/>
          <w:sz w:val="28"/>
          <w:szCs w:val="28"/>
          <w:shd w:val="clear" w:color="auto" w:fill="FFFFFF"/>
        </w:rPr>
        <w:t>(2.</w:t>
      </w:r>
      <w:r w:rsidR="00AA475C">
        <w:rPr>
          <w:rFonts w:ascii="Times New Roman" w:hAnsi="Times New Roman" w:cs="Times New Roman"/>
          <w:color w:val="000000" w:themeColor="text1"/>
          <w:sz w:val="28"/>
          <w:szCs w:val="28"/>
          <w:shd w:val="clear" w:color="auto" w:fill="FFFFFF"/>
        </w:rPr>
        <w:t>2</w:t>
      </w:r>
      <w:r w:rsidR="008E30BB">
        <w:rPr>
          <w:rFonts w:ascii="Times New Roman" w:hAnsi="Times New Roman" w:cs="Times New Roman"/>
          <w:color w:val="000000" w:themeColor="text1"/>
          <w:sz w:val="28"/>
          <w:szCs w:val="28"/>
          <w:shd w:val="clear" w:color="auto" w:fill="FFFFFF"/>
        </w:rPr>
        <w:t>3</w:t>
      </w:r>
      <w:r w:rsidRPr="009F5C4A">
        <w:rPr>
          <w:rFonts w:ascii="Times New Roman" w:hAnsi="Times New Roman" w:cs="Times New Roman"/>
          <w:color w:val="000000" w:themeColor="text1"/>
          <w:sz w:val="28"/>
          <w:szCs w:val="28"/>
          <w:shd w:val="clear" w:color="auto" w:fill="FFFFFF"/>
        </w:rPr>
        <w:t>)</w:t>
      </w:r>
    </w:p>
    <w:p w14:paraId="188F348B" w14:textId="77777777" w:rsidR="009E67C7" w:rsidRPr="009F5C4A" w:rsidRDefault="009E67C7" w:rsidP="00F87494">
      <w:pPr>
        <w:spacing w:line="360" w:lineRule="auto"/>
        <w:ind w:firstLine="708"/>
        <w:rPr>
          <w:rFonts w:ascii="Times New Roman" w:hAnsi="Times New Roman" w:cs="Times New Roman"/>
          <w:iCs/>
          <w:color w:val="000000" w:themeColor="text1"/>
          <w:sz w:val="28"/>
          <w:szCs w:val="28"/>
          <w:vertAlign w:val="subscript"/>
        </w:rPr>
      </w:pPr>
      <w:r w:rsidRPr="009F5C4A">
        <w:rPr>
          <w:rFonts w:ascii="Times New Roman" w:hAnsi="Times New Roman" w:cs="Times New Roman"/>
          <w:iCs/>
          <w:color w:val="000000" w:themeColor="text1"/>
          <w:sz w:val="28"/>
          <w:szCs w:val="28"/>
        </w:rPr>
        <w:t>Розглянемо канал керування F</w:t>
      </w:r>
      <w:r w:rsidRPr="009F5C4A">
        <w:rPr>
          <w:rFonts w:ascii="Times New Roman" w:hAnsi="Times New Roman" w:cs="Times New Roman"/>
          <w:iCs/>
          <w:color w:val="000000" w:themeColor="text1"/>
          <w:sz w:val="28"/>
          <w:szCs w:val="28"/>
          <w:vertAlign w:val="subscript"/>
        </w:rPr>
        <w:t>ф</w:t>
      </w:r>
      <w:r w:rsidRPr="009F5C4A">
        <w:rPr>
          <w:rFonts w:ascii="Times New Roman" w:hAnsi="Times New Roman" w:cs="Times New Roman"/>
          <w:iCs/>
          <w:color w:val="000000" w:themeColor="text1"/>
          <w:sz w:val="28"/>
          <w:szCs w:val="28"/>
        </w:rPr>
        <w:t xml:space="preserve"> → t</w:t>
      </w:r>
      <w:r w:rsidRPr="009F5C4A">
        <w:rPr>
          <w:rFonts w:ascii="Times New Roman" w:hAnsi="Times New Roman" w:cs="Times New Roman"/>
          <w:iCs/>
          <w:color w:val="000000" w:themeColor="text1"/>
          <w:sz w:val="28"/>
          <w:szCs w:val="28"/>
          <w:vertAlign w:val="subscript"/>
        </w:rPr>
        <w:t>p1</w:t>
      </w:r>
    </w:p>
    <w:p w14:paraId="48DF8A2B" w14:textId="28DF7180" w:rsidR="009E67C7" w:rsidRPr="009F5C4A" w:rsidRDefault="009E67C7" w:rsidP="009360A3">
      <w:pPr>
        <w:spacing w:line="360"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hAnsi="Times New Roman" w:cs="Times New Roman"/>
          <w:iCs/>
          <w:color w:val="000000" w:themeColor="text1"/>
          <w:sz w:val="28"/>
          <w:szCs w:val="28"/>
          <w:vertAlign w:val="subscript"/>
        </w:rPr>
        <w:softHyphen/>
      </w:r>
      <w:r w:rsidRPr="009F5C4A">
        <w:rPr>
          <w:rFonts w:ascii="Times New Roman" w:hAnsi="Times New Roman" w:cs="Times New Roman"/>
          <w:iCs/>
          <w:color w:val="000000" w:themeColor="text1"/>
          <w:sz w:val="28"/>
          <w:szCs w:val="28"/>
          <w:vertAlign w:val="subscript"/>
        </w:rPr>
        <w:softHyphen/>
      </w:r>
      <w:r w:rsidRPr="009F5C4A">
        <w:rPr>
          <w:rFonts w:ascii="Times New Roman" w:hAnsi="Times New Roman" w:cs="Times New Roman"/>
          <w:color w:val="000000" w:themeColor="text1"/>
          <w:sz w:val="28"/>
          <w:szCs w:val="28"/>
          <w:shd w:val="clear" w:color="auto" w:fill="FFFFFF"/>
        </w:rPr>
        <w:t xml:space="preserve"> V</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ρ</w:t>
      </w:r>
      <w:r w:rsidRPr="009F5C4A">
        <w:rPr>
          <w:rFonts w:ascii="Times New Roman" w:hAnsi="Times New Roman" w:cs="Times New Roman"/>
          <w:color w:val="000000" w:themeColor="text1"/>
          <w:sz w:val="28"/>
          <w:szCs w:val="28"/>
          <w:shd w:val="clear" w:color="auto" w:fill="FFFFFF"/>
          <w:vertAlign w:val="subscript"/>
        </w:rPr>
        <w:t>р</w:t>
      </w:r>
      <w:r w:rsidRPr="009F5C4A">
        <w:rPr>
          <w:rFonts w:ascii="Times New Roman" w:hAnsi="Times New Roman" w:cs="Times New Roman"/>
          <w:color w:val="000000" w:themeColor="text1"/>
          <w:sz w:val="28"/>
          <w:szCs w:val="28"/>
          <w:shd w:val="clear" w:color="auto" w:fill="FFFFFF"/>
        </w:rPr>
        <w:t>pt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c</w:t>
      </w:r>
      <w:r w:rsidRPr="009F5C4A">
        <w:rPr>
          <w:rFonts w:ascii="Times New Roman" w:hAnsi="Times New Roman" w:cs="Times New Roman"/>
          <w:color w:val="000000" w:themeColor="text1"/>
          <w:sz w:val="28"/>
          <w:szCs w:val="28"/>
          <w:shd w:val="clear" w:color="auto" w:fill="FFFFFF"/>
          <w:vertAlign w:val="subscript"/>
        </w:rPr>
        <w:t>p</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(р) + 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w:r w:rsidRPr="009F5C4A">
        <w:rPr>
          <w:rFonts w:ascii="Times New Roman" w:hAnsi="Times New Roman" w:cs="Times New Roman"/>
          <w:color w:val="000000" w:themeColor="text1"/>
          <w:sz w:val="28"/>
          <w:szCs w:val="28"/>
          <w:shd w:val="clear" w:color="auto" w:fill="FFFFFF"/>
        </w:rPr>
        <w:t>t</w:t>
      </w:r>
      <w:r w:rsidRPr="009F5C4A">
        <w:rPr>
          <w:rFonts w:ascii="Times New Roman" w:hAnsi="Times New Roman" w:cs="Times New Roman"/>
          <w:color w:val="000000" w:themeColor="text1"/>
          <w:sz w:val="28"/>
          <w:szCs w:val="28"/>
          <w:shd w:val="clear" w:color="auto" w:fill="FFFFFF"/>
          <w:vertAlign w:val="subscript"/>
        </w:rPr>
        <w:t>p1</w:t>
      </w:r>
      <w:r w:rsidRPr="009F5C4A">
        <w:rPr>
          <w:rFonts w:ascii="Times New Roman" w:hAnsi="Times New Roman" w:cs="Times New Roman"/>
          <w:color w:val="000000" w:themeColor="text1"/>
          <w:sz w:val="28"/>
          <w:szCs w:val="28"/>
          <w:shd w:val="clear" w:color="auto" w:fill="FFFFFF"/>
        </w:rPr>
        <w:t>(p)=F</w:t>
      </w:r>
      <w:r w:rsidRPr="009F5C4A">
        <w:rPr>
          <w:rFonts w:ascii="Times New Roman" w:hAnsi="Times New Roman" w:cs="Times New Roman"/>
          <w:color w:val="000000" w:themeColor="text1"/>
          <w:sz w:val="28"/>
          <w:szCs w:val="28"/>
          <w:shd w:val="clear" w:color="auto" w:fill="FFFFFF"/>
          <w:vertAlign w:val="subscript"/>
        </w:rPr>
        <w:t>к</w:t>
      </w:r>
      <w:r w:rsidRPr="009F5C4A">
        <w:rPr>
          <w:rFonts w:ascii="Times New Roman" w:hAnsi="Times New Roman" w:cs="Times New Roman"/>
          <w:color w:val="000000" w:themeColor="text1"/>
          <w:sz w:val="28"/>
          <w:szCs w:val="28"/>
          <w:shd w:val="clear" w:color="auto" w:fill="FFFFFF"/>
        </w:rPr>
        <w:t>S</w:t>
      </w:r>
      <w:r w:rsidRPr="009F5C4A">
        <w:rPr>
          <w:rFonts w:ascii="Times New Roman" w:hAnsi="Times New Roman" w:cs="Times New Roman"/>
          <w:color w:val="000000" w:themeColor="text1"/>
          <w:sz w:val="28"/>
          <w:szCs w:val="28"/>
          <w:shd w:val="clear" w:color="auto" w:fill="FFFFFF"/>
          <w:vertAlign w:val="subscript"/>
        </w:rPr>
        <w:t>н</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ф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с</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с</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с</m:t>
                </m:r>
              </m:e>
              <m:sub>
                <m:r>
                  <w:rPr>
                    <w:rFonts w:ascii="Cambria Math" w:eastAsiaTheme="minorEastAsia" w:hAnsi="Cambria Math" w:cs="Times New Roman"/>
                    <w:color w:val="000000" w:themeColor="text1"/>
                    <w:sz w:val="28"/>
                    <w:szCs w:val="28"/>
                    <w:shd w:val="clear" w:color="auto" w:fill="FFFFFF"/>
                  </w:rPr>
                  <m:t xml:space="preserve">с </m:t>
                </m:r>
              </m:sub>
            </m:sSub>
            <m:r>
              <w:rPr>
                <w:rFonts w:ascii="Cambria Math" w:eastAsiaTheme="minorEastAsia" w:hAnsi="Cambria Math" w:cs="Times New Roman"/>
                <w:color w:val="000000" w:themeColor="text1"/>
                <w:sz w:val="28"/>
                <w:szCs w:val="28"/>
                <w:shd w:val="clear" w:color="auto" w:fill="FFFFFF"/>
              </w:rPr>
              <m:t xml:space="preserve"> +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 xml:space="preserve">ф  - </m:t>
                </m:r>
              </m:sub>
            </m:sSub>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ф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den>
        </m:f>
      </m:oMath>
      <w:r w:rsidRPr="009F5C4A">
        <w:rPr>
          <w:rFonts w:ascii="Times New Roman" w:hAnsi="Times New Roman" w:cs="Times New Roman"/>
          <w:color w:val="000000" w:themeColor="text1"/>
          <w:sz w:val="28"/>
          <w:szCs w:val="28"/>
          <w:shd w:val="clear" w:color="auto" w:fill="FFFFFF"/>
        </w:rPr>
        <w:t xml:space="preserve"> (2.</w:t>
      </w:r>
      <w:r w:rsidR="00AA475C">
        <w:rPr>
          <w:rFonts w:ascii="Times New Roman" w:hAnsi="Times New Roman" w:cs="Times New Roman"/>
          <w:color w:val="000000" w:themeColor="text1"/>
          <w:sz w:val="28"/>
          <w:szCs w:val="28"/>
          <w:shd w:val="clear" w:color="auto" w:fill="FFFFFF"/>
        </w:rPr>
        <w:t>2</w:t>
      </w:r>
      <w:r w:rsidR="008E30BB">
        <w:rPr>
          <w:rFonts w:ascii="Times New Roman" w:hAnsi="Times New Roman" w:cs="Times New Roman"/>
          <w:color w:val="000000" w:themeColor="text1"/>
          <w:sz w:val="28"/>
          <w:szCs w:val="28"/>
          <w:shd w:val="clear" w:color="auto" w:fill="FFFFFF"/>
        </w:rPr>
        <w:t>4</w:t>
      </w:r>
      <w:r w:rsidRPr="009F5C4A">
        <w:rPr>
          <w:rFonts w:ascii="Times New Roman" w:hAnsi="Times New Roman" w:cs="Times New Roman"/>
          <w:color w:val="000000" w:themeColor="text1"/>
          <w:sz w:val="28"/>
          <w:szCs w:val="28"/>
          <w:shd w:val="clear" w:color="auto" w:fill="FFFFFF"/>
        </w:rPr>
        <w:t>)</w:t>
      </w:r>
    </w:p>
    <w:p w14:paraId="42C46D03" w14:textId="77777777" w:rsidR="009E67C7" w:rsidRPr="009F5C4A" w:rsidRDefault="009E67C7" w:rsidP="00F87494">
      <w:pPr>
        <w:spacing w:line="360" w:lineRule="auto"/>
        <w:ind w:firstLine="708"/>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Зводимо до канонічної форми:</w:t>
      </w:r>
    </w:p>
    <w:p w14:paraId="2A42212E" w14:textId="4C96FB82" w:rsidR="009E67C7" w:rsidRPr="001853FC" w:rsidRDefault="003430EE" w:rsidP="009360A3">
      <w:pPr>
        <w:spacing w:line="360" w:lineRule="auto"/>
        <w:jc w:val="center"/>
        <w:rPr>
          <w:rFonts w:ascii="Times New Roman" w:eastAsiaTheme="minorEastAsia" w:hAnsi="Times New Roman" w:cs="Times New Roman"/>
          <w:color w:val="000000" w:themeColor="text1"/>
          <w:sz w:val="28"/>
          <w:szCs w:val="28"/>
          <w:shd w:val="clear" w:color="auto" w:fill="FFFFFF"/>
        </w:rPr>
      </w:pP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 xml:space="preserve">ф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r>
          <w:rPr>
            <w:rFonts w:ascii="Cambria Math" w:eastAsiaTheme="minorEastAsia" w:hAnsi="Cambria Math" w:cs="Times New Roman"/>
            <w:color w:val="000000" w:themeColor="text1"/>
            <w:sz w:val="28"/>
            <w:szCs w:val="28"/>
            <w:shd w:val="clear" w:color="auto" w:fill="FFFFFF"/>
          </w:rPr>
          <m:t>∙</m:t>
        </m:r>
        <m:sSup>
          <m:sSupPr>
            <m:ctrlPr>
              <w:rPr>
                <w:rFonts w:ascii="Cambria Math" w:eastAsiaTheme="minorEastAsia" w:hAnsi="Cambria Math" w:cs="Times New Roman"/>
                <w:i/>
                <w:color w:val="000000" w:themeColor="text1"/>
                <w:sz w:val="28"/>
                <w:szCs w:val="28"/>
                <w:shd w:val="clear" w:color="auto" w:fill="FFFFFF"/>
              </w:rPr>
            </m:ctrlPr>
          </m:sSupPr>
          <m:e>
            <m:r>
              <w:rPr>
                <w:rFonts w:ascii="Cambria Math" w:eastAsiaTheme="minorEastAsia" w:hAnsi="Cambria Math" w:cs="Times New Roman"/>
                <w:color w:val="000000" w:themeColor="text1"/>
                <w:sz w:val="28"/>
                <w:szCs w:val="28"/>
                <w:shd w:val="clear" w:color="auto" w:fill="FFFFFF"/>
              </w:rPr>
              <m:t>p</m:t>
            </m:r>
          </m:e>
          <m:sup>
            <m:r>
              <w:rPr>
                <w:rFonts w:ascii="Cambria Math" w:eastAsiaTheme="minorEastAsia" w:hAnsi="Cambria Math" w:cs="Times New Roman"/>
                <w:color w:val="000000" w:themeColor="text1"/>
                <w:sz w:val="28"/>
                <w:szCs w:val="28"/>
                <w:shd w:val="clear" w:color="auto" w:fill="FFFFFF"/>
              </w:rPr>
              <m:t>2</m:t>
            </m:r>
          </m:sup>
        </m:sSup>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p</m:t>
            </m:r>
          </m:e>
        </m:d>
        <m:r>
          <w:rPr>
            <w:rFonts w:ascii="Cambria Math" w:eastAsiaTheme="minorEastAsia" w:hAnsi="Cambria Math" w:cs="Times New Roman"/>
            <w:color w:val="000000" w:themeColor="text1"/>
            <w:sz w:val="28"/>
            <w:szCs w:val="28"/>
            <w:shd w:val="clear" w:color="auto" w:fill="FFFFFF"/>
          </w:rPr>
          <m:t xml:space="preserve"> ++</m:t>
        </m:r>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p</m:t>
                </m:r>
              </m:sub>
            </m:sSub>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 xml:space="preserve">ф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r>
          <w:rPr>
            <w:rFonts w:ascii="Cambria Math" w:eastAsiaTheme="minorEastAsia" w:hAnsi="Cambria Math" w:cs="Times New Roman"/>
            <w:color w:val="000000" w:themeColor="text1"/>
            <w:sz w:val="28"/>
            <w:szCs w:val="28"/>
            <w:shd w:val="clear" w:color="auto" w:fill="FFFFFF"/>
          </w:rPr>
          <m:t>∙</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pt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p</m:t>
            </m:r>
          </m:e>
        </m:d>
        <m:r>
          <w:rPr>
            <w:rFonts w:ascii="Cambria Math" w:eastAsiaTheme="minorEastAsia" w:hAnsi="Cambria Math" w:cs="Times New Roman"/>
            <w:color w:val="000000" w:themeColor="text1"/>
            <w:sz w:val="28"/>
            <w:szCs w:val="28"/>
            <w:shd w:val="clear" w:color="auto" w:fill="FFFFFF"/>
          </w:rPr>
          <m:t xml:space="preserve">+ </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p</m:t>
            </m:r>
          </m:e>
        </m:d>
        <m:r>
          <w:rPr>
            <w:rFonts w:ascii="Cambria Math" w:eastAsiaTheme="minorEastAsia" w:hAnsi="Cambria Math" w:cs="Times New Roman"/>
            <w:color w:val="000000" w:themeColor="text1"/>
            <w:sz w:val="28"/>
            <w:szCs w:val="28"/>
            <w:shd w:val="clear" w:color="auto" w:fill="FFFFFF"/>
          </w:rPr>
          <m:t xml:space="preserve">= </m:t>
        </m:r>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r>
          <w:rPr>
            <w:rFonts w:ascii="Cambria Math" w:eastAsiaTheme="minorEastAsia" w:hAnsi="Cambria Math" w:cs="Times New Roman"/>
            <w:color w:val="000000" w:themeColor="text1"/>
            <w:sz w:val="28"/>
            <w:szCs w:val="28"/>
            <w:shd w:val="clear" w:color="auto" w:fill="FFFFFF"/>
          </w:rPr>
          <m:t>∙</m:t>
        </m:r>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d>
          <m:dPr>
            <m:ctrlPr>
              <w:rPr>
                <w:rFonts w:ascii="Cambria Math" w:eastAsiaTheme="minorEastAsia" w:hAnsi="Cambria Math" w:cs="Times New Roman"/>
                <w:i/>
                <w:color w:val="000000" w:themeColor="text1"/>
                <w:sz w:val="28"/>
                <w:szCs w:val="28"/>
                <w:shd w:val="clear" w:color="auto" w:fill="FFFFFF"/>
              </w:rPr>
            </m:ctrlPr>
          </m:dPr>
          <m:e>
            <m:r>
              <w:rPr>
                <w:rFonts w:ascii="Cambria Math" w:eastAsiaTheme="minorEastAsia" w:hAnsi="Cambria Math" w:cs="Times New Roman"/>
                <w:color w:val="000000" w:themeColor="text1"/>
                <w:sz w:val="28"/>
                <w:szCs w:val="28"/>
                <w:shd w:val="clear" w:color="auto" w:fill="FFFFFF"/>
              </w:rPr>
              <m:t>р</m:t>
            </m:r>
          </m:e>
        </m:d>
        <m:r>
          <w:rPr>
            <w:rFonts w:ascii="Cambria Math" w:eastAsiaTheme="minorEastAsia" w:hAnsi="Cambria Math" w:cs="Times New Roman"/>
            <w:color w:val="000000" w:themeColor="text1"/>
            <w:sz w:val="28"/>
            <w:szCs w:val="28"/>
            <w:shd w:val="clear" w:color="auto" w:fill="FFFFFF"/>
          </w:rPr>
          <m:t xml:space="preserve">                                                                       </m:t>
        </m:r>
      </m:oMath>
      <w:r w:rsidR="009E67C7" w:rsidRPr="009F5C4A">
        <w:rPr>
          <w:rFonts w:ascii="Times New Roman" w:eastAsiaTheme="minorEastAsia" w:hAnsi="Times New Roman" w:cs="Times New Roman"/>
          <w:color w:val="000000" w:themeColor="text1"/>
          <w:sz w:val="28"/>
          <w:szCs w:val="28"/>
          <w:shd w:val="clear" w:color="auto" w:fill="FFFFFF"/>
        </w:rPr>
        <w:t>(2.</w:t>
      </w:r>
      <w:r w:rsidR="00AA475C">
        <w:rPr>
          <w:rFonts w:ascii="Times New Roman" w:eastAsiaTheme="minorEastAsia" w:hAnsi="Times New Roman" w:cs="Times New Roman"/>
          <w:color w:val="000000" w:themeColor="text1"/>
          <w:sz w:val="28"/>
          <w:szCs w:val="28"/>
          <w:shd w:val="clear" w:color="auto" w:fill="FFFFFF"/>
        </w:rPr>
        <w:t>2</w:t>
      </w:r>
      <w:r w:rsidR="008E30BB">
        <w:rPr>
          <w:rFonts w:ascii="Times New Roman" w:eastAsiaTheme="minorEastAsia" w:hAnsi="Times New Roman" w:cs="Times New Roman"/>
          <w:color w:val="000000" w:themeColor="text1"/>
          <w:sz w:val="28"/>
          <w:szCs w:val="28"/>
          <w:shd w:val="clear" w:color="auto" w:fill="FFFFFF"/>
        </w:rPr>
        <w:t>5</w:t>
      </w:r>
      <w:r w:rsidR="009E67C7" w:rsidRPr="009F5C4A">
        <w:rPr>
          <w:rFonts w:ascii="Times New Roman" w:eastAsiaTheme="minorEastAsia" w:hAnsi="Times New Roman" w:cs="Times New Roman"/>
          <w:color w:val="000000" w:themeColor="text1"/>
          <w:sz w:val="28"/>
          <w:szCs w:val="28"/>
          <w:shd w:val="clear" w:color="auto" w:fill="FFFFFF"/>
        </w:rPr>
        <w:t>)</w:t>
      </w:r>
    </w:p>
    <w:p w14:paraId="45FFADB0" w14:textId="77777777" w:rsidR="009E67C7" w:rsidRPr="009F5C4A" w:rsidRDefault="009E67C7" w:rsidP="00BF5E2D">
      <w:pPr>
        <w:spacing w:line="276" w:lineRule="auto"/>
        <w:ind w:firstLine="708"/>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Вводимо умовні позначення:</w:t>
      </w:r>
    </w:p>
    <w:p w14:paraId="7CB719D1" w14:textId="77E648C1" w:rsidR="009E67C7" w:rsidRPr="009F5C4A" w:rsidRDefault="009E67C7" w:rsidP="009360A3">
      <w:pPr>
        <w:spacing w:line="276" w:lineRule="auto"/>
        <w:jc w:val="center"/>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а</w:t>
      </w:r>
      <w:r w:rsidRPr="009F5C4A">
        <w:rPr>
          <w:rFonts w:ascii="Times New Roman" w:eastAsiaTheme="minorEastAsia" w:hAnsi="Times New Roman" w:cs="Times New Roman"/>
          <w:color w:val="000000" w:themeColor="text1"/>
          <w:sz w:val="28"/>
          <w:szCs w:val="28"/>
          <w:shd w:val="clear" w:color="auto" w:fill="FFFFFF"/>
          <w:vertAlign w:val="subscript"/>
        </w:rPr>
        <w:t>2</w:t>
      </w:r>
      <w:r w:rsidRPr="009F5C4A">
        <w:rPr>
          <w:rFonts w:ascii="Times New Roman" w:eastAsiaTheme="minorEastAsia" w:hAnsi="Times New Roman" w:cs="Times New Roman"/>
          <w:color w:val="000000" w:themeColor="text1"/>
          <w:sz w:val="28"/>
          <w:szCs w:val="28"/>
          <w:shd w:val="clear" w:color="auto" w:fill="FFFFFF"/>
        </w:rPr>
        <w:t xml:space="preserve"> = </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 xml:space="preserve">ф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oMath>
      <w:r w:rsidRPr="009F5C4A">
        <w:rPr>
          <w:rFonts w:ascii="Times New Roman" w:eastAsiaTheme="minorEastAsia" w:hAnsi="Times New Roman" w:cs="Times New Roman"/>
          <w:color w:val="000000" w:themeColor="text1"/>
          <w:sz w:val="28"/>
          <w:szCs w:val="28"/>
          <w:shd w:val="clear" w:color="auto" w:fill="FFFFFF"/>
        </w:rPr>
        <w:t xml:space="preserve"> = 24.27</w:t>
      </w:r>
    </w:p>
    <w:p w14:paraId="176661D0" w14:textId="34D95420" w:rsidR="009E67C7" w:rsidRPr="009F5C4A" w:rsidRDefault="009E67C7" w:rsidP="009360A3">
      <w:pPr>
        <w:spacing w:line="276" w:lineRule="auto"/>
        <w:jc w:val="center"/>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а</w:t>
      </w:r>
      <w:r w:rsidRPr="009F5C4A">
        <w:rPr>
          <w:rFonts w:ascii="Times New Roman" w:eastAsiaTheme="minorEastAsia" w:hAnsi="Times New Roman" w:cs="Times New Roman"/>
          <w:color w:val="000000" w:themeColor="text1"/>
          <w:sz w:val="28"/>
          <w:szCs w:val="28"/>
          <w:shd w:val="clear" w:color="auto" w:fill="FFFFFF"/>
          <w:vertAlign w:val="subscript"/>
        </w:rPr>
        <w:t>1</w:t>
      </w:r>
      <w:r w:rsidRPr="009F5C4A">
        <w:rPr>
          <w:rFonts w:ascii="Times New Roman" w:eastAsiaTheme="minorEastAsia" w:hAnsi="Times New Roman" w:cs="Times New Roman"/>
          <w:color w:val="000000" w:themeColor="text1"/>
          <w:sz w:val="28"/>
          <w:szCs w:val="28"/>
          <w:shd w:val="clear" w:color="auto" w:fill="FFFFFF"/>
        </w:rPr>
        <w:t xml:space="preserve"> = </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p</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p</m:t>
                </m:r>
              </m:sub>
            </m:sSub>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t</m:t>
                        </m:r>
                      </m:e>
                      <m:sub>
                        <m:r>
                          <w:rPr>
                            <w:rFonts w:ascii="Cambria Math" w:eastAsiaTheme="minorEastAsia" w:hAnsi="Cambria Math" w:cs="Times New Roman"/>
                            <w:color w:val="000000" w:themeColor="text1"/>
                            <w:sz w:val="28"/>
                            <w:szCs w:val="28"/>
                            <w:shd w:val="clear" w:color="auto" w:fill="FFFFFF"/>
                          </w:rPr>
                          <m:t>р1</m:t>
                        </m:r>
                      </m:sub>
                    </m:sSub>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e>
            </m:d>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V</m:t>
                </m:r>
              </m:e>
              <m:sub>
                <m:r>
                  <w:rPr>
                    <w:rFonts w:ascii="Cambria Math" w:eastAsiaTheme="minorEastAsia" w:hAnsi="Cambria Math" w:cs="Times New Roman"/>
                    <w:color w:val="000000" w:themeColor="text1"/>
                    <w:sz w:val="28"/>
                    <w:szCs w:val="28"/>
                    <w:shd w:val="clear" w:color="auto" w:fill="FFFFFF"/>
                  </w:rPr>
                  <m:t xml:space="preserve">ф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oMath>
      <w:r w:rsidRPr="009F5C4A">
        <w:rPr>
          <w:rFonts w:ascii="Times New Roman" w:eastAsiaTheme="minorEastAsia" w:hAnsi="Times New Roman" w:cs="Times New Roman"/>
          <w:color w:val="000000" w:themeColor="text1"/>
          <w:sz w:val="28"/>
          <w:szCs w:val="28"/>
          <w:shd w:val="clear" w:color="auto" w:fill="FFFFFF"/>
        </w:rPr>
        <w:t xml:space="preserve"> = 21.33</w:t>
      </w:r>
    </w:p>
    <w:p w14:paraId="4DC317D7" w14:textId="3809448A" w:rsidR="009E67C7" w:rsidRPr="009F5C4A" w:rsidRDefault="009E67C7" w:rsidP="009360A3">
      <w:pPr>
        <w:spacing w:line="276" w:lineRule="auto"/>
        <w:jc w:val="center"/>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k</w:t>
      </w:r>
      <w:r w:rsidRPr="009F5C4A">
        <w:rPr>
          <w:rFonts w:ascii="Times New Roman" w:eastAsiaTheme="minorEastAsia" w:hAnsi="Times New Roman" w:cs="Times New Roman"/>
          <w:color w:val="000000" w:themeColor="text1"/>
          <w:sz w:val="28"/>
          <w:szCs w:val="28"/>
          <w:shd w:val="clear" w:color="auto" w:fill="FFFFFF"/>
          <w:vertAlign w:val="subscript"/>
        </w:rPr>
        <w:t>1</w:t>
      </w:r>
      <w:r w:rsidRPr="009F5C4A">
        <w:rPr>
          <w:rFonts w:ascii="Times New Roman" w:eastAsiaTheme="minorEastAsia" w:hAnsi="Times New Roman" w:cs="Times New Roman"/>
          <w:color w:val="000000" w:themeColor="text1"/>
          <w:sz w:val="28"/>
          <w:szCs w:val="28"/>
          <w:shd w:val="clear" w:color="auto" w:fill="FFFFFF"/>
        </w:rPr>
        <w:t xml:space="preserve"> = </w:t>
      </w:r>
      <m:oMath>
        <m:f>
          <m:fPr>
            <m:ctrlPr>
              <w:rPr>
                <w:rFonts w:ascii="Cambria Math" w:eastAsiaTheme="minorEastAsia" w:hAnsi="Cambria Math" w:cs="Times New Roman"/>
                <w:i/>
                <w:color w:val="000000" w:themeColor="text1"/>
                <w:sz w:val="28"/>
                <w:szCs w:val="28"/>
                <w:shd w:val="clear" w:color="auto" w:fill="FFFFFF"/>
              </w:rPr>
            </m:ctrlPr>
          </m:fPr>
          <m:num>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m:rPr>
                    <m:sty m:val="p"/>
                  </m:rPr>
                  <w:rPr>
                    <w:rFonts w:ascii="Cambria Math" w:hAnsi="Cambria Math" w:cs="Times New Roman"/>
                    <w:color w:val="000000" w:themeColor="text1"/>
                    <w:sz w:val="28"/>
                    <w:szCs w:val="28"/>
                    <w:shd w:val="clear" w:color="auto" w:fill="FFFFFF"/>
                  </w:rPr>
                  <m:t>ρ</m:t>
                </m:r>
              </m:e>
              <m:sub>
                <m:r>
                  <w:rPr>
                    <w:rFonts w:ascii="Cambria Math" w:eastAsiaTheme="minorEastAsia" w:hAnsi="Cambria Math" w:cs="Times New Roman"/>
                    <w:color w:val="000000" w:themeColor="text1"/>
                    <w:sz w:val="28"/>
                    <w:szCs w:val="28"/>
                    <w:shd w:val="clear" w:color="auto" w:fill="FFFFFF"/>
                  </w:rPr>
                  <m:t>ф</m:t>
                </m:r>
              </m:sub>
            </m:sSub>
          </m:num>
          <m:den>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р</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c</m:t>
                </m:r>
              </m:e>
              <m:sub>
                <m:r>
                  <w:rPr>
                    <w:rFonts w:ascii="Cambria Math" w:eastAsiaTheme="minorEastAsia" w:hAnsi="Cambria Math" w:cs="Times New Roman"/>
                    <w:color w:val="000000" w:themeColor="text1"/>
                    <w:sz w:val="28"/>
                    <w:szCs w:val="28"/>
                    <w:shd w:val="clear" w:color="auto" w:fill="FFFFFF"/>
                  </w:rPr>
                  <m:t xml:space="preserve">р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Sub>
            <m:r>
              <w:rPr>
                <w:rFonts w:ascii="Cambria Math" w:eastAsiaTheme="minorEastAsia" w:hAnsi="Cambria Math" w:cs="Times New Roman"/>
                <w:color w:val="000000" w:themeColor="text1"/>
                <w:sz w:val="28"/>
                <w:szCs w:val="28"/>
                <w:shd w:val="clear" w:color="auto" w:fill="FFFFFF"/>
              </w:rPr>
              <m:t>)</m:t>
            </m:r>
            <m:d>
              <m:dPr>
                <m:ctrlPr>
                  <w:rPr>
                    <w:rFonts w:ascii="Cambria Math" w:eastAsiaTheme="minorEastAsia" w:hAnsi="Cambria Math" w:cs="Times New Roman"/>
                    <w:i/>
                    <w:color w:val="000000" w:themeColor="text1"/>
                    <w:sz w:val="28"/>
                    <w:szCs w:val="28"/>
                    <w:shd w:val="clear" w:color="auto" w:fill="FFFFFF"/>
                  </w:rPr>
                </m:ctrlPr>
              </m:dPr>
              <m:e>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 xml:space="preserve">н – </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ф</m:t>
                    </m:r>
                  </m:sub>
                </m:sSub>
                <m:sSub>
                  <m:sSubPr>
                    <m:ctrlPr>
                      <w:rPr>
                        <w:rFonts w:ascii="Cambria Math" w:eastAsiaTheme="minorEastAsia" w:hAnsi="Cambria Math" w:cs="Times New Roman"/>
                        <w:i/>
                        <w:color w:val="000000" w:themeColor="text1"/>
                        <w:sz w:val="28"/>
                        <w:szCs w:val="28"/>
                        <w:shd w:val="clear" w:color="auto" w:fill="FFFFFF"/>
                      </w:rPr>
                    </m:ctrlPr>
                  </m:sSub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ф</m:t>
                    </m:r>
                  </m:sub>
                </m:sSub>
              </m:e>
            </m:d>
            <m:r>
              <w:rPr>
                <w:rFonts w:ascii="Cambria Math" w:eastAsiaTheme="minorEastAsia" w:hAnsi="Cambria Math" w:cs="Times New Roman"/>
                <w:color w:val="000000" w:themeColor="text1"/>
                <w:sz w:val="28"/>
                <w:szCs w:val="28"/>
                <w:shd w:val="clear" w:color="auto" w:fill="FFFFFF"/>
              </w:rPr>
              <m:t>-</m:t>
            </m:r>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F</m:t>
                </m:r>
              </m:e>
              <m:sub>
                <m:r>
                  <w:rPr>
                    <w:rFonts w:ascii="Cambria Math" w:eastAsiaTheme="minorEastAsia" w:hAnsi="Cambria Math" w:cs="Times New Roman"/>
                    <w:color w:val="000000" w:themeColor="text1"/>
                    <w:sz w:val="28"/>
                    <w:szCs w:val="28"/>
                    <w:shd w:val="clear" w:color="auto" w:fill="FFFFFF"/>
                  </w:rPr>
                  <m:t>к</m:t>
                </m:r>
              </m:sub>
              <m:sup>
                <m:r>
                  <w:rPr>
                    <w:rFonts w:ascii="Cambria Math" w:eastAsiaTheme="minorEastAsia" w:hAnsi="Cambria Math" w:cs="Times New Roman"/>
                    <w:color w:val="000000" w:themeColor="text1"/>
                    <w:sz w:val="28"/>
                    <w:szCs w:val="28"/>
                    <w:shd w:val="clear" w:color="auto" w:fill="FFFFFF"/>
                  </w:rPr>
                  <m:t>2</m:t>
                </m:r>
              </m:sup>
            </m:sSubSup>
            <m:sSubSup>
              <m:sSubSupPr>
                <m:ctrlPr>
                  <w:rPr>
                    <w:rFonts w:ascii="Cambria Math" w:eastAsiaTheme="minorEastAsia" w:hAnsi="Cambria Math" w:cs="Times New Roman"/>
                    <w:i/>
                    <w:color w:val="000000" w:themeColor="text1"/>
                    <w:sz w:val="28"/>
                    <w:szCs w:val="28"/>
                    <w:shd w:val="clear" w:color="auto" w:fill="FFFFFF"/>
                  </w:rPr>
                </m:ctrlPr>
              </m:sSubSupPr>
              <m:e>
                <m:r>
                  <w:rPr>
                    <w:rFonts w:ascii="Cambria Math" w:eastAsiaTheme="minorEastAsia" w:hAnsi="Cambria Math" w:cs="Times New Roman"/>
                    <w:color w:val="000000" w:themeColor="text1"/>
                    <w:sz w:val="28"/>
                    <w:szCs w:val="28"/>
                    <w:shd w:val="clear" w:color="auto" w:fill="FFFFFF"/>
                  </w:rPr>
                  <m:t>S</m:t>
                </m:r>
              </m:e>
              <m:sub>
                <m:r>
                  <w:rPr>
                    <w:rFonts w:ascii="Cambria Math" w:eastAsiaTheme="minorEastAsia" w:hAnsi="Cambria Math" w:cs="Times New Roman"/>
                    <w:color w:val="000000" w:themeColor="text1"/>
                    <w:sz w:val="28"/>
                    <w:szCs w:val="28"/>
                    <w:shd w:val="clear" w:color="auto" w:fill="FFFFFF"/>
                  </w:rPr>
                  <m:t>н</m:t>
                </m:r>
              </m:sub>
              <m:sup>
                <m:r>
                  <w:rPr>
                    <w:rFonts w:ascii="Cambria Math" w:eastAsiaTheme="minorEastAsia" w:hAnsi="Cambria Math" w:cs="Times New Roman"/>
                    <w:color w:val="000000" w:themeColor="text1"/>
                    <w:sz w:val="28"/>
                    <w:szCs w:val="28"/>
                    <w:shd w:val="clear" w:color="auto" w:fill="FFFFFF"/>
                  </w:rPr>
                  <m:t>2</m:t>
                </m:r>
              </m:sup>
            </m:sSubSup>
          </m:den>
        </m:f>
      </m:oMath>
      <w:r w:rsidRPr="009F5C4A">
        <w:rPr>
          <w:rFonts w:ascii="Times New Roman" w:eastAsiaTheme="minorEastAsia" w:hAnsi="Times New Roman" w:cs="Times New Roman"/>
          <w:color w:val="000000" w:themeColor="text1"/>
          <w:sz w:val="28"/>
          <w:szCs w:val="28"/>
          <w:shd w:val="clear" w:color="auto" w:fill="FFFFFF"/>
        </w:rPr>
        <w:t xml:space="preserve"> = 0.634</w:t>
      </w:r>
    </w:p>
    <w:p w14:paraId="5076848C" w14:textId="77777777" w:rsidR="009E67C7" w:rsidRPr="009F5C4A" w:rsidRDefault="009E67C7" w:rsidP="00BF5E2D">
      <w:pPr>
        <w:spacing w:line="276" w:lineRule="auto"/>
        <w:ind w:firstLine="708"/>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Отже, маємо рівняння:</w:t>
      </w:r>
    </w:p>
    <w:p w14:paraId="6DC7C8D9" w14:textId="24628E07" w:rsidR="009E67C7" w:rsidRPr="009F5C4A" w:rsidRDefault="009E67C7" w:rsidP="009360A3">
      <w:pPr>
        <w:spacing w:line="276" w:lineRule="auto"/>
        <w:jc w:val="right"/>
        <w:rPr>
          <w:rFonts w:ascii="Times New Roman" w:eastAsiaTheme="minorEastAsia" w:hAnsi="Times New Roman" w:cs="Times New Roman"/>
          <w:color w:val="000000" w:themeColor="text1"/>
          <w:sz w:val="28"/>
          <w:szCs w:val="28"/>
          <w:shd w:val="clear" w:color="auto" w:fill="FFFFFF"/>
        </w:rPr>
      </w:pPr>
      <w:r w:rsidRPr="009F5C4A">
        <w:rPr>
          <w:rFonts w:ascii="Times New Roman" w:eastAsiaTheme="minorEastAsia" w:hAnsi="Times New Roman" w:cs="Times New Roman"/>
          <w:color w:val="000000" w:themeColor="text1"/>
          <w:sz w:val="28"/>
          <w:szCs w:val="28"/>
          <w:shd w:val="clear" w:color="auto" w:fill="FFFFFF"/>
        </w:rPr>
        <w:t>а</w:t>
      </w:r>
      <w:r w:rsidRPr="009F5C4A">
        <w:rPr>
          <w:rFonts w:ascii="Times New Roman" w:eastAsiaTheme="minorEastAsia" w:hAnsi="Times New Roman" w:cs="Times New Roman"/>
          <w:color w:val="000000" w:themeColor="text1"/>
          <w:sz w:val="28"/>
          <w:szCs w:val="28"/>
          <w:shd w:val="clear" w:color="auto" w:fill="FFFFFF"/>
          <w:vertAlign w:val="subscript"/>
        </w:rPr>
        <w:t>2</w:t>
      </w:r>
      <w:r w:rsidRPr="009F5C4A">
        <w:rPr>
          <w:rFonts w:ascii="Times New Roman" w:eastAsiaTheme="minorEastAsia" w:hAnsi="Times New Roman" w:cs="Times New Roman"/>
          <w:color w:val="000000" w:themeColor="text1"/>
          <w:sz w:val="28"/>
          <w:szCs w:val="28"/>
          <w:shd w:val="clear" w:color="auto" w:fill="FFFFFF"/>
        </w:rPr>
        <w:t>p</w:t>
      </w:r>
      <w:r w:rsidRPr="009F5C4A">
        <w:rPr>
          <w:rFonts w:ascii="Times New Roman" w:eastAsiaTheme="minorEastAsia" w:hAnsi="Times New Roman" w:cs="Times New Roman"/>
          <w:color w:val="000000" w:themeColor="text1"/>
          <w:sz w:val="28"/>
          <w:szCs w:val="28"/>
          <w:shd w:val="clear" w:color="auto" w:fill="FFFFFF"/>
          <w:vertAlign w:val="superscript"/>
        </w:rPr>
        <w:t>2</w:t>
      </w:r>
      <w:r w:rsidRPr="009F5C4A">
        <w:rPr>
          <w:rFonts w:ascii="Times New Roman" w:eastAsiaTheme="minorEastAsia" w:hAnsi="Times New Roman" w:cs="Times New Roman"/>
          <w:color w:val="000000" w:themeColor="text1"/>
          <w:sz w:val="28"/>
          <w:szCs w:val="28"/>
          <w:shd w:val="clear" w:color="auto" w:fill="FFFFFF"/>
        </w:rPr>
        <w:t>t</w:t>
      </w:r>
      <w:r w:rsidRPr="009F5C4A">
        <w:rPr>
          <w:rFonts w:ascii="Times New Roman" w:eastAsiaTheme="minorEastAsia" w:hAnsi="Times New Roman" w:cs="Times New Roman"/>
          <w:color w:val="000000" w:themeColor="text1"/>
          <w:sz w:val="28"/>
          <w:szCs w:val="28"/>
          <w:shd w:val="clear" w:color="auto" w:fill="FFFFFF"/>
          <w:vertAlign w:val="subscript"/>
        </w:rPr>
        <w:t>p1</w:t>
      </w:r>
      <w:r w:rsidRPr="009F5C4A">
        <w:rPr>
          <w:rFonts w:ascii="Times New Roman" w:eastAsiaTheme="minorEastAsia" w:hAnsi="Times New Roman" w:cs="Times New Roman"/>
          <w:color w:val="000000" w:themeColor="text1"/>
          <w:sz w:val="28"/>
          <w:szCs w:val="28"/>
          <w:shd w:val="clear" w:color="auto" w:fill="FFFFFF"/>
        </w:rPr>
        <w:t>(p) + а</w:t>
      </w:r>
      <w:r w:rsidRPr="009F5C4A">
        <w:rPr>
          <w:rFonts w:ascii="Times New Roman" w:eastAsiaTheme="minorEastAsia" w:hAnsi="Times New Roman" w:cs="Times New Roman"/>
          <w:color w:val="000000" w:themeColor="text1"/>
          <w:sz w:val="28"/>
          <w:szCs w:val="28"/>
          <w:shd w:val="clear" w:color="auto" w:fill="FFFFFF"/>
          <w:vertAlign w:val="subscript"/>
        </w:rPr>
        <w:t>1</w:t>
      </w:r>
      <w:r w:rsidRPr="009F5C4A">
        <w:rPr>
          <w:rFonts w:ascii="Times New Roman" w:eastAsiaTheme="minorEastAsia" w:hAnsi="Times New Roman" w:cs="Times New Roman"/>
          <w:color w:val="000000" w:themeColor="text1"/>
          <w:sz w:val="28"/>
          <w:szCs w:val="28"/>
          <w:shd w:val="clear" w:color="auto" w:fill="FFFFFF"/>
        </w:rPr>
        <w:t>pt</w:t>
      </w:r>
      <w:r w:rsidRPr="009F5C4A">
        <w:rPr>
          <w:rFonts w:ascii="Times New Roman" w:eastAsiaTheme="minorEastAsia" w:hAnsi="Times New Roman" w:cs="Times New Roman"/>
          <w:color w:val="000000" w:themeColor="text1"/>
          <w:sz w:val="28"/>
          <w:szCs w:val="28"/>
          <w:shd w:val="clear" w:color="auto" w:fill="FFFFFF"/>
          <w:vertAlign w:val="subscript"/>
        </w:rPr>
        <w:t>p1</w:t>
      </w:r>
      <w:r w:rsidRPr="009F5C4A">
        <w:rPr>
          <w:rFonts w:ascii="Times New Roman" w:eastAsiaTheme="minorEastAsia" w:hAnsi="Times New Roman" w:cs="Times New Roman"/>
          <w:color w:val="000000" w:themeColor="text1"/>
          <w:sz w:val="28"/>
          <w:szCs w:val="28"/>
          <w:shd w:val="clear" w:color="auto" w:fill="FFFFFF"/>
        </w:rPr>
        <w:t>(p) + t</w:t>
      </w:r>
      <w:r w:rsidRPr="009F5C4A">
        <w:rPr>
          <w:rFonts w:ascii="Times New Roman" w:eastAsiaTheme="minorEastAsia" w:hAnsi="Times New Roman" w:cs="Times New Roman"/>
          <w:color w:val="000000" w:themeColor="text1"/>
          <w:sz w:val="28"/>
          <w:szCs w:val="28"/>
          <w:shd w:val="clear" w:color="auto" w:fill="FFFFFF"/>
          <w:vertAlign w:val="subscript"/>
        </w:rPr>
        <w:t>p1</w:t>
      </w:r>
      <w:r w:rsidRPr="009F5C4A">
        <w:rPr>
          <w:rFonts w:ascii="Times New Roman" w:eastAsiaTheme="minorEastAsia" w:hAnsi="Times New Roman" w:cs="Times New Roman"/>
          <w:color w:val="000000" w:themeColor="text1"/>
          <w:sz w:val="28"/>
          <w:szCs w:val="28"/>
          <w:shd w:val="clear" w:color="auto" w:fill="FFFFFF"/>
          <w:vertAlign w:val="subscript"/>
        </w:rPr>
        <w:softHyphen/>
      </w:r>
      <w:r w:rsidRPr="009F5C4A">
        <w:rPr>
          <w:rFonts w:ascii="Times New Roman" w:eastAsiaTheme="minorEastAsia" w:hAnsi="Times New Roman" w:cs="Times New Roman"/>
          <w:color w:val="000000" w:themeColor="text1"/>
          <w:sz w:val="28"/>
          <w:szCs w:val="28"/>
          <w:shd w:val="clear" w:color="auto" w:fill="FFFFFF"/>
        </w:rPr>
        <w:t>(p) = k</w:t>
      </w:r>
      <w:r w:rsidRPr="009F5C4A">
        <w:rPr>
          <w:rFonts w:ascii="Times New Roman" w:eastAsiaTheme="minorEastAsia" w:hAnsi="Times New Roman" w:cs="Times New Roman"/>
          <w:color w:val="000000" w:themeColor="text1"/>
          <w:sz w:val="28"/>
          <w:szCs w:val="28"/>
          <w:shd w:val="clear" w:color="auto" w:fill="FFFFFF"/>
          <w:vertAlign w:val="subscript"/>
        </w:rPr>
        <w:t>1</w:t>
      </w:r>
      <w:r w:rsidRPr="009F5C4A">
        <w:rPr>
          <w:rFonts w:ascii="Times New Roman" w:eastAsiaTheme="minorEastAsia" w:hAnsi="Times New Roman" w:cs="Times New Roman"/>
          <w:color w:val="000000" w:themeColor="text1"/>
          <w:sz w:val="28"/>
          <w:szCs w:val="28"/>
          <w:shd w:val="clear" w:color="auto" w:fill="FFFFFF"/>
        </w:rPr>
        <w:t>F</w:t>
      </w:r>
      <w:r w:rsidRPr="009F5C4A">
        <w:rPr>
          <w:rFonts w:ascii="Times New Roman" w:eastAsiaTheme="minorEastAsia" w:hAnsi="Times New Roman" w:cs="Times New Roman"/>
          <w:color w:val="000000" w:themeColor="text1"/>
          <w:sz w:val="28"/>
          <w:szCs w:val="28"/>
          <w:shd w:val="clear" w:color="auto" w:fill="FFFFFF"/>
          <w:vertAlign w:val="subscript"/>
        </w:rPr>
        <w:t>ф</w:t>
      </w:r>
      <w:r w:rsidRPr="009F5C4A">
        <w:rPr>
          <w:rFonts w:ascii="Times New Roman" w:eastAsiaTheme="minorEastAsia" w:hAnsi="Times New Roman" w:cs="Times New Roman"/>
          <w:color w:val="000000" w:themeColor="text1"/>
          <w:sz w:val="28"/>
          <w:szCs w:val="28"/>
          <w:shd w:val="clear" w:color="auto" w:fill="FFFFFF"/>
        </w:rPr>
        <w:t>(р)</w:t>
      </w:r>
      <w:r w:rsidR="001853FC">
        <w:rPr>
          <w:rFonts w:ascii="Times New Roman" w:eastAsiaTheme="minorEastAsia" w:hAnsi="Times New Roman" w:cs="Times New Roman"/>
          <w:color w:val="000000" w:themeColor="text1"/>
          <w:sz w:val="28"/>
          <w:szCs w:val="28"/>
          <w:shd w:val="clear" w:color="auto" w:fill="FFFFFF"/>
        </w:rPr>
        <w:t xml:space="preserve"> </w:t>
      </w:r>
      <w:r w:rsidR="009360A3">
        <w:rPr>
          <w:rFonts w:ascii="Times New Roman" w:eastAsiaTheme="minorEastAsia" w:hAnsi="Times New Roman" w:cs="Times New Roman"/>
          <w:color w:val="000000" w:themeColor="text1"/>
          <w:sz w:val="28"/>
          <w:szCs w:val="28"/>
          <w:shd w:val="clear" w:color="auto" w:fill="FFFFFF"/>
        </w:rPr>
        <w:tab/>
      </w:r>
      <w:r w:rsidR="009360A3">
        <w:rPr>
          <w:rFonts w:ascii="Times New Roman" w:eastAsiaTheme="minorEastAsia" w:hAnsi="Times New Roman" w:cs="Times New Roman"/>
          <w:color w:val="000000" w:themeColor="text1"/>
          <w:sz w:val="28"/>
          <w:szCs w:val="28"/>
          <w:shd w:val="clear" w:color="auto" w:fill="FFFFFF"/>
        </w:rPr>
        <w:tab/>
      </w:r>
      <w:r w:rsidR="001853FC">
        <w:rPr>
          <w:rFonts w:ascii="Times New Roman" w:eastAsiaTheme="minorEastAsia" w:hAnsi="Times New Roman" w:cs="Times New Roman"/>
          <w:color w:val="000000" w:themeColor="text1"/>
          <w:sz w:val="28"/>
          <w:szCs w:val="28"/>
          <w:shd w:val="clear" w:color="auto" w:fill="FFFFFF"/>
        </w:rPr>
        <w:t xml:space="preserve"> </w:t>
      </w:r>
      <w:r w:rsidRPr="009F5C4A">
        <w:rPr>
          <w:rFonts w:ascii="Times New Roman" w:eastAsiaTheme="minorEastAsia" w:hAnsi="Times New Roman" w:cs="Times New Roman"/>
          <w:color w:val="000000" w:themeColor="text1"/>
          <w:sz w:val="28"/>
          <w:szCs w:val="28"/>
          <w:shd w:val="clear" w:color="auto" w:fill="FFFFFF"/>
        </w:rPr>
        <w:t xml:space="preserve"> (2.</w:t>
      </w:r>
      <w:r w:rsidR="00AA475C">
        <w:rPr>
          <w:rFonts w:ascii="Times New Roman" w:eastAsiaTheme="minorEastAsia" w:hAnsi="Times New Roman" w:cs="Times New Roman"/>
          <w:color w:val="000000" w:themeColor="text1"/>
          <w:sz w:val="28"/>
          <w:szCs w:val="28"/>
          <w:shd w:val="clear" w:color="auto" w:fill="FFFFFF"/>
        </w:rPr>
        <w:t>2</w:t>
      </w:r>
      <w:r w:rsidR="008E30BB">
        <w:rPr>
          <w:rFonts w:ascii="Times New Roman" w:eastAsiaTheme="minorEastAsia" w:hAnsi="Times New Roman" w:cs="Times New Roman"/>
          <w:color w:val="000000" w:themeColor="text1"/>
          <w:sz w:val="28"/>
          <w:szCs w:val="28"/>
          <w:shd w:val="clear" w:color="auto" w:fill="FFFFFF"/>
        </w:rPr>
        <w:t>6</w:t>
      </w:r>
      <w:r w:rsidRPr="009F5C4A">
        <w:rPr>
          <w:rFonts w:ascii="Times New Roman" w:eastAsiaTheme="minorEastAsia" w:hAnsi="Times New Roman" w:cs="Times New Roman"/>
          <w:color w:val="000000" w:themeColor="text1"/>
          <w:sz w:val="28"/>
          <w:szCs w:val="28"/>
          <w:shd w:val="clear" w:color="auto" w:fill="FFFFFF"/>
        </w:rPr>
        <w:t>)</w:t>
      </w:r>
    </w:p>
    <w:p w14:paraId="24710C71" w14:textId="77777777" w:rsidR="009E67C7" w:rsidRPr="009F5C4A" w:rsidRDefault="009E67C7" w:rsidP="00BF5E2D">
      <w:pPr>
        <w:spacing w:line="276" w:lineRule="auto"/>
        <w:rPr>
          <w:rFonts w:ascii="Times New Roman" w:hAnsi="Times New Roman" w:cs="Times New Roman"/>
          <w:iCs/>
          <w:color w:val="000000" w:themeColor="text1"/>
          <w:sz w:val="28"/>
          <w:szCs w:val="28"/>
          <w:vertAlign w:val="subscript"/>
        </w:rPr>
      </w:pPr>
      <w:r w:rsidRPr="009F5C4A">
        <w:rPr>
          <w:rFonts w:ascii="Times New Roman" w:eastAsiaTheme="minorEastAsia" w:hAnsi="Times New Roman" w:cs="Times New Roman"/>
          <w:color w:val="000000" w:themeColor="text1"/>
          <w:sz w:val="28"/>
          <w:szCs w:val="28"/>
          <w:shd w:val="clear" w:color="auto" w:fill="FFFFFF"/>
        </w:rPr>
        <w:t xml:space="preserve">Передавальна функція </w:t>
      </w:r>
      <w:r w:rsidRPr="009F5C4A">
        <w:rPr>
          <w:rFonts w:ascii="Times New Roman" w:hAnsi="Times New Roman" w:cs="Times New Roman"/>
          <w:iCs/>
          <w:color w:val="000000" w:themeColor="text1"/>
          <w:sz w:val="28"/>
          <w:szCs w:val="28"/>
        </w:rPr>
        <w:t>F</w:t>
      </w:r>
      <w:r w:rsidRPr="009F5C4A">
        <w:rPr>
          <w:rFonts w:ascii="Times New Roman" w:hAnsi="Times New Roman" w:cs="Times New Roman"/>
          <w:iCs/>
          <w:color w:val="000000" w:themeColor="text1"/>
          <w:sz w:val="28"/>
          <w:szCs w:val="28"/>
          <w:vertAlign w:val="subscript"/>
        </w:rPr>
        <w:t>ф</w:t>
      </w:r>
      <w:r w:rsidRPr="009F5C4A">
        <w:rPr>
          <w:rFonts w:ascii="Times New Roman" w:hAnsi="Times New Roman" w:cs="Times New Roman"/>
          <w:iCs/>
          <w:color w:val="000000" w:themeColor="text1"/>
          <w:sz w:val="28"/>
          <w:szCs w:val="28"/>
        </w:rPr>
        <w:t xml:space="preserve"> → t</w:t>
      </w:r>
      <w:r w:rsidRPr="009F5C4A">
        <w:rPr>
          <w:rFonts w:ascii="Times New Roman" w:hAnsi="Times New Roman" w:cs="Times New Roman"/>
          <w:iCs/>
          <w:color w:val="000000" w:themeColor="text1"/>
          <w:sz w:val="28"/>
          <w:szCs w:val="28"/>
          <w:vertAlign w:val="subscript"/>
        </w:rPr>
        <w:t>p1</w:t>
      </w:r>
    </w:p>
    <w:p w14:paraId="1FF71C33" w14:textId="4119E019" w:rsidR="009E67C7" w:rsidRPr="009F5C4A" w:rsidRDefault="009E67C7" w:rsidP="009360A3">
      <w:pPr>
        <w:spacing w:line="276" w:lineRule="auto"/>
        <w:jc w:val="right"/>
        <w:rPr>
          <w:rFonts w:ascii="Times New Roman" w:eastAsiaTheme="minorEastAsia" w:hAnsi="Times New Roman" w:cs="Times New Roman"/>
          <w:iCs/>
          <w:color w:val="000000" w:themeColor="text1"/>
          <w:sz w:val="28"/>
          <w:szCs w:val="28"/>
        </w:rPr>
      </w:pPr>
      <w:r w:rsidRPr="009F5C4A">
        <w:rPr>
          <w:rFonts w:ascii="Times New Roman" w:hAnsi="Times New Roman" w:cs="Times New Roman"/>
          <w:iCs/>
          <w:color w:val="000000" w:themeColor="text1"/>
          <w:sz w:val="28"/>
          <w:szCs w:val="28"/>
        </w:rPr>
        <w:t xml:space="preserve">W(p) = </w:t>
      </w:r>
      <m:oMath>
        <m:f>
          <m:fPr>
            <m:ctrlPr>
              <w:rPr>
                <w:rFonts w:ascii="Cambria Math" w:hAnsi="Cambria Math" w:cs="Times New Roman"/>
                <w:i/>
                <w:iCs/>
                <w:color w:val="000000" w:themeColor="text1"/>
                <w:sz w:val="28"/>
                <w:szCs w:val="28"/>
              </w:rPr>
            </m:ctrlPr>
          </m:fPr>
          <m:num>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rPr>
                  <m:t>t</m:t>
                </m:r>
              </m:e>
              <m:sub>
                <m:r>
                  <w:rPr>
                    <w:rFonts w:ascii="Cambria Math" w:hAnsi="Cambria Math" w:cs="Times New Roman"/>
                    <w:color w:val="000000" w:themeColor="text1"/>
                    <w:sz w:val="28"/>
                    <w:szCs w:val="28"/>
                  </w:rPr>
                  <m:t>p1</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р</m:t>
                </m:r>
              </m:e>
            </m:d>
          </m:num>
          <m:den>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rPr>
                  <m:t>ф</m:t>
                </m:r>
              </m:sub>
            </m:sSub>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р</m:t>
                </m:r>
              </m:e>
            </m:d>
          </m:den>
        </m:f>
      </m:oMath>
      <w:r w:rsidRPr="009F5C4A">
        <w:rPr>
          <w:rFonts w:ascii="Times New Roman" w:hAnsi="Times New Roman" w:cs="Times New Roman"/>
          <w:iCs/>
          <w:color w:val="000000" w:themeColor="text1"/>
          <w:sz w:val="28"/>
          <w:szCs w:val="28"/>
        </w:rPr>
        <w:t xml:space="preserve"> </w:t>
      </w:r>
      <w:r w:rsidR="009360A3">
        <w:rPr>
          <w:rFonts w:ascii="Times New Roman" w:hAnsi="Times New Roman" w:cs="Times New Roman"/>
          <w:iCs/>
          <w:color w:val="000000" w:themeColor="text1"/>
          <w:sz w:val="28"/>
          <w:szCs w:val="28"/>
        </w:rPr>
        <w:tab/>
      </w:r>
      <w:r w:rsidR="009360A3">
        <w:rPr>
          <w:rFonts w:ascii="Times New Roman" w:hAnsi="Times New Roman" w:cs="Times New Roman"/>
          <w:iCs/>
          <w:color w:val="000000" w:themeColor="text1"/>
          <w:sz w:val="28"/>
          <w:szCs w:val="28"/>
        </w:rPr>
        <w:tab/>
      </w:r>
      <w:r w:rsidR="009360A3">
        <w:rPr>
          <w:rFonts w:ascii="Times New Roman" w:hAnsi="Times New Roman" w:cs="Times New Roman"/>
          <w:iCs/>
          <w:color w:val="000000" w:themeColor="text1"/>
          <w:sz w:val="28"/>
          <w:szCs w:val="28"/>
        </w:rPr>
        <w:tab/>
      </w:r>
      <w:r w:rsidR="009360A3">
        <w:rPr>
          <w:rFonts w:ascii="Times New Roman" w:hAnsi="Times New Roman" w:cs="Times New Roman"/>
          <w:iCs/>
          <w:color w:val="000000" w:themeColor="text1"/>
          <w:sz w:val="28"/>
          <w:szCs w:val="28"/>
        </w:rPr>
        <w:tab/>
      </w:r>
      <w:r w:rsidR="009360A3">
        <w:rPr>
          <w:rFonts w:ascii="Times New Roman" w:hAnsi="Times New Roman" w:cs="Times New Roman"/>
          <w:iCs/>
          <w:color w:val="000000" w:themeColor="text1"/>
          <w:sz w:val="28"/>
          <w:szCs w:val="28"/>
        </w:rPr>
        <w:tab/>
      </w:r>
      <w:r w:rsidRPr="009F5C4A">
        <w:rPr>
          <w:rFonts w:ascii="Times New Roman" w:hAnsi="Times New Roman" w:cs="Times New Roman"/>
          <w:iCs/>
          <w:color w:val="000000" w:themeColor="text1"/>
          <w:sz w:val="28"/>
          <w:szCs w:val="28"/>
        </w:rPr>
        <w:t>(2.</w:t>
      </w:r>
      <w:r w:rsidR="00AA475C">
        <w:rPr>
          <w:rFonts w:ascii="Times New Roman" w:hAnsi="Times New Roman" w:cs="Times New Roman"/>
          <w:iCs/>
          <w:color w:val="000000" w:themeColor="text1"/>
          <w:sz w:val="28"/>
          <w:szCs w:val="28"/>
        </w:rPr>
        <w:t>2</w:t>
      </w:r>
      <w:r w:rsidR="008E30BB">
        <w:rPr>
          <w:rFonts w:ascii="Times New Roman" w:hAnsi="Times New Roman" w:cs="Times New Roman"/>
          <w:iCs/>
          <w:color w:val="000000" w:themeColor="text1"/>
          <w:sz w:val="28"/>
          <w:szCs w:val="28"/>
        </w:rPr>
        <w:t>7</w:t>
      </w:r>
      <w:r w:rsidRPr="009F5C4A">
        <w:rPr>
          <w:rFonts w:ascii="Times New Roman" w:hAnsi="Times New Roman" w:cs="Times New Roman"/>
          <w:iCs/>
          <w:color w:val="000000" w:themeColor="text1"/>
          <w:sz w:val="28"/>
          <w:szCs w:val="28"/>
        </w:rPr>
        <w:t>)</w:t>
      </w:r>
    </w:p>
    <w:p w14:paraId="5D69311E" w14:textId="77777777" w:rsidR="000A454B" w:rsidRDefault="009E67C7" w:rsidP="009360A3">
      <w:pPr>
        <w:spacing w:line="276" w:lineRule="auto"/>
        <w:jc w:val="right"/>
        <w:rPr>
          <w:rFonts w:ascii="Times New Roman" w:hAnsi="Times New Roman" w:cs="Times New Roman"/>
          <w:iCs/>
          <w:color w:val="000000" w:themeColor="text1"/>
          <w:sz w:val="28"/>
          <w:szCs w:val="28"/>
        </w:rPr>
      </w:pPr>
      <w:r w:rsidRPr="009F5C4A">
        <w:rPr>
          <w:rFonts w:ascii="Times New Roman" w:hAnsi="Times New Roman" w:cs="Times New Roman"/>
          <w:iCs/>
          <w:color w:val="000000" w:themeColor="text1"/>
          <w:sz w:val="28"/>
          <w:szCs w:val="28"/>
        </w:rPr>
        <w:t xml:space="preserve">W(p) = </w:t>
      </w:r>
      <m:oMath>
        <m:f>
          <m:fPr>
            <m:ctrlPr>
              <w:rPr>
                <w:rFonts w:ascii="Cambria Math" w:hAnsi="Cambria Math" w:cs="Times New Roman"/>
                <w:i/>
                <w:iCs/>
                <w:color w:val="000000" w:themeColor="text1"/>
                <w:sz w:val="28"/>
                <w:szCs w:val="28"/>
              </w:rPr>
            </m:ctrlPr>
          </m:fPr>
          <m:num>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1</m:t>
                </m:r>
              </m:sub>
            </m:sSub>
          </m:num>
          <m:den>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2</m:t>
                </m:r>
              </m:sub>
            </m:sSub>
            <m:sSup>
              <m:sSupPr>
                <m:ctrlPr>
                  <w:rPr>
                    <w:rFonts w:ascii="Cambria Math" w:hAnsi="Cambria Math" w:cs="Times New Roman"/>
                    <w:i/>
                    <w:iCs/>
                    <w:color w:val="000000" w:themeColor="text1"/>
                    <w:sz w:val="28"/>
                    <w:szCs w:val="28"/>
                  </w:rPr>
                </m:ctrlPr>
              </m:sSupPr>
              <m:e>
                <m:r>
                  <w:rPr>
                    <w:rFonts w:ascii="Cambria Math" w:hAnsi="Cambria Math" w:cs="Times New Roman"/>
                    <w:color w:val="000000" w:themeColor="text1"/>
                    <w:sz w:val="28"/>
                    <w:szCs w:val="28"/>
                  </w:rPr>
                  <m:t>p</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m:t>
            </m:r>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rPr>
                  <m:t>a</m:t>
                </m:r>
              </m:e>
              <m:sub>
                <m:r>
                  <w:rPr>
                    <w:rFonts w:ascii="Cambria Math" w:hAnsi="Cambria Math" w:cs="Times New Roman"/>
                    <w:color w:val="000000" w:themeColor="text1"/>
                    <w:sz w:val="28"/>
                    <w:szCs w:val="28"/>
                  </w:rPr>
                  <m:t>1</m:t>
                </m:r>
              </m:sub>
            </m:sSub>
            <m:r>
              <w:rPr>
                <w:rFonts w:ascii="Cambria Math" w:hAnsi="Cambria Math" w:cs="Times New Roman"/>
                <w:color w:val="000000" w:themeColor="text1"/>
                <w:sz w:val="28"/>
                <w:szCs w:val="28"/>
              </w:rPr>
              <m:t>p+1</m:t>
            </m:r>
          </m:den>
        </m:f>
        <m:r>
          <w:rPr>
            <w:rFonts w:ascii="Cambria Math" w:hAnsi="Cambria Math" w:cs="Times New Roman"/>
            <w:color w:val="000000" w:themeColor="text1"/>
            <w:sz w:val="28"/>
            <w:szCs w:val="28"/>
          </w:rPr>
          <m:t xml:space="preserve">= </m:t>
        </m:r>
        <m:f>
          <m:fPr>
            <m:ctrlPr>
              <w:rPr>
                <w:rFonts w:ascii="Cambria Math" w:hAnsi="Cambria Math" w:cs="Times New Roman"/>
                <w:i/>
                <w:iCs/>
                <w:color w:val="000000" w:themeColor="text1"/>
                <w:sz w:val="28"/>
                <w:szCs w:val="28"/>
              </w:rPr>
            </m:ctrlPr>
          </m:fPr>
          <m:num>
            <m:r>
              <m:rPr>
                <m:sty m:val="p"/>
              </m:rPr>
              <w:rPr>
                <w:rFonts w:ascii="Cambria Math" w:eastAsiaTheme="minorEastAsia" w:hAnsi="Cambria Math" w:cs="Times New Roman"/>
                <w:color w:val="000000" w:themeColor="text1"/>
                <w:sz w:val="28"/>
                <w:szCs w:val="28"/>
                <w:shd w:val="clear" w:color="auto" w:fill="FFFFFF"/>
              </w:rPr>
              <m:t>0.634</m:t>
            </m:r>
          </m:num>
          <m:den>
            <m:r>
              <m:rPr>
                <m:sty m:val="p"/>
              </m:rPr>
              <w:rPr>
                <w:rFonts w:ascii="Cambria Math" w:eastAsiaTheme="minorEastAsia" w:hAnsi="Cambria Math" w:cs="Times New Roman"/>
                <w:color w:val="000000" w:themeColor="text1"/>
                <w:sz w:val="28"/>
                <w:szCs w:val="28"/>
                <w:shd w:val="clear" w:color="auto" w:fill="FFFFFF"/>
              </w:rPr>
              <m:t>24.27</m:t>
            </m:r>
            <m:sSup>
              <m:sSupPr>
                <m:ctrlPr>
                  <w:rPr>
                    <w:rFonts w:ascii="Cambria Math" w:eastAsiaTheme="minorEastAsia" w:hAnsi="Cambria Math" w:cs="Times New Roman"/>
                    <w:color w:val="000000" w:themeColor="text1"/>
                    <w:sz w:val="28"/>
                    <w:szCs w:val="28"/>
                    <w:shd w:val="clear" w:color="auto" w:fill="FFFFFF"/>
                  </w:rPr>
                </m:ctrlPr>
              </m:sSupPr>
              <m:e>
                <m:r>
                  <w:rPr>
                    <w:rFonts w:ascii="Cambria Math" w:eastAsiaTheme="minorEastAsia" w:hAnsi="Cambria Math" w:cs="Times New Roman"/>
                    <w:color w:val="000000" w:themeColor="text1"/>
                    <w:sz w:val="28"/>
                    <w:szCs w:val="28"/>
                    <w:shd w:val="clear" w:color="auto" w:fill="FFFFFF"/>
                  </w:rPr>
                  <m:t>p</m:t>
                </m:r>
              </m:e>
              <m:sup>
                <m:r>
                  <w:rPr>
                    <w:rFonts w:ascii="Cambria Math" w:eastAsiaTheme="minorEastAsia" w:hAnsi="Cambria Math" w:cs="Times New Roman"/>
                    <w:color w:val="000000" w:themeColor="text1"/>
                    <w:sz w:val="28"/>
                    <w:szCs w:val="28"/>
                    <w:shd w:val="clear" w:color="auto" w:fill="FFFFFF"/>
                  </w:rPr>
                  <m:t>2</m:t>
                </m:r>
              </m:sup>
            </m:sSup>
            <m:r>
              <w:rPr>
                <w:rFonts w:ascii="Cambria Math" w:eastAsiaTheme="minorEastAsia" w:hAnsi="Cambria Math" w:cs="Times New Roman"/>
                <w:color w:val="000000" w:themeColor="text1"/>
                <w:sz w:val="28"/>
                <w:szCs w:val="28"/>
                <w:shd w:val="clear" w:color="auto" w:fill="FFFFFF"/>
              </w:rPr>
              <m:t>+21.33p+1</m:t>
            </m:r>
          </m:den>
        </m:f>
      </m:oMath>
      <w:r w:rsidRPr="009F5C4A">
        <w:rPr>
          <w:rFonts w:ascii="Times New Roman" w:hAnsi="Times New Roman" w:cs="Times New Roman"/>
          <w:iCs/>
          <w:color w:val="000000" w:themeColor="text1"/>
          <w:sz w:val="28"/>
          <w:szCs w:val="28"/>
        </w:rPr>
        <w:t xml:space="preserve"> </w:t>
      </w:r>
      <w:r w:rsidR="001853FC">
        <w:rPr>
          <w:rFonts w:ascii="Times New Roman" w:hAnsi="Times New Roman" w:cs="Times New Roman"/>
          <w:iCs/>
          <w:color w:val="000000" w:themeColor="text1"/>
          <w:sz w:val="28"/>
          <w:szCs w:val="28"/>
        </w:rPr>
        <w:t xml:space="preserve"> </w:t>
      </w:r>
      <w:r w:rsidR="009360A3">
        <w:rPr>
          <w:rFonts w:ascii="Times New Roman" w:hAnsi="Times New Roman" w:cs="Times New Roman"/>
          <w:iCs/>
          <w:color w:val="000000" w:themeColor="text1"/>
          <w:sz w:val="28"/>
          <w:szCs w:val="28"/>
        </w:rPr>
        <w:tab/>
      </w:r>
      <w:r w:rsidR="001853FC">
        <w:rPr>
          <w:rFonts w:ascii="Times New Roman" w:hAnsi="Times New Roman" w:cs="Times New Roman"/>
          <w:iCs/>
          <w:color w:val="000000" w:themeColor="text1"/>
          <w:sz w:val="28"/>
          <w:szCs w:val="28"/>
        </w:rPr>
        <w:t xml:space="preserve"> </w:t>
      </w:r>
      <w:r w:rsidRPr="009F5C4A">
        <w:rPr>
          <w:rFonts w:ascii="Times New Roman" w:hAnsi="Times New Roman" w:cs="Times New Roman"/>
          <w:iCs/>
          <w:color w:val="000000" w:themeColor="text1"/>
          <w:sz w:val="28"/>
          <w:szCs w:val="28"/>
        </w:rPr>
        <w:t>(2.</w:t>
      </w:r>
      <w:r w:rsidR="00AA475C">
        <w:rPr>
          <w:rFonts w:ascii="Times New Roman" w:hAnsi="Times New Roman" w:cs="Times New Roman"/>
          <w:iCs/>
          <w:color w:val="000000" w:themeColor="text1"/>
          <w:sz w:val="28"/>
          <w:szCs w:val="28"/>
        </w:rPr>
        <w:t>2</w:t>
      </w:r>
      <w:r w:rsidR="008E30BB">
        <w:rPr>
          <w:rFonts w:ascii="Times New Roman" w:hAnsi="Times New Roman" w:cs="Times New Roman"/>
          <w:iCs/>
          <w:color w:val="000000" w:themeColor="text1"/>
          <w:sz w:val="28"/>
          <w:szCs w:val="28"/>
        </w:rPr>
        <w:t>8</w:t>
      </w:r>
      <w:r w:rsidRPr="009F5C4A">
        <w:rPr>
          <w:rFonts w:ascii="Times New Roman" w:hAnsi="Times New Roman" w:cs="Times New Roman"/>
          <w:iCs/>
          <w:color w:val="000000" w:themeColor="text1"/>
          <w:sz w:val="28"/>
          <w:szCs w:val="28"/>
        </w:rPr>
        <w:t>)</w:t>
      </w:r>
    </w:p>
    <w:p w14:paraId="40A451BA" w14:textId="77777777" w:rsidR="0057391F" w:rsidRDefault="0057391F" w:rsidP="0057391F">
      <w:pPr>
        <w:spacing w:line="276" w:lineRule="auto"/>
        <w:rPr>
          <w:rFonts w:ascii="Times New Roman" w:hAnsi="Times New Roman" w:cs="Times New Roman"/>
          <w:b/>
          <w:bCs/>
          <w:iCs/>
          <w:color w:val="000000" w:themeColor="text1"/>
          <w:sz w:val="28"/>
          <w:szCs w:val="28"/>
        </w:rPr>
      </w:pPr>
    </w:p>
    <w:p w14:paraId="523B22E2" w14:textId="77777777" w:rsidR="0057391F" w:rsidRDefault="0057391F" w:rsidP="0057391F">
      <w:pPr>
        <w:spacing w:line="276" w:lineRule="auto"/>
        <w:rPr>
          <w:rFonts w:ascii="Times New Roman" w:hAnsi="Times New Roman" w:cs="Times New Roman"/>
          <w:b/>
          <w:bCs/>
          <w:iCs/>
          <w:color w:val="000000" w:themeColor="text1"/>
          <w:sz w:val="28"/>
          <w:szCs w:val="28"/>
          <w:lang w:val="en-GB"/>
        </w:rPr>
      </w:pPr>
      <w:r w:rsidRPr="0057391F">
        <w:rPr>
          <w:rFonts w:ascii="Times New Roman" w:hAnsi="Times New Roman" w:cs="Times New Roman"/>
          <w:b/>
          <w:bCs/>
          <w:iCs/>
          <w:color w:val="000000" w:themeColor="text1"/>
          <w:sz w:val="28"/>
          <w:szCs w:val="28"/>
          <w:lang w:val="en-GB"/>
        </w:rPr>
        <w:br/>
      </w:r>
    </w:p>
    <w:p w14:paraId="65A97548" w14:textId="0A7C1D90" w:rsidR="0057391F" w:rsidRPr="009F5C4A" w:rsidRDefault="0057391F" w:rsidP="0057391F">
      <w:pPr>
        <w:pStyle w:val="3"/>
        <w:spacing w:before="240" w:after="120" w:line="360" w:lineRule="auto"/>
        <w:ind w:firstLine="720"/>
        <w:rPr>
          <w:rFonts w:cs="Times New Roman"/>
          <w:bCs/>
          <w:color w:val="000000"/>
          <w:szCs w:val="28"/>
        </w:rPr>
      </w:pPr>
      <w:bookmarkStart w:id="29" w:name="_Toc155689342"/>
      <w:r>
        <w:lastRenderedPageBreak/>
        <w:t>Виснов</w:t>
      </w:r>
      <w:r w:rsidR="005E1207">
        <w:t>ки</w:t>
      </w:r>
      <w:r>
        <w:t xml:space="preserve"> до розділу 2</w:t>
      </w:r>
      <w:bookmarkEnd w:id="29"/>
    </w:p>
    <w:p w14:paraId="0F204CC0" w14:textId="6B3B27E3" w:rsidR="0057391F" w:rsidRPr="0057391F" w:rsidRDefault="0057391F" w:rsidP="005E1207">
      <w:pPr>
        <w:spacing w:line="360" w:lineRule="auto"/>
        <w:ind w:firstLine="720"/>
        <w:jc w:val="both"/>
        <w:rPr>
          <w:rFonts w:ascii="Times New Roman" w:hAnsi="Times New Roman" w:cs="Times New Roman"/>
          <w:iCs/>
          <w:color w:val="000000" w:themeColor="text1"/>
          <w:sz w:val="28"/>
          <w:szCs w:val="28"/>
        </w:rPr>
      </w:pPr>
      <w:r w:rsidRPr="0057391F">
        <w:rPr>
          <w:rFonts w:ascii="Times New Roman" w:hAnsi="Times New Roman" w:cs="Times New Roman"/>
          <w:iCs/>
          <w:color w:val="000000" w:themeColor="text1"/>
          <w:sz w:val="28"/>
          <w:szCs w:val="28"/>
        </w:rPr>
        <w:t>Застосування математичних моделей динаміки у процесах ректифікації дозволяє проводити аналіз теплових балансів та динаміки як у верхній, так і в нижній частині колони. Моделі надають можливість ретельно вивчати енергетичні взаємозв'язки та визначати оптимальні режими роботи установок.</w:t>
      </w:r>
      <w:r>
        <w:rPr>
          <w:rFonts w:ascii="Times New Roman" w:hAnsi="Times New Roman" w:cs="Times New Roman"/>
          <w:iCs/>
          <w:color w:val="000000" w:themeColor="text1"/>
          <w:sz w:val="28"/>
          <w:szCs w:val="28"/>
        </w:rPr>
        <w:tab/>
      </w:r>
      <w:r w:rsidRPr="0057391F">
        <w:rPr>
          <w:rFonts w:ascii="Times New Roman" w:hAnsi="Times New Roman" w:cs="Times New Roman"/>
          <w:iCs/>
          <w:color w:val="000000" w:themeColor="text1"/>
          <w:sz w:val="28"/>
          <w:szCs w:val="28"/>
        </w:rPr>
        <w:t>Лінеаризація рівнянь системи дозволяє здійснювати стійкість аналізу, що є важливим кроком у забезпеченні стабільності та надійності процесів. Вона надає можливість оцінювати вплив змін параметрів на систему, що дозволяє прогнозувати та управляти динамікою процесів в реальному часі.</w:t>
      </w:r>
      <w:r w:rsidR="005E1207">
        <w:rPr>
          <w:rFonts w:ascii="Times New Roman" w:hAnsi="Times New Roman" w:cs="Times New Roman"/>
          <w:iCs/>
          <w:color w:val="000000" w:themeColor="text1"/>
          <w:sz w:val="28"/>
          <w:szCs w:val="28"/>
        </w:rPr>
        <w:t xml:space="preserve"> В</w:t>
      </w:r>
      <w:r w:rsidRPr="0057391F">
        <w:rPr>
          <w:rFonts w:ascii="Times New Roman" w:hAnsi="Times New Roman" w:cs="Times New Roman"/>
          <w:iCs/>
          <w:color w:val="000000" w:themeColor="text1"/>
          <w:sz w:val="28"/>
          <w:szCs w:val="28"/>
        </w:rPr>
        <w:t>икористання вказаних аналітичних методів є ключовим для розуміння, оптимізації та підтримки стабільної та ефективної роботи процесів ректифікації в промислових установках. Ці моделі та методи дозволяють покращити технічні характеристики та забезпечити економічну ефективність виробничих систем.</w:t>
      </w:r>
    </w:p>
    <w:p w14:paraId="01AA78CA" w14:textId="77777777" w:rsidR="0057391F" w:rsidRPr="0057391F" w:rsidRDefault="0057391F" w:rsidP="0057391F">
      <w:pPr>
        <w:spacing w:line="276" w:lineRule="auto"/>
        <w:rPr>
          <w:rFonts w:ascii="Times New Roman" w:hAnsi="Times New Roman" w:cs="Times New Roman"/>
          <w:b/>
          <w:bCs/>
          <w:iCs/>
          <w:color w:val="000000" w:themeColor="text1"/>
          <w:sz w:val="28"/>
          <w:szCs w:val="28"/>
        </w:rPr>
      </w:pPr>
    </w:p>
    <w:p w14:paraId="6750DC92" w14:textId="72951C3C" w:rsidR="009E67C7" w:rsidRPr="009F5C4A" w:rsidRDefault="009E67C7" w:rsidP="000A454B">
      <w:pPr>
        <w:spacing w:line="276" w:lineRule="auto"/>
        <w:rPr>
          <w:rFonts w:ascii="Times New Roman" w:hAnsi="Times New Roman" w:cs="Times New Roman"/>
          <w:sz w:val="28"/>
          <w:szCs w:val="28"/>
        </w:rPr>
      </w:pPr>
      <w:r w:rsidRPr="009F5C4A">
        <w:rPr>
          <w:rFonts w:ascii="Times New Roman" w:eastAsiaTheme="minorEastAsia" w:hAnsi="Times New Roman" w:cs="Times New Roman"/>
          <w:color w:val="000000" w:themeColor="text1"/>
          <w:sz w:val="28"/>
          <w:szCs w:val="28"/>
          <w:shd w:val="clear" w:color="auto" w:fill="FFFFFF"/>
        </w:rPr>
        <w:br w:type="page"/>
      </w:r>
    </w:p>
    <w:p w14:paraId="242ABC89" w14:textId="0BE0122A" w:rsidR="009E67C7" w:rsidRPr="009F5C4A" w:rsidRDefault="009E67C7" w:rsidP="005634EB">
      <w:pPr>
        <w:pStyle w:val="1"/>
        <w:numPr>
          <w:ilvl w:val="0"/>
          <w:numId w:val="25"/>
        </w:numPr>
        <w:spacing w:line="360" w:lineRule="auto"/>
        <w:jc w:val="left"/>
      </w:pPr>
      <w:bookmarkStart w:id="30" w:name="_Toc406260645"/>
      <w:bookmarkStart w:id="31" w:name="_Toc468285394"/>
      <w:bookmarkStart w:id="32" w:name="_Toc124779977"/>
      <w:bookmarkStart w:id="33" w:name="_Toc155689343"/>
      <w:r w:rsidRPr="009F5C4A">
        <w:lastRenderedPageBreak/>
        <w:t>ОПТИМАЛЬНЕ КЕРУВАННЯ ПРОЦЕСОМ</w:t>
      </w:r>
      <w:bookmarkEnd w:id="30"/>
      <w:bookmarkEnd w:id="31"/>
      <w:bookmarkEnd w:id="32"/>
      <w:bookmarkEnd w:id="33"/>
    </w:p>
    <w:p w14:paraId="12F860E3" w14:textId="4270EFAF" w:rsidR="00A721F2" w:rsidRPr="009F5C4A" w:rsidRDefault="00A721F2" w:rsidP="005634EB">
      <w:pPr>
        <w:pStyle w:val="3"/>
        <w:spacing w:before="240" w:after="120" w:line="360" w:lineRule="auto"/>
        <w:ind w:firstLine="432"/>
        <w:rPr>
          <w:rFonts w:cs="Times New Roman"/>
          <w:bCs/>
          <w:color w:val="000000"/>
          <w:szCs w:val="28"/>
        </w:rPr>
      </w:pPr>
      <w:bookmarkStart w:id="34" w:name="_Toc155689344"/>
      <w:r w:rsidRPr="009F5C4A">
        <w:t>3.1 Вибір критерію оптимальності</w:t>
      </w:r>
      <w:bookmarkEnd w:id="34"/>
      <w:r w:rsidRPr="009F5C4A">
        <w:rPr>
          <w:rFonts w:cs="Times New Roman"/>
          <w:bCs/>
          <w:color w:val="000000"/>
          <w:szCs w:val="28"/>
        </w:rPr>
        <w:t xml:space="preserve">                           </w:t>
      </w:r>
    </w:p>
    <w:p w14:paraId="379926A0" w14:textId="7C6BE843" w:rsidR="001A58E3" w:rsidRDefault="001A58E3" w:rsidP="001A58E3">
      <w:pPr>
        <w:pStyle w:val="af1"/>
      </w:pPr>
      <w:r w:rsidRPr="001A58E3">
        <w:t>Задачею є оптимізація витрат флегми та установлення температури кубового залишку на певний заданий рівень. Для досягнення цієї мети використовується інтегральний критерій якості, який передбачає підтримання певного рівня температури суміші на виході з ректифікаційної колони. Таким чином, в критерії оптимальності враховується температура суміші на виході з апарата.</w:t>
      </w:r>
    </w:p>
    <w:p w14:paraId="307E3508" w14:textId="62353366" w:rsidR="009E67C7" w:rsidRPr="009F5C4A" w:rsidRDefault="009E67C7" w:rsidP="005634EB">
      <w:pPr>
        <w:pStyle w:val="af1"/>
        <w:rPr>
          <w:i/>
        </w:rPr>
      </w:pPr>
      <m:oMathPara>
        <m:oMath>
          <m:r>
            <w:rPr>
              <w:rFonts w:ascii="Cambria Math" w:hAnsi="Cambria Math"/>
            </w:rPr>
            <m:t>I=</m:t>
          </m:r>
          <m:f>
            <m:fPr>
              <m:ctrlPr>
                <w:rPr>
                  <w:rFonts w:ascii="Cambria Math" w:hAnsi="Cambria Math"/>
                  <w:i/>
                </w:rPr>
              </m:ctrlPr>
            </m:fPr>
            <m:num>
              <m:r>
                <w:rPr>
                  <w:rFonts w:ascii="Cambria Math" w:hAnsi="Cambria Math"/>
                </w:rPr>
                <m:t>1</m:t>
              </m:r>
            </m:num>
            <m:den>
              <m:r>
                <w:rPr>
                  <w:rFonts w:ascii="Cambria Math" w:hAnsi="Cambria Math"/>
                </w:rPr>
                <m:t>2</m:t>
              </m:r>
            </m:den>
          </m:f>
          <m:nary>
            <m:naryPr>
              <m:limLoc m:val="undOvr"/>
              <m:ctrlPr>
                <w:rPr>
                  <w:rFonts w:ascii="Cambria Math" w:hAnsi="Cambria Math"/>
                  <w:i/>
                </w:rPr>
              </m:ctrlPr>
            </m:naryPr>
            <m:sub>
              <m:r>
                <w:rPr>
                  <w:rFonts w:ascii="Cambria Math" w:hAnsi="Cambria Math"/>
                </w:rPr>
                <m:t>0</m:t>
              </m:r>
            </m:sub>
            <m:sup>
              <m:sSub>
                <m:sSubPr>
                  <m:ctrlPr>
                    <w:rPr>
                      <w:rFonts w:ascii="Cambria Math" w:hAnsi="Cambria Math"/>
                      <w:i/>
                    </w:rPr>
                  </m:ctrlPr>
                </m:sSubPr>
                <m:e>
                  <m:r>
                    <w:rPr>
                      <w:rFonts w:ascii="Cambria Math" w:hAnsi="Cambria Math"/>
                    </w:rPr>
                    <m:t>t</m:t>
                  </m:r>
                </m:e>
                <m:sub>
                  <m:r>
                    <w:rPr>
                      <w:rFonts w:ascii="Cambria Math" w:hAnsi="Cambria Math"/>
                    </w:rPr>
                    <m:t>f</m:t>
                  </m:r>
                </m:sub>
              </m:sSub>
            </m:sup>
            <m:e>
              <m:d>
                <m:dPr>
                  <m:begChr m:val="["/>
                  <m:endChr m:val="]"/>
                  <m:ctrlPr>
                    <w:rPr>
                      <w:rFonts w:ascii="Cambria Math" w:hAnsi="Cambria Math"/>
                      <w:i/>
                    </w:rPr>
                  </m:ctrlPr>
                </m:dPr>
                <m:e>
                  <m:r>
                    <w:rPr>
                      <w:rFonts w:ascii="Cambria Math" w:hAnsi="Cambria Math"/>
                    </w:rPr>
                    <m:t>q</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р1</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р1</m:t>
                              </m:r>
                            </m:sub>
                            <m:sup>
                              <m:r>
                                <w:rPr>
                                  <w:rFonts w:ascii="Cambria Math" w:hAnsi="Cambria Math"/>
                                </w:rPr>
                                <m:t>зд</m:t>
                              </m:r>
                            </m:sup>
                          </m:sSubSup>
                        </m:e>
                      </m:d>
                    </m:e>
                    <m:sup>
                      <m:r>
                        <w:rPr>
                          <w:rFonts w:ascii="Cambria Math" w:hAnsi="Cambria Math"/>
                        </w:rPr>
                        <m:t>2</m:t>
                      </m:r>
                    </m:sup>
                  </m:sSup>
                  <m:r>
                    <w:rPr>
                      <w:rFonts w:ascii="Cambria Math" w:hAnsi="Cambria Math"/>
                    </w:rPr>
                    <m:t>+r</m:t>
                  </m:r>
                  <m:sSubSup>
                    <m:sSubSupPr>
                      <m:ctrlPr>
                        <w:rPr>
                          <w:rFonts w:ascii="Cambria Math" w:hAnsi="Cambria Math"/>
                          <w:i/>
                        </w:rPr>
                      </m:ctrlPr>
                    </m:sSubSupPr>
                    <m:e>
                      <m:r>
                        <w:rPr>
                          <w:rFonts w:ascii="Cambria Math" w:hAnsi="Cambria Math"/>
                        </w:rPr>
                        <m:t>F</m:t>
                      </m:r>
                    </m:e>
                    <m:sub>
                      <m:r>
                        <w:rPr>
                          <w:rFonts w:ascii="Cambria Math" w:hAnsi="Cambria Math"/>
                        </w:rPr>
                        <m:t>р</m:t>
                      </m:r>
                    </m:sub>
                    <m:sup>
                      <m:r>
                        <w:rPr>
                          <w:rFonts w:ascii="Cambria Math" w:hAnsi="Cambria Math"/>
                        </w:rPr>
                        <m:t>2</m:t>
                      </m:r>
                    </m:sup>
                  </m:sSubSup>
                </m:e>
              </m:d>
            </m:e>
          </m:nary>
          <m:r>
            <w:rPr>
              <w:rFonts w:ascii="Cambria Math" w:hAnsi="Cambria Math"/>
            </w:rPr>
            <m:t>dt→</m:t>
          </m:r>
          <m:func>
            <m:funcPr>
              <m:ctrlPr>
                <w:rPr>
                  <w:rFonts w:ascii="Cambria Math" w:hAnsi="Cambria Math"/>
                  <w:i/>
                </w:rPr>
              </m:ctrlPr>
            </m:funcPr>
            <m:fName>
              <m:r>
                <m:rPr>
                  <m:sty m:val="p"/>
                </m:rPr>
                <w:rPr>
                  <w:rFonts w:ascii="Cambria Math" w:hAnsi="Cambria Math"/>
                </w:rPr>
                <m:t>min</m:t>
              </m:r>
            </m:fName>
            <m:e>
              <m:r>
                <w:rPr>
                  <w:rFonts w:ascii="Cambria Math" w:hAnsi="Cambria Math"/>
                </w:rPr>
                <m:t xml:space="preserve"> </m:t>
              </m:r>
            </m:e>
          </m:func>
        </m:oMath>
      </m:oMathPara>
    </w:p>
    <w:p w14:paraId="202BD16E" w14:textId="77777777" w:rsidR="009360A3" w:rsidRDefault="00A721F2" w:rsidP="005634EB">
      <w:pPr>
        <w:pStyle w:val="3"/>
        <w:spacing w:before="240" w:after="120" w:line="360" w:lineRule="auto"/>
        <w:ind w:firstLine="567"/>
        <w:rPr>
          <w:rFonts w:cs="Times New Roman"/>
          <w:bCs/>
          <w:color w:val="000000"/>
          <w:szCs w:val="28"/>
        </w:rPr>
      </w:pPr>
      <w:bookmarkStart w:id="35" w:name="_Toc155689345"/>
      <w:r w:rsidRPr="009F5C4A">
        <w:t>3.2 Виведення певної кількості умов оптимізаціі</w:t>
      </w:r>
      <w:bookmarkEnd w:id="35"/>
      <w:r w:rsidRPr="009F5C4A">
        <w:rPr>
          <w:rFonts w:cs="Times New Roman"/>
          <w:bCs/>
          <w:color w:val="000000"/>
          <w:szCs w:val="28"/>
        </w:rPr>
        <w:t xml:space="preserve">  </w:t>
      </w:r>
    </w:p>
    <w:p w14:paraId="312183CA" w14:textId="7B29E264" w:rsidR="009E67C7" w:rsidRPr="009F5C4A" w:rsidRDefault="001853FC" w:rsidP="005634EB">
      <w:pPr>
        <w:spacing w:line="360" w:lineRule="auto"/>
        <w:ind w:firstLine="720"/>
        <w:rPr>
          <w:rFonts w:ascii="Times New Roman" w:hAnsi="Times New Roman" w:cs="Times New Roman"/>
          <w:sz w:val="28"/>
          <w:szCs w:val="28"/>
        </w:rPr>
      </w:pPr>
      <w:r>
        <w:rPr>
          <w:rFonts w:ascii="Times New Roman" w:hAnsi="Times New Roman" w:cs="Times New Roman"/>
          <w:sz w:val="28"/>
          <w:szCs w:val="28"/>
        </w:rPr>
        <w:t>Зводимо</w:t>
      </w:r>
      <w:r w:rsidR="009E67C7" w:rsidRPr="009F5C4A">
        <w:rPr>
          <w:rFonts w:ascii="Times New Roman" w:hAnsi="Times New Roman" w:cs="Times New Roman"/>
          <w:sz w:val="28"/>
          <w:szCs w:val="28"/>
        </w:rPr>
        <w:t xml:space="preserve"> математичну модель до вигляду</w:t>
      </w:r>
      <w:r>
        <w:rPr>
          <w:rFonts w:ascii="Times New Roman" w:hAnsi="Times New Roman" w:cs="Times New Roman"/>
          <w:sz w:val="28"/>
          <w:szCs w:val="28"/>
        </w:rPr>
        <w:t xml:space="preserve"> рівняння (3.</w:t>
      </w:r>
      <w:r w:rsidR="00193DA8">
        <w:rPr>
          <w:rFonts w:ascii="Times New Roman" w:hAnsi="Times New Roman" w:cs="Times New Roman"/>
          <w:sz w:val="28"/>
          <w:szCs w:val="28"/>
        </w:rPr>
        <w:t>1</w:t>
      </w:r>
      <w:r>
        <w:rPr>
          <w:rFonts w:ascii="Times New Roman" w:hAnsi="Times New Roman" w:cs="Times New Roman"/>
          <w:sz w:val="28"/>
          <w:szCs w:val="28"/>
        </w:rPr>
        <w:t>)</w:t>
      </w:r>
      <w:r w:rsidR="009E67C7" w:rsidRPr="009F5C4A">
        <w:rPr>
          <w:rFonts w:ascii="Times New Roman" w:hAnsi="Times New Roman" w:cs="Times New Roman"/>
          <w:sz w:val="28"/>
          <w:szCs w:val="28"/>
        </w:rPr>
        <w:t>:</w:t>
      </w:r>
    </w:p>
    <w:p w14:paraId="6F2111B6" w14:textId="4BE83D2F" w:rsidR="009E67C7" w:rsidRPr="00193DA8" w:rsidRDefault="003430EE" w:rsidP="00193DA8">
      <w:pPr>
        <w:spacing w:line="360" w:lineRule="auto"/>
        <w:jc w:val="right"/>
        <w:rPr>
          <w:rFonts w:ascii="Times New Roman" w:eastAsiaTheme="minorEastAsia" w:hAnsi="Times New Roman" w:cs="Times New Roman"/>
          <w:sz w:val="28"/>
          <w:szCs w:val="28"/>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f>
                  <m:fPr>
                    <m:ctrlPr>
                      <w:rPr>
                        <w:rFonts w:ascii="Cambria Math" w:hAnsi="Cambria Math" w:cs="Times New Roman"/>
                        <w:i/>
                        <w:sz w:val="28"/>
                        <w:szCs w:val="28"/>
                      </w:rPr>
                    </m:ctrlPr>
                  </m:fPr>
                  <m:num>
                    <m:r>
                      <m:rPr>
                        <m:sty m:val="p"/>
                      </m:rPr>
                      <w:rPr>
                        <w:rFonts w:ascii="Cambria Math" w:hAnsi="Cambria Math" w:cs="Times New Roman"/>
                        <w:sz w:val="28"/>
                        <w:szCs w:val="28"/>
                      </w:rPr>
                      <m:t xml:space="preserve">d </m:t>
                    </m:r>
                    <m:sSub>
                      <m:sSubPr>
                        <m:ctrlPr>
                          <w:rPr>
                            <w:rFonts w:ascii="Cambria Math" w:hAnsi="Cambria Math" w:cs="Times New Roman"/>
                            <w:i/>
                            <w:sz w:val="28"/>
                            <w:szCs w:val="28"/>
                          </w:rPr>
                        </m:ctrlPr>
                      </m:sSubPr>
                      <m:e>
                        <m:r>
                          <w:rPr>
                            <w:rFonts w:ascii="Cambria Math" w:hAnsi="Cambria Math" w:cs="Times New Roman"/>
                            <w:sz w:val="28"/>
                            <w:szCs w:val="28"/>
                          </w:rPr>
                          <m:t>t</m:t>
                        </m:r>
                        <m:ctrlPr>
                          <w:rPr>
                            <w:rFonts w:ascii="Cambria Math" w:hAnsi="Cambria Math" w:cs="Times New Roman"/>
                            <w:sz w:val="28"/>
                            <w:szCs w:val="28"/>
                          </w:rPr>
                        </m:ctrlPr>
                      </m:e>
                      <m:sub>
                        <m:r>
                          <m:rPr>
                            <m:sty m:val="p"/>
                          </m:rPr>
                          <w:rPr>
                            <w:rFonts w:ascii="Cambria Math" w:hAnsi="Cambria Math" w:cs="Times New Roman"/>
                            <w:sz w:val="28"/>
                            <w:szCs w:val="28"/>
                          </w:rPr>
                          <m:t>Р</m:t>
                        </m:r>
                        <m:r>
                          <w:rPr>
                            <w:rFonts w:ascii="Cambria Math" w:hAnsi="Cambria Math" w:cs="Times New Roman"/>
                            <w:sz w:val="28"/>
                            <w:szCs w:val="28"/>
                          </w:rPr>
                          <m:t>1</m:t>
                        </m:r>
                      </m:sub>
                    </m:sSub>
                  </m:num>
                  <m:den>
                    <m:r>
                      <m:rPr>
                        <m:sty m:val="p"/>
                      </m:rPr>
                      <w:rPr>
                        <w:rFonts w:ascii="Cambria Math" w:hAnsi="Cambria Math" w:cs="Times New Roman"/>
                        <w:sz w:val="28"/>
                        <w:szCs w:val="28"/>
                      </w:rPr>
                      <m:t xml:space="preserve">d </m:t>
                    </m:r>
                    <m:r>
                      <w:rPr>
                        <w:rFonts w:ascii="Cambria Math" w:hAnsi="Cambria Math" w:cs="Times New Roman"/>
                        <w:sz w:val="28"/>
                        <w:szCs w:val="28"/>
                      </w:rPr>
                      <m:t>τ</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r>
                  <w:rPr>
                    <w:rFonts w:ascii="Cambria Math" w:hAnsi="Cambria Math" w:cs="Times New Roman"/>
                    <w:sz w:val="28"/>
                    <w:szCs w:val="28"/>
                  </w:rPr>
                  <m:t>+b</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m:t>
                    </m:r>
                  </m:sub>
                </m:sSub>
              </m:e>
              <m:e>
                <m:f>
                  <m:fPr>
                    <m:ctrlPr>
                      <w:rPr>
                        <w:rFonts w:ascii="Cambria Math" w:hAnsi="Cambria Math" w:cs="Times New Roman"/>
                        <w:i/>
                        <w:sz w:val="28"/>
                        <w:szCs w:val="28"/>
                      </w:rPr>
                    </m:ctrlPr>
                  </m:fPr>
                  <m:num>
                    <m:r>
                      <m:rPr>
                        <m:sty m:val="p"/>
                      </m:rPr>
                      <w:rPr>
                        <w:rFonts w:ascii="Cambria Math" w:hAnsi="Cambria Math" w:cs="Times New Roman"/>
                        <w:sz w:val="28"/>
                        <w:szCs w:val="28"/>
                      </w:rPr>
                      <m:t xml:space="preserve">d </m:t>
                    </m:r>
                    <m:sSub>
                      <m:sSubPr>
                        <m:ctrlPr>
                          <w:rPr>
                            <w:rFonts w:ascii="Cambria Math" w:hAnsi="Cambria Math" w:cs="Times New Roman"/>
                            <w:i/>
                            <w:sz w:val="28"/>
                            <w:szCs w:val="28"/>
                          </w:rPr>
                        </m:ctrlPr>
                      </m:sSubPr>
                      <m:e>
                        <m:r>
                          <w:rPr>
                            <w:rFonts w:ascii="Cambria Math" w:hAnsi="Cambria Math" w:cs="Times New Roman"/>
                            <w:sz w:val="28"/>
                            <w:szCs w:val="28"/>
                          </w:rPr>
                          <m:t>t</m:t>
                        </m:r>
                        <m:ctrlPr>
                          <w:rPr>
                            <w:rFonts w:ascii="Cambria Math" w:hAnsi="Cambria Math" w:cs="Times New Roman"/>
                            <w:sz w:val="28"/>
                            <w:szCs w:val="28"/>
                          </w:rPr>
                        </m:ctrlPr>
                      </m:e>
                      <m:sub>
                        <m:r>
                          <m:rPr>
                            <m:sty m:val="p"/>
                          </m:rPr>
                          <w:rPr>
                            <w:rFonts w:ascii="Cambria Math" w:hAnsi="Cambria Math" w:cs="Times New Roman"/>
                            <w:sz w:val="28"/>
                            <w:szCs w:val="28"/>
                          </w:rPr>
                          <m:t>Б</m:t>
                        </m:r>
                        <m:r>
                          <w:rPr>
                            <w:rFonts w:ascii="Cambria Math" w:hAnsi="Cambria Math" w:cs="Times New Roman"/>
                            <w:sz w:val="28"/>
                            <w:szCs w:val="28"/>
                          </w:rPr>
                          <m:t>1</m:t>
                        </m:r>
                      </m:sub>
                    </m:sSub>
                  </m:num>
                  <m:den>
                    <m:r>
                      <m:rPr>
                        <m:sty m:val="p"/>
                      </m:rPr>
                      <w:rPr>
                        <w:rFonts w:ascii="Cambria Math" w:hAnsi="Cambria Math" w:cs="Times New Roman"/>
                        <w:sz w:val="28"/>
                        <w:szCs w:val="28"/>
                      </w:rPr>
                      <m:t xml:space="preserve">d </m:t>
                    </m:r>
                    <m:r>
                      <w:rPr>
                        <w:rFonts w:ascii="Cambria Math" w:hAnsi="Cambria Math" w:cs="Times New Roman"/>
                        <w:sz w:val="28"/>
                        <w:szCs w:val="28"/>
                      </w:rPr>
                      <m:t>τ</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22</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e>
            </m:eqArr>
          </m:e>
        </m:d>
      </m:oMath>
      <w:r w:rsidR="00193DA8">
        <w:rPr>
          <w:rFonts w:ascii="Times New Roman" w:eastAsiaTheme="minorEastAsia" w:hAnsi="Times New Roman" w:cs="Times New Roman"/>
          <w:sz w:val="28"/>
          <w:szCs w:val="28"/>
        </w:rPr>
        <w:t xml:space="preserve">                        </w:t>
      </w:r>
      <m:oMath>
        <m:d>
          <m:dPr>
            <m:ctrlPr>
              <w:rPr>
                <w:rFonts w:ascii="Cambria Math" w:hAnsi="Cambria Math" w:cs="Times New Roman"/>
                <w:i/>
                <w:sz w:val="28"/>
                <w:szCs w:val="28"/>
              </w:rPr>
            </m:ctrlPr>
          </m:dPr>
          <m:e>
            <m:r>
              <w:rPr>
                <w:rFonts w:ascii="Cambria Math" w:hAnsi="Cambria Math" w:cs="Times New Roman"/>
                <w:sz w:val="28"/>
                <w:szCs w:val="28"/>
              </w:rPr>
              <m:t>3.1</m:t>
            </m:r>
          </m:e>
        </m:d>
      </m:oMath>
    </w:p>
    <w:p w14:paraId="5CF99BCE" w14:textId="77777777" w:rsidR="000A2C9F" w:rsidRPr="000A2C9F" w:rsidRDefault="000A2C9F" w:rsidP="001A58E3">
      <w:pPr>
        <w:spacing w:line="360" w:lineRule="auto"/>
        <w:rPr>
          <w:rFonts w:ascii="Times New Roman" w:eastAsiaTheme="minorEastAsia" w:hAnsi="Times New Roman" w:cs="Times New Roman"/>
          <w:sz w:val="28"/>
          <w:szCs w:val="28"/>
        </w:rPr>
      </w:pPr>
    </w:p>
    <w:p w14:paraId="4B71303E" w14:textId="50125F35" w:rsidR="009E67C7" w:rsidRPr="009F5C4A" w:rsidRDefault="009E67C7" w:rsidP="001853FC">
      <w:pPr>
        <w:spacing w:line="360" w:lineRule="auto"/>
        <w:ind w:firstLine="567"/>
        <w:rPr>
          <w:rFonts w:ascii="Times New Roman" w:hAnsi="Times New Roman" w:cs="Times New Roman"/>
          <w:sz w:val="28"/>
          <w:szCs w:val="28"/>
        </w:rPr>
      </w:pPr>
      <w:r w:rsidRPr="009F5C4A">
        <w:rPr>
          <w:rFonts w:ascii="Times New Roman" w:hAnsi="Times New Roman" w:cs="Times New Roman"/>
          <w:sz w:val="28"/>
          <w:szCs w:val="28"/>
        </w:rPr>
        <w:t xml:space="preserve">Відповідно, маємо: </w:t>
      </w:r>
    </w:p>
    <w:bookmarkStart w:id="36" w:name="OLE_LINK15"/>
    <w:bookmarkStart w:id="37" w:name="OLE_LINK16"/>
    <w:p w14:paraId="5AFFC099" w14:textId="33A732E6" w:rsidR="009E67C7" w:rsidRPr="00193DA8" w:rsidRDefault="003430EE" w:rsidP="00BF5E2D">
      <w:pPr>
        <w:tabs>
          <w:tab w:val="left" w:pos="1560"/>
        </w:tabs>
        <w:spacing w:line="276"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w:bookmarkEnd w:id="36"/>
          <w:bookmarkEnd w:id="37"/>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3.2</m:t>
              </m:r>
            </m:e>
          </m:d>
        </m:oMath>
      </m:oMathPara>
    </w:p>
    <w:p w14:paraId="208C95BC" w14:textId="77777777" w:rsidR="009E67C7" w:rsidRPr="009F5C4A" w:rsidRDefault="009E67C7" w:rsidP="00BF5E2D">
      <w:pPr>
        <w:tabs>
          <w:tab w:val="left" w:pos="1560"/>
        </w:tabs>
        <w:spacing w:line="276" w:lineRule="auto"/>
        <w:jc w:val="center"/>
        <w:rPr>
          <w:rFonts w:ascii="Times New Roman" w:hAnsi="Times New Roman" w:cs="Times New Roman"/>
          <w:sz w:val="28"/>
          <w:szCs w:val="28"/>
        </w:rPr>
      </w:pPr>
    </w:p>
    <w:p w14:paraId="4C591334" w14:textId="43AF849D" w:rsidR="009E67C7" w:rsidRPr="009F5C4A" w:rsidRDefault="003430EE" w:rsidP="00193DA8">
      <w:pPr>
        <w:tabs>
          <w:tab w:val="left" w:pos="1560"/>
        </w:tabs>
        <w:spacing w:line="276" w:lineRule="auto"/>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r>
          <w:rPr>
            <w:rFonts w:ascii="Cambria Math" w:hAnsi="Cambria Math" w:cs="Times New Roman"/>
            <w:sz w:val="28"/>
            <w:szCs w:val="28"/>
          </w:rPr>
          <m:t xml:space="preserve">                                           </m:t>
        </m:r>
      </m:oMath>
      <w:r w:rsidR="001853FC">
        <w:rPr>
          <w:rFonts w:ascii="Times New Roman" w:eastAsiaTheme="minorEastAsia" w:hAnsi="Times New Roman" w:cs="Times New Roman"/>
          <w:sz w:val="28"/>
          <w:szCs w:val="28"/>
        </w:rPr>
        <w:t>(3.3)</w:t>
      </w:r>
    </w:p>
    <w:p w14:paraId="10429DCA" w14:textId="77777777" w:rsidR="009E67C7" w:rsidRPr="009F5C4A" w:rsidRDefault="009E67C7" w:rsidP="00BF5E2D">
      <w:pPr>
        <w:tabs>
          <w:tab w:val="left" w:pos="1560"/>
        </w:tabs>
        <w:spacing w:line="276" w:lineRule="auto"/>
        <w:jc w:val="center"/>
        <w:rPr>
          <w:rFonts w:ascii="Times New Roman" w:hAnsi="Times New Roman" w:cs="Times New Roman"/>
          <w:sz w:val="28"/>
          <w:szCs w:val="28"/>
        </w:rPr>
      </w:pPr>
    </w:p>
    <w:p w14:paraId="66AC1770" w14:textId="311628F2" w:rsidR="009E67C7" w:rsidRPr="00193DA8" w:rsidRDefault="001853FC" w:rsidP="00BF5E2D">
      <w:pPr>
        <w:tabs>
          <w:tab w:val="left" w:pos="1560"/>
        </w:tabs>
        <w:spacing w:line="276" w:lineRule="auto"/>
        <w:jc w:val="center"/>
        <w:rPr>
          <w:rFonts w:ascii="Times New Roman" w:hAnsi="Times New Roman" w:cs="Times New Roman"/>
          <w:sz w:val="28"/>
          <w:szCs w:val="28"/>
        </w:rPr>
      </w:pPr>
      <m:oMathPara>
        <m:oMathParaPr>
          <m:jc m:val="right"/>
        </m:oMathParaPr>
        <m:oMath>
          <m:r>
            <w:rPr>
              <w:rFonts w:ascii="Cambria Math" w:hAnsi="Cambria Math" w:cs="Times New Roman"/>
              <w:sz w:val="28"/>
              <w:szCs w:val="28"/>
            </w:rPr>
            <m:t>b=</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р1</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р</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3.4</m:t>
              </m:r>
            </m:e>
          </m:d>
        </m:oMath>
      </m:oMathPara>
    </w:p>
    <w:p w14:paraId="730C0158" w14:textId="77777777" w:rsidR="009E67C7" w:rsidRPr="009F5C4A" w:rsidRDefault="009E67C7" w:rsidP="00BF5E2D">
      <w:pPr>
        <w:tabs>
          <w:tab w:val="left" w:pos="1560"/>
        </w:tabs>
        <w:spacing w:line="276" w:lineRule="auto"/>
        <w:jc w:val="center"/>
        <w:rPr>
          <w:rFonts w:ascii="Times New Roman" w:hAnsi="Times New Roman" w:cs="Times New Roman"/>
          <w:sz w:val="28"/>
          <w:szCs w:val="28"/>
        </w:rPr>
      </w:pPr>
    </w:p>
    <w:p w14:paraId="2E9C8F1F" w14:textId="203155F1" w:rsidR="009E67C7" w:rsidRPr="00193DA8" w:rsidRDefault="003430EE" w:rsidP="00BF5E2D">
      <w:pPr>
        <w:tabs>
          <w:tab w:val="left" w:pos="1560"/>
        </w:tabs>
        <w:spacing w:line="276"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Б1</m:t>
                  </m:r>
                </m:sub>
              </m:sSub>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3.5</m:t>
              </m:r>
            </m:e>
          </m:d>
        </m:oMath>
      </m:oMathPara>
    </w:p>
    <w:p w14:paraId="472B5F5E" w14:textId="77777777" w:rsidR="009E67C7" w:rsidRPr="009F5C4A" w:rsidRDefault="009E67C7" w:rsidP="00BF5E2D">
      <w:pPr>
        <w:tabs>
          <w:tab w:val="left" w:pos="1560"/>
        </w:tabs>
        <w:spacing w:line="276" w:lineRule="auto"/>
        <w:jc w:val="center"/>
        <w:rPr>
          <w:rFonts w:ascii="Times New Roman" w:hAnsi="Times New Roman" w:cs="Times New Roman"/>
          <w:sz w:val="28"/>
          <w:szCs w:val="28"/>
        </w:rPr>
      </w:pPr>
    </w:p>
    <w:p w14:paraId="65F68172" w14:textId="34B48CF2" w:rsidR="009E67C7" w:rsidRPr="00193DA8" w:rsidRDefault="003430EE" w:rsidP="00BF5E2D">
      <w:pPr>
        <w:tabs>
          <w:tab w:val="left" w:pos="1560"/>
        </w:tabs>
        <w:spacing w:line="276"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Б1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Б1</m:t>
                  </m:r>
                </m:sub>
              </m:sSub>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3.6</m:t>
              </m:r>
            </m:e>
          </m:d>
        </m:oMath>
      </m:oMathPara>
    </w:p>
    <w:p w14:paraId="3904A62C" w14:textId="6481D468" w:rsidR="009E67C7" w:rsidRPr="00193DA8" w:rsidRDefault="003430EE" w:rsidP="00BF5E2D">
      <w:pPr>
        <w:spacing w:line="276" w:lineRule="auto"/>
        <w:rPr>
          <w:rFonts w:ascii="Times New Roman" w:hAnsi="Times New Roman" w:cs="Times New Roman"/>
          <w:sz w:val="28"/>
          <w:szCs w:val="28"/>
        </w:rPr>
      </w:pPr>
      <m:oMathPara>
        <m:oMathParaPr>
          <m:jc m:val="right"/>
        </m:oMathPara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f>
                    <m:fPr>
                      <m:ctrlPr>
                        <w:rPr>
                          <w:rFonts w:ascii="Cambria Math" w:hAnsi="Cambria Math" w:cs="Times New Roman"/>
                          <w:i/>
                          <w:sz w:val="28"/>
                          <w:szCs w:val="28"/>
                        </w:rPr>
                      </m:ctrlPr>
                    </m:fPr>
                    <m:num>
                      <m:r>
                        <m:rPr>
                          <m:sty m:val="p"/>
                        </m:rPr>
                        <w:rPr>
                          <w:rFonts w:ascii="Cambria Math" w:hAnsi="Cambria Math" w:cs="Times New Roman"/>
                          <w:sz w:val="28"/>
                          <w:szCs w:val="28"/>
                        </w:rPr>
                        <m:t xml:space="preserve">d </m:t>
                      </m:r>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num>
                    <m:den>
                      <m:r>
                        <m:rPr>
                          <m:sty m:val="p"/>
                        </m:rPr>
                        <w:rPr>
                          <w:rFonts w:ascii="Cambria Math" w:hAnsi="Cambria Math" w:cs="Times New Roman"/>
                          <w:sz w:val="28"/>
                          <w:szCs w:val="28"/>
                        </w:rPr>
                        <m:t xml:space="preserve">d </m:t>
                      </m:r>
                      <m:r>
                        <w:rPr>
                          <w:rFonts w:ascii="Cambria Math" w:hAnsi="Cambria Math" w:cs="Times New Roman"/>
                          <w:sz w:val="28"/>
                          <w:szCs w:val="28"/>
                        </w:rPr>
                        <m:t>τ</m:t>
                      </m:r>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р1</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р</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Р</m:t>
                          </m:r>
                        </m:sub>
                      </m:sSub>
                    </m:den>
                  </m:f>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m:t>
                      </m:r>
                    </m:sub>
                  </m:sSub>
                </m:e>
                <m:e>
                  <m:f>
                    <m:fPr>
                      <m:ctrlPr>
                        <w:rPr>
                          <w:rFonts w:ascii="Cambria Math" w:hAnsi="Cambria Math" w:cs="Times New Roman"/>
                          <w:i/>
                          <w:sz w:val="28"/>
                          <w:szCs w:val="28"/>
                        </w:rPr>
                      </m:ctrlPr>
                    </m:fPr>
                    <m:num>
                      <m:r>
                        <m:rPr>
                          <m:sty m:val="p"/>
                        </m:rPr>
                        <w:rPr>
                          <w:rFonts w:ascii="Cambria Math" w:hAnsi="Cambria Math" w:cs="Times New Roman"/>
                          <w:sz w:val="28"/>
                          <w:szCs w:val="28"/>
                        </w:rPr>
                        <m:t xml:space="preserve">d </m:t>
                      </m:r>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num>
                    <m:den>
                      <m:r>
                        <m:rPr>
                          <m:sty m:val="p"/>
                        </m:rPr>
                        <w:rPr>
                          <w:rFonts w:ascii="Cambria Math" w:hAnsi="Cambria Math" w:cs="Times New Roman"/>
                          <w:sz w:val="28"/>
                          <w:szCs w:val="28"/>
                        </w:rPr>
                        <m:t xml:space="preserve">d </m:t>
                      </m:r>
                      <m:r>
                        <w:rPr>
                          <w:rFonts w:ascii="Cambria Math" w:hAnsi="Cambria Math" w:cs="Times New Roman"/>
                          <w:sz w:val="28"/>
                          <w:szCs w:val="28"/>
                        </w:rPr>
                        <m:t>τ</m:t>
                      </m:r>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Б1</m:t>
                          </m:r>
                        </m:sub>
                      </m:sSub>
                    </m:den>
                  </m:f>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Б1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Б1</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Б1</m:t>
                          </m:r>
                        </m:sub>
                      </m:sSub>
                    </m:den>
                  </m:f>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e>
              </m:eqArr>
            </m:e>
          </m:d>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3.7</m:t>
              </m:r>
            </m:e>
          </m:d>
        </m:oMath>
      </m:oMathPara>
    </w:p>
    <w:p w14:paraId="0267B0C4" w14:textId="77777777" w:rsidR="009E67C7" w:rsidRPr="009F5C4A" w:rsidRDefault="009E67C7" w:rsidP="00BF5E2D">
      <w:pPr>
        <w:pStyle w:val="af1"/>
        <w:spacing w:line="276" w:lineRule="auto"/>
      </w:pPr>
    </w:p>
    <w:p w14:paraId="5EF50D51" w14:textId="77777777" w:rsidR="009E67C7" w:rsidRPr="009F5C4A" w:rsidRDefault="009E67C7" w:rsidP="00BF5E2D">
      <w:pPr>
        <w:pStyle w:val="af1"/>
        <w:spacing w:line="276" w:lineRule="auto"/>
      </w:pPr>
      <w:r w:rsidRPr="009F5C4A">
        <w:t>Функція Гамільтона матиме вигляд:</w:t>
      </w:r>
    </w:p>
    <w:p w14:paraId="580EF0F8" w14:textId="21AD6FA7" w:rsidR="009E67C7" w:rsidRPr="00193DA8" w:rsidRDefault="000A2C9F" w:rsidP="00BF5E2D">
      <w:pPr>
        <w:spacing w:line="276" w:lineRule="auto"/>
        <w:rPr>
          <w:rFonts w:ascii="Times New Roman" w:hAnsi="Times New Roman" w:cs="Times New Roman"/>
          <w:sz w:val="28"/>
          <w:szCs w:val="28"/>
        </w:rPr>
      </w:pPr>
      <m:oMathPara>
        <m:oMath>
          <m:r>
            <w:rPr>
              <w:rFonts w:ascii="Cambria Math" w:hAnsi="Cambria Math" w:cs="Times New Roman"/>
              <w:sz w:val="28"/>
              <w:szCs w:val="28"/>
            </w:rPr>
            <m:t>H=</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d>
            <m:dPr>
              <m:begChr m:val="["/>
              <m:endChr m:val="]"/>
              <m:ctrlPr>
                <w:rPr>
                  <w:rFonts w:ascii="Cambria Math" w:hAnsi="Cambria Math" w:cs="Times New Roman"/>
                  <w:i/>
                  <w:sz w:val="28"/>
                  <w:szCs w:val="28"/>
                </w:rPr>
              </m:ctrlPr>
            </m:dPr>
            <m:e>
              <m:r>
                <w:rPr>
                  <w:rFonts w:ascii="Cambria Math" w:hAnsi="Cambria Math" w:cs="Times New Roman"/>
                  <w:sz w:val="28"/>
                  <w:szCs w:val="28"/>
                </w:rPr>
                <m:t>q</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р1</m:t>
                          </m:r>
                        </m:sub>
                        <m:sup>
                          <m:r>
                            <w:rPr>
                              <w:rFonts w:ascii="Cambria Math" w:hAnsi="Cambria Math" w:cs="Times New Roman"/>
                              <w:sz w:val="28"/>
                              <w:szCs w:val="28"/>
                            </w:rPr>
                            <m:t>зд</m:t>
                          </m:r>
                        </m:sup>
                      </m:sSubSup>
                    </m:e>
                  </m:d>
                </m:e>
                <m:sup>
                  <m:r>
                    <w:rPr>
                      <w:rFonts w:ascii="Cambria Math" w:hAnsi="Cambria Math" w:cs="Times New Roman"/>
                      <w:sz w:val="28"/>
                      <w:szCs w:val="28"/>
                    </w:rPr>
                    <m:t>2</m:t>
                  </m:r>
                </m:sup>
              </m:sSup>
              <m:r>
                <w:rPr>
                  <w:rFonts w:ascii="Cambria Math" w:hAnsi="Cambria Math" w:cs="Times New Roman"/>
                  <w:sz w:val="28"/>
                  <w:szCs w:val="28"/>
                </w:rPr>
                <m:t>+r</m:t>
              </m:r>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р</m:t>
                  </m:r>
                </m:sub>
                <m:sup>
                  <m:r>
                    <w:rPr>
                      <w:rFonts w:ascii="Cambria Math" w:hAnsi="Cambria Math" w:cs="Times New Roman"/>
                      <w:sz w:val="28"/>
                      <w:szCs w:val="28"/>
                    </w:rPr>
                    <m:t>2</m:t>
                  </m:r>
                </m:sup>
              </m:sSubSup>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11</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12</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r>
                <w:rPr>
                  <w:rFonts w:ascii="Cambria Math" w:hAnsi="Cambria Math" w:cs="Times New Roman"/>
                  <w:sz w:val="28"/>
                  <w:szCs w:val="28"/>
                </w:rPr>
                <m:t>+b</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m:t>
                  </m:r>
                </m:sub>
              </m:sSub>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21</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Р</m:t>
                  </m:r>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22</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m:rPr>
                      <m:sty m:val="p"/>
                    </m:rPr>
                    <w:rPr>
                      <w:rFonts w:ascii="Cambria Math" w:hAnsi="Cambria Math" w:cs="Times New Roman"/>
                      <w:sz w:val="28"/>
                      <w:szCs w:val="28"/>
                    </w:rPr>
                    <m:t>Б</m:t>
                  </m:r>
                  <m:r>
                    <w:rPr>
                      <w:rFonts w:ascii="Cambria Math" w:hAnsi="Cambria Math" w:cs="Times New Roman"/>
                      <w:sz w:val="28"/>
                      <w:szCs w:val="28"/>
                    </w:rPr>
                    <m:t>1</m:t>
                  </m:r>
                </m:sub>
              </m:sSub>
            </m:e>
          </m:d>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3.8</m:t>
              </m:r>
            </m:e>
          </m:d>
        </m:oMath>
      </m:oMathPara>
    </w:p>
    <w:p w14:paraId="503F2E3D" w14:textId="77777777" w:rsidR="009E67C7" w:rsidRPr="009F5C4A" w:rsidRDefault="009E67C7" w:rsidP="00BF5E2D">
      <w:pPr>
        <w:pStyle w:val="af1"/>
        <w:spacing w:line="276" w:lineRule="auto"/>
      </w:pPr>
      <w:r w:rsidRPr="009F5C4A">
        <w:t>Запишемо умови оптимальності:</w:t>
      </w:r>
    </w:p>
    <w:p w14:paraId="22DDB354" w14:textId="6186C00C" w:rsidR="009E67C7" w:rsidRPr="00193DA8" w:rsidRDefault="003430EE" w:rsidP="00BF5E2D">
      <w:pPr>
        <w:pStyle w:val="af1"/>
        <w:spacing w:line="276" w:lineRule="auto"/>
        <w:ind w:firstLine="851"/>
      </w:pPr>
      <m:oMathPara>
        <m:oMathParaPr>
          <m:jc m:val="right"/>
        </m:oMathParaPr>
        <m:oMath>
          <m:sSubSup>
            <m:sSubSupPr>
              <m:ctrlPr>
                <w:rPr>
                  <w:rFonts w:ascii="Cambria Math" w:hAnsi="Cambria Math"/>
                  <w:i/>
                </w:rPr>
              </m:ctrlPr>
            </m:sSubSupPr>
            <m:e>
              <m:r>
                <w:rPr>
                  <w:rFonts w:ascii="Cambria Math" w:hAnsi="Cambria Math"/>
                </w:rPr>
                <m:t>λ</m:t>
              </m:r>
            </m:e>
            <m:sub>
              <m:r>
                <w:rPr>
                  <w:rFonts w:ascii="Cambria Math" w:hAnsi="Cambria Math"/>
                </w:rPr>
                <m:t>1</m:t>
              </m:r>
            </m:sub>
            <m:sup>
              <m:r>
                <w:rPr>
                  <w:rFonts w:ascii="Cambria Math" w:hAnsi="Cambria Math"/>
                </w:rPr>
                <m:t>'</m:t>
              </m:r>
            </m:sup>
          </m:sSubSup>
          <m:r>
            <w:rPr>
              <w:rFonts w:ascii="Cambria Math" w:hAnsi="Cambria Math"/>
            </w:rPr>
            <m:t>=-</m:t>
          </m:r>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р1</m:t>
                  </m:r>
                </m:sub>
              </m:sSub>
            </m:den>
          </m:f>
          <m:r>
            <w:rPr>
              <w:rFonts w:ascii="Cambria Math" w:hAnsi="Cambria Math"/>
            </w:rPr>
            <m:t>=-q</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р1</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р1</m:t>
                  </m:r>
                </m:sub>
                <m:sup>
                  <m:r>
                    <w:rPr>
                      <w:rFonts w:ascii="Cambria Math" w:hAnsi="Cambria Math"/>
                    </w:rPr>
                    <m:t>зд</m:t>
                  </m:r>
                </m:sup>
              </m:sSubSup>
            </m:e>
          </m:d>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11</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2</m:t>
              </m:r>
            </m:sub>
          </m:sSub>
          <m:sSub>
            <m:sSubPr>
              <m:ctrlPr>
                <w:rPr>
                  <w:rFonts w:ascii="Cambria Math" w:hAnsi="Cambria Math"/>
                  <w:i/>
                </w:rPr>
              </m:ctrlPr>
            </m:sSubPr>
            <m:e>
              <m:r>
                <w:rPr>
                  <w:rFonts w:ascii="Cambria Math" w:hAnsi="Cambria Math"/>
                </w:rPr>
                <m:t>a</m:t>
              </m:r>
            </m:e>
            <m:sub>
              <m:r>
                <w:rPr>
                  <w:rFonts w:ascii="Cambria Math" w:hAnsi="Cambria Math"/>
                </w:rPr>
                <m:t>21</m:t>
              </m:r>
            </m:sub>
          </m:sSub>
          <m:r>
            <w:rPr>
              <w:rFonts w:ascii="Cambria Math" w:hAnsi="Cambria Math"/>
            </w:rPr>
            <m:t xml:space="preserve">               </m:t>
          </m:r>
          <m:d>
            <m:dPr>
              <m:ctrlPr>
                <w:rPr>
                  <w:rFonts w:ascii="Cambria Math" w:hAnsi="Cambria Math"/>
                  <w:i/>
                </w:rPr>
              </m:ctrlPr>
            </m:dPr>
            <m:e>
              <m:r>
                <w:rPr>
                  <w:rFonts w:ascii="Cambria Math" w:hAnsi="Cambria Math"/>
                </w:rPr>
                <m:t>3.9</m:t>
              </m:r>
            </m:e>
          </m:d>
        </m:oMath>
      </m:oMathPara>
    </w:p>
    <w:p w14:paraId="2E3556D6" w14:textId="6C9FCCCA" w:rsidR="009E67C7" w:rsidRPr="00193DA8" w:rsidRDefault="003430EE" w:rsidP="00BF5E2D">
      <w:pPr>
        <w:pStyle w:val="af1"/>
        <w:spacing w:line="276" w:lineRule="auto"/>
        <w:ind w:firstLine="851"/>
      </w:pPr>
      <m:oMathPara>
        <m:oMathParaPr>
          <m:jc m:val="right"/>
        </m:oMathParaPr>
        <m:oMath>
          <m:sSubSup>
            <m:sSubSupPr>
              <m:ctrlPr>
                <w:rPr>
                  <w:rFonts w:ascii="Cambria Math" w:hAnsi="Cambria Math"/>
                  <w:i/>
                </w:rPr>
              </m:ctrlPr>
            </m:sSubSupPr>
            <m:e>
              <m:r>
                <w:rPr>
                  <w:rFonts w:ascii="Cambria Math" w:hAnsi="Cambria Math"/>
                </w:rPr>
                <m:t>λ</m:t>
              </m:r>
            </m:e>
            <m:sub>
              <m:r>
                <w:rPr>
                  <w:rFonts w:ascii="Cambria Math" w:hAnsi="Cambria Math"/>
                </w:rPr>
                <m:t>2</m:t>
              </m:r>
            </m:sub>
            <m:sup>
              <m:r>
                <w:rPr>
                  <w:rFonts w:ascii="Cambria Math" w:hAnsi="Cambria Math"/>
                </w:rPr>
                <m:t>'</m:t>
              </m:r>
            </m:sup>
          </m:sSubSup>
          <m:r>
            <w:rPr>
              <w:rFonts w:ascii="Cambria Math" w:hAnsi="Cambria Math"/>
            </w:rPr>
            <m:t>=-</m:t>
          </m:r>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Б</m:t>
                  </m:r>
                  <m:r>
                    <w:rPr>
                      <w:rFonts w:ascii="Cambria Math" w:hAnsi="Cambria Math"/>
                    </w:rPr>
                    <m:t>1</m:t>
                  </m:r>
                </m:sub>
              </m:sSub>
            </m:den>
          </m:f>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2</m:t>
              </m:r>
            </m:sub>
          </m:sSub>
          <m:sSub>
            <m:sSubPr>
              <m:ctrlPr>
                <w:rPr>
                  <w:rFonts w:ascii="Cambria Math" w:hAnsi="Cambria Math"/>
                  <w:i/>
                </w:rPr>
              </m:ctrlPr>
            </m:sSubPr>
            <m:e>
              <m:r>
                <w:rPr>
                  <w:rFonts w:ascii="Cambria Math" w:hAnsi="Cambria Math"/>
                </w:rPr>
                <m:t>a</m:t>
              </m:r>
            </m:e>
            <m:sub>
              <m:r>
                <w:rPr>
                  <w:rFonts w:ascii="Cambria Math" w:hAnsi="Cambria Math"/>
                </w:rPr>
                <m:t>22</m:t>
              </m:r>
            </m:sub>
          </m:sSub>
          <m:r>
            <w:rPr>
              <w:rFonts w:ascii="Cambria Math" w:hAnsi="Cambria Math"/>
            </w:rPr>
            <m:t xml:space="preserve">                              </m:t>
          </m:r>
          <m:d>
            <m:dPr>
              <m:ctrlPr>
                <w:rPr>
                  <w:rFonts w:ascii="Cambria Math" w:hAnsi="Cambria Math"/>
                  <w:i/>
                </w:rPr>
              </m:ctrlPr>
            </m:dPr>
            <m:e>
              <m:r>
                <w:rPr>
                  <w:rFonts w:ascii="Cambria Math" w:hAnsi="Cambria Math"/>
                </w:rPr>
                <m:t>3.10</m:t>
              </m:r>
            </m:e>
          </m:d>
        </m:oMath>
      </m:oMathPara>
    </w:p>
    <w:p w14:paraId="4F5127DB" w14:textId="5A8EC772" w:rsidR="009E67C7" w:rsidRPr="00193DA8" w:rsidRDefault="003430EE" w:rsidP="00BF5E2D">
      <w:pPr>
        <w:pStyle w:val="af1"/>
        <w:spacing w:line="276" w:lineRule="auto"/>
        <w:ind w:firstLine="851"/>
      </w:pPr>
      <m:oMathPara>
        <m:oMathParaPr>
          <m:jc m:val="right"/>
        </m:oMathParaPr>
        <m:oMath>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Р</m:t>
                  </m:r>
                </m:sub>
              </m:sSub>
            </m:den>
          </m:f>
          <m:r>
            <w:rPr>
              <w:rFonts w:ascii="Cambria Math" w:hAnsi="Cambria Math"/>
            </w:rPr>
            <m:t>=r</m:t>
          </m:r>
          <m:sSub>
            <m:sSubPr>
              <m:ctrlPr>
                <w:rPr>
                  <w:rFonts w:ascii="Cambria Math" w:hAnsi="Cambria Math"/>
                  <w:i/>
                </w:rPr>
              </m:ctrlPr>
            </m:sSubPr>
            <m:e>
              <m:r>
                <w:rPr>
                  <w:rFonts w:ascii="Cambria Math" w:hAnsi="Cambria Math"/>
                </w:rPr>
                <m:t>F</m:t>
              </m:r>
            </m:e>
            <m:sub>
              <m:r>
                <w:rPr>
                  <w:rFonts w:ascii="Cambria Math" w:hAnsi="Cambria Math"/>
                </w:rPr>
                <m:t>Р</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r>
            <w:rPr>
              <w:rFonts w:ascii="Cambria Math" w:hAnsi="Cambria Math"/>
            </w:rPr>
            <m:t xml:space="preserve">b=0                                                </m:t>
          </m:r>
          <m:d>
            <m:dPr>
              <m:ctrlPr>
                <w:rPr>
                  <w:rFonts w:ascii="Cambria Math" w:hAnsi="Cambria Math"/>
                  <w:i/>
                </w:rPr>
              </m:ctrlPr>
            </m:dPr>
            <m:e>
              <m:r>
                <w:rPr>
                  <w:rFonts w:ascii="Cambria Math" w:hAnsi="Cambria Math"/>
                </w:rPr>
                <m:t>3.11</m:t>
              </m:r>
            </m:e>
          </m:d>
        </m:oMath>
      </m:oMathPara>
    </w:p>
    <w:p w14:paraId="7772EDC6" w14:textId="64A62811" w:rsidR="009E67C7" w:rsidRPr="00193DA8" w:rsidRDefault="003430EE" w:rsidP="00BF5E2D">
      <w:pPr>
        <w:spacing w:line="276" w:lineRule="auto"/>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 xml:space="preserve">=0                                                                   </m:t>
          </m:r>
          <m:d>
            <m:dPr>
              <m:ctrlPr>
                <w:rPr>
                  <w:rFonts w:ascii="Cambria Math" w:hAnsi="Cambria Math" w:cs="Times New Roman"/>
                  <w:i/>
                  <w:sz w:val="28"/>
                  <w:szCs w:val="28"/>
                </w:rPr>
              </m:ctrlPr>
            </m:dPr>
            <m:e>
              <m:r>
                <w:rPr>
                  <w:rFonts w:ascii="Cambria Math" w:hAnsi="Cambria Math" w:cs="Times New Roman"/>
                  <w:sz w:val="28"/>
                  <w:szCs w:val="28"/>
                </w:rPr>
                <m:t>3.12</m:t>
              </m:r>
            </m:e>
          </m:d>
        </m:oMath>
      </m:oMathPara>
    </w:p>
    <w:p w14:paraId="41333EFF" w14:textId="6E7E11B7" w:rsidR="009E67C7" w:rsidRPr="00193DA8" w:rsidRDefault="003430EE" w:rsidP="005634EB">
      <w:pPr>
        <w:spacing w:line="360" w:lineRule="auto"/>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 xml:space="preserve">=0                                                                  </m:t>
          </m:r>
          <m:d>
            <m:dPr>
              <m:ctrlPr>
                <w:rPr>
                  <w:rFonts w:ascii="Cambria Math" w:hAnsi="Cambria Math" w:cs="Times New Roman"/>
                  <w:i/>
                  <w:sz w:val="28"/>
                  <w:szCs w:val="28"/>
                </w:rPr>
              </m:ctrlPr>
            </m:dPr>
            <m:e>
              <m:r>
                <w:rPr>
                  <w:rFonts w:ascii="Cambria Math" w:hAnsi="Cambria Math" w:cs="Times New Roman"/>
                  <w:sz w:val="28"/>
                  <w:szCs w:val="28"/>
                </w:rPr>
                <m:t>3.13</m:t>
              </m:r>
            </m:e>
          </m:d>
        </m:oMath>
      </m:oMathPara>
    </w:p>
    <w:p w14:paraId="66049A98" w14:textId="7F8BDEF5" w:rsidR="009E67C7" w:rsidRPr="009F5C4A" w:rsidRDefault="00036DCD" w:rsidP="005634EB">
      <w:pPr>
        <w:pStyle w:val="af1"/>
      </w:pPr>
      <w:r>
        <w:t xml:space="preserve">У </w:t>
      </w:r>
      <w:r w:rsidR="009E67C7" w:rsidRPr="009F5C4A">
        <w:t>зворотному часі</w:t>
      </w:r>
      <w:r>
        <w:t xml:space="preserve"> р</w:t>
      </w:r>
      <w:r w:rsidRPr="009F5C4A">
        <w:t>озрахунок спряженої системи</w:t>
      </w:r>
      <w:r>
        <w:t>:</w:t>
      </w:r>
    </w:p>
    <w:p w14:paraId="59ABB0E1" w14:textId="7AD6E6C9" w:rsidR="009E67C7" w:rsidRPr="00193DA8" w:rsidRDefault="000A2C9F" w:rsidP="005634EB">
      <w:pPr>
        <w:pStyle w:val="af1"/>
        <w:rPr>
          <w:i/>
        </w:rPr>
      </w:pPr>
      <m:oMathPara>
        <m:oMathParaPr>
          <m:jc m:val="right"/>
        </m:oMathParaPr>
        <m:oMath>
          <m:r>
            <w:rPr>
              <w:rFonts w:ascii="Cambria Math" w:hAnsi="Cambria Math"/>
            </w:rPr>
            <m:t>A=</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a</m:t>
                        </m:r>
                      </m:e>
                      <m:sub>
                        <m:r>
                          <w:rPr>
                            <w:rFonts w:ascii="Cambria Math" w:hAnsi="Cambria Math"/>
                          </w:rPr>
                          <m:t>11</m:t>
                        </m:r>
                      </m:sub>
                    </m:sSub>
                  </m:e>
                  <m:e>
                    <m:sSub>
                      <m:sSubPr>
                        <m:ctrlPr>
                          <w:rPr>
                            <w:rFonts w:ascii="Cambria Math" w:hAnsi="Cambria Math"/>
                            <w:i/>
                          </w:rPr>
                        </m:ctrlPr>
                      </m:sSubPr>
                      <m:e>
                        <m:r>
                          <w:rPr>
                            <w:rFonts w:ascii="Cambria Math" w:hAnsi="Cambria Math"/>
                          </w:rPr>
                          <m:t>a</m:t>
                        </m:r>
                      </m:e>
                      <m:sub>
                        <m:r>
                          <w:rPr>
                            <w:rFonts w:ascii="Cambria Math" w:hAnsi="Cambria Math"/>
                          </w:rPr>
                          <m:t>12</m:t>
                        </m:r>
                      </m:sub>
                    </m:sSub>
                  </m:e>
                </m:mr>
                <m:mr>
                  <m:e>
                    <m:sSub>
                      <m:sSubPr>
                        <m:ctrlPr>
                          <w:rPr>
                            <w:rFonts w:ascii="Cambria Math" w:hAnsi="Cambria Math"/>
                            <w:i/>
                          </w:rPr>
                        </m:ctrlPr>
                      </m:sSubPr>
                      <m:e>
                        <m:r>
                          <w:rPr>
                            <w:rFonts w:ascii="Cambria Math" w:hAnsi="Cambria Math"/>
                          </w:rPr>
                          <m:t>a</m:t>
                        </m:r>
                      </m:e>
                      <m:sub>
                        <m:r>
                          <w:rPr>
                            <w:rFonts w:ascii="Cambria Math" w:hAnsi="Cambria Math"/>
                          </w:rPr>
                          <m:t>21</m:t>
                        </m:r>
                      </m:sub>
                    </m:sSub>
                  </m:e>
                  <m:e>
                    <m:sSub>
                      <m:sSubPr>
                        <m:ctrlPr>
                          <w:rPr>
                            <w:rFonts w:ascii="Cambria Math" w:hAnsi="Cambria Math"/>
                            <w:i/>
                          </w:rPr>
                        </m:ctrlPr>
                      </m:sSubPr>
                      <m:e>
                        <m:r>
                          <w:rPr>
                            <w:rFonts w:ascii="Cambria Math" w:hAnsi="Cambria Math"/>
                          </w:rPr>
                          <m:t>a</m:t>
                        </m:r>
                      </m:e>
                      <m:sub>
                        <m:r>
                          <w:rPr>
                            <w:rFonts w:ascii="Cambria Math" w:hAnsi="Cambria Math"/>
                          </w:rPr>
                          <m:t>22</m:t>
                        </m:r>
                      </m:sub>
                    </m:sSub>
                  </m:e>
                </m:mr>
              </m:m>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0,14</m:t>
                    </m:r>
                  </m:e>
                  <m:e>
                    <m:r>
                      <w:rPr>
                        <w:rFonts w:ascii="Cambria Math" w:hAnsi="Cambria Math"/>
                      </w:rPr>
                      <m:t>0,265</m:t>
                    </m:r>
                  </m:e>
                </m:mr>
                <m:mr>
                  <m:e>
                    <m:r>
                      <w:rPr>
                        <w:rFonts w:ascii="Cambria Math" w:hAnsi="Cambria Math"/>
                      </w:rPr>
                      <m:t>0,569</m:t>
                    </m:r>
                  </m:e>
                  <m:e>
                    <m:r>
                      <w:rPr>
                        <w:rFonts w:ascii="Cambria Math" w:hAnsi="Cambria Math"/>
                      </w:rPr>
                      <m:t>0,399</m:t>
                    </m:r>
                  </m:e>
                </m:mr>
              </m:m>
            </m:e>
          </m:d>
          <m:r>
            <w:rPr>
              <w:rFonts w:ascii="Cambria Math" w:hAnsi="Cambria Math"/>
            </w:rPr>
            <m:t xml:space="preserve">                   </m:t>
          </m:r>
          <m:d>
            <m:dPr>
              <m:ctrlPr>
                <w:rPr>
                  <w:rFonts w:ascii="Cambria Math" w:hAnsi="Cambria Math"/>
                  <w:i/>
                </w:rPr>
              </m:ctrlPr>
            </m:dPr>
            <m:e>
              <m:r>
                <w:rPr>
                  <w:rFonts w:ascii="Cambria Math" w:hAnsi="Cambria Math"/>
                </w:rPr>
                <m:t>3.14</m:t>
              </m:r>
            </m:e>
          </m:d>
        </m:oMath>
      </m:oMathPara>
    </w:p>
    <w:p w14:paraId="2AAD84A7" w14:textId="124193B8" w:rsidR="009E67C7" w:rsidRPr="00193DA8" w:rsidRDefault="000A2C9F" w:rsidP="005634EB">
      <w:pPr>
        <w:pStyle w:val="af1"/>
        <w:rPr>
          <w:i/>
        </w:rPr>
      </w:pPr>
      <w:bookmarkStart w:id="38" w:name="OLE_LINK19"/>
      <w:bookmarkStart w:id="39" w:name="OLE_LINK20"/>
      <m:oMathPara>
        <m:oMathParaPr>
          <m:jc m:val="right"/>
        </m:oMathParaPr>
        <m:oMath>
          <m:r>
            <w:rPr>
              <w:rFonts w:ascii="Cambria Math" w:hAnsi="Cambria Math"/>
            </w:rPr>
            <m:t>B</m:t>
          </m:r>
          <w:bookmarkEnd w:id="38"/>
          <w:bookmarkEnd w:id="39"/>
          <m:r>
            <w:rPr>
              <w:rFonts w:ascii="Cambria Math" w:hAnsi="Cambria Math"/>
            </w:rPr>
            <m:t>=</m:t>
          </m:r>
          <m:d>
            <m:dPr>
              <m:begChr m:val="["/>
              <m:endChr m:val="]"/>
              <m:ctrlPr>
                <w:rPr>
                  <w:rFonts w:ascii="Cambria Math" w:hAnsi="Cambria Math"/>
                  <w:i/>
                </w:rPr>
              </m:ctrlPr>
            </m:dPr>
            <m:e>
              <w:bookmarkStart w:id="40" w:name="OLE_LINK17"/>
              <w:bookmarkStart w:id="41" w:name="OLE_LINK18"/>
              <m:m>
                <m:mPr>
                  <m:mcs>
                    <m:mc>
                      <m:mcPr>
                        <m:count m:val="1"/>
                        <m:mcJc m:val="center"/>
                      </m:mcPr>
                    </m:mc>
                  </m:mcs>
                  <m:ctrlPr>
                    <w:rPr>
                      <w:rFonts w:ascii="Cambria Math" w:hAnsi="Cambria Math"/>
                      <w:i/>
                    </w:rPr>
                  </m:ctrlPr>
                </m:mPr>
                <m:mr>
                  <m:e>
                    <m:r>
                      <w:rPr>
                        <w:rFonts w:ascii="Cambria Math" w:hAnsi="Cambria Math"/>
                      </w:rPr>
                      <m:t>b</m:t>
                    </m:r>
                  </m:e>
                </m:mr>
                <m:mr>
                  <m:e>
                    <m:r>
                      <w:rPr>
                        <w:rFonts w:ascii="Cambria Math" w:hAnsi="Cambria Math"/>
                      </w:rPr>
                      <m:t>0</m:t>
                    </m:r>
                  </m:e>
                </m:mr>
              </m:m>
              <w:bookmarkEnd w:id="40"/>
              <w:bookmarkEnd w:id="41"/>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0,047</m:t>
                    </m:r>
                  </m:e>
                </m:mr>
                <m:mr>
                  <m:e>
                    <m:r>
                      <w:rPr>
                        <w:rFonts w:ascii="Cambria Math" w:hAnsi="Cambria Math"/>
                      </w:rPr>
                      <m:t>0</m:t>
                    </m:r>
                  </m:e>
                </m:mr>
              </m:m>
            </m:e>
          </m:d>
          <m:r>
            <w:rPr>
              <w:rFonts w:ascii="Cambria Math" w:hAnsi="Cambria Math"/>
            </w:rPr>
            <m:t xml:space="preserve">                                                  </m:t>
          </m:r>
          <m:d>
            <m:dPr>
              <m:ctrlPr>
                <w:rPr>
                  <w:rFonts w:ascii="Cambria Math" w:hAnsi="Cambria Math"/>
                  <w:i/>
                </w:rPr>
              </m:ctrlPr>
            </m:dPr>
            <m:e>
              <m:r>
                <w:rPr>
                  <w:rFonts w:ascii="Cambria Math" w:hAnsi="Cambria Math"/>
                </w:rPr>
                <m:t>3.15</m:t>
              </m:r>
            </m:e>
          </m:d>
        </m:oMath>
      </m:oMathPara>
    </w:p>
    <w:p w14:paraId="5DC6B722" w14:textId="77777777" w:rsidR="009E67C7" w:rsidRPr="009F5C4A" w:rsidRDefault="009E67C7" w:rsidP="005634EB">
      <w:pPr>
        <w:pStyle w:val="af1"/>
        <w:rPr>
          <w:i/>
        </w:rPr>
      </w:pPr>
      <m:oMathPara>
        <m:oMath>
          <m:r>
            <w:rPr>
              <w:rFonts w:ascii="Cambria Math" w:hAnsi="Cambria Math"/>
            </w:rPr>
            <m:t>q=1;</m:t>
          </m:r>
          <w:bookmarkStart w:id="42" w:name="OLE_LINK21"/>
          <m:r>
            <w:rPr>
              <w:rFonts w:ascii="Cambria Math" w:hAnsi="Cambria Math"/>
            </w:rPr>
            <m:t>r=1</m:t>
          </m:r>
        </m:oMath>
      </m:oMathPara>
      <w:bookmarkEnd w:id="42"/>
    </w:p>
    <w:p w14:paraId="2B6C8399" w14:textId="77777777" w:rsidR="009E67C7" w:rsidRPr="009F5C4A" w:rsidRDefault="009E67C7" w:rsidP="005634EB">
      <w:pPr>
        <w:pStyle w:val="af1"/>
        <w:rPr>
          <w:i/>
        </w:rPr>
      </w:pPr>
      <w:bookmarkStart w:id="43" w:name="OLE_LINK22"/>
      <w:bookmarkStart w:id="44" w:name="OLE_LINK23"/>
      <m:oMathPara>
        <m:oMath>
          <m:r>
            <w:rPr>
              <w:rFonts w:ascii="Cambria Math" w:hAnsi="Cambria Math"/>
            </w:rPr>
            <m:t>TAU</m:t>
          </m:r>
          <w:bookmarkEnd w:id="43"/>
          <w:bookmarkEnd w:id="44"/>
          <m:r>
            <w:rPr>
              <w:rFonts w:ascii="Cambria Math" w:hAnsi="Cambria Math"/>
            </w:rPr>
            <m:t>=0,001</m:t>
          </m:r>
        </m:oMath>
      </m:oMathPara>
    </w:p>
    <w:bookmarkStart w:id="45" w:name="OLE_LINK25"/>
    <w:bookmarkStart w:id="46" w:name="OLE_LINK24"/>
    <w:p w14:paraId="7D013BCD" w14:textId="60E54028" w:rsidR="009E67C7" w:rsidRPr="00193DA8" w:rsidRDefault="003430EE" w:rsidP="005634EB">
      <w:pPr>
        <w:pStyle w:val="af1"/>
      </w:pPr>
      <m:oMathPara>
        <m:oMathParaPr>
          <m:jc m:val="right"/>
        </m:oMathParaPr>
        <m:oMath>
          <m:sSub>
            <m:sSubPr>
              <m:ctrlPr>
                <w:rPr>
                  <w:rFonts w:ascii="Cambria Math" w:hAnsi="Cambria Math"/>
                  <w:i/>
                </w:rPr>
              </m:ctrlPr>
            </m:sSubPr>
            <m:e>
              <w:bookmarkStart w:id="47" w:name="OLE_LINK6"/>
              <w:bookmarkStart w:id="48" w:name="OLE_LINK14"/>
              <m:r>
                <w:rPr>
                  <w:rFonts w:ascii="Cambria Math" w:hAnsi="Cambria Math"/>
                </w:rPr>
                <m:t>Lam1</m:t>
              </m:r>
              <w:bookmarkEnd w:id="47"/>
              <w:bookmarkEnd w:id="48"/>
            </m:e>
            <m:sub>
              <m:r>
                <w:rPr>
                  <w:rFonts w:ascii="Cambria Math" w:hAnsi="Cambria Math"/>
                </w:rPr>
                <m:t>s-1</m:t>
              </m:r>
            </m:sub>
          </m:sSub>
          <w:bookmarkEnd w:id="45"/>
          <w:bookmarkEnd w:id="46"/>
          <m:r>
            <w:rPr>
              <w:rFonts w:ascii="Cambria Math" w:hAnsi="Cambria Math"/>
            </w:rPr>
            <m:t>=</m:t>
          </m:r>
          <m:sSub>
            <m:sSubPr>
              <m:ctrlPr>
                <w:rPr>
                  <w:rFonts w:ascii="Cambria Math" w:hAnsi="Cambria Math"/>
                  <w:i/>
                </w:rPr>
              </m:ctrlPr>
            </m:sSubPr>
            <m:e>
              <m:r>
                <w:rPr>
                  <w:rFonts w:ascii="Cambria Math" w:hAnsi="Cambria Math"/>
                </w:rPr>
                <m:t>Lam1</m:t>
              </m:r>
            </m:e>
            <m:sub>
              <m:r>
                <w:rPr>
                  <w:rFonts w:ascii="Cambria Math" w:hAnsi="Cambria Math"/>
                </w:rPr>
                <m:t>s</m:t>
              </m:r>
            </m:sub>
          </m:sSub>
          <m:r>
            <w:rPr>
              <w:rFonts w:ascii="Cambria Math" w:hAnsi="Cambria Math"/>
            </w:rPr>
            <m:t>-TAU</m:t>
          </m:r>
          <m:d>
            <m:dPr>
              <m:begChr m:val="["/>
              <m:endChr m:val="]"/>
              <m:ctrlPr>
                <w:rPr>
                  <w:rFonts w:ascii="Cambria Math" w:hAnsi="Cambria Math"/>
                  <w:i/>
                </w:rPr>
              </m:ctrlPr>
            </m:dPr>
            <m:e>
              <m:r>
                <w:rPr>
                  <w:rFonts w:ascii="Cambria Math" w:hAnsi="Cambria Math"/>
                </w:rPr>
                <m:t>-q</m:t>
              </m:r>
              <m:sSub>
                <m:sSubPr>
                  <m:ctrlPr>
                    <w:rPr>
                      <w:rFonts w:ascii="Cambria Math" w:hAnsi="Cambria Math"/>
                      <w:i/>
                    </w:rPr>
                  </m:ctrlPr>
                </m:sSub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0</m:t>
                          </m:r>
                        </m:sub>
                      </m:sSub>
                    </m:e>
                  </m:d>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11</m:t>
                  </m:r>
                </m:sub>
              </m:sSub>
              <m:sSub>
                <m:sSubPr>
                  <m:ctrlPr>
                    <w:rPr>
                      <w:rFonts w:ascii="Cambria Math" w:hAnsi="Cambria Math"/>
                      <w:i/>
                    </w:rPr>
                  </m:ctrlPr>
                </m:sSubPr>
                <m:e>
                  <m:r>
                    <w:rPr>
                      <w:rFonts w:ascii="Cambria Math" w:hAnsi="Cambria Math"/>
                    </w:rPr>
                    <m:t>Lam1</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21</m:t>
                  </m:r>
                </m:sub>
              </m:sSub>
              <m:sSub>
                <m:sSubPr>
                  <m:ctrlPr>
                    <w:rPr>
                      <w:rFonts w:ascii="Cambria Math" w:hAnsi="Cambria Math"/>
                      <w:i/>
                    </w:rPr>
                  </m:ctrlPr>
                </m:sSubPr>
                <m:e>
                  <m:r>
                    <w:rPr>
                      <w:rFonts w:ascii="Cambria Math" w:hAnsi="Cambria Math"/>
                    </w:rPr>
                    <m:t>Lam2</m:t>
                  </m:r>
                </m:e>
                <m:sub>
                  <m:r>
                    <w:rPr>
                      <w:rFonts w:ascii="Cambria Math" w:hAnsi="Cambria Math"/>
                    </w:rPr>
                    <m:t>s</m:t>
                  </m:r>
                </m:sub>
              </m:sSub>
            </m:e>
          </m:d>
          <m:r>
            <w:rPr>
              <w:rFonts w:ascii="Cambria Math" w:hAnsi="Cambria Math"/>
            </w:rPr>
            <m:t xml:space="preserve">          </m:t>
          </m:r>
          <m:d>
            <m:dPr>
              <m:ctrlPr>
                <w:rPr>
                  <w:rFonts w:ascii="Cambria Math" w:hAnsi="Cambria Math"/>
                  <w:i/>
                </w:rPr>
              </m:ctrlPr>
            </m:dPr>
            <m:e>
              <m:r>
                <w:rPr>
                  <w:rFonts w:ascii="Cambria Math" w:hAnsi="Cambria Math"/>
                </w:rPr>
                <m:t>3.16</m:t>
              </m:r>
            </m:e>
          </m:d>
        </m:oMath>
      </m:oMathPara>
    </w:p>
    <w:p w14:paraId="336022A8" w14:textId="51FABDE8" w:rsidR="009E67C7" w:rsidRPr="00193DA8" w:rsidRDefault="003430EE" w:rsidP="005634EB">
      <w:pPr>
        <w:pStyle w:val="af1"/>
      </w:pPr>
      <m:oMathPara>
        <m:oMathParaPr>
          <m:jc m:val="right"/>
        </m:oMathParaPr>
        <m:oMath>
          <m:sSub>
            <m:sSubPr>
              <m:ctrlPr>
                <w:rPr>
                  <w:rFonts w:ascii="Cambria Math" w:hAnsi="Cambria Math"/>
                  <w:i/>
                </w:rPr>
              </m:ctrlPr>
            </m:sSubPr>
            <m:e>
              <m:r>
                <w:rPr>
                  <w:rFonts w:ascii="Cambria Math" w:hAnsi="Cambria Math"/>
                </w:rPr>
                <m:t>Lam2</m:t>
              </m:r>
            </m:e>
            <m:sub>
              <m:r>
                <w:rPr>
                  <w:rFonts w:ascii="Cambria Math" w:hAnsi="Cambria Math"/>
                </w:rPr>
                <m:t>s-1</m:t>
              </m:r>
            </m:sub>
          </m:sSub>
          <m:r>
            <w:rPr>
              <w:rFonts w:ascii="Cambria Math" w:hAnsi="Cambria Math"/>
            </w:rPr>
            <m:t>=</m:t>
          </m:r>
          <m:sSub>
            <m:sSubPr>
              <m:ctrlPr>
                <w:rPr>
                  <w:rFonts w:ascii="Cambria Math" w:hAnsi="Cambria Math"/>
                  <w:i/>
                </w:rPr>
              </m:ctrlPr>
            </m:sSubPr>
            <m:e>
              <m:r>
                <w:rPr>
                  <w:rFonts w:ascii="Cambria Math" w:hAnsi="Cambria Math"/>
                </w:rPr>
                <m:t>Lam2</m:t>
              </m:r>
            </m:e>
            <m:sub>
              <m:r>
                <w:rPr>
                  <w:rFonts w:ascii="Cambria Math" w:hAnsi="Cambria Math"/>
                </w:rPr>
                <m:t>s</m:t>
              </m:r>
            </m:sub>
          </m:sSub>
          <m:r>
            <w:rPr>
              <w:rFonts w:ascii="Cambria Math" w:hAnsi="Cambria Math"/>
            </w:rPr>
            <m:t>-TAU</m:t>
          </m:r>
          <m:d>
            <m:dPr>
              <m:begChr m:val="["/>
              <m:endChr m:val="]"/>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21</m:t>
                  </m:r>
                </m:sub>
              </m:sSub>
              <m:sSub>
                <m:sSubPr>
                  <m:ctrlPr>
                    <w:rPr>
                      <w:rFonts w:ascii="Cambria Math" w:hAnsi="Cambria Math"/>
                      <w:i/>
                    </w:rPr>
                  </m:ctrlPr>
                </m:sSubPr>
                <m:e>
                  <m:r>
                    <w:rPr>
                      <w:rFonts w:ascii="Cambria Math" w:hAnsi="Cambria Math"/>
                    </w:rPr>
                    <m:t>Lam2</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22</m:t>
                  </m:r>
                </m:sub>
              </m:sSub>
              <m:sSub>
                <m:sSubPr>
                  <m:ctrlPr>
                    <w:rPr>
                      <w:rFonts w:ascii="Cambria Math" w:hAnsi="Cambria Math"/>
                      <w:i/>
                    </w:rPr>
                  </m:ctrlPr>
                </m:sSubPr>
                <m:e>
                  <m:r>
                    <w:rPr>
                      <w:rFonts w:ascii="Cambria Math" w:hAnsi="Cambria Math"/>
                    </w:rPr>
                    <m:t>Lam2</m:t>
                  </m:r>
                </m:e>
                <m:sub>
                  <m:r>
                    <w:rPr>
                      <w:rFonts w:ascii="Cambria Math" w:hAnsi="Cambria Math"/>
                    </w:rPr>
                    <m:t>s</m:t>
                  </m:r>
                </m:sub>
              </m:sSub>
            </m:e>
          </m:d>
          <m:r>
            <w:rPr>
              <w:rFonts w:ascii="Cambria Math" w:hAnsi="Cambria Math"/>
            </w:rPr>
            <m:t xml:space="preserve">                             </m:t>
          </m:r>
          <m:d>
            <m:dPr>
              <m:ctrlPr>
                <w:rPr>
                  <w:rFonts w:ascii="Cambria Math" w:hAnsi="Cambria Math"/>
                  <w:i/>
                </w:rPr>
              </m:ctrlPr>
            </m:dPr>
            <m:e>
              <m:r>
                <w:rPr>
                  <w:rFonts w:ascii="Cambria Math" w:hAnsi="Cambria Math"/>
                </w:rPr>
                <m:t>3.17</m:t>
              </m:r>
            </m:e>
          </m:d>
        </m:oMath>
      </m:oMathPara>
    </w:p>
    <w:p w14:paraId="0A1E5230" w14:textId="77777777" w:rsidR="009E67C7" w:rsidRPr="009F5C4A" w:rsidRDefault="009E67C7" w:rsidP="00BF5E2D">
      <w:pPr>
        <w:pStyle w:val="af1"/>
        <w:spacing w:line="276" w:lineRule="auto"/>
      </w:pPr>
    </w:p>
    <w:p w14:paraId="7C56396E" w14:textId="298A2524" w:rsidR="009E67C7" w:rsidRPr="00193DA8" w:rsidRDefault="009E67C7" w:rsidP="00BF5E2D">
      <w:pPr>
        <w:pStyle w:val="af1"/>
        <w:spacing w:line="276" w:lineRule="auto"/>
      </w:pPr>
      <w:r w:rsidRPr="009F5C4A">
        <w:t>Розрахунок вектора оптимального керування представлено на рис</w:t>
      </w:r>
      <w:r w:rsidR="00036DCD">
        <w:t>унок</w:t>
      </w:r>
      <w:r w:rsidR="00E91725">
        <w:rPr>
          <w:lang w:val="en-US"/>
        </w:rPr>
        <w:t xml:space="preserve"> </w:t>
      </w:r>
      <w:r w:rsidRPr="009F5C4A">
        <w:t>3.</w:t>
      </w:r>
      <w:r w:rsidR="00193DA8">
        <w:t>1</w:t>
      </w:r>
    </w:p>
    <w:p w14:paraId="12E62DCB" w14:textId="079DA383" w:rsidR="009E67C7" w:rsidRPr="00193DA8" w:rsidRDefault="003430EE" w:rsidP="00193DA8">
      <w:pPr>
        <w:pStyle w:val="af1"/>
        <w:spacing w:line="276" w:lineRule="auto"/>
        <w:jc w:val="right"/>
      </w:pPr>
      <m:oMathPara>
        <m:oMathParaPr>
          <m:jc m:val="right"/>
        </m:oMathParaPr>
        <m:oMath>
          <m:sSub>
            <m:sSubPr>
              <m:ctrlPr>
                <w:rPr>
                  <w:rFonts w:ascii="Cambria Math" w:hAnsi="Cambria Math"/>
                  <w:i/>
                </w:rPr>
              </m:ctrlPr>
            </m:sSubPr>
            <m:e>
              <m:r>
                <w:rPr>
                  <w:rFonts w:ascii="Cambria Math" w:hAnsi="Cambria Math"/>
                </w:rPr>
                <m:t>U</m:t>
              </m:r>
            </m:e>
            <m:sub>
              <m:r>
                <w:rPr>
                  <w:rFonts w:ascii="Cambria Math" w:hAnsi="Cambria Math"/>
                </w:rPr>
                <m:t>s</m:t>
              </m:r>
            </m:sub>
          </m:sSub>
          <m:r>
            <w:rPr>
              <w:rFonts w:ascii="Cambria Math" w:hAnsi="Cambria Math"/>
            </w:rPr>
            <m:t>=-</m:t>
          </m:r>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∙b</m:t>
          </m:r>
          <m:sSub>
            <m:sSubPr>
              <m:ctrlPr>
                <w:rPr>
                  <w:rFonts w:ascii="Cambria Math" w:hAnsi="Cambria Math"/>
                  <w:i/>
                </w:rPr>
              </m:ctrlPr>
            </m:sSubPr>
            <m:e>
              <m:d>
                <m:dPr>
                  <m:ctrlPr>
                    <w:rPr>
                      <w:rFonts w:ascii="Cambria Math" w:hAnsi="Cambria Math"/>
                      <w:i/>
                    </w:rPr>
                  </m:ctrlPr>
                </m:dPr>
                <m:e>
                  <m:sSub>
                    <m:sSubPr>
                      <m:ctrlPr>
                        <w:rPr>
                          <w:rFonts w:ascii="Cambria Math" w:hAnsi="Cambria Math"/>
                          <w:i/>
                        </w:rPr>
                      </m:ctrlPr>
                    </m:sSubPr>
                    <m:e>
                      <m:r>
                        <w:rPr>
                          <w:rFonts w:ascii="Cambria Math" w:hAnsi="Cambria Math"/>
                        </w:rPr>
                        <m:t>Lam</m:t>
                      </m:r>
                    </m:e>
                    <m:sub>
                      <m:r>
                        <w:rPr>
                          <w:rFonts w:ascii="Cambria Math" w:hAnsi="Cambria Math"/>
                        </w:rPr>
                        <m:t>1</m:t>
                      </m:r>
                    </m:sub>
                  </m:sSub>
                </m:e>
              </m:d>
            </m:e>
            <m:sub>
              <m:r>
                <w:rPr>
                  <w:rFonts w:ascii="Cambria Math" w:hAnsi="Cambria Math"/>
                </w:rPr>
                <m:t xml:space="preserve">s </m:t>
              </m:r>
            </m:sub>
          </m:sSub>
          <m:r>
            <m:rPr>
              <m:sty m:val="p"/>
            </m:rPr>
            <w:rPr>
              <w:rFonts w:ascii="Cambria Math" w:hAnsi="Cambria Math"/>
            </w:rPr>
            <m:t xml:space="preserve">                                (3.18)</m:t>
          </m:r>
        </m:oMath>
      </m:oMathPara>
    </w:p>
    <w:p w14:paraId="23778FE7" w14:textId="77777777" w:rsidR="009E67C7" w:rsidRPr="009F5C4A" w:rsidRDefault="009E67C7" w:rsidP="002C7F91">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drawing>
          <wp:inline distT="0" distB="0" distL="0" distR="0" wp14:anchorId="78E9261F" wp14:editId="23687E2E">
            <wp:extent cx="4347480" cy="3379304"/>
            <wp:effectExtent l="0" t="0" r="0" b="0"/>
            <wp:docPr id="230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biLevel thresh="50000"/>
                    </a:blip>
                    <a:srcRect l="9144" t="5959"/>
                    <a:stretch>
                      <a:fillRect/>
                    </a:stretch>
                  </pic:blipFill>
                  <pic:spPr bwMode="auto">
                    <a:xfrm>
                      <a:off x="0" y="0"/>
                      <a:ext cx="4348962" cy="3380456"/>
                    </a:xfrm>
                    <a:prstGeom prst="rect">
                      <a:avLst/>
                    </a:prstGeom>
                    <a:noFill/>
                    <a:ln w="9525">
                      <a:noFill/>
                      <a:miter lim="800000"/>
                      <a:headEnd/>
                      <a:tailEnd/>
                    </a:ln>
                  </pic:spPr>
                </pic:pic>
              </a:graphicData>
            </a:graphic>
          </wp:inline>
        </w:drawing>
      </w:r>
    </w:p>
    <w:p w14:paraId="50D5BC14" w14:textId="0BDFFA70" w:rsidR="009E67C7" w:rsidRPr="009F5C4A" w:rsidRDefault="009E67C7" w:rsidP="00282AF6">
      <w:pPr>
        <w:spacing w:before="240" w:after="240" w:line="276" w:lineRule="auto"/>
        <w:jc w:val="center"/>
        <w:rPr>
          <w:rFonts w:ascii="Times New Roman" w:hAnsi="Times New Roman" w:cs="Times New Roman"/>
          <w:b/>
          <w:sz w:val="28"/>
          <w:szCs w:val="28"/>
        </w:rPr>
      </w:pPr>
      <w:r w:rsidRPr="009F5C4A">
        <w:rPr>
          <w:rFonts w:ascii="Times New Roman" w:hAnsi="Times New Roman" w:cs="Times New Roman"/>
          <w:bCs/>
          <w:sz w:val="28"/>
          <w:szCs w:val="28"/>
        </w:rPr>
        <w:t>Рисунок 3.</w:t>
      </w:r>
      <w:r w:rsidR="00193DA8">
        <w:rPr>
          <w:rFonts w:ascii="Times New Roman" w:hAnsi="Times New Roman" w:cs="Times New Roman"/>
          <w:bCs/>
          <w:sz w:val="28"/>
          <w:szCs w:val="28"/>
        </w:rPr>
        <w:t>1</w:t>
      </w:r>
      <w:r w:rsidRPr="009F5C4A">
        <w:rPr>
          <w:rFonts w:ascii="Times New Roman" w:hAnsi="Times New Roman" w:cs="Times New Roman"/>
          <w:bCs/>
          <w:sz w:val="28"/>
          <w:szCs w:val="28"/>
        </w:rPr>
        <w:t xml:space="preserve"> </w:t>
      </w:r>
      <w:r w:rsidR="00916438" w:rsidRPr="009F5C4A">
        <w:rPr>
          <w:rFonts w:ascii="Times New Roman" w:hAnsi="Times New Roman" w:cs="Times New Roman"/>
          <w:color w:val="000000"/>
          <w:sz w:val="28"/>
          <w:szCs w:val="28"/>
        </w:rPr>
        <w:t>–</w:t>
      </w:r>
      <w:r w:rsidRPr="009F5C4A">
        <w:rPr>
          <w:rFonts w:ascii="Times New Roman" w:hAnsi="Times New Roman" w:cs="Times New Roman"/>
          <w:bCs/>
          <w:sz w:val="28"/>
          <w:szCs w:val="28"/>
        </w:rPr>
        <w:t xml:space="preserve"> Вектор оптимального керування</w:t>
      </w:r>
      <w:r w:rsidR="009360A3">
        <w:rPr>
          <w:rFonts w:ascii="Times New Roman" w:hAnsi="Times New Roman" w:cs="Times New Roman"/>
          <w:bCs/>
          <w:sz w:val="28"/>
          <w:szCs w:val="28"/>
        </w:rPr>
        <w:t xml:space="preserve"> </w:t>
      </w:r>
      <w:bookmarkStart w:id="49" w:name="_Toc406260649"/>
      <w:r w:rsidRPr="009F5C4A">
        <w:rPr>
          <w:rFonts w:ascii="Times New Roman" w:hAnsi="Times New Roman" w:cs="Times New Roman"/>
          <w:sz w:val="28"/>
          <w:szCs w:val="28"/>
        </w:rPr>
        <w:br w:type="page"/>
      </w:r>
    </w:p>
    <w:p w14:paraId="30025EBF" w14:textId="76759891" w:rsidR="00A721F2" w:rsidRDefault="00A721F2" w:rsidP="005634EB">
      <w:pPr>
        <w:pStyle w:val="3"/>
        <w:spacing w:before="240" w:after="120" w:line="360" w:lineRule="auto"/>
        <w:ind w:firstLine="567"/>
      </w:pPr>
      <w:bookmarkStart w:id="50" w:name="_Toc155689346"/>
      <w:bookmarkStart w:id="51" w:name="_Toc124779981"/>
      <w:bookmarkEnd w:id="49"/>
      <w:r w:rsidRPr="009F5C4A">
        <w:lastRenderedPageBreak/>
        <w:t>3.3 Проектування оптимального лінійно-квадратичного регулятора</w:t>
      </w:r>
      <w:bookmarkEnd w:id="50"/>
    </w:p>
    <w:p w14:paraId="585B9379" w14:textId="2BD9B947" w:rsidR="00036DCD" w:rsidRPr="000A2C9F" w:rsidRDefault="00036DCD" w:rsidP="00036DCD">
      <w:pPr>
        <w:pStyle w:val="12"/>
        <w:spacing w:line="360" w:lineRule="auto"/>
        <w:rPr>
          <w:sz w:val="28"/>
          <w:szCs w:val="28"/>
        </w:rPr>
      </w:pPr>
      <w:r w:rsidRPr="000A2C9F">
        <w:rPr>
          <w:sz w:val="28"/>
          <w:szCs w:val="28"/>
        </w:rPr>
        <w:t>Структурна схема системи керування температурою у ректифікаційній колоні зображена на рисунку 3.</w:t>
      </w:r>
      <w:r w:rsidR="00193DA8">
        <w:rPr>
          <w:sz w:val="28"/>
          <w:szCs w:val="28"/>
        </w:rPr>
        <w:t>2</w:t>
      </w:r>
      <w:r w:rsidRPr="000A2C9F">
        <w:rPr>
          <w:sz w:val="28"/>
          <w:szCs w:val="28"/>
        </w:rPr>
        <w:t xml:space="preserve">. Здійснено розрахунок оптимального керування з використанням зворотного зв’язку та критерію якості у формі квадратичної функції в середовищі </w:t>
      </w:r>
      <w:r w:rsidR="00282AF6" w:rsidRPr="000A2C9F">
        <w:rPr>
          <w:sz w:val="28"/>
          <w:szCs w:val="28"/>
        </w:rPr>
        <w:t>MATLAB</w:t>
      </w:r>
      <w:r w:rsidRPr="000A2C9F">
        <w:rPr>
          <w:sz w:val="28"/>
          <w:szCs w:val="28"/>
        </w:rPr>
        <w:t>.</w:t>
      </w:r>
    </w:p>
    <w:p w14:paraId="3E2F093E" w14:textId="2CDDC15A" w:rsidR="00036DCD" w:rsidRDefault="00036DCD" w:rsidP="00036DCD">
      <w:pPr>
        <w:pStyle w:val="12"/>
        <w:spacing w:line="360" w:lineRule="auto"/>
      </w:pPr>
      <w:r w:rsidRPr="000A2C9F">
        <w:rPr>
          <w:sz w:val="28"/>
          <w:szCs w:val="28"/>
        </w:rPr>
        <w:t>Реалізовано оптимальний лінійний регулятор</w:t>
      </w:r>
      <w:r w:rsidRPr="000A2C9F">
        <w:t>.</w:t>
      </w:r>
    </w:p>
    <w:p w14:paraId="5E0BD7A8" w14:textId="1B1937FA" w:rsidR="0095083E" w:rsidRPr="0095083E" w:rsidRDefault="0095083E" w:rsidP="00036DCD">
      <w:pPr>
        <w:pStyle w:val="12"/>
        <w:spacing w:line="360" w:lineRule="auto"/>
        <w:rPr>
          <w:sz w:val="28"/>
          <w:szCs w:val="28"/>
          <w:lang w:val="en-US"/>
        </w:rPr>
      </w:pPr>
      <m:oMathPara>
        <m:oMathParaPr>
          <m:jc m:val="right"/>
        </m:oMathParaPr>
        <m:oMath>
          <m:r>
            <w:rPr>
              <w:rFonts w:ascii="Cambria Math" w:hAnsi="Cambria Math"/>
              <w:sz w:val="28"/>
              <w:szCs w:val="28"/>
            </w:rPr>
            <m:t>U</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-K</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X</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lang w:val="en-US"/>
            </w:rPr>
            <m:t xml:space="preserve">                                                (3.19)</m:t>
          </m:r>
        </m:oMath>
      </m:oMathPara>
    </w:p>
    <w:p w14:paraId="3072545D" w14:textId="52EBF44E" w:rsidR="0095083E" w:rsidRPr="0095083E" w:rsidRDefault="0095083E" w:rsidP="00036DCD">
      <w:pPr>
        <w:pStyle w:val="12"/>
        <w:spacing w:line="360" w:lineRule="auto"/>
        <w:rPr>
          <w:sz w:val="28"/>
          <w:szCs w:val="28"/>
          <w:lang w:val="en-US"/>
        </w:rPr>
      </w:pPr>
      <m:oMathPara>
        <m:oMathParaPr>
          <m:jc m:val="right"/>
        </m:oMathParaPr>
        <m:oMath>
          <m:r>
            <w:rPr>
              <w:rFonts w:ascii="Cambria Math" w:hAnsi="Cambria Math"/>
              <w:sz w:val="28"/>
              <w:szCs w:val="28"/>
              <w:lang w:val="en-US"/>
            </w:rPr>
            <m:t>K</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-1</m:t>
              </m:r>
            </m:sup>
          </m:sSup>
          <m:r>
            <w:rPr>
              <w:rFonts w:ascii="Cambria Math" w:hAnsi="Cambria Math"/>
              <w:sz w:val="28"/>
              <w:szCs w:val="28"/>
              <w:lang w:val="en-US"/>
            </w:rPr>
            <m:t>BP</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(3.20)</m:t>
          </m:r>
        </m:oMath>
      </m:oMathPara>
    </w:p>
    <w:bookmarkEnd w:id="51"/>
    <w:p w14:paraId="5E6314FE" w14:textId="77777777" w:rsidR="009E67C7" w:rsidRPr="009F5C4A" w:rsidRDefault="009E67C7" w:rsidP="001E3E1F">
      <w:pPr>
        <w:pStyle w:val="af1"/>
        <w:jc w:val="center"/>
      </w:pPr>
      <w:r w:rsidRPr="009F5C4A">
        <w:object w:dxaOrig="6719" w:dyaOrig="2568" w14:anchorId="7C2071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5.5pt;height:129.5pt" o:ole="">
            <v:imagedata r:id="rId25" o:title=""/>
          </v:shape>
          <o:OLEObject Type="Embed" ProgID="Visio.Drawing.11" ShapeID="_x0000_i1025" DrawAspect="Content" ObjectID="_1766316044" r:id="rId26"/>
        </w:object>
      </w:r>
    </w:p>
    <w:p w14:paraId="1A294C63" w14:textId="083A02F8" w:rsidR="009E67C7" w:rsidRPr="009F5C4A" w:rsidRDefault="009E67C7" w:rsidP="001E3E1F">
      <w:pPr>
        <w:pStyle w:val="af1"/>
        <w:spacing w:before="240" w:after="240"/>
        <w:jc w:val="center"/>
        <w:rPr>
          <w:bCs/>
        </w:rPr>
      </w:pPr>
      <w:r w:rsidRPr="009F5C4A">
        <w:rPr>
          <w:bCs/>
        </w:rPr>
        <w:t xml:space="preserve">Рисунок </w:t>
      </w:r>
      <w:r w:rsidR="00D07292" w:rsidRPr="009F5C4A">
        <w:rPr>
          <w:bCs/>
        </w:rPr>
        <w:t>3</w:t>
      </w:r>
      <w:r w:rsidRPr="009F5C4A">
        <w:rPr>
          <w:bCs/>
        </w:rPr>
        <w:t>.</w:t>
      </w:r>
      <w:r w:rsidR="00193DA8">
        <w:rPr>
          <w:bCs/>
        </w:rPr>
        <w:t>2</w:t>
      </w:r>
      <w:r w:rsidR="00916438" w:rsidRPr="009F5C4A">
        <w:rPr>
          <w:color w:val="000000"/>
        </w:rPr>
        <w:t>–</w:t>
      </w:r>
      <w:r w:rsidRPr="009F5C4A">
        <w:rPr>
          <w:rStyle w:val="a7"/>
          <w:rFonts w:eastAsiaTheme="minorEastAsia"/>
          <w:bCs/>
        </w:rPr>
        <w:t xml:space="preserve"> </w:t>
      </w:r>
      <w:r w:rsidRPr="009F5C4A">
        <w:rPr>
          <w:bCs/>
        </w:rPr>
        <w:t>Структурна схема контуру керування</w:t>
      </w:r>
    </w:p>
    <w:p w14:paraId="08C38666" w14:textId="08C981B9" w:rsidR="001E3E1F" w:rsidRPr="001E3E1F" w:rsidRDefault="009C616D" w:rsidP="001E3E1F">
      <w:pPr>
        <w:pStyle w:val="af1"/>
      </w:pPr>
      <w:r w:rsidRPr="009C616D">
        <w:t xml:space="preserve">Отримані вирази визначають лінійний оптимальний регулятор з матричним коефіцієнтом підсилення K. </w:t>
      </w:r>
      <w:r>
        <w:t>Р</w:t>
      </w:r>
      <w:r w:rsidRPr="009C616D">
        <w:t>егулятор розроблено з метою мінімізації критерію якості на траєкторіях системи.</w:t>
      </w:r>
      <w:r w:rsidR="001E3E1F" w:rsidRPr="001E3E1F">
        <w:t>.</w:t>
      </w:r>
    </w:p>
    <w:p w14:paraId="2FC0BDF2" w14:textId="543871B7" w:rsidR="001E3E1F" w:rsidRPr="001E3E1F" w:rsidRDefault="001E3E1F" w:rsidP="001E3E1F">
      <w:pPr>
        <w:pStyle w:val="af1"/>
      </w:pPr>
      <w:r>
        <w:t xml:space="preserve">1. </w:t>
      </w:r>
      <w:r w:rsidRPr="001E3E1F">
        <w:t>Важливо відзначити, що матричний коефіцієнт підсилення K може бути визначений поза межами контуру керування, оскільки він не залежить ані від X, ані від U. Для визначення матричного коефіцієнта підсилення K необхідно розв'язати рівняння Ріккаті в зворотному часі.</w:t>
      </w:r>
    </w:p>
    <w:p w14:paraId="17575C16" w14:textId="13D6BA96" w:rsidR="009E67C7" w:rsidRPr="009F5C4A" w:rsidRDefault="009E67C7" w:rsidP="005634EB">
      <w:pPr>
        <w:pStyle w:val="af1"/>
      </w:pPr>
      <w:r w:rsidRPr="009F5C4A">
        <w:t xml:space="preserve">2. При постійних матрицях </w:t>
      </w:r>
      <w:r w:rsidRPr="009F5C4A">
        <w:rPr>
          <w:i/>
        </w:rPr>
        <w:t>A</w:t>
      </w:r>
      <w:r w:rsidRPr="009F5C4A">
        <w:t xml:space="preserve">, </w:t>
      </w:r>
      <w:r w:rsidRPr="009F5C4A">
        <w:rPr>
          <w:i/>
        </w:rPr>
        <w:t>B</w:t>
      </w:r>
      <w:r w:rsidRPr="009F5C4A">
        <w:t xml:space="preserve">, </w:t>
      </w:r>
      <w:r w:rsidRPr="009F5C4A">
        <w:rPr>
          <w:i/>
        </w:rPr>
        <w:t>R</w:t>
      </w:r>
      <w:r w:rsidRPr="009F5C4A">
        <w:t xml:space="preserve">, </w:t>
      </w:r>
      <w:r w:rsidRPr="009F5C4A">
        <w:rPr>
          <w:i/>
        </w:rPr>
        <w:t>Q</w:t>
      </w:r>
      <w:r w:rsidRPr="009F5C4A">
        <w:t xml:space="preserve"> і при </w:t>
      </w:r>
      <w:r w:rsidRPr="009F5C4A">
        <w:rPr>
          <w:i/>
        </w:rPr>
        <w:t>t</w:t>
      </w:r>
      <w:r w:rsidRPr="009F5C4A">
        <w:t xml:space="preserve"> </w:t>
      </w:r>
      <w:r w:rsidRPr="009F5C4A">
        <w:sym w:font="Symbol" w:char="F0AE"/>
      </w:r>
      <w:r w:rsidRPr="009F5C4A">
        <w:t xml:space="preserve"> </w:t>
      </w:r>
      <w:r w:rsidRPr="009F5C4A">
        <w:sym w:font="Symbol" w:char="F0A5"/>
      </w:r>
      <w:r w:rsidRPr="009F5C4A">
        <w:t xml:space="preserve">, </w:t>
      </w:r>
      <w:r w:rsidRPr="009F5C4A">
        <w:rPr>
          <w:i/>
        </w:rPr>
        <w:t>P</w:t>
      </w:r>
      <w:r w:rsidRPr="009F5C4A">
        <w:t xml:space="preserve"> прямує до усталеного значення, яке можна знайти розв’язавши алгебраїчне нелінійне матричне рівняння: </w:t>
      </w:r>
    </w:p>
    <w:p w14:paraId="0D748074" w14:textId="74779498" w:rsidR="009E67C7" w:rsidRPr="0095083E" w:rsidRDefault="003430EE" w:rsidP="005634EB">
      <w:pPr>
        <w:pStyle w:val="af1"/>
        <w:rPr>
          <w:i/>
        </w:rPr>
      </w:pPr>
      <m:oMathPara>
        <m:oMathParaPr>
          <m:jc m:val="right"/>
        </m:oMathParaPr>
        <m:oMath>
          <m:sSup>
            <m:sSupPr>
              <m:ctrlPr>
                <w:rPr>
                  <w:rFonts w:ascii="Cambria Math" w:hAnsi="Cambria Math"/>
                  <w:i/>
                </w:rPr>
              </m:ctrlPr>
            </m:sSupPr>
            <m:e>
              <m:r>
                <w:rPr>
                  <w:rFonts w:ascii="Cambria Math" w:hAnsi="Cambria Math"/>
                </w:rPr>
                <m:t>A</m:t>
              </m:r>
            </m:e>
            <m:sup>
              <m:r>
                <w:rPr>
                  <w:rFonts w:ascii="Cambria Math" w:hAnsi="Cambria Math"/>
                </w:rPr>
                <m:t>T</m:t>
              </m:r>
            </m:sup>
          </m:sSup>
          <m:r>
            <w:rPr>
              <w:rFonts w:ascii="Cambria Math" w:hAnsi="Cambria Math"/>
            </w:rPr>
            <m:t>P+PA-PB</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B</m:t>
              </m:r>
            </m:e>
            <m:sup>
              <m:r>
                <w:rPr>
                  <w:rFonts w:ascii="Cambria Math" w:hAnsi="Cambria Math"/>
                </w:rPr>
                <m:t>T</m:t>
              </m:r>
            </m:sup>
          </m:sSup>
          <m:r>
            <w:rPr>
              <w:rFonts w:ascii="Cambria Math" w:hAnsi="Cambria Math"/>
            </w:rPr>
            <m:t>P+Q=0                           (3.21)</m:t>
          </m:r>
        </m:oMath>
      </m:oMathPara>
    </w:p>
    <w:p w14:paraId="4970880E" w14:textId="77777777" w:rsidR="009E67C7" w:rsidRPr="009F5C4A" w:rsidRDefault="009E67C7" w:rsidP="005634EB">
      <w:pPr>
        <w:pStyle w:val="af1"/>
      </w:pPr>
      <w:r w:rsidRPr="009F5C4A">
        <w:lastRenderedPageBreak/>
        <w:t xml:space="preserve">Це в свою чергу забезпечує сталість матричного коефіцієнту підсилення регулятора </w:t>
      </w:r>
      <w:r w:rsidRPr="009F5C4A">
        <w:rPr>
          <w:i/>
        </w:rPr>
        <w:t>K</w:t>
      </w:r>
      <w:r w:rsidRPr="009F5C4A">
        <w:t>.</w:t>
      </w:r>
    </w:p>
    <w:p w14:paraId="7D20577A" w14:textId="75502600" w:rsidR="009E67C7" w:rsidRPr="009F5C4A" w:rsidRDefault="009E67C7" w:rsidP="005634EB">
      <w:pPr>
        <w:pStyle w:val="af1"/>
      </w:pPr>
      <w:r w:rsidRPr="009F5C4A">
        <w:t xml:space="preserve">3. </w:t>
      </w:r>
      <w:r w:rsidR="009C616D" w:rsidRPr="009C616D">
        <w:t>Роз'яснимо суть критерію якості. Зрозуміло, що використання квадратичного зваження кінцевого стану дозволяє досягнути бажаної якості керування, але такий підхід не завжди обґрунтований, особливо коли вартість ресурсів не є ключовою. У деяких випадках квадратичне зваження керування замінює явні обмеження на величину керуючих дій та дозволяє отримати оптимальний закон зворотного зв'язку в аналітичному вигляді. Крім того, задача визначення величини вагових матриць R може призвести до відхилень фактичного кінцевого стану від заданого при великих значеннях R і, навпаки, до дуже великих значень величини керування U при малих значеннях R. Основні обмеження виникають у зв'язку з вимогами до додатної визначеності R та неможливістю встановлення явних обмежень для змінних X та U.</w:t>
      </w:r>
    </w:p>
    <w:p w14:paraId="61A3F146" w14:textId="77777777" w:rsidR="0095083E" w:rsidRDefault="009E67C7" w:rsidP="00A428B4">
      <w:pPr>
        <w:pStyle w:val="af1"/>
        <w:rPr>
          <w:lang w:val="en-US"/>
        </w:rPr>
      </w:pPr>
      <w:r w:rsidRPr="009442AE">
        <w:t>4. Вводячи більш загальний критерій якості</w:t>
      </w:r>
      <w:r w:rsidR="000A2C9F">
        <w:rPr>
          <w:lang w:val="en-US"/>
        </w:rPr>
        <w:t xml:space="preserve"> </w:t>
      </w:r>
    </w:p>
    <w:p w14:paraId="1E88E2FD" w14:textId="63B7508F" w:rsidR="009E67C7" w:rsidRPr="0095083E" w:rsidRDefault="001853FC" w:rsidP="00A428B4">
      <w:pPr>
        <w:pStyle w:val="af1"/>
      </w:pPr>
      <m:oMathPara>
        <m:oMathParaPr>
          <m:jc m:val="right"/>
        </m:oMathParaPr>
        <m:oMath>
          <m:r>
            <w:rPr>
              <w:rFonts w:ascii="Cambria Math" w:hAnsi="Cambria Math"/>
            </w:rPr>
            <m:t>J=</m:t>
          </m:r>
          <m:f>
            <m:fPr>
              <m:ctrlPr>
                <w:rPr>
                  <w:rFonts w:ascii="Cambria Math" w:hAnsi="Cambria Math"/>
                  <w:i/>
                </w:rPr>
              </m:ctrlPr>
            </m:fPr>
            <m:num>
              <m:r>
                <w:rPr>
                  <w:rFonts w:ascii="Cambria Math" w:hAnsi="Cambria Math"/>
                </w:rPr>
                <m:t>1</m:t>
              </m:r>
            </m:num>
            <m:den>
              <m:r>
                <w:rPr>
                  <w:rFonts w:ascii="Cambria Math" w:hAnsi="Cambria Math"/>
                </w:rPr>
                <m:t>2X</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e>
                <m:sup>
                  <m:r>
                    <w:rPr>
                      <w:rFonts w:ascii="Cambria Math" w:hAnsi="Cambria Math"/>
                    </w:rPr>
                    <m:t>T</m:t>
                  </m:r>
                </m:sup>
              </m:sSup>
              <m:sSub>
                <m:sSubPr>
                  <m:ctrlPr>
                    <w:rPr>
                      <w:rFonts w:ascii="Cambria Math" w:hAnsi="Cambria Math"/>
                      <w:i/>
                    </w:rPr>
                  </m:ctrlPr>
                </m:sSubPr>
                <m:e>
                  <m:r>
                    <w:rPr>
                      <w:rFonts w:ascii="Cambria Math" w:hAnsi="Cambria Math"/>
                    </w:rPr>
                    <m:t>S</m:t>
                  </m:r>
                </m:e>
                <m:sub>
                  <m:r>
                    <w:rPr>
                      <w:rFonts w:ascii="Cambria Math" w:hAnsi="Cambria Math"/>
                    </w:rPr>
                    <m:t>f</m:t>
                  </m:r>
                </m:sub>
              </m:sSub>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nary>
                <m:naryPr>
                  <m:limLoc m:val="subSup"/>
                  <m:ctrlPr>
                    <w:rPr>
                      <w:rFonts w:ascii="Cambria Math" w:hAnsi="Cambria Math"/>
                      <w:i/>
                    </w:rPr>
                  </m:ctrlPr>
                </m:naryPr>
                <m:sub>
                  <m:r>
                    <w:rPr>
                      <w:rFonts w:ascii="Cambria Math" w:hAnsi="Cambria Math"/>
                    </w:rPr>
                    <m:t>0</m:t>
                  </m:r>
                </m:sub>
                <m:sup>
                  <m:sSub>
                    <m:sSubPr>
                      <m:ctrlPr>
                        <w:rPr>
                          <w:rFonts w:ascii="Cambria Math" w:hAnsi="Cambria Math"/>
                          <w:i/>
                        </w:rPr>
                      </m:ctrlPr>
                    </m:sSubPr>
                    <m:e>
                      <m:r>
                        <w:rPr>
                          <w:rFonts w:ascii="Cambria Math" w:hAnsi="Cambria Math"/>
                        </w:rPr>
                        <m:t>t</m:t>
                      </m:r>
                    </m:e>
                    <m:sub>
                      <m:r>
                        <w:rPr>
                          <w:rFonts w:ascii="Cambria Math" w:hAnsi="Cambria Math"/>
                        </w:rPr>
                        <m:t>f</m:t>
                      </m:r>
                    </m:sub>
                  </m:sSub>
                </m:sup>
                <m:e>
                  <m:sSup>
                    <m:sSupPr>
                      <m:ctrlPr>
                        <w:rPr>
                          <w:rFonts w:ascii="Cambria Math" w:hAnsi="Cambria Math"/>
                          <w:i/>
                        </w:rPr>
                      </m:ctrlPr>
                    </m:sSupPr>
                    <m:e>
                      <m:r>
                        <w:rPr>
                          <w:rFonts w:ascii="Cambria Math" w:hAnsi="Cambria Math"/>
                        </w:rPr>
                        <m:t>(X</m:t>
                      </m:r>
                    </m:e>
                    <m:sup>
                      <m:r>
                        <w:rPr>
                          <w:rFonts w:ascii="Cambria Math" w:hAnsi="Cambria Math"/>
                        </w:rPr>
                        <m:t>T</m:t>
                      </m:r>
                    </m:sup>
                  </m:sSup>
                  <m:r>
                    <w:rPr>
                      <w:rFonts w:ascii="Cambria Math" w:hAnsi="Cambria Math"/>
                    </w:rPr>
                    <m:t>QX+</m:t>
                  </m:r>
                  <m:sSup>
                    <m:sSupPr>
                      <m:ctrlPr>
                        <w:rPr>
                          <w:rFonts w:ascii="Cambria Math" w:hAnsi="Cambria Math"/>
                          <w:i/>
                        </w:rPr>
                      </m:ctrlPr>
                    </m:sSupPr>
                    <m:e>
                      <m:r>
                        <w:rPr>
                          <w:rFonts w:ascii="Cambria Math" w:hAnsi="Cambria Math"/>
                        </w:rPr>
                        <m:t>U</m:t>
                      </m:r>
                    </m:e>
                    <m:sup>
                      <m:r>
                        <w:rPr>
                          <w:rFonts w:ascii="Cambria Math" w:hAnsi="Cambria Math"/>
                        </w:rPr>
                        <m:t>T</m:t>
                      </m:r>
                    </m:sup>
                  </m:sSup>
                  <m:r>
                    <w:rPr>
                      <w:rFonts w:ascii="Cambria Math" w:hAnsi="Cambria Math"/>
                    </w:rPr>
                    <m:t>RU+2</m:t>
                  </m:r>
                  <m:sSup>
                    <m:sSupPr>
                      <m:ctrlPr>
                        <w:rPr>
                          <w:rFonts w:ascii="Cambria Math" w:hAnsi="Cambria Math"/>
                          <w:i/>
                        </w:rPr>
                      </m:ctrlPr>
                    </m:sSupPr>
                    <m:e>
                      <m:r>
                        <w:rPr>
                          <w:rFonts w:ascii="Cambria Math" w:hAnsi="Cambria Math"/>
                        </w:rPr>
                        <m:t>X</m:t>
                      </m:r>
                    </m:e>
                    <m:sup>
                      <m:r>
                        <w:rPr>
                          <w:rFonts w:ascii="Cambria Math" w:hAnsi="Cambria Math"/>
                        </w:rPr>
                        <m:t>T</m:t>
                      </m:r>
                    </m:sup>
                  </m:sSup>
                  <m:r>
                    <w:rPr>
                      <w:rFonts w:ascii="Cambria Math" w:hAnsi="Cambria Math"/>
                    </w:rPr>
                    <m:t>NU)dt</m:t>
                  </m:r>
                </m:e>
              </m:nary>
            </m:den>
          </m:f>
          <m:r>
            <w:rPr>
              <w:rFonts w:ascii="Cambria Math" w:hAnsi="Cambria Math"/>
            </w:rPr>
            <m:t xml:space="preserve">         (3.22)</m:t>
          </m:r>
        </m:oMath>
      </m:oMathPara>
    </w:p>
    <w:p w14:paraId="37DD01DA" w14:textId="76EDD9DB" w:rsidR="00A428B4" w:rsidRDefault="00A428B4" w:rsidP="00A428B4">
      <w:pPr>
        <w:pStyle w:val="af1"/>
      </w:pPr>
      <w:r w:rsidRPr="00A428B4">
        <w:t>в якому враховуються зв'язки між керуванням та станом, можна продемонструвати, що оптимальний регулятор визначається, так само, як і раніше, виразом з коефіцієнтом підсилення:</w:t>
      </w:r>
    </w:p>
    <w:p w14:paraId="278D3237" w14:textId="3E9695EB" w:rsidR="009E67C7" w:rsidRPr="0095083E" w:rsidRDefault="009E67C7" w:rsidP="005634EB">
      <w:pPr>
        <w:pStyle w:val="af1"/>
        <w:rPr>
          <w:i/>
        </w:rPr>
      </w:pPr>
      <m:oMathPara>
        <m:oMathParaPr>
          <m:jc m:val="right"/>
        </m:oMathParaPr>
        <m:oMath>
          <m:r>
            <w:rPr>
              <w:rFonts w:ascii="Cambria Math" w:hAnsi="Cambria Math"/>
            </w:rPr>
            <m:t>K=</m:t>
          </m:r>
          <m:sSup>
            <m:sSupPr>
              <m:ctrlPr>
                <w:rPr>
                  <w:rFonts w:ascii="Cambria Math" w:hAnsi="Cambria Math"/>
                  <w:i/>
                </w:rPr>
              </m:ctrlPr>
            </m:sSupPr>
            <m:e>
              <m:r>
                <w:rPr>
                  <w:rFonts w:ascii="Cambria Math" w:hAnsi="Cambria Math"/>
                </w:rPr>
                <m:t>R</m:t>
              </m:r>
            </m:e>
            <m:sup>
              <m:r>
                <w:rPr>
                  <w:rFonts w:ascii="Cambria Math" w:hAnsi="Cambria Math"/>
                </w:rPr>
                <m:t>-1</m:t>
              </m:r>
            </m:sup>
          </m:sSup>
          <m:d>
            <m:dPr>
              <m:ctrlPr>
                <w:rPr>
                  <w:rFonts w:ascii="Cambria Math" w:hAnsi="Cambria Math"/>
                  <w:i/>
                </w:rPr>
              </m:ctrlPr>
            </m:dPr>
            <m:e>
              <m:sSup>
                <m:sSupPr>
                  <m:ctrlPr>
                    <w:rPr>
                      <w:rFonts w:ascii="Cambria Math" w:hAnsi="Cambria Math"/>
                      <w:i/>
                    </w:rPr>
                  </m:ctrlPr>
                </m:sSupPr>
                <m:e>
                  <m:r>
                    <w:rPr>
                      <w:rFonts w:ascii="Cambria Math" w:hAnsi="Cambria Math"/>
                    </w:rPr>
                    <m:t>B</m:t>
                  </m:r>
                </m:e>
                <m:sup>
                  <m:r>
                    <w:rPr>
                      <w:rFonts w:ascii="Cambria Math" w:hAnsi="Cambria Math"/>
                    </w:rPr>
                    <m:t>T</m:t>
                  </m:r>
                </m:sup>
              </m:sSup>
              <m:r>
                <w:rPr>
                  <w:rFonts w:ascii="Cambria Math" w:hAnsi="Cambria Math"/>
                </w:rPr>
                <m:t>P-</m:t>
              </m:r>
              <m:sSup>
                <m:sSupPr>
                  <m:ctrlPr>
                    <w:rPr>
                      <w:rFonts w:ascii="Cambria Math" w:hAnsi="Cambria Math"/>
                      <w:i/>
                    </w:rPr>
                  </m:ctrlPr>
                </m:sSupPr>
                <m:e>
                  <m:r>
                    <w:rPr>
                      <w:rFonts w:ascii="Cambria Math" w:hAnsi="Cambria Math"/>
                    </w:rPr>
                    <m:t>N</m:t>
                  </m:r>
                </m:e>
                <m:sup>
                  <m:r>
                    <w:rPr>
                      <w:rFonts w:ascii="Cambria Math" w:hAnsi="Cambria Math"/>
                    </w:rPr>
                    <m:t>T</m:t>
                  </m:r>
                </m:sup>
              </m:sSup>
            </m:e>
          </m:d>
          <m:r>
            <w:rPr>
              <w:rFonts w:ascii="Cambria Math" w:hAnsi="Cambria Math"/>
            </w:rPr>
            <m:t xml:space="preserve">                                       (3.23)</m:t>
          </m:r>
        </m:oMath>
      </m:oMathPara>
    </w:p>
    <w:p w14:paraId="00F47447" w14:textId="0A0C22AC" w:rsidR="009C616D" w:rsidRDefault="009C616D" w:rsidP="009C616D">
      <w:pPr>
        <w:pStyle w:val="af1"/>
        <w:ind w:firstLine="0"/>
      </w:pPr>
      <w:r>
        <w:tab/>
      </w:r>
      <w:r w:rsidRPr="009C616D">
        <w:t>Необхідні умови для існування оптимального лінійно-квадратичного регулятора:</w:t>
      </w:r>
    </w:p>
    <w:p w14:paraId="2942F249" w14:textId="5B24AB15" w:rsidR="009E67C7" w:rsidRPr="009F5C4A" w:rsidRDefault="009E67C7" w:rsidP="005634EB">
      <w:pPr>
        <w:pStyle w:val="af1"/>
        <w:numPr>
          <w:ilvl w:val="0"/>
          <w:numId w:val="19"/>
        </w:numPr>
      </w:pPr>
      <w:r w:rsidRPr="009F5C4A">
        <w:t>матриц</w:t>
      </w:r>
      <w:r w:rsidR="00A428B4">
        <w:t>і</w:t>
      </w:r>
      <w:r w:rsidRPr="009F5C4A">
        <w:t xml:space="preserve"> </w:t>
      </w:r>
      <w:r w:rsidRPr="009F5C4A">
        <w:sym w:font="Symbol" w:char="F05B"/>
      </w:r>
      <w:r w:rsidRPr="009F5C4A">
        <w:rPr>
          <w:i/>
        </w:rPr>
        <w:t>A</w:t>
      </w:r>
      <w:r w:rsidRPr="009F5C4A">
        <w:t xml:space="preserve">, </w:t>
      </w:r>
      <w:r w:rsidRPr="009F5C4A">
        <w:rPr>
          <w:i/>
        </w:rPr>
        <w:t>B</w:t>
      </w:r>
      <w:r w:rsidRPr="009F5C4A">
        <w:sym w:font="Symbol" w:char="F05D"/>
      </w:r>
      <w:r w:rsidRPr="009F5C4A">
        <w:t xml:space="preserve"> </w:t>
      </w:r>
      <w:r w:rsidR="009C616D">
        <w:t>повинні</w:t>
      </w:r>
      <w:r w:rsidRPr="009F5C4A">
        <w:t xml:space="preserve"> бути керован</w:t>
      </w:r>
      <w:r w:rsidR="00A428B4">
        <w:t>ими</w:t>
      </w:r>
      <w:r w:rsidRPr="009F5C4A">
        <w:t>;</w:t>
      </w:r>
    </w:p>
    <w:p w14:paraId="0855B377" w14:textId="496AE132" w:rsidR="009E67C7" w:rsidRPr="009F5C4A" w:rsidRDefault="00124E1E" w:rsidP="005634EB">
      <w:pPr>
        <w:pStyle w:val="af1"/>
        <w:numPr>
          <w:ilvl w:val="0"/>
          <w:numId w:val="19"/>
        </w:numPr>
      </w:pPr>
      <w:r>
        <w:t>повинні</w:t>
      </w:r>
      <w:r w:rsidR="009E67C7" w:rsidRPr="009F5C4A">
        <w:t xml:space="preserve"> виконуватися нерівност</w:t>
      </w:r>
      <w:r w:rsidR="00A428B4">
        <w:t xml:space="preserve"> </w:t>
      </w:r>
      <w:r w:rsidR="009E67C7" w:rsidRPr="009F5C4A">
        <w:t>і</w:t>
      </w:r>
      <m:oMath>
        <m:r>
          <w:rPr>
            <w:rFonts w:ascii="Cambria Math" w:hAnsi="Cambria Math"/>
          </w:rPr>
          <m:t>R&gt;0, Q-N</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r>
          <w:rPr>
            <w:rFonts w:ascii="Cambria Math" w:hAnsi="Cambria Math"/>
          </w:rPr>
          <m:t>≥0</m:t>
        </m:r>
      </m:oMath>
      <w:r w:rsidR="009E67C7" w:rsidRPr="009F5C4A">
        <w:t xml:space="preserve">; </w:t>
      </w:r>
    </w:p>
    <w:p w14:paraId="5AD280A5" w14:textId="22AA6C9C" w:rsidR="009E67C7" w:rsidRPr="009F5C4A" w:rsidRDefault="009E67C7" w:rsidP="005634EB">
      <w:pPr>
        <w:pStyle w:val="af1"/>
        <w:numPr>
          <w:ilvl w:val="0"/>
          <w:numId w:val="19"/>
        </w:numPr>
        <w:rPr>
          <w:i/>
        </w:rPr>
      </w:pPr>
      <w:r w:rsidRPr="009F5C4A">
        <w:t>матриц</w:t>
      </w:r>
      <w:r w:rsidR="00A428B4">
        <w:t>і</w:t>
      </w:r>
      <w:r w:rsidRPr="009F5C4A">
        <w:t xml:space="preserve"> [</w:t>
      </w:r>
      <m:oMath>
        <m:r>
          <w:rPr>
            <w:rFonts w:ascii="Cambria Math" w:hAnsi="Cambria Math"/>
          </w:rPr>
          <m:t>Q-N</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r>
          <w:rPr>
            <w:rFonts w:ascii="Cambria Math" w:hAnsi="Cambria Math"/>
          </w:rPr>
          <m:t>, A-B</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oMath>
      <w:r w:rsidRPr="009F5C4A">
        <w:t>] не мож</w:t>
      </w:r>
      <w:r w:rsidR="00A428B4">
        <w:t>уть</w:t>
      </w:r>
      <w:r w:rsidRPr="009F5C4A">
        <w:t xml:space="preserve"> мати спостережувані моди з власними значеннями на дійсній осі.</w:t>
      </w:r>
    </w:p>
    <w:p w14:paraId="589E1E6B" w14:textId="18C918B0" w:rsidR="009E67C7" w:rsidRPr="009F5C4A" w:rsidRDefault="00A428B4" w:rsidP="005634EB">
      <w:pPr>
        <w:pStyle w:val="af1"/>
        <w:rPr>
          <w:i/>
        </w:rPr>
      </w:pPr>
      <w:r w:rsidRPr="00A428B4">
        <w:t>Слід відзначити, що при практичній реалізації алгоритмів оптимального керування часто можливо</w:t>
      </w:r>
      <w:r>
        <w:t xml:space="preserve"> не</w:t>
      </w:r>
      <w:r w:rsidRPr="00A428B4">
        <w:t xml:space="preserve"> досягти точної оптимізації. Це </w:t>
      </w:r>
      <w:r w:rsidRPr="00A428B4">
        <w:lastRenderedPageBreak/>
        <w:t>переважно пов'язано з тим, що при створенні математичних моделей процесів керування використовують наближені або апроксимовані моделі, які враховують основні зв'язки, але можуть відрізнятися від реальних умов. В реальних умовах похибки алгоритмів оптимізації можуть зростати, особливо на великих інтервалах часу, що може призвести до нестійкості цих алгоритмів. Явище нестійкості пов'язане з умовами реалізації рівняння Ріккаті, розв'язок якого може втрачати симетричні властивості.</w:t>
      </w:r>
      <w:r>
        <w:t xml:space="preserve"> </w:t>
      </w:r>
      <w:r w:rsidR="009C7251" w:rsidRPr="009F5C4A">
        <w:t>Код знаходиться в Додатку А.</w:t>
      </w:r>
    </w:p>
    <w:p w14:paraId="180AEE00" w14:textId="77777777" w:rsidR="009E67C7" w:rsidRPr="009F5C4A" w:rsidRDefault="009E67C7" w:rsidP="00BF5E2D">
      <w:pPr>
        <w:autoSpaceDE w:val="0"/>
        <w:autoSpaceDN w:val="0"/>
        <w:adjustRightInd w:val="0"/>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drawing>
          <wp:inline distT="0" distB="0" distL="0" distR="0" wp14:anchorId="66AA2050" wp14:editId="27A67B2D">
            <wp:extent cx="5178655" cy="3051958"/>
            <wp:effectExtent l="19050" t="0" r="2945" b="0"/>
            <wp:docPr id="230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lum contrast="10000"/>
                    </a:blip>
                    <a:srcRect/>
                    <a:stretch>
                      <a:fillRect/>
                    </a:stretch>
                  </pic:blipFill>
                  <pic:spPr bwMode="auto">
                    <a:xfrm>
                      <a:off x="0" y="0"/>
                      <a:ext cx="5178671" cy="3051967"/>
                    </a:xfrm>
                    <a:prstGeom prst="rect">
                      <a:avLst/>
                    </a:prstGeom>
                    <a:noFill/>
                    <a:ln w="9525">
                      <a:noFill/>
                      <a:miter lim="800000"/>
                      <a:headEnd/>
                      <a:tailEnd/>
                    </a:ln>
                  </pic:spPr>
                </pic:pic>
              </a:graphicData>
            </a:graphic>
          </wp:inline>
        </w:drawing>
      </w:r>
    </w:p>
    <w:p w14:paraId="7659323D" w14:textId="17F422D0" w:rsidR="009E67C7" w:rsidRPr="009F5C4A" w:rsidRDefault="009E67C7" w:rsidP="00916438">
      <w:pPr>
        <w:spacing w:before="240" w:after="240" w:line="276" w:lineRule="auto"/>
        <w:jc w:val="center"/>
        <w:rPr>
          <w:rStyle w:val="a7"/>
          <w:rFonts w:ascii="Times New Roman" w:eastAsiaTheme="minorEastAsia" w:hAnsi="Times New Roman" w:cs="Times New Roman"/>
          <w:bCs/>
          <w:i w:val="0"/>
          <w:sz w:val="28"/>
          <w:szCs w:val="28"/>
        </w:rPr>
      </w:pPr>
      <w:r w:rsidRPr="009F5C4A">
        <w:rPr>
          <w:rFonts w:ascii="Times New Roman" w:hAnsi="Times New Roman" w:cs="Times New Roman"/>
          <w:bCs/>
          <w:sz w:val="28"/>
          <w:szCs w:val="28"/>
        </w:rPr>
        <w:t xml:space="preserve">Рисунок </w:t>
      </w:r>
      <w:r w:rsidR="00BF5E2D" w:rsidRPr="009F5C4A">
        <w:rPr>
          <w:rFonts w:ascii="Times New Roman" w:hAnsi="Times New Roman" w:cs="Times New Roman"/>
          <w:bCs/>
          <w:sz w:val="28"/>
          <w:szCs w:val="28"/>
        </w:rPr>
        <w:t>3</w:t>
      </w:r>
      <w:r w:rsidRPr="009F5C4A">
        <w:rPr>
          <w:rFonts w:ascii="Times New Roman" w:hAnsi="Times New Roman" w:cs="Times New Roman"/>
          <w:bCs/>
          <w:sz w:val="28"/>
          <w:szCs w:val="28"/>
        </w:rPr>
        <w:t>.</w:t>
      </w:r>
      <w:r w:rsidR="0095083E">
        <w:rPr>
          <w:rFonts w:ascii="Times New Roman" w:hAnsi="Times New Roman" w:cs="Times New Roman"/>
          <w:bCs/>
          <w:sz w:val="28"/>
          <w:szCs w:val="28"/>
          <w:lang w:val="en-US"/>
        </w:rPr>
        <w:t>3</w:t>
      </w:r>
      <w:r w:rsidR="00916438" w:rsidRPr="009F5C4A">
        <w:rPr>
          <w:rFonts w:ascii="Times New Roman" w:hAnsi="Times New Roman" w:cs="Times New Roman"/>
          <w:bCs/>
          <w:sz w:val="28"/>
          <w:szCs w:val="28"/>
        </w:rPr>
        <w:t xml:space="preserve"> </w:t>
      </w:r>
      <w:r w:rsidR="00916438" w:rsidRPr="009F5C4A">
        <w:rPr>
          <w:rFonts w:ascii="Times New Roman" w:hAnsi="Times New Roman" w:cs="Times New Roman"/>
          <w:color w:val="000000"/>
          <w:sz w:val="28"/>
          <w:szCs w:val="28"/>
        </w:rPr>
        <w:t>–</w:t>
      </w:r>
      <w:r w:rsidRPr="009F5C4A">
        <w:rPr>
          <w:rFonts w:ascii="Times New Roman" w:hAnsi="Times New Roman" w:cs="Times New Roman"/>
          <w:bCs/>
          <w:sz w:val="28"/>
          <w:szCs w:val="28"/>
        </w:rPr>
        <w:t xml:space="preserve"> </w:t>
      </w:r>
      <w:r w:rsidRPr="009F5C4A">
        <w:rPr>
          <w:rStyle w:val="a7"/>
          <w:rFonts w:ascii="Times New Roman" w:eastAsiaTheme="minorEastAsia" w:hAnsi="Times New Roman" w:cs="Times New Roman"/>
          <w:bCs/>
          <w:i w:val="0"/>
          <w:iCs w:val="0"/>
          <w:sz w:val="28"/>
          <w:szCs w:val="28"/>
        </w:rPr>
        <w:t>Динаміка руху змінних стану з лінійно-квадратичним регулятором</w:t>
      </w:r>
    </w:p>
    <w:p w14:paraId="56E94FDC" w14:textId="77777777" w:rsidR="009E67C7" w:rsidRPr="009F5C4A" w:rsidRDefault="009E67C7" w:rsidP="00BF5E2D">
      <w:pPr>
        <w:autoSpaceDE w:val="0"/>
        <w:autoSpaceDN w:val="0"/>
        <w:adjustRightInd w:val="0"/>
        <w:spacing w:line="276" w:lineRule="auto"/>
        <w:jc w:val="center"/>
        <w:rPr>
          <w:rFonts w:ascii="Times New Roman" w:hAnsi="Times New Roman" w:cs="Times New Roman"/>
          <w:sz w:val="28"/>
          <w:szCs w:val="28"/>
        </w:rPr>
      </w:pPr>
      <w:r w:rsidRPr="009F5C4A">
        <w:rPr>
          <w:rStyle w:val="a7"/>
          <w:rFonts w:ascii="Times New Roman" w:eastAsiaTheme="minorEastAsia" w:hAnsi="Times New Roman" w:cs="Times New Roman"/>
          <w:b/>
          <w:i w:val="0"/>
          <w:noProof/>
          <w:sz w:val="28"/>
          <w:szCs w:val="28"/>
          <w:lang w:eastAsia="uk-UA"/>
        </w:rPr>
        <w:lastRenderedPageBreak/>
        <w:drawing>
          <wp:inline distT="0" distB="0" distL="0" distR="0" wp14:anchorId="38D02638" wp14:editId="24570704">
            <wp:extent cx="5411722" cy="3572539"/>
            <wp:effectExtent l="0" t="0" r="0" b="0"/>
            <wp:docPr id="230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biLevel thresh="50000"/>
                    </a:blip>
                    <a:srcRect/>
                    <a:stretch>
                      <a:fillRect/>
                    </a:stretch>
                  </pic:blipFill>
                  <pic:spPr bwMode="auto">
                    <a:xfrm>
                      <a:off x="0" y="0"/>
                      <a:ext cx="5419376" cy="3577592"/>
                    </a:xfrm>
                    <a:prstGeom prst="rect">
                      <a:avLst/>
                    </a:prstGeom>
                    <a:noFill/>
                    <a:ln w="9525">
                      <a:noFill/>
                      <a:miter lim="800000"/>
                      <a:headEnd/>
                      <a:tailEnd/>
                    </a:ln>
                  </pic:spPr>
                </pic:pic>
              </a:graphicData>
            </a:graphic>
          </wp:inline>
        </w:drawing>
      </w:r>
    </w:p>
    <w:p w14:paraId="4FA994F2" w14:textId="662ECE52" w:rsidR="009E67C7" w:rsidRPr="009F5C4A" w:rsidRDefault="009E67C7" w:rsidP="00916438">
      <w:pPr>
        <w:spacing w:before="240" w:after="240" w:line="276" w:lineRule="auto"/>
        <w:jc w:val="center"/>
        <w:rPr>
          <w:rStyle w:val="a7"/>
          <w:rFonts w:ascii="Times New Roman" w:eastAsiaTheme="minorEastAsia" w:hAnsi="Times New Roman" w:cs="Times New Roman"/>
          <w:bCs/>
          <w:i w:val="0"/>
          <w:iCs w:val="0"/>
          <w:sz w:val="28"/>
          <w:szCs w:val="28"/>
        </w:rPr>
      </w:pPr>
      <w:r w:rsidRPr="009F5C4A">
        <w:rPr>
          <w:rFonts w:ascii="Times New Roman" w:hAnsi="Times New Roman" w:cs="Times New Roman"/>
          <w:bCs/>
          <w:sz w:val="28"/>
          <w:szCs w:val="28"/>
        </w:rPr>
        <w:t xml:space="preserve">Рисунок </w:t>
      </w:r>
      <w:r w:rsidR="00BF5E2D" w:rsidRPr="009F5C4A">
        <w:rPr>
          <w:rFonts w:ascii="Times New Roman" w:hAnsi="Times New Roman" w:cs="Times New Roman"/>
          <w:bCs/>
          <w:sz w:val="28"/>
          <w:szCs w:val="28"/>
        </w:rPr>
        <w:t>3</w:t>
      </w:r>
      <w:r w:rsidRPr="009F5C4A">
        <w:rPr>
          <w:rFonts w:ascii="Times New Roman" w:hAnsi="Times New Roman" w:cs="Times New Roman"/>
          <w:bCs/>
          <w:sz w:val="28"/>
          <w:szCs w:val="28"/>
        </w:rPr>
        <w:t>.</w:t>
      </w:r>
      <w:r w:rsidR="0095083E">
        <w:rPr>
          <w:rFonts w:ascii="Times New Roman" w:hAnsi="Times New Roman" w:cs="Times New Roman"/>
          <w:bCs/>
          <w:sz w:val="28"/>
          <w:szCs w:val="28"/>
          <w:lang w:val="en-US"/>
        </w:rPr>
        <w:t>4</w:t>
      </w:r>
      <w:r w:rsidRPr="009F5C4A">
        <w:rPr>
          <w:rFonts w:ascii="Times New Roman" w:hAnsi="Times New Roman" w:cs="Times New Roman"/>
          <w:bCs/>
          <w:sz w:val="28"/>
          <w:szCs w:val="28"/>
        </w:rPr>
        <w:t xml:space="preserve"> </w:t>
      </w:r>
      <w:r w:rsidR="00916438" w:rsidRPr="009F5C4A">
        <w:rPr>
          <w:rFonts w:ascii="Times New Roman" w:hAnsi="Times New Roman" w:cs="Times New Roman"/>
          <w:color w:val="000000"/>
          <w:sz w:val="28"/>
          <w:szCs w:val="28"/>
        </w:rPr>
        <w:t>–</w:t>
      </w:r>
      <w:r w:rsidRPr="009F5C4A">
        <w:rPr>
          <w:rStyle w:val="a7"/>
          <w:rFonts w:ascii="Times New Roman" w:eastAsiaTheme="minorEastAsia" w:hAnsi="Times New Roman" w:cs="Times New Roman"/>
          <w:bCs/>
          <w:sz w:val="28"/>
          <w:szCs w:val="28"/>
        </w:rPr>
        <w:t xml:space="preserve"> </w:t>
      </w:r>
      <w:r w:rsidRPr="009F5C4A">
        <w:rPr>
          <w:rStyle w:val="a7"/>
          <w:rFonts w:ascii="Times New Roman" w:eastAsiaTheme="minorEastAsia" w:hAnsi="Times New Roman" w:cs="Times New Roman"/>
          <w:bCs/>
          <w:i w:val="0"/>
          <w:iCs w:val="0"/>
          <w:sz w:val="28"/>
          <w:szCs w:val="28"/>
        </w:rPr>
        <w:t>Динаміка руху змінних керування з лінійно-квадратичним регулятором</w:t>
      </w:r>
    </w:p>
    <w:p w14:paraId="37C3E294" w14:textId="6361E33F" w:rsidR="009E67C7" w:rsidRPr="009F5C4A" w:rsidRDefault="00400EF5" w:rsidP="005634EB">
      <w:pPr>
        <w:pStyle w:val="3"/>
        <w:spacing w:before="240" w:after="120" w:line="360" w:lineRule="auto"/>
        <w:ind w:firstLine="567"/>
        <w:rPr>
          <w:rFonts w:cs="Times New Roman"/>
          <w:bCs/>
          <w:color w:val="000000"/>
          <w:szCs w:val="28"/>
        </w:rPr>
      </w:pPr>
      <w:bookmarkStart w:id="52" w:name="_Toc155689347"/>
      <w:r w:rsidRPr="009F5C4A">
        <w:t xml:space="preserve">3.3 </w:t>
      </w:r>
      <w:bookmarkStart w:id="53" w:name="_Hlk154583371"/>
      <w:r w:rsidRPr="009F5C4A">
        <w:t>Проектування оптимального лінійно-квадратичного регулятора з інтегральною складовою</w:t>
      </w:r>
      <w:bookmarkEnd w:id="52"/>
      <w:bookmarkEnd w:id="53"/>
    </w:p>
    <w:p w14:paraId="37B9DE9A" w14:textId="36AAE2DC" w:rsidR="009E67C7" w:rsidRPr="009F5C4A" w:rsidRDefault="00124E1E" w:rsidP="00D5719B">
      <w:pPr>
        <w:spacing w:line="360" w:lineRule="auto"/>
        <w:ind w:firstLine="567"/>
        <w:jc w:val="both"/>
        <w:rPr>
          <w:rFonts w:ascii="Times New Roman" w:hAnsi="Times New Roman" w:cs="Times New Roman"/>
          <w:sz w:val="28"/>
          <w:szCs w:val="28"/>
        </w:rPr>
      </w:pPr>
      <w:r w:rsidRPr="00124E1E">
        <w:rPr>
          <w:rFonts w:ascii="Times New Roman" w:hAnsi="Times New Roman" w:cs="Times New Roman"/>
          <w:sz w:val="28"/>
          <w:szCs w:val="28"/>
        </w:rPr>
        <w:t>В задачах синтезу оптимального лінійного керування в квадратичному значенні для лінійної системи зазвичай використовуються лінійні регулятори, що надають можливість зведення відхилень вихідної величини об'єкту до нуля з плином часу при наявності не нульових початкових умов чи короткострокових імпульсних впливів. Однак, у випадку постійних чи повільно змінюючихся вхідних впливів, такі регулятори можуть виявити обмежену ефективність у забезпеченні нульових відхилень регульованих величин від заданих значень</w:t>
      </w:r>
      <w:r>
        <w:rPr>
          <w:rFonts w:ascii="Times New Roman" w:hAnsi="Times New Roman" w:cs="Times New Roman"/>
          <w:sz w:val="28"/>
          <w:szCs w:val="28"/>
        </w:rPr>
        <w:t xml:space="preserve"> </w:t>
      </w:r>
      <w:r>
        <w:rPr>
          <w:rFonts w:ascii="Times New Roman" w:hAnsi="Times New Roman" w:cs="Times New Roman"/>
          <w:sz w:val="28"/>
          <w:szCs w:val="28"/>
          <w:lang w:val="en-US"/>
        </w:rPr>
        <w:t>[18]</w:t>
      </w:r>
      <w:r w:rsidRPr="00124E1E">
        <w:rPr>
          <w:rFonts w:ascii="Times New Roman" w:hAnsi="Times New Roman" w:cs="Times New Roman"/>
          <w:sz w:val="28"/>
          <w:szCs w:val="28"/>
        </w:rPr>
        <w:t>. З метою вдосконалення таких ситуацій, бажано переформулювати завдання синтезу, включаючи інтегральну складову в керування, яка сприяє зменшенню похибок керування. Деталі коду наведені у Додатку Б.</w:t>
      </w:r>
    </w:p>
    <w:p w14:paraId="2E845391" w14:textId="77777777" w:rsidR="009E67C7" w:rsidRPr="009F5C4A" w:rsidRDefault="009E67C7" w:rsidP="00BF5E2D">
      <w:pPr>
        <w:spacing w:line="276" w:lineRule="auto"/>
        <w:jc w:val="center"/>
        <w:rPr>
          <w:rFonts w:ascii="Times New Roman" w:hAnsi="Times New Roman" w:cs="Times New Roman"/>
          <w:sz w:val="28"/>
          <w:szCs w:val="28"/>
        </w:rPr>
      </w:pPr>
      <w:r w:rsidRPr="009F5C4A">
        <w:rPr>
          <w:rFonts w:ascii="Times New Roman" w:hAnsi="Times New Roman" w:cs="Times New Roman"/>
          <w:noProof/>
          <w:sz w:val="28"/>
          <w:szCs w:val="28"/>
          <w:lang w:eastAsia="uk-UA"/>
        </w:rPr>
        <w:lastRenderedPageBreak/>
        <w:drawing>
          <wp:inline distT="0" distB="0" distL="0" distR="0" wp14:anchorId="39B4E1AC" wp14:editId="6B424651">
            <wp:extent cx="5731510" cy="289623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grayscl/>
                    </a:blip>
                    <a:stretch>
                      <a:fillRect/>
                    </a:stretch>
                  </pic:blipFill>
                  <pic:spPr>
                    <a:xfrm>
                      <a:off x="0" y="0"/>
                      <a:ext cx="5731510" cy="2896235"/>
                    </a:xfrm>
                    <a:prstGeom prst="rect">
                      <a:avLst/>
                    </a:prstGeom>
                  </pic:spPr>
                </pic:pic>
              </a:graphicData>
            </a:graphic>
          </wp:inline>
        </w:drawing>
      </w:r>
    </w:p>
    <w:p w14:paraId="2586BD04" w14:textId="3343E710" w:rsidR="009E67C7" w:rsidRPr="009F5C4A" w:rsidRDefault="009E67C7" w:rsidP="00916438">
      <w:pPr>
        <w:spacing w:before="240" w:after="240" w:line="276" w:lineRule="auto"/>
        <w:jc w:val="center"/>
        <w:rPr>
          <w:rStyle w:val="a7"/>
          <w:rFonts w:ascii="Times New Roman" w:eastAsiaTheme="minorEastAsia" w:hAnsi="Times New Roman" w:cs="Times New Roman"/>
          <w:bCs/>
          <w:i w:val="0"/>
          <w:iCs w:val="0"/>
          <w:sz w:val="28"/>
          <w:szCs w:val="28"/>
        </w:rPr>
      </w:pPr>
      <w:r w:rsidRPr="009F5C4A">
        <w:rPr>
          <w:rFonts w:ascii="Times New Roman" w:hAnsi="Times New Roman" w:cs="Times New Roman"/>
          <w:bCs/>
          <w:sz w:val="28"/>
          <w:szCs w:val="28"/>
        </w:rPr>
        <w:t xml:space="preserve">Рисунок </w:t>
      </w:r>
      <w:r w:rsidR="00BF5E2D" w:rsidRPr="009F5C4A">
        <w:rPr>
          <w:rFonts w:ascii="Times New Roman" w:hAnsi="Times New Roman" w:cs="Times New Roman"/>
          <w:bCs/>
          <w:sz w:val="28"/>
          <w:szCs w:val="28"/>
        </w:rPr>
        <w:t>3</w:t>
      </w:r>
      <w:r w:rsidRPr="009F5C4A">
        <w:rPr>
          <w:rFonts w:ascii="Times New Roman" w:hAnsi="Times New Roman" w:cs="Times New Roman"/>
          <w:bCs/>
          <w:sz w:val="28"/>
          <w:szCs w:val="28"/>
        </w:rPr>
        <w:t>.</w:t>
      </w:r>
      <w:r w:rsidR="0095083E">
        <w:rPr>
          <w:rFonts w:ascii="Times New Roman" w:hAnsi="Times New Roman" w:cs="Times New Roman"/>
          <w:bCs/>
          <w:sz w:val="28"/>
          <w:szCs w:val="28"/>
          <w:lang w:val="en-US"/>
        </w:rPr>
        <w:t>5</w:t>
      </w:r>
      <w:r w:rsidR="00916438" w:rsidRPr="009F5C4A">
        <w:rPr>
          <w:rFonts w:ascii="Times New Roman" w:hAnsi="Times New Roman" w:cs="Times New Roman"/>
          <w:bCs/>
          <w:sz w:val="28"/>
          <w:szCs w:val="28"/>
        </w:rPr>
        <w:t xml:space="preserve"> </w:t>
      </w:r>
      <w:r w:rsidR="00916438" w:rsidRPr="009F5C4A">
        <w:rPr>
          <w:rFonts w:ascii="Times New Roman" w:hAnsi="Times New Roman" w:cs="Times New Roman"/>
          <w:color w:val="000000"/>
          <w:sz w:val="28"/>
          <w:szCs w:val="28"/>
        </w:rPr>
        <w:t>–</w:t>
      </w:r>
      <w:r w:rsidRPr="009F5C4A">
        <w:rPr>
          <w:rStyle w:val="a7"/>
          <w:rFonts w:ascii="Times New Roman" w:eastAsiaTheme="minorEastAsia" w:hAnsi="Times New Roman" w:cs="Times New Roman"/>
          <w:bCs/>
          <w:sz w:val="28"/>
          <w:szCs w:val="28"/>
        </w:rPr>
        <w:t xml:space="preserve"> </w:t>
      </w:r>
      <w:r w:rsidRPr="009F5C4A">
        <w:rPr>
          <w:rStyle w:val="a7"/>
          <w:rFonts w:ascii="Times New Roman" w:eastAsiaTheme="minorEastAsia" w:hAnsi="Times New Roman" w:cs="Times New Roman"/>
          <w:bCs/>
          <w:i w:val="0"/>
          <w:iCs w:val="0"/>
          <w:sz w:val="28"/>
          <w:szCs w:val="28"/>
        </w:rPr>
        <w:t>Динаміка руху змінних стану з лінійно-квадратичним регулятором з інтегральною складовою</w:t>
      </w:r>
    </w:p>
    <w:p w14:paraId="3D0E060A" w14:textId="77777777" w:rsidR="009E67C7" w:rsidRPr="009F5C4A" w:rsidRDefault="009E67C7" w:rsidP="00BF5E2D">
      <w:pPr>
        <w:spacing w:line="276" w:lineRule="auto"/>
        <w:jc w:val="center"/>
        <w:rPr>
          <w:rStyle w:val="a7"/>
          <w:rFonts w:ascii="Times New Roman" w:eastAsiaTheme="minorEastAsia" w:hAnsi="Times New Roman" w:cs="Times New Roman"/>
          <w:b/>
          <w:i w:val="0"/>
          <w:sz w:val="28"/>
          <w:szCs w:val="28"/>
        </w:rPr>
      </w:pPr>
      <w:r w:rsidRPr="009F5C4A">
        <w:rPr>
          <w:rFonts w:ascii="Times New Roman" w:hAnsi="Times New Roman" w:cs="Times New Roman"/>
          <w:noProof/>
          <w:sz w:val="28"/>
          <w:szCs w:val="28"/>
          <w:lang w:eastAsia="uk-UA"/>
        </w:rPr>
        <w:drawing>
          <wp:inline distT="0" distB="0" distL="0" distR="0" wp14:anchorId="68909286" wp14:editId="0D521DB0">
            <wp:extent cx="5731510" cy="2874645"/>
            <wp:effectExtent l="0" t="0" r="2540" b="1905"/>
            <wp:docPr id="1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grayscl/>
                    </a:blip>
                    <a:stretch>
                      <a:fillRect/>
                    </a:stretch>
                  </pic:blipFill>
                  <pic:spPr>
                    <a:xfrm>
                      <a:off x="0" y="0"/>
                      <a:ext cx="5731510" cy="2874645"/>
                    </a:xfrm>
                    <a:prstGeom prst="rect">
                      <a:avLst/>
                    </a:prstGeom>
                  </pic:spPr>
                </pic:pic>
              </a:graphicData>
            </a:graphic>
          </wp:inline>
        </w:drawing>
      </w:r>
    </w:p>
    <w:p w14:paraId="0FD654D9" w14:textId="6ECB0FFE" w:rsidR="009E67C7" w:rsidRPr="009F5C4A" w:rsidRDefault="009E67C7" w:rsidP="00D5719B">
      <w:pPr>
        <w:spacing w:before="240" w:after="240" w:line="276" w:lineRule="auto"/>
        <w:jc w:val="center"/>
        <w:rPr>
          <w:rFonts w:ascii="Times New Roman" w:eastAsiaTheme="minorEastAsia" w:hAnsi="Times New Roman" w:cs="Times New Roman"/>
          <w:bCs/>
          <w:sz w:val="28"/>
          <w:szCs w:val="28"/>
        </w:rPr>
      </w:pPr>
      <w:r w:rsidRPr="009F5C4A">
        <w:rPr>
          <w:rFonts w:ascii="Times New Roman" w:hAnsi="Times New Roman" w:cs="Times New Roman"/>
          <w:bCs/>
          <w:sz w:val="28"/>
          <w:szCs w:val="28"/>
        </w:rPr>
        <w:t xml:space="preserve">Рисунок </w:t>
      </w:r>
      <w:r w:rsidR="00BF5E2D" w:rsidRPr="009F5C4A">
        <w:rPr>
          <w:rFonts w:ascii="Times New Roman" w:hAnsi="Times New Roman" w:cs="Times New Roman"/>
          <w:bCs/>
          <w:sz w:val="28"/>
          <w:szCs w:val="28"/>
        </w:rPr>
        <w:t>3</w:t>
      </w:r>
      <w:r w:rsidRPr="009F5C4A">
        <w:rPr>
          <w:rFonts w:ascii="Times New Roman" w:hAnsi="Times New Roman" w:cs="Times New Roman"/>
          <w:bCs/>
          <w:sz w:val="28"/>
          <w:szCs w:val="28"/>
        </w:rPr>
        <w:t>.</w:t>
      </w:r>
      <w:r w:rsidR="0095083E">
        <w:rPr>
          <w:rFonts w:ascii="Times New Roman" w:hAnsi="Times New Roman" w:cs="Times New Roman"/>
          <w:bCs/>
          <w:sz w:val="28"/>
          <w:szCs w:val="28"/>
          <w:lang w:val="en-US"/>
        </w:rPr>
        <w:t>6</w:t>
      </w:r>
      <w:r w:rsidR="00916438" w:rsidRPr="009F5C4A">
        <w:rPr>
          <w:rFonts w:ascii="Times New Roman" w:hAnsi="Times New Roman" w:cs="Times New Roman"/>
          <w:bCs/>
          <w:sz w:val="28"/>
          <w:szCs w:val="28"/>
        </w:rPr>
        <w:t xml:space="preserve"> </w:t>
      </w:r>
      <w:r w:rsidR="00916438" w:rsidRPr="009F5C4A">
        <w:rPr>
          <w:rFonts w:ascii="Times New Roman" w:hAnsi="Times New Roman" w:cs="Times New Roman"/>
          <w:color w:val="000000"/>
          <w:sz w:val="28"/>
          <w:szCs w:val="28"/>
        </w:rPr>
        <w:t>–</w:t>
      </w:r>
      <w:r w:rsidRPr="009F5C4A">
        <w:rPr>
          <w:rStyle w:val="a7"/>
          <w:rFonts w:ascii="Times New Roman" w:eastAsiaTheme="minorEastAsia" w:hAnsi="Times New Roman" w:cs="Times New Roman"/>
          <w:bCs/>
          <w:sz w:val="28"/>
          <w:szCs w:val="28"/>
        </w:rPr>
        <w:t xml:space="preserve"> </w:t>
      </w:r>
      <w:r w:rsidRPr="009F5C4A">
        <w:rPr>
          <w:rStyle w:val="a7"/>
          <w:rFonts w:ascii="Times New Roman" w:eastAsiaTheme="minorEastAsia" w:hAnsi="Times New Roman" w:cs="Times New Roman"/>
          <w:bCs/>
          <w:i w:val="0"/>
          <w:iCs w:val="0"/>
          <w:sz w:val="28"/>
          <w:szCs w:val="28"/>
        </w:rPr>
        <w:t>Динаміка руху змінних керування з лінійно-квадратичним регулятором з інтегральною складовою</w:t>
      </w:r>
    </w:p>
    <w:p w14:paraId="5BBCCFB7" w14:textId="0BBAAC10" w:rsidR="00400EF5" w:rsidRPr="009F5C4A" w:rsidRDefault="00400EF5" w:rsidP="00400EF5">
      <w:pPr>
        <w:pStyle w:val="3"/>
        <w:spacing w:before="240" w:after="120" w:line="360" w:lineRule="auto"/>
        <w:jc w:val="center"/>
        <w:rPr>
          <w:rFonts w:cs="Times New Roman"/>
          <w:bCs/>
          <w:color w:val="000000"/>
          <w:szCs w:val="28"/>
        </w:rPr>
      </w:pPr>
      <w:bookmarkStart w:id="54" w:name="_Toc155689348"/>
      <w:bookmarkStart w:id="55" w:name="_Toc406260652"/>
      <w:r w:rsidRPr="009F5C4A">
        <w:t xml:space="preserve">3.4 Порівняння результатів отриманих для оптимального керування </w:t>
      </w:r>
      <w:r w:rsidRPr="009F5C4A">
        <w:br/>
        <w:t>зі зворотнім зв’язком</w:t>
      </w:r>
      <w:bookmarkEnd w:id="54"/>
    </w:p>
    <w:bookmarkEnd w:id="55"/>
    <w:p w14:paraId="07899B3B" w14:textId="6AB4A900" w:rsidR="009E67C7" w:rsidRDefault="00400EF5" w:rsidP="005634EB">
      <w:pPr>
        <w:pStyle w:val="af1"/>
        <w:ind w:firstLine="0"/>
        <w:contextualSpacing/>
      </w:pPr>
      <w:r w:rsidRPr="009F5C4A">
        <w:tab/>
      </w:r>
      <w:r w:rsidR="009E67C7" w:rsidRPr="009F5C4A">
        <w:t xml:space="preserve">Графіки зміни змінних стану для оптимального керування показано на рисунку </w:t>
      </w:r>
      <w:r w:rsidR="00BF5E2D" w:rsidRPr="009F5C4A">
        <w:t>3</w:t>
      </w:r>
      <w:r w:rsidR="009E67C7" w:rsidRPr="009F5C4A">
        <w:t>.</w:t>
      </w:r>
      <w:r w:rsidR="0095083E">
        <w:rPr>
          <w:lang w:val="en-US"/>
        </w:rPr>
        <w:t>7</w:t>
      </w:r>
      <w:r w:rsidR="009E67C7" w:rsidRPr="009F5C4A">
        <w:t>.</w:t>
      </w:r>
    </w:p>
    <w:p w14:paraId="4514CDB2" w14:textId="4FC8810A" w:rsidR="009E67C7" w:rsidRPr="004359FB" w:rsidRDefault="004359FB" w:rsidP="004359FB">
      <w:pPr>
        <w:pStyle w:val="af1"/>
        <w:ind w:firstLine="0"/>
        <w:contextualSpacing/>
      </w:pPr>
      <w:r>
        <w:rPr>
          <w:noProof/>
        </w:rPr>
        <w:lastRenderedPageBreak/>
        <w:drawing>
          <wp:inline distT="0" distB="0" distL="0" distR="0" wp14:anchorId="21367F47" wp14:editId="6337F2D2">
            <wp:extent cx="5731510" cy="2969260"/>
            <wp:effectExtent l="0" t="0" r="2540" b="2540"/>
            <wp:docPr id="8714092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409266" name=""/>
                    <pic:cNvPicPr/>
                  </pic:nvPicPr>
                  <pic:blipFill>
                    <a:blip r:embed="rId30"/>
                    <a:stretch>
                      <a:fillRect/>
                    </a:stretch>
                  </pic:blipFill>
                  <pic:spPr>
                    <a:xfrm>
                      <a:off x="0" y="0"/>
                      <a:ext cx="5731510" cy="2969260"/>
                    </a:xfrm>
                    <a:prstGeom prst="rect">
                      <a:avLst/>
                    </a:prstGeom>
                  </pic:spPr>
                </pic:pic>
              </a:graphicData>
            </a:graphic>
          </wp:inline>
        </w:drawing>
      </w:r>
    </w:p>
    <w:p w14:paraId="51C9D569" w14:textId="351E206B" w:rsidR="00124E1E" w:rsidRPr="00DE62CF" w:rsidRDefault="009E67C7" w:rsidP="00DE62CF">
      <w:pPr>
        <w:pStyle w:val="af1"/>
        <w:spacing w:before="240" w:after="240"/>
        <w:ind w:firstLine="0"/>
        <w:jc w:val="center"/>
        <w:rPr>
          <w:b/>
        </w:rPr>
      </w:pPr>
      <w:r w:rsidRPr="009F5C4A">
        <w:rPr>
          <w:bCs/>
        </w:rPr>
        <w:t xml:space="preserve">Рисунок </w:t>
      </w:r>
      <w:r w:rsidR="00BF5E2D" w:rsidRPr="009F5C4A">
        <w:rPr>
          <w:bCs/>
        </w:rPr>
        <w:t>3</w:t>
      </w:r>
      <w:r w:rsidRPr="009F5C4A">
        <w:rPr>
          <w:bCs/>
        </w:rPr>
        <w:t>.</w:t>
      </w:r>
      <w:r w:rsidR="0095083E">
        <w:rPr>
          <w:bCs/>
          <w:lang w:val="en-US"/>
        </w:rPr>
        <w:t xml:space="preserve">7 </w:t>
      </w:r>
      <w:r w:rsidR="00916438" w:rsidRPr="009F5C4A">
        <w:rPr>
          <w:color w:val="000000"/>
        </w:rPr>
        <w:t>–</w:t>
      </w:r>
      <w:r w:rsidRPr="009F5C4A">
        <w:rPr>
          <w:rStyle w:val="a7"/>
          <w:rFonts w:eastAsiaTheme="minorEastAsia"/>
          <w:bCs/>
        </w:rPr>
        <w:t xml:space="preserve"> </w:t>
      </w:r>
      <w:r w:rsidRPr="009F5C4A">
        <w:rPr>
          <w:bCs/>
        </w:rPr>
        <w:t>Графіки зміни змінних стану</w:t>
      </w:r>
    </w:p>
    <w:p w14:paraId="4DF233F6" w14:textId="40DBF81A" w:rsidR="009E67C7" w:rsidRPr="009F5C4A" w:rsidRDefault="004359FB" w:rsidP="00124E1E">
      <w:pPr>
        <w:spacing w:before="240" w:after="240" w:line="276" w:lineRule="auto"/>
        <w:ind w:firstLine="567"/>
        <w:jc w:val="both"/>
        <w:rPr>
          <w:rFonts w:ascii="Times New Roman" w:hAnsi="Times New Roman" w:cs="Times New Roman"/>
          <w:sz w:val="28"/>
          <w:szCs w:val="28"/>
        </w:rPr>
      </w:pPr>
      <w:r>
        <w:rPr>
          <w:noProof/>
        </w:rPr>
        <w:drawing>
          <wp:inline distT="0" distB="0" distL="0" distR="0" wp14:anchorId="5E6ADC71" wp14:editId="09A28C59">
            <wp:extent cx="5731510" cy="2903855"/>
            <wp:effectExtent l="0" t="0" r="2540" b="0"/>
            <wp:docPr id="35705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054800" name=""/>
                    <pic:cNvPicPr/>
                  </pic:nvPicPr>
                  <pic:blipFill>
                    <a:blip r:embed="rId31"/>
                    <a:stretch>
                      <a:fillRect/>
                    </a:stretch>
                  </pic:blipFill>
                  <pic:spPr>
                    <a:xfrm>
                      <a:off x="0" y="0"/>
                      <a:ext cx="5731510" cy="2903855"/>
                    </a:xfrm>
                    <a:prstGeom prst="rect">
                      <a:avLst/>
                    </a:prstGeom>
                  </pic:spPr>
                </pic:pic>
              </a:graphicData>
            </a:graphic>
          </wp:inline>
        </w:drawing>
      </w:r>
    </w:p>
    <w:p w14:paraId="5FC046D2" w14:textId="7C8DAAE2" w:rsidR="009E67C7" w:rsidRPr="009F5C4A" w:rsidRDefault="009E67C7" w:rsidP="00124E1E">
      <w:pPr>
        <w:pStyle w:val="af1"/>
        <w:spacing w:before="240" w:after="240"/>
        <w:jc w:val="center"/>
        <w:rPr>
          <w:bCs/>
        </w:rPr>
      </w:pPr>
      <w:r w:rsidRPr="009F5C4A">
        <w:rPr>
          <w:bCs/>
        </w:rPr>
        <w:t xml:space="preserve">Рисунок </w:t>
      </w:r>
      <w:r w:rsidR="00BF5E2D" w:rsidRPr="009F5C4A">
        <w:rPr>
          <w:bCs/>
        </w:rPr>
        <w:t>3</w:t>
      </w:r>
      <w:r w:rsidRPr="009F5C4A">
        <w:rPr>
          <w:bCs/>
        </w:rPr>
        <w:t>.</w:t>
      </w:r>
      <w:r w:rsidR="00E7285A">
        <w:rPr>
          <w:bCs/>
          <w:lang w:val="en-US"/>
        </w:rPr>
        <w:t>8</w:t>
      </w:r>
      <w:r w:rsidRPr="009F5C4A">
        <w:rPr>
          <w:bCs/>
        </w:rPr>
        <w:t xml:space="preserve"> </w:t>
      </w:r>
      <w:r w:rsidR="00916438" w:rsidRPr="009F5C4A">
        <w:rPr>
          <w:color w:val="000000"/>
        </w:rPr>
        <w:t>–</w:t>
      </w:r>
      <w:r w:rsidRPr="009F5C4A">
        <w:rPr>
          <w:rStyle w:val="a7"/>
          <w:rFonts w:eastAsiaTheme="minorEastAsia"/>
          <w:bCs/>
        </w:rPr>
        <w:t xml:space="preserve"> </w:t>
      </w:r>
      <w:r w:rsidRPr="009F5C4A">
        <w:rPr>
          <w:bCs/>
        </w:rPr>
        <w:t>Графіки зміни керувань</w:t>
      </w:r>
    </w:p>
    <w:p w14:paraId="6E69DA0D" w14:textId="242F2BC8" w:rsidR="009E67C7" w:rsidRPr="00E7285A" w:rsidRDefault="009E67C7" w:rsidP="005634EB">
      <w:pPr>
        <w:pStyle w:val="af1"/>
        <w:contextualSpacing/>
        <w:rPr>
          <w:lang w:val="en-US"/>
        </w:rPr>
      </w:pPr>
      <w:r w:rsidRPr="009F5C4A">
        <w:t xml:space="preserve">Графік зміни коефіцієнтів Ріккаті показано на рисунку </w:t>
      </w:r>
      <w:r w:rsidR="00BF5E2D" w:rsidRPr="009F5C4A">
        <w:t>3</w:t>
      </w:r>
      <w:r w:rsidRPr="009F5C4A">
        <w:t>.</w:t>
      </w:r>
      <w:r w:rsidR="00E7285A">
        <w:rPr>
          <w:lang w:val="en-US"/>
        </w:rPr>
        <w:t>9</w:t>
      </w:r>
    </w:p>
    <w:p w14:paraId="6DDF16E9" w14:textId="77777777" w:rsidR="009E67C7" w:rsidRPr="009F5C4A" w:rsidRDefault="009E67C7" w:rsidP="00BF5E2D">
      <w:pPr>
        <w:pStyle w:val="af1"/>
        <w:spacing w:line="276" w:lineRule="auto"/>
        <w:ind w:firstLine="0"/>
        <w:contextualSpacing/>
        <w:jc w:val="center"/>
      </w:pPr>
      <w:r w:rsidRPr="009F5C4A">
        <w:rPr>
          <w:noProof/>
          <w:lang w:eastAsia="uk-UA"/>
        </w:rPr>
        <w:lastRenderedPageBreak/>
        <w:drawing>
          <wp:inline distT="0" distB="0" distL="0" distR="0" wp14:anchorId="5A4855BA" wp14:editId="240DA9D9">
            <wp:extent cx="5276850" cy="2426488"/>
            <wp:effectExtent l="19050" t="0" r="0" b="0"/>
            <wp:docPr id="231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cstate="print"/>
                    <a:srcRect/>
                    <a:stretch>
                      <a:fillRect/>
                    </a:stretch>
                  </pic:blipFill>
                  <pic:spPr bwMode="auto">
                    <a:xfrm>
                      <a:off x="0" y="0"/>
                      <a:ext cx="5277474" cy="2426775"/>
                    </a:xfrm>
                    <a:prstGeom prst="rect">
                      <a:avLst/>
                    </a:prstGeom>
                    <a:noFill/>
                    <a:ln w="9525">
                      <a:noFill/>
                      <a:miter lim="800000"/>
                      <a:headEnd/>
                      <a:tailEnd/>
                    </a:ln>
                  </pic:spPr>
                </pic:pic>
              </a:graphicData>
            </a:graphic>
          </wp:inline>
        </w:drawing>
      </w:r>
    </w:p>
    <w:p w14:paraId="227EE1F5" w14:textId="23D31BA2" w:rsidR="009E67C7" w:rsidRPr="009F5C4A" w:rsidRDefault="009E67C7" w:rsidP="00526D41">
      <w:pPr>
        <w:pStyle w:val="af1"/>
        <w:spacing w:before="240" w:after="240"/>
        <w:jc w:val="center"/>
        <w:rPr>
          <w:bCs/>
        </w:rPr>
      </w:pPr>
      <w:r w:rsidRPr="009F5C4A">
        <w:rPr>
          <w:bCs/>
        </w:rPr>
        <w:t xml:space="preserve">Рисунок </w:t>
      </w:r>
      <w:r w:rsidR="00BF5E2D" w:rsidRPr="009F5C4A">
        <w:rPr>
          <w:bCs/>
        </w:rPr>
        <w:t>3</w:t>
      </w:r>
      <w:r w:rsidRPr="009F5C4A">
        <w:rPr>
          <w:bCs/>
        </w:rPr>
        <w:t>.</w:t>
      </w:r>
      <w:r w:rsidR="00E7285A">
        <w:rPr>
          <w:bCs/>
          <w:lang w:val="en-US"/>
        </w:rPr>
        <w:t>9</w:t>
      </w:r>
      <w:r w:rsidR="00916438" w:rsidRPr="009F5C4A">
        <w:rPr>
          <w:bCs/>
        </w:rPr>
        <w:t xml:space="preserve"> </w:t>
      </w:r>
      <w:r w:rsidR="00916438" w:rsidRPr="009F5C4A">
        <w:rPr>
          <w:color w:val="000000"/>
        </w:rPr>
        <w:t xml:space="preserve">– </w:t>
      </w:r>
      <w:r w:rsidRPr="009F5C4A">
        <w:rPr>
          <w:bCs/>
        </w:rPr>
        <w:t>Графік зміни коефіцієнтів Рікатті</w:t>
      </w:r>
    </w:p>
    <w:p w14:paraId="78AF2A79" w14:textId="186B63DB" w:rsidR="009E67C7" w:rsidRPr="009F5C4A" w:rsidRDefault="009E67C7" w:rsidP="00526D41">
      <w:pPr>
        <w:spacing w:line="360" w:lineRule="auto"/>
        <w:ind w:firstLine="284"/>
        <w:jc w:val="both"/>
        <w:rPr>
          <w:rFonts w:ascii="Times New Roman" w:hAnsi="Times New Roman" w:cs="Times New Roman"/>
          <w:sz w:val="28"/>
          <w:szCs w:val="28"/>
        </w:rPr>
      </w:pPr>
      <w:r w:rsidRPr="009F5C4A">
        <w:rPr>
          <w:rFonts w:ascii="Times New Roman" w:hAnsi="Times New Roman" w:cs="Times New Roman"/>
          <w:sz w:val="28"/>
          <w:szCs w:val="28"/>
        </w:rPr>
        <w:t>Тепер розв’яжемо алгебраїчні рівняння Ріккаті за допомогою стандартної функції</w:t>
      </w:r>
      <w:r w:rsidR="00526D41" w:rsidRPr="009F5C4A">
        <w:rPr>
          <w:rFonts w:ascii="Times New Roman" w:hAnsi="Times New Roman" w:cs="Times New Roman"/>
          <w:sz w:val="28"/>
          <w:szCs w:val="28"/>
        </w:rPr>
        <w:t xml:space="preserve"> Додаток В.</w:t>
      </w:r>
      <w:r w:rsidRPr="009F5C4A">
        <w:rPr>
          <w:rFonts w:ascii="Times New Roman" w:hAnsi="Times New Roman" w:cs="Times New Roman"/>
          <w:sz w:val="28"/>
          <w:szCs w:val="28"/>
        </w:rPr>
        <w:t xml:space="preserve"> </w:t>
      </w:r>
    </w:p>
    <w:p w14:paraId="249FBE5D" w14:textId="17246CE0" w:rsidR="00400EF5" w:rsidRPr="009F5C4A" w:rsidRDefault="00400EF5" w:rsidP="00526D41">
      <w:pPr>
        <w:pStyle w:val="3"/>
        <w:spacing w:before="240" w:after="120" w:line="360" w:lineRule="auto"/>
        <w:ind w:firstLine="284"/>
        <w:rPr>
          <w:rFonts w:cs="Times New Roman"/>
          <w:bCs/>
          <w:color w:val="000000"/>
          <w:szCs w:val="28"/>
        </w:rPr>
      </w:pPr>
      <w:bookmarkStart w:id="56" w:name="_Toc155689349"/>
      <w:bookmarkStart w:id="57" w:name="_Toc406260653"/>
      <w:bookmarkStart w:id="58" w:name="_Toc124779984"/>
      <w:r w:rsidRPr="009F5C4A">
        <w:t>3.5 Керування за мінімальним часом при обмеженні на керування</w:t>
      </w:r>
      <w:bookmarkEnd w:id="56"/>
    </w:p>
    <w:bookmarkEnd w:id="57"/>
    <w:bookmarkEnd w:id="58"/>
    <w:p w14:paraId="2DDD8FD5" w14:textId="275A9A84" w:rsidR="009E67C7" w:rsidRPr="009F5C4A" w:rsidRDefault="00124E1E" w:rsidP="00526D41">
      <w:pPr>
        <w:spacing w:line="360" w:lineRule="auto"/>
        <w:ind w:firstLine="567"/>
        <w:jc w:val="both"/>
        <w:rPr>
          <w:rFonts w:ascii="Times New Roman" w:hAnsi="Times New Roman" w:cs="Times New Roman"/>
          <w:sz w:val="28"/>
          <w:szCs w:val="28"/>
        </w:rPr>
      </w:pPr>
      <w:r w:rsidRPr="00124E1E">
        <w:rPr>
          <w:rFonts w:ascii="Times New Roman" w:hAnsi="Times New Roman" w:cs="Times New Roman"/>
          <w:sz w:val="28"/>
          <w:szCs w:val="28"/>
        </w:rPr>
        <w:t>Для визначення оптимального керування з мінімальним часом потрібно скористатися теоремою про N інтервалів переключення та визначити час, протягом якого відбувається переключення. Розрахунки будуть виконані за допомогою програмного забезпечення MATLAB.</w:t>
      </w:r>
    </w:p>
    <w:p w14:paraId="27E3ABEE" w14:textId="18457D18" w:rsidR="009E67C7" w:rsidRPr="009F5C4A" w:rsidRDefault="00124E1E" w:rsidP="00526D4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Нижче наведено</w:t>
      </w:r>
      <w:r w:rsidR="009E67C7" w:rsidRPr="009F5C4A">
        <w:rPr>
          <w:rFonts w:ascii="Times New Roman" w:hAnsi="Times New Roman" w:cs="Times New Roman"/>
          <w:sz w:val="28"/>
          <w:szCs w:val="28"/>
        </w:rPr>
        <w:t xml:space="preserve"> критерій оптимальності: </w:t>
      </w:r>
    </w:p>
    <w:p w14:paraId="6447A339" w14:textId="31118654" w:rsidR="009E67C7" w:rsidRPr="00E7285A" w:rsidRDefault="009E67C7" w:rsidP="00526D41">
      <w:pPr>
        <w:pStyle w:val="af1"/>
        <w:rPr>
          <w:i/>
        </w:rPr>
      </w:pPr>
      <m:oMathPara>
        <m:oMathParaPr>
          <m:jc m:val="right"/>
        </m:oMathParaPr>
        <m:oMath>
          <m:r>
            <w:rPr>
              <w:rFonts w:ascii="Cambria Math" w:hAnsi="Cambria Math"/>
            </w:rPr>
            <m:t>I=</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S</m:t>
              </m:r>
            </m:e>
            <m:sub>
              <m:r>
                <w:rPr>
                  <w:rFonts w:ascii="Cambria Math" w:hAnsi="Cambria Math"/>
                </w:rPr>
                <m:t>11</m:t>
              </m:r>
            </m:sub>
          </m:sSub>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p1</m:t>
                      </m:r>
                    </m:sub>
                    <m:sup>
                      <m:r>
                        <w:rPr>
                          <w:rFonts w:ascii="Cambria Math" w:hAnsi="Cambria Math"/>
                        </w:rPr>
                        <m:t>зд</m:t>
                      </m:r>
                    </m:sup>
                  </m:sSubSup>
                </m:e>
              </m:d>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S</m:t>
              </m:r>
            </m:e>
            <m:sub>
              <m:r>
                <w:rPr>
                  <w:rFonts w:ascii="Cambria Math" w:hAnsi="Cambria Math"/>
                </w:rPr>
                <m:t>11</m:t>
              </m:r>
            </m:sub>
          </m:sSub>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Б1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Б1</m:t>
                      </m:r>
                    </m:sub>
                    <m:sup>
                      <m:r>
                        <w:rPr>
                          <w:rFonts w:ascii="Cambria Math" w:hAnsi="Cambria Math"/>
                        </w:rPr>
                        <m:t>зд</m:t>
                      </m:r>
                    </m:sup>
                  </m:sSubSup>
                </m:e>
              </m:d>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Cambria Math"/>
            </w:rPr>
            <m:t xml:space="preserve">      (3.24)</m:t>
          </m:r>
        </m:oMath>
      </m:oMathPara>
    </w:p>
    <w:p w14:paraId="2B4DB2C7" w14:textId="77777777" w:rsidR="009E67C7" w:rsidRPr="009F5C4A" w:rsidRDefault="009E67C7" w:rsidP="00526D41">
      <w:pPr>
        <w:pStyle w:val="af1"/>
      </w:pPr>
      <w:r w:rsidRPr="009F5C4A">
        <w:t xml:space="preserve">Накладемо обмеження на керування </w:t>
      </w:r>
      <m:oMath>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m:t>
        </m:r>
      </m:oMath>
    </w:p>
    <w:p w14:paraId="5ED03370" w14:textId="65E4FB80" w:rsidR="009E67C7" w:rsidRPr="00E7285A" w:rsidRDefault="003430EE" w:rsidP="00526D41">
      <w:pPr>
        <w:pStyle w:val="af1"/>
      </w:pPr>
      <m:oMathPara>
        <m:oMathParaPr>
          <m:jc m:val="right"/>
        </m:oMathParaPr>
        <m:oMath>
          <m:sSub>
            <m:sSubPr>
              <m:ctrlPr>
                <w:rPr>
                  <w:rFonts w:ascii="Cambria Math" w:hAnsi="Cambria Math"/>
                  <w:i/>
                </w:rPr>
              </m:ctrlPr>
            </m:sSubPr>
            <m:e>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r>
                <w:rPr>
                  <w:rFonts w:ascii="Cambria Math" w:hAnsi="Cambria Math"/>
                </w:rPr>
                <m:t>≤F</m:t>
              </m:r>
            </m:e>
            <m:sub>
              <m:r>
                <m:rPr>
                  <m:sty m:val="p"/>
                </m:rP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r>
            <w:rPr>
              <w:rFonts w:ascii="Cambria Math" w:hAnsi="Cambria Math"/>
            </w:rPr>
            <m:t xml:space="preserve">                                    (3.25)</m:t>
          </m:r>
        </m:oMath>
      </m:oMathPara>
    </w:p>
    <w:p w14:paraId="745243E6" w14:textId="35779674" w:rsidR="009E67C7" w:rsidRPr="00E7285A" w:rsidRDefault="003430EE" w:rsidP="00526D41">
      <w:pPr>
        <w:pStyle w:val="af1"/>
      </w:pPr>
      <m:oMathPara>
        <m:oMathParaPr>
          <m:jc m:val="right"/>
        </m:oMathParaPr>
        <m:oMath>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≥0                                            (3.26)</m:t>
          </m:r>
        </m:oMath>
      </m:oMathPara>
    </w:p>
    <w:p w14:paraId="1303C432" w14:textId="798E87E8" w:rsidR="009E67C7" w:rsidRPr="00E7285A" w:rsidRDefault="003430EE" w:rsidP="00526D41">
      <w:pPr>
        <w:pStyle w:val="af1"/>
      </w:pPr>
      <m:oMathPara>
        <m:oMathParaPr>
          <m:jc m:val="right"/>
        </m:oMathParaPr>
        <m:oMath>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r>
            <w:rPr>
              <w:rFonts w:ascii="Cambria Math" w:hAnsi="Cambria Math"/>
            </w:rPr>
            <m:t>≥0                                           (3.27)</m:t>
          </m:r>
        </m:oMath>
      </m:oMathPara>
    </w:p>
    <w:p w14:paraId="128A6C89" w14:textId="77777777" w:rsidR="009E67C7" w:rsidRPr="009F5C4A" w:rsidRDefault="009E67C7" w:rsidP="00526D41">
      <w:pPr>
        <w:pStyle w:val="af1"/>
      </w:pPr>
      <w:r w:rsidRPr="009F5C4A">
        <w:t xml:space="preserve">Звідси перепишемо критерій: </w:t>
      </w:r>
    </w:p>
    <w:p w14:paraId="63728A5A" w14:textId="77777777" w:rsidR="009E67C7" w:rsidRPr="009F5C4A" w:rsidRDefault="009E67C7" w:rsidP="00526D41">
      <w:pPr>
        <w:pStyle w:val="af1"/>
        <w:tabs>
          <w:tab w:val="clear" w:pos="284"/>
        </w:tabs>
        <w:ind w:firstLine="0"/>
      </w:pPr>
      <m:oMathPara>
        <m:oMath>
          <m:r>
            <w:rPr>
              <w:rFonts w:ascii="Cambria Math" w:hAnsi="Cambria Math"/>
            </w:rPr>
            <m:t>I=</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S</m:t>
              </m:r>
            </m:e>
            <m:sub>
              <m:r>
                <w:rPr>
                  <w:rFonts w:ascii="Cambria Math" w:hAnsi="Cambria Math"/>
                </w:rPr>
                <m:t>11</m:t>
              </m:r>
            </m:sub>
          </m:sSub>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p1</m:t>
                      </m:r>
                    </m:sub>
                    <m:sup>
                      <m:r>
                        <w:rPr>
                          <w:rFonts w:ascii="Cambria Math" w:hAnsi="Cambria Math"/>
                        </w:rPr>
                        <m:t>зд</m:t>
                      </m:r>
                    </m:sup>
                  </m:sSubSup>
                </m:e>
              </m:d>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S</m:t>
              </m:r>
            </m:e>
            <m:sub>
              <m:r>
                <w:rPr>
                  <w:rFonts w:ascii="Cambria Math" w:hAnsi="Cambria Math"/>
                </w:rPr>
                <m:t>22</m:t>
              </m:r>
            </m:sub>
          </m:sSub>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Б1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Б1</m:t>
                      </m:r>
                    </m:sub>
                    <m:sup>
                      <m:r>
                        <w:rPr>
                          <w:rFonts w:ascii="Cambria Math" w:hAnsi="Cambria Math"/>
                        </w:rPr>
                        <m:t>зд</m:t>
                      </m:r>
                    </m:sup>
                  </m:sSubSup>
                </m:e>
              </m:d>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Cambria Math"/>
            </w:rPr>
            <m:t>+</m:t>
          </m:r>
        </m:oMath>
      </m:oMathPara>
    </w:p>
    <w:p w14:paraId="3C327C95" w14:textId="5829E01D" w:rsidR="009E67C7" w:rsidRPr="00E7285A" w:rsidRDefault="009E67C7" w:rsidP="00526D41">
      <w:pPr>
        <w:pStyle w:val="af1"/>
        <w:tabs>
          <w:tab w:val="clear" w:pos="284"/>
        </w:tabs>
        <w:ind w:firstLine="0"/>
      </w:pPr>
      <m:oMathPara>
        <m:oMathParaPr>
          <m:jc m:val="right"/>
        </m:oMathParaPr>
        <m:oMath>
          <m:r>
            <w:rPr>
              <w:rFonts w:ascii="Cambria Math" w:hAnsi="Cambria Math"/>
            </w:rPr>
            <w:lastRenderedPageBreak/>
            <m:t>+</m:t>
          </m:r>
          <m:nary>
            <m:naryPr>
              <m:limLoc m:val="undOvr"/>
              <m:subHide m:val="1"/>
              <m:supHide m:val="1"/>
              <m:ctrlPr>
                <w:rPr>
                  <w:rFonts w:ascii="Cambria Math" w:hAnsi="Cambria Math"/>
                  <w:i/>
                </w:rPr>
              </m:ctrlPr>
            </m:naryPr>
            <m:sub/>
            <m:sup/>
            <m:e>
              <m:d>
                <m:dPr>
                  <m:begChr m:val="["/>
                  <m:endChr m:val="]"/>
                  <m:ctrlPr>
                    <w:rPr>
                      <w:rFonts w:ascii="Cambria Math" w:hAnsi="Cambria Math"/>
                      <w:i/>
                    </w:rPr>
                  </m:ctrlPr>
                </m:dPr>
                <m:e>
                  <m:r>
                    <w:rPr>
                      <w:rFonts w:ascii="Cambria Math" w:hAnsi="Cambria Math"/>
                    </w:rPr>
                    <m:t>Q</m:t>
                  </m:r>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t>
                          </m:r>
                        </m:sub>
                      </m:sSub>
                    </m:e>
                  </m:d>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e>
                  </m:d>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e>
              </m:d>
            </m:e>
          </m:nary>
          <m:r>
            <w:rPr>
              <w:rFonts w:ascii="Cambria Math" w:hAnsi="Cambria Math"/>
            </w:rPr>
            <m:t>dt             (3.28)</m:t>
          </m:r>
        </m:oMath>
      </m:oMathPara>
    </w:p>
    <w:p w14:paraId="77E22A74" w14:textId="77777777" w:rsidR="009E67C7" w:rsidRPr="009F5C4A" w:rsidRDefault="009E67C7" w:rsidP="00526D41">
      <w:pPr>
        <w:pStyle w:val="af1"/>
        <w:tabs>
          <w:tab w:val="clear" w:pos="284"/>
        </w:tabs>
      </w:pPr>
      <w:r w:rsidRPr="009F5C4A">
        <w:t>Відповідно функція Гамільтона матиме вигляд:</w:t>
      </w:r>
    </w:p>
    <w:p w14:paraId="3A83AB89" w14:textId="77777777" w:rsidR="009E67C7" w:rsidRPr="009F5C4A" w:rsidRDefault="009E67C7" w:rsidP="00526D41">
      <w:pPr>
        <w:pStyle w:val="af1"/>
        <w:tabs>
          <w:tab w:val="clear" w:pos="284"/>
        </w:tabs>
        <w:ind w:firstLine="0"/>
        <w:rPr>
          <w:i/>
        </w:rPr>
      </w:pPr>
      <m:oMathPara>
        <m:oMathParaPr>
          <m:jc m:val="center"/>
        </m:oMathParaPr>
        <m:oMath>
          <m:r>
            <w:rPr>
              <w:rFonts w:ascii="Cambria Math" w:hAnsi="Cambria Math"/>
            </w:rPr>
            <m:t>H=Q</m:t>
          </m:r>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t>
                  </m:r>
                </m:sub>
              </m:sSub>
            </m:e>
          </m:d>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e>
          </m:d>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11</m:t>
                  </m:r>
                </m:sub>
              </m:sSub>
              <m:sSub>
                <m:sSubPr>
                  <m:ctrlPr>
                    <w:rPr>
                      <w:rFonts w:ascii="Cambria Math" w:hAnsi="Cambria Math"/>
                      <w:i/>
                    </w:rPr>
                  </m:ctrlPr>
                </m:sSubPr>
                <m:e>
                  <m:r>
                    <w:rPr>
                      <w:rFonts w:ascii="Cambria Math" w:hAnsi="Cambria Math"/>
                    </w:rPr>
                    <m:t>t</m:t>
                  </m:r>
                </m:e>
                <m:sub>
                  <m:r>
                    <m:rPr>
                      <m:sty m:val="p"/>
                    </m:rPr>
                    <w:rPr>
                      <w:rFonts w:ascii="Cambria Math" w:hAnsi="Cambria Math"/>
                    </w:rPr>
                    <m:t>Р</m:t>
                  </m:r>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12</m:t>
                  </m:r>
                </m:sub>
              </m:sSub>
              <m:sSub>
                <m:sSubPr>
                  <m:ctrlPr>
                    <w:rPr>
                      <w:rFonts w:ascii="Cambria Math" w:hAnsi="Cambria Math"/>
                      <w:i/>
                    </w:rPr>
                  </m:ctrlPr>
                </m:sSubPr>
                <m:e>
                  <m:r>
                    <w:rPr>
                      <w:rFonts w:ascii="Cambria Math" w:hAnsi="Cambria Math"/>
                    </w:rPr>
                    <m:t>t</m:t>
                  </m:r>
                </m:e>
                <m:sub>
                  <m:r>
                    <m:rPr>
                      <m:sty m:val="p"/>
                    </m:rPr>
                    <w:rPr>
                      <w:rFonts w:ascii="Cambria Math" w:hAnsi="Cambria Math"/>
                    </w:rPr>
                    <m:t>Б</m:t>
                  </m:r>
                  <m:r>
                    <w:rPr>
                      <w:rFonts w:ascii="Cambria Math" w:hAnsi="Cambria Math"/>
                    </w:rPr>
                    <m:t>1</m:t>
                  </m:r>
                </m:sub>
              </m:sSub>
              <m:r>
                <w:rPr>
                  <w:rFonts w:ascii="Cambria Math" w:hAnsi="Cambria Math"/>
                </w:rPr>
                <m:t>+b</m:t>
              </m:r>
              <m:sSub>
                <m:sSubPr>
                  <m:ctrlPr>
                    <w:rPr>
                      <w:rFonts w:ascii="Cambria Math" w:hAnsi="Cambria Math"/>
                      <w:i/>
                    </w:rPr>
                  </m:ctrlPr>
                </m:sSubPr>
                <m:e>
                  <m:r>
                    <w:rPr>
                      <w:rFonts w:ascii="Cambria Math" w:hAnsi="Cambria Math"/>
                    </w:rPr>
                    <m:t>F</m:t>
                  </m:r>
                </m:e>
                <m:sub>
                  <m:r>
                    <w:rPr>
                      <w:rFonts w:ascii="Cambria Math" w:hAnsi="Cambria Math"/>
                    </w:rPr>
                    <m:t>Р</m:t>
                  </m:r>
                </m:sub>
              </m:sSub>
            </m:e>
          </m:d>
          <m:r>
            <w:rPr>
              <w:rFonts w:ascii="Cambria Math" w:hAnsi="Cambria Math"/>
            </w:rPr>
            <m:t>+</m:t>
          </m:r>
        </m:oMath>
      </m:oMathPara>
    </w:p>
    <w:p w14:paraId="6858894C" w14:textId="3532A1D2" w:rsidR="009E67C7" w:rsidRPr="00E7285A" w:rsidRDefault="009E67C7" w:rsidP="00526D41">
      <w:pPr>
        <w:pStyle w:val="af1"/>
        <w:tabs>
          <w:tab w:val="clear" w:pos="284"/>
        </w:tabs>
        <w:ind w:firstLine="0"/>
        <w:rPr>
          <w:i/>
        </w:rPr>
      </w:pPr>
      <m:oMathPara>
        <m:oMathParaPr>
          <m:jc m:val="right"/>
        </m:oMathParaPr>
        <m:oMath>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21</m:t>
                  </m:r>
                </m:sub>
              </m:sSub>
              <m:sSub>
                <m:sSubPr>
                  <m:ctrlPr>
                    <w:rPr>
                      <w:rFonts w:ascii="Cambria Math" w:hAnsi="Cambria Math"/>
                      <w:i/>
                    </w:rPr>
                  </m:ctrlPr>
                </m:sSubPr>
                <m:e>
                  <m:r>
                    <w:rPr>
                      <w:rFonts w:ascii="Cambria Math" w:hAnsi="Cambria Math"/>
                    </w:rPr>
                    <m:t>t</m:t>
                  </m:r>
                </m:e>
                <m:sub>
                  <m:r>
                    <m:rPr>
                      <m:sty m:val="p"/>
                    </m:rPr>
                    <w:rPr>
                      <w:rFonts w:ascii="Cambria Math" w:hAnsi="Cambria Math"/>
                    </w:rPr>
                    <m:t>Р</m:t>
                  </m:r>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22</m:t>
                  </m:r>
                </m:sub>
              </m:sSub>
              <m:sSub>
                <m:sSubPr>
                  <m:ctrlPr>
                    <w:rPr>
                      <w:rFonts w:ascii="Cambria Math" w:hAnsi="Cambria Math"/>
                      <w:i/>
                    </w:rPr>
                  </m:ctrlPr>
                </m:sSubPr>
                <m:e>
                  <m:r>
                    <w:rPr>
                      <w:rFonts w:ascii="Cambria Math" w:hAnsi="Cambria Math"/>
                    </w:rPr>
                    <m:t>t</m:t>
                  </m:r>
                </m:e>
                <m:sub>
                  <m:r>
                    <m:rPr>
                      <m:sty m:val="p"/>
                    </m:rPr>
                    <w:rPr>
                      <w:rFonts w:ascii="Cambria Math" w:hAnsi="Cambria Math"/>
                    </w:rPr>
                    <m:t>Б</m:t>
                  </m:r>
                  <m:r>
                    <w:rPr>
                      <w:rFonts w:ascii="Cambria Math" w:hAnsi="Cambria Math"/>
                    </w:rPr>
                    <m:t>1</m:t>
                  </m:r>
                </m:sub>
              </m:sSub>
            </m:e>
          </m:d>
          <m:r>
            <w:rPr>
              <w:rFonts w:ascii="Cambria Math" w:hAnsi="Cambria Math"/>
            </w:rPr>
            <m:t xml:space="preserve">                                     (3.29)</m:t>
          </m:r>
        </m:oMath>
      </m:oMathPara>
    </w:p>
    <w:p w14:paraId="27982358" w14:textId="77777777" w:rsidR="009E67C7" w:rsidRPr="009F5C4A" w:rsidRDefault="009E67C7" w:rsidP="00526D41">
      <w:pPr>
        <w:pStyle w:val="af1"/>
      </w:pPr>
      <w:r w:rsidRPr="009F5C4A">
        <w:t>Запишемо умови оптимальності:</w:t>
      </w:r>
    </w:p>
    <w:p w14:paraId="1290AEAE" w14:textId="483BD109" w:rsidR="009E67C7" w:rsidRPr="00E7285A" w:rsidRDefault="003430EE" w:rsidP="00526D41">
      <w:pPr>
        <w:pStyle w:val="af1"/>
        <w:ind w:firstLine="851"/>
      </w:pPr>
      <m:oMathPara>
        <m:oMathParaPr>
          <m:jc m:val="right"/>
        </m:oMathParaPr>
        <m:oMath>
          <m:sSubSup>
            <m:sSubSupPr>
              <m:ctrlPr>
                <w:rPr>
                  <w:rFonts w:ascii="Cambria Math" w:hAnsi="Cambria Math"/>
                  <w:i/>
                </w:rPr>
              </m:ctrlPr>
            </m:sSubSupPr>
            <m:e>
              <m:r>
                <w:rPr>
                  <w:rFonts w:ascii="Cambria Math" w:hAnsi="Cambria Math"/>
                </w:rPr>
                <m:t>λ</m:t>
              </m:r>
            </m:e>
            <m:sub>
              <m:r>
                <w:rPr>
                  <w:rFonts w:ascii="Cambria Math" w:hAnsi="Cambria Math"/>
                </w:rPr>
                <m:t>1</m:t>
              </m:r>
            </m:sub>
            <m:sup>
              <m:r>
                <w:rPr>
                  <w:rFonts w:ascii="Cambria Math" w:hAnsi="Cambria Math"/>
                </w:rPr>
                <m:t>'</m:t>
              </m:r>
            </m:sup>
          </m:sSubSup>
          <m:r>
            <w:rPr>
              <w:rFonts w:ascii="Cambria Math" w:hAnsi="Cambria Math"/>
            </w:rPr>
            <m:t>=-</m:t>
          </m:r>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р1</m:t>
                  </m:r>
                </m:sub>
              </m:sSub>
            </m:den>
          </m:f>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11</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2</m:t>
              </m:r>
            </m:sub>
          </m:sSub>
          <m:sSub>
            <m:sSubPr>
              <m:ctrlPr>
                <w:rPr>
                  <w:rFonts w:ascii="Cambria Math" w:hAnsi="Cambria Math"/>
                  <w:i/>
                </w:rPr>
              </m:ctrlPr>
            </m:sSubPr>
            <m:e>
              <m:r>
                <w:rPr>
                  <w:rFonts w:ascii="Cambria Math" w:hAnsi="Cambria Math"/>
                </w:rPr>
                <m:t>a</m:t>
              </m:r>
            </m:e>
            <m:sub>
              <m:r>
                <w:rPr>
                  <w:rFonts w:ascii="Cambria Math" w:hAnsi="Cambria Math"/>
                </w:rPr>
                <m:t xml:space="preserve">21 </m:t>
              </m:r>
            </m:sub>
          </m:sSub>
          <m:r>
            <w:rPr>
              <w:rFonts w:ascii="Cambria Math" w:hAnsi="Cambria Math"/>
            </w:rPr>
            <m:t xml:space="preserve">                              (3.30)</m:t>
          </m:r>
        </m:oMath>
      </m:oMathPara>
    </w:p>
    <w:p w14:paraId="5389F62B" w14:textId="73938BDE" w:rsidR="009E67C7" w:rsidRPr="00E7285A" w:rsidRDefault="003430EE" w:rsidP="00526D41">
      <w:pPr>
        <w:pStyle w:val="af1"/>
        <w:ind w:firstLine="851"/>
      </w:pPr>
      <m:oMathPara>
        <m:oMathParaPr>
          <m:jc m:val="right"/>
        </m:oMathParaPr>
        <m:oMath>
          <m:sSubSup>
            <m:sSubSupPr>
              <m:ctrlPr>
                <w:rPr>
                  <w:rFonts w:ascii="Cambria Math" w:hAnsi="Cambria Math"/>
                  <w:i/>
                </w:rPr>
              </m:ctrlPr>
            </m:sSubSupPr>
            <m:e>
              <m:r>
                <w:rPr>
                  <w:rFonts w:ascii="Cambria Math" w:hAnsi="Cambria Math"/>
                </w:rPr>
                <m:t>λ</m:t>
              </m:r>
            </m:e>
            <m:sub>
              <m:r>
                <w:rPr>
                  <w:rFonts w:ascii="Cambria Math" w:hAnsi="Cambria Math"/>
                </w:rPr>
                <m:t>2</m:t>
              </m:r>
            </m:sub>
            <m:sup>
              <m:r>
                <w:rPr>
                  <w:rFonts w:ascii="Cambria Math" w:hAnsi="Cambria Math"/>
                </w:rPr>
                <m:t>'</m:t>
              </m:r>
            </m:sup>
          </m:sSubSup>
          <m:r>
            <w:rPr>
              <w:rFonts w:ascii="Cambria Math" w:hAnsi="Cambria Math"/>
            </w:rPr>
            <m:t>=-</m:t>
          </m:r>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Б</m:t>
                  </m:r>
                  <m:r>
                    <w:rPr>
                      <w:rFonts w:ascii="Cambria Math" w:hAnsi="Cambria Math"/>
                    </w:rPr>
                    <m:t>1</m:t>
                  </m:r>
                </m:sub>
              </m:sSub>
            </m:den>
          </m:f>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sSub>
            <m:sSubPr>
              <m:ctrlPr>
                <w:rPr>
                  <w:rFonts w:ascii="Cambria Math" w:hAnsi="Cambria Math"/>
                  <w:i/>
                </w:rPr>
              </m:ctrlPr>
            </m:sSubPr>
            <m:e>
              <m:r>
                <w:rPr>
                  <w:rFonts w:ascii="Cambria Math" w:hAnsi="Cambria Math"/>
                </w:rPr>
                <m:t>a</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2</m:t>
              </m:r>
            </m:sub>
          </m:sSub>
          <m:sSub>
            <m:sSubPr>
              <m:ctrlPr>
                <w:rPr>
                  <w:rFonts w:ascii="Cambria Math" w:hAnsi="Cambria Math"/>
                  <w:i/>
                </w:rPr>
              </m:ctrlPr>
            </m:sSubPr>
            <m:e>
              <m:r>
                <w:rPr>
                  <w:rFonts w:ascii="Cambria Math" w:hAnsi="Cambria Math"/>
                </w:rPr>
                <m:t>a</m:t>
              </m:r>
            </m:e>
            <m:sub>
              <m:r>
                <w:rPr>
                  <w:rFonts w:ascii="Cambria Math" w:hAnsi="Cambria Math"/>
                </w:rPr>
                <m:t>22</m:t>
              </m:r>
            </m:sub>
          </m:sSub>
          <m:r>
            <w:rPr>
              <w:rFonts w:ascii="Cambria Math" w:hAnsi="Cambria Math"/>
            </w:rPr>
            <m:t xml:space="preserve">                              (3.31)</m:t>
          </m:r>
        </m:oMath>
      </m:oMathPara>
    </w:p>
    <w:p w14:paraId="6EB5A8DC" w14:textId="7FC0290E" w:rsidR="009E67C7" w:rsidRPr="00E7285A" w:rsidRDefault="003430EE" w:rsidP="00526D41">
      <w:pPr>
        <w:pStyle w:val="af1"/>
        <w:ind w:firstLine="851"/>
        <w:rPr>
          <w:i/>
        </w:rPr>
      </w:pPr>
      <m:oMathPara>
        <m:oMathParaPr>
          <m:jc m:val="right"/>
        </m:oMathParaPr>
        <m:oMath>
          <m:f>
            <m:fPr>
              <m:ctrlPr>
                <w:rPr>
                  <w:rFonts w:ascii="Cambria Math" w:hAnsi="Cambria Math"/>
                  <w:i/>
                </w:rPr>
              </m:ctrlPr>
            </m:fPr>
            <m:num>
              <m:r>
                <w:rPr>
                  <w:rFonts w:ascii="Cambria Math" w:hAnsi="Cambria Math"/>
                </w:rPr>
                <m:t>∂H</m:t>
              </m:r>
            </m:num>
            <m:den>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Р</m:t>
                  </m:r>
                </m:sub>
              </m:sSub>
            </m:den>
          </m:f>
          <m:r>
            <w:rPr>
              <w:rFonts w:ascii="Cambria Math" w:hAnsi="Cambria Math"/>
            </w:rPr>
            <m:t>=-2Q</m:t>
          </m:r>
          <m:sSub>
            <m:sSubPr>
              <m:ctrlPr>
                <w:rPr>
                  <w:rFonts w:ascii="Cambria Math" w:hAnsi="Cambria Math"/>
                  <w:i/>
                </w:rPr>
              </m:ctrlPr>
            </m:sSubPr>
            <m:e>
              <m:r>
                <w:rPr>
                  <w:rFonts w:ascii="Cambria Math" w:hAnsi="Cambria Math"/>
                </w:rPr>
                <m:t>F</m:t>
              </m:r>
            </m:e>
            <m:sub>
              <m:r>
                <w:rPr>
                  <w:rFonts w:ascii="Cambria Math" w:hAnsi="Cambria Math"/>
                </w:rPr>
                <m:t>Р</m:t>
              </m:r>
            </m:sub>
          </m:sSub>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r>
            <w:rPr>
              <w:rFonts w:ascii="Cambria Math" w:hAnsi="Cambria Math"/>
            </w:rPr>
            <m:t>+Q</m:t>
          </m:r>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sSub>
            <m:sSubPr>
              <m:ctrlPr>
                <w:rPr>
                  <w:rFonts w:ascii="Cambria Math" w:hAnsi="Cambria Math"/>
                  <w:i/>
                </w:rPr>
              </m:ctrlPr>
            </m:sSubPr>
            <m:e>
              <m:r>
                <w:rPr>
                  <w:rFonts w:ascii="Cambria Math" w:hAnsi="Cambria Math"/>
                </w:rPr>
                <m:t>F</m:t>
              </m:r>
            </m:e>
            <m:sub>
              <m:r>
                <w:rPr>
                  <w:rFonts w:ascii="Cambria Math" w:hAnsi="Cambria Math"/>
                </w:rPr>
                <m:t>Р</m:t>
              </m:r>
            </m:sub>
          </m:sSub>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r>
            <w:rPr>
              <w:rFonts w:ascii="Cambria Math" w:hAnsi="Cambria Math"/>
            </w:rPr>
            <m:t>+Q</m:t>
          </m:r>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sSub>
            <m:sSubPr>
              <m:ctrlPr>
                <w:rPr>
                  <w:rFonts w:ascii="Cambria Math" w:hAnsi="Cambria Math"/>
                  <w:i/>
                </w:rPr>
              </m:ctrlPr>
            </m:sSubPr>
            <m:e>
              <m:r>
                <w:rPr>
                  <w:rFonts w:ascii="Cambria Math" w:hAnsi="Cambria Math"/>
                </w:rPr>
                <m:t>F</m:t>
              </m:r>
            </m:e>
            <m:sub>
              <m:r>
                <w:rPr>
                  <w:rFonts w:ascii="Cambria Math" w:hAnsi="Cambria Math"/>
                </w:rPr>
                <m:t>Р</m:t>
              </m:r>
            </m:sub>
          </m:sSub>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r>
            <w:rPr>
              <w:rFonts w:ascii="Cambria Math"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r>
            <w:rPr>
              <w:rFonts w:ascii="Cambria Math" w:hAnsi="Cambria Math"/>
            </w:rPr>
            <m:t>b                                                                                                   (3.32)</m:t>
          </m:r>
        </m:oMath>
      </m:oMathPara>
    </w:p>
    <w:p w14:paraId="4A1BE693" w14:textId="483121BE" w:rsidR="009E67C7" w:rsidRPr="00E7285A" w:rsidRDefault="003430EE" w:rsidP="00526D41">
      <w:pPr>
        <w:spacing w:line="360" w:lineRule="auto"/>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Р1</m:t>
                  </m:r>
                </m:sub>
                <m:sup>
                  <m:r>
                    <w:rPr>
                      <w:rFonts w:ascii="Cambria Math" w:hAnsi="Cambria Math" w:cs="Times New Roman"/>
                      <w:sz w:val="28"/>
                      <w:szCs w:val="28"/>
                    </w:rPr>
                    <m:t>зд</m:t>
                  </m:r>
                </m:sup>
              </m:sSubSup>
            </m:e>
          </m:d>
          <m:r>
            <w:rPr>
              <w:rFonts w:ascii="Cambria Math" w:hAnsi="Cambria Math" w:cs="Times New Roman"/>
              <w:sz w:val="28"/>
              <w:szCs w:val="28"/>
            </w:rPr>
            <m:t xml:space="preserve">                                  (3.33)</m:t>
          </m:r>
        </m:oMath>
      </m:oMathPara>
    </w:p>
    <w:p w14:paraId="2B69698C" w14:textId="0B13698F" w:rsidR="009E67C7" w:rsidRPr="00E7285A" w:rsidRDefault="003430EE" w:rsidP="00526D41">
      <w:pPr>
        <w:spacing w:line="360" w:lineRule="auto"/>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22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Б1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Б1</m:t>
                  </m:r>
                </m:sub>
                <m:sup>
                  <m:r>
                    <w:rPr>
                      <w:rFonts w:ascii="Cambria Math" w:hAnsi="Cambria Math" w:cs="Times New Roman"/>
                      <w:sz w:val="28"/>
                      <w:szCs w:val="28"/>
                    </w:rPr>
                    <m:t>зд</m:t>
                  </m:r>
                </m:sup>
              </m:sSubSup>
            </m:e>
          </m:d>
          <m:r>
            <w:rPr>
              <w:rFonts w:ascii="Cambria Math" w:hAnsi="Cambria Math" w:cs="Times New Roman"/>
              <w:sz w:val="28"/>
              <w:szCs w:val="28"/>
            </w:rPr>
            <m:t xml:space="preserve">                                 (3.34)</m:t>
          </m:r>
        </m:oMath>
      </m:oMathPara>
    </w:p>
    <w:p w14:paraId="0602F907" w14:textId="77777777" w:rsidR="009E67C7" w:rsidRPr="009F5C4A" w:rsidRDefault="003430EE" w:rsidP="00526D41">
      <w:pPr>
        <w:pStyle w:val="af1"/>
        <w:tabs>
          <w:tab w:val="clear" w:pos="284"/>
        </w:tabs>
      </w:pPr>
      <m:oMathPara>
        <m:oMathParaPr>
          <m:jc m:val="center"/>
        </m:oMathParaPr>
        <m:oMath>
          <m:f>
            <m:fPr>
              <m:ctrlPr>
                <w:rPr>
                  <w:rFonts w:ascii="Cambria Math" w:hAnsi="Cambria Math"/>
                  <w:i/>
                </w:rPr>
              </m:ctrlPr>
            </m:fPr>
            <m:num>
              <m:r>
                <w:rPr>
                  <w:rFonts w:ascii="Cambria Math" w:hAnsi="Cambria Math"/>
                </w:rPr>
                <m:t>∂I</m:t>
              </m:r>
            </m:num>
            <m:den>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m:t>
                  </m:r>
                </m:sub>
              </m:sSub>
            </m:den>
          </m:f>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11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Р1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Р1</m:t>
                  </m:r>
                </m:sub>
                <m:sup>
                  <m:r>
                    <w:rPr>
                      <w:rFonts w:ascii="Cambria Math" w:hAnsi="Cambria Math"/>
                    </w:rPr>
                    <m:t>зд</m:t>
                  </m:r>
                </m:sup>
              </m:sSubSup>
            </m:e>
          </m:d>
          <m:sSubSup>
            <m:sSubSupPr>
              <m:ctrlPr>
                <w:rPr>
                  <w:rFonts w:ascii="Cambria Math" w:hAnsi="Cambria Math"/>
                  <w:i/>
                </w:rPr>
              </m:ctrlPr>
            </m:sSubSupPr>
            <m:e>
              <m:r>
                <w:rPr>
                  <w:rFonts w:ascii="Cambria Math" w:hAnsi="Cambria Math"/>
                </w:rPr>
                <m:t>t</m:t>
              </m:r>
            </m:e>
            <m:sub>
              <m:r>
                <w:rPr>
                  <w:rFonts w:ascii="Cambria Math" w:hAnsi="Cambria Math"/>
                </w:rPr>
                <m:t>Р1</m:t>
              </m:r>
            </m:sub>
            <m:sup>
              <m:r>
                <w:rPr>
                  <w:rFonts w:ascii="Cambria Math" w:hAnsi="Cambria Math"/>
                </w:rPr>
                <m:t>'</m:t>
              </m:r>
            </m:sup>
          </m:sSubSup>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22</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Б1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Б1</m:t>
                  </m:r>
                </m:sub>
                <m:sup>
                  <m:r>
                    <w:rPr>
                      <w:rFonts w:ascii="Cambria Math" w:hAnsi="Cambria Math"/>
                    </w:rPr>
                    <m:t>зд</m:t>
                  </m:r>
                </m:sup>
              </m:sSubSup>
            </m:e>
          </m:d>
          <m:sSubSup>
            <m:sSubSupPr>
              <m:ctrlPr>
                <w:rPr>
                  <w:rFonts w:ascii="Cambria Math" w:hAnsi="Cambria Math"/>
                  <w:i/>
                </w:rPr>
              </m:ctrlPr>
            </m:sSubSupPr>
            <m:e>
              <m:r>
                <w:rPr>
                  <w:rFonts w:ascii="Cambria Math" w:hAnsi="Cambria Math"/>
                </w:rPr>
                <m:t>t</m:t>
              </m:r>
            </m:e>
            <m:sub>
              <m:r>
                <w:rPr>
                  <w:rFonts w:ascii="Cambria Math" w:hAnsi="Cambria Math"/>
                </w:rPr>
                <m:t>Б1</m:t>
              </m:r>
            </m:sub>
            <m:sup>
              <m:r>
                <w:rPr>
                  <w:rFonts w:ascii="Cambria Math" w:hAnsi="Cambria Math"/>
                </w:rPr>
                <m:t>'</m:t>
              </m:r>
            </m:sup>
          </m:sSubSup>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oMath>
      </m:oMathPara>
    </w:p>
    <w:p w14:paraId="3B183ADD" w14:textId="51D1F965" w:rsidR="009E67C7" w:rsidRPr="00E7285A" w:rsidRDefault="009E67C7" w:rsidP="00526D41">
      <w:pPr>
        <w:pStyle w:val="af1"/>
        <w:tabs>
          <w:tab w:val="clear" w:pos="284"/>
        </w:tabs>
      </w:pPr>
      <m:oMathPara>
        <m:oMathParaPr>
          <m:jc m:val="right"/>
        </m:oMathParaPr>
        <m:oMath>
          <m:r>
            <w:rPr>
              <w:rFonts w:ascii="Cambria Math" w:hAnsi="Cambria Math"/>
            </w:rPr>
            <m:t>+Q</m:t>
          </m:r>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p.max</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t>
                  </m:r>
                </m:sub>
              </m:sSub>
            </m:e>
          </m:d>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F</m:t>
                  </m:r>
                </m:e>
                <m:sub>
                  <m:r>
                    <m:rPr>
                      <m:sty m:val="p"/>
                    </m:rPr>
                    <w:rPr>
                      <w:rFonts w:ascii="Cambria Math" w:hAnsi="Cambria Math"/>
                    </w:rPr>
                    <m:t>p.min</m:t>
                  </m:r>
                </m:sub>
              </m:sSub>
            </m:e>
          </m:d>
          <m:r>
            <w:rPr>
              <w:rFonts w:ascii="Cambria Math" w:hAnsi="Cambria Math"/>
            </w:rPr>
            <m:t>H</m:t>
          </m:r>
          <m:d>
            <m:dPr>
              <m:ctrlPr>
                <w:rPr>
                  <w:rFonts w:ascii="Cambria Math" w:hAnsi="Cambria Math"/>
                  <w:i/>
                </w:rPr>
              </m:ctrlPr>
            </m:dPr>
            <m:e>
              <m:sSub>
                <m:sSubPr>
                  <m:ctrlPr>
                    <w:rPr>
                      <w:rFonts w:ascii="Cambria Math" w:hAnsi="Cambria Math"/>
                      <w:i/>
                    </w:rPr>
                  </m:ctrlPr>
                </m:sSubPr>
                <m:e>
                  <m:r>
                    <w:rPr>
                      <w:rFonts w:ascii="Cambria Math" w:hAnsi="Cambria Math"/>
                    </w:rPr>
                    <m:t>g</m:t>
                  </m:r>
                </m:e>
                <m:sub>
                  <m:r>
                    <w:rPr>
                      <w:rFonts w:ascii="Cambria Math" w:hAnsi="Cambria Math"/>
                    </w:rPr>
                    <m:t>1</m:t>
                  </m:r>
                </m:sub>
              </m:sSub>
              <m:sSub>
                <m:sSubPr>
                  <m:ctrlPr>
                    <w:rPr>
                      <w:rFonts w:ascii="Cambria Math" w:hAnsi="Cambria Math"/>
                      <w:i/>
                    </w:rPr>
                  </m:ctrlPr>
                </m:sSubPr>
                <m:e>
                  <m:r>
                    <w:rPr>
                      <w:rFonts w:ascii="Cambria Math" w:hAnsi="Cambria Math"/>
                    </w:rPr>
                    <m:t>g</m:t>
                  </m:r>
                </m:e>
                <m:sub>
                  <m:r>
                    <w:rPr>
                      <w:rFonts w:ascii="Cambria Math" w:hAnsi="Cambria Math"/>
                    </w:rPr>
                    <m:t>2</m:t>
                  </m:r>
                </m:sub>
              </m:sSub>
            </m:e>
          </m:d>
          <m:r>
            <w:rPr>
              <w:rFonts w:ascii="Cambria Math" w:hAnsi="Cambria Math"/>
            </w:rPr>
            <m:t>=0              (3.35)</m:t>
          </m:r>
        </m:oMath>
      </m:oMathPara>
    </w:p>
    <w:p w14:paraId="2B970867" w14:textId="67BF5C8F" w:rsidR="009E67C7" w:rsidRPr="009F5C4A" w:rsidRDefault="009E67C7" w:rsidP="00526D41">
      <w:pPr>
        <w:pStyle w:val="af1"/>
        <w:tabs>
          <w:tab w:val="clear" w:pos="284"/>
        </w:tabs>
      </w:pPr>
      <w:r w:rsidRPr="009F5C4A">
        <w:t xml:space="preserve">Після обрахунків знайдемо час переключення </w:t>
      </w:r>
      <m:oMath>
        <m:sSub>
          <m:sSubPr>
            <m:ctrlPr>
              <w:rPr>
                <w:rFonts w:ascii="Cambria Math" w:hAnsi="Cambria Math"/>
                <w:i/>
              </w:rPr>
            </m:ctrlPr>
          </m:sSubPr>
          <m:e>
            <m:r>
              <w:rPr>
                <w:rFonts w:ascii="Cambria Math" w:hAnsi="Cambria Math"/>
              </w:rPr>
              <m:t>τ</m:t>
            </m:r>
          </m:e>
          <m:sub>
            <m:r>
              <w:rPr>
                <w:rFonts w:ascii="Cambria Math" w:hAnsi="Cambria Math"/>
              </w:rPr>
              <m:t>s</m:t>
            </m:r>
          </m:sub>
        </m:sSub>
      </m:oMath>
      <w:r w:rsidRPr="009F5C4A">
        <w:t xml:space="preserve"> та побудуємо графік лінії переключення. Загальний вигляд графіку наведено на рис</w:t>
      </w:r>
      <w:r w:rsidRPr="00E7285A">
        <w:t xml:space="preserve">. </w:t>
      </w:r>
      <w:r w:rsidR="00E7285A">
        <w:rPr>
          <w:lang w:val="en-US"/>
        </w:rPr>
        <w:t>3</w:t>
      </w:r>
      <w:r w:rsidRPr="00E7285A">
        <w:t>.1</w:t>
      </w:r>
      <w:r w:rsidR="00E7285A" w:rsidRPr="00E7285A">
        <w:rPr>
          <w:lang w:val="en-US"/>
        </w:rPr>
        <w:t>0</w:t>
      </w:r>
      <w:r w:rsidRPr="00E7285A">
        <w:t>.</w:t>
      </w:r>
    </w:p>
    <w:p w14:paraId="5C2A2245" w14:textId="77777777" w:rsidR="009E67C7" w:rsidRPr="009F5C4A" w:rsidRDefault="009E67C7" w:rsidP="00D5719B">
      <w:pPr>
        <w:pStyle w:val="af1"/>
        <w:tabs>
          <w:tab w:val="clear" w:pos="284"/>
        </w:tabs>
        <w:ind w:firstLine="0"/>
        <w:jc w:val="center"/>
      </w:pPr>
      <w:r w:rsidRPr="009F5C4A">
        <w:object w:dxaOrig="4708" w:dyaOrig="1979" w14:anchorId="03BB9767">
          <v:shape id="_x0000_i1026" type="#_x0000_t75" style="width:317.5pt;height:107.5pt" o:ole="">
            <v:imagedata r:id="rId33" o:title=""/>
          </v:shape>
          <o:OLEObject Type="Embed" ProgID="Visio.Drawing.11" ShapeID="_x0000_i1026" DrawAspect="Content" ObjectID="_1766316045" r:id="rId34"/>
        </w:object>
      </w:r>
    </w:p>
    <w:p w14:paraId="57719C83" w14:textId="67DEE8E8" w:rsidR="009E67C7" w:rsidRPr="009F5C4A" w:rsidRDefault="009E67C7" w:rsidP="00526D41">
      <w:pPr>
        <w:pStyle w:val="af1"/>
        <w:spacing w:before="240" w:after="240"/>
        <w:jc w:val="center"/>
        <w:rPr>
          <w:bCs/>
        </w:rPr>
      </w:pPr>
      <w:r w:rsidRPr="009F5C4A">
        <w:rPr>
          <w:bCs/>
        </w:rPr>
        <w:t xml:space="preserve">Рисунок </w:t>
      </w:r>
      <w:r w:rsidR="00BF5E2D" w:rsidRPr="00E7285A">
        <w:rPr>
          <w:bCs/>
        </w:rPr>
        <w:t>3.</w:t>
      </w:r>
      <w:r w:rsidR="00E7285A">
        <w:rPr>
          <w:bCs/>
          <w:lang w:val="en-US"/>
        </w:rPr>
        <w:t>10</w:t>
      </w:r>
      <w:r w:rsidRPr="009F5C4A">
        <w:rPr>
          <w:bCs/>
        </w:rPr>
        <w:t xml:space="preserve"> </w:t>
      </w:r>
      <w:r w:rsidRPr="009F5C4A">
        <w:rPr>
          <w:rStyle w:val="a7"/>
          <w:rFonts w:eastAsiaTheme="minorEastAsia"/>
          <w:bCs/>
        </w:rPr>
        <w:t xml:space="preserve">– </w:t>
      </w:r>
      <w:r w:rsidR="00124E1E" w:rsidRPr="00124E1E">
        <w:rPr>
          <w:rStyle w:val="a7"/>
          <w:rFonts w:eastAsiaTheme="minorEastAsia"/>
          <w:bCs/>
          <w:i w:val="0"/>
          <w:iCs w:val="0"/>
        </w:rPr>
        <w:t>Г</w:t>
      </w:r>
      <w:r w:rsidRPr="00124E1E">
        <w:rPr>
          <w:rStyle w:val="a7"/>
          <w:rFonts w:eastAsiaTheme="minorEastAsia"/>
          <w:bCs/>
          <w:i w:val="0"/>
          <w:iCs w:val="0"/>
        </w:rPr>
        <w:t>рафік лінії переключення</w:t>
      </w:r>
    </w:p>
    <w:p w14:paraId="3C8E3990" w14:textId="458EC989" w:rsidR="009E67C7" w:rsidRPr="009F5C4A" w:rsidRDefault="00124E1E" w:rsidP="00526D41">
      <w:pPr>
        <w:pStyle w:val="af1"/>
        <w:tabs>
          <w:tab w:val="clear" w:pos="284"/>
        </w:tabs>
      </w:pPr>
      <w:r>
        <w:t>Ч</w:t>
      </w:r>
      <w:r w:rsidR="009E67C7" w:rsidRPr="009F5C4A">
        <w:t>ас переключення</w:t>
      </w:r>
      <w:r>
        <w:t xml:space="preserve"> можно</w:t>
      </w:r>
      <w:r w:rsidR="009E67C7" w:rsidRPr="009F5C4A">
        <w:t xml:space="preserve"> розрах</w:t>
      </w:r>
      <w:r>
        <w:t>увати</w:t>
      </w:r>
      <w:r w:rsidR="009E67C7" w:rsidRPr="009F5C4A">
        <w:t xml:space="preserve"> за формулою:</w:t>
      </w:r>
    </w:p>
    <w:p w14:paraId="37431956" w14:textId="50DB48B7" w:rsidR="009E67C7" w:rsidRPr="00E7285A" w:rsidRDefault="003430EE" w:rsidP="00526D41">
      <w:pPr>
        <w:pStyle w:val="af1"/>
        <w:tabs>
          <w:tab w:val="clear" w:pos="284"/>
        </w:tabs>
        <w:rPr>
          <w:i/>
        </w:rPr>
      </w:pPr>
      <m:oMathPara>
        <m:oMathParaPr>
          <m:jc m:val="right"/>
        </m:oMathParaPr>
        <m:oMath>
          <m:sSub>
            <m:sSubPr>
              <m:ctrlPr>
                <w:rPr>
                  <w:rFonts w:ascii="Cambria Math" w:hAnsi="Cambria Math"/>
                  <w:i/>
                </w:rPr>
              </m:ctrlPr>
            </m:sSubPr>
            <m:e>
              <m:r>
                <w:rPr>
                  <w:rFonts w:ascii="Cambria Math" w:hAnsi="Cambria Math"/>
                </w:rPr>
                <m:t>τ</m:t>
              </m:r>
            </m:e>
            <m:sub>
              <m:r>
                <w:rPr>
                  <w:rFonts w:ascii="Cambria Math" w:hAnsi="Cambria Math"/>
                </w:rPr>
                <m:t>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λ</m:t>
                  </m:r>
                </m:e>
                <m:sub>
                  <m:r>
                    <w:rPr>
                      <w:rFonts w:ascii="Cambria Math" w:hAnsi="Cambria Math"/>
                    </w:rPr>
                    <m:t>2</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num>
            <m:den>
              <m:sSub>
                <m:sSubPr>
                  <m:ctrlPr>
                    <w:rPr>
                      <w:rFonts w:ascii="Cambria Math" w:hAnsi="Cambria Math"/>
                      <w:i/>
                    </w:rPr>
                  </m:ctrlPr>
                </m:sSubPr>
                <m:e>
                  <m:r>
                    <w:rPr>
                      <w:rFonts w:ascii="Cambria Math" w:hAnsi="Cambria Math"/>
                    </w:rPr>
                    <m:t>λ</m:t>
                  </m:r>
                </m:e>
                <m:sub>
                  <m:r>
                    <w:rPr>
                      <w:rFonts w:ascii="Cambria Math" w:hAnsi="Cambria Math"/>
                    </w:rPr>
                    <m:t>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22</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Б1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Б1</m:t>
                      </m:r>
                    </m:sub>
                    <m:sup>
                      <m:r>
                        <w:rPr>
                          <w:rFonts w:ascii="Cambria Math" w:hAnsi="Cambria Math"/>
                        </w:rPr>
                        <m:t>зд</m:t>
                      </m:r>
                    </m:sup>
                  </m:sSubSup>
                </m:e>
              </m:d>
            </m:num>
            <m:den>
              <m:sSub>
                <m:sSubPr>
                  <m:ctrlPr>
                    <w:rPr>
                      <w:rFonts w:ascii="Cambria Math" w:hAnsi="Cambria Math"/>
                      <w:i/>
                    </w:rPr>
                  </m:ctrlPr>
                </m:sSubPr>
                <m:e>
                  <m:r>
                    <w:rPr>
                      <w:rFonts w:ascii="Cambria Math" w:hAnsi="Cambria Math"/>
                    </w:rPr>
                    <m:t>S</m:t>
                  </m:r>
                </m:e>
                <m:sub>
                  <m:r>
                    <w:rPr>
                      <w:rFonts w:ascii="Cambria Math" w:hAnsi="Cambria Math"/>
                    </w:rPr>
                    <m:t>11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Р1</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Р1</m:t>
                      </m:r>
                    </m:sub>
                    <m:sup>
                      <m:r>
                        <w:rPr>
                          <w:rFonts w:ascii="Cambria Math" w:hAnsi="Cambria Math"/>
                        </w:rPr>
                        <m:t>зд</m:t>
                      </m:r>
                    </m:sup>
                  </m:sSubSup>
                </m:e>
              </m:d>
            </m:den>
          </m:f>
          <m:r>
            <w:rPr>
              <w:rFonts w:ascii="Cambria Math" w:hAnsi="Cambria Math"/>
            </w:rPr>
            <m:t>.                      (3.36)</m:t>
          </m:r>
        </m:oMath>
      </m:oMathPara>
    </w:p>
    <w:p w14:paraId="242FD1C9" w14:textId="2015E4C4" w:rsidR="009E67C7" w:rsidRPr="009F5C4A" w:rsidRDefault="009E67C7" w:rsidP="00526D41">
      <w:pPr>
        <w:pStyle w:val="af1"/>
        <w:tabs>
          <w:tab w:val="clear" w:pos="284"/>
        </w:tabs>
      </w:pPr>
      <w:r w:rsidRPr="009F5C4A">
        <w:t>Лінія переключення керування ма</w:t>
      </w:r>
      <w:r w:rsidR="00124E1E">
        <w:t>є</w:t>
      </w:r>
      <w:r w:rsidRPr="009F5C4A">
        <w:t xml:space="preserve"> вигляд:</w:t>
      </w:r>
    </w:p>
    <w:p w14:paraId="598FC1D1" w14:textId="2EBB39DC" w:rsidR="009E67C7" w:rsidRPr="00E7285A" w:rsidRDefault="009E67C7" w:rsidP="00526D41">
      <w:pPr>
        <w:pStyle w:val="af1"/>
        <w:tabs>
          <w:tab w:val="clear" w:pos="284"/>
        </w:tabs>
      </w:pPr>
      <m:oMathPara>
        <m:oMathParaPr>
          <m:jc m:val="right"/>
        </m:oMathParaPr>
        <m:oMath>
          <m:r>
            <w:rPr>
              <w:rFonts w:ascii="Cambria Math" w:hAnsi="Cambria Math"/>
            </w:rPr>
            <m:t>ζ</m:t>
          </m:r>
          <m:d>
            <m:dPr>
              <m:ctrlPr>
                <w:rPr>
                  <w:rFonts w:ascii="Cambria Math" w:hAnsi="Cambria Math"/>
                  <w:i/>
                </w:rPr>
              </m:ctrlPr>
            </m:dPr>
            <m:e>
              <m:r>
                <w:rPr>
                  <w:rFonts w:ascii="Cambria Math" w:hAnsi="Cambria Math"/>
                </w:rPr>
                <m:t>τ</m:t>
              </m:r>
            </m:e>
          </m:d>
          <m:r>
            <w:rPr>
              <w:rFonts w:ascii="Cambria Math" w:hAnsi="Cambria Math"/>
            </w:rPr>
            <m:t>=</m:t>
          </m:r>
          <m:nary>
            <m:naryPr>
              <m:limLoc m:val="subSup"/>
              <m:ctrlPr>
                <w:rPr>
                  <w:rFonts w:ascii="Cambria Math" w:hAnsi="Cambria Math"/>
                  <w:i/>
                </w:rPr>
              </m:ctrlPr>
            </m:naryPr>
            <m:sub>
              <m:r>
                <w:rPr>
                  <w:rFonts w:ascii="Cambria Math" w:hAnsi="Cambria Math"/>
                </w:rPr>
                <m:t>0</m:t>
              </m:r>
            </m:sub>
            <m:sup>
              <m:r>
                <w:rPr>
                  <w:rFonts w:ascii="Cambria Math" w:hAnsi="Cambria Math"/>
                </w:rPr>
                <m:t>r</m:t>
              </m:r>
            </m:sup>
            <m:e>
              <m:sSup>
                <m:sSupPr>
                  <m:ctrlPr>
                    <w:rPr>
                      <w:rFonts w:ascii="Cambria Math" w:hAnsi="Cambria Math"/>
                      <w:i/>
                    </w:rPr>
                  </m:ctrlPr>
                </m:sSupPr>
                <m:e>
                  <m:r>
                    <w:rPr>
                      <w:rFonts w:ascii="Cambria Math" w:hAnsi="Cambria Math"/>
                    </w:rPr>
                    <m:t>e</m:t>
                  </m:r>
                </m:e>
                <m:sup>
                  <m:r>
                    <w:rPr>
                      <w:rFonts w:ascii="Cambria Math" w:hAnsi="Cambria Math"/>
                    </w:rPr>
                    <m:t>-A</m:t>
                  </m:r>
                  <m:d>
                    <m:dPr>
                      <m:ctrlPr>
                        <w:rPr>
                          <w:rFonts w:ascii="Cambria Math" w:hAnsi="Cambria Math"/>
                          <w:i/>
                        </w:rPr>
                      </m:ctrlPr>
                    </m:dPr>
                    <m:e>
                      <m:r>
                        <w:rPr>
                          <w:rFonts w:ascii="Cambria Math" w:hAnsi="Cambria Math"/>
                        </w:rPr>
                        <m:t>τ-p</m:t>
                      </m:r>
                    </m:e>
                  </m:d>
                </m:sup>
              </m:sSup>
              <m:r>
                <w:rPr>
                  <w:rFonts w:ascii="Cambria Math" w:hAnsi="Cambria Math"/>
                </w:rPr>
                <m:t>bsign</m:t>
              </m:r>
              <m:d>
                <m:dPr>
                  <m:begChr m:val="["/>
                  <m:endChr m:val="]"/>
                  <m:ctrlPr>
                    <w:rPr>
                      <w:rFonts w:ascii="Cambria Math" w:hAnsi="Cambria Math"/>
                      <w:i/>
                    </w:rPr>
                  </m:ctrlPr>
                </m:dPr>
                <m:e>
                  <m:sSup>
                    <m:sSupPr>
                      <m:ctrlPr>
                        <w:rPr>
                          <w:rFonts w:ascii="Cambria Math" w:hAnsi="Cambria Math"/>
                          <w:i/>
                        </w:rPr>
                      </m:ctrlPr>
                    </m:sSupPr>
                    <m:e>
                      <m:r>
                        <w:rPr>
                          <w:rFonts w:ascii="Cambria Math" w:hAnsi="Cambria Math"/>
                        </w:rPr>
                        <m:t>λ</m:t>
                      </m:r>
                    </m:e>
                    <m:sup>
                      <m:r>
                        <w:rPr>
                          <w:rFonts w:ascii="Cambria Math" w:hAnsi="Cambria Math"/>
                        </w:rPr>
                        <m:t>T</m:t>
                      </m:r>
                    </m:sup>
                  </m:sSup>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sSup>
                    <m:sSupPr>
                      <m:ctrlPr>
                        <w:rPr>
                          <w:rFonts w:ascii="Cambria Math" w:hAnsi="Cambria Math"/>
                          <w:i/>
                        </w:rPr>
                      </m:ctrlPr>
                    </m:sSupPr>
                    <m:e>
                      <m:r>
                        <w:rPr>
                          <w:rFonts w:ascii="Cambria Math" w:hAnsi="Cambria Math"/>
                        </w:rPr>
                        <m:t>e</m:t>
                      </m:r>
                    </m:e>
                    <m:sup>
                      <m:r>
                        <w:rPr>
                          <w:rFonts w:ascii="Cambria Math" w:hAnsi="Cambria Math"/>
                        </w:rPr>
                        <m:t>Apb</m:t>
                      </m:r>
                    </m:sup>
                  </m:sSup>
                </m:e>
              </m:d>
              <m:r>
                <w:rPr>
                  <w:rFonts w:ascii="Cambria Math" w:hAnsi="Cambria Math"/>
                </w:rPr>
                <m:t>dt                    (3.37)</m:t>
              </m:r>
            </m:e>
          </m:nary>
        </m:oMath>
      </m:oMathPara>
    </w:p>
    <w:p w14:paraId="7B0B58CC" w14:textId="62EFCD91" w:rsidR="009E67C7" w:rsidRPr="009F5C4A" w:rsidRDefault="009E67C7" w:rsidP="00526D41">
      <w:pPr>
        <w:pStyle w:val="af1"/>
        <w:tabs>
          <w:tab w:val="clear" w:pos="284"/>
        </w:tabs>
      </w:pPr>
      <w:r w:rsidRPr="009F5C4A">
        <w:t xml:space="preserve">Коли вираз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λ</m:t>
                </m:r>
              </m:e>
              <m:sup>
                <m:r>
                  <w:rPr>
                    <w:rFonts w:ascii="Cambria Math" w:hAnsi="Cambria Math"/>
                  </w:rPr>
                  <m:t>T</m:t>
                </m:r>
              </m:sup>
            </m:sSup>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sSup>
              <m:sSupPr>
                <m:ctrlPr>
                  <w:rPr>
                    <w:rFonts w:ascii="Cambria Math" w:hAnsi="Cambria Math"/>
                    <w:i/>
                  </w:rPr>
                </m:ctrlPr>
              </m:sSupPr>
              <m:e>
                <m:r>
                  <w:rPr>
                    <w:rFonts w:ascii="Cambria Math" w:hAnsi="Cambria Math"/>
                  </w:rPr>
                  <m:t>e</m:t>
                </m:r>
              </m:e>
              <m:sup>
                <m:r>
                  <w:rPr>
                    <w:rFonts w:ascii="Cambria Math" w:hAnsi="Cambria Math"/>
                  </w:rPr>
                  <m:t>Apb</m:t>
                </m:r>
              </m:sup>
            </m:sSup>
          </m:e>
        </m:d>
        <m:r>
          <w:rPr>
            <w:rFonts w:ascii="Cambria Math" w:hAnsi="Cambria Math"/>
          </w:rPr>
          <m:t>=0</m:t>
        </m:r>
      </m:oMath>
      <w:r w:rsidRPr="009F5C4A">
        <w:t xml:space="preserve"> - це точка переключення. </w:t>
      </w:r>
    </w:p>
    <w:p w14:paraId="7D5A7D32" w14:textId="1D34AB89" w:rsidR="009E67C7" w:rsidRPr="009F5C4A" w:rsidRDefault="009E67C7" w:rsidP="00526D41">
      <w:pPr>
        <w:pStyle w:val="af1"/>
        <w:tabs>
          <w:tab w:val="clear" w:pos="284"/>
        </w:tabs>
      </w:pPr>
      <w:r w:rsidRPr="009F5C4A">
        <w:t xml:space="preserve">Зробимо розрахунок для знаходження часу переключення та лінії переключення та побудуємо відповідний графік (рис. </w:t>
      </w:r>
      <w:r w:rsidR="00BF5E2D" w:rsidRPr="009F5C4A">
        <w:t>3.</w:t>
      </w:r>
      <w:r w:rsidR="009B4861">
        <w:rPr>
          <w:lang w:val="en-US"/>
        </w:rPr>
        <w:t>11</w:t>
      </w:r>
      <w:r w:rsidRPr="009F5C4A">
        <w:t>).</w:t>
      </w:r>
    </w:p>
    <w:p w14:paraId="1381E75F" w14:textId="77777777" w:rsidR="009E67C7" w:rsidRPr="009F5C4A" w:rsidRDefault="003430EE" w:rsidP="00526D41">
      <w:pPr>
        <w:pStyle w:val="af1"/>
        <w:tabs>
          <w:tab w:val="clear" w:pos="284"/>
        </w:tabs>
      </w:pPr>
      <m:oMathPara>
        <m:oMathParaPr>
          <m:jc m:val="center"/>
        </m:oMathParaPr>
        <m:oMath>
          <m:sSub>
            <m:sSubPr>
              <m:ctrlPr>
                <w:rPr>
                  <w:rFonts w:ascii="Cambria Math" w:hAnsi="Cambria Math"/>
                  <w:i/>
                </w:rPr>
              </m:ctrlPr>
            </m:sSubPr>
            <m:e>
              <m:r>
                <w:rPr>
                  <w:rFonts w:ascii="Cambria Math" w:hAnsi="Cambria Math"/>
                </w:rPr>
                <m:t>S</m:t>
              </m:r>
            </m:e>
            <m:sub>
              <m:r>
                <w:rPr>
                  <w:rFonts w:ascii="Cambria Math" w:hAnsi="Cambria Math"/>
                </w:rPr>
                <m:t>11</m:t>
              </m:r>
            </m:sub>
          </m:sSub>
          <m:r>
            <w:rPr>
              <w:rFonts w:ascii="Cambria Math" w:hAnsi="Cambria Math"/>
            </w:rPr>
            <m:t>=0.0001</m:t>
          </m:r>
        </m:oMath>
      </m:oMathPara>
    </w:p>
    <w:p w14:paraId="7995D2E4" w14:textId="77777777" w:rsidR="009E67C7" w:rsidRPr="009F5C4A" w:rsidRDefault="003430EE" w:rsidP="00526D41">
      <w:pPr>
        <w:pStyle w:val="af1"/>
        <w:tabs>
          <w:tab w:val="clear" w:pos="284"/>
        </w:tabs>
      </w:pPr>
      <m:oMathPara>
        <m:oMathParaPr>
          <m:jc m:val="center"/>
        </m:oMathParaPr>
        <m:oMath>
          <m:sSub>
            <m:sSubPr>
              <m:ctrlPr>
                <w:rPr>
                  <w:rFonts w:ascii="Cambria Math" w:hAnsi="Cambria Math"/>
                  <w:i/>
                </w:rPr>
              </m:ctrlPr>
            </m:sSubPr>
            <m:e>
              <m:r>
                <w:rPr>
                  <w:rFonts w:ascii="Cambria Math" w:hAnsi="Cambria Math"/>
                </w:rPr>
                <m:t>S</m:t>
              </m:r>
            </m:e>
            <m:sub>
              <m:r>
                <w:rPr>
                  <w:rFonts w:ascii="Cambria Math" w:hAnsi="Cambria Math"/>
                </w:rPr>
                <m:t>22</m:t>
              </m:r>
            </m:sub>
          </m:sSub>
          <m:r>
            <w:rPr>
              <w:rFonts w:ascii="Cambria Math" w:hAnsi="Cambria Math"/>
            </w:rPr>
            <m:t>=0.0001</m:t>
          </m:r>
        </m:oMath>
      </m:oMathPara>
    </w:p>
    <w:p w14:paraId="03C87B8E" w14:textId="77777777" w:rsidR="009E67C7" w:rsidRPr="009F5C4A" w:rsidRDefault="009E67C7" w:rsidP="00526D41">
      <w:pPr>
        <w:pStyle w:val="af1"/>
        <w:tabs>
          <w:tab w:val="clear" w:pos="284"/>
        </w:tabs>
        <w:rPr>
          <w:i/>
        </w:rPr>
      </w:pPr>
      <m:oMathPara>
        <m:oMathParaPr>
          <m:jc m:val="center"/>
        </m:oMathParaPr>
        <m:oMath>
          <m:r>
            <w:rPr>
              <w:rFonts w:ascii="Cambria Math" w:hAnsi="Cambria Math"/>
            </w:rPr>
            <m:t>Q=1</m:t>
          </m:r>
        </m:oMath>
      </m:oMathPara>
    </w:p>
    <w:p w14:paraId="3D389A7A" w14:textId="77777777" w:rsidR="009E67C7" w:rsidRPr="009F5C4A" w:rsidRDefault="009E67C7" w:rsidP="00526D41">
      <w:pPr>
        <w:pStyle w:val="af1"/>
        <w:tabs>
          <w:tab w:val="clear" w:pos="284"/>
        </w:tabs>
        <w:rPr>
          <w:i/>
        </w:rPr>
      </w:pPr>
      <m:oMathPara>
        <m:oMathParaPr>
          <m:jc m:val="center"/>
        </m:oMathParaPr>
        <m:oMath>
          <m:r>
            <w:rPr>
              <w:rFonts w:ascii="Cambria Math" w:hAnsi="Cambria Math"/>
            </w:rPr>
            <m:t>N=75</m:t>
          </m:r>
        </m:oMath>
      </m:oMathPara>
    </w:p>
    <w:p w14:paraId="3F8B1462" w14:textId="77777777" w:rsidR="009E67C7" w:rsidRPr="009F5C4A" w:rsidRDefault="009E67C7" w:rsidP="00D5719B">
      <w:pPr>
        <w:pStyle w:val="af1"/>
        <w:tabs>
          <w:tab w:val="clear" w:pos="284"/>
        </w:tabs>
        <w:jc w:val="center"/>
        <w:rPr>
          <w:i/>
        </w:rPr>
      </w:pPr>
      <w:r w:rsidRPr="009F5C4A">
        <w:rPr>
          <w:i/>
          <w:noProof/>
          <w:lang w:eastAsia="uk-UA"/>
        </w:rPr>
        <w:drawing>
          <wp:inline distT="0" distB="0" distL="0" distR="0" wp14:anchorId="3B39A52D" wp14:editId="2D8283CB">
            <wp:extent cx="4274654" cy="1309330"/>
            <wp:effectExtent l="19050" t="0" r="0" b="0"/>
            <wp:docPr id="231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cstate="print"/>
                    <a:srcRect/>
                    <a:stretch>
                      <a:fillRect/>
                    </a:stretch>
                  </pic:blipFill>
                  <pic:spPr bwMode="auto">
                    <a:xfrm>
                      <a:off x="0" y="0"/>
                      <a:ext cx="4277660" cy="1310251"/>
                    </a:xfrm>
                    <a:prstGeom prst="rect">
                      <a:avLst/>
                    </a:prstGeom>
                    <a:noFill/>
                    <a:ln w="9525">
                      <a:noFill/>
                      <a:miter lim="800000"/>
                      <a:headEnd/>
                      <a:tailEnd/>
                    </a:ln>
                  </pic:spPr>
                </pic:pic>
              </a:graphicData>
            </a:graphic>
          </wp:inline>
        </w:drawing>
      </w:r>
    </w:p>
    <w:p w14:paraId="0A53E3BE" w14:textId="34EB5FE1" w:rsidR="009E67C7" w:rsidRPr="00E7285A" w:rsidRDefault="009E67C7" w:rsidP="00E7285A">
      <w:pPr>
        <w:pStyle w:val="af1"/>
        <w:tabs>
          <w:tab w:val="clear" w:pos="284"/>
        </w:tabs>
        <w:spacing w:before="240" w:after="240"/>
        <w:jc w:val="center"/>
        <w:rPr>
          <w:rStyle w:val="a7"/>
          <w:rFonts w:eastAsiaTheme="minorEastAsia"/>
          <w:bCs/>
          <w:i w:val="0"/>
        </w:rPr>
      </w:pPr>
      <w:r w:rsidRPr="009F5C4A">
        <w:rPr>
          <w:bCs/>
        </w:rPr>
        <w:t>Рисунок</w:t>
      </w:r>
      <w:r w:rsidR="00E7285A">
        <w:rPr>
          <w:bCs/>
          <w:lang w:val="en-US"/>
        </w:rPr>
        <w:t xml:space="preserve"> 3.11 </w:t>
      </w:r>
      <w:r w:rsidR="00916438" w:rsidRPr="009F5C4A">
        <w:rPr>
          <w:color w:val="000000"/>
        </w:rPr>
        <w:t>–</w:t>
      </w:r>
      <w:r w:rsidRPr="009F5C4A">
        <w:rPr>
          <w:rStyle w:val="a7"/>
          <w:rFonts w:eastAsiaTheme="minorEastAsia"/>
          <w:bCs/>
        </w:rPr>
        <w:t xml:space="preserve"> Графік лінії переключення</w:t>
      </w:r>
    </w:p>
    <w:p w14:paraId="4F549902" w14:textId="77777777" w:rsidR="009E67C7" w:rsidRPr="009F5C4A" w:rsidRDefault="009E67C7" w:rsidP="00D5719B">
      <w:pPr>
        <w:pStyle w:val="af1"/>
      </w:pPr>
      <w:r w:rsidRPr="009F5C4A">
        <w:t>В результаті виконання програми було отримано, що час переключення повинен становити 40.</w:t>
      </w:r>
    </w:p>
    <w:p w14:paraId="7B7EC946" w14:textId="77777777" w:rsidR="009E67C7" w:rsidRPr="009F5C4A" w:rsidRDefault="009E67C7" w:rsidP="00D5719B">
      <w:pPr>
        <w:pStyle w:val="af1"/>
        <w:jc w:val="center"/>
      </w:pPr>
      <w:r w:rsidRPr="009F5C4A">
        <w:rPr>
          <w:noProof/>
          <w:lang w:eastAsia="uk-UA"/>
        </w:rPr>
        <w:drawing>
          <wp:inline distT="0" distB="0" distL="0" distR="0" wp14:anchorId="0306D16D" wp14:editId="379CEB6F">
            <wp:extent cx="3495427" cy="1905767"/>
            <wp:effectExtent l="19050" t="0" r="0" b="0"/>
            <wp:docPr id="231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srcRect/>
                    <a:stretch>
                      <a:fillRect/>
                    </a:stretch>
                  </pic:blipFill>
                  <pic:spPr bwMode="auto">
                    <a:xfrm>
                      <a:off x="0" y="0"/>
                      <a:ext cx="3509389" cy="1913379"/>
                    </a:xfrm>
                    <a:prstGeom prst="rect">
                      <a:avLst/>
                    </a:prstGeom>
                    <a:noFill/>
                    <a:ln w="9525">
                      <a:noFill/>
                      <a:miter lim="800000"/>
                      <a:headEnd/>
                      <a:tailEnd/>
                    </a:ln>
                  </pic:spPr>
                </pic:pic>
              </a:graphicData>
            </a:graphic>
          </wp:inline>
        </w:drawing>
      </w:r>
    </w:p>
    <w:p w14:paraId="49FC83AE" w14:textId="350276AC" w:rsidR="009E67C7" w:rsidRPr="009F5C4A" w:rsidRDefault="009E67C7" w:rsidP="00526D41">
      <w:pPr>
        <w:pStyle w:val="af1"/>
        <w:spacing w:before="240" w:after="240"/>
        <w:jc w:val="center"/>
        <w:rPr>
          <w:rStyle w:val="a7"/>
          <w:rFonts w:eastAsiaTheme="minorEastAsia"/>
          <w:bCs/>
          <w:i w:val="0"/>
          <w:iCs w:val="0"/>
        </w:rPr>
      </w:pPr>
      <w:r w:rsidRPr="009F5C4A">
        <w:rPr>
          <w:bCs/>
        </w:rPr>
        <w:t xml:space="preserve">Рисунок </w:t>
      </w:r>
      <w:r w:rsidR="00E7285A">
        <w:rPr>
          <w:bCs/>
          <w:lang w:val="en-US"/>
        </w:rPr>
        <w:t>3.12</w:t>
      </w:r>
      <w:r w:rsidRPr="009F5C4A">
        <w:rPr>
          <w:bCs/>
        </w:rPr>
        <w:t xml:space="preserve"> </w:t>
      </w:r>
      <w:r w:rsidRPr="009F5C4A">
        <w:rPr>
          <w:rStyle w:val="a7"/>
          <w:rFonts w:eastAsiaTheme="minorEastAsia"/>
          <w:bCs/>
        </w:rPr>
        <w:t xml:space="preserve">– </w:t>
      </w:r>
      <w:r w:rsidRPr="009F5C4A">
        <w:rPr>
          <w:rStyle w:val="a7"/>
          <w:rFonts w:eastAsiaTheme="minorEastAsia"/>
          <w:bCs/>
          <w:i w:val="0"/>
          <w:iCs w:val="0"/>
        </w:rPr>
        <w:t>Графік зміни змінних стану до переключення</w:t>
      </w:r>
    </w:p>
    <w:p w14:paraId="168A15CF" w14:textId="77777777" w:rsidR="00124E1E" w:rsidRPr="00124E1E" w:rsidRDefault="00124E1E" w:rsidP="00124E1E">
      <w:pPr>
        <w:pStyle w:val="af1"/>
        <w:rPr>
          <w:rStyle w:val="a7"/>
          <w:rFonts w:eastAsiaTheme="minorEastAsia"/>
          <w:i w:val="0"/>
          <w:iCs w:val="0"/>
        </w:rPr>
      </w:pPr>
      <w:r w:rsidRPr="00124E1E">
        <w:rPr>
          <w:rStyle w:val="a7"/>
          <w:rFonts w:eastAsiaTheme="minorEastAsia"/>
          <w:i w:val="0"/>
          <w:iCs w:val="0"/>
        </w:rPr>
        <w:lastRenderedPageBreak/>
        <w:t>Через 75 секунд система не досягла заданого рівня, тому необхідно внести корективи у стратегію переключення, розрахувавши спряжену систему.</w:t>
      </w:r>
    </w:p>
    <w:p w14:paraId="7B3DC83E" w14:textId="77777777" w:rsidR="00124E1E" w:rsidRDefault="00124E1E" w:rsidP="00124E1E">
      <w:pPr>
        <w:pStyle w:val="af1"/>
        <w:rPr>
          <w:rStyle w:val="a7"/>
          <w:rFonts w:eastAsiaTheme="minorEastAsia"/>
          <w:i w:val="0"/>
          <w:iCs w:val="0"/>
        </w:rPr>
      </w:pPr>
      <w:r w:rsidRPr="00124E1E">
        <w:rPr>
          <w:rStyle w:val="a7"/>
          <w:rFonts w:eastAsiaTheme="minorEastAsia"/>
          <w:i w:val="0"/>
          <w:iCs w:val="0"/>
        </w:rPr>
        <w:t>У момент переключення значення змінних стану були наступними:</w:t>
      </w:r>
    </w:p>
    <w:p w14:paraId="6E23257E" w14:textId="48FBB439" w:rsidR="009E67C7" w:rsidRPr="009F5C4A" w:rsidRDefault="003430EE" w:rsidP="00124E1E">
      <w:pPr>
        <w:pStyle w:val="af1"/>
        <w:rPr>
          <w:rFonts w:eastAsiaTheme="minorEastAsia"/>
        </w:rPr>
      </w:pPr>
      <m:oMathPara>
        <m:oMath>
          <m:sSub>
            <m:sSubPr>
              <m:ctrlPr>
                <w:rPr>
                  <w:rFonts w:ascii="Cambria Math" w:hAnsi="Cambria Math"/>
                  <w:i/>
                </w:rPr>
              </m:ctrlPr>
            </m:sSubPr>
            <m:e>
              <m:r>
                <w:rPr>
                  <w:rFonts w:ascii="Cambria Math" w:hAnsi="Cambria Math"/>
                </w:rPr>
                <m:t>t</m:t>
              </m:r>
            </m:e>
            <m:sub>
              <m:r>
                <w:rPr>
                  <w:rFonts w:ascii="Cambria Math" w:hAnsi="Cambria Math"/>
                </w:rPr>
                <m:t>Р1</m:t>
              </m:r>
            </m:sub>
          </m:sSub>
          <m:r>
            <w:rPr>
              <w:rFonts w:ascii="Cambria Math" w:hAnsi="Cambria Math"/>
            </w:rPr>
            <m:t>=367 К</m:t>
          </m:r>
          <m:r>
            <m:rPr>
              <m:sty m:val="p"/>
            </m:rPr>
            <w:rPr>
              <w:rFonts w:ascii="Cambria Math" w:hAnsi="Cambria Math"/>
            </w:rPr>
            <w:br/>
          </m:r>
        </m:oMath>
        <m:oMath>
          <m:sSub>
            <m:sSubPr>
              <m:ctrlPr>
                <w:rPr>
                  <w:rFonts w:ascii="Cambria Math" w:hAnsi="Cambria Math"/>
                  <w:i/>
                </w:rPr>
              </m:ctrlPr>
            </m:sSubPr>
            <m:e>
              <m:r>
                <w:rPr>
                  <w:rFonts w:ascii="Cambria Math" w:hAnsi="Cambria Math"/>
                </w:rPr>
                <m:t>t</m:t>
              </m:r>
            </m:e>
            <m:sub>
              <m:r>
                <w:rPr>
                  <w:rFonts w:ascii="Cambria Math" w:hAnsi="Cambria Math"/>
                </w:rPr>
                <m:t>Б1</m:t>
              </m:r>
            </m:sub>
          </m:sSub>
          <m:r>
            <w:rPr>
              <w:rFonts w:ascii="Cambria Math" w:hAnsi="Cambria Math"/>
            </w:rPr>
            <m:t>=334 К</m:t>
          </m:r>
        </m:oMath>
      </m:oMathPara>
    </w:p>
    <w:p w14:paraId="55623A53" w14:textId="5728A16B" w:rsidR="009E67C7" w:rsidRPr="009F5C4A" w:rsidRDefault="009E67C7" w:rsidP="00526D41">
      <w:pPr>
        <w:pStyle w:val="af1"/>
      </w:pPr>
      <w:r w:rsidRPr="009F5C4A">
        <w:t>Після розрахунку спряженої системи, змінні стан</w:t>
      </w:r>
      <w:r w:rsidR="009B4861">
        <w:t>у</w:t>
      </w:r>
      <w:r w:rsidRPr="009F5C4A">
        <w:t xml:space="preserve"> вийшли на заданий рівень:</w:t>
      </w:r>
    </w:p>
    <w:p w14:paraId="3464741F" w14:textId="77777777" w:rsidR="009E67C7" w:rsidRPr="009F5C4A" w:rsidRDefault="003430EE" w:rsidP="00526D41">
      <w:pPr>
        <w:pStyle w:val="af1"/>
        <w:rPr>
          <w:rStyle w:val="a7"/>
          <w:rFonts w:eastAsiaTheme="minorEastAsia"/>
          <w:i w:val="0"/>
          <w:iCs w:val="0"/>
        </w:rPr>
      </w:pPr>
      <m:oMathPara>
        <m:oMath>
          <m:sSub>
            <m:sSubPr>
              <m:ctrlPr>
                <w:rPr>
                  <w:rFonts w:ascii="Cambria Math" w:hAnsi="Cambria Math"/>
                  <w:i/>
                </w:rPr>
              </m:ctrlPr>
            </m:sSubPr>
            <m:e>
              <m:r>
                <w:rPr>
                  <w:rFonts w:ascii="Cambria Math" w:hAnsi="Cambria Math"/>
                </w:rPr>
                <m:t>t</m:t>
              </m:r>
            </m:e>
            <m:sub>
              <m:r>
                <w:rPr>
                  <w:rFonts w:ascii="Cambria Math" w:hAnsi="Cambria Math"/>
                </w:rPr>
                <m:t>Р1</m:t>
              </m:r>
            </m:sub>
          </m:sSub>
          <m:r>
            <w:rPr>
              <w:rFonts w:ascii="Cambria Math" w:hAnsi="Cambria Math"/>
            </w:rPr>
            <m:t>=363 К</m:t>
          </m:r>
          <m:r>
            <m:rPr>
              <m:sty m:val="p"/>
            </m:rPr>
            <w:rPr>
              <w:rFonts w:ascii="Cambria Math" w:hAnsi="Cambria Math"/>
            </w:rPr>
            <w:br/>
          </m:r>
        </m:oMath>
        <m:oMath>
          <m:sSub>
            <m:sSubPr>
              <m:ctrlPr>
                <w:rPr>
                  <w:rFonts w:ascii="Cambria Math" w:hAnsi="Cambria Math"/>
                  <w:i/>
                </w:rPr>
              </m:ctrlPr>
            </m:sSubPr>
            <m:e>
              <m:r>
                <w:rPr>
                  <w:rFonts w:ascii="Cambria Math" w:hAnsi="Cambria Math"/>
                </w:rPr>
                <m:t>t</m:t>
              </m:r>
            </m:e>
            <m:sub>
              <m:r>
                <w:rPr>
                  <w:rFonts w:ascii="Cambria Math" w:hAnsi="Cambria Math"/>
                </w:rPr>
                <m:t>Б1</m:t>
              </m:r>
            </m:sub>
          </m:sSub>
          <m:r>
            <w:rPr>
              <w:rFonts w:ascii="Cambria Math" w:hAnsi="Cambria Math"/>
            </w:rPr>
            <m:t>=326 К</m:t>
          </m:r>
        </m:oMath>
      </m:oMathPara>
    </w:p>
    <w:p w14:paraId="0CC7874E" w14:textId="15FCC159" w:rsidR="009E67C7" w:rsidRPr="00E7285A" w:rsidRDefault="009E67C7" w:rsidP="00526D41">
      <w:pPr>
        <w:pStyle w:val="af1"/>
        <w:rPr>
          <w:lang w:val="en-US"/>
        </w:rPr>
      </w:pPr>
      <w:r w:rsidRPr="009F5C4A">
        <w:t xml:space="preserve">Графіки змінних стану представлені на рисунку </w:t>
      </w:r>
      <w:r w:rsidR="00E7285A">
        <w:rPr>
          <w:lang w:val="en-US"/>
        </w:rPr>
        <w:t>3.13.</w:t>
      </w:r>
    </w:p>
    <w:p w14:paraId="5D9E7E18" w14:textId="77777777" w:rsidR="009E67C7" w:rsidRPr="009F5C4A" w:rsidRDefault="009E67C7" w:rsidP="00D5719B">
      <w:pPr>
        <w:pStyle w:val="af1"/>
        <w:jc w:val="center"/>
      </w:pPr>
      <w:r w:rsidRPr="009F5C4A">
        <w:rPr>
          <w:noProof/>
          <w:lang w:eastAsia="uk-UA"/>
        </w:rPr>
        <w:drawing>
          <wp:inline distT="0" distB="0" distL="0" distR="0" wp14:anchorId="1A00DAF2" wp14:editId="2DDC2352">
            <wp:extent cx="3503378" cy="1896340"/>
            <wp:effectExtent l="19050" t="0" r="1822" b="0"/>
            <wp:docPr id="231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cstate="print"/>
                    <a:srcRect/>
                    <a:stretch>
                      <a:fillRect/>
                    </a:stretch>
                  </pic:blipFill>
                  <pic:spPr bwMode="auto">
                    <a:xfrm>
                      <a:off x="0" y="0"/>
                      <a:ext cx="3499443" cy="1894210"/>
                    </a:xfrm>
                    <a:prstGeom prst="rect">
                      <a:avLst/>
                    </a:prstGeom>
                    <a:noFill/>
                    <a:ln w="9525">
                      <a:noFill/>
                      <a:miter lim="800000"/>
                      <a:headEnd/>
                      <a:tailEnd/>
                    </a:ln>
                  </pic:spPr>
                </pic:pic>
              </a:graphicData>
            </a:graphic>
          </wp:inline>
        </w:drawing>
      </w:r>
    </w:p>
    <w:p w14:paraId="77620907" w14:textId="77818EF5" w:rsidR="00916438" w:rsidRPr="009F5C4A" w:rsidRDefault="009E67C7" w:rsidP="00D5719B">
      <w:pPr>
        <w:pStyle w:val="af1"/>
        <w:spacing w:before="240" w:after="240"/>
        <w:jc w:val="center"/>
        <w:rPr>
          <w:rFonts w:eastAsiaTheme="minorEastAsia"/>
          <w:bCs/>
          <w:iCs/>
        </w:rPr>
      </w:pPr>
      <w:r w:rsidRPr="009F5C4A">
        <w:rPr>
          <w:bCs/>
        </w:rPr>
        <w:t xml:space="preserve">Рисунок </w:t>
      </w:r>
      <w:r w:rsidR="00BF5E2D" w:rsidRPr="009F5C4A">
        <w:rPr>
          <w:bCs/>
        </w:rPr>
        <w:t>3.</w:t>
      </w:r>
      <w:r w:rsidR="00E7285A">
        <w:rPr>
          <w:bCs/>
          <w:lang w:val="en-US"/>
        </w:rPr>
        <w:t>13</w:t>
      </w:r>
      <w:r w:rsidRPr="009F5C4A">
        <w:rPr>
          <w:rStyle w:val="a7"/>
          <w:rFonts w:eastAsiaTheme="minorEastAsia"/>
          <w:bCs/>
        </w:rPr>
        <w:t xml:space="preserve"> </w:t>
      </w:r>
      <w:r w:rsidR="00400FA7" w:rsidRPr="009F5C4A">
        <w:rPr>
          <w:color w:val="000000"/>
        </w:rPr>
        <w:t>–</w:t>
      </w:r>
      <w:r w:rsidR="00400FA7">
        <w:rPr>
          <w:color w:val="000000"/>
        </w:rPr>
        <w:t xml:space="preserve"> </w:t>
      </w:r>
      <w:r w:rsidRPr="009F5C4A">
        <w:rPr>
          <w:rStyle w:val="a7"/>
          <w:rFonts w:eastAsiaTheme="minorEastAsia"/>
          <w:bCs/>
        </w:rPr>
        <w:t>Графік зміни змінних стану після переключення</w:t>
      </w:r>
    </w:p>
    <w:p w14:paraId="6C557FE1" w14:textId="082BAC67" w:rsidR="009E67C7" w:rsidRPr="00EF2415" w:rsidRDefault="009E67C7" w:rsidP="00BF5E2D">
      <w:pPr>
        <w:pStyle w:val="af1"/>
        <w:spacing w:line="276" w:lineRule="auto"/>
        <w:rPr>
          <w:lang w:val="en-US"/>
        </w:rPr>
      </w:pPr>
      <w:r w:rsidRPr="009F5C4A">
        <w:t>Кінцева лінія переключення зображена на ри</w:t>
      </w:r>
      <w:r w:rsidRPr="00EF2415">
        <w:t xml:space="preserve">с. </w:t>
      </w:r>
      <w:r w:rsidR="00EF2415">
        <w:rPr>
          <w:lang w:val="en-US"/>
        </w:rPr>
        <w:t>3.14</w:t>
      </w:r>
    </w:p>
    <w:p w14:paraId="2717CF07" w14:textId="77777777" w:rsidR="009E67C7" w:rsidRPr="009F5C4A" w:rsidRDefault="009E67C7" w:rsidP="005E27B4">
      <w:pPr>
        <w:pStyle w:val="af1"/>
        <w:spacing w:before="240" w:after="240" w:line="276" w:lineRule="auto"/>
        <w:jc w:val="center"/>
      </w:pPr>
      <w:r w:rsidRPr="009F5C4A">
        <w:rPr>
          <w:noProof/>
          <w:lang w:eastAsia="uk-UA"/>
        </w:rPr>
        <w:drawing>
          <wp:inline distT="0" distB="0" distL="0" distR="0" wp14:anchorId="7143DD79" wp14:editId="53945F3F">
            <wp:extent cx="4393923" cy="1292586"/>
            <wp:effectExtent l="19050" t="0" r="6627" b="0"/>
            <wp:docPr id="2315"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cstate="print"/>
                    <a:srcRect/>
                    <a:stretch>
                      <a:fillRect/>
                    </a:stretch>
                  </pic:blipFill>
                  <pic:spPr bwMode="auto">
                    <a:xfrm>
                      <a:off x="0" y="0"/>
                      <a:ext cx="4407527" cy="1296588"/>
                    </a:xfrm>
                    <a:prstGeom prst="rect">
                      <a:avLst/>
                    </a:prstGeom>
                    <a:noFill/>
                    <a:ln w="9525">
                      <a:noFill/>
                      <a:miter lim="800000"/>
                      <a:headEnd/>
                      <a:tailEnd/>
                    </a:ln>
                  </pic:spPr>
                </pic:pic>
              </a:graphicData>
            </a:graphic>
          </wp:inline>
        </w:drawing>
      </w:r>
    </w:p>
    <w:p w14:paraId="576E15C9" w14:textId="1AB1CC7F" w:rsidR="004F7199" w:rsidRDefault="009E67C7" w:rsidP="005E27B4">
      <w:pPr>
        <w:pStyle w:val="af1"/>
        <w:jc w:val="center"/>
        <w:rPr>
          <w:rStyle w:val="a7"/>
          <w:rFonts w:eastAsiaTheme="minorEastAsia"/>
          <w:bCs/>
        </w:rPr>
      </w:pPr>
      <w:r w:rsidRPr="009F5C4A">
        <w:rPr>
          <w:bCs/>
        </w:rPr>
        <w:t xml:space="preserve">Рисунок </w:t>
      </w:r>
      <w:r w:rsidR="00BF5E2D" w:rsidRPr="009F5C4A">
        <w:rPr>
          <w:bCs/>
        </w:rPr>
        <w:t>3.</w:t>
      </w:r>
      <w:r w:rsidR="00EF2415">
        <w:rPr>
          <w:bCs/>
          <w:lang w:val="en-US"/>
        </w:rPr>
        <w:t>14</w:t>
      </w:r>
      <w:r w:rsidRPr="009F5C4A">
        <w:rPr>
          <w:rStyle w:val="a7"/>
          <w:rFonts w:eastAsiaTheme="minorEastAsia"/>
          <w:bCs/>
        </w:rPr>
        <w:t xml:space="preserve"> </w:t>
      </w:r>
      <w:r w:rsidR="00400FA7" w:rsidRPr="009F5C4A">
        <w:rPr>
          <w:color w:val="000000"/>
        </w:rPr>
        <w:t>–</w:t>
      </w:r>
      <w:r w:rsidR="00400FA7">
        <w:rPr>
          <w:rStyle w:val="a7"/>
          <w:rFonts w:eastAsiaTheme="minorEastAsia"/>
          <w:bCs/>
        </w:rPr>
        <w:t xml:space="preserve"> </w:t>
      </w:r>
      <w:r w:rsidRPr="00DE62CF">
        <w:rPr>
          <w:rStyle w:val="a7"/>
          <w:rFonts w:eastAsiaTheme="minorEastAsia"/>
          <w:bCs/>
          <w:i w:val="0"/>
          <w:iCs w:val="0"/>
        </w:rPr>
        <w:t>Графіки ліній переключення без розрахунку спряженої системи (1) і з розрахунком спряженої системи (2)</w:t>
      </w:r>
    </w:p>
    <w:p w14:paraId="5B717DAE" w14:textId="77777777" w:rsidR="0057391F" w:rsidRDefault="0057391F" w:rsidP="00A45F95">
      <w:pPr>
        <w:pStyle w:val="af1"/>
        <w:rPr>
          <w:rStyle w:val="a7"/>
          <w:rFonts w:eastAsiaTheme="minorEastAsia"/>
          <w:bCs/>
          <w:i w:val="0"/>
          <w:iCs w:val="0"/>
        </w:rPr>
      </w:pPr>
    </w:p>
    <w:p w14:paraId="17F02075" w14:textId="01432208" w:rsidR="0057391F" w:rsidRPr="0057391F" w:rsidRDefault="0057391F" w:rsidP="0057391F">
      <w:pPr>
        <w:pStyle w:val="3"/>
        <w:spacing w:before="240" w:after="120" w:line="360" w:lineRule="auto"/>
        <w:ind w:firstLine="567"/>
        <w:rPr>
          <w:rStyle w:val="a7"/>
          <w:bCs/>
          <w:i w:val="0"/>
          <w:iCs w:val="0"/>
          <w:color w:val="000000"/>
          <w:szCs w:val="28"/>
        </w:rPr>
      </w:pPr>
      <w:bookmarkStart w:id="59" w:name="_Toc155689350"/>
      <w:r>
        <w:rPr>
          <w:rStyle w:val="a7"/>
          <w:bCs/>
          <w:i w:val="0"/>
          <w:iCs w:val="0"/>
          <w:color w:val="000000"/>
          <w:szCs w:val="28"/>
        </w:rPr>
        <w:lastRenderedPageBreak/>
        <w:t>Висновки до розділу 3</w:t>
      </w:r>
      <w:bookmarkEnd w:id="59"/>
    </w:p>
    <w:p w14:paraId="61F04CBA" w14:textId="2BEF572D" w:rsidR="005E27B4" w:rsidRPr="005E27B4" w:rsidRDefault="005E27B4" w:rsidP="00A45F95">
      <w:pPr>
        <w:pStyle w:val="af1"/>
        <w:rPr>
          <w:rStyle w:val="a7"/>
          <w:rFonts w:eastAsiaTheme="minorEastAsia"/>
          <w:bCs/>
          <w:i w:val="0"/>
          <w:iCs w:val="0"/>
        </w:rPr>
      </w:pPr>
      <w:r w:rsidRPr="005E27B4">
        <w:rPr>
          <w:rStyle w:val="a7"/>
          <w:rFonts w:eastAsiaTheme="minorEastAsia"/>
          <w:bCs/>
          <w:i w:val="0"/>
          <w:iCs w:val="0"/>
        </w:rPr>
        <w:t>У підсумку, результати аналізу та моделювання системи керування підтверджують ефективність використання лінійно-квадратичного регулятора з інтегральною складовою для досягнення оптимального керування в системі із зворотнім зв'язком. Впровадження інтегральної складової виявило значний позитивний ефект на ефективність управління, який виявився особливо важливим при постійних або повільно змінюючихся вхідних впливах.</w:t>
      </w:r>
    </w:p>
    <w:p w14:paraId="0756211D" w14:textId="73B8A13D" w:rsidR="005E27B4" w:rsidRPr="005E27B4" w:rsidRDefault="005E27B4" w:rsidP="00A45F95">
      <w:pPr>
        <w:pStyle w:val="af1"/>
        <w:rPr>
          <w:rStyle w:val="a7"/>
          <w:rFonts w:eastAsiaTheme="minorEastAsia"/>
          <w:bCs/>
          <w:i w:val="0"/>
          <w:iCs w:val="0"/>
        </w:rPr>
      </w:pPr>
      <w:r w:rsidRPr="005E27B4">
        <w:rPr>
          <w:rStyle w:val="a7"/>
          <w:rFonts w:eastAsiaTheme="minorEastAsia"/>
          <w:bCs/>
          <w:i w:val="0"/>
          <w:iCs w:val="0"/>
        </w:rPr>
        <w:t>Обрана стратегія керування, зокрема використання лінійно-квадратичного регулятора з інтегральною складовою, є новизню в контексті вирішення задачі оптимального управління для даної системи. Цей підхід дозволяє покращити якість керування та забезпечити відповідність системи вимогам задачі оптимальності.</w:t>
      </w:r>
    </w:p>
    <w:p w14:paraId="31FEE40D" w14:textId="5C824CC2" w:rsidR="006E4619" w:rsidRDefault="005E27B4" w:rsidP="005E27B4">
      <w:pPr>
        <w:pStyle w:val="af1"/>
        <w:rPr>
          <w:rStyle w:val="a7"/>
          <w:rFonts w:eastAsiaTheme="minorEastAsia"/>
          <w:bCs/>
          <w:i w:val="0"/>
          <w:iCs w:val="0"/>
        </w:rPr>
      </w:pPr>
      <w:r w:rsidRPr="005E27B4">
        <w:rPr>
          <w:rStyle w:val="a7"/>
          <w:rFonts w:eastAsiaTheme="minorEastAsia"/>
          <w:bCs/>
          <w:i w:val="0"/>
          <w:iCs w:val="0"/>
        </w:rPr>
        <w:t>Отже, отримані результати можуть мати практичне застосування в проектуванні керуючих систем для подібних об'єктів, сприяючи покращенню їх продуктивності та стабільності.</w:t>
      </w:r>
    </w:p>
    <w:p w14:paraId="0DC78998" w14:textId="77777777" w:rsidR="006E4619" w:rsidRDefault="006E4619">
      <w:pPr>
        <w:rPr>
          <w:rStyle w:val="a7"/>
          <w:rFonts w:ascii="Times New Roman" w:eastAsiaTheme="minorEastAsia" w:hAnsi="Times New Roman" w:cs="Times New Roman"/>
          <w:bCs/>
          <w:i w:val="0"/>
          <w:iCs w:val="0"/>
          <w:kern w:val="0"/>
          <w:sz w:val="28"/>
          <w:szCs w:val="28"/>
          <w:lang w:eastAsia="ru-RU"/>
        </w:rPr>
      </w:pPr>
      <w:r>
        <w:rPr>
          <w:rStyle w:val="a7"/>
          <w:rFonts w:eastAsiaTheme="minorEastAsia"/>
          <w:bCs/>
          <w:i w:val="0"/>
          <w:iCs w:val="0"/>
        </w:rPr>
        <w:br w:type="page"/>
      </w:r>
    </w:p>
    <w:p w14:paraId="6C5EA67C" w14:textId="2D86EAC8" w:rsidR="00EF2415" w:rsidRDefault="00EF2415" w:rsidP="00400FA7">
      <w:pPr>
        <w:keepNext/>
        <w:keepLines/>
        <w:numPr>
          <w:ilvl w:val="0"/>
          <w:numId w:val="25"/>
        </w:numPr>
        <w:spacing w:before="240" w:after="240" w:line="360" w:lineRule="auto"/>
        <w:ind w:left="0" w:firstLine="0"/>
        <w:outlineLvl w:val="0"/>
        <w:rPr>
          <w:rFonts w:ascii="Times New Roman" w:eastAsia="Times New Roman" w:hAnsi="Times New Roman" w:cs="Times New Roman"/>
          <w:b/>
          <w:kern w:val="0"/>
          <w:sz w:val="28"/>
          <w:szCs w:val="32"/>
          <w14:ligatures w14:val="none"/>
        </w:rPr>
      </w:pPr>
      <w:bookmarkStart w:id="60" w:name="_Toc155689351"/>
      <w:r>
        <w:rPr>
          <w:rFonts w:ascii="Times New Roman" w:eastAsia="Times New Roman" w:hAnsi="Times New Roman" w:cs="Times New Roman"/>
          <w:b/>
          <w:kern w:val="0"/>
          <w:sz w:val="28"/>
          <w:szCs w:val="32"/>
          <w14:ligatures w14:val="none"/>
        </w:rPr>
        <w:lastRenderedPageBreak/>
        <w:t>АВТОМАТИЗАЦІЯ ПРОЦЕСУ</w:t>
      </w:r>
      <w:bookmarkEnd w:id="60"/>
    </w:p>
    <w:p w14:paraId="0F2FF127" w14:textId="446014D4" w:rsidR="00EF2415" w:rsidRDefault="00EF2415" w:rsidP="00A45F95">
      <w:pPr>
        <w:pStyle w:val="12"/>
        <w:spacing w:line="360" w:lineRule="auto"/>
        <w:ind w:firstLine="284"/>
        <w:rPr>
          <w:sz w:val="28"/>
          <w:szCs w:val="28"/>
          <w:lang w:eastAsia="en-US"/>
        </w:rPr>
      </w:pPr>
      <w:r w:rsidRPr="00EF2415">
        <w:rPr>
          <w:sz w:val="28"/>
          <w:szCs w:val="28"/>
          <w:lang w:eastAsia="en-US"/>
        </w:rPr>
        <w:t>При впровадженні автоматизації хіміко-технологічних процесів та оснащенні обладнання виробництва використовують прилади, регулятори, управляючі механізми та інші пристрої. Для цього проводиться докладне вивчення технологічного процесу, визначаються параметри, що впливають на його перебіг, та встановлюються взаємозв'язки між ними. Згідно з поставленою метою розробляється схема регулювання чи управління технологічним процесом. У разі необхідності врахування або управління внутрішніх зв'язків, а також підвищення якості регулювання використовують багатоконтурні системи чи управляючі обчислювальні машини</w:t>
      </w:r>
      <w:r>
        <w:rPr>
          <w:sz w:val="28"/>
          <w:szCs w:val="28"/>
          <w:lang w:eastAsia="en-US"/>
        </w:rPr>
        <w:t xml:space="preserve"> </w:t>
      </w:r>
      <w:r w:rsidRPr="00BD0763">
        <w:rPr>
          <w:sz w:val="28"/>
          <w:szCs w:val="28"/>
          <w:lang w:val="en-US" w:eastAsia="en-US"/>
        </w:rPr>
        <w:t>[</w:t>
      </w:r>
      <w:r w:rsidR="00BD0763" w:rsidRPr="00BD0763">
        <w:rPr>
          <w:sz w:val="28"/>
          <w:szCs w:val="28"/>
          <w:lang w:eastAsia="en-US"/>
        </w:rPr>
        <w:t>18</w:t>
      </w:r>
      <w:r w:rsidRPr="00BD0763">
        <w:rPr>
          <w:sz w:val="28"/>
          <w:szCs w:val="28"/>
          <w:lang w:val="en-US" w:eastAsia="en-US"/>
        </w:rPr>
        <w:t>]</w:t>
      </w:r>
      <w:r w:rsidRPr="00BD0763">
        <w:rPr>
          <w:sz w:val="28"/>
          <w:szCs w:val="28"/>
          <w:lang w:eastAsia="en-US"/>
        </w:rPr>
        <w:t>.</w:t>
      </w:r>
    </w:p>
    <w:p w14:paraId="005BB7C2" w14:textId="3E2B358A" w:rsidR="00BD0763" w:rsidRPr="00BD0763" w:rsidRDefault="00BD0763" w:rsidP="00400FA7">
      <w:pPr>
        <w:pStyle w:val="3"/>
        <w:spacing w:before="240" w:after="120" w:line="360" w:lineRule="auto"/>
        <w:ind w:firstLine="284"/>
        <w:rPr>
          <w:bCs/>
          <w:color w:val="000000"/>
          <w:szCs w:val="28"/>
        </w:rPr>
      </w:pPr>
      <w:bookmarkStart w:id="61" w:name="_Toc155689352"/>
      <w:r>
        <w:t>4</w:t>
      </w:r>
      <w:r w:rsidRPr="009F5C4A">
        <w:t>.</w:t>
      </w:r>
      <w:r w:rsidR="00CC6CE4">
        <w:t>1</w:t>
      </w:r>
      <w:r w:rsidRPr="009F5C4A">
        <w:t xml:space="preserve"> </w:t>
      </w:r>
      <w:r w:rsidRPr="00BD0763">
        <w:rPr>
          <w:bCs/>
          <w:color w:val="000000"/>
          <w:szCs w:val="28"/>
        </w:rPr>
        <w:t>Автоматизація процесу абсорбції</w:t>
      </w:r>
      <w:r w:rsidR="00400FA7">
        <w:rPr>
          <w:bCs/>
          <w:color w:val="000000"/>
          <w:szCs w:val="28"/>
        </w:rPr>
        <w:t>.</w:t>
      </w:r>
      <w:r w:rsidRPr="00BD0763">
        <w:rPr>
          <w:bCs/>
          <w:color w:val="000000"/>
          <w:szCs w:val="28"/>
        </w:rPr>
        <w:t xml:space="preserve"> Основні аспекти та переваги</w:t>
      </w:r>
      <w:bookmarkEnd w:id="61"/>
    </w:p>
    <w:p w14:paraId="3E91027A" w14:textId="513FF3E4" w:rsidR="009E2374" w:rsidRPr="009E2374" w:rsidRDefault="009E2374" w:rsidP="009C0F1C">
      <w:pPr>
        <w:pStyle w:val="12"/>
        <w:spacing w:line="360" w:lineRule="auto"/>
        <w:rPr>
          <w:sz w:val="28"/>
          <w:szCs w:val="28"/>
        </w:rPr>
      </w:pPr>
      <w:r w:rsidRPr="009E2374">
        <w:rPr>
          <w:sz w:val="28"/>
          <w:szCs w:val="28"/>
        </w:rPr>
        <w:t>Абсорбція – це процес поглиблення певних компонентів початкової газової суміші при її контакті з рідиною</w:t>
      </w:r>
      <w:r>
        <w:rPr>
          <w:sz w:val="28"/>
          <w:szCs w:val="28"/>
          <w:lang w:val="en-US"/>
        </w:rPr>
        <w:t xml:space="preserve">, </w:t>
      </w:r>
      <w:r>
        <w:rPr>
          <w:sz w:val="28"/>
          <w:szCs w:val="28"/>
        </w:rPr>
        <w:t xml:space="preserve">називаємий </w:t>
      </w:r>
      <w:r w:rsidRPr="009E2374">
        <w:rPr>
          <w:sz w:val="28"/>
          <w:szCs w:val="28"/>
        </w:rPr>
        <w:t>абсорбентом</w:t>
      </w:r>
      <w:r>
        <w:rPr>
          <w:sz w:val="28"/>
          <w:szCs w:val="28"/>
        </w:rPr>
        <w:t>.</w:t>
      </w:r>
      <w:r w:rsidRPr="009E2374">
        <w:rPr>
          <w:sz w:val="28"/>
          <w:szCs w:val="28"/>
        </w:rPr>
        <w:t xml:space="preserve"> </w:t>
      </w:r>
    </w:p>
    <w:p w14:paraId="5C18DEDB" w14:textId="520BB6D0" w:rsidR="009E2374" w:rsidRPr="009E2374" w:rsidRDefault="009E2374" w:rsidP="009C0F1C">
      <w:pPr>
        <w:pStyle w:val="12"/>
        <w:spacing w:line="360" w:lineRule="auto"/>
        <w:rPr>
          <w:sz w:val="28"/>
          <w:szCs w:val="28"/>
        </w:rPr>
      </w:pPr>
      <w:r>
        <w:rPr>
          <w:sz w:val="28"/>
          <w:szCs w:val="28"/>
        </w:rPr>
        <w:t>Ідеєю</w:t>
      </w:r>
      <w:r w:rsidRPr="009E2374">
        <w:rPr>
          <w:sz w:val="28"/>
          <w:szCs w:val="28"/>
        </w:rPr>
        <w:t xml:space="preserve"> управління процесом абсорбції є підтримання сталої концентрації компонента в газі, а також дотримання матеріального та теплового балансів абсорбційної установки. У деяких випадках </w:t>
      </w:r>
      <w:r>
        <w:rPr>
          <w:sz w:val="28"/>
          <w:szCs w:val="28"/>
        </w:rPr>
        <w:t>головною суттю</w:t>
      </w:r>
      <w:r w:rsidRPr="009E2374">
        <w:rPr>
          <w:sz w:val="28"/>
          <w:szCs w:val="28"/>
        </w:rPr>
        <w:t xml:space="preserve"> процесу абсорбції є отримання насиченого абсорбента з заданою концентрацією. Концентрацію </w:t>
      </w:r>
      <w:r w:rsidR="005E6BAF">
        <w:rPr>
          <w:sz w:val="28"/>
          <w:szCs w:val="28"/>
        </w:rPr>
        <w:t xml:space="preserve">екстрагованого </w:t>
      </w:r>
      <w:r w:rsidRPr="009E2374">
        <w:rPr>
          <w:sz w:val="28"/>
          <w:szCs w:val="28"/>
        </w:rPr>
        <w:t xml:space="preserve"> компонента в</w:t>
      </w:r>
      <w:r>
        <w:rPr>
          <w:sz w:val="28"/>
          <w:szCs w:val="28"/>
        </w:rPr>
        <w:t xml:space="preserve"> </w:t>
      </w:r>
      <w:r w:rsidRPr="009E2374">
        <w:rPr>
          <w:sz w:val="28"/>
          <w:szCs w:val="28"/>
        </w:rPr>
        <w:t xml:space="preserve">газі можна визначити за різницею між кількістю </w:t>
      </w:r>
      <w:r w:rsidR="00C05E0C">
        <w:rPr>
          <w:sz w:val="28"/>
          <w:szCs w:val="28"/>
        </w:rPr>
        <w:t xml:space="preserve">екстрагованого </w:t>
      </w:r>
      <w:r w:rsidRPr="009E2374">
        <w:rPr>
          <w:sz w:val="28"/>
          <w:szCs w:val="28"/>
        </w:rPr>
        <w:t xml:space="preserve"> компонента, яка надходить із сировиною</w:t>
      </w:r>
      <w:r>
        <w:rPr>
          <w:sz w:val="28"/>
          <w:szCs w:val="28"/>
        </w:rPr>
        <w:t xml:space="preserve"> </w:t>
      </w:r>
      <w:r w:rsidRPr="009E2374">
        <w:rPr>
          <w:sz w:val="28"/>
          <w:szCs w:val="28"/>
        </w:rPr>
        <w:t xml:space="preserve"> та абсорбентом за одиницю часу.</w:t>
      </w:r>
    </w:p>
    <w:p w14:paraId="412A5DE9" w14:textId="2D426D8C" w:rsidR="009E2374" w:rsidRDefault="009E2374" w:rsidP="009C0F1C">
      <w:pPr>
        <w:pStyle w:val="12"/>
        <w:spacing w:line="360" w:lineRule="auto"/>
        <w:rPr>
          <w:sz w:val="28"/>
          <w:szCs w:val="28"/>
        </w:rPr>
      </w:pPr>
      <w:r w:rsidRPr="009E2374">
        <w:rPr>
          <w:sz w:val="28"/>
          <w:szCs w:val="28"/>
        </w:rPr>
        <w:t xml:space="preserve">На процес абсорбції суттєвий вплив має рухлива сила, яка визначається відносним розташуванням робочої та рівноважної ліній процесу. Положення робочої лінії залежить від початкових і кінцевих концентрацій компонента у обох фазах, а положення рівноважної лінії – від температури і тиску у пристрої. З цього випливає, що концентрація компонента в суміші залежить від його початкових концентрацій у газовій </w:t>
      </w:r>
      <w:r w:rsidRPr="009E2374">
        <w:rPr>
          <w:sz w:val="28"/>
          <w:szCs w:val="28"/>
        </w:rPr>
        <w:lastRenderedPageBreak/>
        <w:t>та рідкій фазах, потоку вхідної газової суміші, відносного споживання абсорбента, а також від температури та тиску у абсорбері.[19]</w:t>
      </w:r>
      <w:r w:rsidR="0085652D">
        <w:rPr>
          <w:sz w:val="28"/>
          <w:szCs w:val="28"/>
        </w:rPr>
        <w:t>.</w:t>
      </w:r>
    </w:p>
    <w:p w14:paraId="620043E8" w14:textId="37A9E539" w:rsidR="0085652D" w:rsidRPr="009E2374" w:rsidRDefault="0085652D" w:rsidP="00400FA7">
      <w:pPr>
        <w:pStyle w:val="12"/>
        <w:spacing w:line="360" w:lineRule="auto"/>
        <w:jc w:val="center"/>
        <w:rPr>
          <w:sz w:val="28"/>
          <w:szCs w:val="28"/>
        </w:rPr>
      </w:pPr>
      <w:r>
        <w:rPr>
          <w:noProof/>
        </w:rPr>
        <w:drawing>
          <wp:inline distT="0" distB="0" distL="0" distR="0" wp14:anchorId="0BCB94BA" wp14:editId="2F4D76A3">
            <wp:extent cx="3657600" cy="3533775"/>
            <wp:effectExtent l="0" t="0" r="0" b="9525"/>
            <wp:docPr id="2112512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512672" name=""/>
                    <pic:cNvPicPr/>
                  </pic:nvPicPr>
                  <pic:blipFill>
                    <a:blip r:embed="rId39">
                      <a:grayscl/>
                      <a:extLst>
                        <a:ext uri="{BEBA8EAE-BF5A-486C-A8C5-ECC9F3942E4B}">
                          <a14:imgProps xmlns:a14="http://schemas.microsoft.com/office/drawing/2010/main">
                            <a14:imgLayer r:embed="rId40">
                              <a14:imgEffect>
                                <a14:sharpenSoften amount="50000"/>
                              </a14:imgEffect>
                              <a14:imgEffect>
                                <a14:saturation sat="66000"/>
                              </a14:imgEffect>
                            </a14:imgLayer>
                          </a14:imgProps>
                        </a:ext>
                      </a:extLst>
                    </a:blip>
                    <a:stretch>
                      <a:fillRect/>
                    </a:stretch>
                  </pic:blipFill>
                  <pic:spPr>
                    <a:xfrm>
                      <a:off x="0" y="0"/>
                      <a:ext cx="3657600" cy="3533775"/>
                    </a:xfrm>
                    <a:prstGeom prst="rect">
                      <a:avLst/>
                    </a:prstGeom>
                  </pic:spPr>
                </pic:pic>
              </a:graphicData>
            </a:graphic>
          </wp:inline>
        </w:drawing>
      </w:r>
    </w:p>
    <w:p w14:paraId="0402133A" w14:textId="2D93C105" w:rsidR="00FB3514" w:rsidRDefault="0085652D" w:rsidP="00400FA7">
      <w:pPr>
        <w:pStyle w:val="12"/>
        <w:spacing w:line="360" w:lineRule="auto"/>
        <w:rPr>
          <w:sz w:val="28"/>
          <w:szCs w:val="28"/>
          <w:lang w:eastAsia="en-US"/>
        </w:rPr>
      </w:pPr>
      <w:r>
        <w:rPr>
          <w:sz w:val="28"/>
          <w:szCs w:val="28"/>
          <w:lang w:eastAsia="en-US"/>
        </w:rPr>
        <w:tab/>
      </w:r>
      <w:r w:rsidR="00400FA7">
        <w:rPr>
          <w:sz w:val="28"/>
          <w:szCs w:val="28"/>
          <w:lang w:eastAsia="en-US"/>
        </w:rPr>
        <w:t>Р</w:t>
      </w:r>
      <w:r w:rsidRPr="0085652D">
        <w:rPr>
          <w:sz w:val="28"/>
          <w:szCs w:val="28"/>
          <w:lang w:eastAsia="en-US"/>
        </w:rPr>
        <w:t>ис</w:t>
      </w:r>
      <w:r>
        <w:rPr>
          <w:sz w:val="28"/>
          <w:szCs w:val="28"/>
          <w:lang w:eastAsia="en-US"/>
        </w:rPr>
        <w:t>ун</w:t>
      </w:r>
      <w:r w:rsidR="00400FA7">
        <w:rPr>
          <w:sz w:val="28"/>
          <w:szCs w:val="28"/>
          <w:lang w:eastAsia="en-US"/>
        </w:rPr>
        <w:t>ок</w:t>
      </w:r>
      <w:r w:rsidRPr="0085652D">
        <w:rPr>
          <w:sz w:val="28"/>
          <w:szCs w:val="28"/>
          <w:lang w:eastAsia="en-US"/>
        </w:rPr>
        <w:t xml:space="preserve"> </w:t>
      </w:r>
      <w:r>
        <w:rPr>
          <w:sz w:val="28"/>
          <w:szCs w:val="28"/>
          <w:lang w:eastAsia="en-US"/>
        </w:rPr>
        <w:t>4.1</w:t>
      </w:r>
      <w:r w:rsidR="00400FA7">
        <w:rPr>
          <w:sz w:val="28"/>
          <w:szCs w:val="28"/>
          <w:lang w:eastAsia="en-US"/>
        </w:rPr>
        <w:t xml:space="preserve"> </w:t>
      </w:r>
      <w:r w:rsidR="00400FA7" w:rsidRPr="009F5C4A">
        <w:rPr>
          <w:color w:val="000000"/>
        </w:rPr>
        <w:t>–</w:t>
      </w:r>
      <w:r w:rsidR="008269F2">
        <w:rPr>
          <w:color w:val="000000"/>
        </w:rPr>
        <w:t xml:space="preserve"> </w:t>
      </w:r>
      <w:r w:rsidR="008269F2">
        <w:rPr>
          <w:sz w:val="28"/>
          <w:szCs w:val="28"/>
          <w:lang w:eastAsia="en-US"/>
        </w:rPr>
        <w:t>С</w:t>
      </w:r>
      <w:r w:rsidRPr="0085652D">
        <w:rPr>
          <w:sz w:val="28"/>
          <w:szCs w:val="28"/>
          <w:lang w:eastAsia="en-US"/>
        </w:rPr>
        <w:t>хем</w:t>
      </w:r>
      <w:r w:rsidR="008269F2">
        <w:rPr>
          <w:sz w:val="28"/>
          <w:szCs w:val="28"/>
          <w:lang w:eastAsia="en-US"/>
        </w:rPr>
        <w:t>а</w:t>
      </w:r>
      <w:r w:rsidRPr="0085652D">
        <w:rPr>
          <w:sz w:val="28"/>
          <w:szCs w:val="28"/>
          <w:lang w:eastAsia="en-US"/>
        </w:rPr>
        <w:t xml:space="preserve"> стабілізації процесу абсорбції</w:t>
      </w:r>
    </w:p>
    <w:p w14:paraId="79CE86DF" w14:textId="69F6C451" w:rsidR="00FB3514" w:rsidRPr="00FB3514" w:rsidRDefault="00FB3514" w:rsidP="00400FA7">
      <w:pPr>
        <w:pStyle w:val="12"/>
        <w:spacing w:line="360" w:lineRule="auto"/>
        <w:jc w:val="center"/>
        <w:rPr>
          <w:sz w:val="28"/>
          <w:szCs w:val="28"/>
          <w:lang w:eastAsia="en-US"/>
        </w:rPr>
      </w:pPr>
      <w:r>
        <w:rPr>
          <w:sz w:val="28"/>
          <w:szCs w:val="28"/>
          <w:lang w:eastAsia="en-US"/>
        </w:rPr>
        <w:t>де 1 – це абсорбер; 2 – холодильник</w:t>
      </w:r>
    </w:p>
    <w:p w14:paraId="0DCE2478" w14:textId="2CC8DFBF" w:rsidR="0085652D" w:rsidRPr="00400FA7" w:rsidRDefault="0085652D" w:rsidP="00400FA7">
      <w:pPr>
        <w:pStyle w:val="12"/>
        <w:spacing w:line="360" w:lineRule="auto"/>
        <w:rPr>
          <w:sz w:val="28"/>
          <w:szCs w:val="28"/>
          <w:lang w:eastAsia="en-US"/>
        </w:rPr>
      </w:pPr>
      <w:r w:rsidRPr="0085652D">
        <w:rPr>
          <w:sz w:val="28"/>
          <w:szCs w:val="28"/>
          <w:lang w:eastAsia="en-US"/>
        </w:rPr>
        <w:t xml:space="preserve"> Основним регулюючим впливом, що забезпечує сталу концентрацію </w:t>
      </w:r>
      <w:r w:rsidR="00C05E0C">
        <w:rPr>
          <w:sz w:val="28"/>
          <w:szCs w:val="28"/>
          <w:lang w:eastAsia="en-US"/>
        </w:rPr>
        <w:t xml:space="preserve">екстрагованого </w:t>
      </w:r>
      <w:r w:rsidRPr="0085652D">
        <w:rPr>
          <w:sz w:val="28"/>
          <w:szCs w:val="28"/>
          <w:lang w:eastAsia="en-US"/>
        </w:rPr>
        <w:t xml:space="preserve"> компонента в </w:t>
      </w:r>
      <w:r w:rsidR="00B0650D">
        <w:rPr>
          <w:sz w:val="28"/>
          <w:szCs w:val="28"/>
          <w:lang w:eastAsia="en-US"/>
        </w:rPr>
        <w:t>збідне</w:t>
      </w:r>
      <w:r w:rsidRPr="0085652D">
        <w:rPr>
          <w:sz w:val="28"/>
          <w:szCs w:val="28"/>
          <w:lang w:eastAsia="en-US"/>
        </w:rPr>
        <w:t xml:space="preserve">ному газі, є зміна витрати свіжого абсорбента, здійснювана регулятором витрати. Така схема забезпечує прийнятну якість регулювання лише при рівномірному подаванні початкового продукту та сталих початкових концентрацій </w:t>
      </w:r>
      <w:r w:rsidR="00C05E0C">
        <w:rPr>
          <w:sz w:val="28"/>
          <w:szCs w:val="28"/>
          <w:lang w:eastAsia="en-US"/>
        </w:rPr>
        <w:t xml:space="preserve">екстрагованого </w:t>
      </w:r>
      <w:r w:rsidRPr="0085652D">
        <w:rPr>
          <w:sz w:val="28"/>
          <w:szCs w:val="28"/>
          <w:lang w:eastAsia="en-US"/>
        </w:rPr>
        <w:t xml:space="preserve"> компонента в газовій та рідкій фазах.</w:t>
      </w:r>
    </w:p>
    <w:p w14:paraId="6A6C39C9" w14:textId="27490673" w:rsidR="00FB3514" w:rsidRPr="00400FA7" w:rsidRDefault="0085652D" w:rsidP="00400FA7">
      <w:pPr>
        <w:pStyle w:val="12"/>
        <w:spacing w:line="360" w:lineRule="auto"/>
        <w:rPr>
          <w:sz w:val="28"/>
          <w:szCs w:val="28"/>
        </w:rPr>
      </w:pPr>
      <w:r w:rsidRPr="00400FA7">
        <w:rPr>
          <w:sz w:val="28"/>
          <w:szCs w:val="28"/>
          <w:lang w:eastAsia="en-US"/>
        </w:rPr>
        <w:t>Температура в абсорбері залежить від температур, теплоємностей та витрат газової та в більшій мірі рідкої фаз</w:t>
      </w:r>
      <w:r w:rsidR="00B0650D" w:rsidRPr="00400FA7">
        <w:rPr>
          <w:sz w:val="28"/>
          <w:szCs w:val="28"/>
          <w:lang w:eastAsia="en-US"/>
        </w:rPr>
        <w:t>и</w:t>
      </w:r>
      <w:r w:rsidRPr="00400FA7">
        <w:rPr>
          <w:sz w:val="28"/>
          <w:szCs w:val="28"/>
          <w:lang w:eastAsia="en-US"/>
        </w:rPr>
        <w:t xml:space="preserve">, а також від інтенсивності виділення тепла в процесі абсорбції та втрат тепла в </w:t>
      </w:r>
      <w:r w:rsidR="00B0650D" w:rsidRPr="00400FA7">
        <w:rPr>
          <w:sz w:val="28"/>
          <w:szCs w:val="28"/>
          <w:lang w:eastAsia="en-US"/>
        </w:rPr>
        <w:t>навколишнє</w:t>
      </w:r>
      <w:r w:rsidRPr="00400FA7">
        <w:rPr>
          <w:sz w:val="28"/>
          <w:szCs w:val="28"/>
          <w:lang w:eastAsia="en-US"/>
        </w:rPr>
        <w:t xml:space="preserve"> середовище. Більшість цих величин коливається в часі, що призводить до порушення теплового балансу та зміни температури в абсорбері.</w:t>
      </w:r>
      <w:r w:rsidR="00FB3514" w:rsidRPr="00400FA7">
        <w:rPr>
          <w:sz w:val="28"/>
          <w:szCs w:val="28"/>
          <w:lang w:eastAsia="en-US"/>
        </w:rPr>
        <w:t xml:space="preserve"> Через підвищення температури в абсорбері процес пробігає повільніше. </w:t>
      </w:r>
      <w:r w:rsidR="00FB3514" w:rsidRPr="00400FA7">
        <w:rPr>
          <w:sz w:val="28"/>
          <w:szCs w:val="28"/>
        </w:rPr>
        <w:t xml:space="preserve">Для усунення цього ризику та інтенсифікації процесу абсорбції абсорбент </w:t>
      </w:r>
      <w:r w:rsidR="00FB3514" w:rsidRPr="00400FA7">
        <w:rPr>
          <w:sz w:val="28"/>
          <w:szCs w:val="28"/>
        </w:rPr>
        <w:lastRenderedPageBreak/>
        <w:t>попередньо охолоджують у холодильнику 2 перед його подачею в абсорбер, який позначений на рисунку 4.1 номером 1. Температуру абсорбента можна підтримувати на рівні його температури при виході з холодильника, при цьому регулятор впливає на клапан, що змінює витрату холодоагента.</w:t>
      </w:r>
    </w:p>
    <w:p w14:paraId="54F1C5E9" w14:textId="32B36D9C" w:rsidR="00FB3514" w:rsidRPr="00FB3514" w:rsidRDefault="00FB3514" w:rsidP="00400FA7">
      <w:pPr>
        <w:pStyle w:val="12"/>
        <w:spacing w:line="360" w:lineRule="auto"/>
        <w:rPr>
          <w:sz w:val="28"/>
          <w:szCs w:val="28"/>
        </w:rPr>
      </w:pPr>
      <w:r w:rsidRPr="00FB3514">
        <w:rPr>
          <w:sz w:val="28"/>
          <w:szCs w:val="28"/>
        </w:rPr>
        <w:t xml:space="preserve">Підвищення тиску в абсорбері сприяє вилученню цінних компонентів </w:t>
      </w:r>
      <w:r w:rsidR="00FA43AA" w:rsidRPr="00400FA7">
        <w:rPr>
          <w:sz w:val="28"/>
          <w:szCs w:val="28"/>
        </w:rPr>
        <w:t>із початкової</w:t>
      </w:r>
      <w:r w:rsidRPr="00FB3514">
        <w:rPr>
          <w:sz w:val="28"/>
          <w:szCs w:val="28"/>
        </w:rPr>
        <w:t xml:space="preserve"> газової суміші. Підтримання заданого значення тиску у верхній частині колони вимагає застосування регулятора тиску, який діє на клапан, встановлений на трубопроводі відведення </w:t>
      </w:r>
      <w:r w:rsidR="00FA43AA" w:rsidRPr="00400FA7">
        <w:rPr>
          <w:sz w:val="28"/>
          <w:szCs w:val="28"/>
        </w:rPr>
        <w:t>збідненого</w:t>
      </w:r>
      <w:r w:rsidRPr="00FB3514">
        <w:rPr>
          <w:sz w:val="28"/>
          <w:szCs w:val="28"/>
        </w:rPr>
        <w:t xml:space="preserve"> газу з абсорбера.</w:t>
      </w:r>
    </w:p>
    <w:p w14:paraId="5A425914" w14:textId="6A528506" w:rsidR="00FB3514" w:rsidRPr="00FB3514" w:rsidRDefault="00FB3514" w:rsidP="00400FA7">
      <w:pPr>
        <w:pStyle w:val="12"/>
        <w:spacing w:line="360" w:lineRule="auto"/>
        <w:rPr>
          <w:sz w:val="28"/>
          <w:szCs w:val="28"/>
        </w:rPr>
      </w:pPr>
      <w:r w:rsidRPr="00FB3514">
        <w:rPr>
          <w:sz w:val="28"/>
          <w:szCs w:val="28"/>
        </w:rPr>
        <w:t>Для запобігання про</w:t>
      </w:r>
      <w:r w:rsidR="00FA43AA" w:rsidRPr="00400FA7">
        <w:rPr>
          <w:sz w:val="28"/>
          <w:szCs w:val="28"/>
        </w:rPr>
        <w:t>никнення</w:t>
      </w:r>
      <w:r w:rsidRPr="00FB3514">
        <w:rPr>
          <w:sz w:val="28"/>
          <w:szCs w:val="28"/>
        </w:rPr>
        <w:t xml:space="preserve"> газової суміші з абсорбера в лінію насиченого абсорбента у резервуарі абсорбера збирається певна кількість рідини, рівень якої підтримується регулятором, що керує клапаном, встановленим на лінії відведення насиченого абсорбента в десорбери. Це забезпечує дотримання матеріального балансу абсорбента. Під час експлуатації установки контролюються витрати і температури всіх матеріальних потоків, склади початкової газової суміші і обігнаного газу, рівень у резервуарі абсорбера, тиск і перепад тиску в ньому.</w:t>
      </w:r>
    </w:p>
    <w:p w14:paraId="3E604183" w14:textId="5AB85DFE" w:rsidR="00FB3514" w:rsidRPr="00400FA7" w:rsidRDefault="00FB3514" w:rsidP="00400FA7">
      <w:pPr>
        <w:pStyle w:val="12"/>
        <w:spacing w:line="360" w:lineRule="auto"/>
        <w:rPr>
          <w:sz w:val="28"/>
          <w:szCs w:val="28"/>
        </w:rPr>
      </w:pPr>
      <w:r w:rsidRPr="00FB3514">
        <w:rPr>
          <w:sz w:val="28"/>
          <w:szCs w:val="28"/>
        </w:rPr>
        <w:t xml:space="preserve">При змінному складі і витраті початкової газової суміші, що надходить на абсорбер, з метою покращення якості регулювання вилучення компонентів з неї використовують багатоконтурні системи (рис. </w:t>
      </w:r>
      <w:r w:rsidR="00FA43AA" w:rsidRPr="00400FA7">
        <w:rPr>
          <w:sz w:val="28"/>
          <w:szCs w:val="28"/>
        </w:rPr>
        <w:t>4.2</w:t>
      </w:r>
      <w:r w:rsidRPr="00FB3514">
        <w:rPr>
          <w:sz w:val="28"/>
          <w:szCs w:val="28"/>
        </w:rPr>
        <w:t xml:space="preserve">). Компенсація зміни витрати початкового насиченого газу (навантаження абсорбера газом) забезпечується за допомогою регулятора співвідношення витрат цього газу і свіжого абсорбента; вихідний сигнал регулятора керує подачею абсорбента. При змінній концентрації </w:t>
      </w:r>
      <w:r w:rsidR="00C05E0C">
        <w:rPr>
          <w:sz w:val="28"/>
          <w:szCs w:val="28"/>
        </w:rPr>
        <w:t xml:space="preserve">екстрагованого </w:t>
      </w:r>
      <w:r w:rsidRPr="00FB3514">
        <w:rPr>
          <w:sz w:val="28"/>
          <w:szCs w:val="28"/>
        </w:rPr>
        <w:t xml:space="preserve"> компонента в початковій газовій суміші додатково передбачається коригування співвідношення витрат насиченого газу і свіжого абсорбента за допомогою регулятора концентрації </w:t>
      </w:r>
      <w:r w:rsidR="00C05E0C">
        <w:rPr>
          <w:sz w:val="28"/>
          <w:szCs w:val="28"/>
        </w:rPr>
        <w:t xml:space="preserve">екстрагованого </w:t>
      </w:r>
      <w:r w:rsidRPr="00FB3514">
        <w:rPr>
          <w:sz w:val="28"/>
          <w:szCs w:val="28"/>
        </w:rPr>
        <w:t xml:space="preserve"> компонента в газовій суміші, вихід якого направляється в коригуючу камеру регулятора співвідношення. Однак основною регульованою величиною в цій системі є концентрація </w:t>
      </w:r>
      <w:r w:rsidR="00C05E0C">
        <w:rPr>
          <w:sz w:val="28"/>
          <w:szCs w:val="28"/>
        </w:rPr>
        <w:lastRenderedPageBreak/>
        <w:t xml:space="preserve">екстрагованого </w:t>
      </w:r>
      <w:r w:rsidRPr="00FB3514">
        <w:rPr>
          <w:sz w:val="28"/>
          <w:szCs w:val="28"/>
        </w:rPr>
        <w:t xml:space="preserve"> компонента в обігнаному газі. Поточне значення цієї величини подається на свій регулятор, який генерує сигнал, що подається як завдання на регулятор концентрації </w:t>
      </w:r>
      <w:r w:rsidR="00C05E0C">
        <w:rPr>
          <w:sz w:val="28"/>
          <w:szCs w:val="28"/>
        </w:rPr>
        <w:t xml:space="preserve">екстрагованого </w:t>
      </w:r>
      <w:r w:rsidRPr="00FB3514">
        <w:rPr>
          <w:sz w:val="28"/>
          <w:szCs w:val="28"/>
        </w:rPr>
        <w:t xml:space="preserve"> компонента в початковій газовій суміші, що також призводить до зміни співвідношення витрат речовин, які надходять в абсорбер. За допомогою розглянутої системи мінімізуються втрати цінного компонента, який міститься у виходячому обігнаному газі.</w:t>
      </w:r>
    </w:p>
    <w:p w14:paraId="4FB89D24" w14:textId="1B935C85" w:rsidR="00FA43AA" w:rsidRPr="00400FA7" w:rsidRDefault="00FA43AA" w:rsidP="00400FA7">
      <w:pPr>
        <w:pStyle w:val="12"/>
        <w:spacing w:line="360" w:lineRule="auto"/>
        <w:rPr>
          <w:sz w:val="28"/>
          <w:szCs w:val="28"/>
        </w:rPr>
      </w:pPr>
      <w:r w:rsidRPr="00400FA7">
        <w:rPr>
          <w:sz w:val="28"/>
          <w:szCs w:val="28"/>
        </w:rPr>
        <w:t>Насичений абсорбент, який відбирається з резервуара абсорбера, направляється на десорбцію, тобто виділення поглинутого в ньому цінного компонента. Тому якісне регулювання складу насиченого абсорбента, якщо він не є кінцевим продуктом, не є обов'язковим; достатньо забезпечити рівномірне подавання насиченого абсорбента в десорбер і одночасно підтримувати сталість рівня в резервуарі абсорбера. Для цього використовують двоконтурну каскадну систему регулювання, яка впливає на витрати відв</w:t>
      </w:r>
      <w:r w:rsidR="00C05E0C">
        <w:rPr>
          <w:sz w:val="28"/>
          <w:szCs w:val="28"/>
        </w:rPr>
        <w:t>еденого</w:t>
      </w:r>
      <w:r w:rsidRPr="00400FA7">
        <w:rPr>
          <w:sz w:val="28"/>
          <w:szCs w:val="28"/>
        </w:rPr>
        <w:t xml:space="preserve"> з абсорбера кубового продукту. Стабілізуючим регулятором в цій системі є регулятор витрати насиченого абсорбента, а коригуючим — регулятор рівня в резервуарі абсорбера.</w:t>
      </w:r>
    </w:p>
    <w:p w14:paraId="03160FCA" w14:textId="46869982" w:rsidR="00F33C31" w:rsidRPr="00FB3514" w:rsidRDefault="00F33C31" w:rsidP="00F33C31">
      <w:pPr>
        <w:pStyle w:val="12"/>
        <w:spacing w:line="360" w:lineRule="auto"/>
        <w:jc w:val="center"/>
        <w:rPr>
          <w:sz w:val="28"/>
          <w:szCs w:val="28"/>
          <w:lang w:val="en-GB"/>
        </w:rPr>
      </w:pPr>
      <w:r>
        <w:rPr>
          <w:noProof/>
        </w:rPr>
        <w:lastRenderedPageBreak/>
        <w:drawing>
          <wp:inline distT="0" distB="0" distL="0" distR="0" wp14:anchorId="34BBDE61" wp14:editId="7D09BCBD">
            <wp:extent cx="3525990" cy="3909060"/>
            <wp:effectExtent l="0" t="0" r="0" b="0"/>
            <wp:docPr id="845974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974445" name=""/>
                    <pic:cNvPicPr/>
                  </pic:nvPicPr>
                  <pic:blipFill>
                    <a:blip r:embed="rId41"/>
                    <a:stretch>
                      <a:fillRect/>
                    </a:stretch>
                  </pic:blipFill>
                  <pic:spPr>
                    <a:xfrm>
                      <a:off x="0" y="0"/>
                      <a:ext cx="3527817" cy="3911086"/>
                    </a:xfrm>
                    <a:prstGeom prst="rect">
                      <a:avLst/>
                    </a:prstGeom>
                  </pic:spPr>
                </pic:pic>
              </a:graphicData>
            </a:graphic>
          </wp:inline>
        </w:drawing>
      </w:r>
    </w:p>
    <w:p w14:paraId="0421DA0A" w14:textId="77777777" w:rsidR="003D5230" w:rsidRDefault="00400FA7" w:rsidP="00400FA7">
      <w:pPr>
        <w:pStyle w:val="12"/>
        <w:spacing w:line="360" w:lineRule="auto"/>
        <w:jc w:val="center"/>
        <w:rPr>
          <w:color w:val="000000"/>
          <w:sz w:val="28"/>
          <w:szCs w:val="28"/>
        </w:rPr>
      </w:pPr>
      <w:r>
        <w:rPr>
          <w:sz w:val="28"/>
          <w:szCs w:val="28"/>
          <w:lang w:eastAsia="en-US"/>
        </w:rPr>
        <w:t xml:space="preserve">Рисунок 4.2 </w:t>
      </w:r>
      <w:r w:rsidRPr="009F5C4A">
        <w:rPr>
          <w:color w:val="000000"/>
        </w:rPr>
        <w:t>–</w:t>
      </w:r>
      <w:r>
        <w:rPr>
          <w:color w:val="000000"/>
        </w:rPr>
        <w:t xml:space="preserve"> </w:t>
      </w:r>
      <w:r>
        <w:rPr>
          <w:color w:val="000000"/>
          <w:sz w:val="28"/>
          <w:szCs w:val="28"/>
        </w:rPr>
        <w:t>Схема багатоконтурного регулювання процеса абсорбції</w:t>
      </w:r>
    </w:p>
    <w:p w14:paraId="192E7B02" w14:textId="7F26874F" w:rsidR="00400FA7" w:rsidRDefault="00400FA7" w:rsidP="00400FA7">
      <w:pPr>
        <w:pStyle w:val="12"/>
        <w:spacing w:line="360" w:lineRule="auto"/>
        <w:jc w:val="center"/>
        <w:rPr>
          <w:color w:val="000000"/>
          <w:sz w:val="28"/>
          <w:szCs w:val="28"/>
        </w:rPr>
      </w:pPr>
      <w:r>
        <w:rPr>
          <w:color w:val="000000"/>
          <w:sz w:val="28"/>
          <w:szCs w:val="28"/>
        </w:rPr>
        <w:t xml:space="preserve"> де 1 – абсорбер, 2 </w:t>
      </w:r>
      <w:r w:rsidRPr="009F5C4A">
        <w:rPr>
          <w:color w:val="000000"/>
        </w:rPr>
        <w:t>–</w:t>
      </w:r>
      <w:r>
        <w:rPr>
          <w:color w:val="000000"/>
        </w:rPr>
        <w:t xml:space="preserve"> </w:t>
      </w:r>
      <w:r>
        <w:rPr>
          <w:color w:val="000000"/>
          <w:sz w:val="28"/>
          <w:szCs w:val="28"/>
        </w:rPr>
        <w:t>холодильник</w:t>
      </w:r>
    </w:p>
    <w:p w14:paraId="339BA26D" w14:textId="2D43E435" w:rsidR="00400FA7" w:rsidRPr="00BD0763" w:rsidRDefault="00400FA7" w:rsidP="00400FA7">
      <w:pPr>
        <w:pStyle w:val="3"/>
        <w:spacing w:before="240" w:after="120" w:line="360" w:lineRule="auto"/>
        <w:ind w:firstLine="284"/>
        <w:rPr>
          <w:bCs/>
          <w:color w:val="000000"/>
          <w:szCs w:val="28"/>
        </w:rPr>
      </w:pPr>
      <w:bookmarkStart w:id="62" w:name="_Toc155689353"/>
      <w:r>
        <w:t>4</w:t>
      </w:r>
      <w:r w:rsidRPr="009F5C4A">
        <w:t>.</w:t>
      </w:r>
      <w:r w:rsidR="00CC6CE4">
        <w:t>2</w:t>
      </w:r>
      <w:r w:rsidRPr="009F5C4A">
        <w:t xml:space="preserve"> </w:t>
      </w:r>
      <w:r w:rsidRPr="00BD0763">
        <w:rPr>
          <w:bCs/>
          <w:color w:val="000000"/>
          <w:szCs w:val="28"/>
        </w:rPr>
        <w:t xml:space="preserve">Автоматизація процесу </w:t>
      </w:r>
      <w:r>
        <w:rPr>
          <w:bCs/>
          <w:color w:val="000000"/>
          <w:szCs w:val="28"/>
        </w:rPr>
        <w:t>ректифікації.</w:t>
      </w:r>
      <w:bookmarkEnd w:id="62"/>
    </w:p>
    <w:p w14:paraId="2C3584F4" w14:textId="3863CDFE" w:rsidR="000611A6" w:rsidRPr="000611A6" w:rsidRDefault="000611A6" w:rsidP="009C0F1C">
      <w:pPr>
        <w:pStyle w:val="12"/>
        <w:spacing w:line="360" w:lineRule="auto"/>
        <w:rPr>
          <w:color w:val="000000"/>
          <w:sz w:val="28"/>
          <w:szCs w:val="28"/>
        </w:rPr>
      </w:pPr>
      <w:r w:rsidRPr="000611A6">
        <w:rPr>
          <w:color w:val="000000"/>
          <w:sz w:val="28"/>
          <w:szCs w:val="28"/>
        </w:rPr>
        <w:t>Метою управління процесом ректифікації є отримання цільового продукту з встановленого складу при заданій продуктивності установки та мінімальних витратах теплоносіїв.</w:t>
      </w:r>
    </w:p>
    <w:p w14:paraId="049DF980" w14:textId="0E0BCBF5" w:rsidR="000611A6" w:rsidRPr="000611A6" w:rsidRDefault="000611A6" w:rsidP="009C0F1C">
      <w:pPr>
        <w:pStyle w:val="12"/>
        <w:spacing w:line="360" w:lineRule="auto"/>
        <w:rPr>
          <w:color w:val="000000"/>
          <w:sz w:val="28"/>
          <w:szCs w:val="28"/>
        </w:rPr>
      </w:pPr>
      <w:r w:rsidRPr="000611A6">
        <w:rPr>
          <w:color w:val="000000"/>
          <w:sz w:val="28"/>
          <w:szCs w:val="28"/>
        </w:rPr>
        <w:t xml:space="preserve">Початкова суміш нагрівається в теплообміннику 1 (рис. </w:t>
      </w:r>
      <w:r>
        <w:rPr>
          <w:color w:val="000000"/>
          <w:sz w:val="28"/>
          <w:szCs w:val="28"/>
        </w:rPr>
        <w:t>4.3</w:t>
      </w:r>
      <w:r w:rsidRPr="000611A6">
        <w:rPr>
          <w:color w:val="000000"/>
          <w:sz w:val="28"/>
          <w:szCs w:val="28"/>
        </w:rPr>
        <w:t xml:space="preserve">) водяним паром до температури кипіння і потрапляє в ректифікаційну колону 3 на тарілку живлення. Рідина, яка знаходиться в резервуарі колони, випарюється в відокремленому кип'ятильнику 2, який обігрівається паром, і у вигляді парової фази рухається вгору по колоні. Паровий потік, що виходить з колони, потрапляє в охолоджений холодоносієм, наприклад водою, дефлегматор 4, де пари конденсуються. Утворений рідкий фаза стікає в флегмовий резервуар 5, звідки насосом 6 подається у верхню </w:t>
      </w:r>
      <w:r w:rsidRPr="000611A6">
        <w:rPr>
          <w:color w:val="000000"/>
          <w:sz w:val="28"/>
          <w:szCs w:val="28"/>
        </w:rPr>
        <w:lastRenderedPageBreak/>
        <w:t>частину колони для орошення у вигляді флегми та частково виводиться з установки у вигляді дистиляту. Флегма стікає вниз по колоні</w:t>
      </w:r>
      <w:r>
        <w:rPr>
          <w:color w:val="000000"/>
          <w:sz w:val="28"/>
          <w:szCs w:val="28"/>
        </w:rPr>
        <w:t xml:space="preserve"> </w:t>
      </w:r>
      <w:r>
        <w:rPr>
          <w:color w:val="000000"/>
          <w:sz w:val="28"/>
          <w:szCs w:val="28"/>
          <w:lang w:val="en-US"/>
        </w:rPr>
        <w:t>[19]</w:t>
      </w:r>
      <w:r w:rsidRPr="000611A6">
        <w:rPr>
          <w:color w:val="000000"/>
          <w:sz w:val="28"/>
          <w:szCs w:val="28"/>
        </w:rPr>
        <w:t>.</w:t>
      </w:r>
    </w:p>
    <w:p w14:paraId="50A70C9C" w14:textId="1ABE3534" w:rsidR="00400FA7" w:rsidRPr="00400FA7" w:rsidRDefault="000611A6" w:rsidP="009C0F1C">
      <w:pPr>
        <w:pStyle w:val="12"/>
        <w:spacing w:line="360" w:lineRule="auto"/>
        <w:rPr>
          <w:color w:val="000000"/>
          <w:sz w:val="28"/>
          <w:szCs w:val="28"/>
        </w:rPr>
      </w:pPr>
      <w:r w:rsidRPr="000611A6">
        <w:rPr>
          <w:color w:val="000000"/>
          <w:sz w:val="28"/>
          <w:szCs w:val="28"/>
        </w:rPr>
        <w:t>При багаторазовому контакті в ректифікаційній колоні парового і рідкого потоків, які рухаються один до одного та мають різні температури, парова фаза збагачується легколетючими низькокиплящими компонентами, а рідка фаза - важколетючими висококиплящими компонентами. Частина кубового продукту, яка називається залишком, виводиться з установки. Цільовими продуктами ректифікаційної установки можуть бути дистилят або кубовий залишок, що визначається технологічною схемою.</w:t>
      </w:r>
    </w:p>
    <w:p w14:paraId="7AB5D335" w14:textId="483A44C7" w:rsidR="000611A6" w:rsidRDefault="00303B70">
      <w:pPr>
        <w:rPr>
          <w:rStyle w:val="a7"/>
          <w:rFonts w:ascii="Times New Roman" w:eastAsiaTheme="minorEastAsia" w:hAnsi="Times New Roman" w:cs="Times New Roman"/>
          <w:bCs/>
          <w:kern w:val="0"/>
          <w:sz w:val="28"/>
          <w:szCs w:val="28"/>
          <w:lang w:eastAsia="ru-RU"/>
          <w14:ligatures w14:val="none"/>
        </w:rPr>
      </w:pPr>
      <w:r>
        <w:rPr>
          <w:noProof/>
        </w:rPr>
        <w:drawing>
          <wp:inline distT="0" distB="0" distL="0" distR="0" wp14:anchorId="7E6D56C3" wp14:editId="369CEF6E">
            <wp:extent cx="5731510" cy="3458845"/>
            <wp:effectExtent l="0" t="0" r="2540" b="8255"/>
            <wp:docPr id="1379426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426248" name=""/>
                    <pic:cNvPicPr/>
                  </pic:nvPicPr>
                  <pic:blipFill>
                    <a:blip r:embed="rId42"/>
                    <a:stretch>
                      <a:fillRect/>
                    </a:stretch>
                  </pic:blipFill>
                  <pic:spPr>
                    <a:xfrm>
                      <a:off x="0" y="0"/>
                      <a:ext cx="5731510" cy="3458845"/>
                    </a:xfrm>
                    <a:prstGeom prst="rect">
                      <a:avLst/>
                    </a:prstGeom>
                  </pic:spPr>
                </pic:pic>
              </a:graphicData>
            </a:graphic>
          </wp:inline>
        </w:drawing>
      </w:r>
    </w:p>
    <w:p w14:paraId="11AAF86B" w14:textId="77777777" w:rsidR="003D5230" w:rsidRDefault="000611A6" w:rsidP="000611A6">
      <w:pPr>
        <w:jc w:val="center"/>
        <w:rPr>
          <w:rFonts w:ascii="Times New Roman" w:hAnsi="Times New Roman" w:cs="Times New Roman"/>
          <w:color w:val="000000"/>
          <w:sz w:val="28"/>
          <w:szCs w:val="28"/>
        </w:rPr>
      </w:pPr>
      <w:r>
        <w:rPr>
          <w:rStyle w:val="a7"/>
          <w:rFonts w:ascii="Times New Roman" w:eastAsiaTheme="minorEastAsia" w:hAnsi="Times New Roman" w:cs="Times New Roman"/>
          <w:bCs/>
          <w:i w:val="0"/>
          <w:iCs w:val="0"/>
          <w:kern w:val="0"/>
          <w:sz w:val="28"/>
          <w:szCs w:val="28"/>
          <w:lang w:eastAsia="ru-RU"/>
          <w14:ligatures w14:val="none"/>
        </w:rPr>
        <w:t xml:space="preserve">Рисунок 4.3 </w:t>
      </w:r>
      <w:r w:rsidRPr="009F5C4A">
        <w:rPr>
          <w:color w:val="000000"/>
        </w:rPr>
        <w:t>–</w:t>
      </w:r>
      <w:r>
        <w:rPr>
          <w:color w:val="000000"/>
        </w:rPr>
        <w:t xml:space="preserve"> </w:t>
      </w:r>
      <w:r>
        <w:rPr>
          <w:rFonts w:ascii="Times New Roman" w:hAnsi="Times New Roman" w:cs="Times New Roman"/>
          <w:color w:val="000000"/>
          <w:sz w:val="28"/>
          <w:szCs w:val="28"/>
        </w:rPr>
        <w:t>Схема стабілізації процесу ректифікації</w:t>
      </w:r>
    </w:p>
    <w:p w14:paraId="0C88D188" w14:textId="0F2ECE3F" w:rsidR="000611A6" w:rsidRDefault="00303B70" w:rsidP="000611A6">
      <w:pPr>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де 1 </w:t>
      </w:r>
      <w:r w:rsidRPr="009F5C4A">
        <w:rPr>
          <w:color w:val="000000"/>
        </w:rPr>
        <w:t>–</w:t>
      </w:r>
      <w:r>
        <w:rPr>
          <w:color w:val="000000"/>
        </w:rPr>
        <w:t xml:space="preserve"> </w:t>
      </w:r>
      <w:r>
        <w:rPr>
          <w:rFonts w:ascii="Times New Roman" w:hAnsi="Times New Roman" w:cs="Times New Roman"/>
          <w:color w:val="000000"/>
          <w:sz w:val="28"/>
          <w:szCs w:val="28"/>
        </w:rPr>
        <w:t xml:space="preserve">теплообмінник, 2 </w:t>
      </w:r>
      <w:r w:rsidRPr="009F5C4A">
        <w:rPr>
          <w:color w:val="000000"/>
        </w:rPr>
        <w:t>–</w:t>
      </w:r>
      <w:r>
        <w:rPr>
          <w:color w:val="000000"/>
        </w:rPr>
        <w:t xml:space="preserve"> </w:t>
      </w:r>
      <w:r>
        <w:rPr>
          <w:rFonts w:ascii="Times New Roman" w:hAnsi="Times New Roman" w:cs="Times New Roman"/>
          <w:color w:val="000000"/>
          <w:sz w:val="28"/>
          <w:szCs w:val="28"/>
        </w:rPr>
        <w:t xml:space="preserve">кип’ятильник, 3 </w:t>
      </w:r>
      <w:r w:rsidRPr="009F5C4A">
        <w:rPr>
          <w:color w:val="000000"/>
        </w:rPr>
        <w:t>–</w:t>
      </w:r>
      <w:r>
        <w:rPr>
          <w:color w:val="000000"/>
        </w:rPr>
        <w:t xml:space="preserve"> </w:t>
      </w:r>
      <w:r>
        <w:rPr>
          <w:rFonts w:ascii="Times New Roman" w:hAnsi="Times New Roman" w:cs="Times New Roman"/>
          <w:color w:val="000000"/>
          <w:sz w:val="28"/>
          <w:szCs w:val="28"/>
        </w:rPr>
        <w:t xml:space="preserve">ректифікаційна колона, 4 </w:t>
      </w:r>
      <w:r w:rsidRPr="009F5C4A">
        <w:rPr>
          <w:color w:val="000000"/>
        </w:rPr>
        <w:t>–</w:t>
      </w:r>
      <w:r>
        <w:rPr>
          <w:color w:val="000000"/>
        </w:rPr>
        <w:t xml:space="preserve"> </w:t>
      </w:r>
      <w:r w:rsidRPr="00303B70">
        <w:rPr>
          <w:rFonts w:ascii="Times New Roman" w:hAnsi="Times New Roman" w:cs="Times New Roman"/>
          <w:color w:val="000000"/>
          <w:sz w:val="28"/>
          <w:szCs w:val="28"/>
        </w:rPr>
        <w:t>дефлегматор</w:t>
      </w:r>
      <w:r>
        <w:rPr>
          <w:rFonts w:ascii="Times New Roman" w:hAnsi="Times New Roman" w:cs="Times New Roman"/>
          <w:color w:val="000000"/>
          <w:sz w:val="28"/>
          <w:szCs w:val="28"/>
        </w:rPr>
        <w:t xml:space="preserve">, 5 </w:t>
      </w:r>
      <w:r w:rsidRPr="009F5C4A">
        <w:rPr>
          <w:color w:val="000000"/>
        </w:rPr>
        <w:t>–</w:t>
      </w:r>
      <w:r>
        <w:rPr>
          <w:color w:val="000000"/>
        </w:rPr>
        <w:t xml:space="preserve"> </w:t>
      </w:r>
      <w:r w:rsidRPr="003D5230">
        <w:rPr>
          <w:rFonts w:ascii="Times New Roman" w:hAnsi="Times New Roman" w:cs="Times New Roman"/>
          <w:color w:val="000000"/>
          <w:sz w:val="28"/>
          <w:szCs w:val="28"/>
        </w:rPr>
        <w:t xml:space="preserve">флегмова ємність, 6 – </w:t>
      </w:r>
      <w:r w:rsidR="003D5230" w:rsidRPr="003D5230">
        <w:rPr>
          <w:rFonts w:ascii="Times New Roman" w:hAnsi="Times New Roman" w:cs="Times New Roman"/>
          <w:color w:val="000000"/>
          <w:sz w:val="28"/>
          <w:szCs w:val="28"/>
        </w:rPr>
        <w:t>насос</w:t>
      </w:r>
    </w:p>
    <w:p w14:paraId="4D583603" w14:textId="29A173B9" w:rsidR="00101C34" w:rsidRPr="00101C34" w:rsidRDefault="00101C34" w:rsidP="009C0F1C">
      <w:pPr>
        <w:spacing w:line="360" w:lineRule="auto"/>
        <w:ind w:firstLine="720"/>
        <w:jc w:val="both"/>
        <w:rPr>
          <w:rStyle w:val="a7"/>
          <w:rFonts w:ascii="Times New Roman" w:eastAsiaTheme="minorEastAsia" w:hAnsi="Times New Roman" w:cs="Times New Roman"/>
          <w:bCs/>
          <w:i w:val="0"/>
          <w:iCs w:val="0"/>
          <w:kern w:val="0"/>
          <w:sz w:val="28"/>
          <w:szCs w:val="28"/>
          <w:lang w:eastAsia="ru-RU"/>
          <w14:ligatures w14:val="none"/>
        </w:rPr>
      </w:pPr>
      <w:r w:rsidRPr="00101C34">
        <w:rPr>
          <w:rStyle w:val="a7"/>
          <w:rFonts w:ascii="Times New Roman" w:eastAsiaTheme="minorEastAsia" w:hAnsi="Times New Roman" w:cs="Times New Roman"/>
          <w:bCs/>
          <w:i w:val="0"/>
          <w:iCs w:val="0"/>
          <w:kern w:val="0"/>
          <w:sz w:val="28"/>
          <w:szCs w:val="28"/>
          <w:lang w:eastAsia="ru-RU"/>
          <w14:ligatures w14:val="none"/>
        </w:rPr>
        <w:t xml:space="preserve">Основними контрольованими технологічними параметрами процесу є склад дистиляту чи кубового залишку. На чистоту цих цільових продуктів впливають різні фактори впливу процесу, такі як склад, витрати і температура початкової суміші, параметри тепло- і холодоносіїв, тиск у колонні та інші величини. Основними впливами є витрати флегми в </w:t>
      </w:r>
      <w:r w:rsidRPr="00101C34">
        <w:rPr>
          <w:rStyle w:val="a7"/>
          <w:rFonts w:ascii="Times New Roman" w:eastAsiaTheme="minorEastAsia" w:hAnsi="Times New Roman" w:cs="Times New Roman"/>
          <w:bCs/>
          <w:i w:val="0"/>
          <w:iCs w:val="0"/>
          <w:kern w:val="0"/>
          <w:sz w:val="28"/>
          <w:szCs w:val="28"/>
          <w:lang w:eastAsia="ru-RU"/>
          <w14:ligatures w14:val="none"/>
        </w:rPr>
        <w:lastRenderedPageBreak/>
        <w:t>колонну та теплоносія в кип'ятильник. Зміна витрати флегми швидко призводить до зміни складу дистиляту, і одночасно, з великою затримкою і в значно меншій мірі, до зміни складу кубового залишку.</w:t>
      </w:r>
    </w:p>
    <w:p w14:paraId="0C3400B9" w14:textId="2D843C13" w:rsidR="00101C34" w:rsidRPr="00101C34" w:rsidRDefault="00101C34" w:rsidP="009C0F1C">
      <w:pPr>
        <w:spacing w:line="360" w:lineRule="auto"/>
        <w:ind w:firstLine="720"/>
        <w:jc w:val="both"/>
        <w:rPr>
          <w:rStyle w:val="a7"/>
          <w:rFonts w:ascii="Times New Roman" w:eastAsiaTheme="minorEastAsia" w:hAnsi="Times New Roman" w:cs="Times New Roman"/>
          <w:bCs/>
          <w:i w:val="0"/>
          <w:iCs w:val="0"/>
          <w:kern w:val="0"/>
          <w:sz w:val="28"/>
          <w:szCs w:val="28"/>
          <w:lang w:eastAsia="ru-RU"/>
          <w14:ligatures w14:val="none"/>
        </w:rPr>
      </w:pPr>
      <w:r w:rsidRPr="00101C34">
        <w:rPr>
          <w:rStyle w:val="a7"/>
          <w:rFonts w:ascii="Times New Roman" w:eastAsiaTheme="minorEastAsia" w:hAnsi="Times New Roman" w:cs="Times New Roman"/>
          <w:bCs/>
          <w:i w:val="0"/>
          <w:iCs w:val="0"/>
          <w:kern w:val="0"/>
          <w:sz w:val="28"/>
          <w:szCs w:val="28"/>
          <w:lang w:eastAsia="ru-RU"/>
          <w14:ligatures w14:val="none"/>
        </w:rPr>
        <w:t xml:space="preserve">Зміна витрати нагрівального пару, головним чином, призводить до зміни складу кубового залишку; при цьому склад флегми змінюється набагато слабше. Існує велика кількість схем автоматизації ректифікаційних установок. На </w:t>
      </w:r>
      <w:r>
        <w:rPr>
          <w:rStyle w:val="a7"/>
          <w:rFonts w:ascii="Times New Roman" w:eastAsiaTheme="minorEastAsia" w:hAnsi="Times New Roman" w:cs="Times New Roman"/>
          <w:bCs/>
          <w:i w:val="0"/>
          <w:iCs w:val="0"/>
          <w:kern w:val="0"/>
          <w:sz w:val="28"/>
          <w:szCs w:val="28"/>
          <w:lang w:eastAsia="ru-RU"/>
          <w14:ligatures w14:val="none"/>
        </w:rPr>
        <w:t xml:space="preserve">рисунку 4.3 </w:t>
      </w:r>
      <w:r w:rsidRPr="00101C34">
        <w:rPr>
          <w:rStyle w:val="a7"/>
          <w:rFonts w:ascii="Times New Roman" w:eastAsiaTheme="minorEastAsia" w:hAnsi="Times New Roman" w:cs="Times New Roman"/>
          <w:bCs/>
          <w:i w:val="0"/>
          <w:iCs w:val="0"/>
          <w:kern w:val="0"/>
          <w:sz w:val="28"/>
          <w:szCs w:val="28"/>
          <w:lang w:eastAsia="ru-RU"/>
          <w14:ligatures w14:val="none"/>
        </w:rPr>
        <w:t xml:space="preserve">забезпечується стабілізація окремих параметрів за допомогою локальних одноконтурних систем автоматичного </w:t>
      </w:r>
      <w:r>
        <w:rPr>
          <w:rStyle w:val="a7"/>
          <w:rFonts w:ascii="Times New Roman" w:eastAsiaTheme="minorEastAsia" w:hAnsi="Times New Roman" w:cs="Times New Roman"/>
          <w:bCs/>
          <w:i w:val="0"/>
          <w:iCs w:val="0"/>
          <w:kern w:val="0"/>
          <w:sz w:val="28"/>
          <w:szCs w:val="28"/>
          <w:lang w:eastAsia="ru-RU"/>
          <w14:ligatures w14:val="none"/>
        </w:rPr>
        <w:t>керування</w:t>
      </w:r>
      <w:r w:rsidRPr="00101C34">
        <w:rPr>
          <w:rStyle w:val="a7"/>
          <w:rFonts w:ascii="Times New Roman" w:eastAsiaTheme="minorEastAsia" w:hAnsi="Times New Roman" w:cs="Times New Roman"/>
          <w:bCs/>
          <w:i w:val="0"/>
          <w:iCs w:val="0"/>
          <w:kern w:val="0"/>
          <w:sz w:val="28"/>
          <w:szCs w:val="28"/>
          <w:lang w:eastAsia="ru-RU"/>
          <w14:ligatures w14:val="none"/>
        </w:rPr>
        <w:t xml:space="preserve"> (</w:t>
      </w:r>
      <w:r>
        <w:rPr>
          <w:rStyle w:val="a7"/>
          <w:rFonts w:ascii="Times New Roman" w:eastAsiaTheme="minorEastAsia" w:hAnsi="Times New Roman" w:cs="Times New Roman"/>
          <w:bCs/>
          <w:i w:val="0"/>
          <w:iCs w:val="0"/>
          <w:kern w:val="0"/>
          <w:sz w:val="28"/>
          <w:szCs w:val="28"/>
          <w:lang w:eastAsia="ru-RU"/>
          <w14:ligatures w14:val="none"/>
        </w:rPr>
        <w:t>САК</w:t>
      </w:r>
      <w:r w:rsidRPr="00101C34">
        <w:rPr>
          <w:rStyle w:val="a7"/>
          <w:rFonts w:ascii="Times New Roman" w:eastAsiaTheme="minorEastAsia" w:hAnsi="Times New Roman" w:cs="Times New Roman"/>
          <w:bCs/>
          <w:i w:val="0"/>
          <w:iCs w:val="0"/>
          <w:kern w:val="0"/>
          <w:sz w:val="28"/>
          <w:szCs w:val="28"/>
          <w:lang w:eastAsia="ru-RU"/>
          <w14:ligatures w14:val="none"/>
        </w:rPr>
        <w:t>). СА</w:t>
      </w:r>
      <w:r>
        <w:rPr>
          <w:rStyle w:val="a7"/>
          <w:rFonts w:ascii="Times New Roman" w:eastAsiaTheme="minorEastAsia" w:hAnsi="Times New Roman" w:cs="Times New Roman"/>
          <w:bCs/>
          <w:i w:val="0"/>
          <w:iCs w:val="0"/>
          <w:kern w:val="0"/>
          <w:sz w:val="28"/>
          <w:szCs w:val="28"/>
          <w:lang w:eastAsia="ru-RU"/>
          <w14:ligatures w14:val="none"/>
        </w:rPr>
        <w:t>К</w:t>
      </w:r>
      <w:r w:rsidRPr="00101C34">
        <w:rPr>
          <w:rStyle w:val="a7"/>
          <w:rFonts w:ascii="Times New Roman" w:eastAsiaTheme="minorEastAsia" w:hAnsi="Times New Roman" w:cs="Times New Roman"/>
          <w:bCs/>
          <w:i w:val="0"/>
          <w:iCs w:val="0"/>
          <w:kern w:val="0"/>
          <w:sz w:val="28"/>
          <w:szCs w:val="28"/>
          <w:lang w:eastAsia="ru-RU"/>
          <w14:ligatures w14:val="none"/>
        </w:rPr>
        <w:t xml:space="preserve"> пов'язані між собою через процес і забезпечують збереження матеріального та теплового балансів установки.</w:t>
      </w:r>
    </w:p>
    <w:p w14:paraId="727B7E31" w14:textId="0CA1DC5D" w:rsidR="00101C34" w:rsidRPr="00101C34" w:rsidRDefault="00101C34" w:rsidP="009C0F1C">
      <w:pPr>
        <w:spacing w:line="360" w:lineRule="auto"/>
        <w:ind w:firstLine="720"/>
        <w:jc w:val="both"/>
        <w:rPr>
          <w:rStyle w:val="a7"/>
          <w:rFonts w:ascii="Times New Roman" w:eastAsiaTheme="minorEastAsia" w:hAnsi="Times New Roman" w:cs="Times New Roman"/>
          <w:bCs/>
          <w:i w:val="0"/>
          <w:iCs w:val="0"/>
          <w:kern w:val="0"/>
          <w:sz w:val="28"/>
          <w:szCs w:val="28"/>
          <w:lang w:eastAsia="ru-RU"/>
          <w14:ligatures w14:val="none"/>
        </w:rPr>
      </w:pPr>
      <w:r w:rsidRPr="00101C34">
        <w:rPr>
          <w:rStyle w:val="a7"/>
          <w:rFonts w:ascii="Times New Roman" w:eastAsiaTheme="minorEastAsia" w:hAnsi="Times New Roman" w:cs="Times New Roman"/>
          <w:bCs/>
          <w:i w:val="0"/>
          <w:iCs w:val="0"/>
          <w:kern w:val="0"/>
          <w:sz w:val="28"/>
          <w:szCs w:val="28"/>
          <w:lang w:eastAsia="ru-RU"/>
          <w14:ligatures w14:val="none"/>
        </w:rPr>
        <w:t>Зміна подачі початкової суміші в колонну є одним із найсильніших порушень у процесі. Тому, якщо технологічна схема дозволяє, для забезпечення постійства подачі суміші передбачають СА</w:t>
      </w:r>
      <w:r>
        <w:rPr>
          <w:rStyle w:val="a7"/>
          <w:rFonts w:ascii="Times New Roman" w:eastAsiaTheme="minorEastAsia" w:hAnsi="Times New Roman" w:cs="Times New Roman"/>
          <w:bCs/>
          <w:i w:val="0"/>
          <w:iCs w:val="0"/>
          <w:kern w:val="0"/>
          <w:sz w:val="28"/>
          <w:szCs w:val="28"/>
          <w:lang w:eastAsia="ru-RU"/>
          <w14:ligatures w14:val="none"/>
        </w:rPr>
        <w:t>К</w:t>
      </w:r>
      <w:r w:rsidRPr="00101C34">
        <w:rPr>
          <w:rStyle w:val="a7"/>
          <w:rFonts w:ascii="Times New Roman" w:eastAsiaTheme="minorEastAsia" w:hAnsi="Times New Roman" w:cs="Times New Roman"/>
          <w:bCs/>
          <w:i w:val="0"/>
          <w:iCs w:val="0"/>
          <w:kern w:val="0"/>
          <w:sz w:val="28"/>
          <w:szCs w:val="28"/>
          <w:lang w:eastAsia="ru-RU"/>
          <w14:ligatures w14:val="none"/>
        </w:rPr>
        <w:t xml:space="preserve"> витрати. Приймаючий елемент (діафрагма, ротаметр) та регулюючий клапан цієї системи монтується на трубопроводі до теплообмінника; це робиться з тим, щоб початкова суміш проходила через них лише в рідкій фазі. Наявність СА</w:t>
      </w:r>
      <w:r>
        <w:rPr>
          <w:rStyle w:val="a7"/>
          <w:rFonts w:ascii="Times New Roman" w:eastAsiaTheme="minorEastAsia" w:hAnsi="Times New Roman" w:cs="Times New Roman"/>
          <w:bCs/>
          <w:i w:val="0"/>
          <w:iCs w:val="0"/>
          <w:kern w:val="0"/>
          <w:sz w:val="28"/>
          <w:szCs w:val="28"/>
          <w:lang w:eastAsia="ru-RU"/>
          <w14:ligatures w14:val="none"/>
        </w:rPr>
        <w:t>К</w:t>
      </w:r>
      <w:r w:rsidRPr="00101C34">
        <w:rPr>
          <w:rStyle w:val="a7"/>
          <w:rFonts w:ascii="Times New Roman" w:eastAsiaTheme="minorEastAsia" w:hAnsi="Times New Roman" w:cs="Times New Roman"/>
          <w:bCs/>
          <w:i w:val="0"/>
          <w:iCs w:val="0"/>
          <w:kern w:val="0"/>
          <w:sz w:val="28"/>
          <w:szCs w:val="28"/>
          <w:lang w:eastAsia="ru-RU"/>
          <w14:ligatures w14:val="none"/>
        </w:rPr>
        <w:t xml:space="preserve"> витрати початкової суміші суттєво полегшує роботу всіх інших </w:t>
      </w:r>
      <w:r>
        <w:rPr>
          <w:rStyle w:val="a7"/>
          <w:rFonts w:ascii="Times New Roman" w:eastAsiaTheme="minorEastAsia" w:hAnsi="Times New Roman" w:cs="Times New Roman"/>
          <w:bCs/>
          <w:i w:val="0"/>
          <w:iCs w:val="0"/>
          <w:kern w:val="0"/>
          <w:sz w:val="28"/>
          <w:szCs w:val="28"/>
          <w:lang w:eastAsia="ru-RU"/>
          <w14:ligatures w14:val="none"/>
        </w:rPr>
        <w:t>елементів</w:t>
      </w:r>
      <w:r w:rsidRPr="00101C34">
        <w:rPr>
          <w:rStyle w:val="a7"/>
          <w:rFonts w:ascii="Times New Roman" w:eastAsiaTheme="minorEastAsia" w:hAnsi="Times New Roman" w:cs="Times New Roman"/>
          <w:bCs/>
          <w:i w:val="0"/>
          <w:iCs w:val="0"/>
          <w:kern w:val="0"/>
          <w:sz w:val="28"/>
          <w:szCs w:val="28"/>
          <w:lang w:eastAsia="ru-RU"/>
          <w14:ligatures w14:val="none"/>
        </w:rPr>
        <w:t xml:space="preserve"> установки.</w:t>
      </w:r>
    </w:p>
    <w:p w14:paraId="1C401416" w14:textId="20969E0C" w:rsidR="003D5230" w:rsidRDefault="00101C34" w:rsidP="009C0F1C">
      <w:pPr>
        <w:spacing w:line="360" w:lineRule="auto"/>
        <w:ind w:firstLine="720"/>
        <w:jc w:val="both"/>
        <w:rPr>
          <w:rStyle w:val="a7"/>
          <w:rFonts w:ascii="Times New Roman" w:eastAsiaTheme="minorEastAsia" w:hAnsi="Times New Roman" w:cs="Times New Roman"/>
          <w:bCs/>
          <w:i w:val="0"/>
          <w:iCs w:val="0"/>
          <w:kern w:val="0"/>
          <w:sz w:val="28"/>
          <w:szCs w:val="28"/>
          <w:lang w:eastAsia="ru-RU"/>
          <w14:ligatures w14:val="none"/>
        </w:rPr>
      </w:pPr>
      <w:r w:rsidRPr="00101C34">
        <w:rPr>
          <w:rStyle w:val="a7"/>
          <w:rFonts w:ascii="Times New Roman" w:eastAsiaTheme="minorEastAsia" w:hAnsi="Times New Roman" w:cs="Times New Roman"/>
          <w:bCs/>
          <w:i w:val="0"/>
          <w:iCs w:val="0"/>
          <w:kern w:val="0"/>
          <w:sz w:val="28"/>
          <w:szCs w:val="28"/>
          <w:lang w:eastAsia="ru-RU"/>
          <w14:ligatures w14:val="none"/>
        </w:rPr>
        <w:t>Початкова суміш повинна подаватися в колонну за температури кипіння. Температуру суміші утримують на постійному значенні СА</w:t>
      </w:r>
      <w:r>
        <w:rPr>
          <w:rStyle w:val="a7"/>
          <w:rFonts w:ascii="Times New Roman" w:eastAsiaTheme="minorEastAsia" w:hAnsi="Times New Roman" w:cs="Times New Roman"/>
          <w:bCs/>
          <w:i w:val="0"/>
          <w:iCs w:val="0"/>
          <w:kern w:val="0"/>
          <w:sz w:val="28"/>
          <w:szCs w:val="28"/>
          <w:lang w:eastAsia="ru-RU"/>
          <w14:ligatures w14:val="none"/>
        </w:rPr>
        <w:t>К</w:t>
      </w:r>
      <w:r w:rsidRPr="00101C34">
        <w:rPr>
          <w:rStyle w:val="a7"/>
          <w:rFonts w:ascii="Times New Roman" w:eastAsiaTheme="minorEastAsia" w:hAnsi="Times New Roman" w:cs="Times New Roman"/>
          <w:bCs/>
          <w:i w:val="0"/>
          <w:iCs w:val="0"/>
          <w:kern w:val="0"/>
          <w:sz w:val="28"/>
          <w:szCs w:val="28"/>
          <w:lang w:eastAsia="ru-RU"/>
          <w14:ligatures w14:val="none"/>
        </w:rPr>
        <w:t>, яка регулює подачу нагрівального пару в теплообмінник. Для якіснішого регулювання температури приймаючий елемент СА</w:t>
      </w:r>
      <w:r>
        <w:rPr>
          <w:rStyle w:val="a7"/>
          <w:rFonts w:ascii="Times New Roman" w:eastAsiaTheme="minorEastAsia" w:hAnsi="Times New Roman" w:cs="Times New Roman"/>
          <w:bCs/>
          <w:i w:val="0"/>
          <w:iCs w:val="0"/>
          <w:kern w:val="0"/>
          <w:sz w:val="28"/>
          <w:szCs w:val="28"/>
          <w:lang w:eastAsia="ru-RU"/>
          <w14:ligatures w14:val="none"/>
        </w:rPr>
        <w:t>К</w:t>
      </w:r>
      <w:r w:rsidRPr="00101C34">
        <w:rPr>
          <w:rStyle w:val="a7"/>
          <w:rFonts w:ascii="Times New Roman" w:eastAsiaTheme="minorEastAsia" w:hAnsi="Times New Roman" w:cs="Times New Roman"/>
          <w:bCs/>
          <w:i w:val="0"/>
          <w:iCs w:val="0"/>
          <w:kern w:val="0"/>
          <w:sz w:val="28"/>
          <w:szCs w:val="28"/>
          <w:lang w:eastAsia="ru-RU"/>
          <w14:ligatures w14:val="none"/>
        </w:rPr>
        <w:t xml:space="preserve"> та клапан встановлюють близько до теплообмінника.</w:t>
      </w:r>
      <w:r>
        <w:rPr>
          <w:rStyle w:val="a7"/>
          <w:rFonts w:ascii="Times New Roman" w:eastAsiaTheme="minorEastAsia" w:hAnsi="Times New Roman" w:cs="Times New Roman"/>
          <w:bCs/>
          <w:i w:val="0"/>
          <w:iCs w:val="0"/>
          <w:kern w:val="0"/>
          <w:sz w:val="28"/>
          <w:szCs w:val="28"/>
          <w:lang w:eastAsia="ru-RU"/>
          <w14:ligatures w14:val="none"/>
        </w:rPr>
        <w:t xml:space="preserve"> </w:t>
      </w:r>
      <w:r w:rsidRPr="00101C34">
        <w:rPr>
          <w:rStyle w:val="a7"/>
          <w:rFonts w:ascii="Times New Roman" w:eastAsiaTheme="minorEastAsia" w:hAnsi="Times New Roman" w:cs="Times New Roman"/>
          <w:bCs/>
          <w:i w:val="0"/>
          <w:iCs w:val="0"/>
          <w:kern w:val="0"/>
          <w:sz w:val="28"/>
          <w:szCs w:val="28"/>
          <w:lang w:eastAsia="ru-RU"/>
          <w14:ligatures w14:val="none"/>
        </w:rPr>
        <w:t xml:space="preserve">Гідравлічний опір колонни майже не змінюється. Тому тиск в колонні досить стабілізувати в одному місці, зазвичай - у верхній частині. Якщо пари </w:t>
      </w:r>
      <w:r w:rsidRPr="00101C34">
        <w:rPr>
          <w:rFonts w:ascii="Times New Roman" w:eastAsiaTheme="minorEastAsia" w:hAnsi="Times New Roman" w:cs="Times New Roman"/>
          <w:bCs/>
          <w:kern w:val="0"/>
          <w:sz w:val="28"/>
          <w:szCs w:val="28"/>
          <w:lang w:eastAsia="ru-RU"/>
          <w14:ligatures w14:val="none"/>
        </w:rPr>
        <w:t>низькокипляч</w:t>
      </w:r>
      <w:r>
        <w:rPr>
          <w:rFonts w:ascii="Times New Roman" w:eastAsiaTheme="minorEastAsia" w:hAnsi="Times New Roman" w:cs="Times New Roman"/>
          <w:bCs/>
          <w:kern w:val="0"/>
          <w:sz w:val="28"/>
          <w:szCs w:val="28"/>
          <w:lang w:eastAsia="ru-RU"/>
          <w14:ligatures w14:val="none"/>
        </w:rPr>
        <w:t>ого</w:t>
      </w:r>
      <w:r w:rsidRPr="00101C34">
        <w:rPr>
          <w:rFonts w:ascii="Times New Roman" w:eastAsiaTheme="minorEastAsia" w:hAnsi="Times New Roman" w:cs="Times New Roman"/>
          <w:bCs/>
          <w:kern w:val="0"/>
          <w:sz w:val="28"/>
          <w:szCs w:val="28"/>
          <w:lang w:eastAsia="ru-RU"/>
          <w14:ligatures w14:val="none"/>
        </w:rPr>
        <w:t xml:space="preserve"> компонент</w:t>
      </w:r>
      <w:r>
        <w:rPr>
          <w:rFonts w:ascii="Times New Roman" w:eastAsiaTheme="minorEastAsia" w:hAnsi="Times New Roman" w:cs="Times New Roman"/>
          <w:bCs/>
          <w:kern w:val="0"/>
          <w:sz w:val="28"/>
          <w:szCs w:val="28"/>
          <w:lang w:eastAsia="ru-RU"/>
          <w14:ligatures w14:val="none"/>
        </w:rPr>
        <w:t xml:space="preserve">а </w:t>
      </w:r>
      <w:r w:rsidRPr="00101C34">
        <w:rPr>
          <w:rStyle w:val="a7"/>
          <w:rFonts w:ascii="Times New Roman" w:eastAsiaTheme="minorEastAsia" w:hAnsi="Times New Roman" w:cs="Times New Roman"/>
          <w:bCs/>
          <w:i w:val="0"/>
          <w:iCs w:val="0"/>
          <w:kern w:val="0"/>
          <w:sz w:val="28"/>
          <w:szCs w:val="28"/>
          <w:lang w:eastAsia="ru-RU"/>
          <w14:ligatures w14:val="none"/>
        </w:rPr>
        <w:t xml:space="preserve">повністю конденсуються, то тиск регулюють зміною витрат холодоносія, подаваного в дефлегматор. Якщо ж частина парів не конденсується, або якщо в початковій суміші містяться інертні гази, то регулятор тиску впливає </w:t>
      </w:r>
      <w:r w:rsidRPr="00101C34">
        <w:rPr>
          <w:rStyle w:val="a7"/>
          <w:rFonts w:ascii="Times New Roman" w:eastAsiaTheme="minorEastAsia" w:hAnsi="Times New Roman" w:cs="Times New Roman"/>
          <w:bCs/>
          <w:i w:val="0"/>
          <w:iCs w:val="0"/>
          <w:kern w:val="0"/>
          <w:sz w:val="28"/>
          <w:szCs w:val="28"/>
          <w:lang w:eastAsia="ru-RU"/>
          <w14:ligatures w14:val="none"/>
        </w:rPr>
        <w:lastRenderedPageBreak/>
        <w:t>на два клапани (</w:t>
      </w:r>
      <w:r>
        <w:rPr>
          <w:rStyle w:val="a7"/>
          <w:rFonts w:ascii="Times New Roman" w:eastAsiaTheme="minorEastAsia" w:hAnsi="Times New Roman" w:cs="Times New Roman"/>
          <w:bCs/>
          <w:i w:val="0"/>
          <w:iCs w:val="0"/>
          <w:kern w:val="0"/>
          <w:sz w:val="28"/>
          <w:szCs w:val="28"/>
          <w:lang w:eastAsia="ru-RU"/>
          <w14:ligatures w14:val="none"/>
        </w:rPr>
        <w:t>рис. 4.3</w:t>
      </w:r>
      <w:r w:rsidRPr="00101C34">
        <w:rPr>
          <w:rStyle w:val="a7"/>
          <w:rFonts w:ascii="Times New Roman" w:eastAsiaTheme="minorEastAsia" w:hAnsi="Times New Roman" w:cs="Times New Roman"/>
          <w:bCs/>
          <w:i w:val="0"/>
          <w:iCs w:val="0"/>
          <w:kern w:val="0"/>
          <w:sz w:val="28"/>
          <w:szCs w:val="28"/>
          <w:lang w:eastAsia="ru-RU"/>
          <w14:ligatures w14:val="none"/>
        </w:rPr>
        <w:t>), один з яких встановлений на лінії відводу холодоносія з дефлегматора, а інший - на лінії відв</w:t>
      </w:r>
      <w:r>
        <w:rPr>
          <w:rStyle w:val="a7"/>
          <w:rFonts w:ascii="Times New Roman" w:eastAsiaTheme="minorEastAsia" w:hAnsi="Times New Roman" w:cs="Times New Roman"/>
          <w:bCs/>
          <w:i w:val="0"/>
          <w:iCs w:val="0"/>
          <w:kern w:val="0"/>
          <w:sz w:val="28"/>
          <w:szCs w:val="28"/>
          <w:lang w:eastAsia="ru-RU"/>
          <w14:ligatures w14:val="none"/>
        </w:rPr>
        <w:t>о</w:t>
      </w:r>
      <w:r w:rsidRPr="00101C34">
        <w:rPr>
          <w:rStyle w:val="a7"/>
          <w:rFonts w:ascii="Times New Roman" w:eastAsiaTheme="minorEastAsia" w:hAnsi="Times New Roman" w:cs="Times New Roman"/>
          <w:bCs/>
          <w:i w:val="0"/>
          <w:iCs w:val="0"/>
          <w:kern w:val="0"/>
          <w:sz w:val="28"/>
          <w:szCs w:val="28"/>
          <w:lang w:eastAsia="ru-RU"/>
          <w14:ligatures w14:val="none"/>
        </w:rPr>
        <w:t>ду. При цьому робочі ділянки характеристик цих клапанів повинні бути різними. Хід поршня першого з них повинен знаходитися приблизно в межах від 0 до 75% регулюючого впливу, а другого - в межах від 50 до 100%</w:t>
      </w:r>
      <w:r w:rsidR="002335F3">
        <w:rPr>
          <w:rStyle w:val="a7"/>
          <w:rFonts w:ascii="Times New Roman" w:eastAsiaTheme="minorEastAsia" w:hAnsi="Times New Roman" w:cs="Times New Roman"/>
          <w:bCs/>
          <w:i w:val="0"/>
          <w:iCs w:val="0"/>
          <w:kern w:val="0"/>
          <w:sz w:val="28"/>
          <w:szCs w:val="28"/>
          <w:lang w:eastAsia="ru-RU"/>
          <w14:ligatures w14:val="none"/>
        </w:rPr>
        <w:t xml:space="preserve"> </w:t>
      </w:r>
      <w:r w:rsidR="002335F3">
        <w:rPr>
          <w:rStyle w:val="a7"/>
          <w:rFonts w:ascii="Times New Roman" w:eastAsiaTheme="minorEastAsia" w:hAnsi="Times New Roman" w:cs="Times New Roman"/>
          <w:bCs/>
          <w:i w:val="0"/>
          <w:iCs w:val="0"/>
          <w:kern w:val="0"/>
          <w:sz w:val="28"/>
          <w:szCs w:val="28"/>
          <w:lang w:val="en-US" w:eastAsia="ru-RU"/>
          <w14:ligatures w14:val="none"/>
        </w:rPr>
        <w:t>[20]</w:t>
      </w:r>
      <w:r w:rsidRPr="00101C34">
        <w:rPr>
          <w:rStyle w:val="a7"/>
          <w:rFonts w:ascii="Times New Roman" w:eastAsiaTheme="minorEastAsia" w:hAnsi="Times New Roman" w:cs="Times New Roman"/>
          <w:bCs/>
          <w:i w:val="0"/>
          <w:iCs w:val="0"/>
          <w:kern w:val="0"/>
          <w:sz w:val="28"/>
          <w:szCs w:val="28"/>
          <w:lang w:eastAsia="ru-RU"/>
          <w14:ligatures w14:val="none"/>
        </w:rPr>
        <w:t>.</w:t>
      </w:r>
    </w:p>
    <w:p w14:paraId="2E1A0039" w14:textId="77777777" w:rsidR="00A55E47" w:rsidRPr="00A55E47" w:rsidRDefault="00A55E47" w:rsidP="006A61CA">
      <w:pPr>
        <w:spacing w:line="360" w:lineRule="auto"/>
        <w:ind w:firstLine="720"/>
        <w:jc w:val="both"/>
        <w:rPr>
          <w:rFonts w:ascii="Times New Roman" w:eastAsiaTheme="minorEastAsia" w:hAnsi="Times New Roman" w:cs="Times New Roman"/>
          <w:bCs/>
          <w:kern w:val="0"/>
          <w:sz w:val="28"/>
          <w:szCs w:val="28"/>
          <w:lang w:eastAsia="ru-RU"/>
          <w14:ligatures w14:val="none"/>
        </w:rPr>
      </w:pPr>
      <w:r w:rsidRPr="00A55E47">
        <w:rPr>
          <w:rFonts w:ascii="Times New Roman" w:eastAsiaTheme="minorEastAsia" w:hAnsi="Times New Roman" w:cs="Times New Roman"/>
          <w:bCs/>
          <w:kern w:val="0"/>
          <w:sz w:val="28"/>
          <w:szCs w:val="28"/>
          <w:lang w:eastAsia="ru-RU"/>
          <w14:ligatures w14:val="none"/>
        </w:rPr>
        <w:t>Додавання датчика температури та створення контуру керування температурою в ректифікаційній колоні є розумним кроком для поліпшення якості та ефективності процесу. Такий контур дозволить автоматично регулювати температуру в колоні, що може бути важливим для досягнення бажаного складу та властивостей кінцевого продукту.</w:t>
      </w:r>
    </w:p>
    <w:p w14:paraId="5CD7D9BD" w14:textId="77777777" w:rsidR="006A61CA" w:rsidRDefault="00A55E47" w:rsidP="006A61CA">
      <w:pPr>
        <w:spacing w:line="360" w:lineRule="auto"/>
        <w:ind w:firstLine="360"/>
        <w:jc w:val="both"/>
        <w:rPr>
          <w:rFonts w:ascii="Times New Roman" w:eastAsiaTheme="minorEastAsia" w:hAnsi="Times New Roman" w:cs="Times New Roman"/>
          <w:bCs/>
          <w:kern w:val="0"/>
          <w:sz w:val="28"/>
          <w:szCs w:val="28"/>
          <w:lang w:eastAsia="ru-RU"/>
          <w14:ligatures w14:val="none"/>
        </w:rPr>
      </w:pPr>
      <w:r w:rsidRPr="00A55E47">
        <w:rPr>
          <w:rFonts w:ascii="Times New Roman" w:eastAsiaTheme="minorEastAsia" w:hAnsi="Times New Roman" w:cs="Times New Roman"/>
          <w:bCs/>
          <w:kern w:val="0"/>
          <w:sz w:val="28"/>
          <w:szCs w:val="28"/>
          <w:lang w:eastAsia="ru-RU"/>
          <w14:ligatures w14:val="none"/>
        </w:rPr>
        <w:t>Основні кроки для додавання регулюючого контуру температури</w:t>
      </w:r>
      <w:r w:rsidR="006A61CA">
        <w:rPr>
          <w:rFonts w:ascii="Times New Roman" w:eastAsiaTheme="minorEastAsia" w:hAnsi="Times New Roman" w:cs="Times New Roman"/>
          <w:bCs/>
          <w:kern w:val="0"/>
          <w:sz w:val="28"/>
          <w:szCs w:val="28"/>
          <w:lang w:eastAsia="ru-RU"/>
          <w14:ligatures w14:val="none"/>
        </w:rPr>
        <w:t xml:space="preserve">. </w:t>
      </w:r>
      <w:r w:rsidRPr="00A55E47">
        <w:rPr>
          <w:rFonts w:ascii="Times New Roman" w:eastAsiaTheme="minorEastAsia" w:hAnsi="Times New Roman" w:cs="Times New Roman"/>
          <w:kern w:val="0"/>
          <w:sz w:val="28"/>
          <w:szCs w:val="28"/>
          <w:lang w:eastAsia="ru-RU"/>
          <w14:ligatures w14:val="none"/>
        </w:rPr>
        <w:t>Встановлення датчика температури</w:t>
      </w:r>
      <w:r w:rsidR="006A61CA">
        <w:rPr>
          <w:rFonts w:ascii="Times New Roman" w:eastAsiaTheme="minorEastAsia" w:hAnsi="Times New Roman" w:cs="Times New Roman"/>
          <w:kern w:val="0"/>
          <w:sz w:val="28"/>
          <w:szCs w:val="28"/>
          <w:lang w:eastAsia="ru-RU"/>
          <w14:ligatures w14:val="none"/>
        </w:rPr>
        <w:t>.</w:t>
      </w:r>
      <w:r w:rsidRPr="00A55E47">
        <w:rPr>
          <w:rFonts w:ascii="Times New Roman" w:eastAsiaTheme="minorEastAsia" w:hAnsi="Times New Roman" w:cs="Times New Roman"/>
          <w:bCs/>
          <w:kern w:val="0"/>
          <w:sz w:val="28"/>
          <w:szCs w:val="28"/>
          <w:lang w:eastAsia="ru-RU"/>
          <w14:ligatures w14:val="none"/>
        </w:rPr>
        <w:t xml:space="preserve"> </w:t>
      </w:r>
      <w:r w:rsidR="006A61CA">
        <w:rPr>
          <w:rFonts w:ascii="Times New Roman" w:eastAsiaTheme="minorEastAsia" w:hAnsi="Times New Roman" w:cs="Times New Roman"/>
          <w:bCs/>
          <w:kern w:val="0"/>
          <w:sz w:val="28"/>
          <w:szCs w:val="28"/>
          <w:lang w:eastAsia="ru-RU"/>
          <w14:ligatures w14:val="none"/>
        </w:rPr>
        <w:t>Д</w:t>
      </w:r>
      <w:r w:rsidRPr="00A55E47">
        <w:rPr>
          <w:rFonts w:ascii="Times New Roman" w:eastAsiaTheme="minorEastAsia" w:hAnsi="Times New Roman" w:cs="Times New Roman"/>
          <w:bCs/>
          <w:kern w:val="0"/>
          <w:sz w:val="28"/>
          <w:szCs w:val="28"/>
          <w:lang w:eastAsia="ru-RU"/>
          <w14:ligatures w14:val="none"/>
        </w:rPr>
        <w:t>атчик температури</w:t>
      </w:r>
      <w:r w:rsidR="006A61CA">
        <w:rPr>
          <w:rFonts w:ascii="Times New Roman" w:eastAsiaTheme="minorEastAsia" w:hAnsi="Times New Roman" w:cs="Times New Roman"/>
          <w:bCs/>
          <w:kern w:val="0"/>
          <w:sz w:val="28"/>
          <w:szCs w:val="28"/>
          <w:lang w:eastAsia="ru-RU"/>
          <w14:ligatures w14:val="none"/>
        </w:rPr>
        <w:t xml:space="preserve"> розміщують</w:t>
      </w:r>
      <w:r w:rsidRPr="00A55E47">
        <w:rPr>
          <w:rFonts w:ascii="Times New Roman" w:eastAsiaTheme="minorEastAsia" w:hAnsi="Times New Roman" w:cs="Times New Roman"/>
          <w:bCs/>
          <w:kern w:val="0"/>
          <w:sz w:val="28"/>
          <w:szCs w:val="28"/>
          <w:lang w:eastAsia="ru-RU"/>
          <w14:ligatures w14:val="none"/>
        </w:rPr>
        <w:t xml:space="preserve"> в стратегічному місці колони, де температура є критичною для процесу ректифікації.</w:t>
      </w:r>
      <w:r w:rsidR="006A61CA">
        <w:rPr>
          <w:rFonts w:ascii="Times New Roman" w:eastAsiaTheme="minorEastAsia" w:hAnsi="Times New Roman" w:cs="Times New Roman"/>
          <w:bCs/>
          <w:kern w:val="0"/>
          <w:sz w:val="28"/>
          <w:szCs w:val="28"/>
          <w:lang w:eastAsia="ru-RU"/>
          <w14:ligatures w14:val="none"/>
        </w:rPr>
        <w:t xml:space="preserve"> </w:t>
      </w:r>
      <w:r w:rsidRPr="00A55E47">
        <w:rPr>
          <w:rFonts w:ascii="Times New Roman" w:eastAsiaTheme="minorEastAsia" w:hAnsi="Times New Roman" w:cs="Times New Roman"/>
          <w:kern w:val="0"/>
          <w:sz w:val="28"/>
          <w:szCs w:val="28"/>
          <w:lang w:eastAsia="ru-RU"/>
          <w14:ligatures w14:val="none"/>
        </w:rPr>
        <w:t>Підключення до системи вимірювання та керування</w:t>
      </w:r>
      <w:r w:rsidR="006A61CA">
        <w:rPr>
          <w:rFonts w:ascii="Times New Roman" w:eastAsiaTheme="minorEastAsia" w:hAnsi="Times New Roman" w:cs="Times New Roman"/>
          <w:kern w:val="0"/>
          <w:sz w:val="28"/>
          <w:szCs w:val="28"/>
          <w:lang w:eastAsia="ru-RU"/>
          <w14:ligatures w14:val="none"/>
        </w:rPr>
        <w:t>.</w:t>
      </w:r>
      <w:r w:rsidRPr="00A55E47">
        <w:rPr>
          <w:rFonts w:ascii="Times New Roman" w:eastAsiaTheme="minorEastAsia" w:hAnsi="Times New Roman" w:cs="Times New Roman"/>
          <w:bCs/>
          <w:kern w:val="0"/>
          <w:sz w:val="28"/>
          <w:szCs w:val="28"/>
          <w:lang w:eastAsia="ru-RU"/>
          <w14:ligatures w14:val="none"/>
        </w:rPr>
        <w:t xml:space="preserve"> </w:t>
      </w:r>
      <w:r w:rsidR="006A61CA">
        <w:rPr>
          <w:rFonts w:ascii="Times New Roman" w:eastAsiaTheme="minorEastAsia" w:hAnsi="Times New Roman" w:cs="Times New Roman"/>
          <w:bCs/>
          <w:kern w:val="0"/>
          <w:sz w:val="28"/>
          <w:szCs w:val="28"/>
          <w:lang w:eastAsia="ru-RU"/>
          <w14:ligatures w14:val="none"/>
        </w:rPr>
        <w:t>Д</w:t>
      </w:r>
      <w:r w:rsidRPr="00A55E47">
        <w:rPr>
          <w:rFonts w:ascii="Times New Roman" w:eastAsiaTheme="minorEastAsia" w:hAnsi="Times New Roman" w:cs="Times New Roman"/>
          <w:bCs/>
          <w:kern w:val="0"/>
          <w:sz w:val="28"/>
          <w:szCs w:val="28"/>
          <w:lang w:eastAsia="ru-RU"/>
          <w14:ligatures w14:val="none"/>
        </w:rPr>
        <w:t>атчик температури</w:t>
      </w:r>
      <w:r w:rsidR="006A61CA">
        <w:rPr>
          <w:rFonts w:ascii="Times New Roman" w:eastAsiaTheme="minorEastAsia" w:hAnsi="Times New Roman" w:cs="Times New Roman"/>
          <w:bCs/>
          <w:kern w:val="0"/>
          <w:sz w:val="28"/>
          <w:szCs w:val="28"/>
          <w:lang w:eastAsia="ru-RU"/>
          <w14:ligatures w14:val="none"/>
        </w:rPr>
        <w:t xml:space="preserve"> підключають</w:t>
      </w:r>
      <w:r w:rsidRPr="00A55E47">
        <w:rPr>
          <w:rFonts w:ascii="Times New Roman" w:eastAsiaTheme="minorEastAsia" w:hAnsi="Times New Roman" w:cs="Times New Roman"/>
          <w:bCs/>
          <w:kern w:val="0"/>
          <w:sz w:val="28"/>
          <w:szCs w:val="28"/>
          <w:lang w:eastAsia="ru-RU"/>
          <w14:ligatures w14:val="none"/>
        </w:rPr>
        <w:t xml:space="preserve"> до системи вимірювання та керування, яка може бути частиною автоматизованої системи управління.</w:t>
      </w:r>
      <w:r w:rsidR="006A61CA">
        <w:rPr>
          <w:rFonts w:ascii="Times New Roman" w:eastAsiaTheme="minorEastAsia" w:hAnsi="Times New Roman" w:cs="Times New Roman"/>
          <w:bCs/>
          <w:kern w:val="0"/>
          <w:sz w:val="28"/>
          <w:szCs w:val="28"/>
          <w:lang w:eastAsia="ru-RU"/>
          <w14:ligatures w14:val="none"/>
        </w:rPr>
        <w:t xml:space="preserve"> </w:t>
      </w:r>
      <w:r w:rsidRPr="00A55E47">
        <w:rPr>
          <w:rFonts w:ascii="Times New Roman" w:eastAsiaTheme="minorEastAsia" w:hAnsi="Times New Roman" w:cs="Times New Roman"/>
          <w:kern w:val="0"/>
          <w:sz w:val="28"/>
          <w:szCs w:val="28"/>
          <w:lang w:eastAsia="ru-RU"/>
          <w14:ligatures w14:val="none"/>
        </w:rPr>
        <w:t>На</w:t>
      </w:r>
      <w:r w:rsidR="006A61CA">
        <w:rPr>
          <w:rFonts w:ascii="Times New Roman" w:eastAsiaTheme="minorEastAsia" w:hAnsi="Times New Roman" w:cs="Times New Roman"/>
          <w:kern w:val="0"/>
          <w:sz w:val="28"/>
          <w:szCs w:val="28"/>
          <w:lang w:eastAsia="ru-RU"/>
          <w14:ligatures w14:val="none"/>
        </w:rPr>
        <w:t>лаштування</w:t>
      </w:r>
      <w:r w:rsidRPr="00A55E47">
        <w:rPr>
          <w:rFonts w:ascii="Times New Roman" w:eastAsiaTheme="minorEastAsia" w:hAnsi="Times New Roman" w:cs="Times New Roman"/>
          <w:kern w:val="0"/>
          <w:sz w:val="28"/>
          <w:szCs w:val="28"/>
          <w:lang w:eastAsia="ru-RU"/>
          <w14:ligatures w14:val="none"/>
        </w:rPr>
        <w:t xml:space="preserve"> регулятора температури</w:t>
      </w:r>
      <w:r w:rsidR="006A61CA">
        <w:rPr>
          <w:rFonts w:ascii="Times New Roman" w:eastAsiaTheme="minorEastAsia" w:hAnsi="Times New Roman" w:cs="Times New Roman"/>
          <w:kern w:val="0"/>
          <w:sz w:val="28"/>
          <w:szCs w:val="28"/>
          <w:lang w:eastAsia="ru-RU"/>
          <w14:ligatures w14:val="none"/>
        </w:rPr>
        <w:t>.</w:t>
      </w:r>
      <w:r w:rsidRPr="00A55E47">
        <w:rPr>
          <w:rFonts w:ascii="Times New Roman" w:eastAsiaTheme="minorEastAsia" w:hAnsi="Times New Roman" w:cs="Times New Roman"/>
          <w:bCs/>
          <w:kern w:val="0"/>
          <w:sz w:val="28"/>
          <w:szCs w:val="28"/>
          <w:lang w:eastAsia="ru-RU"/>
          <w14:ligatures w14:val="none"/>
        </w:rPr>
        <w:t xml:space="preserve"> </w:t>
      </w:r>
      <w:r w:rsidR="006A61CA">
        <w:rPr>
          <w:rFonts w:ascii="Times New Roman" w:eastAsiaTheme="minorEastAsia" w:hAnsi="Times New Roman" w:cs="Times New Roman"/>
          <w:bCs/>
          <w:kern w:val="0"/>
          <w:sz w:val="28"/>
          <w:szCs w:val="28"/>
          <w:lang w:eastAsia="ru-RU"/>
          <w14:ligatures w14:val="none"/>
        </w:rPr>
        <w:t>Р</w:t>
      </w:r>
      <w:r w:rsidRPr="00A55E47">
        <w:rPr>
          <w:rFonts w:ascii="Times New Roman" w:eastAsiaTheme="minorEastAsia" w:hAnsi="Times New Roman" w:cs="Times New Roman"/>
          <w:bCs/>
          <w:kern w:val="0"/>
          <w:sz w:val="28"/>
          <w:szCs w:val="28"/>
          <w:lang w:eastAsia="ru-RU"/>
          <w14:ligatures w14:val="none"/>
        </w:rPr>
        <w:t>егулятор температури</w:t>
      </w:r>
      <w:r w:rsidR="006A61CA">
        <w:rPr>
          <w:rFonts w:ascii="Times New Roman" w:eastAsiaTheme="minorEastAsia" w:hAnsi="Times New Roman" w:cs="Times New Roman"/>
          <w:bCs/>
          <w:kern w:val="0"/>
          <w:sz w:val="28"/>
          <w:szCs w:val="28"/>
          <w:lang w:eastAsia="ru-RU"/>
          <w14:ligatures w14:val="none"/>
        </w:rPr>
        <w:t xml:space="preserve"> необхідний</w:t>
      </w:r>
      <w:r w:rsidRPr="00A55E47">
        <w:rPr>
          <w:rFonts w:ascii="Times New Roman" w:eastAsiaTheme="minorEastAsia" w:hAnsi="Times New Roman" w:cs="Times New Roman"/>
          <w:bCs/>
          <w:kern w:val="0"/>
          <w:sz w:val="28"/>
          <w:szCs w:val="28"/>
          <w:lang w:eastAsia="ru-RU"/>
          <w14:ligatures w14:val="none"/>
        </w:rPr>
        <w:t>, який може аналізувати вимірювані значення та автоматично коригувати параметри процесу для досягнення заданої температури.</w:t>
      </w:r>
      <w:r w:rsidR="006A61CA">
        <w:rPr>
          <w:rFonts w:ascii="Times New Roman" w:eastAsiaTheme="minorEastAsia" w:hAnsi="Times New Roman" w:cs="Times New Roman"/>
          <w:bCs/>
          <w:kern w:val="0"/>
          <w:sz w:val="28"/>
          <w:szCs w:val="28"/>
          <w:lang w:eastAsia="ru-RU"/>
          <w14:ligatures w14:val="none"/>
        </w:rPr>
        <w:t xml:space="preserve"> </w:t>
      </w:r>
      <w:r w:rsidRPr="00A55E47">
        <w:rPr>
          <w:rFonts w:ascii="Times New Roman" w:eastAsiaTheme="minorEastAsia" w:hAnsi="Times New Roman" w:cs="Times New Roman"/>
          <w:kern w:val="0"/>
          <w:sz w:val="28"/>
          <w:szCs w:val="28"/>
          <w:lang w:eastAsia="ru-RU"/>
          <w14:ligatures w14:val="none"/>
        </w:rPr>
        <w:t>Зв'язок з іншими системами</w:t>
      </w:r>
      <w:r w:rsidR="006A61CA">
        <w:rPr>
          <w:rFonts w:ascii="Times New Roman" w:eastAsiaTheme="minorEastAsia" w:hAnsi="Times New Roman" w:cs="Times New Roman"/>
          <w:kern w:val="0"/>
          <w:sz w:val="28"/>
          <w:szCs w:val="28"/>
          <w:lang w:eastAsia="ru-RU"/>
          <w14:ligatures w14:val="none"/>
        </w:rPr>
        <w:t>. Необхідно з</w:t>
      </w:r>
      <w:r w:rsidRPr="00A55E47">
        <w:rPr>
          <w:rFonts w:ascii="Times New Roman" w:eastAsiaTheme="minorEastAsia" w:hAnsi="Times New Roman" w:cs="Times New Roman"/>
          <w:bCs/>
          <w:kern w:val="0"/>
          <w:sz w:val="28"/>
          <w:szCs w:val="28"/>
          <w:lang w:eastAsia="ru-RU"/>
          <w14:ligatures w14:val="none"/>
        </w:rPr>
        <w:t>абезпеч</w:t>
      </w:r>
      <w:r w:rsidR="006A61CA">
        <w:rPr>
          <w:rFonts w:ascii="Times New Roman" w:eastAsiaTheme="minorEastAsia" w:hAnsi="Times New Roman" w:cs="Times New Roman"/>
          <w:bCs/>
          <w:kern w:val="0"/>
          <w:sz w:val="28"/>
          <w:szCs w:val="28"/>
          <w:lang w:eastAsia="ru-RU"/>
          <w14:ligatures w14:val="none"/>
        </w:rPr>
        <w:t>и</w:t>
      </w:r>
      <w:r w:rsidRPr="00A55E47">
        <w:rPr>
          <w:rFonts w:ascii="Times New Roman" w:eastAsiaTheme="minorEastAsia" w:hAnsi="Times New Roman" w:cs="Times New Roman"/>
          <w:bCs/>
          <w:kern w:val="0"/>
          <w:sz w:val="28"/>
          <w:szCs w:val="28"/>
          <w:lang w:eastAsia="ru-RU"/>
          <w14:ligatures w14:val="none"/>
        </w:rPr>
        <w:t>т</w:t>
      </w:r>
      <w:r w:rsidR="006A61CA">
        <w:rPr>
          <w:rFonts w:ascii="Times New Roman" w:eastAsiaTheme="minorEastAsia" w:hAnsi="Times New Roman" w:cs="Times New Roman"/>
          <w:bCs/>
          <w:kern w:val="0"/>
          <w:sz w:val="28"/>
          <w:szCs w:val="28"/>
          <w:lang w:eastAsia="ru-RU"/>
          <w14:ligatures w14:val="none"/>
        </w:rPr>
        <w:t>и</w:t>
      </w:r>
      <w:r w:rsidRPr="00A55E47">
        <w:rPr>
          <w:rFonts w:ascii="Times New Roman" w:eastAsiaTheme="minorEastAsia" w:hAnsi="Times New Roman" w:cs="Times New Roman"/>
          <w:bCs/>
          <w:kern w:val="0"/>
          <w:sz w:val="28"/>
          <w:szCs w:val="28"/>
          <w:lang w:eastAsia="ru-RU"/>
          <w14:ligatures w14:val="none"/>
        </w:rPr>
        <w:t xml:space="preserve"> взаємодію контуру керування температурою з іншими системами автоматизації, такими як регуляція подачі реагентів чи інші параметри процесу.</w:t>
      </w:r>
      <w:r w:rsidR="006A61CA">
        <w:rPr>
          <w:rFonts w:ascii="Times New Roman" w:eastAsiaTheme="minorEastAsia" w:hAnsi="Times New Roman" w:cs="Times New Roman"/>
          <w:bCs/>
          <w:kern w:val="0"/>
          <w:sz w:val="28"/>
          <w:szCs w:val="28"/>
          <w:lang w:eastAsia="ru-RU"/>
          <w14:ligatures w14:val="none"/>
        </w:rPr>
        <w:t xml:space="preserve"> </w:t>
      </w:r>
      <w:r w:rsidRPr="00A55E47">
        <w:rPr>
          <w:rFonts w:ascii="Times New Roman" w:eastAsiaTheme="minorEastAsia" w:hAnsi="Times New Roman" w:cs="Times New Roman"/>
          <w:kern w:val="0"/>
          <w:sz w:val="28"/>
          <w:szCs w:val="28"/>
          <w:lang w:eastAsia="ru-RU"/>
          <w14:ligatures w14:val="none"/>
        </w:rPr>
        <w:t>Тестування та налаштування</w:t>
      </w:r>
      <w:r w:rsidR="006A61CA">
        <w:rPr>
          <w:rFonts w:ascii="Times New Roman" w:eastAsiaTheme="minorEastAsia" w:hAnsi="Times New Roman" w:cs="Times New Roman"/>
          <w:kern w:val="0"/>
          <w:sz w:val="28"/>
          <w:szCs w:val="28"/>
          <w:lang w:eastAsia="ru-RU"/>
          <w14:ligatures w14:val="none"/>
        </w:rPr>
        <w:t>.</w:t>
      </w:r>
      <w:r w:rsidRPr="00A55E47">
        <w:rPr>
          <w:rFonts w:ascii="Times New Roman" w:eastAsiaTheme="minorEastAsia" w:hAnsi="Times New Roman" w:cs="Times New Roman"/>
          <w:bCs/>
          <w:kern w:val="0"/>
          <w:sz w:val="28"/>
          <w:szCs w:val="28"/>
          <w:lang w:eastAsia="ru-RU"/>
          <w14:ligatures w14:val="none"/>
        </w:rPr>
        <w:t xml:space="preserve"> Прове</w:t>
      </w:r>
      <w:r w:rsidR="006A61CA">
        <w:rPr>
          <w:rFonts w:ascii="Times New Roman" w:eastAsiaTheme="minorEastAsia" w:hAnsi="Times New Roman" w:cs="Times New Roman"/>
          <w:bCs/>
          <w:kern w:val="0"/>
          <w:sz w:val="28"/>
          <w:szCs w:val="28"/>
          <w:lang w:eastAsia="ru-RU"/>
          <w14:ligatures w14:val="none"/>
        </w:rPr>
        <w:t>сти</w:t>
      </w:r>
      <w:r w:rsidRPr="00A55E47">
        <w:rPr>
          <w:rFonts w:ascii="Times New Roman" w:eastAsiaTheme="minorEastAsia" w:hAnsi="Times New Roman" w:cs="Times New Roman"/>
          <w:bCs/>
          <w:kern w:val="0"/>
          <w:sz w:val="28"/>
          <w:szCs w:val="28"/>
          <w:lang w:eastAsia="ru-RU"/>
          <w14:ligatures w14:val="none"/>
        </w:rPr>
        <w:t xml:space="preserve"> тестування системи та налаштуйте параметри регуляції для оптимальної продуктивності та стабільності процесу.</w:t>
      </w:r>
    </w:p>
    <w:p w14:paraId="1E424E6C" w14:textId="6D728150" w:rsidR="006A61CA" w:rsidRPr="006A61CA" w:rsidRDefault="006A61CA" w:rsidP="006A61CA">
      <w:pPr>
        <w:spacing w:line="360" w:lineRule="auto"/>
        <w:ind w:firstLine="360"/>
        <w:jc w:val="both"/>
        <w:rPr>
          <w:rFonts w:ascii="Times New Roman" w:eastAsiaTheme="minorEastAsia" w:hAnsi="Times New Roman" w:cs="Times New Roman"/>
          <w:bCs/>
          <w:kern w:val="0"/>
          <w:sz w:val="28"/>
          <w:szCs w:val="28"/>
          <w:lang w:eastAsia="ru-RU"/>
          <w14:ligatures w14:val="none"/>
        </w:rPr>
      </w:pPr>
      <w:r w:rsidRPr="006A61CA">
        <w:rPr>
          <w:rFonts w:ascii="Times New Roman" w:eastAsiaTheme="minorEastAsia" w:hAnsi="Times New Roman" w:cs="Times New Roman"/>
          <w:bCs/>
          <w:kern w:val="0"/>
          <w:sz w:val="28"/>
          <w:szCs w:val="28"/>
          <w:lang w:eastAsia="ru-RU"/>
          <w14:ligatures w14:val="none"/>
        </w:rPr>
        <w:t xml:space="preserve">Для створення контуру керування температурою в ректифікаційній колоні ви можете використовувати принципи автоматичного керування. Основні компоненти такого контуру включають датчик температури, </w:t>
      </w:r>
      <w:r w:rsidRPr="006A61CA">
        <w:rPr>
          <w:rFonts w:ascii="Times New Roman" w:eastAsiaTheme="minorEastAsia" w:hAnsi="Times New Roman" w:cs="Times New Roman"/>
          <w:bCs/>
          <w:kern w:val="0"/>
          <w:sz w:val="28"/>
          <w:szCs w:val="28"/>
          <w:lang w:eastAsia="ru-RU"/>
          <w14:ligatures w14:val="none"/>
        </w:rPr>
        <w:lastRenderedPageBreak/>
        <w:t>регулятор температури та виконавчий пристрій. Нижче представлений простий блок-схема контуру керування:</w:t>
      </w:r>
    </w:p>
    <w:p w14:paraId="62B4B71E" w14:textId="77777777" w:rsidR="006A61CA" w:rsidRPr="00A55E47" w:rsidRDefault="006A61CA" w:rsidP="006A61CA">
      <w:pPr>
        <w:spacing w:line="360" w:lineRule="auto"/>
        <w:ind w:left="360"/>
        <w:jc w:val="both"/>
        <w:rPr>
          <w:rFonts w:ascii="Times New Roman" w:eastAsiaTheme="minorEastAsia" w:hAnsi="Times New Roman" w:cs="Times New Roman"/>
          <w:bCs/>
          <w:kern w:val="0"/>
          <w:sz w:val="28"/>
          <w:szCs w:val="28"/>
          <w:lang w:eastAsia="ru-RU"/>
          <w14:ligatures w14:val="none"/>
        </w:rPr>
      </w:pPr>
    </w:p>
    <w:p w14:paraId="4DB2D60C" w14:textId="77777777" w:rsidR="006A61CA" w:rsidRPr="006A61CA" w:rsidRDefault="006A61CA" w:rsidP="006A61CA">
      <w:pPr>
        <w:spacing w:line="360" w:lineRule="auto"/>
        <w:ind w:firstLine="720"/>
        <w:jc w:val="center"/>
        <w:rPr>
          <w:rFonts w:ascii="Times New Roman" w:eastAsiaTheme="minorEastAsia" w:hAnsi="Times New Roman" w:cs="Times New Roman"/>
          <w:bCs/>
          <w:kern w:val="0"/>
          <w:sz w:val="28"/>
          <w:szCs w:val="28"/>
          <w:lang w:eastAsia="ru-RU"/>
          <w14:ligatures w14:val="none"/>
        </w:rPr>
      </w:pPr>
      <w:r w:rsidRPr="006A61CA">
        <w:rPr>
          <w:rFonts w:ascii="Times New Roman" w:hAnsi="Times New Roman" w:cs="Times New Roman"/>
          <w:noProof/>
          <w:sz w:val="28"/>
          <w:szCs w:val="28"/>
        </w:rPr>
        <w:drawing>
          <wp:inline distT="0" distB="0" distL="0" distR="0" wp14:anchorId="0DCEBEE6" wp14:editId="4F7E3530">
            <wp:extent cx="2619375" cy="2590800"/>
            <wp:effectExtent l="0" t="0" r="9525" b="0"/>
            <wp:docPr id="1394376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376102" name=""/>
                    <pic:cNvPicPr/>
                  </pic:nvPicPr>
                  <pic:blipFill>
                    <a:blip r:embed="rId43"/>
                    <a:stretch>
                      <a:fillRect/>
                    </a:stretch>
                  </pic:blipFill>
                  <pic:spPr>
                    <a:xfrm>
                      <a:off x="0" y="0"/>
                      <a:ext cx="2619375" cy="2590800"/>
                    </a:xfrm>
                    <a:prstGeom prst="rect">
                      <a:avLst/>
                    </a:prstGeom>
                  </pic:spPr>
                </pic:pic>
              </a:graphicData>
            </a:graphic>
          </wp:inline>
        </w:drawing>
      </w:r>
    </w:p>
    <w:p w14:paraId="51F0ED7D" w14:textId="3258CFB0" w:rsidR="006A61CA" w:rsidRPr="006A61CA" w:rsidRDefault="006A61CA" w:rsidP="006A61CA">
      <w:pPr>
        <w:spacing w:line="360" w:lineRule="auto"/>
        <w:ind w:firstLine="720"/>
        <w:jc w:val="center"/>
        <w:rPr>
          <w:rFonts w:ascii="Times New Roman" w:eastAsiaTheme="minorEastAsia" w:hAnsi="Times New Roman" w:cs="Times New Roman"/>
          <w:bCs/>
          <w:kern w:val="0"/>
          <w:sz w:val="28"/>
          <w:szCs w:val="28"/>
          <w:lang w:eastAsia="ru-RU"/>
          <w14:ligatures w14:val="none"/>
        </w:rPr>
      </w:pPr>
      <w:r w:rsidRPr="006A61CA">
        <w:rPr>
          <w:rFonts w:ascii="Times New Roman" w:eastAsiaTheme="minorEastAsia" w:hAnsi="Times New Roman" w:cs="Times New Roman"/>
          <w:bCs/>
          <w:kern w:val="0"/>
          <w:sz w:val="28"/>
          <w:szCs w:val="28"/>
          <w:lang w:eastAsia="ru-RU"/>
          <w14:ligatures w14:val="none"/>
        </w:rPr>
        <w:t>Рисунок 4.4 – Блок-схема контуру керування</w:t>
      </w:r>
    </w:p>
    <w:p w14:paraId="4E8B572D" w14:textId="35AA05FB" w:rsidR="006A61CA" w:rsidRPr="006A61CA" w:rsidRDefault="006A61CA" w:rsidP="006A61CA">
      <w:pPr>
        <w:spacing w:line="360" w:lineRule="auto"/>
        <w:ind w:firstLine="720"/>
        <w:jc w:val="both"/>
        <w:rPr>
          <w:rFonts w:ascii="Times New Roman" w:hAnsi="Times New Roman" w:cs="Times New Roman"/>
          <w:bCs/>
          <w:color w:val="000000"/>
          <w:sz w:val="28"/>
          <w:szCs w:val="28"/>
        </w:rPr>
      </w:pPr>
      <w:bookmarkStart w:id="63" w:name="_Toc155689354"/>
      <w:r w:rsidRPr="006A61CA">
        <w:rPr>
          <w:rFonts w:ascii="Times New Roman" w:hAnsi="Times New Roman" w:cs="Times New Roman"/>
          <w:color w:val="000000"/>
          <w:sz w:val="28"/>
          <w:szCs w:val="28"/>
        </w:rPr>
        <w:t>Датчик температури. Вимірює температуру в колоні та передає виміряні значення регулятору. Регулятор температури. Аналізує виміряні значення та порівнює їх із заданим значенням температури. Регулює виконавчий пристрій для забезпечення необхідного рівня температури. Виконавчий пристрій. Може бути нагрівачем чи холодильником, в залежності від умов та потреб системи. Керує тепловим потоком в колоні</w:t>
      </w:r>
      <w:r w:rsidRPr="006A61CA">
        <w:rPr>
          <w:rFonts w:ascii="Times New Roman" w:hAnsi="Times New Roman" w:cs="Times New Roman"/>
          <w:bCs/>
          <w:color w:val="000000"/>
          <w:sz w:val="28"/>
          <w:szCs w:val="28"/>
        </w:rPr>
        <w:t>.</w:t>
      </w:r>
    </w:p>
    <w:p w14:paraId="186642BF" w14:textId="23E87A8D" w:rsidR="00A55E47" w:rsidRPr="006A61CA" w:rsidRDefault="006A61CA" w:rsidP="006A61CA">
      <w:pPr>
        <w:spacing w:line="360" w:lineRule="auto"/>
        <w:ind w:firstLine="720"/>
        <w:jc w:val="both"/>
        <w:rPr>
          <w:rFonts w:ascii="Times New Roman" w:hAnsi="Times New Roman" w:cs="Times New Roman"/>
          <w:bCs/>
          <w:color w:val="000000"/>
          <w:sz w:val="28"/>
          <w:szCs w:val="28"/>
        </w:rPr>
      </w:pPr>
      <w:r w:rsidRPr="006A61CA">
        <w:rPr>
          <w:rFonts w:ascii="Times New Roman" w:hAnsi="Times New Roman" w:cs="Times New Roman"/>
          <w:bCs/>
          <w:color w:val="000000"/>
          <w:sz w:val="28"/>
          <w:szCs w:val="28"/>
        </w:rPr>
        <w:t>Ця блок-схема показує загальну концепцію контуру керування. Регулятор температури може бути налаштований для підтримки сталого значення температури або для регулювання температурного профілю в колоні відповідно до ваших потреб. Регулювання виконавчого пристрою впливає на тепловий баланс процесу та, отже, на якість та кількість виробленого продукту.</w:t>
      </w:r>
    </w:p>
    <w:p w14:paraId="6BFEEE0D" w14:textId="7D11368A" w:rsidR="0057391F" w:rsidRPr="0057391F" w:rsidRDefault="0057391F" w:rsidP="0057391F">
      <w:pPr>
        <w:pStyle w:val="3"/>
        <w:spacing w:before="240" w:after="120" w:line="360" w:lineRule="auto"/>
        <w:ind w:firstLine="720"/>
        <w:rPr>
          <w:bCs/>
          <w:color w:val="000000"/>
          <w:szCs w:val="28"/>
        </w:rPr>
      </w:pPr>
      <w:r>
        <w:rPr>
          <w:bCs/>
          <w:color w:val="000000"/>
          <w:szCs w:val="28"/>
        </w:rPr>
        <w:lastRenderedPageBreak/>
        <w:t>Висновки до розділу 4</w:t>
      </w:r>
      <w:bookmarkEnd w:id="63"/>
    </w:p>
    <w:p w14:paraId="4D39EF33" w14:textId="077D464F" w:rsidR="00CC6CE4" w:rsidRPr="00F77BED" w:rsidRDefault="00F77BED" w:rsidP="009C0F1C">
      <w:pPr>
        <w:spacing w:line="360" w:lineRule="auto"/>
        <w:ind w:firstLine="720"/>
        <w:jc w:val="both"/>
        <w:rPr>
          <w:rStyle w:val="a7"/>
          <w:rFonts w:ascii="Times New Roman" w:eastAsiaTheme="minorEastAsia" w:hAnsi="Times New Roman" w:cs="Times New Roman"/>
          <w:i w:val="0"/>
          <w:iCs w:val="0"/>
          <w:kern w:val="0"/>
          <w:sz w:val="28"/>
          <w:szCs w:val="28"/>
          <w:lang w:eastAsia="ru-RU"/>
          <w14:ligatures w14:val="none"/>
        </w:rPr>
      </w:pPr>
      <w:r w:rsidRPr="00F77BED">
        <w:rPr>
          <w:rFonts w:ascii="Times New Roman" w:eastAsiaTheme="minorEastAsia" w:hAnsi="Times New Roman" w:cs="Times New Roman"/>
          <w:kern w:val="0"/>
          <w:sz w:val="28"/>
          <w:szCs w:val="28"/>
          <w:lang w:eastAsia="ru-RU"/>
          <w14:ligatures w14:val="none"/>
        </w:rPr>
        <w:t>Впровадження автоматизації в хіміко-технологічних процесах дозволяє підвищити продуктивність, забезпечити стабільність та покращити якість виробництва. Важливими етапами є вивчення процесу, розробка ефективних схем управління та використання відповідних технологій, спрямованих на оптимізацію роботи системи.</w:t>
      </w:r>
      <w:r>
        <w:rPr>
          <w:rFonts w:ascii="Times New Roman" w:eastAsiaTheme="minorEastAsia" w:hAnsi="Times New Roman" w:cs="Times New Roman"/>
          <w:kern w:val="0"/>
          <w:sz w:val="28"/>
          <w:szCs w:val="28"/>
          <w:lang w:eastAsia="ru-RU"/>
          <w14:ligatures w14:val="none"/>
        </w:rPr>
        <w:t xml:space="preserve"> В</w:t>
      </w:r>
      <w:r w:rsidRPr="00F77BED">
        <w:rPr>
          <w:rFonts w:ascii="Times New Roman" w:eastAsiaTheme="minorEastAsia" w:hAnsi="Times New Roman" w:cs="Times New Roman"/>
          <w:kern w:val="0"/>
          <w:sz w:val="28"/>
          <w:szCs w:val="28"/>
          <w:lang w:eastAsia="ru-RU"/>
          <w14:ligatures w14:val="none"/>
        </w:rPr>
        <w:t>провадження різноманітних регуляторів та систем контролю дозволяє оптимізувати процес абсорбції, забезпечуючи стабільність та ефективність виробництва.</w:t>
      </w:r>
      <w:r>
        <w:rPr>
          <w:rFonts w:ascii="Times New Roman" w:eastAsiaTheme="minorEastAsia" w:hAnsi="Times New Roman" w:cs="Times New Roman"/>
          <w:kern w:val="0"/>
          <w:sz w:val="28"/>
          <w:szCs w:val="28"/>
          <w:lang w:eastAsia="ru-RU"/>
          <w14:ligatures w14:val="none"/>
        </w:rPr>
        <w:t xml:space="preserve"> О</w:t>
      </w:r>
      <w:r w:rsidRPr="00F77BED">
        <w:rPr>
          <w:rFonts w:ascii="Times New Roman" w:eastAsiaTheme="minorEastAsia" w:hAnsi="Times New Roman" w:cs="Times New Roman"/>
          <w:kern w:val="0"/>
          <w:sz w:val="28"/>
          <w:szCs w:val="28"/>
          <w:lang w:eastAsia="ru-RU"/>
          <w14:ligatures w14:val="none"/>
        </w:rPr>
        <w:t>писана система ректифікації демонструє комплексний та автоматизований підхід до керування, що сприяє оптимальному виробництву цільових продуктів.</w:t>
      </w:r>
    </w:p>
    <w:p w14:paraId="1D607C73" w14:textId="2C748115" w:rsidR="004F7199" w:rsidRDefault="00EF2415">
      <w:pPr>
        <w:rPr>
          <w:rStyle w:val="a7"/>
          <w:rFonts w:ascii="Times New Roman" w:eastAsiaTheme="minorEastAsia" w:hAnsi="Times New Roman" w:cs="Times New Roman"/>
          <w:bCs/>
          <w:kern w:val="0"/>
          <w:sz w:val="28"/>
          <w:szCs w:val="28"/>
          <w:lang w:eastAsia="ru-RU"/>
          <w14:ligatures w14:val="none"/>
        </w:rPr>
      </w:pPr>
      <w:r>
        <w:rPr>
          <w:rStyle w:val="a7"/>
          <w:rFonts w:ascii="Times New Roman" w:eastAsiaTheme="minorEastAsia" w:hAnsi="Times New Roman" w:cs="Times New Roman"/>
          <w:bCs/>
          <w:kern w:val="0"/>
          <w:sz w:val="28"/>
          <w:szCs w:val="28"/>
          <w:lang w:eastAsia="ru-RU"/>
          <w14:ligatures w14:val="none"/>
        </w:rPr>
        <w:br w:type="page"/>
      </w:r>
    </w:p>
    <w:p w14:paraId="03B22A6F" w14:textId="24AB7527" w:rsidR="00E60CE1" w:rsidRDefault="003E5B78" w:rsidP="00E60CE1">
      <w:pPr>
        <w:keepNext/>
        <w:keepLines/>
        <w:numPr>
          <w:ilvl w:val="0"/>
          <w:numId w:val="25"/>
        </w:numPr>
        <w:spacing w:before="240" w:after="240" w:line="360" w:lineRule="auto"/>
        <w:ind w:left="0" w:firstLine="0"/>
        <w:outlineLvl w:val="0"/>
        <w:rPr>
          <w:rFonts w:ascii="Times New Roman" w:eastAsia="Times New Roman" w:hAnsi="Times New Roman" w:cs="Times New Roman"/>
          <w:b/>
          <w:kern w:val="0"/>
          <w:sz w:val="28"/>
          <w:szCs w:val="32"/>
          <w14:ligatures w14:val="none"/>
        </w:rPr>
      </w:pPr>
      <w:bookmarkStart w:id="64" w:name="_Toc155689355"/>
      <w:r>
        <w:rPr>
          <w:rFonts w:ascii="Times New Roman" w:eastAsia="Times New Roman" w:hAnsi="Times New Roman" w:cs="Times New Roman"/>
          <w:b/>
          <w:kern w:val="0"/>
          <w:sz w:val="28"/>
          <w:szCs w:val="32"/>
          <w14:ligatures w14:val="none"/>
        </w:rPr>
        <w:lastRenderedPageBreak/>
        <w:t>СТВОРЕННЯ СТАРТАП-ПРОЄКТУ</w:t>
      </w:r>
      <w:bookmarkEnd w:id="64"/>
    </w:p>
    <w:p w14:paraId="3BEBEC30" w14:textId="28087C61" w:rsidR="00E60CE1" w:rsidRPr="009F5C4A" w:rsidRDefault="008755FB" w:rsidP="00E60CE1">
      <w:pPr>
        <w:pStyle w:val="3"/>
        <w:spacing w:before="240" w:after="120" w:line="360" w:lineRule="auto"/>
        <w:ind w:firstLine="284"/>
        <w:rPr>
          <w:rFonts w:cs="Times New Roman"/>
          <w:bCs/>
          <w:color w:val="000000"/>
          <w:szCs w:val="28"/>
        </w:rPr>
      </w:pPr>
      <w:bookmarkStart w:id="65" w:name="_Toc155689356"/>
      <w:r>
        <w:rPr>
          <w:lang w:val="en-US"/>
        </w:rPr>
        <w:t>5</w:t>
      </w:r>
      <w:r w:rsidR="00E60CE1" w:rsidRPr="009F5C4A">
        <w:t>.</w:t>
      </w:r>
      <w:r w:rsidR="00E60CE1">
        <w:t>1</w:t>
      </w:r>
      <w:r w:rsidR="00E60CE1" w:rsidRPr="009F5C4A">
        <w:t xml:space="preserve"> </w:t>
      </w:r>
      <w:r w:rsidR="00E60CE1">
        <w:rPr>
          <w:rFonts w:cs="Times New Roman"/>
          <w:bCs/>
          <w:color w:val="000000"/>
          <w:szCs w:val="28"/>
        </w:rPr>
        <w:t>Опис стартап-проєкту та зміст ідеї</w:t>
      </w:r>
      <w:bookmarkEnd w:id="65"/>
    </w:p>
    <w:p w14:paraId="49BE925A" w14:textId="253ADAB7" w:rsidR="007D77FC" w:rsidRDefault="007D77FC" w:rsidP="00473029">
      <w:pPr>
        <w:pStyle w:val="12"/>
        <w:spacing w:line="360" w:lineRule="auto"/>
        <w:rPr>
          <w:sz w:val="28"/>
          <w:szCs w:val="28"/>
        </w:rPr>
      </w:pPr>
      <w:r>
        <w:rPr>
          <w:sz w:val="28"/>
          <w:szCs w:val="28"/>
        </w:rPr>
        <w:t xml:space="preserve">Зміст ідеї полягає </w:t>
      </w:r>
      <w:r w:rsidRPr="007D77FC">
        <w:rPr>
          <w:sz w:val="28"/>
          <w:szCs w:val="28"/>
        </w:rPr>
        <w:t>полягає в розробці інтелектуальної платформи для комп'ютерного моделювання та оптимізації процесів розділення хлорбензолу в ректифікаційних колонах. Основна ідея включає в себе використання передових технологій, таких як глибоке навчання та адаптивні алгоритми</w:t>
      </w:r>
      <w:r w:rsidR="00473029">
        <w:rPr>
          <w:sz w:val="28"/>
          <w:szCs w:val="28"/>
          <w:lang w:val="en-US"/>
        </w:rPr>
        <w:t xml:space="preserve"> [</w:t>
      </w:r>
      <w:r w:rsidR="00BD0763">
        <w:rPr>
          <w:sz w:val="28"/>
          <w:szCs w:val="28"/>
        </w:rPr>
        <w:t>21</w:t>
      </w:r>
      <w:r w:rsidR="00473029">
        <w:rPr>
          <w:sz w:val="28"/>
          <w:szCs w:val="28"/>
          <w:lang w:val="en-US"/>
        </w:rPr>
        <w:t>]</w:t>
      </w:r>
      <w:r w:rsidRPr="007D77FC">
        <w:rPr>
          <w:sz w:val="28"/>
          <w:szCs w:val="28"/>
        </w:rPr>
        <w:t>, для забезпечення автоматизованої оптимізації цього складного процесу</w:t>
      </w:r>
      <w:r w:rsidR="00473029">
        <w:rPr>
          <w:sz w:val="28"/>
          <w:szCs w:val="28"/>
        </w:rPr>
        <w:t xml:space="preserve"> (табл. </w:t>
      </w:r>
      <w:r w:rsidR="008755FB">
        <w:rPr>
          <w:sz w:val="28"/>
          <w:szCs w:val="28"/>
          <w:lang w:val="en-US"/>
        </w:rPr>
        <w:t>5</w:t>
      </w:r>
      <w:r w:rsidR="00473029">
        <w:rPr>
          <w:sz w:val="28"/>
          <w:szCs w:val="28"/>
        </w:rPr>
        <w:t>.1)</w:t>
      </w:r>
      <w:r w:rsidRPr="007D77FC">
        <w:rPr>
          <w:sz w:val="28"/>
          <w:szCs w:val="28"/>
        </w:rPr>
        <w:t>.</w:t>
      </w:r>
      <w:r>
        <w:rPr>
          <w:sz w:val="28"/>
          <w:szCs w:val="28"/>
        </w:rPr>
        <w:t xml:space="preserve"> </w:t>
      </w:r>
    </w:p>
    <w:p w14:paraId="13B8FE51" w14:textId="3A9F674D" w:rsidR="00254A05" w:rsidRPr="007D77FC" w:rsidRDefault="00254A05" w:rsidP="00254A05">
      <w:pPr>
        <w:pStyle w:val="12"/>
        <w:spacing w:before="240" w:after="240" w:line="360" w:lineRule="auto"/>
        <w:rPr>
          <w:sz w:val="28"/>
          <w:szCs w:val="28"/>
        </w:rPr>
      </w:pPr>
      <w:r>
        <w:rPr>
          <w:sz w:val="28"/>
          <w:szCs w:val="28"/>
        </w:rPr>
        <w:t xml:space="preserve">Таблиця </w:t>
      </w:r>
      <w:r w:rsidR="008755FB">
        <w:rPr>
          <w:sz w:val="28"/>
          <w:szCs w:val="28"/>
          <w:lang w:val="en-US"/>
        </w:rPr>
        <w:t>5</w:t>
      </w:r>
      <w:r>
        <w:rPr>
          <w:sz w:val="28"/>
          <w:szCs w:val="28"/>
        </w:rPr>
        <w:t xml:space="preserve">.1 </w:t>
      </w:r>
      <w:r>
        <w:t xml:space="preserve">– </w:t>
      </w:r>
      <w:r>
        <w:rPr>
          <w:sz w:val="28"/>
          <w:szCs w:val="28"/>
        </w:rPr>
        <w:t>Опис ідеї стартап-проєкту</w:t>
      </w:r>
    </w:p>
    <w:tbl>
      <w:tblPr>
        <w:tblStyle w:val="af9"/>
        <w:tblW w:w="0" w:type="auto"/>
        <w:tblLook w:val="04A0" w:firstRow="1" w:lastRow="0" w:firstColumn="1" w:lastColumn="0" w:noHBand="0" w:noVBand="1"/>
      </w:tblPr>
      <w:tblGrid>
        <w:gridCol w:w="3008"/>
        <w:gridCol w:w="3008"/>
        <w:gridCol w:w="3000"/>
      </w:tblGrid>
      <w:tr w:rsidR="0049352B" w14:paraId="3F5AFDAB" w14:textId="77777777" w:rsidTr="0049352B">
        <w:tc>
          <w:tcPr>
            <w:tcW w:w="3080" w:type="dxa"/>
          </w:tcPr>
          <w:p w14:paraId="61FA7EBE" w14:textId="33DC4108" w:rsidR="0049352B" w:rsidRDefault="0049352B" w:rsidP="00473029">
            <w:pPr>
              <w:pStyle w:val="12"/>
              <w:spacing w:before="240" w:after="240" w:line="276" w:lineRule="auto"/>
              <w:ind w:firstLine="0"/>
              <w:jc w:val="center"/>
              <w:rPr>
                <w:lang w:eastAsia="en-US"/>
              </w:rPr>
            </w:pPr>
            <w:r w:rsidRPr="0049352B">
              <w:rPr>
                <w:sz w:val="28"/>
                <w:szCs w:val="28"/>
                <w:lang w:eastAsia="en-US"/>
              </w:rPr>
              <w:t>Зміст ідеї</w:t>
            </w:r>
          </w:p>
        </w:tc>
        <w:tc>
          <w:tcPr>
            <w:tcW w:w="3081" w:type="dxa"/>
          </w:tcPr>
          <w:p w14:paraId="61DD291F" w14:textId="0BF77C52" w:rsidR="0049352B" w:rsidRDefault="0049352B" w:rsidP="00473029">
            <w:pPr>
              <w:pStyle w:val="12"/>
              <w:spacing w:before="240" w:after="240" w:line="276" w:lineRule="auto"/>
              <w:ind w:firstLine="0"/>
              <w:jc w:val="center"/>
              <w:rPr>
                <w:lang w:eastAsia="en-US"/>
              </w:rPr>
            </w:pPr>
            <w:r w:rsidRPr="0049352B">
              <w:rPr>
                <w:sz w:val="28"/>
                <w:szCs w:val="28"/>
                <w:lang w:eastAsia="en-US"/>
              </w:rPr>
              <w:t>Напрямки застосування</w:t>
            </w:r>
          </w:p>
        </w:tc>
        <w:tc>
          <w:tcPr>
            <w:tcW w:w="3081" w:type="dxa"/>
          </w:tcPr>
          <w:p w14:paraId="7C7F6BE4" w14:textId="5FE0E2FF" w:rsidR="0049352B" w:rsidRPr="0049352B" w:rsidRDefault="0049352B" w:rsidP="00473029">
            <w:pPr>
              <w:pStyle w:val="12"/>
              <w:spacing w:before="240" w:after="240" w:line="276" w:lineRule="auto"/>
              <w:ind w:firstLine="0"/>
              <w:jc w:val="center"/>
              <w:rPr>
                <w:sz w:val="28"/>
                <w:szCs w:val="28"/>
                <w:lang w:eastAsia="en-US"/>
              </w:rPr>
            </w:pPr>
            <w:r w:rsidRPr="0049352B">
              <w:rPr>
                <w:sz w:val="28"/>
                <w:szCs w:val="28"/>
                <w:lang w:eastAsia="en-US"/>
              </w:rPr>
              <w:t>Вигоди для користувача</w:t>
            </w:r>
          </w:p>
        </w:tc>
      </w:tr>
      <w:tr w:rsidR="0049352B" w14:paraId="409E87C0" w14:textId="77777777" w:rsidTr="0049352B">
        <w:tc>
          <w:tcPr>
            <w:tcW w:w="3080" w:type="dxa"/>
            <w:vMerge w:val="restart"/>
          </w:tcPr>
          <w:p w14:paraId="20C25C12" w14:textId="2CFC1274" w:rsidR="0049352B" w:rsidRDefault="0049352B" w:rsidP="00473029">
            <w:pPr>
              <w:pStyle w:val="12"/>
              <w:spacing w:before="240" w:after="240" w:line="276" w:lineRule="auto"/>
              <w:ind w:firstLine="0"/>
              <w:jc w:val="left"/>
              <w:rPr>
                <w:lang w:eastAsia="en-US"/>
              </w:rPr>
            </w:pPr>
            <w:r w:rsidRPr="0049352B">
              <w:rPr>
                <w:lang w:eastAsia="en-US"/>
              </w:rPr>
              <w:t>Розробити інтелектуальну платформу для покращення і полегшення комп’ютерного моделювання та оптимізації процесів розділення хлорбензолу в ректифікаційних колонах</w:t>
            </w:r>
          </w:p>
        </w:tc>
        <w:tc>
          <w:tcPr>
            <w:tcW w:w="3081" w:type="dxa"/>
          </w:tcPr>
          <w:p w14:paraId="5B52D4F0" w14:textId="6C69A970" w:rsidR="0049352B" w:rsidRDefault="0049352B" w:rsidP="00473029">
            <w:pPr>
              <w:pStyle w:val="12"/>
              <w:spacing w:before="240" w:after="240" w:line="276" w:lineRule="auto"/>
              <w:ind w:firstLine="0"/>
              <w:rPr>
                <w:lang w:eastAsia="en-US"/>
              </w:rPr>
            </w:pPr>
            <w:r w:rsidRPr="0049352B">
              <w:rPr>
                <w:lang w:eastAsia="en-US"/>
              </w:rPr>
              <w:t>Хімічна промисловість</w:t>
            </w:r>
            <w:r>
              <w:rPr>
                <w:lang w:eastAsia="en-US"/>
              </w:rPr>
              <w:t>.</w:t>
            </w:r>
            <w:r w:rsidRPr="0049352B">
              <w:rPr>
                <w:lang w:eastAsia="en-US"/>
              </w:rPr>
              <w:t xml:space="preserve"> </w:t>
            </w:r>
            <w:r>
              <w:rPr>
                <w:lang w:eastAsia="en-US"/>
              </w:rPr>
              <w:t>О</w:t>
            </w:r>
            <w:r w:rsidRPr="0049352B">
              <w:rPr>
                <w:lang w:eastAsia="en-US"/>
              </w:rPr>
              <w:t>птимізація процесів розділення хлорбензолу забезпечить ефективнішу та економічнішу виробничу діяльність.</w:t>
            </w:r>
          </w:p>
        </w:tc>
        <w:tc>
          <w:tcPr>
            <w:tcW w:w="3081" w:type="dxa"/>
          </w:tcPr>
          <w:p w14:paraId="13BFD016" w14:textId="47336AED" w:rsidR="0049352B" w:rsidRDefault="0049352B" w:rsidP="00473029">
            <w:pPr>
              <w:pStyle w:val="12"/>
              <w:spacing w:before="240" w:after="240" w:line="276" w:lineRule="auto"/>
              <w:ind w:firstLine="0"/>
              <w:rPr>
                <w:lang w:eastAsia="en-US"/>
              </w:rPr>
            </w:pPr>
            <w:r w:rsidRPr="0049352B">
              <w:rPr>
                <w:lang w:eastAsia="en-US"/>
              </w:rPr>
              <w:t>Збільшення</w:t>
            </w:r>
            <w:r>
              <w:rPr>
                <w:lang w:eastAsia="en-US"/>
              </w:rPr>
              <w:t xml:space="preserve"> </w:t>
            </w:r>
            <w:r w:rsidRPr="0049352B">
              <w:rPr>
                <w:lang w:eastAsia="en-US"/>
              </w:rPr>
              <w:t>продуктивності виробництва.</w:t>
            </w:r>
          </w:p>
        </w:tc>
      </w:tr>
      <w:tr w:rsidR="0049352B" w14:paraId="6DCA10A8" w14:textId="77777777" w:rsidTr="0049352B">
        <w:tc>
          <w:tcPr>
            <w:tcW w:w="3080" w:type="dxa"/>
            <w:vMerge/>
          </w:tcPr>
          <w:p w14:paraId="1CCAAD97" w14:textId="77777777" w:rsidR="0049352B" w:rsidRDefault="0049352B" w:rsidP="00473029">
            <w:pPr>
              <w:pStyle w:val="12"/>
              <w:spacing w:before="240" w:after="240" w:line="276" w:lineRule="auto"/>
              <w:ind w:firstLine="0"/>
              <w:rPr>
                <w:lang w:eastAsia="en-US"/>
              </w:rPr>
            </w:pPr>
          </w:p>
        </w:tc>
        <w:tc>
          <w:tcPr>
            <w:tcW w:w="3081" w:type="dxa"/>
          </w:tcPr>
          <w:p w14:paraId="26722F5B" w14:textId="3296331B" w:rsidR="0049352B" w:rsidRDefault="0049352B" w:rsidP="00473029">
            <w:pPr>
              <w:pStyle w:val="12"/>
              <w:spacing w:before="240" w:after="240" w:line="276" w:lineRule="auto"/>
              <w:ind w:firstLine="0"/>
              <w:rPr>
                <w:lang w:eastAsia="en-US"/>
              </w:rPr>
            </w:pPr>
            <w:r w:rsidRPr="0049352B">
              <w:rPr>
                <w:lang w:eastAsia="en-US"/>
              </w:rPr>
              <w:t>Дослідницькі лабораторії</w:t>
            </w:r>
            <w:r>
              <w:rPr>
                <w:lang w:eastAsia="en-US"/>
              </w:rPr>
              <w:t>.</w:t>
            </w:r>
            <w:r w:rsidRPr="0049352B">
              <w:rPr>
                <w:lang w:eastAsia="en-US"/>
              </w:rPr>
              <w:t xml:space="preserve"> </w:t>
            </w:r>
            <w:r>
              <w:rPr>
                <w:lang w:eastAsia="en-US"/>
              </w:rPr>
              <w:t>М</w:t>
            </w:r>
            <w:r w:rsidRPr="0049352B">
              <w:rPr>
                <w:lang w:eastAsia="en-US"/>
              </w:rPr>
              <w:t>ожливість проведення віртуальних експериментів для вивчення характеристик розподілу хлорбензолу у ректифікаційних системах.</w:t>
            </w:r>
          </w:p>
        </w:tc>
        <w:tc>
          <w:tcPr>
            <w:tcW w:w="3081" w:type="dxa"/>
          </w:tcPr>
          <w:p w14:paraId="058F8410" w14:textId="19F1E5BA" w:rsidR="0049352B" w:rsidRDefault="0049352B" w:rsidP="00473029">
            <w:pPr>
              <w:pStyle w:val="12"/>
              <w:spacing w:before="240" w:after="240" w:line="276" w:lineRule="auto"/>
              <w:ind w:firstLine="0"/>
              <w:rPr>
                <w:lang w:eastAsia="en-US"/>
              </w:rPr>
            </w:pPr>
            <w:r w:rsidRPr="0049352B">
              <w:rPr>
                <w:lang w:eastAsia="en-US"/>
              </w:rPr>
              <w:t>Ефективна оптимізація процесів для досягнення максимальної виходу продукту.</w:t>
            </w:r>
          </w:p>
        </w:tc>
      </w:tr>
      <w:tr w:rsidR="0049352B" w14:paraId="6471138D" w14:textId="77777777" w:rsidTr="0049352B">
        <w:tc>
          <w:tcPr>
            <w:tcW w:w="3080" w:type="dxa"/>
            <w:vMerge/>
          </w:tcPr>
          <w:p w14:paraId="7BEDFBBB" w14:textId="77777777" w:rsidR="0049352B" w:rsidRDefault="0049352B" w:rsidP="00473029">
            <w:pPr>
              <w:pStyle w:val="12"/>
              <w:spacing w:before="240" w:after="240" w:line="276" w:lineRule="auto"/>
              <w:ind w:firstLine="0"/>
              <w:rPr>
                <w:lang w:eastAsia="en-US"/>
              </w:rPr>
            </w:pPr>
          </w:p>
        </w:tc>
        <w:tc>
          <w:tcPr>
            <w:tcW w:w="3081" w:type="dxa"/>
          </w:tcPr>
          <w:p w14:paraId="73DF3B21" w14:textId="77777777" w:rsidR="0049352B" w:rsidRDefault="0049352B" w:rsidP="00473029">
            <w:pPr>
              <w:pStyle w:val="12"/>
              <w:spacing w:before="240" w:after="240" w:line="276" w:lineRule="auto"/>
              <w:ind w:firstLine="0"/>
              <w:rPr>
                <w:lang w:eastAsia="en-US"/>
              </w:rPr>
            </w:pPr>
          </w:p>
        </w:tc>
        <w:tc>
          <w:tcPr>
            <w:tcW w:w="3081" w:type="dxa"/>
          </w:tcPr>
          <w:p w14:paraId="55EC471D" w14:textId="515372BC" w:rsidR="0049352B" w:rsidRDefault="0049352B" w:rsidP="00473029">
            <w:pPr>
              <w:pStyle w:val="12"/>
              <w:spacing w:before="240" w:after="240" w:line="276" w:lineRule="auto"/>
              <w:ind w:firstLine="0"/>
              <w:rPr>
                <w:lang w:eastAsia="en-US"/>
              </w:rPr>
            </w:pPr>
            <w:r w:rsidRPr="0049352B">
              <w:rPr>
                <w:lang w:eastAsia="en-US"/>
              </w:rPr>
              <w:t>Економія часу та ресурсів при проведенні досліджень та експериментів.</w:t>
            </w:r>
          </w:p>
        </w:tc>
      </w:tr>
    </w:tbl>
    <w:p w14:paraId="468B04E1" w14:textId="77777777" w:rsidR="007D77FC" w:rsidRPr="007D77FC" w:rsidRDefault="007D77FC" w:rsidP="00254A05">
      <w:pPr>
        <w:pStyle w:val="12"/>
        <w:spacing w:before="240" w:after="240"/>
        <w:rPr>
          <w:lang w:eastAsia="en-US"/>
        </w:rPr>
      </w:pPr>
    </w:p>
    <w:p w14:paraId="4972A8C2" w14:textId="77777777" w:rsidR="003A1918" w:rsidRPr="003A1918" w:rsidRDefault="003A1918" w:rsidP="003A1918">
      <w:pPr>
        <w:pStyle w:val="12"/>
        <w:ind w:left="720" w:firstLine="0"/>
        <w:rPr>
          <w:lang w:eastAsia="en-US"/>
        </w:rPr>
      </w:pPr>
    </w:p>
    <w:p w14:paraId="3FD5E6AC" w14:textId="561E57A8" w:rsidR="00254A05" w:rsidRPr="00254A05" w:rsidRDefault="00254A05" w:rsidP="00473029">
      <w:pPr>
        <w:spacing w:after="200" w:line="360" w:lineRule="auto"/>
        <w:ind w:firstLine="720"/>
        <w:jc w:val="both"/>
        <w:rPr>
          <w:rFonts w:ascii="Times New Roman" w:hAnsi="Times New Roman" w:cs="Times New Roman"/>
          <w:bCs/>
          <w:sz w:val="28"/>
          <w:szCs w:val="28"/>
        </w:rPr>
      </w:pPr>
      <w:r w:rsidRPr="00254A05">
        <w:rPr>
          <w:rFonts w:ascii="Times New Roman" w:hAnsi="Times New Roman" w:cs="Times New Roman"/>
          <w:bCs/>
          <w:sz w:val="28"/>
          <w:szCs w:val="28"/>
        </w:rPr>
        <w:t>В таб</w:t>
      </w:r>
      <w:r w:rsidR="00473029">
        <w:rPr>
          <w:rFonts w:ascii="Times New Roman" w:hAnsi="Times New Roman" w:cs="Times New Roman"/>
          <w:bCs/>
          <w:sz w:val="28"/>
          <w:szCs w:val="28"/>
        </w:rPr>
        <w:t xml:space="preserve">л. </w:t>
      </w:r>
      <w:r w:rsidR="008755FB">
        <w:rPr>
          <w:rFonts w:ascii="Times New Roman" w:hAnsi="Times New Roman" w:cs="Times New Roman"/>
          <w:bCs/>
          <w:sz w:val="28"/>
          <w:szCs w:val="28"/>
          <w:lang w:val="en-US"/>
        </w:rPr>
        <w:t>5</w:t>
      </w:r>
      <w:r w:rsidR="00473029">
        <w:rPr>
          <w:rFonts w:ascii="Times New Roman" w:hAnsi="Times New Roman" w:cs="Times New Roman"/>
          <w:bCs/>
          <w:sz w:val="28"/>
          <w:szCs w:val="28"/>
        </w:rPr>
        <w:t>.2</w:t>
      </w:r>
      <w:r w:rsidRPr="00254A05">
        <w:rPr>
          <w:rFonts w:ascii="Times New Roman" w:hAnsi="Times New Roman" w:cs="Times New Roman"/>
          <w:bCs/>
          <w:sz w:val="28"/>
          <w:szCs w:val="28"/>
        </w:rPr>
        <w:t xml:space="preserve"> наведено приклади техніко-економічних характеристик ідеї проекту та їх порівняння із конкурентами. Характеристики можуть включати вартість виробництва, продуктивність, технічні параметри тощо. Відповідно до результатів порівняння визначено, де саме ідея має сильні, слабкі або нейтральні сторони в порівнянні з конкурентами.</w:t>
      </w:r>
    </w:p>
    <w:p w14:paraId="0BFF3AC4" w14:textId="77777777" w:rsidR="00254A05" w:rsidRPr="00254A05" w:rsidRDefault="00254A05" w:rsidP="00473029">
      <w:pPr>
        <w:spacing w:after="200" w:line="360" w:lineRule="auto"/>
        <w:jc w:val="both"/>
        <w:rPr>
          <w:rFonts w:ascii="Times New Roman" w:hAnsi="Times New Roman" w:cs="Times New Roman"/>
          <w:bCs/>
          <w:sz w:val="28"/>
          <w:szCs w:val="28"/>
        </w:rPr>
      </w:pPr>
      <w:r w:rsidRPr="00254A05">
        <w:rPr>
          <w:rFonts w:ascii="Times New Roman" w:hAnsi="Times New Roman" w:cs="Times New Roman"/>
          <w:bCs/>
          <w:sz w:val="28"/>
          <w:szCs w:val="28"/>
        </w:rPr>
        <w:t>При заповненні важливо врахувати орієнтований перелік властивостей та характеристик, що був визначений у додатку А. Зазначте для кожної характеристики, чи вона є сильною, слабкою чи нейтральною стороною вашого проекту порівняно з кожним конкурентом.</w:t>
      </w:r>
    </w:p>
    <w:p w14:paraId="597E225B" w14:textId="77777777" w:rsidR="00254A05" w:rsidRDefault="00254A05" w:rsidP="00473029">
      <w:pPr>
        <w:spacing w:after="200" w:line="360" w:lineRule="auto"/>
        <w:jc w:val="both"/>
        <w:rPr>
          <w:rFonts w:ascii="Times New Roman" w:hAnsi="Times New Roman" w:cs="Times New Roman"/>
          <w:bCs/>
          <w:sz w:val="28"/>
          <w:szCs w:val="28"/>
        </w:rPr>
      </w:pPr>
      <w:r w:rsidRPr="00254A05">
        <w:rPr>
          <w:rFonts w:ascii="Times New Roman" w:hAnsi="Times New Roman" w:cs="Times New Roman"/>
          <w:bCs/>
          <w:sz w:val="28"/>
          <w:szCs w:val="28"/>
        </w:rPr>
        <w:t>Ця інформація може бути використана для подальшого вдосконалення сильних сторін проекту, роботи над слабкими аспектами та формування стратегії конкурентоспроможності.</w:t>
      </w:r>
    </w:p>
    <w:p w14:paraId="47448F78" w14:textId="0B5CC943" w:rsidR="00126DB8" w:rsidRPr="00254A05" w:rsidRDefault="00254A05" w:rsidP="00BF5E2D">
      <w:pPr>
        <w:spacing w:after="200" w:line="276" w:lineRule="auto"/>
        <w:rPr>
          <w:rFonts w:ascii="Times New Roman" w:hAnsi="Times New Roman" w:cs="Times New Roman"/>
          <w:b/>
          <w:sz w:val="28"/>
          <w:szCs w:val="28"/>
        </w:rPr>
      </w:pPr>
      <w:r>
        <w:rPr>
          <w:rFonts w:ascii="Times New Roman" w:hAnsi="Times New Roman" w:cs="Times New Roman"/>
          <w:bCs/>
          <w:sz w:val="28"/>
          <w:szCs w:val="28"/>
        </w:rPr>
        <w:tab/>
        <w:t xml:space="preserve">Таблиця </w:t>
      </w:r>
      <w:r w:rsidR="008755FB">
        <w:rPr>
          <w:rFonts w:ascii="Times New Roman" w:hAnsi="Times New Roman" w:cs="Times New Roman"/>
          <w:bCs/>
          <w:sz w:val="28"/>
          <w:szCs w:val="28"/>
          <w:lang w:val="en-US"/>
        </w:rPr>
        <w:t>5</w:t>
      </w:r>
      <w:r>
        <w:rPr>
          <w:rFonts w:ascii="Times New Roman" w:hAnsi="Times New Roman" w:cs="Times New Roman"/>
          <w:bCs/>
          <w:sz w:val="28"/>
          <w:szCs w:val="28"/>
        </w:rPr>
        <w:t xml:space="preserve">.2 </w:t>
      </w:r>
      <w:r>
        <w:t xml:space="preserve">– </w:t>
      </w:r>
      <w:r>
        <w:rPr>
          <w:rFonts w:ascii="Times New Roman" w:hAnsi="Times New Roman" w:cs="Times New Roman"/>
          <w:sz w:val="28"/>
          <w:szCs w:val="28"/>
        </w:rPr>
        <w:t>Конк</w:t>
      </w:r>
      <w:r w:rsidR="00473029">
        <w:rPr>
          <w:rFonts w:ascii="Times New Roman" w:hAnsi="Times New Roman" w:cs="Times New Roman"/>
          <w:sz w:val="28"/>
          <w:szCs w:val="28"/>
        </w:rPr>
        <w:t xml:space="preserve">урентна спроможість </w:t>
      </w:r>
    </w:p>
    <w:tbl>
      <w:tblPr>
        <w:tblStyle w:val="af9"/>
        <w:tblW w:w="5000" w:type="pct"/>
        <w:tblLook w:val="04A0" w:firstRow="1" w:lastRow="0" w:firstColumn="1" w:lastColumn="0" w:noHBand="0" w:noVBand="1"/>
      </w:tblPr>
      <w:tblGrid>
        <w:gridCol w:w="484"/>
        <w:gridCol w:w="2827"/>
        <w:gridCol w:w="1427"/>
        <w:gridCol w:w="1426"/>
        <w:gridCol w:w="1426"/>
        <w:gridCol w:w="1426"/>
      </w:tblGrid>
      <w:tr w:rsidR="00254A05" w14:paraId="0A8FD9E2" w14:textId="77777777" w:rsidTr="00254A05">
        <w:trPr>
          <w:trHeight w:val="755"/>
        </w:trPr>
        <w:tc>
          <w:tcPr>
            <w:tcW w:w="262" w:type="pct"/>
          </w:tcPr>
          <w:p w14:paraId="1C5149CE" w14:textId="1CCC16D7" w:rsidR="00254A05" w:rsidRPr="00126DB8" w:rsidRDefault="00254A05" w:rsidP="00BF5E2D">
            <w:pPr>
              <w:spacing w:after="200" w:line="276" w:lineRule="auto"/>
              <w:rPr>
                <w:rFonts w:ascii="Times New Roman" w:hAnsi="Times New Roman" w:cs="Times New Roman"/>
                <w:bCs/>
                <w:sz w:val="28"/>
                <w:szCs w:val="28"/>
              </w:rPr>
            </w:pPr>
            <w:r>
              <w:rPr>
                <w:rFonts w:ascii="Times New Roman" w:hAnsi="Times New Roman" w:cs="Times New Roman"/>
                <w:bCs/>
                <w:sz w:val="28"/>
                <w:szCs w:val="28"/>
              </w:rPr>
              <w:t>№</w:t>
            </w:r>
          </w:p>
        </w:tc>
        <w:tc>
          <w:tcPr>
            <w:tcW w:w="1598" w:type="pct"/>
          </w:tcPr>
          <w:p w14:paraId="75892026" w14:textId="5C94FF89" w:rsidR="00254A05" w:rsidRDefault="00254A05" w:rsidP="00473029">
            <w:pPr>
              <w:spacing w:after="200" w:line="276" w:lineRule="auto"/>
              <w:jc w:val="center"/>
              <w:rPr>
                <w:rFonts w:ascii="Times New Roman" w:hAnsi="Times New Roman" w:cs="Times New Roman"/>
                <w:b/>
                <w:sz w:val="28"/>
                <w:szCs w:val="28"/>
              </w:rPr>
            </w:pPr>
            <w:r w:rsidRPr="00254A05">
              <w:rPr>
                <w:rFonts w:ascii="Times New Roman" w:hAnsi="Times New Roman" w:cs="Times New Roman"/>
                <w:color w:val="111827"/>
                <w:sz w:val="24"/>
                <w:szCs w:val="24"/>
              </w:rPr>
              <w:t>Техніко-економічні характеристики ідеї</w:t>
            </w:r>
          </w:p>
        </w:tc>
        <w:tc>
          <w:tcPr>
            <w:tcW w:w="822" w:type="pct"/>
          </w:tcPr>
          <w:p w14:paraId="28A35A7A" w14:textId="4E3B583A" w:rsidR="00254A05" w:rsidRPr="00126DB8" w:rsidRDefault="00254A05" w:rsidP="00473029">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4"/>
                <w:szCs w:val="24"/>
              </w:rPr>
              <w:t>Власний проєкт</w:t>
            </w:r>
          </w:p>
        </w:tc>
        <w:tc>
          <w:tcPr>
            <w:tcW w:w="771" w:type="pct"/>
          </w:tcPr>
          <w:p w14:paraId="1DD2B9C9" w14:textId="1FF40758" w:rsidR="00254A05" w:rsidRPr="00126DB8" w:rsidRDefault="00254A05" w:rsidP="00473029">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4"/>
                <w:szCs w:val="24"/>
              </w:rPr>
              <w:t>Конкурент1</w:t>
            </w:r>
          </w:p>
        </w:tc>
        <w:tc>
          <w:tcPr>
            <w:tcW w:w="771" w:type="pct"/>
          </w:tcPr>
          <w:p w14:paraId="382E2817" w14:textId="6924B40B" w:rsidR="00254A05" w:rsidRPr="00126DB8" w:rsidRDefault="00254A05" w:rsidP="00473029">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4"/>
                <w:szCs w:val="24"/>
              </w:rPr>
              <w:t>Конкурент2</w:t>
            </w:r>
          </w:p>
        </w:tc>
        <w:tc>
          <w:tcPr>
            <w:tcW w:w="776" w:type="pct"/>
          </w:tcPr>
          <w:p w14:paraId="5DC4CC8D" w14:textId="10497174" w:rsidR="00254A05" w:rsidRPr="00126DB8" w:rsidRDefault="00254A05" w:rsidP="00473029">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4"/>
                <w:szCs w:val="24"/>
              </w:rPr>
              <w:t>Конкурент3</w:t>
            </w:r>
          </w:p>
        </w:tc>
      </w:tr>
      <w:tr w:rsidR="00254A05" w14:paraId="6458E103" w14:textId="77777777" w:rsidTr="00254A05">
        <w:tc>
          <w:tcPr>
            <w:tcW w:w="262" w:type="pct"/>
            <w:vAlign w:val="center"/>
          </w:tcPr>
          <w:p w14:paraId="4BA676D6" w14:textId="13418048" w:rsidR="00126DB8" w:rsidRPr="00126DB8" w:rsidRDefault="00126DB8" w:rsidP="00126DB8">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8"/>
                <w:szCs w:val="28"/>
              </w:rPr>
              <w:t>1</w:t>
            </w:r>
          </w:p>
        </w:tc>
        <w:tc>
          <w:tcPr>
            <w:tcW w:w="1598" w:type="pct"/>
          </w:tcPr>
          <w:p w14:paraId="4C29D160" w14:textId="6EBA8ABB"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Вартість виробництва</w:t>
            </w:r>
          </w:p>
        </w:tc>
        <w:tc>
          <w:tcPr>
            <w:tcW w:w="822" w:type="pct"/>
          </w:tcPr>
          <w:p w14:paraId="7B521D59" w14:textId="294FD50E"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Сильна</w:t>
            </w:r>
          </w:p>
        </w:tc>
        <w:tc>
          <w:tcPr>
            <w:tcW w:w="771" w:type="pct"/>
          </w:tcPr>
          <w:p w14:paraId="183CD87E" w14:textId="4C90C85F"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Нейтральна</w:t>
            </w:r>
          </w:p>
        </w:tc>
        <w:tc>
          <w:tcPr>
            <w:tcW w:w="771" w:type="pct"/>
          </w:tcPr>
          <w:p w14:paraId="714A28AC" w14:textId="352B7184"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Слабка</w:t>
            </w:r>
          </w:p>
        </w:tc>
        <w:tc>
          <w:tcPr>
            <w:tcW w:w="776" w:type="pct"/>
          </w:tcPr>
          <w:p w14:paraId="45073297" w14:textId="6AF952F9"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Сильна</w:t>
            </w:r>
          </w:p>
        </w:tc>
      </w:tr>
      <w:tr w:rsidR="00254A05" w14:paraId="58B6B291" w14:textId="77777777" w:rsidTr="00254A05">
        <w:tc>
          <w:tcPr>
            <w:tcW w:w="262" w:type="pct"/>
          </w:tcPr>
          <w:p w14:paraId="40BD0C07" w14:textId="52E30473" w:rsidR="00126DB8" w:rsidRPr="00126DB8" w:rsidRDefault="00126DB8" w:rsidP="00126DB8">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8"/>
                <w:szCs w:val="28"/>
              </w:rPr>
              <w:t>2</w:t>
            </w:r>
          </w:p>
        </w:tc>
        <w:tc>
          <w:tcPr>
            <w:tcW w:w="1598" w:type="pct"/>
          </w:tcPr>
          <w:p w14:paraId="2F833D83" w14:textId="1D9DFAB3"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Продуктивність</w:t>
            </w:r>
          </w:p>
        </w:tc>
        <w:tc>
          <w:tcPr>
            <w:tcW w:w="822" w:type="pct"/>
          </w:tcPr>
          <w:p w14:paraId="58DBA3AE" w14:textId="196F7A02"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Слабка</w:t>
            </w:r>
          </w:p>
        </w:tc>
        <w:tc>
          <w:tcPr>
            <w:tcW w:w="771" w:type="pct"/>
          </w:tcPr>
          <w:p w14:paraId="7D2322EC" w14:textId="1F991EA7"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Сильна</w:t>
            </w:r>
          </w:p>
        </w:tc>
        <w:tc>
          <w:tcPr>
            <w:tcW w:w="771" w:type="pct"/>
          </w:tcPr>
          <w:p w14:paraId="47FFBA56" w14:textId="21505A44"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Нейтральна</w:t>
            </w:r>
          </w:p>
        </w:tc>
        <w:tc>
          <w:tcPr>
            <w:tcW w:w="776" w:type="pct"/>
          </w:tcPr>
          <w:p w14:paraId="389C3FCC" w14:textId="154F14BF"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Слабка</w:t>
            </w:r>
          </w:p>
        </w:tc>
      </w:tr>
      <w:tr w:rsidR="00254A05" w14:paraId="5FC31F13" w14:textId="77777777" w:rsidTr="00254A05">
        <w:tc>
          <w:tcPr>
            <w:tcW w:w="262" w:type="pct"/>
          </w:tcPr>
          <w:p w14:paraId="73ED4687" w14:textId="6A2E95C1" w:rsidR="00126DB8" w:rsidRPr="00126DB8" w:rsidRDefault="00126DB8" w:rsidP="00126DB8">
            <w:pPr>
              <w:spacing w:after="200" w:line="276" w:lineRule="auto"/>
              <w:jc w:val="center"/>
              <w:rPr>
                <w:rFonts w:ascii="Times New Roman" w:hAnsi="Times New Roman" w:cs="Times New Roman"/>
                <w:bCs/>
                <w:sz w:val="28"/>
                <w:szCs w:val="28"/>
              </w:rPr>
            </w:pPr>
            <w:r w:rsidRPr="00126DB8">
              <w:rPr>
                <w:rFonts w:ascii="Times New Roman" w:hAnsi="Times New Roman" w:cs="Times New Roman"/>
                <w:bCs/>
                <w:sz w:val="28"/>
                <w:szCs w:val="28"/>
              </w:rPr>
              <w:t>3</w:t>
            </w:r>
          </w:p>
        </w:tc>
        <w:tc>
          <w:tcPr>
            <w:tcW w:w="1598" w:type="pct"/>
          </w:tcPr>
          <w:p w14:paraId="70B7B1C9" w14:textId="4CF837BB"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Технічні характеристики</w:t>
            </w:r>
          </w:p>
        </w:tc>
        <w:tc>
          <w:tcPr>
            <w:tcW w:w="822" w:type="pct"/>
          </w:tcPr>
          <w:p w14:paraId="522C58E4" w14:textId="297E0693"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Сильна</w:t>
            </w:r>
          </w:p>
        </w:tc>
        <w:tc>
          <w:tcPr>
            <w:tcW w:w="771" w:type="pct"/>
          </w:tcPr>
          <w:p w14:paraId="0A5AF9D3" w14:textId="5360716E"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Слабка</w:t>
            </w:r>
          </w:p>
        </w:tc>
        <w:tc>
          <w:tcPr>
            <w:tcW w:w="771" w:type="pct"/>
          </w:tcPr>
          <w:p w14:paraId="5F2EC2B5" w14:textId="00912754"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Сильна</w:t>
            </w:r>
          </w:p>
        </w:tc>
        <w:tc>
          <w:tcPr>
            <w:tcW w:w="776" w:type="pct"/>
          </w:tcPr>
          <w:p w14:paraId="1FF0764B" w14:textId="5C4D922A" w:rsidR="00126DB8" w:rsidRPr="00126DB8" w:rsidRDefault="00254A05" w:rsidP="00473029">
            <w:pPr>
              <w:spacing w:after="200" w:line="276" w:lineRule="auto"/>
              <w:jc w:val="center"/>
              <w:rPr>
                <w:rFonts w:ascii="Times New Roman" w:hAnsi="Times New Roman" w:cs="Times New Roman"/>
                <w:bCs/>
                <w:sz w:val="24"/>
                <w:szCs w:val="24"/>
              </w:rPr>
            </w:pPr>
            <w:r>
              <w:rPr>
                <w:rFonts w:ascii="Times New Roman" w:hAnsi="Times New Roman" w:cs="Times New Roman"/>
                <w:bCs/>
                <w:sz w:val="24"/>
                <w:szCs w:val="24"/>
              </w:rPr>
              <w:t>Нейтральна</w:t>
            </w:r>
          </w:p>
        </w:tc>
      </w:tr>
    </w:tbl>
    <w:p w14:paraId="75D7F9CD" w14:textId="77777777" w:rsidR="003E5B78" w:rsidRDefault="003E5B78" w:rsidP="003E5B78">
      <w:pPr>
        <w:rPr>
          <w:lang w:eastAsia="ru-RU"/>
        </w:rPr>
      </w:pPr>
      <w:bookmarkStart w:id="66" w:name="_Toc468285406"/>
      <w:bookmarkStart w:id="67" w:name="_Toc124779985"/>
    </w:p>
    <w:p w14:paraId="039F506D" w14:textId="7191D90D" w:rsidR="00E60CE1" w:rsidRPr="00E60CE1" w:rsidRDefault="008755FB" w:rsidP="00E60CE1">
      <w:pPr>
        <w:pStyle w:val="3"/>
        <w:spacing w:before="240" w:after="120" w:line="360" w:lineRule="auto"/>
        <w:ind w:firstLine="284"/>
        <w:rPr>
          <w:rFonts w:cs="Times New Roman"/>
          <w:bCs/>
          <w:color w:val="000000"/>
          <w:szCs w:val="28"/>
        </w:rPr>
      </w:pPr>
      <w:bookmarkStart w:id="68" w:name="_Toc155689357"/>
      <w:r>
        <w:rPr>
          <w:lang w:val="en-US"/>
        </w:rPr>
        <w:t>5</w:t>
      </w:r>
      <w:r w:rsidR="00E60CE1" w:rsidRPr="009F5C4A">
        <w:t>.</w:t>
      </w:r>
      <w:r w:rsidR="00E60CE1">
        <w:t>2</w:t>
      </w:r>
      <w:r w:rsidR="00E60CE1" w:rsidRPr="009F5C4A">
        <w:t xml:space="preserve"> </w:t>
      </w:r>
      <w:r w:rsidR="00E60CE1">
        <w:rPr>
          <w:rFonts w:cs="Times New Roman"/>
          <w:bCs/>
          <w:color w:val="000000"/>
          <w:szCs w:val="28"/>
        </w:rPr>
        <w:t>Технологічна здійсненість проєкту</w:t>
      </w:r>
      <w:bookmarkEnd w:id="68"/>
    </w:p>
    <w:p w14:paraId="711921F1" w14:textId="648FD109" w:rsidR="00E60CE1" w:rsidRPr="00E60CE1" w:rsidRDefault="00E60CE1" w:rsidP="003E5B78">
      <w:pPr>
        <w:rPr>
          <w:rFonts w:ascii="Times New Roman" w:hAnsi="Times New Roman" w:cs="Times New Roman"/>
          <w:sz w:val="28"/>
          <w:szCs w:val="28"/>
          <w:lang w:eastAsia="ru-RU"/>
        </w:rPr>
      </w:pPr>
      <w:r>
        <w:rPr>
          <w:rFonts w:ascii="Times New Roman" w:hAnsi="Times New Roman" w:cs="Times New Roman"/>
          <w:sz w:val="28"/>
          <w:szCs w:val="28"/>
          <w:lang w:eastAsia="ru-RU"/>
        </w:rPr>
        <w:tab/>
        <w:t xml:space="preserve">Таблиця </w:t>
      </w:r>
      <w:r w:rsidR="008755FB">
        <w:rPr>
          <w:rFonts w:ascii="Times New Roman" w:hAnsi="Times New Roman" w:cs="Times New Roman"/>
          <w:sz w:val="28"/>
          <w:szCs w:val="28"/>
          <w:lang w:val="en-US" w:eastAsia="ru-RU"/>
        </w:rPr>
        <w:t>5</w:t>
      </w:r>
      <w:r>
        <w:rPr>
          <w:rFonts w:ascii="Times New Roman" w:hAnsi="Times New Roman" w:cs="Times New Roman"/>
          <w:sz w:val="28"/>
          <w:szCs w:val="28"/>
          <w:lang w:eastAsia="ru-RU"/>
        </w:rPr>
        <w:t xml:space="preserve">.3 </w:t>
      </w:r>
      <w:r>
        <w:t xml:space="preserve">– </w:t>
      </w:r>
      <w:r w:rsidRPr="00E60CE1">
        <w:rPr>
          <w:rFonts w:ascii="Times New Roman" w:hAnsi="Times New Roman" w:cs="Times New Roman"/>
          <w:sz w:val="28"/>
          <w:szCs w:val="28"/>
        </w:rPr>
        <w:t>Технологічна здійсненність ідеї проекту</w:t>
      </w:r>
    </w:p>
    <w:tbl>
      <w:tblPr>
        <w:tblStyle w:val="af9"/>
        <w:tblW w:w="0" w:type="auto"/>
        <w:tblLook w:val="04A0" w:firstRow="1" w:lastRow="0" w:firstColumn="1" w:lastColumn="0" w:noHBand="0" w:noVBand="1"/>
      </w:tblPr>
      <w:tblGrid>
        <w:gridCol w:w="2407"/>
        <w:gridCol w:w="2286"/>
        <w:gridCol w:w="2078"/>
        <w:gridCol w:w="2245"/>
      </w:tblGrid>
      <w:tr w:rsidR="003E5B78" w14:paraId="634997C1" w14:textId="77777777" w:rsidTr="00E60CE1">
        <w:tc>
          <w:tcPr>
            <w:tcW w:w="2448" w:type="dxa"/>
          </w:tcPr>
          <w:p w14:paraId="06ECB180" w14:textId="73C7DEC7" w:rsidR="003E5B78" w:rsidRPr="003E5B78" w:rsidRDefault="003E5B78" w:rsidP="003E5B78">
            <w:pPr>
              <w:rPr>
                <w:rFonts w:ascii="Times New Roman" w:hAnsi="Times New Roman" w:cs="Times New Roman"/>
                <w:sz w:val="24"/>
                <w:szCs w:val="24"/>
                <w:lang w:eastAsia="ru-RU"/>
              </w:rPr>
            </w:pPr>
            <w:r w:rsidRPr="003E5B78">
              <w:rPr>
                <w:rFonts w:ascii="Times New Roman" w:hAnsi="Times New Roman" w:cs="Times New Roman"/>
                <w:sz w:val="24"/>
                <w:szCs w:val="24"/>
                <w:lang w:eastAsia="ru-RU"/>
              </w:rPr>
              <w:t>Ідея проекту</w:t>
            </w:r>
          </w:p>
        </w:tc>
        <w:tc>
          <w:tcPr>
            <w:tcW w:w="2340" w:type="dxa"/>
          </w:tcPr>
          <w:p w14:paraId="4162412F" w14:textId="6DA58395" w:rsidR="003E5B78" w:rsidRPr="003E5B78" w:rsidRDefault="003E5B78" w:rsidP="003E5B78">
            <w:pPr>
              <w:rPr>
                <w:rFonts w:ascii="Times New Roman" w:hAnsi="Times New Roman" w:cs="Times New Roman"/>
                <w:sz w:val="24"/>
                <w:szCs w:val="24"/>
                <w:lang w:eastAsia="ru-RU"/>
              </w:rPr>
            </w:pPr>
            <w:r>
              <w:rPr>
                <w:rFonts w:ascii="Times New Roman" w:hAnsi="Times New Roman" w:cs="Times New Roman"/>
                <w:sz w:val="24"/>
                <w:szCs w:val="24"/>
                <w:lang w:eastAsia="ru-RU"/>
              </w:rPr>
              <w:t>Технології реалізації</w:t>
            </w:r>
          </w:p>
        </w:tc>
        <w:tc>
          <w:tcPr>
            <w:tcW w:w="2143" w:type="dxa"/>
          </w:tcPr>
          <w:p w14:paraId="716B7F10" w14:textId="20FE68F5" w:rsidR="003E5B78" w:rsidRPr="003E5B78" w:rsidRDefault="003E5B78" w:rsidP="003E5B78">
            <w:pPr>
              <w:rPr>
                <w:rFonts w:ascii="Times New Roman" w:hAnsi="Times New Roman" w:cs="Times New Roman"/>
                <w:sz w:val="24"/>
                <w:szCs w:val="24"/>
                <w:lang w:eastAsia="ru-RU"/>
              </w:rPr>
            </w:pPr>
            <w:r>
              <w:rPr>
                <w:rFonts w:ascii="Times New Roman" w:hAnsi="Times New Roman" w:cs="Times New Roman"/>
                <w:sz w:val="24"/>
                <w:szCs w:val="24"/>
                <w:lang w:eastAsia="ru-RU"/>
              </w:rPr>
              <w:t>Неявність технологій</w:t>
            </w:r>
          </w:p>
        </w:tc>
        <w:tc>
          <w:tcPr>
            <w:tcW w:w="2311" w:type="dxa"/>
          </w:tcPr>
          <w:p w14:paraId="43F68498" w14:textId="35F832DA" w:rsidR="003E5B78" w:rsidRPr="003E5B78" w:rsidRDefault="003E5B78" w:rsidP="003E5B78">
            <w:pPr>
              <w:rPr>
                <w:rFonts w:ascii="Times New Roman" w:hAnsi="Times New Roman" w:cs="Times New Roman"/>
                <w:sz w:val="24"/>
                <w:szCs w:val="24"/>
                <w:lang w:eastAsia="ru-RU"/>
              </w:rPr>
            </w:pPr>
            <w:r>
              <w:rPr>
                <w:rFonts w:ascii="Times New Roman" w:hAnsi="Times New Roman" w:cs="Times New Roman"/>
                <w:sz w:val="24"/>
                <w:szCs w:val="24"/>
                <w:lang w:eastAsia="ru-RU"/>
              </w:rPr>
              <w:t>Доступність технологій</w:t>
            </w:r>
          </w:p>
        </w:tc>
      </w:tr>
      <w:tr w:rsidR="003E5B78" w14:paraId="1F856087" w14:textId="77777777" w:rsidTr="00E60CE1">
        <w:tc>
          <w:tcPr>
            <w:tcW w:w="2448" w:type="dxa"/>
          </w:tcPr>
          <w:p w14:paraId="194FAD78" w14:textId="0AFE73F1" w:rsidR="003E5B78" w:rsidRPr="003E5B78" w:rsidRDefault="003E5B78" w:rsidP="00E60CE1">
            <w:pPr>
              <w:rPr>
                <w:rFonts w:ascii="Times New Roman" w:hAnsi="Times New Roman" w:cs="Times New Roman"/>
                <w:sz w:val="24"/>
                <w:szCs w:val="24"/>
                <w:lang w:eastAsia="ru-RU"/>
              </w:rPr>
            </w:pPr>
            <w:r w:rsidRPr="003E5B78">
              <w:rPr>
                <w:rFonts w:ascii="Times New Roman" w:hAnsi="Times New Roman" w:cs="Times New Roman"/>
                <w:sz w:val="24"/>
                <w:szCs w:val="24"/>
                <w:lang w:eastAsia="ru-RU"/>
              </w:rPr>
              <w:t>Розробка платформи для оптимізації процесів розділення хлорбензолу в ректифікаційних</w:t>
            </w:r>
            <w:r>
              <w:rPr>
                <w:rFonts w:ascii="Times New Roman" w:hAnsi="Times New Roman" w:cs="Times New Roman"/>
                <w:sz w:val="24"/>
                <w:szCs w:val="24"/>
                <w:lang w:eastAsia="ru-RU"/>
              </w:rPr>
              <w:t xml:space="preserve"> колонах</w:t>
            </w:r>
          </w:p>
        </w:tc>
        <w:tc>
          <w:tcPr>
            <w:tcW w:w="2340" w:type="dxa"/>
          </w:tcPr>
          <w:p w14:paraId="20BE8CB8" w14:textId="1481F5A0" w:rsidR="003E5B78" w:rsidRPr="003E5B78" w:rsidRDefault="003E5B78" w:rsidP="003E5B78">
            <w:pPr>
              <w:jc w:val="both"/>
              <w:rPr>
                <w:rFonts w:ascii="Times New Roman" w:hAnsi="Times New Roman" w:cs="Times New Roman"/>
                <w:sz w:val="24"/>
                <w:szCs w:val="24"/>
                <w:lang w:eastAsia="ru-RU"/>
              </w:rPr>
            </w:pPr>
            <w:r w:rsidRPr="003E5B78">
              <w:rPr>
                <w:rFonts w:ascii="Times New Roman" w:hAnsi="Times New Roman" w:cs="Times New Roman"/>
                <w:sz w:val="24"/>
                <w:szCs w:val="24"/>
                <w:lang w:eastAsia="ru-RU"/>
              </w:rPr>
              <w:t>Використання передових технологій, таких як глибоке навчання та адаптивні</w:t>
            </w:r>
            <w:r>
              <w:rPr>
                <w:rFonts w:ascii="Times New Roman" w:hAnsi="Times New Roman" w:cs="Times New Roman"/>
                <w:sz w:val="24"/>
                <w:szCs w:val="24"/>
                <w:lang w:eastAsia="ru-RU"/>
              </w:rPr>
              <w:t xml:space="preserve"> алгоритми</w:t>
            </w:r>
          </w:p>
        </w:tc>
        <w:tc>
          <w:tcPr>
            <w:tcW w:w="2143" w:type="dxa"/>
          </w:tcPr>
          <w:p w14:paraId="49292431" w14:textId="64FF3898" w:rsidR="003E5B78" w:rsidRPr="003E5B78" w:rsidRDefault="00E60CE1" w:rsidP="00E60CE1">
            <w:pPr>
              <w:jc w:val="center"/>
              <w:rPr>
                <w:rFonts w:ascii="Times New Roman" w:hAnsi="Times New Roman" w:cs="Times New Roman"/>
                <w:sz w:val="24"/>
                <w:szCs w:val="24"/>
                <w:lang w:eastAsia="ru-RU"/>
              </w:rPr>
            </w:pPr>
            <w:r>
              <w:rPr>
                <w:rFonts w:ascii="Times New Roman" w:hAnsi="Times New Roman" w:cs="Times New Roman"/>
                <w:sz w:val="24"/>
                <w:szCs w:val="24"/>
                <w:lang w:eastAsia="ru-RU"/>
              </w:rPr>
              <w:t>Так</w:t>
            </w:r>
          </w:p>
        </w:tc>
        <w:tc>
          <w:tcPr>
            <w:tcW w:w="2311" w:type="dxa"/>
          </w:tcPr>
          <w:p w14:paraId="4A5E523A" w14:textId="4B1CBC49" w:rsidR="003E5B78" w:rsidRPr="003E5B78" w:rsidRDefault="00E60CE1" w:rsidP="00E60CE1">
            <w:pPr>
              <w:jc w:val="center"/>
              <w:rPr>
                <w:rFonts w:ascii="Times New Roman" w:hAnsi="Times New Roman" w:cs="Times New Roman"/>
                <w:sz w:val="24"/>
                <w:szCs w:val="24"/>
                <w:lang w:eastAsia="ru-RU"/>
              </w:rPr>
            </w:pPr>
            <w:r>
              <w:rPr>
                <w:rFonts w:ascii="Times New Roman" w:hAnsi="Times New Roman" w:cs="Times New Roman"/>
                <w:sz w:val="24"/>
                <w:szCs w:val="24"/>
                <w:lang w:eastAsia="ru-RU"/>
              </w:rPr>
              <w:t>Так</w:t>
            </w:r>
          </w:p>
        </w:tc>
      </w:tr>
    </w:tbl>
    <w:p w14:paraId="2DFC9C9E" w14:textId="1D065835" w:rsidR="00E60CE1" w:rsidRPr="00E60CE1" w:rsidRDefault="00E60CE1" w:rsidP="00E60CE1">
      <w:pPr>
        <w:spacing w:line="360" w:lineRule="auto"/>
        <w:ind w:firstLine="720"/>
        <w:jc w:val="both"/>
        <w:rPr>
          <w:rFonts w:ascii="Times New Roman" w:hAnsi="Times New Roman" w:cs="Times New Roman"/>
          <w:sz w:val="28"/>
          <w:szCs w:val="28"/>
          <w:lang w:eastAsia="ru-RU"/>
        </w:rPr>
      </w:pPr>
      <w:r w:rsidRPr="00E60CE1">
        <w:rPr>
          <w:rFonts w:ascii="Times New Roman" w:hAnsi="Times New Roman" w:cs="Times New Roman"/>
          <w:sz w:val="28"/>
          <w:szCs w:val="28"/>
          <w:lang w:eastAsia="ru-RU"/>
        </w:rPr>
        <w:lastRenderedPageBreak/>
        <w:t>На основі аналізу таблиці</w:t>
      </w:r>
      <w:r>
        <w:rPr>
          <w:rFonts w:ascii="Times New Roman" w:hAnsi="Times New Roman" w:cs="Times New Roman"/>
          <w:sz w:val="28"/>
          <w:szCs w:val="28"/>
          <w:lang w:eastAsia="ru-RU"/>
        </w:rPr>
        <w:t xml:space="preserve"> </w:t>
      </w:r>
      <w:r w:rsidR="008755FB">
        <w:rPr>
          <w:rFonts w:ascii="Times New Roman" w:hAnsi="Times New Roman" w:cs="Times New Roman"/>
          <w:sz w:val="28"/>
          <w:szCs w:val="28"/>
          <w:lang w:val="en-US" w:eastAsia="ru-RU"/>
        </w:rPr>
        <w:t>5</w:t>
      </w:r>
      <w:r>
        <w:rPr>
          <w:rFonts w:ascii="Times New Roman" w:hAnsi="Times New Roman" w:cs="Times New Roman"/>
          <w:sz w:val="28"/>
          <w:szCs w:val="28"/>
          <w:lang w:eastAsia="ru-RU"/>
        </w:rPr>
        <w:t>.3</w:t>
      </w:r>
      <w:r w:rsidRPr="00E60CE1">
        <w:rPr>
          <w:rFonts w:ascii="Times New Roman" w:hAnsi="Times New Roman" w:cs="Times New Roman"/>
          <w:sz w:val="28"/>
          <w:szCs w:val="28"/>
          <w:lang w:eastAsia="ru-RU"/>
        </w:rPr>
        <w:t xml:space="preserve"> технологічної здійсненності ідеї проекту можна зробити наступні висновки</w:t>
      </w:r>
      <w:r>
        <w:rPr>
          <w:rFonts w:ascii="Times New Roman" w:hAnsi="Times New Roman" w:cs="Times New Roman"/>
          <w:sz w:val="28"/>
          <w:szCs w:val="28"/>
          <w:lang w:eastAsia="ru-RU"/>
        </w:rPr>
        <w:t xml:space="preserve">. </w:t>
      </w:r>
      <w:r w:rsidRPr="00E60CE1">
        <w:rPr>
          <w:rFonts w:ascii="Times New Roman" w:hAnsi="Times New Roman" w:cs="Times New Roman"/>
          <w:sz w:val="28"/>
          <w:szCs w:val="28"/>
          <w:lang w:eastAsia="ru-RU"/>
        </w:rPr>
        <w:t>Можливість технологічної реалізації проекту: Так. Технології, необхідні для реалізації ідеї проекту (наприклад, використання передових технологій), вже наявні</w:t>
      </w:r>
      <w:r>
        <w:rPr>
          <w:rFonts w:ascii="Times New Roman" w:hAnsi="Times New Roman" w:cs="Times New Roman"/>
          <w:sz w:val="28"/>
          <w:szCs w:val="28"/>
          <w:lang w:eastAsia="ru-RU"/>
        </w:rPr>
        <w:t xml:space="preserve">. </w:t>
      </w:r>
      <w:r w:rsidRPr="00E60CE1">
        <w:rPr>
          <w:rFonts w:ascii="Times New Roman" w:hAnsi="Times New Roman" w:cs="Times New Roman"/>
          <w:sz w:val="28"/>
          <w:szCs w:val="28"/>
          <w:lang w:eastAsia="ru-RU"/>
        </w:rPr>
        <w:t>Технологічний шлях для реалізації проекту</w:t>
      </w:r>
      <w:r>
        <w:rPr>
          <w:rFonts w:ascii="Times New Roman" w:hAnsi="Times New Roman" w:cs="Times New Roman"/>
          <w:sz w:val="28"/>
          <w:szCs w:val="28"/>
          <w:lang w:eastAsia="ru-RU"/>
        </w:rPr>
        <w:t>.</w:t>
      </w:r>
      <w:r w:rsidRPr="00E60CE1">
        <w:rPr>
          <w:rFonts w:ascii="Times New Roman" w:hAnsi="Times New Roman" w:cs="Times New Roman"/>
          <w:sz w:val="28"/>
          <w:szCs w:val="28"/>
          <w:lang w:eastAsia="ru-RU"/>
        </w:rPr>
        <w:t xml:space="preserve"> Обраною технологією реалізації ідеї проекту є використання передових технологій, таких як глибоке навчання та адаптивні алгоритми. Це може забезпечити ефективну оптимізацію та автоматизацію процесів розділення хлорбензолу в ректифікаційних колонах.</w:t>
      </w:r>
      <w:r>
        <w:rPr>
          <w:rFonts w:ascii="Times New Roman" w:hAnsi="Times New Roman" w:cs="Times New Roman"/>
          <w:sz w:val="28"/>
          <w:szCs w:val="28"/>
          <w:lang w:eastAsia="ru-RU"/>
        </w:rPr>
        <w:t xml:space="preserve"> </w:t>
      </w:r>
      <w:r w:rsidRPr="00E60CE1">
        <w:rPr>
          <w:rFonts w:ascii="Times New Roman" w:hAnsi="Times New Roman" w:cs="Times New Roman"/>
          <w:sz w:val="28"/>
          <w:szCs w:val="28"/>
          <w:lang w:eastAsia="ru-RU"/>
        </w:rPr>
        <w:t>Доступність на ринку</w:t>
      </w:r>
      <w:r>
        <w:rPr>
          <w:rFonts w:ascii="Times New Roman" w:hAnsi="Times New Roman" w:cs="Times New Roman"/>
          <w:sz w:val="28"/>
          <w:szCs w:val="28"/>
          <w:lang w:eastAsia="ru-RU"/>
        </w:rPr>
        <w:t>.</w:t>
      </w:r>
      <w:r w:rsidRPr="00E60CE1">
        <w:rPr>
          <w:rFonts w:ascii="Times New Roman" w:hAnsi="Times New Roman" w:cs="Times New Roman"/>
          <w:sz w:val="28"/>
          <w:szCs w:val="28"/>
          <w:lang w:eastAsia="ru-RU"/>
        </w:rPr>
        <w:t xml:space="preserve"> Обрані технології  вже використовуються та доступні на ринку. Це може спростити інтеграцію проекту та зменшити ризик з розробкою нових технологій.</w:t>
      </w:r>
    </w:p>
    <w:p w14:paraId="4F112945" w14:textId="77777777" w:rsidR="00E60CE1" w:rsidRDefault="00E60CE1" w:rsidP="00E60CE1">
      <w:pPr>
        <w:spacing w:line="360" w:lineRule="auto"/>
        <w:ind w:firstLine="720"/>
        <w:jc w:val="both"/>
        <w:rPr>
          <w:rFonts w:ascii="Times New Roman" w:hAnsi="Times New Roman" w:cs="Times New Roman"/>
          <w:sz w:val="28"/>
          <w:szCs w:val="28"/>
          <w:lang w:eastAsia="ru-RU"/>
        </w:rPr>
      </w:pPr>
      <w:r w:rsidRPr="00E60CE1">
        <w:rPr>
          <w:rFonts w:ascii="Times New Roman" w:hAnsi="Times New Roman" w:cs="Times New Roman"/>
          <w:sz w:val="28"/>
          <w:szCs w:val="28"/>
          <w:lang w:eastAsia="ru-RU"/>
        </w:rPr>
        <w:t>Отже, з урахуванням наявності необхідних технологій та їх доступності, проект має високий потенціал для технологічної реалізації. Обрані технології вже використовуються на ринку, що може сприяти успішному впровадженню ідеї проекту та його конкурентоспроможності.</w:t>
      </w:r>
    </w:p>
    <w:p w14:paraId="094A3A4C" w14:textId="24CAEE66" w:rsidR="003E5B78" w:rsidRDefault="008755FB" w:rsidP="000F206B">
      <w:pPr>
        <w:pStyle w:val="3"/>
        <w:spacing w:before="240" w:after="120" w:line="360" w:lineRule="auto"/>
        <w:ind w:firstLine="284"/>
        <w:jc w:val="both"/>
        <w:rPr>
          <w:lang w:val="en-GB" w:eastAsia="ru-RU"/>
        </w:rPr>
      </w:pPr>
      <w:bookmarkStart w:id="69" w:name="_Toc155689358"/>
      <w:r>
        <w:rPr>
          <w:lang w:val="en-US"/>
        </w:rPr>
        <w:t>5</w:t>
      </w:r>
      <w:r w:rsidR="007874E8" w:rsidRPr="009F5C4A">
        <w:t>.</w:t>
      </w:r>
      <w:r w:rsidR="007874E8">
        <w:t>3</w:t>
      </w:r>
      <w:r w:rsidR="007874E8" w:rsidRPr="009F5C4A">
        <w:t xml:space="preserve"> </w:t>
      </w:r>
      <w:r w:rsidR="007874E8">
        <w:rPr>
          <w:rFonts w:cs="Times New Roman"/>
          <w:bCs/>
          <w:color w:val="000000"/>
          <w:szCs w:val="28"/>
        </w:rPr>
        <w:t>Характеристика потенційного ринку стартап-проєкту</w:t>
      </w:r>
      <w:bookmarkEnd w:id="69"/>
      <w:r w:rsidR="007874E8" w:rsidRPr="00E60CE1">
        <w:rPr>
          <w:vanish/>
          <w:lang w:val="en-GB" w:eastAsia="ru-RU"/>
        </w:rPr>
        <w:t>Top of Form</w:t>
      </w:r>
    </w:p>
    <w:p w14:paraId="6555CD67" w14:textId="69ECDCC3" w:rsidR="007874E8" w:rsidRDefault="007874E8" w:rsidP="000F206B">
      <w:pPr>
        <w:spacing w:line="360" w:lineRule="auto"/>
        <w:ind w:firstLine="284"/>
        <w:jc w:val="both"/>
        <w:rPr>
          <w:rFonts w:ascii="Times New Roman" w:hAnsi="Times New Roman" w:cs="Times New Roman"/>
          <w:sz w:val="28"/>
          <w:szCs w:val="28"/>
          <w:lang w:eastAsia="ru-RU"/>
        </w:rPr>
      </w:pPr>
      <w:r w:rsidRPr="000F206B">
        <w:rPr>
          <w:rFonts w:ascii="Times New Roman" w:hAnsi="Times New Roman" w:cs="Times New Roman"/>
          <w:sz w:val="28"/>
          <w:szCs w:val="28"/>
          <w:lang w:eastAsia="ru-RU"/>
        </w:rPr>
        <w:t xml:space="preserve">На мій проєкт необхідно 5 робочих, які є професоналами на ринку. Загальний обсяг продажів близько </w:t>
      </w:r>
      <w:r w:rsidR="000F206B">
        <w:rPr>
          <w:rFonts w:ascii="Times New Roman" w:hAnsi="Times New Roman" w:cs="Times New Roman"/>
          <w:sz w:val="28"/>
          <w:szCs w:val="28"/>
          <w:lang w:val="en-US" w:eastAsia="ru-RU"/>
        </w:rPr>
        <w:t xml:space="preserve">1 </w:t>
      </w:r>
      <w:r w:rsidR="000F206B">
        <w:rPr>
          <w:rFonts w:ascii="Times New Roman" w:hAnsi="Times New Roman" w:cs="Times New Roman"/>
          <w:sz w:val="28"/>
          <w:szCs w:val="28"/>
          <w:lang w:eastAsia="ru-RU"/>
        </w:rPr>
        <w:t>грн</w:t>
      </w:r>
      <w:r w:rsidRPr="000F206B">
        <w:rPr>
          <w:rFonts w:ascii="Times New Roman" w:hAnsi="Times New Roman" w:cs="Times New Roman"/>
          <w:sz w:val="28"/>
          <w:szCs w:val="28"/>
          <w:lang w:eastAsia="ru-RU"/>
        </w:rPr>
        <w:t xml:space="preserve"> млн на рік. Ринок показує позитивну динаміку та є перспективним для росту. Регулюючі вимоги та велика конкуренція можуть бути обмеженнями для нових учасників. Обов'язкові сертифікати ISO 9001 та CE для входження на ринок. Середня норма рентабельності в галузі становить 15%.</w:t>
      </w:r>
    </w:p>
    <w:p w14:paraId="07CFB96A" w14:textId="77777777" w:rsidR="000F206B" w:rsidRDefault="000F206B">
      <w:pPr>
        <w:rPr>
          <w:rFonts w:ascii="Times New Roman" w:eastAsiaTheme="majorEastAsia" w:hAnsi="Times New Roman" w:cstheme="majorBidi"/>
          <w:b/>
          <w:color w:val="262626" w:themeColor="text1" w:themeTint="D9"/>
          <w:sz w:val="28"/>
          <w:szCs w:val="24"/>
        </w:rPr>
      </w:pPr>
      <w:r>
        <w:br w:type="page"/>
      </w:r>
    </w:p>
    <w:p w14:paraId="238FE9D2" w14:textId="64E0C481" w:rsidR="000F206B" w:rsidRDefault="008755FB" w:rsidP="000F206B">
      <w:pPr>
        <w:pStyle w:val="3"/>
        <w:spacing w:before="240" w:after="120" w:line="360" w:lineRule="auto"/>
        <w:ind w:firstLine="284"/>
        <w:jc w:val="both"/>
        <w:rPr>
          <w:rFonts w:cs="Times New Roman"/>
          <w:bCs/>
          <w:color w:val="000000"/>
          <w:szCs w:val="28"/>
        </w:rPr>
      </w:pPr>
      <w:bookmarkStart w:id="70" w:name="_Toc155689359"/>
      <w:r>
        <w:rPr>
          <w:lang w:val="en-US"/>
        </w:rPr>
        <w:lastRenderedPageBreak/>
        <w:t>5</w:t>
      </w:r>
      <w:r w:rsidR="000F206B" w:rsidRPr="009F5C4A">
        <w:t>.</w:t>
      </w:r>
      <w:r w:rsidR="000F206B">
        <w:t>4</w:t>
      </w:r>
      <w:r w:rsidR="000F206B" w:rsidRPr="009F5C4A">
        <w:t xml:space="preserve"> </w:t>
      </w:r>
      <w:r w:rsidR="000F206B">
        <w:rPr>
          <w:rFonts w:cs="Times New Roman"/>
          <w:bCs/>
          <w:color w:val="000000"/>
          <w:szCs w:val="28"/>
        </w:rPr>
        <w:t xml:space="preserve">Проведення </w:t>
      </w:r>
      <w:r w:rsidR="000F206B">
        <w:rPr>
          <w:rFonts w:cs="Times New Roman"/>
          <w:bCs/>
          <w:color w:val="000000"/>
          <w:szCs w:val="28"/>
          <w:lang w:val="en-US"/>
        </w:rPr>
        <w:t>swot-</w:t>
      </w:r>
      <w:r w:rsidR="000F206B">
        <w:rPr>
          <w:rFonts w:cs="Times New Roman"/>
          <w:bCs/>
          <w:color w:val="000000"/>
          <w:szCs w:val="28"/>
        </w:rPr>
        <w:t>аналізу для стартап-проєкту</w:t>
      </w:r>
      <w:bookmarkEnd w:id="70"/>
      <w:r w:rsidR="000F206B" w:rsidRPr="00E60CE1">
        <w:rPr>
          <w:vanish/>
          <w:lang w:val="en-GB" w:eastAsia="ru-RU"/>
        </w:rPr>
        <w:t>Top of Form</w:t>
      </w:r>
    </w:p>
    <w:p w14:paraId="2AB9D123" w14:textId="0A71A864" w:rsidR="00643992" w:rsidRPr="00643992" w:rsidRDefault="00643992" w:rsidP="00643992">
      <w:pPr>
        <w:pStyle w:val="12"/>
        <w:spacing w:line="360" w:lineRule="auto"/>
        <w:ind w:firstLine="720"/>
        <w:rPr>
          <w:sz w:val="28"/>
          <w:szCs w:val="28"/>
          <w:lang w:eastAsia="ru-RU"/>
        </w:rPr>
      </w:pPr>
      <w:r>
        <w:rPr>
          <w:sz w:val="28"/>
          <w:szCs w:val="28"/>
          <w:lang w:eastAsia="ru-RU"/>
        </w:rPr>
        <w:t>П</w:t>
      </w:r>
      <w:r w:rsidRPr="002F79DB">
        <w:rPr>
          <w:sz w:val="28"/>
          <w:szCs w:val="28"/>
          <w:lang w:eastAsia="ru-RU"/>
        </w:rPr>
        <w:t>ро</w:t>
      </w:r>
      <w:r>
        <w:rPr>
          <w:sz w:val="28"/>
          <w:szCs w:val="28"/>
          <w:lang w:eastAsia="ru-RU"/>
        </w:rPr>
        <w:t>є</w:t>
      </w:r>
      <w:r w:rsidRPr="002F79DB">
        <w:rPr>
          <w:sz w:val="28"/>
          <w:szCs w:val="28"/>
          <w:lang w:eastAsia="ru-RU"/>
        </w:rPr>
        <w:t>кт має перевагу завдяки застосуванню передових технологій, що дозволяє забезпечити високу ефективність та точність оптимізації процесів розділення хлорбензолу.</w:t>
      </w:r>
      <w:r>
        <w:rPr>
          <w:sz w:val="28"/>
          <w:szCs w:val="28"/>
          <w:lang w:eastAsia="ru-RU"/>
        </w:rPr>
        <w:t xml:space="preserve"> </w:t>
      </w:r>
      <w:r w:rsidRPr="002F79DB">
        <w:rPr>
          <w:sz w:val="28"/>
          <w:szCs w:val="28"/>
          <w:lang w:eastAsia="ru-RU"/>
        </w:rPr>
        <w:t>Інтелектуальна платформа автоматизує процеси розділення хлорбензолу, спрощуючи роботу та зменшуючи ймовірність помилок.</w:t>
      </w:r>
      <w:r>
        <w:rPr>
          <w:sz w:val="28"/>
          <w:szCs w:val="28"/>
          <w:lang w:eastAsia="ru-RU"/>
        </w:rPr>
        <w:t xml:space="preserve"> </w:t>
      </w:r>
      <w:r w:rsidRPr="002F79DB">
        <w:rPr>
          <w:sz w:val="28"/>
          <w:szCs w:val="28"/>
          <w:lang w:eastAsia="ru-RU"/>
        </w:rPr>
        <w:t>Використання передових технологій та інтелектуального підходу може забезпечити проекту конкурентну перевагу на ринку.</w:t>
      </w:r>
    </w:p>
    <w:p w14:paraId="12F65945" w14:textId="0B3F8523" w:rsidR="000F206B" w:rsidRPr="000F206B" w:rsidRDefault="000F206B" w:rsidP="000F206B">
      <w:pPr>
        <w:spacing w:before="240" w:after="240"/>
        <w:ind w:firstLine="284"/>
      </w:pPr>
      <w:r>
        <w:rPr>
          <w:rFonts w:ascii="Times New Roman" w:hAnsi="Times New Roman" w:cs="Times New Roman"/>
          <w:sz w:val="28"/>
          <w:szCs w:val="28"/>
          <w:lang w:eastAsia="ru-RU"/>
        </w:rPr>
        <w:t xml:space="preserve">Таблиця </w:t>
      </w:r>
      <w:r w:rsidR="008755FB">
        <w:rPr>
          <w:rFonts w:ascii="Times New Roman" w:hAnsi="Times New Roman" w:cs="Times New Roman"/>
          <w:sz w:val="28"/>
          <w:szCs w:val="28"/>
          <w:lang w:val="en-US" w:eastAsia="ru-RU"/>
        </w:rPr>
        <w:t>5</w:t>
      </w:r>
      <w:r>
        <w:rPr>
          <w:rFonts w:ascii="Times New Roman" w:hAnsi="Times New Roman" w:cs="Times New Roman"/>
          <w:sz w:val="28"/>
          <w:szCs w:val="28"/>
          <w:lang w:eastAsia="ru-RU"/>
        </w:rPr>
        <w:t>.</w:t>
      </w:r>
      <w:r w:rsidR="008755FB">
        <w:rPr>
          <w:rFonts w:ascii="Times New Roman" w:hAnsi="Times New Roman" w:cs="Times New Roman"/>
          <w:sz w:val="28"/>
          <w:szCs w:val="28"/>
          <w:lang w:val="en-US" w:eastAsia="ru-RU"/>
        </w:rPr>
        <w:t>4</w:t>
      </w:r>
      <w:r>
        <w:rPr>
          <w:rFonts w:ascii="Times New Roman" w:hAnsi="Times New Roman" w:cs="Times New Roman"/>
          <w:sz w:val="28"/>
          <w:szCs w:val="28"/>
          <w:lang w:eastAsia="ru-RU"/>
        </w:rPr>
        <w:t xml:space="preserve"> </w:t>
      </w:r>
      <w:r>
        <w:t xml:space="preserve">– </w:t>
      </w:r>
      <w:r>
        <w:rPr>
          <w:rFonts w:ascii="Times New Roman" w:hAnsi="Times New Roman" w:cs="Times New Roman"/>
          <w:sz w:val="28"/>
          <w:szCs w:val="28"/>
        </w:rPr>
        <w:t xml:space="preserve">Таблиця </w:t>
      </w:r>
      <w:r>
        <w:rPr>
          <w:rFonts w:ascii="Times New Roman" w:hAnsi="Times New Roman" w:cs="Times New Roman"/>
          <w:sz w:val="28"/>
          <w:szCs w:val="28"/>
          <w:lang w:val="en-US"/>
        </w:rPr>
        <w:t>swot-</w:t>
      </w:r>
      <w:r>
        <w:rPr>
          <w:rFonts w:ascii="Times New Roman" w:hAnsi="Times New Roman" w:cs="Times New Roman"/>
          <w:sz w:val="28"/>
          <w:szCs w:val="28"/>
        </w:rPr>
        <w:t>аналізу</w:t>
      </w:r>
    </w:p>
    <w:tbl>
      <w:tblPr>
        <w:tblW w:w="9908"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8"/>
        <w:gridCol w:w="5040"/>
      </w:tblGrid>
      <w:tr w:rsidR="000F206B" w:rsidRPr="005B292D" w14:paraId="6A04F6A3" w14:textId="77777777" w:rsidTr="00FC7AFF">
        <w:trPr>
          <w:trHeight w:val="1389"/>
        </w:trPr>
        <w:tc>
          <w:tcPr>
            <w:tcW w:w="4868" w:type="dxa"/>
          </w:tcPr>
          <w:p w14:paraId="0FCB55A8" w14:textId="77777777" w:rsidR="000F206B" w:rsidRPr="000F206B" w:rsidRDefault="000F206B" w:rsidP="000F206B">
            <w:pPr>
              <w:spacing w:before="240" w:after="240" w:line="360" w:lineRule="auto"/>
              <w:jc w:val="center"/>
              <w:rPr>
                <w:rFonts w:ascii="Times New Roman" w:hAnsi="Times New Roman" w:cs="Times New Roman"/>
                <w:b/>
                <w:sz w:val="24"/>
                <w:szCs w:val="24"/>
              </w:rPr>
            </w:pPr>
            <w:r w:rsidRPr="000F206B">
              <w:rPr>
                <w:rFonts w:ascii="Times New Roman" w:hAnsi="Times New Roman" w:cs="Times New Roman"/>
                <w:b/>
                <w:sz w:val="24"/>
                <w:szCs w:val="24"/>
              </w:rPr>
              <w:t>СИЛЬНІ СТОРОНИ</w:t>
            </w:r>
          </w:p>
          <w:p w14:paraId="06A1D13F" w14:textId="77777777" w:rsidR="000F206B" w:rsidRPr="000F206B" w:rsidRDefault="000F206B" w:rsidP="000F206B">
            <w:pPr>
              <w:spacing w:before="240" w:after="240" w:line="360" w:lineRule="auto"/>
              <w:jc w:val="center"/>
              <w:rPr>
                <w:rFonts w:ascii="Times New Roman" w:hAnsi="Times New Roman" w:cs="Times New Roman"/>
                <w:sz w:val="24"/>
                <w:szCs w:val="24"/>
              </w:rPr>
            </w:pPr>
          </w:p>
          <w:p w14:paraId="08E50EBE" w14:textId="738A28DD" w:rsidR="000F206B" w:rsidRPr="000F206B" w:rsidRDefault="002F79DB" w:rsidP="000F206B">
            <w:pPr>
              <w:numPr>
                <w:ilvl w:val="0"/>
                <w:numId w:val="33"/>
              </w:numPr>
              <w:spacing w:before="240" w:after="240" w:line="360" w:lineRule="auto"/>
              <w:ind w:left="421"/>
              <w:rPr>
                <w:rFonts w:ascii="Times New Roman" w:hAnsi="Times New Roman" w:cs="Times New Roman"/>
                <w:sz w:val="24"/>
                <w:szCs w:val="24"/>
              </w:rPr>
            </w:pPr>
            <w:r>
              <w:rPr>
                <w:rFonts w:ascii="Times New Roman" w:hAnsi="Times New Roman" w:cs="Times New Roman"/>
                <w:sz w:val="24"/>
                <w:szCs w:val="24"/>
              </w:rPr>
              <w:t>Використання передових технологій</w:t>
            </w:r>
          </w:p>
          <w:p w14:paraId="567352FB" w14:textId="0AC11BAF" w:rsidR="000F206B" w:rsidRPr="000F206B" w:rsidRDefault="002F79DB" w:rsidP="000F206B">
            <w:pPr>
              <w:numPr>
                <w:ilvl w:val="0"/>
                <w:numId w:val="33"/>
              </w:numPr>
              <w:spacing w:before="240" w:after="240" w:line="360" w:lineRule="auto"/>
              <w:ind w:left="421"/>
              <w:rPr>
                <w:rFonts w:ascii="Times New Roman" w:hAnsi="Times New Roman" w:cs="Times New Roman"/>
                <w:sz w:val="24"/>
                <w:szCs w:val="24"/>
              </w:rPr>
            </w:pPr>
            <w:r>
              <w:rPr>
                <w:rFonts w:ascii="Times New Roman" w:hAnsi="Times New Roman" w:cs="Times New Roman"/>
                <w:sz w:val="24"/>
                <w:szCs w:val="24"/>
              </w:rPr>
              <w:t>Автоматизація процесів</w:t>
            </w:r>
          </w:p>
          <w:p w14:paraId="21435DB9" w14:textId="3A762745" w:rsidR="000F206B" w:rsidRPr="000F206B" w:rsidRDefault="002F79DB" w:rsidP="000F206B">
            <w:pPr>
              <w:numPr>
                <w:ilvl w:val="0"/>
                <w:numId w:val="33"/>
              </w:numPr>
              <w:spacing w:before="240" w:after="240" w:line="360" w:lineRule="auto"/>
              <w:ind w:left="421"/>
              <w:rPr>
                <w:rFonts w:ascii="Times New Roman" w:hAnsi="Times New Roman" w:cs="Times New Roman"/>
                <w:sz w:val="24"/>
                <w:szCs w:val="24"/>
              </w:rPr>
            </w:pPr>
            <w:r>
              <w:rPr>
                <w:rFonts w:ascii="Times New Roman" w:hAnsi="Times New Roman" w:cs="Times New Roman"/>
                <w:sz w:val="24"/>
                <w:szCs w:val="24"/>
              </w:rPr>
              <w:t>Потенціал для оптимізації виробництва</w:t>
            </w:r>
          </w:p>
          <w:p w14:paraId="75C804EB" w14:textId="7A1ECAF9" w:rsidR="000F206B" w:rsidRPr="002F79DB" w:rsidRDefault="002F79DB" w:rsidP="002F79DB">
            <w:pPr>
              <w:numPr>
                <w:ilvl w:val="0"/>
                <w:numId w:val="33"/>
              </w:numPr>
              <w:spacing w:before="240" w:after="240" w:line="360" w:lineRule="auto"/>
              <w:ind w:left="421"/>
              <w:rPr>
                <w:rFonts w:ascii="Times New Roman" w:hAnsi="Times New Roman" w:cs="Times New Roman"/>
                <w:sz w:val="24"/>
                <w:szCs w:val="24"/>
              </w:rPr>
            </w:pPr>
            <w:r>
              <w:rPr>
                <w:rFonts w:ascii="Times New Roman" w:hAnsi="Times New Roman" w:cs="Times New Roman"/>
                <w:sz w:val="24"/>
                <w:szCs w:val="24"/>
              </w:rPr>
              <w:t>Конкурентна перевага</w:t>
            </w:r>
          </w:p>
        </w:tc>
        <w:tc>
          <w:tcPr>
            <w:tcW w:w="5040" w:type="dxa"/>
          </w:tcPr>
          <w:p w14:paraId="1571A8BB" w14:textId="77777777" w:rsidR="000F206B" w:rsidRPr="000F206B" w:rsidRDefault="000F206B" w:rsidP="000F206B">
            <w:pPr>
              <w:spacing w:before="240" w:after="240" w:line="360" w:lineRule="auto"/>
              <w:jc w:val="center"/>
              <w:rPr>
                <w:rFonts w:ascii="Times New Roman" w:hAnsi="Times New Roman" w:cs="Times New Roman"/>
                <w:b/>
                <w:sz w:val="24"/>
                <w:szCs w:val="24"/>
              </w:rPr>
            </w:pPr>
            <w:r w:rsidRPr="000F206B">
              <w:rPr>
                <w:rFonts w:ascii="Times New Roman" w:hAnsi="Times New Roman" w:cs="Times New Roman"/>
                <w:b/>
                <w:sz w:val="24"/>
                <w:szCs w:val="24"/>
              </w:rPr>
              <w:t>СЛАБКІ СТОРОНИ</w:t>
            </w:r>
          </w:p>
          <w:p w14:paraId="4462BD10" w14:textId="77777777" w:rsidR="000F206B" w:rsidRPr="000F206B" w:rsidRDefault="000F206B" w:rsidP="000F206B">
            <w:pPr>
              <w:spacing w:before="240" w:after="240" w:line="360" w:lineRule="auto"/>
              <w:jc w:val="center"/>
              <w:rPr>
                <w:rFonts w:ascii="Times New Roman" w:hAnsi="Times New Roman" w:cs="Times New Roman"/>
                <w:b/>
                <w:sz w:val="24"/>
                <w:szCs w:val="24"/>
              </w:rPr>
            </w:pPr>
          </w:p>
          <w:p w14:paraId="1AFBF252" w14:textId="46FE11AA" w:rsidR="000F206B" w:rsidRPr="000F206B" w:rsidRDefault="000F206B" w:rsidP="000F206B">
            <w:pPr>
              <w:spacing w:before="240" w:after="240" w:line="360" w:lineRule="auto"/>
              <w:rPr>
                <w:rFonts w:ascii="Times New Roman" w:hAnsi="Times New Roman" w:cs="Times New Roman"/>
                <w:sz w:val="24"/>
                <w:szCs w:val="24"/>
              </w:rPr>
            </w:pPr>
            <w:r w:rsidRPr="000F206B">
              <w:rPr>
                <w:rFonts w:ascii="Times New Roman" w:hAnsi="Times New Roman" w:cs="Times New Roman"/>
                <w:sz w:val="24"/>
                <w:szCs w:val="24"/>
              </w:rPr>
              <w:t xml:space="preserve">1.  </w:t>
            </w:r>
            <w:r w:rsidR="002F79DB">
              <w:rPr>
                <w:rFonts w:ascii="Times New Roman" w:hAnsi="Times New Roman" w:cs="Times New Roman"/>
                <w:sz w:val="24"/>
                <w:szCs w:val="24"/>
              </w:rPr>
              <w:t>Високі технічні вимоги</w:t>
            </w:r>
          </w:p>
          <w:p w14:paraId="4E8BEFA8" w14:textId="7C9CAB26" w:rsidR="000F206B" w:rsidRPr="000F206B" w:rsidRDefault="000F206B" w:rsidP="000F206B">
            <w:pPr>
              <w:spacing w:before="240" w:after="240" w:line="360" w:lineRule="auto"/>
              <w:rPr>
                <w:rFonts w:ascii="Times New Roman" w:hAnsi="Times New Roman" w:cs="Times New Roman"/>
                <w:sz w:val="24"/>
                <w:szCs w:val="24"/>
              </w:rPr>
            </w:pPr>
            <w:r w:rsidRPr="000F206B">
              <w:rPr>
                <w:rFonts w:ascii="Times New Roman" w:hAnsi="Times New Roman" w:cs="Times New Roman"/>
                <w:sz w:val="24"/>
                <w:szCs w:val="24"/>
              </w:rPr>
              <w:t xml:space="preserve">2. </w:t>
            </w:r>
            <w:r w:rsidR="002F79DB">
              <w:rPr>
                <w:rFonts w:ascii="Times New Roman" w:hAnsi="Times New Roman" w:cs="Times New Roman"/>
                <w:sz w:val="24"/>
                <w:szCs w:val="24"/>
              </w:rPr>
              <w:t>Витрати на дослідження та розробку</w:t>
            </w:r>
            <w:r w:rsidRPr="000F206B">
              <w:rPr>
                <w:rFonts w:ascii="Times New Roman" w:hAnsi="Times New Roman" w:cs="Times New Roman"/>
                <w:sz w:val="24"/>
                <w:szCs w:val="24"/>
              </w:rPr>
              <w:t xml:space="preserve"> </w:t>
            </w:r>
          </w:p>
          <w:p w14:paraId="3D242AAD" w14:textId="7A61CA0C" w:rsidR="002F79DB" w:rsidRPr="000F206B" w:rsidRDefault="000F206B" w:rsidP="000F206B">
            <w:pPr>
              <w:spacing w:before="240" w:after="240" w:line="360" w:lineRule="auto"/>
              <w:rPr>
                <w:rFonts w:ascii="Times New Roman" w:hAnsi="Times New Roman" w:cs="Times New Roman"/>
                <w:sz w:val="24"/>
                <w:szCs w:val="24"/>
              </w:rPr>
            </w:pPr>
            <w:r w:rsidRPr="000F206B">
              <w:rPr>
                <w:rFonts w:ascii="Times New Roman" w:hAnsi="Times New Roman" w:cs="Times New Roman"/>
                <w:sz w:val="24"/>
                <w:szCs w:val="24"/>
              </w:rPr>
              <w:t xml:space="preserve">3. </w:t>
            </w:r>
            <w:r w:rsidR="002F79DB">
              <w:rPr>
                <w:rFonts w:ascii="Times New Roman" w:hAnsi="Times New Roman" w:cs="Times New Roman"/>
                <w:sz w:val="24"/>
                <w:szCs w:val="24"/>
              </w:rPr>
              <w:t>Потреба в гарних фахівцях</w:t>
            </w:r>
          </w:p>
          <w:p w14:paraId="69F4A904" w14:textId="77777777" w:rsidR="000F206B" w:rsidRPr="000F206B" w:rsidRDefault="000F206B" w:rsidP="000F206B">
            <w:pPr>
              <w:spacing w:before="240" w:after="240" w:line="360" w:lineRule="auto"/>
              <w:rPr>
                <w:rFonts w:ascii="Times New Roman" w:hAnsi="Times New Roman" w:cs="Times New Roman"/>
                <w:sz w:val="24"/>
                <w:szCs w:val="24"/>
              </w:rPr>
            </w:pPr>
          </w:p>
        </w:tc>
      </w:tr>
      <w:tr w:rsidR="000F206B" w:rsidRPr="005B292D" w14:paraId="7FE8E00B" w14:textId="77777777" w:rsidTr="00FC7AFF">
        <w:trPr>
          <w:trHeight w:val="1399"/>
        </w:trPr>
        <w:tc>
          <w:tcPr>
            <w:tcW w:w="4868" w:type="dxa"/>
          </w:tcPr>
          <w:p w14:paraId="5B76B28A" w14:textId="77777777" w:rsidR="000F206B" w:rsidRPr="000F206B" w:rsidRDefault="000F206B" w:rsidP="002F79DB">
            <w:pPr>
              <w:spacing w:before="240" w:after="120" w:line="360" w:lineRule="auto"/>
              <w:jc w:val="center"/>
              <w:rPr>
                <w:rFonts w:ascii="Times New Roman" w:hAnsi="Times New Roman" w:cs="Times New Roman"/>
                <w:b/>
                <w:sz w:val="24"/>
                <w:szCs w:val="24"/>
              </w:rPr>
            </w:pPr>
            <w:r w:rsidRPr="000F206B">
              <w:rPr>
                <w:rFonts w:ascii="Times New Roman" w:hAnsi="Times New Roman" w:cs="Times New Roman"/>
                <w:b/>
                <w:sz w:val="24"/>
                <w:szCs w:val="24"/>
              </w:rPr>
              <w:t>МОЖЛИВОСТІ</w:t>
            </w:r>
          </w:p>
          <w:p w14:paraId="73AC447A" w14:textId="77777777" w:rsidR="000F206B" w:rsidRPr="000F206B" w:rsidRDefault="000F206B" w:rsidP="002F79DB">
            <w:pPr>
              <w:spacing w:before="240" w:after="120" w:line="360" w:lineRule="auto"/>
              <w:jc w:val="center"/>
              <w:rPr>
                <w:rFonts w:ascii="Times New Roman" w:hAnsi="Times New Roman" w:cs="Times New Roman"/>
                <w:b/>
                <w:sz w:val="24"/>
                <w:szCs w:val="24"/>
              </w:rPr>
            </w:pPr>
          </w:p>
          <w:p w14:paraId="32CBEF30" w14:textId="550CEF4B"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1. </w:t>
            </w:r>
            <w:r w:rsidR="002F79DB">
              <w:rPr>
                <w:rFonts w:ascii="Times New Roman" w:hAnsi="Times New Roman" w:cs="Times New Roman"/>
                <w:sz w:val="24"/>
                <w:szCs w:val="24"/>
              </w:rPr>
              <w:t>Ефективність процесів</w:t>
            </w:r>
            <w:r w:rsidRPr="000F206B">
              <w:rPr>
                <w:rFonts w:ascii="Times New Roman" w:hAnsi="Times New Roman" w:cs="Times New Roman"/>
                <w:sz w:val="24"/>
                <w:szCs w:val="24"/>
              </w:rPr>
              <w:t xml:space="preserve"> </w:t>
            </w:r>
          </w:p>
          <w:p w14:paraId="54A3C972" w14:textId="588403F9"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2. </w:t>
            </w:r>
            <w:r w:rsidR="002F79DB">
              <w:rPr>
                <w:rFonts w:ascii="Times New Roman" w:hAnsi="Times New Roman" w:cs="Times New Roman"/>
                <w:sz w:val="24"/>
                <w:szCs w:val="24"/>
              </w:rPr>
              <w:t>Широкий спектр застосування</w:t>
            </w:r>
          </w:p>
          <w:p w14:paraId="2A73FF6B" w14:textId="4F727290"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3. </w:t>
            </w:r>
            <w:r w:rsidR="002F79DB">
              <w:rPr>
                <w:rFonts w:ascii="Times New Roman" w:hAnsi="Times New Roman" w:cs="Times New Roman"/>
                <w:sz w:val="24"/>
                <w:szCs w:val="24"/>
              </w:rPr>
              <w:t>Можливість розширити функціонал</w:t>
            </w:r>
            <w:r w:rsidRPr="000F206B">
              <w:rPr>
                <w:rFonts w:ascii="Times New Roman" w:hAnsi="Times New Roman" w:cs="Times New Roman"/>
                <w:sz w:val="24"/>
                <w:szCs w:val="24"/>
              </w:rPr>
              <w:t xml:space="preserve">  </w:t>
            </w:r>
          </w:p>
          <w:p w14:paraId="3F1A8004" w14:textId="3975BF36"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4. </w:t>
            </w:r>
            <w:r w:rsidR="002F79DB">
              <w:rPr>
                <w:rFonts w:ascii="Times New Roman" w:hAnsi="Times New Roman" w:cs="Times New Roman"/>
                <w:sz w:val="24"/>
                <w:szCs w:val="24"/>
              </w:rPr>
              <w:t>Здатність пристосовуватись до змінпро</w:t>
            </w:r>
          </w:p>
          <w:p w14:paraId="76ADF29D" w14:textId="77777777" w:rsidR="000F206B" w:rsidRPr="000F206B" w:rsidRDefault="000F206B" w:rsidP="002F79DB">
            <w:pPr>
              <w:spacing w:before="240" w:after="120" w:line="360" w:lineRule="auto"/>
              <w:rPr>
                <w:rFonts w:ascii="Times New Roman" w:hAnsi="Times New Roman" w:cs="Times New Roman"/>
                <w:sz w:val="24"/>
                <w:szCs w:val="24"/>
              </w:rPr>
            </w:pPr>
          </w:p>
        </w:tc>
        <w:tc>
          <w:tcPr>
            <w:tcW w:w="5040" w:type="dxa"/>
          </w:tcPr>
          <w:p w14:paraId="0A417716" w14:textId="77777777" w:rsidR="000F206B" w:rsidRPr="000F206B" w:rsidRDefault="000F206B" w:rsidP="002F79DB">
            <w:pPr>
              <w:spacing w:before="240" w:after="120" w:line="360" w:lineRule="auto"/>
              <w:jc w:val="center"/>
              <w:rPr>
                <w:rFonts w:ascii="Times New Roman" w:hAnsi="Times New Roman" w:cs="Times New Roman"/>
                <w:b/>
                <w:sz w:val="24"/>
                <w:szCs w:val="24"/>
              </w:rPr>
            </w:pPr>
            <w:r w:rsidRPr="000F206B">
              <w:rPr>
                <w:rFonts w:ascii="Times New Roman" w:hAnsi="Times New Roman" w:cs="Times New Roman"/>
                <w:b/>
                <w:sz w:val="24"/>
                <w:szCs w:val="24"/>
              </w:rPr>
              <w:t>ПРОБЛЕМИ</w:t>
            </w:r>
          </w:p>
          <w:p w14:paraId="0C8238D3" w14:textId="77777777" w:rsidR="000F206B" w:rsidRPr="000F206B" w:rsidRDefault="000F206B" w:rsidP="002F79DB">
            <w:pPr>
              <w:spacing w:before="240" w:after="120" w:line="360" w:lineRule="auto"/>
              <w:jc w:val="center"/>
              <w:rPr>
                <w:rFonts w:ascii="Times New Roman" w:hAnsi="Times New Roman" w:cs="Times New Roman"/>
                <w:b/>
                <w:sz w:val="24"/>
                <w:szCs w:val="24"/>
              </w:rPr>
            </w:pPr>
          </w:p>
          <w:p w14:paraId="7ACAA21C" w14:textId="6E2AA552"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1. </w:t>
            </w:r>
            <w:r w:rsidR="002F79DB">
              <w:rPr>
                <w:rFonts w:ascii="Times New Roman" w:hAnsi="Times New Roman" w:cs="Times New Roman"/>
                <w:sz w:val="24"/>
                <w:szCs w:val="24"/>
              </w:rPr>
              <w:t>Потреба в висококваліфікованих спеціалістах</w:t>
            </w:r>
          </w:p>
          <w:p w14:paraId="4AB9F37F" w14:textId="417AD7C0"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2. </w:t>
            </w:r>
            <w:r w:rsidR="002F79DB">
              <w:rPr>
                <w:rFonts w:ascii="Times New Roman" w:hAnsi="Times New Roman" w:cs="Times New Roman"/>
                <w:sz w:val="24"/>
                <w:szCs w:val="24"/>
              </w:rPr>
              <w:t>Сприйняття ринку</w:t>
            </w:r>
          </w:p>
          <w:p w14:paraId="5ABF3B8F" w14:textId="2C238C58" w:rsidR="000F206B" w:rsidRPr="000F206B" w:rsidRDefault="000F206B" w:rsidP="002F79DB">
            <w:pPr>
              <w:spacing w:before="240" w:after="120" w:line="360" w:lineRule="auto"/>
              <w:rPr>
                <w:rFonts w:ascii="Times New Roman" w:hAnsi="Times New Roman" w:cs="Times New Roman"/>
                <w:sz w:val="24"/>
                <w:szCs w:val="24"/>
              </w:rPr>
            </w:pPr>
          </w:p>
          <w:p w14:paraId="755CB06B" w14:textId="77777777" w:rsidR="000F206B" w:rsidRPr="000F206B" w:rsidRDefault="000F206B" w:rsidP="002F79DB">
            <w:pPr>
              <w:spacing w:before="240" w:after="120" w:line="360" w:lineRule="auto"/>
              <w:rPr>
                <w:rFonts w:ascii="Times New Roman" w:hAnsi="Times New Roman" w:cs="Times New Roman"/>
                <w:sz w:val="24"/>
                <w:szCs w:val="24"/>
              </w:rPr>
            </w:pPr>
            <w:r w:rsidRPr="000F206B">
              <w:rPr>
                <w:rFonts w:ascii="Times New Roman" w:hAnsi="Times New Roman" w:cs="Times New Roman"/>
                <w:sz w:val="24"/>
                <w:szCs w:val="24"/>
              </w:rPr>
              <w:t xml:space="preserve"> </w:t>
            </w:r>
          </w:p>
        </w:tc>
      </w:tr>
    </w:tbl>
    <w:p w14:paraId="03689AD9" w14:textId="71EC0CEE" w:rsidR="008755FB" w:rsidRDefault="008755FB" w:rsidP="008755FB">
      <w:pPr>
        <w:pStyle w:val="3"/>
        <w:spacing w:before="240" w:after="120" w:line="360" w:lineRule="auto"/>
        <w:ind w:firstLine="284"/>
        <w:jc w:val="both"/>
        <w:rPr>
          <w:rFonts w:cs="Times New Roman"/>
          <w:bCs/>
          <w:color w:val="000000"/>
          <w:szCs w:val="28"/>
        </w:rPr>
      </w:pPr>
      <w:bookmarkStart w:id="71" w:name="_Toc155689360"/>
      <w:r>
        <w:rPr>
          <w:lang w:val="en-US"/>
        </w:rPr>
        <w:lastRenderedPageBreak/>
        <w:t>5</w:t>
      </w:r>
      <w:r w:rsidRPr="009F5C4A">
        <w:t>.</w:t>
      </w:r>
      <w:r>
        <w:rPr>
          <w:lang w:val="en-US"/>
        </w:rPr>
        <w:t>5</w:t>
      </w:r>
      <w:r w:rsidRPr="009F5C4A">
        <w:t xml:space="preserve"> </w:t>
      </w:r>
      <w:r>
        <w:rPr>
          <w:rFonts w:cs="Times New Roman"/>
          <w:bCs/>
          <w:color w:val="000000"/>
          <w:szCs w:val="28"/>
        </w:rPr>
        <w:t>Альтернативи ринкового впровадження стартап-проєкту</w:t>
      </w:r>
      <w:bookmarkEnd w:id="71"/>
    </w:p>
    <w:p w14:paraId="19953ABA" w14:textId="66861BDE" w:rsidR="00C364F5" w:rsidRPr="00C364F5" w:rsidRDefault="00C364F5" w:rsidP="00C364F5">
      <w:pPr>
        <w:pStyle w:val="12"/>
        <w:spacing w:before="240" w:after="240"/>
        <w:ind w:firstLine="0"/>
        <w:rPr>
          <w:rFonts w:eastAsiaTheme="majorEastAsia"/>
          <w:color w:val="000000"/>
          <w:kern w:val="2"/>
          <w:sz w:val="28"/>
          <w:szCs w:val="28"/>
          <w:lang w:eastAsia="en-US"/>
        </w:rPr>
      </w:pPr>
      <w:r>
        <w:rPr>
          <w:sz w:val="28"/>
          <w:szCs w:val="28"/>
          <w:lang w:eastAsia="ru-RU"/>
        </w:rPr>
        <w:t xml:space="preserve">Таблиця </w:t>
      </w:r>
      <w:r w:rsidR="008755FB">
        <w:rPr>
          <w:sz w:val="28"/>
          <w:szCs w:val="28"/>
          <w:lang w:eastAsia="ru-RU"/>
        </w:rPr>
        <w:t>5</w:t>
      </w:r>
      <w:r>
        <w:rPr>
          <w:sz w:val="28"/>
          <w:szCs w:val="28"/>
          <w:lang w:eastAsia="ru-RU"/>
        </w:rPr>
        <w:t>.</w:t>
      </w:r>
      <w:r w:rsidR="008755FB">
        <w:rPr>
          <w:sz w:val="28"/>
          <w:szCs w:val="28"/>
          <w:lang w:eastAsia="ru-RU"/>
        </w:rPr>
        <w:t>5</w:t>
      </w:r>
      <w:r>
        <w:rPr>
          <w:sz w:val="28"/>
          <w:szCs w:val="28"/>
          <w:lang w:eastAsia="ru-RU"/>
        </w:rPr>
        <w:t xml:space="preserve"> </w:t>
      </w:r>
      <w:r>
        <w:t>–</w:t>
      </w:r>
      <w:r>
        <w:rPr>
          <w:rFonts w:eastAsiaTheme="majorEastAsia"/>
          <w:b/>
          <w:bCs/>
          <w:color w:val="000000"/>
          <w:kern w:val="2"/>
          <w:sz w:val="28"/>
          <w:szCs w:val="28"/>
          <w:lang w:eastAsia="en-US"/>
        </w:rPr>
        <w:t xml:space="preserve"> </w:t>
      </w:r>
      <w:r>
        <w:rPr>
          <w:rFonts w:eastAsiaTheme="majorEastAsia"/>
          <w:color w:val="000000"/>
          <w:kern w:val="2"/>
          <w:sz w:val="28"/>
          <w:szCs w:val="28"/>
          <w:lang w:eastAsia="en-US"/>
        </w:rPr>
        <w:t xml:space="preserve">Альтернативне впровадження стартап-проэкту </w:t>
      </w:r>
      <w:r w:rsidR="00A428B4">
        <w:rPr>
          <w:rFonts w:eastAsiaTheme="majorEastAsia"/>
          <w:color w:val="000000"/>
          <w:kern w:val="2"/>
          <w:sz w:val="28"/>
          <w:szCs w:val="28"/>
          <w:lang w:eastAsia="en-US"/>
        </w:rPr>
        <w:t xml:space="preserve"> </w:t>
      </w:r>
    </w:p>
    <w:tbl>
      <w:tblPr>
        <w:tblStyle w:val="af9"/>
        <w:tblW w:w="0" w:type="auto"/>
        <w:tblLook w:val="04A0" w:firstRow="1" w:lastRow="0" w:firstColumn="1" w:lastColumn="0" w:noHBand="0" w:noVBand="1"/>
      </w:tblPr>
      <w:tblGrid>
        <w:gridCol w:w="485"/>
        <w:gridCol w:w="4012"/>
        <w:gridCol w:w="2273"/>
        <w:gridCol w:w="2246"/>
      </w:tblGrid>
      <w:tr w:rsidR="00C364F5" w14:paraId="584E72E0" w14:textId="77777777" w:rsidTr="00C364F5">
        <w:tc>
          <w:tcPr>
            <w:tcW w:w="468" w:type="dxa"/>
          </w:tcPr>
          <w:p w14:paraId="1B55E1EE" w14:textId="64055582" w:rsidR="00C364F5" w:rsidRPr="00C364F5" w:rsidRDefault="00C364F5" w:rsidP="00C364F5">
            <w:pPr>
              <w:spacing w:before="240" w:after="240"/>
              <w:rPr>
                <w:rFonts w:ascii="Times New Roman" w:hAnsi="Times New Roman" w:cs="Times New Roman"/>
                <w:sz w:val="28"/>
                <w:szCs w:val="28"/>
              </w:rPr>
            </w:pPr>
            <w:r>
              <w:rPr>
                <w:rFonts w:ascii="Times New Roman" w:hAnsi="Times New Roman" w:cs="Times New Roman"/>
                <w:sz w:val="28"/>
                <w:szCs w:val="28"/>
              </w:rPr>
              <w:t>№</w:t>
            </w:r>
          </w:p>
        </w:tc>
        <w:tc>
          <w:tcPr>
            <w:tcW w:w="4147" w:type="dxa"/>
          </w:tcPr>
          <w:p w14:paraId="48C9153E" w14:textId="62043E91"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Альтернатива ринкової поведінки</w:t>
            </w:r>
          </w:p>
        </w:tc>
        <w:tc>
          <w:tcPr>
            <w:tcW w:w="2311" w:type="dxa"/>
          </w:tcPr>
          <w:p w14:paraId="6540C4B0" w14:textId="19D9791D"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Ймовірність отримання ресурсів</w:t>
            </w:r>
          </w:p>
        </w:tc>
        <w:tc>
          <w:tcPr>
            <w:tcW w:w="2311" w:type="dxa"/>
          </w:tcPr>
          <w:p w14:paraId="00C673A0" w14:textId="581300CC"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Строки реалізації</w:t>
            </w:r>
          </w:p>
        </w:tc>
      </w:tr>
      <w:tr w:rsidR="00C364F5" w14:paraId="0DB6EBC1" w14:textId="77777777" w:rsidTr="00C364F5">
        <w:tc>
          <w:tcPr>
            <w:tcW w:w="468" w:type="dxa"/>
          </w:tcPr>
          <w:p w14:paraId="5499EC98" w14:textId="3BAE47F9" w:rsidR="00C364F5" w:rsidRPr="00C364F5" w:rsidRDefault="00C364F5" w:rsidP="00C364F5">
            <w:pPr>
              <w:spacing w:before="240" w:after="240"/>
              <w:rPr>
                <w:rFonts w:ascii="Times New Roman" w:hAnsi="Times New Roman" w:cs="Times New Roman"/>
                <w:sz w:val="28"/>
                <w:szCs w:val="28"/>
              </w:rPr>
            </w:pPr>
            <w:r>
              <w:rPr>
                <w:rFonts w:ascii="Times New Roman" w:hAnsi="Times New Roman" w:cs="Times New Roman"/>
                <w:sz w:val="28"/>
                <w:szCs w:val="28"/>
              </w:rPr>
              <w:t>1</w:t>
            </w:r>
          </w:p>
        </w:tc>
        <w:tc>
          <w:tcPr>
            <w:tcW w:w="4147" w:type="dxa"/>
          </w:tcPr>
          <w:p w14:paraId="301653C5" w14:textId="3CFC3504"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Запуск проекту в обраному форматі</w:t>
            </w:r>
          </w:p>
        </w:tc>
        <w:tc>
          <w:tcPr>
            <w:tcW w:w="2311" w:type="dxa"/>
          </w:tcPr>
          <w:p w14:paraId="63986A28" w14:textId="7AFD1398" w:rsidR="00C364F5" w:rsidRPr="00C364F5" w:rsidRDefault="00C364F5" w:rsidP="00C364F5">
            <w:pPr>
              <w:spacing w:before="240" w:after="240"/>
              <w:ind w:firstLine="720"/>
              <w:rPr>
                <w:rFonts w:ascii="Times New Roman" w:hAnsi="Times New Roman" w:cs="Times New Roman"/>
                <w:sz w:val="24"/>
                <w:szCs w:val="24"/>
              </w:rPr>
            </w:pPr>
            <w:r>
              <w:rPr>
                <w:rFonts w:ascii="Times New Roman" w:hAnsi="Times New Roman" w:cs="Times New Roman"/>
                <w:sz w:val="24"/>
                <w:szCs w:val="24"/>
              </w:rPr>
              <w:t>Висока</w:t>
            </w:r>
          </w:p>
        </w:tc>
        <w:tc>
          <w:tcPr>
            <w:tcW w:w="2311" w:type="dxa"/>
          </w:tcPr>
          <w:p w14:paraId="692D6635" w14:textId="284DE334" w:rsidR="00C364F5" w:rsidRPr="00C364F5" w:rsidRDefault="00C364F5" w:rsidP="00C364F5">
            <w:pPr>
              <w:spacing w:before="240" w:after="240"/>
              <w:jc w:val="center"/>
              <w:rPr>
                <w:rFonts w:ascii="Times New Roman" w:hAnsi="Times New Roman" w:cs="Times New Roman"/>
                <w:sz w:val="24"/>
                <w:szCs w:val="24"/>
              </w:rPr>
            </w:pPr>
            <w:r w:rsidRPr="00C364F5">
              <w:rPr>
                <w:rFonts w:ascii="Times New Roman" w:hAnsi="Times New Roman" w:cs="Times New Roman"/>
                <w:sz w:val="24"/>
                <w:szCs w:val="24"/>
              </w:rPr>
              <w:t>12 місяців</w:t>
            </w:r>
          </w:p>
        </w:tc>
      </w:tr>
      <w:tr w:rsidR="00C364F5" w14:paraId="68D7A3ED" w14:textId="77777777" w:rsidTr="00C364F5">
        <w:tc>
          <w:tcPr>
            <w:tcW w:w="468" w:type="dxa"/>
          </w:tcPr>
          <w:p w14:paraId="3D7EFF30" w14:textId="280BFCF1" w:rsidR="00C364F5" w:rsidRPr="00C364F5" w:rsidRDefault="00C364F5" w:rsidP="00C364F5">
            <w:pPr>
              <w:spacing w:before="240" w:after="240"/>
              <w:rPr>
                <w:rFonts w:ascii="Times New Roman" w:hAnsi="Times New Roman" w:cs="Times New Roman"/>
                <w:sz w:val="28"/>
                <w:szCs w:val="28"/>
              </w:rPr>
            </w:pPr>
            <w:r>
              <w:rPr>
                <w:rFonts w:ascii="Times New Roman" w:hAnsi="Times New Roman" w:cs="Times New Roman"/>
                <w:sz w:val="28"/>
                <w:szCs w:val="28"/>
              </w:rPr>
              <w:t>2</w:t>
            </w:r>
          </w:p>
        </w:tc>
        <w:tc>
          <w:tcPr>
            <w:tcW w:w="4147" w:type="dxa"/>
          </w:tcPr>
          <w:p w14:paraId="4C10B77E" w14:textId="5D7A8A03"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Партнерство з іншими технологічними компаніями</w:t>
            </w:r>
          </w:p>
        </w:tc>
        <w:tc>
          <w:tcPr>
            <w:tcW w:w="2311" w:type="dxa"/>
          </w:tcPr>
          <w:p w14:paraId="385C3B8F" w14:textId="000F2C20" w:rsidR="00C364F5" w:rsidRPr="00C364F5" w:rsidRDefault="00C364F5" w:rsidP="00C364F5">
            <w:pPr>
              <w:spacing w:before="240" w:after="240"/>
              <w:jc w:val="center"/>
              <w:rPr>
                <w:rFonts w:ascii="Times New Roman" w:hAnsi="Times New Roman" w:cs="Times New Roman"/>
                <w:sz w:val="24"/>
                <w:szCs w:val="24"/>
              </w:rPr>
            </w:pPr>
            <w:r>
              <w:rPr>
                <w:rFonts w:ascii="Times New Roman" w:hAnsi="Times New Roman" w:cs="Times New Roman"/>
                <w:sz w:val="24"/>
                <w:szCs w:val="24"/>
              </w:rPr>
              <w:t>Середня</w:t>
            </w:r>
          </w:p>
        </w:tc>
        <w:tc>
          <w:tcPr>
            <w:tcW w:w="2311" w:type="dxa"/>
          </w:tcPr>
          <w:p w14:paraId="4565AE2C" w14:textId="52B09BE4" w:rsidR="00C364F5" w:rsidRPr="00C364F5" w:rsidRDefault="00C364F5" w:rsidP="00C364F5">
            <w:pPr>
              <w:spacing w:before="240" w:after="240"/>
              <w:jc w:val="center"/>
              <w:rPr>
                <w:rFonts w:ascii="Times New Roman" w:hAnsi="Times New Roman" w:cs="Times New Roman"/>
                <w:sz w:val="24"/>
                <w:szCs w:val="24"/>
              </w:rPr>
            </w:pPr>
            <w:r w:rsidRPr="00C364F5">
              <w:rPr>
                <w:rFonts w:ascii="Times New Roman" w:hAnsi="Times New Roman" w:cs="Times New Roman"/>
                <w:sz w:val="24"/>
                <w:szCs w:val="24"/>
              </w:rPr>
              <w:t>18 місяців</w:t>
            </w:r>
          </w:p>
        </w:tc>
      </w:tr>
      <w:tr w:rsidR="00C364F5" w14:paraId="36A178C2" w14:textId="77777777" w:rsidTr="00C364F5">
        <w:tc>
          <w:tcPr>
            <w:tcW w:w="468" w:type="dxa"/>
          </w:tcPr>
          <w:p w14:paraId="61FE8841" w14:textId="6EF36916" w:rsidR="00C364F5" w:rsidRPr="00C364F5" w:rsidRDefault="00C364F5" w:rsidP="00C364F5">
            <w:pPr>
              <w:spacing w:before="240" w:after="240"/>
              <w:rPr>
                <w:rFonts w:ascii="Times New Roman" w:hAnsi="Times New Roman" w:cs="Times New Roman"/>
                <w:sz w:val="28"/>
                <w:szCs w:val="28"/>
              </w:rPr>
            </w:pPr>
            <w:r>
              <w:rPr>
                <w:rFonts w:ascii="Times New Roman" w:hAnsi="Times New Roman" w:cs="Times New Roman"/>
                <w:sz w:val="28"/>
                <w:szCs w:val="28"/>
              </w:rPr>
              <w:t>3</w:t>
            </w:r>
          </w:p>
        </w:tc>
        <w:tc>
          <w:tcPr>
            <w:tcW w:w="4147" w:type="dxa"/>
          </w:tcPr>
          <w:p w14:paraId="7CBE055E" w14:textId="75E83FDE" w:rsidR="00C364F5" w:rsidRPr="00C364F5" w:rsidRDefault="00C364F5" w:rsidP="00C364F5">
            <w:pPr>
              <w:spacing w:before="240" w:after="240"/>
              <w:rPr>
                <w:rFonts w:ascii="Times New Roman" w:hAnsi="Times New Roman" w:cs="Times New Roman"/>
                <w:sz w:val="24"/>
                <w:szCs w:val="24"/>
              </w:rPr>
            </w:pPr>
            <w:r w:rsidRPr="00C364F5">
              <w:rPr>
                <w:rFonts w:ascii="Times New Roman" w:hAnsi="Times New Roman" w:cs="Times New Roman"/>
                <w:sz w:val="24"/>
                <w:szCs w:val="24"/>
              </w:rPr>
              <w:t>Проведення пілотного проекту з обмеженим функціоналом</w:t>
            </w:r>
          </w:p>
        </w:tc>
        <w:tc>
          <w:tcPr>
            <w:tcW w:w="2311" w:type="dxa"/>
          </w:tcPr>
          <w:p w14:paraId="20E0EC99" w14:textId="33358CA5" w:rsidR="00C364F5" w:rsidRPr="00C364F5" w:rsidRDefault="00C364F5" w:rsidP="00C364F5">
            <w:pPr>
              <w:spacing w:before="240" w:after="240"/>
              <w:jc w:val="center"/>
              <w:rPr>
                <w:rFonts w:ascii="Times New Roman" w:hAnsi="Times New Roman" w:cs="Times New Roman"/>
                <w:sz w:val="24"/>
                <w:szCs w:val="24"/>
              </w:rPr>
            </w:pPr>
            <w:r>
              <w:rPr>
                <w:rFonts w:ascii="Times New Roman" w:hAnsi="Times New Roman" w:cs="Times New Roman"/>
                <w:sz w:val="24"/>
                <w:szCs w:val="24"/>
              </w:rPr>
              <w:t>Низька</w:t>
            </w:r>
          </w:p>
        </w:tc>
        <w:tc>
          <w:tcPr>
            <w:tcW w:w="2311" w:type="dxa"/>
          </w:tcPr>
          <w:p w14:paraId="6FE17063" w14:textId="2D290427" w:rsidR="00C364F5" w:rsidRPr="00C364F5" w:rsidRDefault="00C364F5" w:rsidP="00C364F5">
            <w:pPr>
              <w:spacing w:before="240" w:after="240"/>
              <w:jc w:val="center"/>
              <w:rPr>
                <w:rFonts w:ascii="Times New Roman" w:hAnsi="Times New Roman" w:cs="Times New Roman"/>
                <w:sz w:val="24"/>
                <w:szCs w:val="24"/>
              </w:rPr>
            </w:pPr>
            <w:r>
              <w:rPr>
                <w:rFonts w:ascii="Times New Roman" w:hAnsi="Times New Roman" w:cs="Times New Roman"/>
                <w:sz w:val="24"/>
                <w:szCs w:val="24"/>
              </w:rPr>
              <w:t>24</w:t>
            </w:r>
            <w:r w:rsidRPr="00C364F5">
              <w:rPr>
                <w:rFonts w:ascii="Times New Roman" w:hAnsi="Times New Roman" w:cs="Times New Roman"/>
                <w:sz w:val="24"/>
                <w:szCs w:val="24"/>
              </w:rPr>
              <w:t xml:space="preserve"> місяців</w:t>
            </w:r>
          </w:p>
        </w:tc>
      </w:tr>
    </w:tbl>
    <w:p w14:paraId="6907FFCF" w14:textId="77777777" w:rsidR="00A428B4" w:rsidRDefault="00A428B4">
      <w:pPr>
        <w:rPr>
          <w:rFonts w:ascii="Times New Roman" w:hAnsi="Times New Roman" w:cs="Times New Roman"/>
          <w:sz w:val="28"/>
          <w:szCs w:val="28"/>
        </w:rPr>
      </w:pPr>
    </w:p>
    <w:p w14:paraId="6257D87C" w14:textId="323C6374" w:rsidR="00A428B4" w:rsidRDefault="00C364F5" w:rsidP="00A428B4">
      <w:pPr>
        <w:ind w:firstLine="720"/>
        <w:rPr>
          <w:rFonts w:ascii="Times New Roman" w:hAnsi="Times New Roman" w:cs="Times New Roman"/>
          <w:sz w:val="28"/>
          <w:szCs w:val="28"/>
        </w:rPr>
      </w:pPr>
      <w:r w:rsidRPr="00C364F5">
        <w:rPr>
          <w:rFonts w:ascii="Times New Roman" w:hAnsi="Times New Roman" w:cs="Times New Roman"/>
          <w:sz w:val="28"/>
          <w:szCs w:val="28"/>
        </w:rPr>
        <w:t>Обрано альтернативу №1: "Запуск проекту в обраному форматі", оскільки вона має високу ймовірність отримання ресурсів і найкоротший строк реалізації.</w:t>
      </w:r>
    </w:p>
    <w:p w14:paraId="51C015D5" w14:textId="77777777" w:rsidR="00A428B4" w:rsidRDefault="00A428B4">
      <w:pPr>
        <w:rPr>
          <w:rFonts w:ascii="Times New Roman" w:hAnsi="Times New Roman" w:cs="Times New Roman"/>
          <w:sz w:val="28"/>
          <w:szCs w:val="28"/>
        </w:rPr>
      </w:pPr>
      <w:r>
        <w:rPr>
          <w:rFonts w:ascii="Times New Roman" w:hAnsi="Times New Roman" w:cs="Times New Roman"/>
          <w:sz w:val="28"/>
          <w:szCs w:val="28"/>
        </w:rPr>
        <w:br w:type="page"/>
      </w:r>
    </w:p>
    <w:p w14:paraId="5CAD73A0" w14:textId="0CF32074" w:rsidR="00A428B4" w:rsidRPr="000628C9" w:rsidRDefault="006E4619" w:rsidP="000628C9">
      <w:pPr>
        <w:pStyle w:val="1"/>
        <w:numPr>
          <w:ilvl w:val="0"/>
          <w:numId w:val="0"/>
        </w:numPr>
        <w:spacing w:before="0" w:after="360" w:line="360" w:lineRule="auto"/>
      </w:pPr>
      <w:bookmarkStart w:id="72" w:name="_Toc155689361"/>
      <w:r w:rsidRPr="000628C9">
        <w:lastRenderedPageBreak/>
        <w:t>ВИСНОВКИ</w:t>
      </w:r>
      <w:bookmarkEnd w:id="72"/>
    </w:p>
    <w:p w14:paraId="168BA5F8" w14:textId="2C9E1F33" w:rsidR="00AB7778" w:rsidRPr="000628C9" w:rsidRDefault="001465A0" w:rsidP="000628C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пропоновані роботі б</w:t>
      </w:r>
      <w:r w:rsidR="00AB7778" w:rsidRPr="000628C9">
        <w:rPr>
          <w:rFonts w:ascii="Times New Roman" w:hAnsi="Times New Roman" w:cs="Times New Roman"/>
          <w:sz w:val="28"/>
          <w:szCs w:val="28"/>
        </w:rPr>
        <w:t xml:space="preserve">ули розглянуті </w:t>
      </w:r>
      <w:r w:rsidRPr="000628C9">
        <w:rPr>
          <w:rFonts w:ascii="Times New Roman" w:hAnsi="Times New Roman" w:cs="Times New Roman"/>
          <w:sz w:val="28"/>
          <w:szCs w:val="28"/>
        </w:rPr>
        <w:t xml:space="preserve">звичайний та модифікований процеси </w:t>
      </w:r>
      <w:r>
        <w:rPr>
          <w:rFonts w:ascii="Times New Roman" w:hAnsi="Times New Roman" w:cs="Times New Roman"/>
          <w:sz w:val="28"/>
          <w:szCs w:val="28"/>
        </w:rPr>
        <w:t xml:space="preserve">отримання хлорбензолу. Представлено їх </w:t>
      </w:r>
      <w:r w:rsidR="00AB7778" w:rsidRPr="000628C9">
        <w:rPr>
          <w:rFonts w:ascii="Times New Roman" w:hAnsi="Times New Roman" w:cs="Times New Roman"/>
          <w:sz w:val="28"/>
          <w:szCs w:val="28"/>
        </w:rPr>
        <w:t>порівнян</w:t>
      </w:r>
      <w:r>
        <w:rPr>
          <w:rFonts w:ascii="Times New Roman" w:hAnsi="Times New Roman" w:cs="Times New Roman"/>
          <w:sz w:val="28"/>
          <w:szCs w:val="28"/>
        </w:rPr>
        <w:t>ня з використанням</w:t>
      </w:r>
      <w:r w:rsidR="00AB7778" w:rsidRPr="000628C9">
        <w:rPr>
          <w:rFonts w:ascii="Times New Roman" w:hAnsi="Times New Roman" w:cs="Times New Roman"/>
          <w:sz w:val="28"/>
          <w:szCs w:val="28"/>
        </w:rPr>
        <w:t xml:space="preserve"> індикатор</w:t>
      </w:r>
      <w:r>
        <w:rPr>
          <w:rFonts w:ascii="Times New Roman" w:hAnsi="Times New Roman" w:cs="Times New Roman"/>
          <w:sz w:val="28"/>
          <w:szCs w:val="28"/>
        </w:rPr>
        <w:t>ів</w:t>
      </w:r>
      <w:r w:rsidR="00AB7778" w:rsidRPr="000628C9">
        <w:rPr>
          <w:rFonts w:ascii="Times New Roman" w:hAnsi="Times New Roman" w:cs="Times New Roman"/>
          <w:sz w:val="28"/>
          <w:szCs w:val="28"/>
        </w:rPr>
        <w:t xml:space="preserve"> </w:t>
      </w:r>
      <w:r>
        <w:rPr>
          <w:rFonts w:ascii="Times New Roman" w:hAnsi="Times New Roman" w:cs="Times New Roman"/>
          <w:sz w:val="28"/>
          <w:szCs w:val="28"/>
        </w:rPr>
        <w:t>їх екологічного</w:t>
      </w:r>
      <w:r w:rsidR="00AB7778" w:rsidRPr="000628C9">
        <w:rPr>
          <w:rFonts w:ascii="Times New Roman" w:hAnsi="Times New Roman" w:cs="Times New Roman"/>
          <w:sz w:val="28"/>
          <w:szCs w:val="28"/>
        </w:rPr>
        <w:t xml:space="preserve"> впливу на воду, викиди CO</w:t>
      </w:r>
      <w:r w:rsidR="00AB7778" w:rsidRPr="001465A0">
        <w:rPr>
          <w:rFonts w:ascii="Times New Roman" w:hAnsi="Times New Roman" w:cs="Times New Roman"/>
          <w:sz w:val="28"/>
          <w:szCs w:val="28"/>
          <w:vertAlign w:val="subscript"/>
        </w:rPr>
        <w:t xml:space="preserve">2 </w:t>
      </w:r>
      <w:r w:rsidR="00AB7778" w:rsidRPr="000628C9">
        <w:rPr>
          <w:rFonts w:ascii="Times New Roman" w:hAnsi="Times New Roman" w:cs="Times New Roman"/>
          <w:sz w:val="28"/>
          <w:szCs w:val="28"/>
        </w:rPr>
        <w:t xml:space="preserve">та витрати на комунальні послуги. </w:t>
      </w:r>
    </w:p>
    <w:p w14:paraId="10057CB5" w14:textId="77777777" w:rsidR="001465A0" w:rsidRDefault="001465A0" w:rsidP="000628C9">
      <w:pPr>
        <w:spacing w:line="360" w:lineRule="auto"/>
        <w:ind w:firstLine="720"/>
        <w:jc w:val="both"/>
        <w:rPr>
          <w:rFonts w:ascii="Times New Roman" w:hAnsi="Times New Roman" w:cs="Times New Roman"/>
          <w:sz w:val="28"/>
          <w:szCs w:val="28"/>
        </w:rPr>
      </w:pPr>
      <w:r w:rsidRPr="000628C9">
        <w:rPr>
          <w:rFonts w:ascii="Times New Roman" w:hAnsi="Times New Roman" w:cs="Times New Roman"/>
          <w:sz w:val="28"/>
          <w:szCs w:val="28"/>
        </w:rPr>
        <w:t xml:space="preserve">Розглянуто </w:t>
      </w:r>
      <w:r w:rsidR="000628C9" w:rsidRPr="000628C9">
        <w:rPr>
          <w:rFonts w:ascii="Times New Roman" w:hAnsi="Times New Roman" w:cs="Times New Roman"/>
          <w:sz w:val="28"/>
          <w:szCs w:val="28"/>
        </w:rPr>
        <w:t xml:space="preserve">модель динаміки для верхньої та нижньої частини </w:t>
      </w:r>
      <w:r>
        <w:rPr>
          <w:rFonts w:ascii="Times New Roman" w:hAnsi="Times New Roman" w:cs="Times New Roman"/>
          <w:sz w:val="28"/>
          <w:szCs w:val="28"/>
        </w:rPr>
        <w:t xml:space="preserve">ректифікаційної </w:t>
      </w:r>
      <w:r w:rsidR="000628C9" w:rsidRPr="000628C9">
        <w:rPr>
          <w:rFonts w:ascii="Times New Roman" w:hAnsi="Times New Roman" w:cs="Times New Roman"/>
          <w:sz w:val="28"/>
          <w:szCs w:val="28"/>
        </w:rPr>
        <w:t xml:space="preserve">колони. </w:t>
      </w:r>
    </w:p>
    <w:p w14:paraId="3D65FEF1" w14:textId="54F32CAB" w:rsidR="000628C9" w:rsidRPr="000628C9" w:rsidRDefault="001465A0" w:rsidP="000628C9">
      <w:pPr>
        <w:spacing w:line="360" w:lineRule="auto"/>
        <w:ind w:firstLine="720"/>
        <w:jc w:val="both"/>
        <w:rPr>
          <w:rFonts w:ascii="Times New Roman" w:hAnsi="Times New Roman" w:cs="Times New Roman"/>
          <w:sz w:val="28"/>
          <w:szCs w:val="28"/>
        </w:rPr>
      </w:pPr>
      <w:r w:rsidRPr="000628C9">
        <w:rPr>
          <w:rFonts w:ascii="Times New Roman" w:hAnsi="Times New Roman" w:cs="Times New Roman"/>
          <w:sz w:val="28"/>
          <w:szCs w:val="28"/>
        </w:rPr>
        <w:t xml:space="preserve">Проведено </w:t>
      </w:r>
      <w:r w:rsidR="000628C9" w:rsidRPr="000628C9">
        <w:rPr>
          <w:rFonts w:ascii="Times New Roman" w:hAnsi="Times New Roman" w:cs="Times New Roman"/>
          <w:sz w:val="28"/>
          <w:szCs w:val="28"/>
        </w:rPr>
        <w:t>лінеаризацію рівнянь динаміки для обох частин колони і розглянуто канали керування. Також отримано передавальну функцію для каналу керування температурою флегми та температурою на виході колони.</w:t>
      </w:r>
    </w:p>
    <w:p w14:paraId="2E510783" w14:textId="5DEEB6FF" w:rsidR="001465A0" w:rsidRDefault="001465A0" w:rsidP="000628C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 метою дослідження можливості </w:t>
      </w:r>
      <w:r w:rsidR="000628C9" w:rsidRPr="000628C9">
        <w:rPr>
          <w:rFonts w:ascii="Times New Roman" w:hAnsi="Times New Roman" w:cs="Times New Roman"/>
          <w:sz w:val="28"/>
          <w:szCs w:val="28"/>
        </w:rPr>
        <w:t>підтриманн</w:t>
      </w:r>
      <w:r>
        <w:rPr>
          <w:rFonts w:ascii="Times New Roman" w:hAnsi="Times New Roman" w:cs="Times New Roman"/>
          <w:sz w:val="28"/>
          <w:szCs w:val="28"/>
        </w:rPr>
        <w:t>я</w:t>
      </w:r>
      <w:r w:rsidR="000628C9" w:rsidRPr="000628C9">
        <w:rPr>
          <w:rFonts w:ascii="Times New Roman" w:hAnsi="Times New Roman" w:cs="Times New Roman"/>
          <w:sz w:val="28"/>
          <w:szCs w:val="28"/>
        </w:rPr>
        <w:t xml:space="preserve"> певного рівня температури суміші на виході з ректифікаційної колони </w:t>
      </w:r>
      <w:r>
        <w:rPr>
          <w:rFonts w:ascii="Times New Roman" w:hAnsi="Times New Roman" w:cs="Times New Roman"/>
          <w:sz w:val="28"/>
          <w:szCs w:val="28"/>
        </w:rPr>
        <w:t>б</w:t>
      </w:r>
      <w:r w:rsidR="000628C9" w:rsidRPr="000628C9">
        <w:rPr>
          <w:rFonts w:ascii="Times New Roman" w:hAnsi="Times New Roman" w:cs="Times New Roman"/>
          <w:sz w:val="28"/>
          <w:szCs w:val="28"/>
        </w:rPr>
        <w:t xml:space="preserve">уло </w:t>
      </w:r>
      <w:r>
        <w:rPr>
          <w:rFonts w:ascii="Times New Roman" w:hAnsi="Times New Roman" w:cs="Times New Roman"/>
          <w:sz w:val="28"/>
          <w:szCs w:val="28"/>
        </w:rPr>
        <w:t>створено</w:t>
      </w:r>
      <w:r w:rsidR="000628C9" w:rsidRPr="000628C9">
        <w:rPr>
          <w:rFonts w:ascii="Times New Roman" w:hAnsi="Times New Roman" w:cs="Times New Roman"/>
          <w:b/>
          <w:bCs/>
          <w:sz w:val="28"/>
          <w:szCs w:val="28"/>
        </w:rPr>
        <w:t xml:space="preserve"> </w:t>
      </w:r>
      <w:r w:rsidR="000628C9" w:rsidRPr="000628C9">
        <w:rPr>
          <w:rFonts w:ascii="Times New Roman" w:hAnsi="Times New Roman" w:cs="Times New Roman"/>
          <w:sz w:val="28"/>
          <w:szCs w:val="28"/>
        </w:rPr>
        <w:t xml:space="preserve">математичну модель, </w:t>
      </w:r>
      <w:r>
        <w:rPr>
          <w:rFonts w:ascii="Times New Roman" w:hAnsi="Times New Roman" w:cs="Times New Roman"/>
          <w:sz w:val="28"/>
          <w:szCs w:val="28"/>
        </w:rPr>
        <w:t>що</w:t>
      </w:r>
      <w:r w:rsidR="000628C9" w:rsidRPr="000628C9">
        <w:rPr>
          <w:rFonts w:ascii="Times New Roman" w:hAnsi="Times New Roman" w:cs="Times New Roman"/>
          <w:sz w:val="28"/>
          <w:szCs w:val="28"/>
        </w:rPr>
        <w:t xml:space="preserve"> </w:t>
      </w:r>
      <w:r>
        <w:rPr>
          <w:rFonts w:ascii="Times New Roman" w:hAnsi="Times New Roman" w:cs="Times New Roman"/>
          <w:sz w:val="28"/>
          <w:szCs w:val="28"/>
        </w:rPr>
        <w:t>описує</w:t>
      </w:r>
      <w:r w:rsidR="000628C9" w:rsidRPr="000628C9">
        <w:rPr>
          <w:rFonts w:ascii="Times New Roman" w:hAnsi="Times New Roman" w:cs="Times New Roman"/>
          <w:sz w:val="28"/>
          <w:szCs w:val="28"/>
        </w:rPr>
        <w:t xml:space="preserve"> динаміку температур в системі за допомогою системи диференціальних рівнянь</w:t>
      </w:r>
      <w:r>
        <w:rPr>
          <w:rFonts w:ascii="Times New Roman" w:hAnsi="Times New Roman" w:cs="Times New Roman"/>
          <w:sz w:val="28"/>
          <w:szCs w:val="28"/>
        </w:rPr>
        <w:t>.</w:t>
      </w:r>
      <w:r w:rsidR="000628C9" w:rsidRPr="000628C9">
        <w:rPr>
          <w:rFonts w:ascii="Times New Roman" w:hAnsi="Times New Roman" w:cs="Times New Roman"/>
          <w:sz w:val="28"/>
          <w:szCs w:val="28"/>
        </w:rPr>
        <w:t xml:space="preserve"> Визначено коефіцієнти моделі</w:t>
      </w:r>
      <w:r>
        <w:rPr>
          <w:rFonts w:ascii="Times New Roman" w:hAnsi="Times New Roman" w:cs="Times New Roman"/>
          <w:sz w:val="28"/>
          <w:szCs w:val="28"/>
        </w:rPr>
        <w:t xml:space="preserve">. </w:t>
      </w:r>
      <w:r w:rsidR="000628C9" w:rsidRPr="000628C9">
        <w:rPr>
          <w:rFonts w:ascii="Times New Roman" w:hAnsi="Times New Roman" w:cs="Times New Roman"/>
          <w:sz w:val="28"/>
          <w:szCs w:val="28"/>
        </w:rPr>
        <w:t>Записана та розглянута функція Гамільтона, яка включає інтегральний критерій якості та допоміжні множники Лагранжа.</w:t>
      </w:r>
    </w:p>
    <w:p w14:paraId="5B4330AD" w14:textId="34A51070" w:rsidR="000628C9" w:rsidRPr="000628C9" w:rsidRDefault="000628C9" w:rsidP="000628C9">
      <w:pPr>
        <w:spacing w:line="360" w:lineRule="auto"/>
        <w:ind w:firstLine="720"/>
        <w:jc w:val="both"/>
        <w:rPr>
          <w:rFonts w:ascii="Times New Roman" w:hAnsi="Times New Roman" w:cs="Times New Roman"/>
          <w:sz w:val="28"/>
          <w:szCs w:val="28"/>
        </w:rPr>
      </w:pPr>
      <w:r w:rsidRPr="000628C9">
        <w:rPr>
          <w:rFonts w:ascii="Times New Roman" w:hAnsi="Times New Roman" w:cs="Times New Roman"/>
          <w:sz w:val="28"/>
          <w:szCs w:val="28"/>
        </w:rPr>
        <w:t>Виведено умови оптимальності за допомогою спряженої системи диференціальних рівнянь, для обчислення множників Лагранжа в зворотному часі.</w:t>
      </w:r>
    </w:p>
    <w:p w14:paraId="68C3F173" w14:textId="77777777" w:rsidR="001465A0" w:rsidRDefault="001465A0" w:rsidP="000628C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Виконан</w:t>
      </w:r>
      <w:r w:rsidRPr="000628C9">
        <w:rPr>
          <w:rFonts w:ascii="Times New Roman" w:hAnsi="Times New Roman" w:cs="Times New Roman"/>
          <w:sz w:val="28"/>
          <w:szCs w:val="28"/>
        </w:rPr>
        <w:t>о</w:t>
      </w:r>
      <w:r w:rsidR="000628C9" w:rsidRPr="000628C9">
        <w:rPr>
          <w:rFonts w:ascii="Times New Roman" w:hAnsi="Times New Roman" w:cs="Times New Roman"/>
          <w:sz w:val="28"/>
          <w:szCs w:val="28"/>
        </w:rPr>
        <w:t xml:space="preserve"> комплексне дослідження математичної моделі, умов оптимальності та спряженої системи для задачі оптимізації температурного режиму в ректифікаційній колоні. </w:t>
      </w:r>
    </w:p>
    <w:p w14:paraId="5BADE3C3" w14:textId="77777777" w:rsidR="001465A0" w:rsidRDefault="000628C9" w:rsidP="001465A0">
      <w:pPr>
        <w:spacing w:line="360" w:lineRule="auto"/>
        <w:ind w:firstLine="720"/>
        <w:jc w:val="both"/>
        <w:rPr>
          <w:rFonts w:ascii="Times New Roman" w:hAnsi="Times New Roman" w:cs="Times New Roman"/>
          <w:sz w:val="28"/>
          <w:szCs w:val="28"/>
        </w:rPr>
      </w:pPr>
      <w:r w:rsidRPr="000628C9">
        <w:rPr>
          <w:rFonts w:ascii="Times New Roman" w:hAnsi="Times New Roman" w:cs="Times New Roman"/>
          <w:sz w:val="28"/>
          <w:szCs w:val="28"/>
        </w:rPr>
        <w:t>Отримані результати можуть бути використані для подальших досліджень у сфері оптимального керування та управління технологічними процесами</w:t>
      </w:r>
      <w:r w:rsidR="001465A0">
        <w:rPr>
          <w:rFonts w:ascii="Times New Roman" w:hAnsi="Times New Roman" w:cs="Times New Roman"/>
          <w:sz w:val="28"/>
          <w:szCs w:val="28"/>
        </w:rPr>
        <w:t>.</w:t>
      </w:r>
    </w:p>
    <w:p w14:paraId="7EEFBF7F" w14:textId="19EC64C0" w:rsidR="003E5B78" w:rsidRPr="001465A0" w:rsidRDefault="001465A0" w:rsidP="001465A0">
      <w:pPr>
        <w:spacing w:line="360" w:lineRule="auto"/>
        <w:ind w:firstLine="720"/>
        <w:jc w:val="both"/>
        <w:rPr>
          <w:rFonts w:ascii="Times New Roman" w:hAnsi="Times New Roman" w:cs="Times New Roman"/>
          <w:sz w:val="28"/>
          <w:szCs w:val="28"/>
        </w:rPr>
      </w:pPr>
      <w:r w:rsidRPr="001465A0">
        <w:rPr>
          <w:rFonts w:ascii="Times New Roman" w:hAnsi="Times New Roman" w:cs="Times New Roman"/>
          <w:sz w:val="28"/>
          <w:szCs w:val="28"/>
        </w:rPr>
        <w:t>Розроблено стартап-проект</w:t>
      </w:r>
      <w:r>
        <w:t>.</w:t>
      </w:r>
      <w:r w:rsidR="00A428B4">
        <w:br w:type="page"/>
      </w:r>
    </w:p>
    <w:p w14:paraId="70EDFA11" w14:textId="7F081083" w:rsidR="009E67C7" w:rsidRPr="009F5C4A" w:rsidRDefault="006E4619" w:rsidP="00BF5E2D">
      <w:pPr>
        <w:pStyle w:val="1"/>
        <w:numPr>
          <w:ilvl w:val="0"/>
          <w:numId w:val="0"/>
        </w:numPr>
        <w:spacing w:before="0" w:after="360" w:line="276" w:lineRule="auto"/>
      </w:pPr>
      <w:bookmarkStart w:id="73" w:name="_Toc155689362"/>
      <w:bookmarkEnd w:id="66"/>
      <w:bookmarkEnd w:id="67"/>
      <w:r>
        <w:lastRenderedPageBreak/>
        <w:t>ПЕРЕЛІК ПОСИЛАНЬ</w:t>
      </w:r>
      <w:bookmarkEnd w:id="73"/>
    </w:p>
    <w:p w14:paraId="7371BD4C" w14:textId="477EEDA3" w:rsidR="002D7786" w:rsidRPr="009E2374" w:rsidRDefault="002D7786"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1</w:t>
      </w:r>
      <w:r w:rsidRPr="009E2374">
        <w:rPr>
          <w:rFonts w:ascii="Times New Roman" w:hAnsi="Times New Roman" w:cs="Times New Roman"/>
          <w:sz w:val="28"/>
          <w:szCs w:val="28"/>
        </w:rPr>
        <w:t>. Яворський В. Т., Перекупко Т. В., Знак З. О., Савчук Л. В. Загальна хімічна технологія: Підручник. Львів: Видавництво Національного університету «Львівська політехніка», 2005.</w:t>
      </w:r>
    </w:p>
    <w:p w14:paraId="377CD439" w14:textId="180F1053" w:rsidR="009D365D" w:rsidRDefault="009D365D"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 xml:space="preserve">2. </w:t>
      </w:r>
      <w:r w:rsidRPr="009E2374">
        <w:rPr>
          <w:rFonts w:ascii="Times New Roman" w:hAnsi="Times New Roman" w:cs="Times New Roman"/>
          <w:sz w:val="28"/>
          <w:szCs w:val="28"/>
        </w:rPr>
        <w:t>Stichlmair, Johann; Fair, James R.: Distillation: Principles and practices.</w:t>
      </w:r>
      <w:r w:rsidRPr="009E2374">
        <w:rPr>
          <w:rFonts w:ascii="Times New Roman" w:hAnsi="Times New Roman" w:cs="Times New Roman"/>
          <w:sz w:val="28"/>
          <w:szCs w:val="28"/>
          <w:lang w:val="en-US"/>
        </w:rPr>
        <w:t xml:space="preserve"> </w:t>
      </w:r>
      <w:r w:rsidRPr="009E2374">
        <w:rPr>
          <w:rFonts w:ascii="Times New Roman" w:hAnsi="Times New Roman" w:cs="Times New Roman"/>
          <w:sz w:val="28"/>
          <w:szCs w:val="28"/>
        </w:rPr>
        <w:t>Wiley, 1998</w:t>
      </w:r>
      <w:r w:rsidR="006E4619">
        <w:rPr>
          <w:rFonts w:ascii="Times New Roman" w:hAnsi="Times New Roman" w:cs="Times New Roman"/>
          <w:sz w:val="28"/>
          <w:szCs w:val="28"/>
        </w:rPr>
        <w:t>,</w:t>
      </w:r>
      <w:r w:rsidR="006E4619" w:rsidRPr="006E4619">
        <w:rPr>
          <w:rFonts w:ascii="Arial" w:hAnsi="Arial" w:cs="Arial"/>
          <w:color w:val="1C1D1E"/>
          <w:lang w:val="en"/>
        </w:rPr>
        <w:t xml:space="preserve"> </w:t>
      </w:r>
      <w:r w:rsidR="006E4619">
        <w:rPr>
          <w:rFonts w:ascii="Arial" w:hAnsi="Arial" w:cs="Arial"/>
          <w:color w:val="1C1D1E"/>
          <w:lang w:val="en"/>
        </w:rPr>
        <w:t>524 pp</w:t>
      </w:r>
      <w:r w:rsidR="006E4619">
        <w:rPr>
          <w:rFonts w:ascii="Arial" w:hAnsi="Arial" w:cs="Arial"/>
          <w:color w:val="1C1D1E"/>
        </w:rPr>
        <w:t>.</w:t>
      </w:r>
      <w:r w:rsidR="006E4619">
        <w:rPr>
          <w:rFonts w:ascii="Arial" w:hAnsi="Arial" w:cs="Arial"/>
          <w:color w:val="1C1D1E"/>
          <w:lang w:val="en"/>
        </w:rPr>
        <w:t xml:space="preserve"> ISBN 0 471252417</w:t>
      </w:r>
    </w:p>
    <w:p w14:paraId="0608591D" w14:textId="00C22625" w:rsidR="001154C8" w:rsidRPr="009E2374" w:rsidRDefault="001154C8" w:rsidP="009E2374">
      <w:pPr>
        <w:spacing w:line="360" w:lineRule="auto"/>
        <w:jc w:val="both"/>
        <w:rPr>
          <w:rFonts w:ascii="Times New Roman" w:hAnsi="Times New Roman" w:cs="Times New Roman"/>
          <w:sz w:val="28"/>
          <w:szCs w:val="28"/>
          <w:lang w:val="en-GB"/>
        </w:rPr>
      </w:pPr>
      <w:r w:rsidRPr="009E2374">
        <w:rPr>
          <w:rFonts w:ascii="Times New Roman" w:hAnsi="Times New Roman" w:cs="Times New Roman"/>
          <w:sz w:val="28"/>
          <w:szCs w:val="28"/>
          <w:lang w:val="en-US"/>
        </w:rPr>
        <w:t xml:space="preserve">3. </w:t>
      </w:r>
      <w:r w:rsidRPr="009E2374">
        <w:rPr>
          <w:rFonts w:ascii="Times New Roman" w:hAnsi="Times New Roman" w:cs="Times New Roman"/>
          <w:sz w:val="28"/>
          <w:szCs w:val="28"/>
          <w:lang w:val="en-GB"/>
        </w:rPr>
        <w:t xml:space="preserve">Harris, D.C. (2015). </w:t>
      </w:r>
      <w:r w:rsidRPr="009E2374">
        <w:rPr>
          <w:rFonts w:ascii="Times New Roman" w:hAnsi="Times New Roman" w:cs="Times New Roman"/>
          <w:i/>
          <w:iCs/>
          <w:sz w:val="28"/>
          <w:szCs w:val="28"/>
          <w:lang w:val="en-GB"/>
        </w:rPr>
        <w:t>Quantitative Chemical Analysis.</w:t>
      </w:r>
      <w:r w:rsidRPr="009E2374">
        <w:rPr>
          <w:rFonts w:ascii="Times New Roman" w:hAnsi="Times New Roman" w:cs="Times New Roman"/>
          <w:sz w:val="28"/>
          <w:szCs w:val="28"/>
          <w:lang w:val="en-GB"/>
        </w:rPr>
        <w:t xml:space="preserve"> New York, NY: W.H. Freeman and Company.</w:t>
      </w:r>
    </w:p>
    <w:p w14:paraId="74F7FFA3" w14:textId="50A647E7" w:rsidR="007F7E06" w:rsidRPr="009E2374" w:rsidRDefault="001154C8"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rPr>
        <w:t>4</w:t>
      </w:r>
      <w:r w:rsidR="007F7E06" w:rsidRPr="009E2374">
        <w:rPr>
          <w:rFonts w:ascii="Times New Roman" w:hAnsi="Times New Roman" w:cs="Times New Roman"/>
          <w:sz w:val="28"/>
          <w:szCs w:val="28"/>
        </w:rPr>
        <w:t>. Gadalla, Mamdouh, et al. "A thermo-hydraulic approach to conceptual design of an internally heat-integrated distillation column (i-HIDiC)." Computers &amp; chemical engineering 31.10 (2007)</w:t>
      </w:r>
      <w:r w:rsidR="000849B9" w:rsidRPr="009E2374">
        <w:rPr>
          <w:rFonts w:ascii="Times New Roman" w:hAnsi="Times New Roman" w:cs="Times New Roman"/>
          <w:sz w:val="28"/>
          <w:szCs w:val="28"/>
          <w:lang w:val="en-US"/>
        </w:rPr>
        <w:t>.</w:t>
      </w:r>
      <w:r w:rsidR="007F7E06" w:rsidRPr="009E2374">
        <w:rPr>
          <w:rFonts w:ascii="Times New Roman" w:hAnsi="Times New Roman" w:cs="Times New Roman"/>
          <w:sz w:val="28"/>
          <w:szCs w:val="28"/>
        </w:rPr>
        <w:t xml:space="preserve"> 1346-1354</w:t>
      </w:r>
    </w:p>
    <w:p w14:paraId="1CA802A6" w14:textId="05E23AD8" w:rsidR="007F7E06" w:rsidRPr="009E2374" w:rsidRDefault="001154C8"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5</w:t>
      </w:r>
      <w:r w:rsidR="007F7E06" w:rsidRPr="009E2374">
        <w:rPr>
          <w:rFonts w:ascii="Times New Roman" w:hAnsi="Times New Roman" w:cs="Times New Roman"/>
          <w:sz w:val="28"/>
          <w:szCs w:val="28"/>
        </w:rPr>
        <w:t xml:space="preserve">. Ponce, Gustavo Henrique Santos F., et al. "Using an internally heat-integrated distillation column for ethanol–water separation for fuel applications." Chemical Engineering Research and Design 95 (2015): </w:t>
      </w:r>
      <w:r w:rsidR="000849B9" w:rsidRPr="009E2374">
        <w:rPr>
          <w:rFonts w:ascii="Times New Roman" w:hAnsi="Times New Roman" w:cs="Times New Roman"/>
          <w:sz w:val="28"/>
          <w:szCs w:val="28"/>
          <w:lang w:val="en-US"/>
        </w:rPr>
        <w:t>pp.</w:t>
      </w:r>
      <w:r w:rsidR="007F7E06" w:rsidRPr="009E2374">
        <w:rPr>
          <w:rFonts w:ascii="Times New Roman" w:hAnsi="Times New Roman" w:cs="Times New Roman"/>
          <w:sz w:val="28"/>
          <w:szCs w:val="28"/>
        </w:rPr>
        <w:t>55-63.</w:t>
      </w:r>
    </w:p>
    <w:p w14:paraId="2BD4EA20" w14:textId="0A46D392" w:rsidR="002D7786" w:rsidRPr="009E2374" w:rsidRDefault="001154C8"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6</w:t>
      </w:r>
      <w:r w:rsidR="002D7786" w:rsidRPr="009E2374">
        <w:rPr>
          <w:rFonts w:ascii="Times New Roman" w:hAnsi="Times New Roman" w:cs="Times New Roman"/>
          <w:sz w:val="28"/>
          <w:szCs w:val="28"/>
          <w:lang w:val="en-US"/>
        </w:rPr>
        <w:t xml:space="preserve">. </w:t>
      </w:r>
      <w:r w:rsidR="002D7786" w:rsidRPr="009E2374">
        <w:rPr>
          <w:rFonts w:ascii="Times New Roman" w:hAnsi="Times New Roman" w:cs="Times New Roman"/>
          <w:sz w:val="28"/>
          <w:szCs w:val="28"/>
        </w:rPr>
        <w:t>Warren D. Seider, J. D. Seader, and Daniel R. Lewin. Process Design Principles: Synthesis, Analysis, and Evaluation. Wiley: New York. 1999. 824p.</w:t>
      </w:r>
    </w:p>
    <w:p w14:paraId="2D4C09C1" w14:textId="22D16DF6" w:rsidR="000C368C" w:rsidRPr="009E2374" w:rsidRDefault="0038561C"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7</w:t>
      </w:r>
      <w:r w:rsidR="000C368C" w:rsidRPr="009E2374">
        <w:rPr>
          <w:rFonts w:ascii="Times New Roman" w:hAnsi="Times New Roman" w:cs="Times New Roman"/>
          <w:sz w:val="28"/>
          <w:szCs w:val="28"/>
        </w:rPr>
        <w:t>. United Nations. Transforming Our World: the 2030 Agenda for Sustainable Development (2015), sdgs.un.org/2030agenda [accessed 14 March 2022].</w:t>
      </w:r>
    </w:p>
    <w:p w14:paraId="4FC7E495" w14:textId="7E67C68D" w:rsidR="000C368C" w:rsidRPr="009E2374" w:rsidRDefault="0038561C"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8</w:t>
      </w:r>
      <w:r w:rsidR="000C368C" w:rsidRPr="009E2374">
        <w:rPr>
          <w:rFonts w:ascii="Times New Roman" w:hAnsi="Times New Roman" w:cs="Times New Roman"/>
          <w:sz w:val="28"/>
          <w:szCs w:val="28"/>
        </w:rPr>
        <w:t xml:space="preserve">. Reactor Networks for Process Synthesis and Global Optimization: A Simplified Approach" авторів A.J. Tula, M. Eden, R. Gani, AIChE J. (Journal of the American Institute of Chemical Engineers), </w:t>
      </w:r>
      <w:r w:rsidR="000849B9" w:rsidRPr="009E2374">
        <w:rPr>
          <w:rFonts w:ascii="Times New Roman" w:hAnsi="Times New Roman" w:cs="Times New Roman"/>
          <w:sz w:val="28"/>
          <w:szCs w:val="28"/>
          <w:lang w:val="en-US"/>
        </w:rPr>
        <w:t>v.</w:t>
      </w:r>
      <w:r w:rsidR="000C368C" w:rsidRPr="009E2374">
        <w:rPr>
          <w:rFonts w:ascii="Times New Roman" w:hAnsi="Times New Roman" w:cs="Times New Roman"/>
          <w:sz w:val="28"/>
          <w:szCs w:val="28"/>
        </w:rPr>
        <w:t xml:space="preserve"> 66 (2019), </w:t>
      </w:r>
      <w:r w:rsidR="000849B9" w:rsidRPr="009E2374">
        <w:rPr>
          <w:rFonts w:ascii="Times New Roman" w:hAnsi="Times New Roman" w:cs="Times New Roman"/>
          <w:sz w:val="28"/>
          <w:szCs w:val="28"/>
          <w:lang w:val="en-US"/>
        </w:rPr>
        <w:t>pp.</w:t>
      </w:r>
      <w:r w:rsidR="000C368C" w:rsidRPr="009E2374">
        <w:rPr>
          <w:rFonts w:ascii="Times New Roman" w:hAnsi="Times New Roman" w:cs="Times New Roman"/>
          <w:sz w:val="28"/>
          <w:szCs w:val="28"/>
        </w:rPr>
        <w:t xml:space="preserve"> 168</w:t>
      </w:r>
      <w:r w:rsidR="000849B9" w:rsidRPr="009E2374">
        <w:rPr>
          <w:rFonts w:ascii="Times New Roman" w:hAnsi="Times New Roman" w:cs="Times New Roman"/>
          <w:sz w:val="28"/>
          <w:szCs w:val="28"/>
          <w:lang w:val="en-US"/>
        </w:rPr>
        <w:t>-</w:t>
      </w:r>
      <w:r w:rsidR="000C368C" w:rsidRPr="009E2374">
        <w:rPr>
          <w:rFonts w:ascii="Times New Roman" w:hAnsi="Times New Roman" w:cs="Times New Roman"/>
          <w:sz w:val="28"/>
          <w:szCs w:val="28"/>
        </w:rPr>
        <w:t>19</w:t>
      </w:r>
      <w:r w:rsidR="000849B9" w:rsidRPr="009E2374">
        <w:rPr>
          <w:rFonts w:ascii="Times New Roman" w:hAnsi="Times New Roman" w:cs="Times New Roman"/>
          <w:sz w:val="28"/>
          <w:szCs w:val="28"/>
          <w:lang w:val="en-US"/>
        </w:rPr>
        <w:t>0</w:t>
      </w:r>
      <w:r w:rsidR="000C368C" w:rsidRPr="009E2374">
        <w:rPr>
          <w:rFonts w:ascii="Times New Roman" w:hAnsi="Times New Roman" w:cs="Times New Roman"/>
          <w:sz w:val="28"/>
          <w:szCs w:val="28"/>
        </w:rPr>
        <w:t>.</w:t>
      </w:r>
    </w:p>
    <w:p w14:paraId="7101B967" w14:textId="2DCA01FC" w:rsidR="00AB7778" w:rsidRPr="009E2374" w:rsidRDefault="0038561C" w:rsidP="009E2374">
      <w:pPr>
        <w:spacing w:line="360" w:lineRule="auto"/>
        <w:jc w:val="both"/>
        <w:rPr>
          <w:rFonts w:ascii="Times New Roman" w:hAnsi="Times New Roman" w:cs="Times New Roman"/>
          <w:sz w:val="28"/>
          <w:szCs w:val="28"/>
          <w:lang w:val="en-US"/>
        </w:rPr>
      </w:pPr>
      <w:r w:rsidRPr="009E2374">
        <w:rPr>
          <w:rFonts w:ascii="Times New Roman" w:hAnsi="Times New Roman" w:cs="Times New Roman"/>
          <w:sz w:val="28"/>
          <w:szCs w:val="28"/>
          <w:lang w:val="en-US"/>
        </w:rPr>
        <w:t>9</w:t>
      </w:r>
      <w:r w:rsidR="00AB7778" w:rsidRPr="009E2374">
        <w:rPr>
          <w:rFonts w:ascii="Times New Roman" w:hAnsi="Times New Roman" w:cs="Times New Roman"/>
          <w:sz w:val="28"/>
          <w:szCs w:val="28"/>
          <w:lang w:val="en-US"/>
        </w:rPr>
        <w:t xml:space="preserve">. </w:t>
      </w:r>
      <w:r w:rsidR="00AB7778" w:rsidRPr="009E2374">
        <w:rPr>
          <w:rFonts w:ascii="Times New Roman" w:hAnsi="Times New Roman" w:cs="Times New Roman"/>
          <w:sz w:val="28"/>
          <w:szCs w:val="28"/>
        </w:rPr>
        <w:t>Павленко П. М., Філоненко С. Ф., Чередніков О. М., Трейтяк В. В. М34 Математичне моделювання систем і процесів: навч. посіб. – К. : НАУ, 2017. – 392 с.</w:t>
      </w:r>
    </w:p>
    <w:p w14:paraId="4E4CE458" w14:textId="5BAEBF17" w:rsidR="00B8607E" w:rsidRPr="009E2374" w:rsidRDefault="0038561C"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lastRenderedPageBreak/>
        <w:t>10</w:t>
      </w:r>
      <w:r w:rsidR="00B8607E" w:rsidRPr="009E2374">
        <w:rPr>
          <w:rFonts w:ascii="Times New Roman" w:hAnsi="Times New Roman" w:cs="Times New Roman"/>
          <w:sz w:val="28"/>
          <w:szCs w:val="28"/>
        </w:rPr>
        <w:t>. Encyclopedia of Toxicology</w:t>
      </w:r>
      <w:r w:rsidR="000849B9" w:rsidRPr="009E2374">
        <w:rPr>
          <w:rFonts w:ascii="Times New Roman" w:hAnsi="Times New Roman" w:cs="Times New Roman"/>
          <w:sz w:val="28"/>
          <w:szCs w:val="28"/>
          <w:lang w:val="en-US"/>
        </w:rPr>
        <w:t xml:space="preserve"> </w:t>
      </w:r>
      <w:r w:rsidR="00B8607E" w:rsidRPr="009E2374">
        <w:rPr>
          <w:rFonts w:ascii="Times New Roman" w:hAnsi="Times New Roman" w:cs="Times New Roman"/>
          <w:sz w:val="28"/>
          <w:szCs w:val="28"/>
        </w:rPr>
        <w:t>(Енциклопедія токсикології)</w:t>
      </w:r>
      <w:r w:rsidR="000849B9" w:rsidRPr="009E2374">
        <w:rPr>
          <w:rFonts w:ascii="Times New Roman" w:hAnsi="Times New Roman" w:cs="Times New Roman"/>
          <w:sz w:val="28"/>
          <w:szCs w:val="28"/>
        </w:rPr>
        <w:t>/</w:t>
      </w:r>
      <w:r w:rsidR="00B8607E" w:rsidRPr="009E2374">
        <w:rPr>
          <w:rFonts w:ascii="Times New Roman" w:hAnsi="Times New Roman" w:cs="Times New Roman"/>
          <w:sz w:val="28"/>
          <w:szCs w:val="28"/>
        </w:rPr>
        <w:t xml:space="preserve"> P. Wexler, Elsevier, Амстердам (2014), </w:t>
      </w:r>
      <w:r w:rsidR="000849B9" w:rsidRPr="009E2374">
        <w:rPr>
          <w:rFonts w:ascii="Times New Roman" w:hAnsi="Times New Roman" w:cs="Times New Roman"/>
          <w:sz w:val="28"/>
          <w:szCs w:val="28"/>
          <w:lang w:val="en-US"/>
        </w:rPr>
        <w:t xml:space="preserve">pp. </w:t>
      </w:r>
      <w:r w:rsidR="00B8607E" w:rsidRPr="009E2374">
        <w:rPr>
          <w:rFonts w:ascii="Times New Roman" w:hAnsi="Times New Roman" w:cs="Times New Roman"/>
          <w:sz w:val="28"/>
          <w:szCs w:val="28"/>
        </w:rPr>
        <w:t>870—873. ISBN 9780123864550.</w:t>
      </w:r>
    </w:p>
    <w:p w14:paraId="3D6DE8B2" w14:textId="1F9B688E" w:rsidR="00B8607E" w:rsidRPr="009E2374" w:rsidRDefault="0038561C"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lang w:val="en-US"/>
        </w:rPr>
        <w:t>11</w:t>
      </w:r>
      <w:r w:rsidR="00B8607E" w:rsidRPr="009E2374">
        <w:rPr>
          <w:rFonts w:ascii="Times New Roman" w:hAnsi="Times New Roman" w:cs="Times New Roman"/>
          <w:sz w:val="28"/>
          <w:szCs w:val="28"/>
        </w:rPr>
        <w:t xml:space="preserve">. C.B. Silva, S. Mitri, T. Pavesi, E. Saggioro, J.C. Moreira, </w:t>
      </w:r>
      <w:r w:rsidR="00A03F86" w:rsidRPr="009E2374">
        <w:rPr>
          <w:rFonts w:ascii="Times New Roman" w:hAnsi="Times New Roman" w:cs="Times New Roman"/>
          <w:sz w:val="28"/>
          <w:szCs w:val="28"/>
        </w:rPr>
        <w:t>"</w:t>
      </w:r>
      <w:r w:rsidR="00B8607E" w:rsidRPr="009E2374">
        <w:rPr>
          <w:rFonts w:ascii="Times New Roman" w:hAnsi="Times New Roman" w:cs="Times New Roman"/>
          <w:sz w:val="28"/>
          <w:szCs w:val="28"/>
        </w:rPr>
        <w:t xml:space="preserve">Cad. Saúde Colet." (Cadernos de Saúde Coletiva), </w:t>
      </w:r>
      <w:r w:rsidR="000849B9" w:rsidRPr="009E2374">
        <w:rPr>
          <w:rFonts w:ascii="Times New Roman" w:hAnsi="Times New Roman" w:cs="Times New Roman"/>
          <w:sz w:val="28"/>
          <w:szCs w:val="28"/>
          <w:lang w:val="en-US"/>
        </w:rPr>
        <w:t xml:space="preserve">v. </w:t>
      </w:r>
      <w:r w:rsidR="00B8607E" w:rsidRPr="009E2374">
        <w:rPr>
          <w:rFonts w:ascii="Times New Roman" w:hAnsi="Times New Roman" w:cs="Times New Roman"/>
          <w:sz w:val="28"/>
          <w:szCs w:val="28"/>
        </w:rPr>
        <w:t xml:space="preserve">22 (2014), </w:t>
      </w:r>
      <w:r w:rsidR="000849B9" w:rsidRPr="009E2374">
        <w:rPr>
          <w:rFonts w:ascii="Times New Roman" w:hAnsi="Times New Roman" w:cs="Times New Roman"/>
          <w:sz w:val="28"/>
          <w:szCs w:val="28"/>
          <w:lang w:val="en-US"/>
        </w:rPr>
        <w:t>pp.</w:t>
      </w:r>
      <w:r w:rsidR="00B8607E" w:rsidRPr="009E2374">
        <w:rPr>
          <w:rFonts w:ascii="Times New Roman" w:hAnsi="Times New Roman" w:cs="Times New Roman"/>
          <w:sz w:val="28"/>
          <w:szCs w:val="28"/>
        </w:rPr>
        <w:t>329—342.</w:t>
      </w:r>
    </w:p>
    <w:p w14:paraId="1F2FCA9B" w14:textId="3355BDF4" w:rsidR="00B8607E" w:rsidRPr="009E2374" w:rsidRDefault="00A03F86"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rPr>
        <w:t>1</w:t>
      </w:r>
      <w:r w:rsidR="0038561C" w:rsidRPr="009E2374">
        <w:rPr>
          <w:rFonts w:ascii="Times New Roman" w:hAnsi="Times New Roman" w:cs="Times New Roman"/>
          <w:sz w:val="28"/>
          <w:szCs w:val="28"/>
          <w:lang w:val="en-US"/>
        </w:rPr>
        <w:t>2</w:t>
      </w:r>
      <w:r w:rsidR="00B8607E" w:rsidRPr="009E2374">
        <w:rPr>
          <w:rFonts w:ascii="Times New Roman" w:hAnsi="Times New Roman" w:cs="Times New Roman"/>
          <w:sz w:val="28"/>
          <w:szCs w:val="28"/>
        </w:rPr>
        <w:t>."Product and Process Design Principles: Synthesis, Analysis and Evaluation", автори: W.D. Seider, D.R. Lewin, J.D. Seader, S. Widagdo, R. Gani, K. Ming Ng, John Wiley &amp; Sons, West Sussex (2016), 784</w:t>
      </w:r>
      <w:r w:rsidR="000849B9" w:rsidRPr="009E2374">
        <w:rPr>
          <w:rFonts w:ascii="Times New Roman" w:hAnsi="Times New Roman" w:cs="Times New Roman"/>
          <w:sz w:val="28"/>
          <w:szCs w:val="28"/>
          <w:lang w:val="en-US"/>
        </w:rPr>
        <w:t xml:space="preserve"> p</w:t>
      </w:r>
      <w:r w:rsidR="00B8607E" w:rsidRPr="009E2374">
        <w:rPr>
          <w:rFonts w:ascii="Times New Roman" w:hAnsi="Times New Roman" w:cs="Times New Roman"/>
          <w:sz w:val="28"/>
          <w:szCs w:val="28"/>
        </w:rPr>
        <w:t>. ISBN: 978-1-119-28263-1.</w:t>
      </w:r>
    </w:p>
    <w:p w14:paraId="6D471D97" w14:textId="0CF05F7B" w:rsidR="0038561C" w:rsidRPr="009E2374" w:rsidRDefault="0038561C"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rPr>
        <w:t xml:space="preserve">13. </w:t>
      </w:r>
      <w:r w:rsidRPr="009E2374">
        <w:rPr>
          <w:rFonts w:ascii="Times New Roman" w:hAnsi="Times New Roman" w:cs="Times New Roman"/>
          <w:sz w:val="28"/>
          <w:szCs w:val="28"/>
          <w:lang w:val="en-GB"/>
        </w:rPr>
        <w:t>Thermal Separation Technology</w:t>
      </w:r>
      <w:r w:rsidRPr="009E2374">
        <w:rPr>
          <w:rFonts w:ascii="Times New Roman" w:hAnsi="Times New Roman" w:cs="Times New Roman"/>
          <w:sz w:val="28"/>
          <w:szCs w:val="28"/>
        </w:rPr>
        <w:t xml:space="preserve"> </w:t>
      </w:r>
      <w:r w:rsidRPr="009E2374">
        <w:rPr>
          <w:rFonts w:ascii="Times New Roman" w:hAnsi="Times New Roman" w:cs="Times New Roman"/>
          <w:sz w:val="28"/>
          <w:szCs w:val="28"/>
          <w:lang w:val="en-GB"/>
        </w:rPr>
        <w:t>Principles, Methods, Process Design</w:t>
      </w:r>
      <w:r w:rsidRPr="009E2374">
        <w:rPr>
          <w:rFonts w:ascii="Times New Roman" w:hAnsi="Times New Roman" w:cs="Times New Roman"/>
          <w:sz w:val="28"/>
          <w:szCs w:val="28"/>
        </w:rPr>
        <w:t>; Authors:</w:t>
      </w:r>
      <w:r w:rsidRPr="009E2374">
        <w:rPr>
          <w:sz w:val="28"/>
          <w:szCs w:val="28"/>
        </w:rPr>
        <w:t xml:space="preserve"> </w:t>
      </w:r>
      <w:r w:rsidRPr="009E2374">
        <w:rPr>
          <w:rFonts w:ascii="Times New Roman" w:hAnsi="Times New Roman" w:cs="Times New Roman"/>
          <w:sz w:val="28"/>
          <w:szCs w:val="28"/>
        </w:rPr>
        <w:t>Alfons Mersmann, Matthias Kind, Johann Stichlmair</w:t>
      </w:r>
    </w:p>
    <w:p w14:paraId="77B4128A" w14:textId="0EC27BAD" w:rsidR="00F578D7" w:rsidRPr="009E2374" w:rsidRDefault="00A03F86" w:rsidP="009E2374">
      <w:pPr>
        <w:spacing w:line="360" w:lineRule="auto"/>
        <w:jc w:val="both"/>
        <w:rPr>
          <w:rFonts w:ascii="Times New Roman" w:hAnsi="Times New Roman" w:cs="Times New Roman"/>
          <w:sz w:val="28"/>
          <w:szCs w:val="28"/>
        </w:rPr>
      </w:pPr>
      <w:r w:rsidRPr="009E2374">
        <w:rPr>
          <w:rFonts w:ascii="Times New Roman" w:hAnsi="Times New Roman" w:cs="Times New Roman"/>
          <w:sz w:val="28"/>
          <w:szCs w:val="28"/>
        </w:rPr>
        <w:t>1</w:t>
      </w:r>
      <w:r w:rsidR="0038561C" w:rsidRPr="009E2374">
        <w:rPr>
          <w:rFonts w:ascii="Times New Roman" w:hAnsi="Times New Roman" w:cs="Times New Roman"/>
          <w:sz w:val="28"/>
          <w:szCs w:val="28"/>
        </w:rPr>
        <w:t>4</w:t>
      </w:r>
      <w:r w:rsidR="00A73162" w:rsidRPr="009E2374">
        <w:rPr>
          <w:rFonts w:ascii="Times New Roman" w:hAnsi="Times New Roman" w:cs="Times New Roman"/>
          <w:sz w:val="28"/>
          <w:szCs w:val="28"/>
        </w:rPr>
        <w:t>. Chemical Process Safety: Fundamentals with Applications by Daniel A. Crowl and Joseph F. Louvar</w:t>
      </w:r>
      <w:r w:rsidRPr="009E2374">
        <w:rPr>
          <w:rFonts w:ascii="Times New Roman" w:hAnsi="Times New Roman" w:cs="Times New Roman"/>
          <w:sz w:val="28"/>
          <w:szCs w:val="28"/>
        </w:rPr>
        <w:t xml:space="preserve"> - 2nd ed. p. cm. - (Prentice Hall international series in the physical and chemical engineering sciences)</w:t>
      </w:r>
    </w:p>
    <w:p w14:paraId="749F40C7" w14:textId="1A399495" w:rsidR="009E67C7" w:rsidRPr="009E2374" w:rsidRDefault="00A73162" w:rsidP="009E2374">
      <w:pPr>
        <w:spacing w:line="360" w:lineRule="auto"/>
        <w:jc w:val="both"/>
        <w:rPr>
          <w:rFonts w:ascii="Times New Roman" w:hAnsi="Times New Roman" w:cs="Times New Roman"/>
          <w:sz w:val="28"/>
          <w:szCs w:val="28"/>
        </w:rPr>
      </w:pPr>
      <w:r w:rsidRPr="009E2374">
        <w:rPr>
          <w:rFonts w:ascii="Times New Roman" w:hAnsi="Times New Roman" w:cs="Times New Roman"/>
          <w:bCs/>
          <w:sz w:val="28"/>
          <w:szCs w:val="28"/>
        </w:rPr>
        <w:t>1</w:t>
      </w:r>
      <w:r w:rsidR="00094DC6" w:rsidRPr="009E2374">
        <w:rPr>
          <w:rFonts w:ascii="Times New Roman" w:hAnsi="Times New Roman" w:cs="Times New Roman"/>
          <w:bCs/>
          <w:sz w:val="28"/>
          <w:szCs w:val="28"/>
        </w:rPr>
        <w:t>5</w:t>
      </w:r>
      <w:r w:rsidRPr="009E2374">
        <w:rPr>
          <w:rFonts w:ascii="Times New Roman" w:hAnsi="Times New Roman" w:cs="Times New Roman"/>
          <w:bCs/>
          <w:sz w:val="28"/>
          <w:szCs w:val="28"/>
        </w:rPr>
        <w:t>.</w:t>
      </w:r>
      <w:r w:rsidR="009E67C7" w:rsidRPr="009E2374">
        <w:rPr>
          <w:rFonts w:ascii="Times New Roman" w:hAnsi="Times New Roman" w:cs="Times New Roman"/>
          <w:bCs/>
          <w:sz w:val="28"/>
          <w:szCs w:val="28"/>
        </w:rPr>
        <w:t xml:space="preserve"> </w:t>
      </w:r>
      <w:r w:rsidR="009E67C7" w:rsidRPr="009E2374">
        <w:rPr>
          <w:rFonts w:ascii="Times New Roman" w:hAnsi="Times New Roman" w:cs="Times New Roman"/>
          <w:bCs/>
          <w:color w:val="000000"/>
          <w:sz w:val="28"/>
          <w:szCs w:val="28"/>
        </w:rPr>
        <w:t>Кузнецов</w:t>
      </w:r>
      <w:r w:rsidR="009E67C7" w:rsidRPr="009E2374">
        <w:rPr>
          <w:rFonts w:ascii="Times New Roman" w:hAnsi="Times New Roman" w:cs="Times New Roman"/>
          <w:color w:val="000000"/>
          <w:sz w:val="28"/>
          <w:szCs w:val="28"/>
        </w:rPr>
        <w:t>, И. М. ОХТ Материальный баланс химико-технологического процесса. [Текст] / Кузнецов, И. М., Харлампиди Х. Э., Батиршин Н. Н.// – М. Логос, 2007. – 5с.</w:t>
      </w:r>
    </w:p>
    <w:p w14:paraId="3FCF122F" w14:textId="62AA9D76" w:rsidR="00F578D7" w:rsidRPr="009E2374" w:rsidRDefault="008755FB" w:rsidP="009E2374">
      <w:pPr>
        <w:pStyle w:val="af4"/>
        <w:spacing w:after="0" w:line="360" w:lineRule="auto"/>
        <w:ind w:left="0"/>
        <w:jc w:val="both"/>
        <w:rPr>
          <w:color w:val="000000"/>
          <w:sz w:val="28"/>
          <w:szCs w:val="28"/>
        </w:rPr>
      </w:pPr>
      <w:r w:rsidRPr="009E2374">
        <w:rPr>
          <w:sz w:val="28"/>
          <w:szCs w:val="28"/>
          <w:lang w:val="en-US"/>
        </w:rPr>
        <w:t>16</w:t>
      </w:r>
      <w:r w:rsidR="00301FAE" w:rsidRPr="009E2374">
        <w:rPr>
          <w:sz w:val="28"/>
          <w:szCs w:val="28"/>
        </w:rPr>
        <w:t xml:space="preserve"> http://4ua.co.ua/chemistry/xb2bc78a4d43b89521216c27_0.html</w:t>
      </w:r>
    </w:p>
    <w:p w14:paraId="623E9D2E" w14:textId="2F5FBD95" w:rsidR="008755FB" w:rsidRPr="009E2374" w:rsidRDefault="00816866" w:rsidP="009E2374">
      <w:pPr>
        <w:pStyle w:val="af4"/>
        <w:spacing w:after="0" w:line="360" w:lineRule="auto"/>
        <w:ind w:left="0"/>
        <w:jc w:val="both"/>
        <w:rPr>
          <w:bCs/>
          <w:sz w:val="28"/>
          <w:szCs w:val="28"/>
          <w:lang w:val="uk-UA"/>
        </w:rPr>
      </w:pPr>
      <w:r w:rsidRPr="009E2374">
        <w:rPr>
          <w:bCs/>
          <w:sz w:val="28"/>
          <w:szCs w:val="28"/>
          <w:lang w:val="uk-UA"/>
        </w:rPr>
        <w:t>1</w:t>
      </w:r>
      <w:r w:rsidR="008755FB" w:rsidRPr="009E2374">
        <w:rPr>
          <w:bCs/>
          <w:sz w:val="28"/>
          <w:szCs w:val="28"/>
          <w:lang w:val="en-US"/>
        </w:rPr>
        <w:t>7</w:t>
      </w:r>
      <w:r w:rsidRPr="009E2374">
        <w:rPr>
          <w:bCs/>
          <w:sz w:val="28"/>
          <w:szCs w:val="28"/>
          <w:lang w:val="uk-UA"/>
        </w:rPr>
        <w:t xml:space="preserve">. </w:t>
      </w:r>
      <w:r w:rsidR="000849B9" w:rsidRPr="009E2374">
        <w:rPr>
          <w:bCs/>
          <w:sz w:val="28"/>
          <w:szCs w:val="28"/>
          <w:lang w:val="uk-UA"/>
        </w:rPr>
        <w:t>Ладієва, Л. Р. Оптимізація систем керування [Електронний ресурс] : навчальний посібник для студентів спеціальності 151 «Автоматизація та комп'ютерно-інтегровані технології» / Л. Р. Ладієва ; КПІ ім. Ігоря Сікорського. – Електронні текстові дані (1 файл: 5,57 Мбайт). – Київ : КПІ ім. Ігоря Сікорського, 2020. – 232 с.</w:t>
      </w:r>
    </w:p>
    <w:p w14:paraId="118CEE97" w14:textId="4132BCDC" w:rsidR="008755FB" w:rsidRPr="009E2374" w:rsidRDefault="008755FB" w:rsidP="009E2374">
      <w:pPr>
        <w:pStyle w:val="af4"/>
        <w:spacing w:after="0" w:line="360" w:lineRule="auto"/>
        <w:ind w:left="0"/>
        <w:jc w:val="both"/>
        <w:rPr>
          <w:bCs/>
          <w:sz w:val="28"/>
          <w:szCs w:val="28"/>
          <w:lang w:val="uk-UA"/>
        </w:rPr>
      </w:pPr>
      <w:r w:rsidRPr="009E2374">
        <w:rPr>
          <w:bCs/>
          <w:sz w:val="28"/>
          <w:szCs w:val="28"/>
          <w:lang w:val="uk-UA"/>
        </w:rPr>
        <w:t xml:space="preserve">18 </w:t>
      </w:r>
      <w:r w:rsidR="009E2374" w:rsidRPr="009E2374">
        <w:rPr>
          <w:bCs/>
          <w:sz w:val="28"/>
          <w:szCs w:val="28"/>
        </w:rPr>
        <w:t xml:space="preserve">Лукінюк М. В. </w:t>
      </w:r>
      <w:r w:rsidR="009E2374" w:rsidRPr="009E2374">
        <w:rPr>
          <w:sz w:val="28"/>
          <w:szCs w:val="28"/>
        </w:rPr>
        <w:t>Автоматизація типових технологічних процесів: технологічні об’єкти керу</w:t>
      </w:r>
      <w:r w:rsidR="009E2374" w:rsidRPr="009E2374">
        <w:rPr>
          <w:sz w:val="28"/>
          <w:szCs w:val="28"/>
        </w:rPr>
        <w:softHyphen/>
        <w:t>ван</w:t>
      </w:r>
      <w:r w:rsidR="009E2374" w:rsidRPr="009E2374">
        <w:rPr>
          <w:sz w:val="28"/>
          <w:szCs w:val="28"/>
        </w:rPr>
        <w:softHyphen/>
        <w:t>ня та схеми автоматизації [Текст] : навч. посіб. для студ. вищ. навч. закл., які навчаються за напрямом «Автоматизація і комп’ют.-інтегр. технології / М.</w:t>
      </w:r>
      <w:r w:rsidR="009E2374" w:rsidRPr="009E2374">
        <w:rPr>
          <w:sz w:val="28"/>
          <w:szCs w:val="28"/>
          <w:lang w:val="uk-UA"/>
        </w:rPr>
        <w:t xml:space="preserve"> </w:t>
      </w:r>
      <w:r w:rsidR="009E2374" w:rsidRPr="009E2374">
        <w:rPr>
          <w:sz w:val="28"/>
          <w:szCs w:val="28"/>
        </w:rPr>
        <w:t>В.</w:t>
      </w:r>
      <w:r w:rsidR="009E2374" w:rsidRPr="009E2374">
        <w:rPr>
          <w:sz w:val="28"/>
          <w:szCs w:val="28"/>
          <w:lang w:val="uk-UA"/>
        </w:rPr>
        <w:t xml:space="preserve"> </w:t>
      </w:r>
      <w:r w:rsidR="009E2374" w:rsidRPr="009E2374">
        <w:rPr>
          <w:sz w:val="28"/>
          <w:szCs w:val="28"/>
        </w:rPr>
        <w:t xml:space="preserve">Лукінюк. </w:t>
      </w:r>
      <w:r w:rsidR="009E2374" w:rsidRPr="009E2374">
        <w:rPr>
          <w:spacing w:val="-14"/>
          <w:sz w:val="28"/>
          <w:szCs w:val="28"/>
        </w:rPr>
        <w:t>–</w:t>
      </w:r>
      <w:r w:rsidR="009E2374" w:rsidRPr="009E2374">
        <w:rPr>
          <w:sz w:val="28"/>
          <w:szCs w:val="28"/>
        </w:rPr>
        <w:t xml:space="preserve"> К.: </w:t>
      </w:r>
      <w:r w:rsidR="009E2374" w:rsidRPr="009E2374">
        <w:rPr>
          <w:spacing w:val="-4"/>
          <w:sz w:val="28"/>
          <w:szCs w:val="28"/>
        </w:rPr>
        <w:t>НТУУ «КПІ»,</w:t>
      </w:r>
      <w:r w:rsidR="009E2374" w:rsidRPr="009E2374">
        <w:rPr>
          <w:sz w:val="28"/>
          <w:szCs w:val="28"/>
        </w:rPr>
        <w:t xml:space="preserve"> 2008. </w:t>
      </w:r>
      <w:r w:rsidR="009E2374" w:rsidRPr="009E2374">
        <w:rPr>
          <w:spacing w:val="-14"/>
          <w:sz w:val="28"/>
          <w:szCs w:val="28"/>
        </w:rPr>
        <w:t>–</w:t>
      </w:r>
      <w:r w:rsidR="009E2374" w:rsidRPr="009E2374">
        <w:rPr>
          <w:sz w:val="28"/>
          <w:szCs w:val="28"/>
        </w:rPr>
        <w:t xml:space="preserve"> 236</w:t>
      </w:r>
      <w:r w:rsidR="009E2374" w:rsidRPr="009E2374">
        <w:rPr>
          <w:sz w:val="28"/>
          <w:szCs w:val="28"/>
          <w:lang w:val="uk-UA"/>
        </w:rPr>
        <w:t xml:space="preserve"> </w:t>
      </w:r>
      <w:r w:rsidR="009E2374" w:rsidRPr="009E2374">
        <w:rPr>
          <w:sz w:val="28"/>
          <w:szCs w:val="28"/>
        </w:rPr>
        <w:t xml:space="preserve">с. : іл. </w:t>
      </w:r>
      <w:r w:rsidR="009E2374" w:rsidRPr="009E2374">
        <w:rPr>
          <w:spacing w:val="-14"/>
          <w:sz w:val="28"/>
          <w:szCs w:val="28"/>
        </w:rPr>
        <w:t>–</w:t>
      </w:r>
      <w:r w:rsidR="009E2374" w:rsidRPr="009E2374">
        <w:rPr>
          <w:sz w:val="28"/>
          <w:szCs w:val="28"/>
        </w:rPr>
        <w:t xml:space="preserve"> Бібліогр.: с. 230–231. </w:t>
      </w:r>
      <w:r w:rsidR="009E2374" w:rsidRPr="009E2374">
        <w:rPr>
          <w:spacing w:val="-14"/>
          <w:sz w:val="28"/>
          <w:szCs w:val="28"/>
        </w:rPr>
        <w:t>–</w:t>
      </w:r>
      <w:r w:rsidR="009E2374" w:rsidRPr="009E2374">
        <w:rPr>
          <w:sz w:val="28"/>
          <w:szCs w:val="28"/>
        </w:rPr>
        <w:t xml:space="preserve"> 200 пр.</w:t>
      </w:r>
    </w:p>
    <w:p w14:paraId="35D49722" w14:textId="38C2D5D6" w:rsidR="008755FB" w:rsidRPr="009E2374" w:rsidRDefault="008755FB" w:rsidP="009E2374">
      <w:pPr>
        <w:pStyle w:val="af4"/>
        <w:spacing w:after="0" w:line="360" w:lineRule="auto"/>
        <w:ind w:left="0"/>
        <w:jc w:val="both"/>
        <w:rPr>
          <w:bCs/>
          <w:sz w:val="28"/>
          <w:szCs w:val="28"/>
          <w:lang w:val="uk-UA"/>
        </w:rPr>
      </w:pPr>
      <w:r w:rsidRPr="009E2374">
        <w:rPr>
          <w:bCs/>
          <w:sz w:val="28"/>
          <w:szCs w:val="28"/>
          <w:lang w:val="uk-UA"/>
        </w:rPr>
        <w:lastRenderedPageBreak/>
        <w:t>19</w:t>
      </w:r>
      <w:r w:rsidRPr="009E2374">
        <w:rPr>
          <w:b/>
          <w:sz w:val="28"/>
          <w:szCs w:val="28"/>
        </w:rPr>
        <w:t xml:space="preserve"> </w:t>
      </w:r>
      <w:r w:rsidR="009E2374" w:rsidRPr="009E2374">
        <w:rPr>
          <w:bCs/>
          <w:sz w:val="28"/>
          <w:szCs w:val="28"/>
          <w:lang w:val="uk-UA"/>
        </w:rPr>
        <w:t>Л. М. Полоцкий, Г.И. Лапшенков. Автоматизация химических производств с. 230 – 254</w:t>
      </w:r>
      <w:r w:rsidR="009E2374" w:rsidRPr="009E2374">
        <w:rPr>
          <w:bCs/>
          <w:sz w:val="28"/>
          <w:szCs w:val="28"/>
          <w:lang w:val="en-US"/>
        </w:rPr>
        <w:t xml:space="preserve"> </w:t>
      </w:r>
    </w:p>
    <w:p w14:paraId="505AB964" w14:textId="75634943" w:rsidR="008755FB" w:rsidRPr="002335F3" w:rsidRDefault="008755FB" w:rsidP="009E2374">
      <w:pPr>
        <w:pStyle w:val="af4"/>
        <w:spacing w:after="0" w:line="360" w:lineRule="auto"/>
        <w:ind w:left="0"/>
        <w:jc w:val="both"/>
        <w:rPr>
          <w:sz w:val="28"/>
          <w:szCs w:val="28"/>
          <w:lang w:val="uk-UA"/>
        </w:rPr>
      </w:pPr>
      <w:r w:rsidRPr="009E2374">
        <w:rPr>
          <w:bCs/>
          <w:sz w:val="28"/>
          <w:szCs w:val="28"/>
          <w:lang w:val="uk-UA"/>
        </w:rPr>
        <w:t xml:space="preserve">20. </w:t>
      </w:r>
      <w:r w:rsidR="002335F3" w:rsidRPr="002335F3">
        <w:rPr>
          <w:sz w:val="28"/>
          <w:szCs w:val="28"/>
          <w:lang w:val="uk-UA"/>
        </w:rPr>
        <w:t>Автоматизація процесу ректифікації/ Н. В. Єрмілова, С. Г. Кислиця, О. О. Патик. - 2014. - Вип. 2. - С. 41-45.</w:t>
      </w:r>
    </w:p>
    <w:p w14:paraId="75414583" w14:textId="2F40E147" w:rsidR="008755FB" w:rsidRPr="009E2374" w:rsidRDefault="008755FB" w:rsidP="009E2374">
      <w:pPr>
        <w:pStyle w:val="af4"/>
        <w:spacing w:after="0" w:line="360" w:lineRule="auto"/>
        <w:ind w:left="0"/>
        <w:jc w:val="both"/>
        <w:rPr>
          <w:sz w:val="28"/>
          <w:szCs w:val="28"/>
          <w:lang w:val="uk-UA"/>
        </w:rPr>
      </w:pPr>
      <w:r w:rsidRPr="009E2374">
        <w:rPr>
          <w:sz w:val="28"/>
          <w:szCs w:val="28"/>
          <w:lang w:val="uk-UA"/>
        </w:rPr>
        <w:t>21.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14:paraId="7BB8AE14" w14:textId="77777777" w:rsidR="008755FB" w:rsidRDefault="008755FB">
      <w:pPr>
        <w:rPr>
          <w:rFonts w:ascii="Times New Roman" w:eastAsia="Times New Roman" w:hAnsi="Times New Roman" w:cs="Times New Roman"/>
          <w:kern w:val="0"/>
          <w:sz w:val="28"/>
          <w:szCs w:val="28"/>
          <w:highlight w:val="yellow"/>
          <w:lang w:eastAsia="ru-RU"/>
        </w:rPr>
      </w:pPr>
      <w:r>
        <w:rPr>
          <w:sz w:val="28"/>
          <w:szCs w:val="28"/>
          <w:highlight w:val="yellow"/>
        </w:rPr>
        <w:br w:type="page"/>
      </w:r>
    </w:p>
    <w:p w14:paraId="48D2EDDB" w14:textId="77777777" w:rsidR="000A2C9F" w:rsidRDefault="000A2C9F" w:rsidP="008755FB">
      <w:pPr>
        <w:pStyle w:val="af4"/>
        <w:spacing w:after="0" w:line="276" w:lineRule="auto"/>
        <w:ind w:left="0"/>
        <w:jc w:val="both"/>
        <w:rPr>
          <w:b/>
          <w:sz w:val="28"/>
          <w:szCs w:val="28"/>
          <w14:ligatures w14:val="none"/>
        </w:rPr>
      </w:pPr>
    </w:p>
    <w:p w14:paraId="565FD0E9" w14:textId="0E38262A" w:rsidR="00DC0161" w:rsidRPr="009F5C4A" w:rsidRDefault="00DC0161" w:rsidP="00DC0161">
      <w:pPr>
        <w:pStyle w:val="1"/>
        <w:numPr>
          <w:ilvl w:val="0"/>
          <w:numId w:val="0"/>
        </w:numPr>
        <w:spacing w:before="0" w:after="360" w:line="276" w:lineRule="auto"/>
      </w:pPr>
      <w:bookmarkStart w:id="74" w:name="_Toc155689363"/>
      <w:r w:rsidRPr="009F5C4A">
        <w:t xml:space="preserve">ДОДАТОК А. </w:t>
      </w:r>
      <w:r w:rsidRPr="009F5C4A">
        <w:rPr>
          <w:bCs/>
        </w:rPr>
        <w:t xml:space="preserve">Код програми </w:t>
      </w:r>
      <w:r w:rsidR="007E6345" w:rsidRPr="007E6345">
        <w:rPr>
          <w:bCs/>
        </w:rPr>
        <w:t>MATLAB</w:t>
      </w:r>
      <w:r w:rsidR="007E6345" w:rsidRPr="009F5C4A">
        <w:rPr>
          <w:bCs/>
          <w:i/>
        </w:rPr>
        <w:t xml:space="preserve"> </w:t>
      </w:r>
      <w:r w:rsidRPr="009F5C4A">
        <w:rPr>
          <w:bCs/>
        </w:rPr>
        <w:t>для розрахунку оптимального лінійно-квадратичного регуля</w:t>
      </w:r>
      <w:r w:rsidR="007E6345">
        <w:rPr>
          <w:bCs/>
        </w:rPr>
        <w:t>тора</w:t>
      </w:r>
      <w:bookmarkEnd w:id="74"/>
    </w:p>
    <w:p w14:paraId="483F056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Виведення матриці A</w:t>
      </w:r>
    </w:p>
    <w:p w14:paraId="34BF10E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A:');</w:t>
      </w:r>
    </w:p>
    <w:p w14:paraId="20F7D7D1"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A = [0 1; -0.041 -1.14];</w:t>
      </w:r>
    </w:p>
    <w:p w14:paraId="5F1F305C" w14:textId="77777777" w:rsidR="00124E1E" w:rsidRPr="00124E1E" w:rsidRDefault="00124E1E" w:rsidP="00124E1E">
      <w:pPr>
        <w:rPr>
          <w:rFonts w:ascii="Times New Roman" w:hAnsi="Times New Roman" w:cs="Times New Roman"/>
          <w:sz w:val="28"/>
          <w:szCs w:val="28"/>
        </w:rPr>
      </w:pPr>
    </w:p>
    <w:p w14:paraId="4A8F258B"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Виведення матриці B</w:t>
      </w:r>
    </w:p>
    <w:p w14:paraId="70A0237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B:');</w:t>
      </w:r>
    </w:p>
    <w:p w14:paraId="4A7D10C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B = [0.047 0]';</w:t>
      </w:r>
    </w:p>
    <w:p w14:paraId="3AFA6576" w14:textId="77777777" w:rsidR="00124E1E" w:rsidRPr="00124E1E" w:rsidRDefault="00124E1E" w:rsidP="00124E1E">
      <w:pPr>
        <w:rPr>
          <w:rFonts w:ascii="Times New Roman" w:hAnsi="Times New Roman" w:cs="Times New Roman"/>
          <w:sz w:val="28"/>
          <w:szCs w:val="28"/>
        </w:rPr>
      </w:pPr>
    </w:p>
    <w:p w14:paraId="3313234E"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матриці Q для критерію якості</w:t>
      </w:r>
    </w:p>
    <w:p w14:paraId="003E2D19"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Q:');</w:t>
      </w:r>
    </w:p>
    <w:p w14:paraId="6C54CFA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Q = eye(2);</w:t>
      </w:r>
    </w:p>
    <w:p w14:paraId="0CB01783" w14:textId="77777777" w:rsidR="00124E1E" w:rsidRPr="00124E1E" w:rsidRDefault="00124E1E" w:rsidP="00124E1E">
      <w:pPr>
        <w:rPr>
          <w:rFonts w:ascii="Times New Roman" w:hAnsi="Times New Roman" w:cs="Times New Roman"/>
          <w:sz w:val="28"/>
          <w:szCs w:val="28"/>
        </w:rPr>
      </w:pPr>
    </w:p>
    <w:p w14:paraId="5A82C199"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Введення матриці R для критерію якості</w:t>
      </w:r>
    </w:p>
    <w:p w14:paraId="6549EF95"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R:');</w:t>
      </w:r>
    </w:p>
    <w:p w14:paraId="607921A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R = 1;</w:t>
      </w:r>
    </w:p>
    <w:p w14:paraId="220C4362" w14:textId="77777777" w:rsidR="00124E1E" w:rsidRPr="00124E1E" w:rsidRDefault="00124E1E" w:rsidP="00124E1E">
      <w:pPr>
        <w:rPr>
          <w:rFonts w:ascii="Times New Roman" w:hAnsi="Times New Roman" w:cs="Times New Roman"/>
          <w:sz w:val="28"/>
          <w:szCs w:val="28"/>
        </w:rPr>
      </w:pPr>
    </w:p>
    <w:p w14:paraId="4B81BFEC"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Введення матриці N для критерію якості</w:t>
      </w:r>
    </w:p>
    <w:p w14:paraId="4BAC98DA"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N:');</w:t>
      </w:r>
    </w:p>
    <w:p w14:paraId="3770AE0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N = [];</w:t>
      </w:r>
    </w:p>
    <w:p w14:paraId="78D1EDCE" w14:textId="77777777" w:rsidR="00124E1E" w:rsidRPr="00124E1E" w:rsidRDefault="00124E1E" w:rsidP="00124E1E">
      <w:pPr>
        <w:rPr>
          <w:rFonts w:ascii="Times New Roman" w:hAnsi="Times New Roman" w:cs="Times New Roman"/>
          <w:sz w:val="28"/>
          <w:szCs w:val="28"/>
        </w:rPr>
      </w:pPr>
    </w:p>
    <w:p w14:paraId="289CE3C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вектора початкових умов X0</w:t>
      </w:r>
    </w:p>
    <w:p w14:paraId="25DC4C4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disp('Вектор початкових умов X0:');</w:t>
      </w:r>
    </w:p>
    <w:p w14:paraId="0F67E01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x0 = [350 326]';</w:t>
      </w:r>
    </w:p>
    <w:p w14:paraId="1F0DB6F1" w14:textId="77777777" w:rsidR="00124E1E" w:rsidRPr="00124E1E" w:rsidRDefault="00124E1E" w:rsidP="00124E1E">
      <w:pPr>
        <w:rPr>
          <w:rFonts w:ascii="Times New Roman" w:hAnsi="Times New Roman" w:cs="Times New Roman"/>
          <w:sz w:val="28"/>
          <w:szCs w:val="28"/>
        </w:rPr>
      </w:pPr>
    </w:p>
    <w:p w14:paraId="6C2FFF6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lastRenderedPageBreak/>
        <w:t>% Задання вектора заданих значень відхилень Xd</w:t>
      </w:r>
    </w:p>
    <w:p w14:paraId="086734E5"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disp('Вектор заданих значень відхилень Xd:');</w:t>
      </w:r>
    </w:p>
    <w:p w14:paraId="7A64FA7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xd = [363 310]';</w:t>
      </w:r>
    </w:p>
    <w:p w14:paraId="0EEADB04" w14:textId="77777777" w:rsidR="00124E1E" w:rsidRPr="00124E1E" w:rsidRDefault="00124E1E" w:rsidP="00124E1E">
      <w:pPr>
        <w:rPr>
          <w:rFonts w:ascii="Times New Roman" w:hAnsi="Times New Roman" w:cs="Times New Roman"/>
          <w:sz w:val="28"/>
          <w:szCs w:val="28"/>
        </w:rPr>
      </w:pPr>
    </w:p>
    <w:p w14:paraId="62E0EC1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відхилень значень керування Ud</w:t>
      </w:r>
    </w:p>
    <w:p w14:paraId="69CEEF3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disp('Відхилення значень керування Ud:');</w:t>
      </w:r>
    </w:p>
    <w:p w14:paraId="42BB4920"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ud = 0.8;</w:t>
      </w:r>
    </w:p>
    <w:p w14:paraId="25F1230C" w14:textId="77777777" w:rsidR="00124E1E" w:rsidRPr="00124E1E" w:rsidRDefault="00124E1E" w:rsidP="00124E1E">
      <w:pPr>
        <w:rPr>
          <w:rFonts w:ascii="Times New Roman" w:hAnsi="Times New Roman" w:cs="Times New Roman"/>
          <w:sz w:val="28"/>
          <w:szCs w:val="28"/>
        </w:rPr>
      </w:pPr>
    </w:p>
    <w:p w14:paraId="2EDA55B5"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часу спостереження tf</w:t>
      </w:r>
    </w:p>
    <w:p w14:paraId="0916CC2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disp('Час спостереження tf:');</w:t>
      </w:r>
    </w:p>
    <w:p w14:paraId="4AA203DA"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tf = 10;</w:t>
      </w:r>
    </w:p>
    <w:p w14:paraId="447A9152" w14:textId="77777777" w:rsidR="00124E1E" w:rsidRPr="00124E1E" w:rsidRDefault="00124E1E" w:rsidP="00124E1E">
      <w:pPr>
        <w:rPr>
          <w:rFonts w:ascii="Times New Roman" w:hAnsi="Times New Roman" w:cs="Times New Roman"/>
          <w:sz w:val="28"/>
          <w:szCs w:val="28"/>
        </w:rPr>
      </w:pPr>
    </w:p>
    <w:p w14:paraId="2D25C970"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довжини кроку dt</w:t>
      </w:r>
    </w:p>
    <w:p w14:paraId="1DAD8E9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disp('Довжина кроку dt:');</w:t>
      </w:r>
    </w:p>
    <w:p w14:paraId="264382C8"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dt = 0.01;</w:t>
      </w:r>
    </w:p>
    <w:p w14:paraId="06FD0348" w14:textId="77777777" w:rsidR="00124E1E" w:rsidRPr="00124E1E" w:rsidRDefault="00124E1E" w:rsidP="00124E1E">
      <w:pPr>
        <w:rPr>
          <w:rFonts w:ascii="Times New Roman" w:hAnsi="Times New Roman" w:cs="Times New Roman"/>
          <w:sz w:val="28"/>
          <w:szCs w:val="28"/>
        </w:rPr>
      </w:pPr>
    </w:p>
    <w:p w14:paraId="3373A5B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Визначення кількості кроків n</w:t>
      </w:r>
    </w:p>
    <w:p w14:paraId="76A93F09"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disp('Кількість кроків n:');</w:t>
      </w:r>
    </w:p>
    <w:p w14:paraId="55E4292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n = tf / dt;</w:t>
      </w:r>
    </w:p>
    <w:p w14:paraId="2D0B2112" w14:textId="77777777" w:rsidR="00124E1E" w:rsidRPr="00124E1E" w:rsidRDefault="00124E1E" w:rsidP="00124E1E">
      <w:pPr>
        <w:rPr>
          <w:rFonts w:ascii="Times New Roman" w:hAnsi="Times New Roman" w:cs="Times New Roman"/>
          <w:sz w:val="28"/>
          <w:szCs w:val="28"/>
        </w:rPr>
      </w:pPr>
    </w:p>
    <w:p w14:paraId="1F0084F6"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Синтез регулятора</w:t>
      </w:r>
    </w:p>
    <w:p w14:paraId="71F9878A"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[K, P, E] = lqr(A, B, Q, R, N);</w:t>
      </w:r>
    </w:p>
    <w:p w14:paraId="0CD19F7D" w14:textId="77777777" w:rsidR="00124E1E" w:rsidRPr="00124E1E" w:rsidRDefault="00124E1E" w:rsidP="00124E1E">
      <w:pPr>
        <w:rPr>
          <w:rFonts w:ascii="Times New Roman" w:hAnsi="Times New Roman" w:cs="Times New Roman"/>
          <w:sz w:val="28"/>
          <w:szCs w:val="28"/>
        </w:rPr>
      </w:pPr>
    </w:p>
    <w:p w14:paraId="60E036AE"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Виведення матриці зворотнього зв'язку K</w:t>
      </w:r>
    </w:p>
    <w:p w14:paraId="149E9ADD"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disp('Матриця зворотнього зв''язку K:');</w:t>
      </w:r>
    </w:p>
    <w:p w14:paraId="23A7C81C"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disp(K);</w:t>
      </w:r>
    </w:p>
    <w:p w14:paraId="76B49A02" w14:textId="77777777" w:rsidR="00124E1E" w:rsidRPr="00124E1E" w:rsidRDefault="00124E1E" w:rsidP="00124E1E">
      <w:pPr>
        <w:rPr>
          <w:rFonts w:ascii="Times New Roman" w:hAnsi="Times New Roman" w:cs="Times New Roman"/>
          <w:sz w:val="28"/>
          <w:szCs w:val="28"/>
        </w:rPr>
      </w:pPr>
    </w:p>
    <w:p w14:paraId="098535A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lastRenderedPageBreak/>
        <w:t>% Виведення розв'язку рівняння Ріккаті P</w:t>
      </w:r>
    </w:p>
    <w:p w14:paraId="5667923E"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disp('Розв''язок рівняння Ріккаті P:');</w:t>
      </w:r>
    </w:p>
    <w:p w14:paraId="5E62412B"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disp(P);</w:t>
      </w:r>
    </w:p>
    <w:p w14:paraId="7A6AF6FE" w14:textId="77777777" w:rsidR="00124E1E" w:rsidRPr="00124E1E" w:rsidRDefault="00124E1E" w:rsidP="00124E1E">
      <w:pPr>
        <w:rPr>
          <w:rFonts w:ascii="Times New Roman" w:hAnsi="Times New Roman" w:cs="Times New Roman"/>
          <w:sz w:val="28"/>
          <w:szCs w:val="28"/>
        </w:rPr>
      </w:pPr>
    </w:p>
    <w:p w14:paraId="74926F7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Виведення власних значень замкненої системи E</w:t>
      </w:r>
    </w:p>
    <w:p w14:paraId="30CA6E50"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disp('Власні значення замкненої системи E:');</w:t>
      </w:r>
    </w:p>
    <w:p w14:paraId="60F6BD51"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disp(E);</w:t>
      </w:r>
    </w:p>
    <w:p w14:paraId="74C9A67D" w14:textId="77777777" w:rsidR="00124E1E" w:rsidRPr="00124E1E" w:rsidRDefault="00124E1E" w:rsidP="00124E1E">
      <w:pPr>
        <w:rPr>
          <w:rFonts w:ascii="Times New Roman" w:hAnsi="Times New Roman" w:cs="Times New Roman"/>
          <w:sz w:val="28"/>
          <w:szCs w:val="28"/>
        </w:rPr>
      </w:pPr>
    </w:p>
    <w:p w14:paraId="7704EFFC"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Визначення розмірності задачі</w:t>
      </w:r>
    </w:p>
    <w:p w14:paraId="13778A0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SA = size(A);</w:t>
      </w:r>
    </w:p>
    <w:p w14:paraId="6BF66B7B"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SA = SA(1);</w:t>
      </w:r>
    </w:p>
    <w:p w14:paraId="67863814"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SB = size(B);</w:t>
      </w:r>
    </w:p>
    <w:p w14:paraId="232254C6"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SB = SB(2);</w:t>
      </w:r>
    </w:p>
    <w:p w14:paraId="771AECEB" w14:textId="77777777" w:rsidR="00124E1E" w:rsidRPr="00124E1E" w:rsidRDefault="00124E1E" w:rsidP="00124E1E">
      <w:pPr>
        <w:rPr>
          <w:rFonts w:ascii="Times New Roman" w:hAnsi="Times New Roman" w:cs="Times New Roman"/>
          <w:sz w:val="28"/>
          <w:szCs w:val="28"/>
        </w:rPr>
      </w:pPr>
    </w:p>
    <w:p w14:paraId="5EFFEE0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Ініціалізація векторів х та u</w:t>
      </w:r>
    </w:p>
    <w:p w14:paraId="1B5B69B9"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 = zeros(SA, n);</w:t>
      </w:r>
    </w:p>
    <w:p w14:paraId="1CF3964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u = zeros(SB, n - 1);</w:t>
      </w:r>
    </w:p>
    <w:p w14:paraId="47D8105B" w14:textId="77777777" w:rsidR="00124E1E" w:rsidRPr="00124E1E" w:rsidRDefault="00124E1E" w:rsidP="00124E1E">
      <w:pPr>
        <w:rPr>
          <w:rFonts w:ascii="Times New Roman" w:hAnsi="Times New Roman" w:cs="Times New Roman"/>
          <w:sz w:val="28"/>
          <w:szCs w:val="28"/>
        </w:rPr>
      </w:pPr>
    </w:p>
    <w:p w14:paraId="46F85D9B"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Задання початкового стану</w:t>
      </w:r>
    </w:p>
    <w:p w14:paraId="412BE86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 1) = x0;</w:t>
      </w:r>
    </w:p>
    <w:p w14:paraId="4C7EF914" w14:textId="77777777" w:rsidR="00124E1E" w:rsidRPr="00124E1E" w:rsidRDefault="00124E1E" w:rsidP="00124E1E">
      <w:pPr>
        <w:rPr>
          <w:rFonts w:ascii="Times New Roman" w:hAnsi="Times New Roman" w:cs="Times New Roman"/>
          <w:sz w:val="28"/>
          <w:szCs w:val="28"/>
        </w:rPr>
      </w:pPr>
    </w:p>
    <w:p w14:paraId="3E26494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Знаходження оптимального керування та змінних стану</w:t>
      </w:r>
    </w:p>
    <w:p w14:paraId="5DD73BC1"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for i = 1:n - 1</w:t>
      </w:r>
    </w:p>
    <w:p w14:paraId="251C561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xml:space="preserve">    u(:, i) = ud - K * (x(:, i) - xd);</w:t>
      </w:r>
    </w:p>
    <w:p w14:paraId="4B1ECD26"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xml:space="preserve">    x(:, i + 1) = (A * (x(:, i) - xd) + B * (u(:, i) - ud)) * dt + x(:, i);</w:t>
      </w:r>
    </w:p>
    <w:p w14:paraId="77B1181F"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end</w:t>
      </w:r>
    </w:p>
    <w:p w14:paraId="5FF75DFD" w14:textId="77777777" w:rsidR="00124E1E" w:rsidRPr="00124E1E" w:rsidRDefault="00124E1E" w:rsidP="00124E1E">
      <w:pPr>
        <w:rPr>
          <w:rFonts w:ascii="Times New Roman" w:hAnsi="Times New Roman" w:cs="Times New Roman"/>
          <w:sz w:val="28"/>
          <w:szCs w:val="28"/>
        </w:rPr>
      </w:pPr>
    </w:p>
    <w:p w14:paraId="2FDD8F26"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lastRenderedPageBreak/>
        <w:t>% Побудова динаміки змінних стану</w:t>
      </w:r>
    </w:p>
    <w:p w14:paraId="61C96F48"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figure;</w:t>
      </w:r>
    </w:p>
    <w:p w14:paraId="07BF0C21"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plot(0:dt:tf - dt, x);</w:t>
      </w:r>
    </w:p>
    <w:p w14:paraId="474101D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grid on;</w:t>
      </w:r>
    </w:p>
    <w:p w14:paraId="23F0634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title('Динаміка руху змінних стану');</w:t>
      </w:r>
    </w:p>
    <w:p w14:paraId="581C9FC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xlabel('Час, t');</w:t>
      </w:r>
    </w:p>
    <w:p w14:paraId="5D29CBF0"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ylabel('Змінні стану, X(t)');</w:t>
      </w:r>
    </w:p>
    <w:p w14:paraId="278196B2"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legend('x_1', 'x_2');</w:t>
      </w:r>
    </w:p>
    <w:p w14:paraId="317F02B5" w14:textId="77777777" w:rsidR="00124E1E" w:rsidRPr="00124E1E" w:rsidRDefault="00124E1E" w:rsidP="00124E1E">
      <w:pPr>
        <w:rPr>
          <w:rFonts w:ascii="Times New Roman" w:hAnsi="Times New Roman" w:cs="Times New Roman"/>
          <w:sz w:val="28"/>
          <w:szCs w:val="28"/>
        </w:rPr>
      </w:pPr>
    </w:p>
    <w:p w14:paraId="70979DA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 Побудова вектора керування</w:t>
      </w:r>
    </w:p>
    <w:p w14:paraId="038765C9"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figure;</w:t>
      </w:r>
    </w:p>
    <w:p w14:paraId="7C589553"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plot(dt:dt:tf - dt, u);</w:t>
      </w:r>
    </w:p>
    <w:p w14:paraId="6D65920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grid on;</w:t>
      </w:r>
    </w:p>
    <w:p w14:paraId="6CA00090"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title('Динаміка зміни керування');</w:t>
      </w:r>
    </w:p>
    <w:p w14:paraId="5142956A"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xlabel('Час, t');</w:t>
      </w:r>
    </w:p>
    <w:p w14:paraId="026ADC27" w14:textId="77777777" w:rsidR="00124E1E" w:rsidRPr="00124E1E"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ylabel('Керування, U(t)');</w:t>
      </w:r>
    </w:p>
    <w:p w14:paraId="0D077E3A" w14:textId="6A9021B6" w:rsidR="009C7251" w:rsidRPr="009F5C4A" w:rsidRDefault="00124E1E" w:rsidP="00124E1E">
      <w:pPr>
        <w:rPr>
          <w:rFonts w:ascii="Times New Roman" w:hAnsi="Times New Roman" w:cs="Times New Roman"/>
          <w:sz w:val="28"/>
          <w:szCs w:val="28"/>
        </w:rPr>
      </w:pPr>
      <w:r w:rsidRPr="00124E1E">
        <w:rPr>
          <w:rFonts w:ascii="Times New Roman" w:hAnsi="Times New Roman" w:cs="Times New Roman"/>
          <w:sz w:val="28"/>
          <w:szCs w:val="28"/>
        </w:rPr>
        <w:t>legend('u');</w:t>
      </w:r>
      <w:r w:rsidR="009C7251" w:rsidRPr="009F5C4A">
        <w:rPr>
          <w:rFonts w:ascii="Times New Roman" w:hAnsi="Times New Roman" w:cs="Times New Roman"/>
          <w:sz w:val="28"/>
          <w:szCs w:val="28"/>
        </w:rPr>
        <w:br w:type="page"/>
      </w:r>
    </w:p>
    <w:p w14:paraId="3F805061" w14:textId="360F3F78" w:rsidR="00DC0161" w:rsidRPr="009F5C4A" w:rsidRDefault="00DC0161" w:rsidP="00DC0161">
      <w:pPr>
        <w:pStyle w:val="1"/>
        <w:numPr>
          <w:ilvl w:val="0"/>
          <w:numId w:val="0"/>
        </w:numPr>
        <w:spacing w:before="0" w:after="360" w:line="276" w:lineRule="auto"/>
      </w:pPr>
      <w:bookmarkStart w:id="75" w:name="_Toc155689364"/>
      <w:r w:rsidRPr="009F5C4A">
        <w:lastRenderedPageBreak/>
        <w:t xml:space="preserve">ДОДАТОК Б. Код програми </w:t>
      </w:r>
      <w:r w:rsidR="007E6345" w:rsidRPr="007E6345">
        <w:t>MATLAB</w:t>
      </w:r>
      <w:r w:rsidR="007E6345" w:rsidRPr="009F5C4A">
        <w:rPr>
          <w:i/>
        </w:rPr>
        <w:t xml:space="preserve"> </w:t>
      </w:r>
      <w:r w:rsidRPr="009F5C4A">
        <w:t>для розрахунку оптимального лінійно-квадратичного регулятора з інтегральною складовою</w:t>
      </w:r>
      <w:bookmarkEnd w:id="75"/>
    </w:p>
    <w:p w14:paraId="657E7952"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function Lin_reg_Int</w:t>
      </w:r>
    </w:p>
    <w:p w14:paraId="40012704"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А:')</w:t>
      </w:r>
    </w:p>
    <w:p w14:paraId="420E2F48" w14:textId="02926702" w:rsidR="00167603"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Введення матриці А</w:t>
      </w:r>
    </w:p>
    <w:p w14:paraId="07429155" w14:textId="65FEFF3B"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A = [0 1; -0.041 -1.14] </w:t>
      </w:r>
    </w:p>
    <w:p w14:paraId="1FCE2B4B"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B:')</w:t>
      </w:r>
    </w:p>
    <w:p w14:paraId="5123D634" w14:textId="66DD7A2E"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Введення матриці B</w:t>
      </w:r>
    </w:p>
    <w:p w14:paraId="435FA5AD" w14:textId="3499B4DB"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B = [0.047; 0] </w:t>
      </w:r>
    </w:p>
    <w:p w14:paraId="4763B7FC"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Параметри критерія якості:</w:t>
      </w:r>
    </w:p>
    <w:p w14:paraId="57962C17"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Q:')</w:t>
      </w:r>
    </w:p>
    <w:p w14:paraId="055278DE" w14:textId="47F37DD7"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одиничної матриці</w:t>
      </w:r>
    </w:p>
    <w:p w14:paraId="37265DA0" w14:textId="323B68AE"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Q = 1/20000*eye(2)</w:t>
      </w:r>
    </w:p>
    <w:p w14:paraId="55E292D9"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R:')</w:t>
      </w:r>
    </w:p>
    <w:p w14:paraId="288EF5AF" w14:textId="0F740EDF"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Введення матриці R</w:t>
      </w:r>
    </w:p>
    <w:p w14:paraId="702872DC" w14:textId="726B41BF"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R = 1 </w:t>
      </w:r>
    </w:p>
    <w:p w14:paraId="5ACB4E91"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N:')</w:t>
      </w:r>
    </w:p>
    <w:p w14:paraId="3593C5F4" w14:textId="011DEB60"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Введення матриці N</w:t>
      </w:r>
    </w:p>
    <w:p w14:paraId="4491F933" w14:textId="73DB6B28"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N = [] </w:t>
      </w:r>
    </w:p>
    <w:p w14:paraId="2F120247"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disp('Вектор початкових умов Х0:')</w:t>
      </w:r>
    </w:p>
    <w:p w14:paraId="5857F5EA" w14:textId="4181E52E"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Завдання вектора початкових умов</w:t>
      </w:r>
    </w:p>
    <w:p w14:paraId="60EE3515" w14:textId="6C766546"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x0 = [350 326]' </w:t>
      </w:r>
    </w:p>
    <w:p w14:paraId="2D7757EC"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lastRenderedPageBreak/>
        <w:t>disp('Вектор заданних значень відхилень Xd:')</w:t>
      </w:r>
    </w:p>
    <w:p w14:paraId="26C7663A" w14:textId="4AA992B1"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Завдання вектора заданних значень відхилень</w:t>
      </w:r>
    </w:p>
    <w:p w14:paraId="5674C4C9" w14:textId="084B7CCC"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xd = [363 310]' </w:t>
      </w:r>
    </w:p>
    <w:p w14:paraId="58AE3ADE"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disp('Вектор заданних значень відхилень керування Ud:')</w:t>
      </w:r>
    </w:p>
    <w:p w14:paraId="26DFEF7B" w14:textId="77F2FA2D" w:rsidR="00167603"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Завдання відхилень значень керування</w:t>
      </w:r>
    </w:p>
    <w:p w14:paraId="2F154D69" w14:textId="14CA104C"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ud = 0.8 </w:t>
      </w:r>
    </w:p>
    <w:p w14:paraId="5F478B29"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disp('Час спостереження tf:')</w:t>
      </w:r>
    </w:p>
    <w:p w14:paraId="5640DAE5" w14:textId="111A6AF8"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Завдання часу спостереження</w:t>
      </w:r>
    </w:p>
    <w:p w14:paraId="56B291D0" w14:textId="573AEADB"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tf = 10 </w:t>
      </w:r>
    </w:p>
    <w:p w14:paraId="1B90C450"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disp('Довжина кроку dt:')</w:t>
      </w:r>
    </w:p>
    <w:p w14:paraId="6CD29202" w14:textId="65383AC1"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Завдання довжини кроку</w:t>
      </w:r>
    </w:p>
    <w:p w14:paraId="1BC7EC2F" w14:textId="37699279"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dt = 0.01 </w:t>
      </w:r>
    </w:p>
    <w:p w14:paraId="5FBC869D"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disp('Кількість кроків n:')</w:t>
      </w:r>
    </w:p>
    <w:p w14:paraId="5E851012"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n = tf/dt</w:t>
      </w:r>
    </w:p>
    <w:p w14:paraId="31C676FB"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А1:')</w:t>
      </w:r>
    </w:p>
    <w:p w14:paraId="2690A9C3" w14:textId="16CD5836"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матриці А1</w:t>
      </w:r>
    </w:p>
    <w:p w14:paraId="25CF3900" w14:textId="388B7BE6"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A1 = [zeros(2) eye(2); zeros(2) A] </w:t>
      </w:r>
    </w:p>
    <w:p w14:paraId="19CA8939"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B1:')</w:t>
      </w:r>
    </w:p>
    <w:p w14:paraId="1BF5C463" w14:textId="3E7BD75E"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матриці B1</w:t>
      </w:r>
    </w:p>
    <w:p w14:paraId="09FF097B" w14:textId="30E6ECD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B1 = [zeros(2,1); B] </w:t>
      </w:r>
    </w:p>
    <w:p w14:paraId="181B68E3" w14:textId="77777777"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disp('Mатриця Q1:')</w:t>
      </w:r>
    </w:p>
    <w:p w14:paraId="6E3C4E11" w14:textId="1A8BD68B"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матриці Q1</w:t>
      </w:r>
    </w:p>
    <w:p w14:paraId="6E937E97" w14:textId="630DC03F" w:rsidR="009C7251"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lastRenderedPageBreak/>
        <w:t xml:space="preserve">Q1 = [Q zeros(2); zeros(2) zeros(2)] </w:t>
      </w:r>
    </w:p>
    <w:p w14:paraId="04FFC942" w14:textId="63D89AA7" w:rsidR="00167603" w:rsidRPr="009F5C4A" w:rsidRDefault="00167603"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Синтез регулятора</w:t>
      </w:r>
    </w:p>
    <w:p w14:paraId="2B6C548D" w14:textId="2AE4595A"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xml:space="preserve">[K P E] = lqr(A1,B1,Q1,R,N); </w:t>
      </w:r>
    </w:p>
    <w:p w14:paraId="75F47C10"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disp('Матриця зворотнього з язку:'); K</w:t>
      </w:r>
    </w:p>
    <w:p w14:paraId="3F485FA8"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disp('Розв язок рівняння Ріккаті:'); P</w:t>
      </w:r>
    </w:p>
    <w:p w14:paraId="568A94F5"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disp('Власні значення замкненої системи:'); E</w:t>
      </w:r>
    </w:p>
    <w:p w14:paraId="1D816E8C"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Визначення розмірності задачі</w:t>
      </w:r>
    </w:p>
    <w:p w14:paraId="097AA7C9"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SA = size(A); SA = SA(1); SB = size(B); SB =SB(2); SK = size(K); SK = SK(2);</w:t>
      </w:r>
    </w:p>
    <w:p w14:paraId="418382F7"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векторів х, u та v</w:t>
      </w:r>
    </w:p>
    <w:p w14:paraId="6D44195E"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x = zeros(SA,n); u = zeros(SB,n-1); v =zeros(SA,n);</w:t>
      </w:r>
    </w:p>
    <w:p w14:paraId="688E0A9B"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Формування початкового стану</w:t>
      </w:r>
    </w:p>
    <w:p w14:paraId="2C39C609"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x(:,1) = x0;</w:t>
      </w:r>
    </w:p>
    <w:p w14:paraId="3F6F060F"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Відокремлення пропорційної та інтегральної частин матриці К</w:t>
      </w:r>
    </w:p>
    <w:p w14:paraId="21484F88"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for i=SK/2:SK,</w:t>
      </w:r>
    </w:p>
    <w:p w14:paraId="6E1FE554"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K2(i) = K(i);</w:t>
      </w:r>
    </w:p>
    <w:p w14:paraId="58ADA7F2"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end</w:t>
      </w:r>
    </w:p>
    <w:p w14:paraId="1910E66D"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for i=1:SK/2,</w:t>
      </w:r>
    </w:p>
    <w:p w14:paraId="3864B293"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K1(i) = K(i);</w:t>
      </w:r>
    </w:p>
    <w:p w14:paraId="0A23761D"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K2(1) = [];</w:t>
      </w:r>
    </w:p>
    <w:p w14:paraId="0D76FFAB"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end</w:t>
      </w:r>
    </w:p>
    <w:p w14:paraId="293B0163"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Знаходження оптимального керування u та змінних стану х</w:t>
      </w:r>
    </w:p>
    <w:p w14:paraId="57B10AA1"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lastRenderedPageBreak/>
        <w:t>for i=1:n-1,</w:t>
      </w:r>
    </w:p>
    <w:p w14:paraId="3DF1B042"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v(:,i) = v(:,i)+K1*x(:,i)*dt;</w:t>
      </w:r>
    </w:p>
    <w:p w14:paraId="7C03B1C9"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u(:,i) = ud-K2*(x(:,i)-xd)+v(i);</w:t>
      </w:r>
    </w:p>
    <w:p w14:paraId="34C855BF"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x(:,i+1) = (A*(x(:,i)-xd)+B*(u(:,i)-ud))*dt+x(:,i);</w:t>
      </w:r>
    </w:p>
    <w:p w14:paraId="048E3F41"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end</w:t>
      </w:r>
    </w:p>
    <w:p w14:paraId="601D634C"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Побудова динаміки змінних стану</w:t>
      </w:r>
    </w:p>
    <w:p w14:paraId="62774DC6"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plot(0:dt:tf-dt,x), grid</w:t>
      </w:r>
    </w:p>
    <w:p w14:paraId="15EF85BD"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title('Динаміка руху змінних стану');</w:t>
      </w:r>
    </w:p>
    <w:p w14:paraId="20EA7137"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xlabel('Час, t');</w:t>
      </w:r>
    </w:p>
    <w:p w14:paraId="5D05FE61"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ylabel('Змінні стану, X(t)');</w:t>
      </w:r>
    </w:p>
    <w:p w14:paraId="49FCC04E"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legend('x_1')</w:t>
      </w:r>
    </w:p>
    <w:p w14:paraId="006A4DDA"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 Побудова вектора керування</w:t>
      </w:r>
    </w:p>
    <w:p w14:paraId="09394BB0"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figure(2)</w:t>
      </w:r>
    </w:p>
    <w:p w14:paraId="761947D9" w14:textId="77777777" w:rsidR="009C725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plot(dt:dt:tf-dt,u), grid</w:t>
      </w:r>
    </w:p>
    <w:p w14:paraId="42E63BEB" w14:textId="6CA7B862" w:rsidR="00526D41" w:rsidRPr="009F5C4A" w:rsidRDefault="009C7251" w:rsidP="009C7251">
      <w:pPr>
        <w:autoSpaceDE w:val="0"/>
        <w:autoSpaceDN w:val="0"/>
        <w:adjustRightInd w:val="0"/>
        <w:spacing w:line="360" w:lineRule="auto"/>
        <w:rPr>
          <w:rFonts w:ascii="Times New Roman" w:hAnsi="Times New Roman" w:cs="Times New Roman"/>
          <w:sz w:val="28"/>
          <w:szCs w:val="28"/>
        </w:rPr>
      </w:pPr>
      <w:r w:rsidRPr="009F5C4A">
        <w:rPr>
          <w:rFonts w:ascii="Times New Roman" w:hAnsi="Times New Roman" w:cs="Times New Roman"/>
          <w:sz w:val="28"/>
          <w:szCs w:val="28"/>
        </w:rPr>
        <w:t>title('Динаміка зміни керування'); xlabel('Час,t'); ylabel('Керування, U(t)'); legend('u')</w:t>
      </w:r>
    </w:p>
    <w:p w14:paraId="79597DE9" w14:textId="77777777" w:rsidR="00526D41" w:rsidRPr="009F5C4A" w:rsidRDefault="00526D41">
      <w:pPr>
        <w:rPr>
          <w:rFonts w:ascii="Times New Roman" w:hAnsi="Times New Roman" w:cs="Times New Roman"/>
          <w:sz w:val="28"/>
          <w:szCs w:val="28"/>
        </w:rPr>
      </w:pPr>
      <w:r w:rsidRPr="009F5C4A">
        <w:rPr>
          <w:rFonts w:ascii="Times New Roman" w:hAnsi="Times New Roman" w:cs="Times New Roman"/>
          <w:sz w:val="28"/>
          <w:szCs w:val="28"/>
        </w:rPr>
        <w:br w:type="page"/>
      </w:r>
    </w:p>
    <w:p w14:paraId="0C035A47" w14:textId="2E445971" w:rsidR="00526D41" w:rsidRPr="009F5C4A" w:rsidRDefault="00526D41" w:rsidP="00AA6D04">
      <w:pPr>
        <w:pStyle w:val="1"/>
        <w:numPr>
          <w:ilvl w:val="0"/>
          <w:numId w:val="0"/>
        </w:numPr>
        <w:spacing w:before="0" w:after="360" w:line="276" w:lineRule="auto"/>
      </w:pPr>
      <w:bookmarkStart w:id="76" w:name="_Toc155689365"/>
      <w:r w:rsidRPr="009F5C4A">
        <w:lastRenderedPageBreak/>
        <w:t xml:space="preserve">ДОДАТОК В. </w:t>
      </w:r>
      <w:r w:rsidR="0057391F">
        <w:t xml:space="preserve">Розв’язок </w:t>
      </w:r>
      <w:r w:rsidR="0057391F" w:rsidRPr="009F5C4A">
        <w:t>алгебраїчн</w:t>
      </w:r>
      <w:r w:rsidR="0057391F">
        <w:t>ого</w:t>
      </w:r>
      <w:r w:rsidR="0057391F" w:rsidRPr="009F5C4A">
        <w:t xml:space="preserve"> рівняння Ріккаті</w:t>
      </w:r>
      <w:r w:rsidR="0057391F">
        <w:t>.</w:t>
      </w:r>
      <w:r w:rsidR="0057391F" w:rsidRPr="009F5C4A">
        <w:t xml:space="preserve"> </w:t>
      </w:r>
      <w:r w:rsidRPr="009F5C4A">
        <w:t>Програма (</w:t>
      </w:r>
      <w:r w:rsidR="007E6345">
        <w:rPr>
          <w:lang w:val="en-US"/>
        </w:rPr>
        <w:t>m</w:t>
      </w:r>
      <w:r w:rsidRPr="009F5C4A">
        <w:t xml:space="preserve"> – файл)</w:t>
      </w:r>
      <w:bookmarkEnd w:id="76"/>
    </w:p>
    <w:p w14:paraId="0E8929F2" w14:textId="3F1AEBA3" w:rsidR="006B1960"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А</w:t>
      </w:r>
    </w:p>
    <w:p w14:paraId="32C989FF" w14:textId="0305BF51"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A = [0 1; -0.041 -1.14] ; </w:t>
      </w:r>
    </w:p>
    <w:p w14:paraId="0F197EDE" w14:textId="6024BCD9"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B</w:t>
      </w:r>
    </w:p>
    <w:p w14:paraId="78BFC1B1" w14:textId="0507DE52"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B = [0.047 0]'; </w:t>
      </w:r>
    </w:p>
    <w:p w14:paraId="65F50738" w14:textId="0422D6C0"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Q</w:t>
      </w:r>
    </w:p>
    <w:p w14:paraId="6F769D22" w14:textId="67BC9EC7"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Q = eye(2); </w:t>
      </w:r>
    </w:p>
    <w:p w14:paraId="1A8E0796" w14:textId="55C5B9CB"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R</w:t>
      </w:r>
    </w:p>
    <w:p w14:paraId="347708AE" w14:textId="72B99637"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R = 1 </w:t>
      </w:r>
    </w:p>
    <w:p w14:paraId="46333292" w14:textId="3527DA2A"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N</w:t>
      </w:r>
    </w:p>
    <w:p w14:paraId="5594C145" w14:textId="343B0AAD"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N = [0 0]'; </w:t>
      </w:r>
    </w:p>
    <w:p w14:paraId="202EB5B0" w14:textId="3AFCDC22"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Введення матриці E (в нашому випадку І)</w:t>
      </w:r>
    </w:p>
    <w:p w14:paraId="46C74789" w14:textId="6496AEFF" w:rsidR="00526D41"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E = eye(2); </w:t>
      </w:r>
    </w:p>
    <w:p w14:paraId="109B5E81" w14:textId="33853682" w:rsidR="006B1960" w:rsidRPr="009F5C4A" w:rsidRDefault="006B1960"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%Розв'язок рівнянь Ріккаті</w:t>
      </w:r>
    </w:p>
    <w:p w14:paraId="661039F2" w14:textId="6222768E" w:rsidR="00526D41" w:rsidRPr="009F5C4A"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[P L G report] = care(A,B,Q,R,N,E) </w:t>
      </w:r>
    </w:p>
    <w:p w14:paraId="178BD754" w14:textId="77777777" w:rsidR="00526D41" w:rsidRPr="009F5C4A"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Р - розв'язок</w:t>
      </w:r>
    </w:p>
    <w:p w14:paraId="6AD05FE5" w14:textId="77777777" w:rsidR="00526D41" w:rsidRPr="009F5C4A"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L - власні значення замкненої системи</w:t>
      </w:r>
    </w:p>
    <w:p w14:paraId="56FBBEBD" w14:textId="77777777" w:rsidR="00526D41" w:rsidRPr="009F5C4A"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G - матричний коефіцієнт підсилення</w:t>
      </w:r>
    </w:p>
    <w:p w14:paraId="12D13DE4" w14:textId="77777777" w:rsidR="00526D41" w:rsidRPr="009F5C4A" w:rsidRDefault="00526D41" w:rsidP="00526D41">
      <w:pPr>
        <w:autoSpaceDE w:val="0"/>
        <w:autoSpaceDN w:val="0"/>
        <w:adjustRightInd w:val="0"/>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report - RR норма Фробеніуса відносних залишків</w:t>
      </w:r>
    </w:p>
    <w:p w14:paraId="00401685" w14:textId="77777777" w:rsidR="00526D41" w:rsidRPr="009F5C4A" w:rsidRDefault="00526D41" w:rsidP="00526D41">
      <w:pPr>
        <w:spacing w:line="360" w:lineRule="auto"/>
        <w:jc w:val="both"/>
        <w:rPr>
          <w:rFonts w:ascii="Times New Roman" w:hAnsi="Times New Roman" w:cs="Times New Roman"/>
          <w:sz w:val="28"/>
          <w:szCs w:val="28"/>
        </w:rPr>
      </w:pPr>
    </w:p>
    <w:p w14:paraId="27EFF7AC" w14:textId="56804043" w:rsidR="00526D41" w:rsidRPr="009F5C4A" w:rsidRDefault="00526D41" w:rsidP="00526D41">
      <w:p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P =  10.8457    9.0263</w:t>
      </w:r>
    </w:p>
    <w:p w14:paraId="3E39A526" w14:textId="7B19F9BB" w:rsidR="00526D41" w:rsidRPr="009F5C4A" w:rsidRDefault="00526D41" w:rsidP="00526D41">
      <w:p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lastRenderedPageBreak/>
        <w:t xml:space="preserve">   </w:t>
      </w:r>
      <w:r w:rsidR="006B1960">
        <w:rPr>
          <w:rFonts w:ascii="Times New Roman" w:hAnsi="Times New Roman" w:cs="Times New Roman"/>
          <w:sz w:val="28"/>
          <w:szCs w:val="28"/>
        </w:rPr>
        <w:t xml:space="preserve">     </w:t>
      </w:r>
      <w:r w:rsidRPr="009F5C4A">
        <w:rPr>
          <w:rFonts w:ascii="Times New Roman" w:hAnsi="Times New Roman" w:cs="Times New Roman"/>
          <w:sz w:val="28"/>
          <w:szCs w:val="28"/>
        </w:rPr>
        <w:t xml:space="preserve"> 9.0263    8.2775</w:t>
      </w:r>
    </w:p>
    <w:p w14:paraId="3B254424" w14:textId="4C3CACFA" w:rsidR="00526D41" w:rsidRPr="009F5C4A" w:rsidRDefault="00526D41" w:rsidP="00526D41">
      <w:p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L =  -1.1028</w:t>
      </w:r>
    </w:p>
    <w:p w14:paraId="1FB3E296" w14:textId="4A716419" w:rsidR="00526D41" w:rsidRPr="009F5C4A" w:rsidRDefault="00526D41" w:rsidP="00526D41">
      <w:p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 xml:space="preserve">  </w:t>
      </w:r>
      <w:r w:rsidR="006B1960">
        <w:rPr>
          <w:rFonts w:ascii="Times New Roman" w:hAnsi="Times New Roman" w:cs="Times New Roman"/>
          <w:sz w:val="28"/>
          <w:szCs w:val="28"/>
        </w:rPr>
        <w:t xml:space="preserve">    </w:t>
      </w:r>
      <w:r w:rsidRPr="009F5C4A">
        <w:rPr>
          <w:rFonts w:ascii="Times New Roman" w:hAnsi="Times New Roman" w:cs="Times New Roman"/>
          <w:sz w:val="28"/>
          <w:szCs w:val="28"/>
        </w:rPr>
        <w:t xml:space="preserve"> -0.0612</w:t>
      </w:r>
    </w:p>
    <w:p w14:paraId="772D45FC" w14:textId="531592EF" w:rsidR="00526D41" w:rsidRDefault="00526D41" w:rsidP="00526D41">
      <w:pPr>
        <w:spacing w:line="360" w:lineRule="auto"/>
        <w:jc w:val="both"/>
        <w:rPr>
          <w:rFonts w:ascii="Times New Roman" w:hAnsi="Times New Roman" w:cs="Times New Roman"/>
          <w:sz w:val="28"/>
          <w:szCs w:val="28"/>
        </w:rPr>
      </w:pPr>
      <w:r w:rsidRPr="009F5C4A">
        <w:rPr>
          <w:rFonts w:ascii="Times New Roman" w:hAnsi="Times New Roman" w:cs="Times New Roman"/>
          <w:sz w:val="28"/>
          <w:szCs w:val="28"/>
        </w:rPr>
        <w:t>G =</w:t>
      </w:r>
      <w:r w:rsidR="006B1960">
        <w:rPr>
          <w:rFonts w:ascii="Times New Roman" w:hAnsi="Times New Roman" w:cs="Times New Roman"/>
          <w:sz w:val="28"/>
          <w:szCs w:val="28"/>
        </w:rPr>
        <w:t xml:space="preserve">  0.5097</w:t>
      </w:r>
    </w:p>
    <w:p w14:paraId="5C9F3295" w14:textId="363ECC3C" w:rsidR="00757BD5" w:rsidRPr="009F5C4A" w:rsidRDefault="006B1960" w:rsidP="009B465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0.4242</w:t>
      </w:r>
      <w:bookmarkStart w:id="77" w:name="_GoBack"/>
      <w:bookmarkEnd w:id="0"/>
      <w:bookmarkEnd w:id="77"/>
    </w:p>
    <w:sectPr w:rsidR="00757BD5" w:rsidRPr="009F5C4A" w:rsidSect="00631FAF">
      <w:headerReference w:type="default" r:id="rId4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5C3497" w14:textId="77777777" w:rsidR="00ED32BD" w:rsidRDefault="00ED32BD" w:rsidP="009E67C7">
      <w:pPr>
        <w:spacing w:after="0" w:line="240" w:lineRule="auto"/>
      </w:pPr>
      <w:r>
        <w:separator/>
      </w:r>
    </w:p>
  </w:endnote>
  <w:endnote w:type="continuationSeparator" w:id="0">
    <w:p w14:paraId="0AE6ADDB" w14:textId="77777777" w:rsidR="00ED32BD" w:rsidRDefault="00ED32BD" w:rsidP="009E67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A279BA" w14:textId="77777777" w:rsidR="00ED32BD" w:rsidRDefault="00ED32BD" w:rsidP="009E67C7">
      <w:pPr>
        <w:spacing w:after="0" w:line="240" w:lineRule="auto"/>
      </w:pPr>
      <w:r>
        <w:separator/>
      </w:r>
    </w:p>
  </w:footnote>
  <w:footnote w:type="continuationSeparator" w:id="0">
    <w:p w14:paraId="59A553E8" w14:textId="77777777" w:rsidR="00ED32BD" w:rsidRDefault="00ED32BD" w:rsidP="009E67C7">
      <w:pPr>
        <w:spacing w:after="0" w:line="240" w:lineRule="auto"/>
      </w:pPr>
      <w:r>
        <w:continuationSeparator/>
      </w:r>
    </w:p>
  </w:footnote>
  <w:footnote w:id="1">
    <w:p w14:paraId="4D97C8C3" w14:textId="77777777" w:rsidR="003430EE" w:rsidRPr="009D365D" w:rsidRDefault="003430EE" w:rsidP="009D365D">
      <w:pPr>
        <w:pStyle w:val="af6"/>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70338412"/>
      <w:docPartObj>
        <w:docPartGallery w:val="Page Numbers (Top of Page)"/>
        <w:docPartUnique/>
      </w:docPartObj>
    </w:sdtPr>
    <w:sdtContent>
      <w:p w14:paraId="4506BC8D" w14:textId="77777777" w:rsidR="003430EE" w:rsidRDefault="003430EE">
        <w:pPr>
          <w:pStyle w:val="aa"/>
          <w:jc w:val="right"/>
        </w:pPr>
        <w:r>
          <w:fldChar w:fldCharType="begin"/>
        </w:r>
        <w:r>
          <w:instrText xml:space="preserve"> PAGE   \* MERGEFORMAT </w:instrText>
        </w:r>
        <w:r>
          <w:fldChar w:fldCharType="separate"/>
        </w:r>
        <w:r>
          <w:t>2</w:t>
        </w:r>
        <w:r>
          <w:fldChar w:fldCharType="end"/>
        </w:r>
      </w:p>
    </w:sdtContent>
  </w:sdt>
  <w:p w14:paraId="2E7C3D79" w14:textId="77777777" w:rsidR="003430EE" w:rsidRDefault="003430E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067D1"/>
    <w:multiLevelType w:val="multilevel"/>
    <w:tmpl w:val="4B50B8C6"/>
    <w:lvl w:ilvl="0">
      <w:numFmt w:val="decimal"/>
      <w:lvlText w:val="%1"/>
      <w:lvlJc w:val="left"/>
      <w:pPr>
        <w:ind w:left="792" w:hanging="792"/>
      </w:pPr>
      <w:rPr>
        <w:rFonts w:hint="default"/>
      </w:rPr>
    </w:lvl>
    <w:lvl w:ilvl="1">
      <w:start w:val="5097"/>
      <w:numFmt w:val="decimal"/>
      <w:lvlText w:val="%1.%2"/>
      <w:lvlJc w:val="left"/>
      <w:pPr>
        <w:ind w:left="1068" w:hanging="792"/>
      </w:pPr>
      <w:rPr>
        <w:rFonts w:hint="default"/>
      </w:rPr>
    </w:lvl>
    <w:lvl w:ilvl="2">
      <w:start w:val="1"/>
      <w:numFmt w:val="decimal"/>
      <w:lvlText w:val="%1.%2.%3"/>
      <w:lvlJc w:val="left"/>
      <w:pPr>
        <w:ind w:left="1344" w:hanging="792"/>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1" w15:restartNumberingAfterBreak="0">
    <w:nsid w:val="0361461F"/>
    <w:multiLevelType w:val="multilevel"/>
    <w:tmpl w:val="C846A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626E16"/>
    <w:multiLevelType w:val="multilevel"/>
    <w:tmpl w:val="164E12EA"/>
    <w:lvl w:ilvl="0">
      <w:start w:val="1"/>
      <w:numFmt w:val="decimal"/>
      <w:lvlText w:val="%1."/>
      <w:lvlJc w:val="left"/>
      <w:pPr>
        <w:ind w:left="720" w:hanging="360"/>
      </w:pPr>
      <w:rPr>
        <w:rFonts w:hint="default"/>
      </w:rPr>
    </w:lvl>
    <w:lvl w:ilvl="1">
      <w:start w:val="5"/>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3D51F8D"/>
    <w:multiLevelType w:val="multilevel"/>
    <w:tmpl w:val="4B50B8C6"/>
    <w:lvl w:ilvl="0">
      <w:numFmt w:val="decimal"/>
      <w:lvlText w:val="%1"/>
      <w:lvlJc w:val="left"/>
      <w:pPr>
        <w:ind w:left="792" w:hanging="792"/>
      </w:pPr>
      <w:rPr>
        <w:rFonts w:hint="default"/>
      </w:rPr>
    </w:lvl>
    <w:lvl w:ilvl="1">
      <w:start w:val="5097"/>
      <w:numFmt w:val="decimal"/>
      <w:lvlText w:val="%1.%2"/>
      <w:lvlJc w:val="left"/>
      <w:pPr>
        <w:ind w:left="1068" w:hanging="792"/>
      </w:pPr>
      <w:rPr>
        <w:rFonts w:hint="default"/>
      </w:rPr>
    </w:lvl>
    <w:lvl w:ilvl="2">
      <w:start w:val="1"/>
      <w:numFmt w:val="decimal"/>
      <w:lvlText w:val="%1.%2.%3"/>
      <w:lvlJc w:val="left"/>
      <w:pPr>
        <w:ind w:left="1344" w:hanging="792"/>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4" w15:restartNumberingAfterBreak="0">
    <w:nsid w:val="062268FA"/>
    <w:multiLevelType w:val="multilevel"/>
    <w:tmpl w:val="2C900406"/>
    <w:lvl w:ilvl="0">
      <w:start w:val="1"/>
      <w:numFmt w:val="decimal"/>
      <w:lvlText w:val="%1."/>
      <w:lvlJc w:val="left"/>
      <w:pPr>
        <w:ind w:left="720" w:hanging="360"/>
      </w:pPr>
      <w:rPr>
        <w:i w:val="0"/>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06324FAD"/>
    <w:multiLevelType w:val="multilevel"/>
    <w:tmpl w:val="2C900406"/>
    <w:lvl w:ilvl="0">
      <w:start w:val="1"/>
      <w:numFmt w:val="decimal"/>
      <w:lvlText w:val="%1."/>
      <w:lvlJc w:val="left"/>
      <w:pPr>
        <w:ind w:left="720" w:hanging="360"/>
      </w:pPr>
      <w:rPr>
        <w:i w:val="0"/>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07E929F1"/>
    <w:multiLevelType w:val="multilevel"/>
    <w:tmpl w:val="6C4C412A"/>
    <w:lvl w:ilvl="0">
      <w:start w:val="1"/>
      <w:numFmt w:val="decimal"/>
      <w:lvlText w:val="4.%1. "/>
      <w:lvlJc w:val="left"/>
      <w:pPr>
        <w:tabs>
          <w:tab w:val="num" w:pos="360"/>
        </w:tabs>
        <w:ind w:left="360" w:hanging="360"/>
      </w:pPr>
      <w:rPr>
        <w:rFonts w:hint="default"/>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 w15:restartNumberingAfterBreak="0">
    <w:nsid w:val="186D53F6"/>
    <w:multiLevelType w:val="multilevel"/>
    <w:tmpl w:val="897A84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E61C2A"/>
    <w:multiLevelType w:val="hybridMultilevel"/>
    <w:tmpl w:val="8D2E9BEC"/>
    <w:lvl w:ilvl="0" w:tplc="902A273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F7031FE"/>
    <w:multiLevelType w:val="multilevel"/>
    <w:tmpl w:val="48CAC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095346E"/>
    <w:multiLevelType w:val="multilevel"/>
    <w:tmpl w:val="30D4971E"/>
    <w:lvl w:ilvl="0">
      <w:start w:val="1"/>
      <w:numFmt w:val="decimal"/>
      <w:lvlText w:val="%1."/>
      <w:lvlJc w:val="left"/>
      <w:pPr>
        <w:tabs>
          <w:tab w:val="num" w:pos="644"/>
        </w:tabs>
        <w:ind w:left="644" w:hanging="360"/>
      </w:pPr>
      <w:rPr>
        <w:rFonts w:hint="default"/>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 w15:restartNumberingAfterBreak="0">
    <w:nsid w:val="299451B2"/>
    <w:multiLevelType w:val="multilevel"/>
    <w:tmpl w:val="DC3A5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F10C91"/>
    <w:multiLevelType w:val="multilevel"/>
    <w:tmpl w:val="E2B84A42"/>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EB2AD2"/>
    <w:multiLevelType w:val="multilevel"/>
    <w:tmpl w:val="D384E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A8186C"/>
    <w:multiLevelType w:val="multilevel"/>
    <w:tmpl w:val="1ACC7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4B799E"/>
    <w:multiLevelType w:val="multilevel"/>
    <w:tmpl w:val="F0DCCCE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A4A7828"/>
    <w:multiLevelType w:val="multilevel"/>
    <w:tmpl w:val="2C900406"/>
    <w:lvl w:ilvl="0">
      <w:start w:val="1"/>
      <w:numFmt w:val="decimal"/>
      <w:lvlText w:val="%1."/>
      <w:lvlJc w:val="left"/>
      <w:pPr>
        <w:ind w:left="720" w:hanging="360"/>
      </w:pPr>
      <w:rPr>
        <w:i w:val="0"/>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3A796E54"/>
    <w:multiLevelType w:val="multilevel"/>
    <w:tmpl w:val="AF54D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C1076BA"/>
    <w:multiLevelType w:val="multilevel"/>
    <w:tmpl w:val="1CAA1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D521000"/>
    <w:multiLevelType w:val="hybridMultilevel"/>
    <w:tmpl w:val="71E837A4"/>
    <w:lvl w:ilvl="0" w:tplc="94AC1150">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567C1A84"/>
    <w:multiLevelType w:val="multilevel"/>
    <w:tmpl w:val="F2788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E483583"/>
    <w:multiLevelType w:val="multilevel"/>
    <w:tmpl w:val="59A238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A65F15"/>
    <w:multiLevelType w:val="multilevel"/>
    <w:tmpl w:val="09F2C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02D5A37"/>
    <w:multiLevelType w:val="multilevel"/>
    <w:tmpl w:val="956A6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45068F"/>
    <w:multiLevelType w:val="multilevel"/>
    <w:tmpl w:val="B26A3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59A2043"/>
    <w:multiLevelType w:val="multilevel"/>
    <w:tmpl w:val="A43C11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925723A"/>
    <w:multiLevelType w:val="multilevel"/>
    <w:tmpl w:val="CA6C0C94"/>
    <w:lvl w:ilvl="0">
      <w:start w:val="1"/>
      <w:numFmt w:val="decimal"/>
      <w:lvlText w:val="%1."/>
      <w:lvlJc w:val="left"/>
      <w:pPr>
        <w:ind w:left="61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69280448"/>
    <w:multiLevelType w:val="multilevel"/>
    <w:tmpl w:val="B802D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98F55C0"/>
    <w:multiLevelType w:val="multilevel"/>
    <w:tmpl w:val="1CEE1D7C"/>
    <w:lvl w:ilvl="0">
      <w:start w:val="1"/>
      <w:numFmt w:val="decimal"/>
      <w:pStyle w:val="1"/>
      <w:lvlText w:val="%1."/>
      <w:lvlJc w:val="left"/>
      <w:pPr>
        <w:ind w:left="3338" w:hanging="360"/>
      </w:pPr>
      <w:rPr>
        <w:rFonts w:hint="default"/>
      </w:rPr>
    </w:lvl>
    <w:lvl w:ilvl="1">
      <w:start w:val="1"/>
      <w:numFmt w:val="decimal"/>
      <w:isLgl/>
      <w:lvlText w:val="%1.%2."/>
      <w:lvlJc w:val="left"/>
      <w:pPr>
        <w:ind w:left="3338" w:hanging="360"/>
      </w:pPr>
      <w:rPr>
        <w:rFonts w:hint="default"/>
      </w:rPr>
    </w:lvl>
    <w:lvl w:ilvl="2">
      <w:start w:val="1"/>
      <w:numFmt w:val="decimal"/>
      <w:isLgl/>
      <w:lvlText w:val="%1.%2.%3."/>
      <w:lvlJc w:val="left"/>
      <w:pPr>
        <w:ind w:left="3698" w:hanging="720"/>
      </w:pPr>
      <w:rPr>
        <w:rFonts w:hint="default"/>
      </w:rPr>
    </w:lvl>
    <w:lvl w:ilvl="3">
      <w:start w:val="1"/>
      <w:numFmt w:val="decimal"/>
      <w:isLgl/>
      <w:lvlText w:val="%1.%2.%3.%4."/>
      <w:lvlJc w:val="left"/>
      <w:pPr>
        <w:ind w:left="3698" w:hanging="720"/>
      </w:pPr>
      <w:rPr>
        <w:rFonts w:hint="default"/>
      </w:rPr>
    </w:lvl>
    <w:lvl w:ilvl="4">
      <w:start w:val="1"/>
      <w:numFmt w:val="decimal"/>
      <w:isLgl/>
      <w:lvlText w:val="%1.%2.%3.%4.%5."/>
      <w:lvlJc w:val="left"/>
      <w:pPr>
        <w:ind w:left="4058" w:hanging="1080"/>
      </w:pPr>
      <w:rPr>
        <w:rFonts w:hint="default"/>
      </w:rPr>
    </w:lvl>
    <w:lvl w:ilvl="5">
      <w:start w:val="1"/>
      <w:numFmt w:val="decimal"/>
      <w:isLgl/>
      <w:lvlText w:val="%1.%2.%3.%4.%5.%6."/>
      <w:lvlJc w:val="left"/>
      <w:pPr>
        <w:ind w:left="4058" w:hanging="1080"/>
      </w:pPr>
      <w:rPr>
        <w:rFonts w:hint="default"/>
      </w:rPr>
    </w:lvl>
    <w:lvl w:ilvl="6">
      <w:start w:val="1"/>
      <w:numFmt w:val="decimal"/>
      <w:isLgl/>
      <w:lvlText w:val="%1.%2.%3.%4.%5.%6.%7."/>
      <w:lvlJc w:val="left"/>
      <w:pPr>
        <w:ind w:left="4418" w:hanging="1440"/>
      </w:pPr>
      <w:rPr>
        <w:rFonts w:hint="default"/>
      </w:rPr>
    </w:lvl>
    <w:lvl w:ilvl="7">
      <w:start w:val="1"/>
      <w:numFmt w:val="decimal"/>
      <w:isLgl/>
      <w:lvlText w:val="%1.%2.%3.%4.%5.%6.%7.%8."/>
      <w:lvlJc w:val="left"/>
      <w:pPr>
        <w:ind w:left="4418" w:hanging="1440"/>
      </w:pPr>
      <w:rPr>
        <w:rFonts w:hint="default"/>
      </w:rPr>
    </w:lvl>
    <w:lvl w:ilvl="8">
      <w:start w:val="1"/>
      <w:numFmt w:val="decimal"/>
      <w:isLgl/>
      <w:lvlText w:val="%1.%2.%3.%4.%5.%6.%7.%8.%9."/>
      <w:lvlJc w:val="left"/>
      <w:pPr>
        <w:ind w:left="4778" w:hanging="1800"/>
      </w:pPr>
      <w:rPr>
        <w:rFonts w:hint="default"/>
      </w:rPr>
    </w:lvl>
  </w:abstractNum>
  <w:abstractNum w:abstractNumId="29" w15:restartNumberingAfterBreak="0">
    <w:nsid w:val="6A3B1FD7"/>
    <w:multiLevelType w:val="multilevel"/>
    <w:tmpl w:val="60A4E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BDC3353"/>
    <w:multiLevelType w:val="multilevel"/>
    <w:tmpl w:val="5704A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C973371"/>
    <w:multiLevelType w:val="multilevel"/>
    <w:tmpl w:val="53FA2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263201F"/>
    <w:multiLevelType w:val="multilevel"/>
    <w:tmpl w:val="8F486488"/>
    <w:lvl w:ilvl="0">
      <w:start w:val="1"/>
      <w:numFmt w:val="decimal"/>
      <w:lvlText w:val="%1."/>
      <w:lvlJc w:val="left"/>
      <w:pPr>
        <w:tabs>
          <w:tab w:val="num" w:pos="644"/>
        </w:tabs>
        <w:ind w:left="644" w:hanging="360"/>
      </w:pPr>
      <w:rPr>
        <w:rFonts w:cs="Times New Roman" w:hint="default"/>
        <w:b w:val="0"/>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3" w15:restartNumberingAfterBreak="0">
    <w:nsid w:val="7AA024F8"/>
    <w:multiLevelType w:val="multilevel"/>
    <w:tmpl w:val="75CC8E74"/>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7EE61FBA"/>
    <w:multiLevelType w:val="multilevel"/>
    <w:tmpl w:val="D9E4A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0"/>
  </w:num>
  <w:num w:numId="3">
    <w:abstractNumId w:val="14"/>
  </w:num>
  <w:num w:numId="4">
    <w:abstractNumId w:val="27"/>
  </w:num>
  <w:num w:numId="5">
    <w:abstractNumId w:val="13"/>
  </w:num>
  <w:num w:numId="6">
    <w:abstractNumId w:val="34"/>
  </w:num>
  <w:num w:numId="7">
    <w:abstractNumId w:val="11"/>
  </w:num>
  <w:num w:numId="8">
    <w:abstractNumId w:val="31"/>
  </w:num>
  <w:num w:numId="9">
    <w:abstractNumId w:val="29"/>
  </w:num>
  <w:num w:numId="10">
    <w:abstractNumId w:val="12"/>
  </w:num>
  <w:num w:numId="11">
    <w:abstractNumId w:val="17"/>
  </w:num>
  <w:num w:numId="12">
    <w:abstractNumId w:val="9"/>
  </w:num>
  <w:num w:numId="13">
    <w:abstractNumId w:val="8"/>
  </w:num>
  <w:num w:numId="14">
    <w:abstractNumId w:val="10"/>
  </w:num>
  <w:num w:numId="15">
    <w:abstractNumId w:val="6"/>
  </w:num>
  <w:num w:numId="16">
    <w:abstractNumId w:val="28"/>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3"/>
    </w:lvlOverride>
  </w:num>
  <w:num w:numId="19">
    <w:abstractNumId w:val="16"/>
  </w:num>
  <w:num w:numId="20">
    <w:abstractNumId w:val="19"/>
  </w:num>
  <w:num w:numId="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33"/>
  </w:num>
  <w:num w:numId="24">
    <w:abstractNumId w:val="3"/>
  </w:num>
  <w:num w:numId="25">
    <w:abstractNumId w:val="26"/>
  </w:num>
  <w:num w:numId="26">
    <w:abstractNumId w:val="0"/>
  </w:num>
  <w:num w:numId="27">
    <w:abstractNumId w:val="21"/>
  </w:num>
  <w:num w:numId="28">
    <w:abstractNumId w:val="15"/>
  </w:num>
  <w:num w:numId="29">
    <w:abstractNumId w:val="5"/>
  </w:num>
  <w:num w:numId="30">
    <w:abstractNumId w:val="4"/>
  </w:num>
  <w:num w:numId="31">
    <w:abstractNumId w:val="22"/>
  </w:num>
  <w:num w:numId="32">
    <w:abstractNumId w:val="23"/>
  </w:num>
  <w:num w:numId="33">
    <w:abstractNumId w:val="2"/>
  </w:num>
  <w:num w:numId="34">
    <w:abstractNumId w:val="7"/>
  </w:num>
  <w:num w:numId="35">
    <w:abstractNumId w:val="24"/>
  </w:num>
  <w:num w:numId="36">
    <w:abstractNumId w:val="18"/>
  </w:num>
  <w:num w:numId="37">
    <w:abstractNumId w:val="25"/>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6B5"/>
    <w:rsid w:val="000020A0"/>
    <w:rsid w:val="000314E7"/>
    <w:rsid w:val="0003620F"/>
    <w:rsid w:val="00036DCD"/>
    <w:rsid w:val="00040E67"/>
    <w:rsid w:val="00051DCB"/>
    <w:rsid w:val="000611A6"/>
    <w:rsid w:val="000628C9"/>
    <w:rsid w:val="000849B9"/>
    <w:rsid w:val="00094DC6"/>
    <w:rsid w:val="000A2C9F"/>
    <w:rsid w:val="000A454B"/>
    <w:rsid w:val="000B772A"/>
    <w:rsid w:val="000C368C"/>
    <w:rsid w:val="000D57C4"/>
    <w:rsid w:val="000F206B"/>
    <w:rsid w:val="000F5E7D"/>
    <w:rsid w:val="00101C34"/>
    <w:rsid w:val="00104727"/>
    <w:rsid w:val="001154C8"/>
    <w:rsid w:val="00124E1E"/>
    <w:rsid w:val="00126DB8"/>
    <w:rsid w:val="00127220"/>
    <w:rsid w:val="001335C0"/>
    <w:rsid w:val="00136892"/>
    <w:rsid w:val="001465A0"/>
    <w:rsid w:val="00167603"/>
    <w:rsid w:val="001853FC"/>
    <w:rsid w:val="00193DA8"/>
    <w:rsid w:val="0019578D"/>
    <w:rsid w:val="001A58E3"/>
    <w:rsid w:val="001D62CB"/>
    <w:rsid w:val="001D7717"/>
    <w:rsid w:val="001E3E1F"/>
    <w:rsid w:val="001F071A"/>
    <w:rsid w:val="0020465E"/>
    <w:rsid w:val="00232AE7"/>
    <w:rsid w:val="002335F3"/>
    <w:rsid w:val="00254A05"/>
    <w:rsid w:val="00282AF6"/>
    <w:rsid w:val="00285A12"/>
    <w:rsid w:val="00297715"/>
    <w:rsid w:val="002B3032"/>
    <w:rsid w:val="002C7F91"/>
    <w:rsid w:val="002D7786"/>
    <w:rsid w:val="002E7FDC"/>
    <w:rsid w:val="002F13AD"/>
    <w:rsid w:val="002F79DB"/>
    <w:rsid w:val="00301FAE"/>
    <w:rsid w:val="00303B70"/>
    <w:rsid w:val="003210B2"/>
    <w:rsid w:val="003426EE"/>
    <w:rsid w:val="003430EE"/>
    <w:rsid w:val="0035690E"/>
    <w:rsid w:val="0036598B"/>
    <w:rsid w:val="003738D6"/>
    <w:rsid w:val="00384D16"/>
    <w:rsid w:val="0038561C"/>
    <w:rsid w:val="003870A3"/>
    <w:rsid w:val="003A1918"/>
    <w:rsid w:val="003A5CA4"/>
    <w:rsid w:val="003A5E27"/>
    <w:rsid w:val="003C20B2"/>
    <w:rsid w:val="003C521F"/>
    <w:rsid w:val="003D5230"/>
    <w:rsid w:val="003E5B78"/>
    <w:rsid w:val="003E64C7"/>
    <w:rsid w:val="00400EF5"/>
    <w:rsid w:val="00400FA7"/>
    <w:rsid w:val="004359FB"/>
    <w:rsid w:val="004500EF"/>
    <w:rsid w:val="004519E1"/>
    <w:rsid w:val="00451E3A"/>
    <w:rsid w:val="00464F0B"/>
    <w:rsid w:val="00465025"/>
    <w:rsid w:val="00473029"/>
    <w:rsid w:val="0048070C"/>
    <w:rsid w:val="00492831"/>
    <w:rsid w:val="00492A2E"/>
    <w:rsid w:val="0049352B"/>
    <w:rsid w:val="004A24A6"/>
    <w:rsid w:val="004A5100"/>
    <w:rsid w:val="004A5DEC"/>
    <w:rsid w:val="004B7AEE"/>
    <w:rsid w:val="004C0B04"/>
    <w:rsid w:val="004F7199"/>
    <w:rsid w:val="00501B9C"/>
    <w:rsid w:val="0052394C"/>
    <w:rsid w:val="00526D41"/>
    <w:rsid w:val="00530FC9"/>
    <w:rsid w:val="00547F60"/>
    <w:rsid w:val="005634EB"/>
    <w:rsid w:val="0057391F"/>
    <w:rsid w:val="005B7548"/>
    <w:rsid w:val="005C53C0"/>
    <w:rsid w:val="005E1207"/>
    <w:rsid w:val="005E27B4"/>
    <w:rsid w:val="005E6BAF"/>
    <w:rsid w:val="005F33B2"/>
    <w:rsid w:val="005F5B1B"/>
    <w:rsid w:val="0061747B"/>
    <w:rsid w:val="0062550D"/>
    <w:rsid w:val="00631FAF"/>
    <w:rsid w:val="00643992"/>
    <w:rsid w:val="00661160"/>
    <w:rsid w:val="006A4C82"/>
    <w:rsid w:val="006A61CA"/>
    <w:rsid w:val="006B1960"/>
    <w:rsid w:val="006C3841"/>
    <w:rsid w:val="006E4619"/>
    <w:rsid w:val="006E7A61"/>
    <w:rsid w:val="00701D9C"/>
    <w:rsid w:val="00712ADE"/>
    <w:rsid w:val="00715E73"/>
    <w:rsid w:val="00727439"/>
    <w:rsid w:val="00741AC1"/>
    <w:rsid w:val="00744B2D"/>
    <w:rsid w:val="00757BD5"/>
    <w:rsid w:val="00780375"/>
    <w:rsid w:val="00784D62"/>
    <w:rsid w:val="00784FD6"/>
    <w:rsid w:val="007874E8"/>
    <w:rsid w:val="007D77FC"/>
    <w:rsid w:val="007E6345"/>
    <w:rsid w:val="007F7E06"/>
    <w:rsid w:val="00816866"/>
    <w:rsid w:val="008268E1"/>
    <w:rsid w:val="008269F2"/>
    <w:rsid w:val="00851B74"/>
    <w:rsid w:val="0085652D"/>
    <w:rsid w:val="008755FB"/>
    <w:rsid w:val="00896035"/>
    <w:rsid w:val="008B2146"/>
    <w:rsid w:val="008D1ED8"/>
    <w:rsid w:val="008D75EA"/>
    <w:rsid w:val="008E30BB"/>
    <w:rsid w:val="008F0174"/>
    <w:rsid w:val="00916438"/>
    <w:rsid w:val="0092179F"/>
    <w:rsid w:val="009360A3"/>
    <w:rsid w:val="00936B35"/>
    <w:rsid w:val="009442AE"/>
    <w:rsid w:val="0095083E"/>
    <w:rsid w:val="00954D8C"/>
    <w:rsid w:val="009610BC"/>
    <w:rsid w:val="00965878"/>
    <w:rsid w:val="009664F2"/>
    <w:rsid w:val="009A6D9B"/>
    <w:rsid w:val="009B4651"/>
    <w:rsid w:val="009B4861"/>
    <w:rsid w:val="009C081E"/>
    <w:rsid w:val="009C0F1C"/>
    <w:rsid w:val="009C616D"/>
    <w:rsid w:val="009C7251"/>
    <w:rsid w:val="009D3560"/>
    <w:rsid w:val="009D365D"/>
    <w:rsid w:val="009E2374"/>
    <w:rsid w:val="009E605A"/>
    <w:rsid w:val="009E67C7"/>
    <w:rsid w:val="009F5C4A"/>
    <w:rsid w:val="00A03F86"/>
    <w:rsid w:val="00A208DF"/>
    <w:rsid w:val="00A428B4"/>
    <w:rsid w:val="00A44E54"/>
    <w:rsid w:val="00A45F95"/>
    <w:rsid w:val="00A55E47"/>
    <w:rsid w:val="00A62EB1"/>
    <w:rsid w:val="00A721F2"/>
    <w:rsid w:val="00A73162"/>
    <w:rsid w:val="00A92574"/>
    <w:rsid w:val="00A9350E"/>
    <w:rsid w:val="00AA0834"/>
    <w:rsid w:val="00AA475C"/>
    <w:rsid w:val="00AA6D04"/>
    <w:rsid w:val="00AA70B9"/>
    <w:rsid w:val="00AB7778"/>
    <w:rsid w:val="00AF574F"/>
    <w:rsid w:val="00B0650D"/>
    <w:rsid w:val="00B71D21"/>
    <w:rsid w:val="00B761E7"/>
    <w:rsid w:val="00B8607E"/>
    <w:rsid w:val="00B97DC4"/>
    <w:rsid w:val="00BD0763"/>
    <w:rsid w:val="00BF5E2D"/>
    <w:rsid w:val="00C05E0C"/>
    <w:rsid w:val="00C076A3"/>
    <w:rsid w:val="00C1206B"/>
    <w:rsid w:val="00C364F5"/>
    <w:rsid w:val="00C40DD9"/>
    <w:rsid w:val="00C43266"/>
    <w:rsid w:val="00C614E1"/>
    <w:rsid w:val="00C87197"/>
    <w:rsid w:val="00CA43E7"/>
    <w:rsid w:val="00CC508F"/>
    <w:rsid w:val="00CC6CE4"/>
    <w:rsid w:val="00D07292"/>
    <w:rsid w:val="00D07ACD"/>
    <w:rsid w:val="00D41457"/>
    <w:rsid w:val="00D5719B"/>
    <w:rsid w:val="00D87E13"/>
    <w:rsid w:val="00DA5657"/>
    <w:rsid w:val="00DB7141"/>
    <w:rsid w:val="00DC0161"/>
    <w:rsid w:val="00DC6135"/>
    <w:rsid w:val="00DD21C9"/>
    <w:rsid w:val="00DE62CF"/>
    <w:rsid w:val="00E05917"/>
    <w:rsid w:val="00E15BD7"/>
    <w:rsid w:val="00E339A1"/>
    <w:rsid w:val="00E34A1A"/>
    <w:rsid w:val="00E40DCF"/>
    <w:rsid w:val="00E60CE1"/>
    <w:rsid w:val="00E67F06"/>
    <w:rsid w:val="00E7285A"/>
    <w:rsid w:val="00E91725"/>
    <w:rsid w:val="00EA5BCA"/>
    <w:rsid w:val="00EC029F"/>
    <w:rsid w:val="00ED32BD"/>
    <w:rsid w:val="00EE52D9"/>
    <w:rsid w:val="00EF2415"/>
    <w:rsid w:val="00F046B4"/>
    <w:rsid w:val="00F116FB"/>
    <w:rsid w:val="00F33C31"/>
    <w:rsid w:val="00F578D7"/>
    <w:rsid w:val="00F65906"/>
    <w:rsid w:val="00F736B5"/>
    <w:rsid w:val="00F77B20"/>
    <w:rsid w:val="00F77BED"/>
    <w:rsid w:val="00F87494"/>
    <w:rsid w:val="00FA2E06"/>
    <w:rsid w:val="00FA43AA"/>
    <w:rsid w:val="00FB3514"/>
    <w:rsid w:val="00FC2E07"/>
    <w:rsid w:val="00FC5C40"/>
    <w:rsid w:val="00FC7AFF"/>
    <w:rsid w:val="00FF4086"/>
    <w:rsid w:val="00FF4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CF5639"/>
  <w15:docId w15:val="{B6EB6F79-3867-4CFF-B157-27AF2DBB1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lang w:val="uk-UA"/>
    </w:rPr>
  </w:style>
  <w:style w:type="paragraph" w:styleId="1">
    <w:name w:val="heading 1"/>
    <w:basedOn w:val="a0"/>
    <w:next w:val="a"/>
    <w:link w:val="10"/>
    <w:qFormat/>
    <w:rsid w:val="009E67C7"/>
    <w:pPr>
      <w:numPr>
        <w:numId w:val="16"/>
      </w:numPr>
      <w:spacing w:before="240" w:after="240" w:line="240" w:lineRule="auto"/>
      <w:jc w:val="center"/>
      <w:outlineLvl w:val="0"/>
    </w:pPr>
    <w:rPr>
      <w:rFonts w:ascii="Times New Roman" w:eastAsia="Times New Roman" w:hAnsi="Times New Roman" w:cs="Times New Roman"/>
      <w:b/>
      <w:kern w:val="0"/>
      <w:sz w:val="28"/>
      <w:szCs w:val="28"/>
      <w:lang w:eastAsia="ru-RU"/>
    </w:rPr>
  </w:style>
  <w:style w:type="paragraph" w:styleId="2">
    <w:name w:val="heading 2"/>
    <w:aliases w:val="My Title"/>
    <w:basedOn w:val="a"/>
    <w:next w:val="a"/>
    <w:link w:val="20"/>
    <w:unhideWhenUsed/>
    <w:qFormat/>
    <w:rsid w:val="009E67C7"/>
    <w:pPr>
      <w:keepNext/>
      <w:keepLines/>
      <w:spacing w:before="40" w:after="0" w:line="240" w:lineRule="auto"/>
      <w:outlineLvl w:val="1"/>
    </w:pPr>
    <w:rPr>
      <w:rFonts w:asciiTheme="majorHAnsi" w:eastAsiaTheme="majorEastAsia" w:hAnsiTheme="majorHAnsi" w:cstheme="majorBidi"/>
      <w:color w:val="2F5496" w:themeColor="accent1" w:themeShade="BF"/>
      <w:kern w:val="0"/>
      <w:sz w:val="26"/>
      <w:szCs w:val="26"/>
      <w:lang w:val="ru-RU" w:eastAsia="ru-RU"/>
    </w:rPr>
  </w:style>
  <w:style w:type="paragraph" w:styleId="3">
    <w:name w:val="heading 3"/>
    <w:basedOn w:val="a"/>
    <w:next w:val="12"/>
    <w:link w:val="30"/>
    <w:uiPriority w:val="9"/>
    <w:unhideWhenUsed/>
    <w:qFormat/>
    <w:rsid w:val="00127220"/>
    <w:pPr>
      <w:keepNext/>
      <w:keepLines/>
      <w:spacing w:before="40" w:after="0"/>
      <w:outlineLvl w:val="2"/>
    </w:pPr>
    <w:rPr>
      <w:rFonts w:ascii="Times New Roman" w:eastAsiaTheme="majorEastAsia" w:hAnsi="Times New Roman" w:cstheme="majorBidi"/>
      <w:b/>
      <w:color w:val="262626" w:themeColor="text1" w:themeTint="D9"/>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
    <w:link w:val="a5"/>
    <w:uiPriority w:val="99"/>
    <w:rsid w:val="00530FC9"/>
    <w:pPr>
      <w:suppressAutoHyphens/>
      <w:spacing w:after="120" w:line="276" w:lineRule="auto"/>
    </w:pPr>
    <w:rPr>
      <w:rFonts w:ascii="Calibri" w:eastAsia="Times New Roman" w:hAnsi="Calibri" w:cs="Times New Roman"/>
      <w:kern w:val="0"/>
      <w:lang w:eastAsia="zh-CN"/>
    </w:rPr>
  </w:style>
  <w:style w:type="character" w:customStyle="1" w:styleId="a5">
    <w:name w:val="Основной текст Знак"/>
    <w:basedOn w:val="a1"/>
    <w:link w:val="a4"/>
    <w:uiPriority w:val="99"/>
    <w:rsid w:val="00530FC9"/>
    <w:rPr>
      <w:rFonts w:ascii="Calibri" w:eastAsia="Times New Roman" w:hAnsi="Calibri" w:cs="Times New Roman"/>
      <w:kern w:val="0"/>
      <w:lang w:val="uk-UA" w:eastAsia="zh-CN"/>
    </w:rPr>
  </w:style>
  <w:style w:type="paragraph" w:styleId="a6">
    <w:name w:val="Normal (Web)"/>
    <w:basedOn w:val="a"/>
    <w:uiPriority w:val="99"/>
    <w:unhideWhenUsed/>
    <w:rsid w:val="00451E3A"/>
    <w:rPr>
      <w:rFonts w:ascii="Times New Roman" w:hAnsi="Times New Roman" w:cs="Times New Roman"/>
      <w:sz w:val="24"/>
      <w:szCs w:val="24"/>
    </w:rPr>
  </w:style>
  <w:style w:type="paragraph" w:styleId="a0">
    <w:name w:val="List Paragraph"/>
    <w:basedOn w:val="a"/>
    <w:uiPriority w:val="34"/>
    <w:qFormat/>
    <w:rsid w:val="00451E3A"/>
    <w:pPr>
      <w:ind w:left="720"/>
      <w:contextualSpacing/>
    </w:pPr>
  </w:style>
  <w:style w:type="character" w:customStyle="1" w:styleId="10">
    <w:name w:val="Заголовок 1 Знак"/>
    <w:basedOn w:val="a1"/>
    <w:link w:val="1"/>
    <w:rsid w:val="009E67C7"/>
    <w:rPr>
      <w:rFonts w:ascii="Times New Roman" w:eastAsia="Times New Roman" w:hAnsi="Times New Roman" w:cs="Times New Roman"/>
      <w:b/>
      <w:kern w:val="0"/>
      <w:sz w:val="28"/>
      <w:szCs w:val="28"/>
      <w:lang w:val="uk-UA" w:eastAsia="ru-RU"/>
    </w:rPr>
  </w:style>
  <w:style w:type="character" w:customStyle="1" w:styleId="20">
    <w:name w:val="Заголовок 2 Знак"/>
    <w:aliases w:val="My Title Знак"/>
    <w:basedOn w:val="a1"/>
    <w:link w:val="2"/>
    <w:rsid w:val="009E67C7"/>
    <w:rPr>
      <w:rFonts w:asciiTheme="majorHAnsi" w:eastAsiaTheme="majorEastAsia" w:hAnsiTheme="majorHAnsi" w:cstheme="majorBidi"/>
      <w:color w:val="2F5496" w:themeColor="accent1" w:themeShade="BF"/>
      <w:kern w:val="0"/>
      <w:sz w:val="26"/>
      <w:szCs w:val="26"/>
      <w:lang w:val="ru-RU" w:eastAsia="ru-RU"/>
    </w:rPr>
  </w:style>
  <w:style w:type="character" w:styleId="a7">
    <w:name w:val="Emphasis"/>
    <w:basedOn w:val="a1"/>
    <w:uiPriority w:val="20"/>
    <w:qFormat/>
    <w:rsid w:val="009E67C7"/>
    <w:rPr>
      <w:i/>
      <w:iCs/>
    </w:rPr>
  </w:style>
  <w:style w:type="paragraph" w:styleId="a8">
    <w:name w:val="Balloon Text"/>
    <w:basedOn w:val="a"/>
    <w:link w:val="a9"/>
    <w:uiPriority w:val="99"/>
    <w:semiHidden/>
    <w:unhideWhenUsed/>
    <w:rsid w:val="009E67C7"/>
    <w:pPr>
      <w:spacing w:after="0" w:line="240" w:lineRule="auto"/>
    </w:pPr>
    <w:rPr>
      <w:rFonts w:ascii="Tahoma" w:eastAsia="Times New Roman" w:hAnsi="Tahoma" w:cs="Tahoma"/>
      <w:kern w:val="0"/>
      <w:sz w:val="16"/>
      <w:szCs w:val="16"/>
      <w:lang w:val="ru-RU" w:eastAsia="ru-RU"/>
    </w:rPr>
  </w:style>
  <w:style w:type="character" w:customStyle="1" w:styleId="a9">
    <w:name w:val="Текст выноски Знак"/>
    <w:basedOn w:val="a1"/>
    <w:link w:val="a8"/>
    <w:uiPriority w:val="99"/>
    <w:semiHidden/>
    <w:rsid w:val="009E67C7"/>
    <w:rPr>
      <w:rFonts w:ascii="Tahoma" w:eastAsia="Times New Roman" w:hAnsi="Tahoma" w:cs="Tahoma"/>
      <w:kern w:val="0"/>
      <w:sz w:val="16"/>
      <w:szCs w:val="16"/>
      <w:lang w:val="ru-RU" w:eastAsia="ru-RU"/>
    </w:rPr>
  </w:style>
  <w:style w:type="paragraph" w:styleId="aa">
    <w:name w:val="header"/>
    <w:basedOn w:val="a"/>
    <w:link w:val="ab"/>
    <w:uiPriority w:val="99"/>
    <w:unhideWhenUsed/>
    <w:rsid w:val="009E67C7"/>
    <w:pPr>
      <w:tabs>
        <w:tab w:val="center" w:pos="4677"/>
        <w:tab w:val="right" w:pos="9355"/>
      </w:tabs>
      <w:spacing w:after="0" w:line="240" w:lineRule="auto"/>
    </w:pPr>
    <w:rPr>
      <w:rFonts w:ascii="Times New Roman" w:eastAsia="Times New Roman" w:hAnsi="Times New Roman" w:cs="Times New Roman"/>
      <w:kern w:val="0"/>
      <w:sz w:val="24"/>
      <w:szCs w:val="24"/>
      <w:lang w:val="ru-RU" w:eastAsia="ru-RU"/>
    </w:rPr>
  </w:style>
  <w:style w:type="character" w:customStyle="1" w:styleId="ab">
    <w:name w:val="Верхний колонтитул Знак"/>
    <w:basedOn w:val="a1"/>
    <w:link w:val="aa"/>
    <w:uiPriority w:val="99"/>
    <w:rsid w:val="009E67C7"/>
    <w:rPr>
      <w:rFonts w:ascii="Times New Roman" w:eastAsia="Times New Roman" w:hAnsi="Times New Roman" w:cs="Times New Roman"/>
      <w:kern w:val="0"/>
      <w:sz w:val="24"/>
      <w:szCs w:val="24"/>
      <w:lang w:val="ru-RU" w:eastAsia="ru-RU"/>
    </w:rPr>
  </w:style>
  <w:style w:type="paragraph" w:styleId="ac">
    <w:name w:val="footer"/>
    <w:basedOn w:val="a"/>
    <w:link w:val="ad"/>
    <w:uiPriority w:val="99"/>
    <w:unhideWhenUsed/>
    <w:rsid w:val="009E67C7"/>
    <w:pPr>
      <w:tabs>
        <w:tab w:val="center" w:pos="4677"/>
        <w:tab w:val="right" w:pos="9355"/>
      </w:tabs>
      <w:spacing w:after="0" w:line="240" w:lineRule="auto"/>
    </w:pPr>
    <w:rPr>
      <w:rFonts w:ascii="Times New Roman" w:eastAsia="Times New Roman" w:hAnsi="Times New Roman" w:cs="Times New Roman"/>
      <w:kern w:val="0"/>
      <w:sz w:val="24"/>
      <w:szCs w:val="24"/>
      <w:lang w:val="ru-RU" w:eastAsia="ru-RU"/>
    </w:rPr>
  </w:style>
  <w:style w:type="character" w:customStyle="1" w:styleId="ad">
    <w:name w:val="Нижний колонтитул Знак"/>
    <w:basedOn w:val="a1"/>
    <w:link w:val="ac"/>
    <w:uiPriority w:val="99"/>
    <w:rsid w:val="009E67C7"/>
    <w:rPr>
      <w:rFonts w:ascii="Times New Roman" w:eastAsia="Times New Roman" w:hAnsi="Times New Roman" w:cs="Times New Roman"/>
      <w:kern w:val="0"/>
      <w:sz w:val="24"/>
      <w:szCs w:val="24"/>
      <w:lang w:val="ru-RU" w:eastAsia="ru-RU"/>
    </w:rPr>
  </w:style>
  <w:style w:type="paragraph" w:customStyle="1" w:styleId="ae">
    <w:name w:val="Чертежный"/>
    <w:rsid w:val="009E67C7"/>
    <w:pPr>
      <w:spacing w:after="0" w:line="240" w:lineRule="auto"/>
      <w:jc w:val="both"/>
    </w:pPr>
    <w:rPr>
      <w:rFonts w:ascii="ISOCPEUR" w:eastAsia="Times New Roman" w:hAnsi="ISOCPEUR" w:cs="Times New Roman"/>
      <w:i/>
      <w:kern w:val="0"/>
      <w:sz w:val="28"/>
      <w:szCs w:val="20"/>
      <w:lang w:val="uk-UA" w:eastAsia="ru-RU"/>
    </w:rPr>
  </w:style>
  <w:style w:type="paragraph" w:styleId="af">
    <w:name w:val="TOC Heading"/>
    <w:basedOn w:val="1"/>
    <w:next w:val="a"/>
    <w:uiPriority w:val="39"/>
    <w:unhideWhenUsed/>
    <w:qFormat/>
    <w:rsid w:val="009E67C7"/>
    <w:pPr>
      <w:keepNext/>
      <w:keepLines/>
      <w:numPr>
        <w:numId w:val="0"/>
      </w:numPr>
      <w:spacing w:before="480" w:after="0" w:line="276" w:lineRule="auto"/>
      <w:contextualSpacing w:val="0"/>
      <w:jc w:val="left"/>
      <w:outlineLvl w:val="9"/>
    </w:pPr>
    <w:rPr>
      <w:rFonts w:asciiTheme="majorHAnsi" w:eastAsiaTheme="majorEastAsia" w:hAnsiTheme="majorHAnsi" w:cstheme="majorBidi"/>
      <w:bCs/>
      <w:color w:val="2F5496" w:themeColor="accent1" w:themeShade="BF"/>
      <w:lang w:val="ru-RU" w:eastAsia="en-US"/>
    </w:rPr>
  </w:style>
  <w:style w:type="paragraph" w:styleId="11">
    <w:name w:val="toc 1"/>
    <w:basedOn w:val="a"/>
    <w:next w:val="a"/>
    <w:autoRedefine/>
    <w:uiPriority w:val="39"/>
    <w:unhideWhenUsed/>
    <w:qFormat/>
    <w:rsid w:val="009E67C7"/>
    <w:pPr>
      <w:spacing w:before="120" w:after="120"/>
    </w:pPr>
    <w:rPr>
      <w:rFonts w:cstheme="minorHAnsi"/>
      <w:b/>
      <w:bCs/>
      <w:caps/>
      <w:sz w:val="20"/>
      <w:szCs w:val="20"/>
    </w:rPr>
  </w:style>
  <w:style w:type="character" w:styleId="af0">
    <w:name w:val="Hyperlink"/>
    <w:basedOn w:val="a1"/>
    <w:uiPriority w:val="99"/>
    <w:unhideWhenUsed/>
    <w:rsid w:val="009E67C7"/>
    <w:rPr>
      <w:color w:val="0563C1" w:themeColor="hyperlink"/>
      <w:u w:val="single"/>
    </w:rPr>
  </w:style>
  <w:style w:type="paragraph" w:styleId="af1">
    <w:name w:val="No Spacing"/>
    <w:uiPriority w:val="1"/>
    <w:qFormat/>
    <w:rsid w:val="009E67C7"/>
    <w:pPr>
      <w:tabs>
        <w:tab w:val="left" w:pos="0"/>
        <w:tab w:val="left" w:pos="284"/>
      </w:tabs>
      <w:spacing w:after="0" w:line="360" w:lineRule="auto"/>
      <w:ind w:firstLine="567"/>
      <w:jc w:val="both"/>
    </w:pPr>
    <w:rPr>
      <w:rFonts w:ascii="Times New Roman" w:eastAsia="Times New Roman" w:hAnsi="Times New Roman" w:cs="Times New Roman"/>
      <w:kern w:val="0"/>
      <w:sz w:val="28"/>
      <w:szCs w:val="28"/>
      <w:lang w:val="uk-UA" w:eastAsia="ru-RU"/>
    </w:rPr>
  </w:style>
  <w:style w:type="character" w:styleId="af2">
    <w:name w:val="Placeholder Text"/>
    <w:basedOn w:val="a1"/>
    <w:uiPriority w:val="99"/>
    <w:semiHidden/>
    <w:rsid w:val="009E67C7"/>
    <w:rPr>
      <w:color w:val="808080"/>
    </w:rPr>
  </w:style>
  <w:style w:type="paragraph" w:styleId="21">
    <w:name w:val="toc 2"/>
    <w:basedOn w:val="a"/>
    <w:next w:val="a"/>
    <w:autoRedefine/>
    <w:uiPriority w:val="39"/>
    <w:unhideWhenUsed/>
    <w:qFormat/>
    <w:rsid w:val="009E67C7"/>
    <w:pPr>
      <w:spacing w:after="0"/>
      <w:ind w:left="220"/>
    </w:pPr>
    <w:rPr>
      <w:rFonts w:cstheme="minorHAnsi"/>
      <w:smallCaps/>
      <w:sz w:val="20"/>
      <w:szCs w:val="20"/>
    </w:rPr>
  </w:style>
  <w:style w:type="paragraph" w:styleId="31">
    <w:name w:val="toc 3"/>
    <w:basedOn w:val="a"/>
    <w:next w:val="a"/>
    <w:autoRedefine/>
    <w:uiPriority w:val="39"/>
    <w:unhideWhenUsed/>
    <w:qFormat/>
    <w:rsid w:val="009442AE"/>
    <w:pPr>
      <w:tabs>
        <w:tab w:val="right" w:leader="dot" w:pos="9016"/>
      </w:tabs>
      <w:spacing w:after="0"/>
      <w:ind w:left="440"/>
    </w:pPr>
    <w:rPr>
      <w:rFonts w:ascii="Times New Roman" w:hAnsi="Times New Roman" w:cs="Times New Roman"/>
      <w:i/>
      <w:iCs/>
      <w:noProof/>
      <w:sz w:val="28"/>
      <w:szCs w:val="28"/>
    </w:rPr>
  </w:style>
  <w:style w:type="character" w:customStyle="1" w:styleId="longtext">
    <w:name w:val="long_text"/>
    <w:basedOn w:val="a1"/>
    <w:rsid w:val="009E67C7"/>
  </w:style>
  <w:style w:type="paragraph" w:customStyle="1" w:styleId="12">
    <w:name w:val="Обычный + 12 пт"/>
    <w:basedOn w:val="a"/>
    <w:rsid w:val="009E67C7"/>
    <w:pPr>
      <w:suppressAutoHyphens/>
      <w:spacing w:after="0" w:line="240" w:lineRule="auto"/>
      <w:ind w:firstLine="709"/>
      <w:jc w:val="both"/>
    </w:pPr>
    <w:rPr>
      <w:rFonts w:ascii="Times New Roman" w:eastAsia="Calibri" w:hAnsi="Times New Roman" w:cs="Times New Roman"/>
      <w:kern w:val="0"/>
      <w:sz w:val="24"/>
      <w:szCs w:val="24"/>
      <w:lang w:eastAsia="zh-CN"/>
    </w:rPr>
  </w:style>
  <w:style w:type="character" w:styleId="af3">
    <w:name w:val="page number"/>
    <w:basedOn w:val="a1"/>
    <w:rsid w:val="009E67C7"/>
    <w:rPr>
      <w:rFonts w:cs="Times New Roman"/>
    </w:rPr>
  </w:style>
  <w:style w:type="paragraph" w:styleId="af4">
    <w:name w:val="Body Text Indent"/>
    <w:basedOn w:val="a"/>
    <w:link w:val="af5"/>
    <w:uiPriority w:val="99"/>
    <w:unhideWhenUsed/>
    <w:rsid w:val="009E67C7"/>
    <w:pPr>
      <w:spacing w:after="120" w:line="240" w:lineRule="auto"/>
      <w:ind w:left="360"/>
    </w:pPr>
    <w:rPr>
      <w:rFonts w:ascii="Times New Roman" w:eastAsia="Times New Roman" w:hAnsi="Times New Roman" w:cs="Times New Roman"/>
      <w:kern w:val="0"/>
      <w:sz w:val="24"/>
      <w:szCs w:val="24"/>
      <w:lang w:val="ru-RU" w:eastAsia="ru-RU"/>
    </w:rPr>
  </w:style>
  <w:style w:type="character" w:customStyle="1" w:styleId="af5">
    <w:name w:val="Основной текст с отступом Знак"/>
    <w:basedOn w:val="a1"/>
    <w:link w:val="af4"/>
    <w:uiPriority w:val="99"/>
    <w:rsid w:val="009E67C7"/>
    <w:rPr>
      <w:rFonts w:ascii="Times New Roman" w:eastAsia="Times New Roman" w:hAnsi="Times New Roman" w:cs="Times New Roman"/>
      <w:kern w:val="0"/>
      <w:sz w:val="24"/>
      <w:szCs w:val="24"/>
      <w:lang w:val="ru-RU" w:eastAsia="ru-RU"/>
    </w:rPr>
  </w:style>
  <w:style w:type="paragraph" w:styleId="af6">
    <w:name w:val="footnote text"/>
    <w:basedOn w:val="a"/>
    <w:link w:val="af7"/>
    <w:uiPriority w:val="99"/>
    <w:semiHidden/>
    <w:unhideWhenUsed/>
    <w:rsid w:val="005F33B2"/>
    <w:pPr>
      <w:spacing w:after="0" w:line="240" w:lineRule="auto"/>
    </w:pPr>
    <w:rPr>
      <w:sz w:val="20"/>
      <w:szCs w:val="20"/>
    </w:rPr>
  </w:style>
  <w:style w:type="character" w:customStyle="1" w:styleId="af7">
    <w:name w:val="Текст сноски Знак"/>
    <w:basedOn w:val="a1"/>
    <w:link w:val="af6"/>
    <w:uiPriority w:val="99"/>
    <w:semiHidden/>
    <w:rsid w:val="005F33B2"/>
    <w:rPr>
      <w:sz w:val="20"/>
      <w:szCs w:val="20"/>
      <w:lang w:val="uk-UA"/>
    </w:rPr>
  </w:style>
  <w:style w:type="paragraph" w:styleId="4">
    <w:name w:val="toc 4"/>
    <w:basedOn w:val="a"/>
    <w:next w:val="a"/>
    <w:autoRedefine/>
    <w:uiPriority w:val="39"/>
    <w:unhideWhenUsed/>
    <w:rsid w:val="000F5E7D"/>
    <w:pPr>
      <w:spacing w:after="0"/>
      <w:ind w:left="660"/>
    </w:pPr>
    <w:rPr>
      <w:rFonts w:cstheme="minorHAnsi"/>
      <w:sz w:val="18"/>
      <w:szCs w:val="18"/>
    </w:rPr>
  </w:style>
  <w:style w:type="paragraph" w:styleId="5">
    <w:name w:val="toc 5"/>
    <w:basedOn w:val="a"/>
    <w:next w:val="a"/>
    <w:autoRedefine/>
    <w:uiPriority w:val="39"/>
    <w:unhideWhenUsed/>
    <w:rsid w:val="000F5E7D"/>
    <w:pPr>
      <w:spacing w:after="0"/>
      <w:ind w:left="880"/>
    </w:pPr>
    <w:rPr>
      <w:rFonts w:cstheme="minorHAnsi"/>
      <w:sz w:val="18"/>
      <w:szCs w:val="18"/>
    </w:rPr>
  </w:style>
  <w:style w:type="paragraph" w:styleId="6">
    <w:name w:val="toc 6"/>
    <w:basedOn w:val="a"/>
    <w:next w:val="a"/>
    <w:autoRedefine/>
    <w:uiPriority w:val="39"/>
    <w:unhideWhenUsed/>
    <w:rsid w:val="000F5E7D"/>
    <w:pPr>
      <w:spacing w:after="0"/>
      <w:ind w:left="1100"/>
    </w:pPr>
    <w:rPr>
      <w:rFonts w:cstheme="minorHAnsi"/>
      <w:sz w:val="18"/>
      <w:szCs w:val="18"/>
    </w:rPr>
  </w:style>
  <w:style w:type="paragraph" w:styleId="7">
    <w:name w:val="toc 7"/>
    <w:basedOn w:val="a"/>
    <w:next w:val="a"/>
    <w:autoRedefine/>
    <w:uiPriority w:val="39"/>
    <w:unhideWhenUsed/>
    <w:rsid w:val="000F5E7D"/>
    <w:pPr>
      <w:spacing w:after="0"/>
      <w:ind w:left="1320"/>
    </w:pPr>
    <w:rPr>
      <w:rFonts w:cstheme="minorHAnsi"/>
      <w:sz w:val="18"/>
      <w:szCs w:val="18"/>
    </w:rPr>
  </w:style>
  <w:style w:type="paragraph" w:styleId="8">
    <w:name w:val="toc 8"/>
    <w:basedOn w:val="a"/>
    <w:next w:val="a"/>
    <w:autoRedefine/>
    <w:uiPriority w:val="39"/>
    <w:unhideWhenUsed/>
    <w:rsid w:val="000F5E7D"/>
    <w:pPr>
      <w:spacing w:after="0"/>
      <w:ind w:left="1540"/>
    </w:pPr>
    <w:rPr>
      <w:rFonts w:cstheme="minorHAnsi"/>
      <w:sz w:val="18"/>
      <w:szCs w:val="18"/>
    </w:rPr>
  </w:style>
  <w:style w:type="paragraph" w:styleId="9">
    <w:name w:val="toc 9"/>
    <w:basedOn w:val="a"/>
    <w:next w:val="a"/>
    <w:autoRedefine/>
    <w:uiPriority w:val="39"/>
    <w:unhideWhenUsed/>
    <w:rsid w:val="000F5E7D"/>
    <w:pPr>
      <w:spacing w:after="0"/>
      <w:ind w:left="1760"/>
    </w:pPr>
    <w:rPr>
      <w:rFonts w:cstheme="minorHAnsi"/>
      <w:sz w:val="18"/>
      <w:szCs w:val="18"/>
    </w:rPr>
  </w:style>
  <w:style w:type="character" w:customStyle="1" w:styleId="30">
    <w:name w:val="Заголовок 3 Знак"/>
    <w:basedOn w:val="a1"/>
    <w:link w:val="3"/>
    <w:uiPriority w:val="9"/>
    <w:rsid w:val="00127220"/>
    <w:rPr>
      <w:rFonts w:ascii="Times New Roman" w:eastAsiaTheme="majorEastAsia" w:hAnsi="Times New Roman" w:cstheme="majorBidi"/>
      <w:b/>
      <w:color w:val="262626" w:themeColor="text1" w:themeTint="D9"/>
      <w:sz w:val="28"/>
      <w:szCs w:val="24"/>
      <w:lang w:val="uk-UA"/>
    </w:rPr>
  </w:style>
  <w:style w:type="character" w:styleId="af8">
    <w:name w:val="Unresolved Mention"/>
    <w:basedOn w:val="a1"/>
    <w:uiPriority w:val="99"/>
    <w:semiHidden/>
    <w:unhideWhenUsed/>
    <w:rsid w:val="000C368C"/>
    <w:rPr>
      <w:color w:val="605E5C"/>
      <w:shd w:val="clear" w:color="auto" w:fill="E1DFDD"/>
    </w:rPr>
  </w:style>
  <w:style w:type="table" w:styleId="af9">
    <w:name w:val="Table Grid"/>
    <w:basedOn w:val="a2"/>
    <w:uiPriority w:val="39"/>
    <w:rsid w:val="004935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1"/>
    <w:uiPriority w:val="22"/>
    <w:qFormat/>
    <w:rsid w:val="00E05917"/>
    <w:rPr>
      <w:b/>
      <w:bCs/>
    </w:rPr>
  </w:style>
  <w:style w:type="paragraph" w:customStyle="1" w:styleId="c-article-author-listitem">
    <w:name w:val="c-article-author-list__item"/>
    <w:basedOn w:val="a"/>
    <w:rsid w:val="0038561C"/>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character" w:styleId="afb">
    <w:name w:val="FollowedHyperlink"/>
    <w:basedOn w:val="a1"/>
    <w:uiPriority w:val="99"/>
    <w:semiHidden/>
    <w:unhideWhenUsed/>
    <w:rsid w:val="0038561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75118">
      <w:bodyDiv w:val="1"/>
      <w:marLeft w:val="0"/>
      <w:marRight w:val="0"/>
      <w:marTop w:val="0"/>
      <w:marBottom w:val="0"/>
      <w:divBdr>
        <w:top w:val="none" w:sz="0" w:space="0" w:color="auto"/>
        <w:left w:val="none" w:sz="0" w:space="0" w:color="auto"/>
        <w:bottom w:val="none" w:sz="0" w:space="0" w:color="auto"/>
        <w:right w:val="none" w:sz="0" w:space="0" w:color="auto"/>
      </w:divBdr>
      <w:divsChild>
        <w:div w:id="1445802805">
          <w:marLeft w:val="0"/>
          <w:marRight w:val="0"/>
          <w:marTop w:val="0"/>
          <w:marBottom w:val="0"/>
          <w:divBdr>
            <w:top w:val="single" w:sz="2" w:space="0" w:color="D9D9E3"/>
            <w:left w:val="single" w:sz="2" w:space="0" w:color="D9D9E3"/>
            <w:bottom w:val="single" w:sz="2" w:space="0" w:color="D9D9E3"/>
            <w:right w:val="single" w:sz="2" w:space="0" w:color="D9D9E3"/>
          </w:divBdr>
          <w:divsChild>
            <w:div w:id="908154848">
              <w:marLeft w:val="0"/>
              <w:marRight w:val="0"/>
              <w:marTop w:val="0"/>
              <w:marBottom w:val="0"/>
              <w:divBdr>
                <w:top w:val="single" w:sz="2" w:space="0" w:color="D9D9E3"/>
                <w:left w:val="single" w:sz="2" w:space="0" w:color="D9D9E3"/>
                <w:bottom w:val="single" w:sz="2" w:space="0" w:color="D9D9E3"/>
                <w:right w:val="single" w:sz="2" w:space="0" w:color="D9D9E3"/>
              </w:divBdr>
              <w:divsChild>
                <w:div w:id="1189299817">
                  <w:marLeft w:val="0"/>
                  <w:marRight w:val="0"/>
                  <w:marTop w:val="0"/>
                  <w:marBottom w:val="0"/>
                  <w:divBdr>
                    <w:top w:val="single" w:sz="2" w:space="0" w:color="D9D9E3"/>
                    <w:left w:val="single" w:sz="2" w:space="0" w:color="D9D9E3"/>
                    <w:bottom w:val="single" w:sz="2" w:space="0" w:color="D9D9E3"/>
                    <w:right w:val="single" w:sz="2" w:space="0" w:color="D9D9E3"/>
                  </w:divBdr>
                  <w:divsChild>
                    <w:div w:id="1670672540">
                      <w:marLeft w:val="0"/>
                      <w:marRight w:val="0"/>
                      <w:marTop w:val="0"/>
                      <w:marBottom w:val="0"/>
                      <w:divBdr>
                        <w:top w:val="single" w:sz="2" w:space="0" w:color="D9D9E3"/>
                        <w:left w:val="single" w:sz="2" w:space="0" w:color="D9D9E3"/>
                        <w:bottom w:val="single" w:sz="2" w:space="0" w:color="D9D9E3"/>
                        <w:right w:val="single" w:sz="2" w:space="0" w:color="D9D9E3"/>
                      </w:divBdr>
                      <w:divsChild>
                        <w:div w:id="705981593">
                          <w:marLeft w:val="0"/>
                          <w:marRight w:val="0"/>
                          <w:marTop w:val="0"/>
                          <w:marBottom w:val="0"/>
                          <w:divBdr>
                            <w:top w:val="single" w:sz="2" w:space="0" w:color="D9D9E3"/>
                            <w:left w:val="single" w:sz="2" w:space="0" w:color="D9D9E3"/>
                            <w:bottom w:val="single" w:sz="2" w:space="0" w:color="D9D9E3"/>
                            <w:right w:val="single" w:sz="2" w:space="0" w:color="D9D9E3"/>
                          </w:divBdr>
                          <w:divsChild>
                            <w:div w:id="1072773869">
                              <w:marLeft w:val="0"/>
                              <w:marRight w:val="0"/>
                              <w:marTop w:val="100"/>
                              <w:marBottom w:val="100"/>
                              <w:divBdr>
                                <w:top w:val="single" w:sz="2" w:space="0" w:color="D9D9E3"/>
                                <w:left w:val="single" w:sz="2" w:space="0" w:color="D9D9E3"/>
                                <w:bottom w:val="single" w:sz="2" w:space="0" w:color="D9D9E3"/>
                                <w:right w:val="single" w:sz="2" w:space="0" w:color="D9D9E3"/>
                              </w:divBdr>
                              <w:divsChild>
                                <w:div w:id="1245148116">
                                  <w:marLeft w:val="0"/>
                                  <w:marRight w:val="0"/>
                                  <w:marTop w:val="0"/>
                                  <w:marBottom w:val="0"/>
                                  <w:divBdr>
                                    <w:top w:val="single" w:sz="2" w:space="0" w:color="D9D9E3"/>
                                    <w:left w:val="single" w:sz="2" w:space="0" w:color="D9D9E3"/>
                                    <w:bottom w:val="single" w:sz="2" w:space="0" w:color="D9D9E3"/>
                                    <w:right w:val="single" w:sz="2" w:space="0" w:color="D9D9E3"/>
                                  </w:divBdr>
                                  <w:divsChild>
                                    <w:div w:id="240648531">
                                      <w:marLeft w:val="0"/>
                                      <w:marRight w:val="0"/>
                                      <w:marTop w:val="0"/>
                                      <w:marBottom w:val="0"/>
                                      <w:divBdr>
                                        <w:top w:val="single" w:sz="2" w:space="0" w:color="D9D9E3"/>
                                        <w:left w:val="single" w:sz="2" w:space="0" w:color="D9D9E3"/>
                                        <w:bottom w:val="single" w:sz="2" w:space="0" w:color="D9D9E3"/>
                                        <w:right w:val="single" w:sz="2" w:space="0" w:color="D9D9E3"/>
                                      </w:divBdr>
                                      <w:divsChild>
                                        <w:div w:id="268271518">
                                          <w:marLeft w:val="0"/>
                                          <w:marRight w:val="0"/>
                                          <w:marTop w:val="0"/>
                                          <w:marBottom w:val="0"/>
                                          <w:divBdr>
                                            <w:top w:val="single" w:sz="2" w:space="0" w:color="D9D9E3"/>
                                            <w:left w:val="single" w:sz="2" w:space="0" w:color="D9D9E3"/>
                                            <w:bottom w:val="single" w:sz="2" w:space="0" w:color="D9D9E3"/>
                                            <w:right w:val="single" w:sz="2" w:space="0" w:color="D9D9E3"/>
                                          </w:divBdr>
                                          <w:divsChild>
                                            <w:div w:id="1444379437">
                                              <w:marLeft w:val="0"/>
                                              <w:marRight w:val="0"/>
                                              <w:marTop w:val="0"/>
                                              <w:marBottom w:val="0"/>
                                              <w:divBdr>
                                                <w:top w:val="single" w:sz="2" w:space="0" w:color="D9D9E3"/>
                                                <w:left w:val="single" w:sz="2" w:space="0" w:color="D9D9E3"/>
                                                <w:bottom w:val="single" w:sz="2" w:space="0" w:color="D9D9E3"/>
                                                <w:right w:val="single" w:sz="2" w:space="0" w:color="D9D9E3"/>
                                              </w:divBdr>
                                              <w:divsChild>
                                                <w:div w:id="1984581116">
                                                  <w:marLeft w:val="0"/>
                                                  <w:marRight w:val="0"/>
                                                  <w:marTop w:val="0"/>
                                                  <w:marBottom w:val="0"/>
                                                  <w:divBdr>
                                                    <w:top w:val="single" w:sz="2" w:space="0" w:color="D9D9E3"/>
                                                    <w:left w:val="single" w:sz="2" w:space="0" w:color="D9D9E3"/>
                                                    <w:bottom w:val="single" w:sz="2" w:space="0" w:color="D9D9E3"/>
                                                    <w:right w:val="single" w:sz="2" w:space="0" w:color="D9D9E3"/>
                                                  </w:divBdr>
                                                  <w:divsChild>
                                                    <w:div w:id="270937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72324358">
          <w:marLeft w:val="0"/>
          <w:marRight w:val="0"/>
          <w:marTop w:val="0"/>
          <w:marBottom w:val="0"/>
          <w:divBdr>
            <w:top w:val="none" w:sz="0" w:space="0" w:color="auto"/>
            <w:left w:val="none" w:sz="0" w:space="0" w:color="auto"/>
            <w:bottom w:val="none" w:sz="0" w:space="0" w:color="auto"/>
            <w:right w:val="none" w:sz="0" w:space="0" w:color="auto"/>
          </w:divBdr>
        </w:div>
      </w:divsChild>
    </w:div>
    <w:div w:id="95637900">
      <w:bodyDiv w:val="1"/>
      <w:marLeft w:val="0"/>
      <w:marRight w:val="0"/>
      <w:marTop w:val="0"/>
      <w:marBottom w:val="0"/>
      <w:divBdr>
        <w:top w:val="none" w:sz="0" w:space="0" w:color="auto"/>
        <w:left w:val="none" w:sz="0" w:space="0" w:color="auto"/>
        <w:bottom w:val="none" w:sz="0" w:space="0" w:color="auto"/>
        <w:right w:val="none" w:sz="0" w:space="0" w:color="auto"/>
      </w:divBdr>
      <w:divsChild>
        <w:div w:id="1721325634">
          <w:marLeft w:val="0"/>
          <w:marRight w:val="0"/>
          <w:marTop w:val="0"/>
          <w:marBottom w:val="0"/>
          <w:divBdr>
            <w:top w:val="single" w:sz="2" w:space="0" w:color="D9D9E3"/>
            <w:left w:val="single" w:sz="2" w:space="0" w:color="D9D9E3"/>
            <w:bottom w:val="single" w:sz="2" w:space="0" w:color="D9D9E3"/>
            <w:right w:val="single" w:sz="2" w:space="0" w:color="D9D9E3"/>
          </w:divBdr>
          <w:divsChild>
            <w:div w:id="962492737">
              <w:marLeft w:val="0"/>
              <w:marRight w:val="0"/>
              <w:marTop w:val="0"/>
              <w:marBottom w:val="0"/>
              <w:divBdr>
                <w:top w:val="single" w:sz="2" w:space="0" w:color="D9D9E3"/>
                <w:left w:val="single" w:sz="2" w:space="0" w:color="D9D9E3"/>
                <w:bottom w:val="single" w:sz="2" w:space="0" w:color="D9D9E3"/>
                <w:right w:val="single" w:sz="2" w:space="0" w:color="D9D9E3"/>
              </w:divBdr>
              <w:divsChild>
                <w:div w:id="1808277231">
                  <w:marLeft w:val="0"/>
                  <w:marRight w:val="0"/>
                  <w:marTop w:val="0"/>
                  <w:marBottom w:val="0"/>
                  <w:divBdr>
                    <w:top w:val="single" w:sz="2" w:space="0" w:color="D9D9E3"/>
                    <w:left w:val="single" w:sz="2" w:space="0" w:color="D9D9E3"/>
                    <w:bottom w:val="single" w:sz="2" w:space="0" w:color="D9D9E3"/>
                    <w:right w:val="single" w:sz="2" w:space="0" w:color="D9D9E3"/>
                  </w:divBdr>
                  <w:divsChild>
                    <w:div w:id="406611647">
                      <w:marLeft w:val="0"/>
                      <w:marRight w:val="0"/>
                      <w:marTop w:val="0"/>
                      <w:marBottom w:val="0"/>
                      <w:divBdr>
                        <w:top w:val="single" w:sz="2" w:space="0" w:color="D9D9E3"/>
                        <w:left w:val="single" w:sz="2" w:space="0" w:color="D9D9E3"/>
                        <w:bottom w:val="single" w:sz="2" w:space="0" w:color="D9D9E3"/>
                        <w:right w:val="single" w:sz="2" w:space="0" w:color="D9D9E3"/>
                      </w:divBdr>
                      <w:divsChild>
                        <w:div w:id="27529134">
                          <w:marLeft w:val="0"/>
                          <w:marRight w:val="0"/>
                          <w:marTop w:val="0"/>
                          <w:marBottom w:val="0"/>
                          <w:divBdr>
                            <w:top w:val="single" w:sz="2" w:space="0" w:color="D9D9E3"/>
                            <w:left w:val="single" w:sz="2" w:space="0" w:color="D9D9E3"/>
                            <w:bottom w:val="single" w:sz="2" w:space="0" w:color="D9D9E3"/>
                            <w:right w:val="single" w:sz="2" w:space="0" w:color="D9D9E3"/>
                          </w:divBdr>
                          <w:divsChild>
                            <w:div w:id="1119452172">
                              <w:marLeft w:val="0"/>
                              <w:marRight w:val="0"/>
                              <w:marTop w:val="0"/>
                              <w:marBottom w:val="0"/>
                              <w:divBdr>
                                <w:top w:val="single" w:sz="2" w:space="0" w:color="D9D9E3"/>
                                <w:left w:val="single" w:sz="2" w:space="0" w:color="D9D9E3"/>
                                <w:bottom w:val="single" w:sz="2" w:space="0" w:color="D9D9E3"/>
                                <w:right w:val="single" w:sz="2" w:space="0" w:color="D9D9E3"/>
                              </w:divBdr>
                              <w:divsChild>
                                <w:div w:id="73749348">
                                  <w:marLeft w:val="0"/>
                                  <w:marRight w:val="0"/>
                                  <w:marTop w:val="0"/>
                                  <w:marBottom w:val="0"/>
                                  <w:divBdr>
                                    <w:top w:val="single" w:sz="2" w:space="0" w:color="D9D9E3"/>
                                    <w:left w:val="single" w:sz="2" w:space="0" w:color="D9D9E3"/>
                                    <w:bottom w:val="single" w:sz="2" w:space="0" w:color="D9D9E3"/>
                                    <w:right w:val="single" w:sz="2" w:space="0" w:color="D9D9E3"/>
                                  </w:divBdr>
                                  <w:divsChild>
                                    <w:div w:id="1487819305">
                                      <w:marLeft w:val="0"/>
                                      <w:marRight w:val="0"/>
                                      <w:marTop w:val="0"/>
                                      <w:marBottom w:val="0"/>
                                      <w:divBdr>
                                        <w:top w:val="single" w:sz="2" w:space="0" w:color="D9D9E3"/>
                                        <w:left w:val="single" w:sz="2" w:space="0" w:color="D9D9E3"/>
                                        <w:bottom w:val="single" w:sz="2" w:space="0" w:color="D9D9E3"/>
                                        <w:right w:val="single" w:sz="2" w:space="0" w:color="D9D9E3"/>
                                      </w:divBdr>
                                      <w:divsChild>
                                        <w:div w:id="1061831687">
                                          <w:marLeft w:val="0"/>
                                          <w:marRight w:val="0"/>
                                          <w:marTop w:val="0"/>
                                          <w:marBottom w:val="0"/>
                                          <w:divBdr>
                                            <w:top w:val="single" w:sz="2" w:space="0" w:color="D9D9E3"/>
                                            <w:left w:val="single" w:sz="2" w:space="0" w:color="D9D9E3"/>
                                            <w:bottom w:val="single" w:sz="2" w:space="0" w:color="D9D9E3"/>
                                            <w:right w:val="single" w:sz="2" w:space="0" w:color="D9D9E3"/>
                                          </w:divBdr>
                                          <w:divsChild>
                                            <w:div w:id="1685860287">
                                              <w:marLeft w:val="0"/>
                                              <w:marRight w:val="0"/>
                                              <w:marTop w:val="100"/>
                                              <w:marBottom w:val="100"/>
                                              <w:divBdr>
                                                <w:top w:val="single" w:sz="2" w:space="0" w:color="D9D9E3"/>
                                                <w:left w:val="single" w:sz="2" w:space="0" w:color="D9D9E3"/>
                                                <w:bottom w:val="single" w:sz="2" w:space="0" w:color="D9D9E3"/>
                                                <w:right w:val="single" w:sz="2" w:space="0" w:color="D9D9E3"/>
                                              </w:divBdr>
                                              <w:divsChild>
                                                <w:div w:id="152571063">
                                                  <w:marLeft w:val="0"/>
                                                  <w:marRight w:val="0"/>
                                                  <w:marTop w:val="0"/>
                                                  <w:marBottom w:val="0"/>
                                                  <w:divBdr>
                                                    <w:top w:val="single" w:sz="2" w:space="0" w:color="D9D9E3"/>
                                                    <w:left w:val="single" w:sz="2" w:space="0" w:color="D9D9E3"/>
                                                    <w:bottom w:val="single" w:sz="2" w:space="0" w:color="D9D9E3"/>
                                                    <w:right w:val="single" w:sz="2" w:space="0" w:color="D9D9E3"/>
                                                  </w:divBdr>
                                                  <w:divsChild>
                                                    <w:div w:id="1623882274">
                                                      <w:marLeft w:val="0"/>
                                                      <w:marRight w:val="0"/>
                                                      <w:marTop w:val="0"/>
                                                      <w:marBottom w:val="0"/>
                                                      <w:divBdr>
                                                        <w:top w:val="single" w:sz="2" w:space="0" w:color="D9D9E3"/>
                                                        <w:left w:val="single" w:sz="2" w:space="0" w:color="D9D9E3"/>
                                                        <w:bottom w:val="single" w:sz="2" w:space="0" w:color="D9D9E3"/>
                                                        <w:right w:val="single" w:sz="2" w:space="0" w:color="D9D9E3"/>
                                                      </w:divBdr>
                                                      <w:divsChild>
                                                        <w:div w:id="596910151">
                                                          <w:marLeft w:val="0"/>
                                                          <w:marRight w:val="0"/>
                                                          <w:marTop w:val="0"/>
                                                          <w:marBottom w:val="0"/>
                                                          <w:divBdr>
                                                            <w:top w:val="single" w:sz="2" w:space="0" w:color="D9D9E3"/>
                                                            <w:left w:val="single" w:sz="2" w:space="0" w:color="D9D9E3"/>
                                                            <w:bottom w:val="single" w:sz="2" w:space="0" w:color="D9D9E3"/>
                                                            <w:right w:val="single" w:sz="2" w:space="0" w:color="D9D9E3"/>
                                                          </w:divBdr>
                                                          <w:divsChild>
                                                            <w:div w:id="68189100">
                                                              <w:marLeft w:val="0"/>
                                                              <w:marRight w:val="0"/>
                                                              <w:marTop w:val="0"/>
                                                              <w:marBottom w:val="0"/>
                                                              <w:divBdr>
                                                                <w:top w:val="single" w:sz="2" w:space="0" w:color="D9D9E3"/>
                                                                <w:left w:val="single" w:sz="2" w:space="0" w:color="D9D9E3"/>
                                                                <w:bottom w:val="single" w:sz="2" w:space="0" w:color="D9D9E3"/>
                                                                <w:right w:val="single" w:sz="2" w:space="0" w:color="D9D9E3"/>
                                                              </w:divBdr>
                                                              <w:divsChild>
                                                                <w:div w:id="127237429">
                                                                  <w:marLeft w:val="0"/>
                                                                  <w:marRight w:val="0"/>
                                                                  <w:marTop w:val="0"/>
                                                                  <w:marBottom w:val="0"/>
                                                                  <w:divBdr>
                                                                    <w:top w:val="single" w:sz="2" w:space="0" w:color="D9D9E3"/>
                                                                    <w:left w:val="single" w:sz="2" w:space="0" w:color="D9D9E3"/>
                                                                    <w:bottom w:val="single" w:sz="2" w:space="0" w:color="D9D9E3"/>
                                                                    <w:right w:val="single" w:sz="2" w:space="0" w:color="D9D9E3"/>
                                                                  </w:divBdr>
                                                                  <w:divsChild>
                                                                    <w:div w:id="5282267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65633412">
                          <w:marLeft w:val="0"/>
                          <w:marRight w:val="0"/>
                          <w:marTop w:val="0"/>
                          <w:marBottom w:val="0"/>
                          <w:divBdr>
                            <w:top w:val="none" w:sz="0" w:space="0" w:color="auto"/>
                            <w:left w:val="none" w:sz="0" w:space="0" w:color="auto"/>
                            <w:bottom w:val="none" w:sz="0" w:space="0" w:color="auto"/>
                            <w:right w:val="none" w:sz="0" w:space="0" w:color="auto"/>
                          </w:divBdr>
                          <w:divsChild>
                            <w:div w:id="20401399">
                              <w:marLeft w:val="0"/>
                              <w:marRight w:val="0"/>
                              <w:marTop w:val="0"/>
                              <w:marBottom w:val="0"/>
                              <w:divBdr>
                                <w:top w:val="single" w:sz="2" w:space="0" w:color="D9D9E3"/>
                                <w:left w:val="single" w:sz="2" w:space="0" w:color="D9D9E3"/>
                                <w:bottom w:val="single" w:sz="2" w:space="0" w:color="D9D9E3"/>
                                <w:right w:val="single" w:sz="2" w:space="0" w:color="D9D9E3"/>
                              </w:divBdr>
                              <w:divsChild>
                                <w:div w:id="2085255246">
                                  <w:marLeft w:val="0"/>
                                  <w:marRight w:val="0"/>
                                  <w:marTop w:val="0"/>
                                  <w:marBottom w:val="0"/>
                                  <w:divBdr>
                                    <w:top w:val="single" w:sz="2" w:space="0" w:color="D9D9E3"/>
                                    <w:left w:val="single" w:sz="2" w:space="0" w:color="D9D9E3"/>
                                    <w:bottom w:val="single" w:sz="2" w:space="0" w:color="D9D9E3"/>
                                    <w:right w:val="single" w:sz="2" w:space="0" w:color="D9D9E3"/>
                                  </w:divBdr>
                                  <w:divsChild>
                                    <w:div w:id="239293135">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 w:id="9096570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28942166">
                      <w:marLeft w:val="0"/>
                      <w:marRight w:val="0"/>
                      <w:marTop w:val="0"/>
                      <w:marBottom w:val="0"/>
                      <w:divBdr>
                        <w:top w:val="single" w:sz="2" w:space="0" w:color="D9D9E3"/>
                        <w:left w:val="single" w:sz="2" w:space="0" w:color="D9D9E3"/>
                        <w:bottom w:val="single" w:sz="2" w:space="0" w:color="D9D9E3"/>
                        <w:right w:val="single" w:sz="2" w:space="0" w:color="D9D9E3"/>
                      </w:divBdr>
                      <w:divsChild>
                        <w:div w:id="804004390">
                          <w:marLeft w:val="0"/>
                          <w:marRight w:val="0"/>
                          <w:marTop w:val="0"/>
                          <w:marBottom w:val="0"/>
                          <w:divBdr>
                            <w:top w:val="single" w:sz="2" w:space="0" w:color="D9D9E3"/>
                            <w:left w:val="single" w:sz="2" w:space="0" w:color="D9D9E3"/>
                            <w:bottom w:val="single" w:sz="2" w:space="0" w:color="D9D9E3"/>
                            <w:right w:val="single" w:sz="2" w:space="0" w:color="D9D9E3"/>
                          </w:divBdr>
                          <w:divsChild>
                            <w:div w:id="13735318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0611529">
      <w:bodyDiv w:val="1"/>
      <w:marLeft w:val="0"/>
      <w:marRight w:val="0"/>
      <w:marTop w:val="0"/>
      <w:marBottom w:val="0"/>
      <w:divBdr>
        <w:top w:val="none" w:sz="0" w:space="0" w:color="auto"/>
        <w:left w:val="none" w:sz="0" w:space="0" w:color="auto"/>
        <w:bottom w:val="none" w:sz="0" w:space="0" w:color="auto"/>
        <w:right w:val="none" w:sz="0" w:space="0" w:color="auto"/>
      </w:divBdr>
    </w:div>
    <w:div w:id="104009226">
      <w:bodyDiv w:val="1"/>
      <w:marLeft w:val="0"/>
      <w:marRight w:val="0"/>
      <w:marTop w:val="0"/>
      <w:marBottom w:val="0"/>
      <w:divBdr>
        <w:top w:val="none" w:sz="0" w:space="0" w:color="auto"/>
        <w:left w:val="none" w:sz="0" w:space="0" w:color="auto"/>
        <w:bottom w:val="none" w:sz="0" w:space="0" w:color="auto"/>
        <w:right w:val="none" w:sz="0" w:space="0" w:color="auto"/>
      </w:divBdr>
    </w:div>
    <w:div w:id="104152374">
      <w:bodyDiv w:val="1"/>
      <w:marLeft w:val="0"/>
      <w:marRight w:val="0"/>
      <w:marTop w:val="0"/>
      <w:marBottom w:val="0"/>
      <w:divBdr>
        <w:top w:val="none" w:sz="0" w:space="0" w:color="auto"/>
        <w:left w:val="none" w:sz="0" w:space="0" w:color="auto"/>
        <w:bottom w:val="none" w:sz="0" w:space="0" w:color="auto"/>
        <w:right w:val="none" w:sz="0" w:space="0" w:color="auto"/>
      </w:divBdr>
    </w:div>
    <w:div w:id="136267325">
      <w:bodyDiv w:val="1"/>
      <w:marLeft w:val="0"/>
      <w:marRight w:val="0"/>
      <w:marTop w:val="0"/>
      <w:marBottom w:val="0"/>
      <w:divBdr>
        <w:top w:val="none" w:sz="0" w:space="0" w:color="auto"/>
        <w:left w:val="none" w:sz="0" w:space="0" w:color="auto"/>
        <w:bottom w:val="none" w:sz="0" w:space="0" w:color="auto"/>
        <w:right w:val="none" w:sz="0" w:space="0" w:color="auto"/>
      </w:divBdr>
    </w:div>
    <w:div w:id="144442486">
      <w:bodyDiv w:val="1"/>
      <w:marLeft w:val="0"/>
      <w:marRight w:val="0"/>
      <w:marTop w:val="0"/>
      <w:marBottom w:val="0"/>
      <w:divBdr>
        <w:top w:val="none" w:sz="0" w:space="0" w:color="auto"/>
        <w:left w:val="none" w:sz="0" w:space="0" w:color="auto"/>
        <w:bottom w:val="none" w:sz="0" w:space="0" w:color="auto"/>
        <w:right w:val="none" w:sz="0" w:space="0" w:color="auto"/>
      </w:divBdr>
    </w:div>
    <w:div w:id="156464757">
      <w:bodyDiv w:val="1"/>
      <w:marLeft w:val="0"/>
      <w:marRight w:val="0"/>
      <w:marTop w:val="0"/>
      <w:marBottom w:val="0"/>
      <w:divBdr>
        <w:top w:val="none" w:sz="0" w:space="0" w:color="auto"/>
        <w:left w:val="none" w:sz="0" w:space="0" w:color="auto"/>
        <w:bottom w:val="none" w:sz="0" w:space="0" w:color="auto"/>
        <w:right w:val="none" w:sz="0" w:space="0" w:color="auto"/>
      </w:divBdr>
      <w:divsChild>
        <w:div w:id="82074473">
          <w:marLeft w:val="0"/>
          <w:marRight w:val="0"/>
          <w:marTop w:val="0"/>
          <w:marBottom w:val="0"/>
          <w:divBdr>
            <w:top w:val="single" w:sz="2" w:space="0" w:color="D9D9E3"/>
            <w:left w:val="single" w:sz="2" w:space="0" w:color="D9D9E3"/>
            <w:bottom w:val="single" w:sz="2" w:space="0" w:color="D9D9E3"/>
            <w:right w:val="single" w:sz="2" w:space="0" w:color="D9D9E3"/>
          </w:divBdr>
          <w:divsChild>
            <w:div w:id="544216242">
              <w:marLeft w:val="0"/>
              <w:marRight w:val="0"/>
              <w:marTop w:val="0"/>
              <w:marBottom w:val="0"/>
              <w:divBdr>
                <w:top w:val="single" w:sz="2" w:space="0" w:color="D9D9E3"/>
                <w:left w:val="single" w:sz="2" w:space="0" w:color="D9D9E3"/>
                <w:bottom w:val="single" w:sz="2" w:space="0" w:color="D9D9E3"/>
                <w:right w:val="single" w:sz="2" w:space="0" w:color="D9D9E3"/>
              </w:divBdr>
              <w:divsChild>
                <w:div w:id="1672953524">
                  <w:marLeft w:val="0"/>
                  <w:marRight w:val="0"/>
                  <w:marTop w:val="0"/>
                  <w:marBottom w:val="0"/>
                  <w:divBdr>
                    <w:top w:val="single" w:sz="2" w:space="0" w:color="D9D9E3"/>
                    <w:left w:val="single" w:sz="2" w:space="0" w:color="D9D9E3"/>
                    <w:bottom w:val="single" w:sz="2" w:space="0" w:color="D9D9E3"/>
                    <w:right w:val="single" w:sz="2" w:space="0" w:color="D9D9E3"/>
                  </w:divBdr>
                  <w:divsChild>
                    <w:div w:id="1252159278">
                      <w:marLeft w:val="0"/>
                      <w:marRight w:val="0"/>
                      <w:marTop w:val="0"/>
                      <w:marBottom w:val="0"/>
                      <w:divBdr>
                        <w:top w:val="single" w:sz="2" w:space="0" w:color="D9D9E3"/>
                        <w:left w:val="single" w:sz="2" w:space="0" w:color="D9D9E3"/>
                        <w:bottom w:val="single" w:sz="2" w:space="0" w:color="D9D9E3"/>
                        <w:right w:val="single" w:sz="2" w:space="0" w:color="D9D9E3"/>
                      </w:divBdr>
                      <w:divsChild>
                        <w:div w:id="429858203">
                          <w:marLeft w:val="0"/>
                          <w:marRight w:val="0"/>
                          <w:marTop w:val="0"/>
                          <w:marBottom w:val="0"/>
                          <w:divBdr>
                            <w:top w:val="single" w:sz="2" w:space="0" w:color="D9D9E3"/>
                            <w:left w:val="single" w:sz="2" w:space="0" w:color="D9D9E3"/>
                            <w:bottom w:val="single" w:sz="2" w:space="0" w:color="D9D9E3"/>
                            <w:right w:val="single" w:sz="2" w:space="0" w:color="D9D9E3"/>
                          </w:divBdr>
                          <w:divsChild>
                            <w:div w:id="2025471525">
                              <w:marLeft w:val="0"/>
                              <w:marRight w:val="0"/>
                              <w:marTop w:val="100"/>
                              <w:marBottom w:val="100"/>
                              <w:divBdr>
                                <w:top w:val="single" w:sz="2" w:space="0" w:color="D9D9E3"/>
                                <w:left w:val="single" w:sz="2" w:space="0" w:color="D9D9E3"/>
                                <w:bottom w:val="single" w:sz="2" w:space="0" w:color="D9D9E3"/>
                                <w:right w:val="single" w:sz="2" w:space="0" w:color="D9D9E3"/>
                              </w:divBdr>
                              <w:divsChild>
                                <w:div w:id="1247153433">
                                  <w:marLeft w:val="0"/>
                                  <w:marRight w:val="0"/>
                                  <w:marTop w:val="0"/>
                                  <w:marBottom w:val="0"/>
                                  <w:divBdr>
                                    <w:top w:val="single" w:sz="2" w:space="0" w:color="D9D9E3"/>
                                    <w:left w:val="single" w:sz="2" w:space="0" w:color="D9D9E3"/>
                                    <w:bottom w:val="single" w:sz="2" w:space="0" w:color="D9D9E3"/>
                                    <w:right w:val="single" w:sz="2" w:space="0" w:color="D9D9E3"/>
                                  </w:divBdr>
                                  <w:divsChild>
                                    <w:div w:id="159778214">
                                      <w:marLeft w:val="0"/>
                                      <w:marRight w:val="0"/>
                                      <w:marTop w:val="0"/>
                                      <w:marBottom w:val="0"/>
                                      <w:divBdr>
                                        <w:top w:val="single" w:sz="2" w:space="0" w:color="D9D9E3"/>
                                        <w:left w:val="single" w:sz="2" w:space="0" w:color="D9D9E3"/>
                                        <w:bottom w:val="single" w:sz="2" w:space="0" w:color="D9D9E3"/>
                                        <w:right w:val="single" w:sz="2" w:space="0" w:color="D9D9E3"/>
                                      </w:divBdr>
                                      <w:divsChild>
                                        <w:div w:id="657267040">
                                          <w:marLeft w:val="0"/>
                                          <w:marRight w:val="0"/>
                                          <w:marTop w:val="0"/>
                                          <w:marBottom w:val="0"/>
                                          <w:divBdr>
                                            <w:top w:val="single" w:sz="2" w:space="0" w:color="D9D9E3"/>
                                            <w:left w:val="single" w:sz="2" w:space="0" w:color="D9D9E3"/>
                                            <w:bottom w:val="single" w:sz="2" w:space="0" w:color="D9D9E3"/>
                                            <w:right w:val="single" w:sz="2" w:space="0" w:color="D9D9E3"/>
                                          </w:divBdr>
                                          <w:divsChild>
                                            <w:div w:id="377247804">
                                              <w:marLeft w:val="0"/>
                                              <w:marRight w:val="0"/>
                                              <w:marTop w:val="0"/>
                                              <w:marBottom w:val="0"/>
                                              <w:divBdr>
                                                <w:top w:val="single" w:sz="2" w:space="0" w:color="D9D9E3"/>
                                                <w:left w:val="single" w:sz="2" w:space="0" w:color="D9D9E3"/>
                                                <w:bottom w:val="single" w:sz="2" w:space="0" w:color="D9D9E3"/>
                                                <w:right w:val="single" w:sz="2" w:space="0" w:color="D9D9E3"/>
                                              </w:divBdr>
                                              <w:divsChild>
                                                <w:div w:id="323554162">
                                                  <w:marLeft w:val="0"/>
                                                  <w:marRight w:val="0"/>
                                                  <w:marTop w:val="0"/>
                                                  <w:marBottom w:val="0"/>
                                                  <w:divBdr>
                                                    <w:top w:val="single" w:sz="2" w:space="0" w:color="D9D9E3"/>
                                                    <w:left w:val="single" w:sz="2" w:space="0" w:color="D9D9E3"/>
                                                    <w:bottom w:val="single" w:sz="2" w:space="0" w:color="D9D9E3"/>
                                                    <w:right w:val="single" w:sz="2" w:space="0" w:color="D9D9E3"/>
                                                  </w:divBdr>
                                                  <w:divsChild>
                                                    <w:div w:id="5584452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71909979">
          <w:marLeft w:val="0"/>
          <w:marRight w:val="0"/>
          <w:marTop w:val="0"/>
          <w:marBottom w:val="0"/>
          <w:divBdr>
            <w:top w:val="none" w:sz="0" w:space="0" w:color="auto"/>
            <w:left w:val="none" w:sz="0" w:space="0" w:color="auto"/>
            <w:bottom w:val="none" w:sz="0" w:space="0" w:color="auto"/>
            <w:right w:val="none" w:sz="0" w:space="0" w:color="auto"/>
          </w:divBdr>
        </w:div>
      </w:divsChild>
    </w:div>
    <w:div w:id="165244149">
      <w:bodyDiv w:val="1"/>
      <w:marLeft w:val="0"/>
      <w:marRight w:val="0"/>
      <w:marTop w:val="0"/>
      <w:marBottom w:val="0"/>
      <w:divBdr>
        <w:top w:val="none" w:sz="0" w:space="0" w:color="auto"/>
        <w:left w:val="none" w:sz="0" w:space="0" w:color="auto"/>
        <w:bottom w:val="none" w:sz="0" w:space="0" w:color="auto"/>
        <w:right w:val="none" w:sz="0" w:space="0" w:color="auto"/>
      </w:divBdr>
    </w:div>
    <w:div w:id="171454467">
      <w:bodyDiv w:val="1"/>
      <w:marLeft w:val="0"/>
      <w:marRight w:val="0"/>
      <w:marTop w:val="0"/>
      <w:marBottom w:val="0"/>
      <w:divBdr>
        <w:top w:val="none" w:sz="0" w:space="0" w:color="auto"/>
        <w:left w:val="none" w:sz="0" w:space="0" w:color="auto"/>
        <w:bottom w:val="none" w:sz="0" w:space="0" w:color="auto"/>
        <w:right w:val="none" w:sz="0" w:space="0" w:color="auto"/>
      </w:divBdr>
    </w:div>
    <w:div w:id="244341991">
      <w:bodyDiv w:val="1"/>
      <w:marLeft w:val="0"/>
      <w:marRight w:val="0"/>
      <w:marTop w:val="0"/>
      <w:marBottom w:val="0"/>
      <w:divBdr>
        <w:top w:val="none" w:sz="0" w:space="0" w:color="auto"/>
        <w:left w:val="none" w:sz="0" w:space="0" w:color="auto"/>
        <w:bottom w:val="none" w:sz="0" w:space="0" w:color="auto"/>
        <w:right w:val="none" w:sz="0" w:space="0" w:color="auto"/>
      </w:divBdr>
    </w:div>
    <w:div w:id="248933501">
      <w:bodyDiv w:val="1"/>
      <w:marLeft w:val="0"/>
      <w:marRight w:val="0"/>
      <w:marTop w:val="0"/>
      <w:marBottom w:val="0"/>
      <w:divBdr>
        <w:top w:val="none" w:sz="0" w:space="0" w:color="auto"/>
        <w:left w:val="none" w:sz="0" w:space="0" w:color="auto"/>
        <w:bottom w:val="none" w:sz="0" w:space="0" w:color="auto"/>
        <w:right w:val="none" w:sz="0" w:space="0" w:color="auto"/>
      </w:divBdr>
    </w:div>
    <w:div w:id="334190636">
      <w:bodyDiv w:val="1"/>
      <w:marLeft w:val="0"/>
      <w:marRight w:val="0"/>
      <w:marTop w:val="0"/>
      <w:marBottom w:val="0"/>
      <w:divBdr>
        <w:top w:val="none" w:sz="0" w:space="0" w:color="auto"/>
        <w:left w:val="none" w:sz="0" w:space="0" w:color="auto"/>
        <w:bottom w:val="none" w:sz="0" w:space="0" w:color="auto"/>
        <w:right w:val="none" w:sz="0" w:space="0" w:color="auto"/>
      </w:divBdr>
    </w:div>
    <w:div w:id="334890897">
      <w:bodyDiv w:val="1"/>
      <w:marLeft w:val="0"/>
      <w:marRight w:val="0"/>
      <w:marTop w:val="0"/>
      <w:marBottom w:val="0"/>
      <w:divBdr>
        <w:top w:val="none" w:sz="0" w:space="0" w:color="auto"/>
        <w:left w:val="none" w:sz="0" w:space="0" w:color="auto"/>
        <w:bottom w:val="none" w:sz="0" w:space="0" w:color="auto"/>
        <w:right w:val="none" w:sz="0" w:space="0" w:color="auto"/>
      </w:divBdr>
      <w:divsChild>
        <w:div w:id="61149811">
          <w:marLeft w:val="0"/>
          <w:marRight w:val="0"/>
          <w:marTop w:val="0"/>
          <w:marBottom w:val="0"/>
          <w:divBdr>
            <w:top w:val="single" w:sz="2" w:space="0" w:color="D9D9E3"/>
            <w:left w:val="single" w:sz="2" w:space="0" w:color="D9D9E3"/>
            <w:bottom w:val="single" w:sz="2" w:space="0" w:color="D9D9E3"/>
            <w:right w:val="single" w:sz="2" w:space="0" w:color="D9D9E3"/>
          </w:divBdr>
          <w:divsChild>
            <w:div w:id="215825899">
              <w:marLeft w:val="0"/>
              <w:marRight w:val="0"/>
              <w:marTop w:val="0"/>
              <w:marBottom w:val="0"/>
              <w:divBdr>
                <w:top w:val="single" w:sz="2" w:space="0" w:color="D9D9E3"/>
                <w:left w:val="single" w:sz="2" w:space="0" w:color="D9D9E3"/>
                <w:bottom w:val="single" w:sz="2" w:space="0" w:color="D9D9E3"/>
                <w:right w:val="single" w:sz="2" w:space="0" w:color="D9D9E3"/>
              </w:divBdr>
              <w:divsChild>
                <w:div w:id="2119250888">
                  <w:marLeft w:val="0"/>
                  <w:marRight w:val="0"/>
                  <w:marTop w:val="0"/>
                  <w:marBottom w:val="0"/>
                  <w:divBdr>
                    <w:top w:val="single" w:sz="2" w:space="0" w:color="D9D9E3"/>
                    <w:left w:val="single" w:sz="2" w:space="0" w:color="D9D9E3"/>
                    <w:bottom w:val="single" w:sz="2" w:space="0" w:color="D9D9E3"/>
                    <w:right w:val="single" w:sz="2" w:space="0" w:color="D9D9E3"/>
                  </w:divBdr>
                  <w:divsChild>
                    <w:div w:id="1818495103">
                      <w:marLeft w:val="0"/>
                      <w:marRight w:val="0"/>
                      <w:marTop w:val="0"/>
                      <w:marBottom w:val="0"/>
                      <w:divBdr>
                        <w:top w:val="single" w:sz="2" w:space="0" w:color="D9D9E3"/>
                        <w:left w:val="single" w:sz="2" w:space="0" w:color="D9D9E3"/>
                        <w:bottom w:val="single" w:sz="2" w:space="0" w:color="D9D9E3"/>
                        <w:right w:val="single" w:sz="2" w:space="0" w:color="D9D9E3"/>
                      </w:divBdr>
                      <w:divsChild>
                        <w:div w:id="1965579947">
                          <w:marLeft w:val="0"/>
                          <w:marRight w:val="0"/>
                          <w:marTop w:val="0"/>
                          <w:marBottom w:val="0"/>
                          <w:divBdr>
                            <w:top w:val="single" w:sz="2" w:space="0" w:color="D9D9E3"/>
                            <w:left w:val="single" w:sz="2" w:space="0" w:color="D9D9E3"/>
                            <w:bottom w:val="single" w:sz="2" w:space="0" w:color="D9D9E3"/>
                            <w:right w:val="single" w:sz="2" w:space="0" w:color="D9D9E3"/>
                          </w:divBdr>
                          <w:divsChild>
                            <w:div w:id="1778136007">
                              <w:marLeft w:val="0"/>
                              <w:marRight w:val="0"/>
                              <w:marTop w:val="100"/>
                              <w:marBottom w:val="100"/>
                              <w:divBdr>
                                <w:top w:val="single" w:sz="2" w:space="0" w:color="D9D9E3"/>
                                <w:left w:val="single" w:sz="2" w:space="0" w:color="D9D9E3"/>
                                <w:bottom w:val="single" w:sz="2" w:space="0" w:color="D9D9E3"/>
                                <w:right w:val="single" w:sz="2" w:space="0" w:color="D9D9E3"/>
                              </w:divBdr>
                              <w:divsChild>
                                <w:div w:id="1161048103">
                                  <w:marLeft w:val="0"/>
                                  <w:marRight w:val="0"/>
                                  <w:marTop w:val="0"/>
                                  <w:marBottom w:val="0"/>
                                  <w:divBdr>
                                    <w:top w:val="single" w:sz="2" w:space="0" w:color="D9D9E3"/>
                                    <w:left w:val="single" w:sz="2" w:space="0" w:color="D9D9E3"/>
                                    <w:bottom w:val="single" w:sz="2" w:space="0" w:color="D9D9E3"/>
                                    <w:right w:val="single" w:sz="2" w:space="0" w:color="D9D9E3"/>
                                  </w:divBdr>
                                  <w:divsChild>
                                    <w:div w:id="1685546189">
                                      <w:marLeft w:val="0"/>
                                      <w:marRight w:val="0"/>
                                      <w:marTop w:val="0"/>
                                      <w:marBottom w:val="0"/>
                                      <w:divBdr>
                                        <w:top w:val="single" w:sz="2" w:space="0" w:color="D9D9E3"/>
                                        <w:left w:val="single" w:sz="2" w:space="0" w:color="D9D9E3"/>
                                        <w:bottom w:val="single" w:sz="2" w:space="0" w:color="D9D9E3"/>
                                        <w:right w:val="single" w:sz="2" w:space="0" w:color="D9D9E3"/>
                                      </w:divBdr>
                                      <w:divsChild>
                                        <w:div w:id="1715083308">
                                          <w:marLeft w:val="0"/>
                                          <w:marRight w:val="0"/>
                                          <w:marTop w:val="0"/>
                                          <w:marBottom w:val="0"/>
                                          <w:divBdr>
                                            <w:top w:val="single" w:sz="2" w:space="0" w:color="D9D9E3"/>
                                            <w:left w:val="single" w:sz="2" w:space="0" w:color="D9D9E3"/>
                                            <w:bottom w:val="single" w:sz="2" w:space="0" w:color="D9D9E3"/>
                                            <w:right w:val="single" w:sz="2" w:space="0" w:color="D9D9E3"/>
                                          </w:divBdr>
                                          <w:divsChild>
                                            <w:div w:id="1093863897">
                                              <w:marLeft w:val="0"/>
                                              <w:marRight w:val="0"/>
                                              <w:marTop w:val="0"/>
                                              <w:marBottom w:val="0"/>
                                              <w:divBdr>
                                                <w:top w:val="single" w:sz="2" w:space="0" w:color="D9D9E3"/>
                                                <w:left w:val="single" w:sz="2" w:space="0" w:color="D9D9E3"/>
                                                <w:bottom w:val="single" w:sz="2" w:space="0" w:color="D9D9E3"/>
                                                <w:right w:val="single" w:sz="2" w:space="0" w:color="D9D9E3"/>
                                              </w:divBdr>
                                              <w:divsChild>
                                                <w:div w:id="1304771683">
                                                  <w:marLeft w:val="0"/>
                                                  <w:marRight w:val="0"/>
                                                  <w:marTop w:val="0"/>
                                                  <w:marBottom w:val="0"/>
                                                  <w:divBdr>
                                                    <w:top w:val="single" w:sz="2" w:space="0" w:color="D9D9E3"/>
                                                    <w:left w:val="single" w:sz="2" w:space="0" w:color="D9D9E3"/>
                                                    <w:bottom w:val="single" w:sz="2" w:space="0" w:color="D9D9E3"/>
                                                    <w:right w:val="single" w:sz="2" w:space="0" w:color="D9D9E3"/>
                                                  </w:divBdr>
                                                  <w:divsChild>
                                                    <w:div w:id="4140572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35626755">
          <w:marLeft w:val="0"/>
          <w:marRight w:val="0"/>
          <w:marTop w:val="0"/>
          <w:marBottom w:val="0"/>
          <w:divBdr>
            <w:top w:val="none" w:sz="0" w:space="0" w:color="auto"/>
            <w:left w:val="none" w:sz="0" w:space="0" w:color="auto"/>
            <w:bottom w:val="none" w:sz="0" w:space="0" w:color="auto"/>
            <w:right w:val="none" w:sz="0" w:space="0" w:color="auto"/>
          </w:divBdr>
        </w:div>
      </w:divsChild>
    </w:div>
    <w:div w:id="357393137">
      <w:bodyDiv w:val="1"/>
      <w:marLeft w:val="0"/>
      <w:marRight w:val="0"/>
      <w:marTop w:val="0"/>
      <w:marBottom w:val="0"/>
      <w:divBdr>
        <w:top w:val="none" w:sz="0" w:space="0" w:color="auto"/>
        <w:left w:val="none" w:sz="0" w:space="0" w:color="auto"/>
        <w:bottom w:val="none" w:sz="0" w:space="0" w:color="auto"/>
        <w:right w:val="none" w:sz="0" w:space="0" w:color="auto"/>
      </w:divBdr>
      <w:divsChild>
        <w:div w:id="932277877">
          <w:marLeft w:val="108"/>
          <w:marRight w:val="0"/>
          <w:marTop w:val="0"/>
          <w:marBottom w:val="0"/>
          <w:divBdr>
            <w:top w:val="none" w:sz="0" w:space="0" w:color="auto"/>
            <w:left w:val="none" w:sz="0" w:space="0" w:color="auto"/>
            <w:bottom w:val="none" w:sz="0" w:space="0" w:color="auto"/>
            <w:right w:val="none" w:sz="0" w:space="0" w:color="auto"/>
          </w:divBdr>
        </w:div>
      </w:divsChild>
    </w:div>
    <w:div w:id="360281524">
      <w:bodyDiv w:val="1"/>
      <w:marLeft w:val="0"/>
      <w:marRight w:val="0"/>
      <w:marTop w:val="0"/>
      <w:marBottom w:val="0"/>
      <w:divBdr>
        <w:top w:val="none" w:sz="0" w:space="0" w:color="auto"/>
        <w:left w:val="none" w:sz="0" w:space="0" w:color="auto"/>
        <w:bottom w:val="none" w:sz="0" w:space="0" w:color="auto"/>
        <w:right w:val="none" w:sz="0" w:space="0" w:color="auto"/>
      </w:divBdr>
      <w:divsChild>
        <w:div w:id="1593659272">
          <w:marLeft w:val="0"/>
          <w:marRight w:val="0"/>
          <w:marTop w:val="0"/>
          <w:marBottom w:val="0"/>
          <w:divBdr>
            <w:top w:val="single" w:sz="2" w:space="0" w:color="D9D9E3"/>
            <w:left w:val="single" w:sz="2" w:space="0" w:color="D9D9E3"/>
            <w:bottom w:val="single" w:sz="2" w:space="0" w:color="D9D9E3"/>
            <w:right w:val="single" w:sz="2" w:space="0" w:color="D9D9E3"/>
          </w:divBdr>
          <w:divsChild>
            <w:div w:id="1310095544">
              <w:marLeft w:val="0"/>
              <w:marRight w:val="0"/>
              <w:marTop w:val="0"/>
              <w:marBottom w:val="0"/>
              <w:divBdr>
                <w:top w:val="single" w:sz="2" w:space="0" w:color="D9D9E3"/>
                <w:left w:val="single" w:sz="2" w:space="0" w:color="D9D9E3"/>
                <w:bottom w:val="single" w:sz="2" w:space="0" w:color="D9D9E3"/>
                <w:right w:val="single" w:sz="2" w:space="0" w:color="D9D9E3"/>
              </w:divBdr>
              <w:divsChild>
                <w:div w:id="21127684">
                  <w:marLeft w:val="0"/>
                  <w:marRight w:val="0"/>
                  <w:marTop w:val="0"/>
                  <w:marBottom w:val="0"/>
                  <w:divBdr>
                    <w:top w:val="single" w:sz="2" w:space="0" w:color="D9D9E3"/>
                    <w:left w:val="single" w:sz="2" w:space="0" w:color="D9D9E3"/>
                    <w:bottom w:val="single" w:sz="2" w:space="0" w:color="D9D9E3"/>
                    <w:right w:val="single" w:sz="2" w:space="0" w:color="D9D9E3"/>
                  </w:divBdr>
                  <w:divsChild>
                    <w:div w:id="346757812">
                      <w:marLeft w:val="0"/>
                      <w:marRight w:val="0"/>
                      <w:marTop w:val="0"/>
                      <w:marBottom w:val="0"/>
                      <w:divBdr>
                        <w:top w:val="single" w:sz="2" w:space="0" w:color="D9D9E3"/>
                        <w:left w:val="single" w:sz="2" w:space="0" w:color="D9D9E3"/>
                        <w:bottom w:val="single" w:sz="2" w:space="0" w:color="D9D9E3"/>
                        <w:right w:val="single" w:sz="2" w:space="0" w:color="D9D9E3"/>
                      </w:divBdr>
                      <w:divsChild>
                        <w:div w:id="136456128">
                          <w:marLeft w:val="0"/>
                          <w:marRight w:val="0"/>
                          <w:marTop w:val="0"/>
                          <w:marBottom w:val="0"/>
                          <w:divBdr>
                            <w:top w:val="single" w:sz="2" w:space="0" w:color="D9D9E3"/>
                            <w:left w:val="single" w:sz="2" w:space="0" w:color="D9D9E3"/>
                            <w:bottom w:val="single" w:sz="2" w:space="0" w:color="D9D9E3"/>
                            <w:right w:val="single" w:sz="2" w:space="0" w:color="D9D9E3"/>
                          </w:divBdr>
                          <w:divsChild>
                            <w:div w:id="85738591">
                              <w:marLeft w:val="0"/>
                              <w:marRight w:val="0"/>
                              <w:marTop w:val="100"/>
                              <w:marBottom w:val="100"/>
                              <w:divBdr>
                                <w:top w:val="single" w:sz="2" w:space="0" w:color="D9D9E3"/>
                                <w:left w:val="single" w:sz="2" w:space="0" w:color="D9D9E3"/>
                                <w:bottom w:val="single" w:sz="2" w:space="0" w:color="D9D9E3"/>
                                <w:right w:val="single" w:sz="2" w:space="0" w:color="D9D9E3"/>
                              </w:divBdr>
                              <w:divsChild>
                                <w:div w:id="2046249072">
                                  <w:marLeft w:val="0"/>
                                  <w:marRight w:val="0"/>
                                  <w:marTop w:val="0"/>
                                  <w:marBottom w:val="0"/>
                                  <w:divBdr>
                                    <w:top w:val="single" w:sz="2" w:space="0" w:color="D9D9E3"/>
                                    <w:left w:val="single" w:sz="2" w:space="0" w:color="D9D9E3"/>
                                    <w:bottom w:val="single" w:sz="2" w:space="0" w:color="D9D9E3"/>
                                    <w:right w:val="single" w:sz="2" w:space="0" w:color="D9D9E3"/>
                                  </w:divBdr>
                                  <w:divsChild>
                                    <w:div w:id="397636743">
                                      <w:marLeft w:val="0"/>
                                      <w:marRight w:val="0"/>
                                      <w:marTop w:val="0"/>
                                      <w:marBottom w:val="0"/>
                                      <w:divBdr>
                                        <w:top w:val="single" w:sz="2" w:space="0" w:color="D9D9E3"/>
                                        <w:left w:val="single" w:sz="2" w:space="0" w:color="D9D9E3"/>
                                        <w:bottom w:val="single" w:sz="2" w:space="0" w:color="D9D9E3"/>
                                        <w:right w:val="single" w:sz="2" w:space="0" w:color="D9D9E3"/>
                                      </w:divBdr>
                                      <w:divsChild>
                                        <w:div w:id="387531428">
                                          <w:marLeft w:val="0"/>
                                          <w:marRight w:val="0"/>
                                          <w:marTop w:val="0"/>
                                          <w:marBottom w:val="0"/>
                                          <w:divBdr>
                                            <w:top w:val="single" w:sz="2" w:space="0" w:color="D9D9E3"/>
                                            <w:left w:val="single" w:sz="2" w:space="0" w:color="D9D9E3"/>
                                            <w:bottom w:val="single" w:sz="2" w:space="0" w:color="D9D9E3"/>
                                            <w:right w:val="single" w:sz="2" w:space="0" w:color="D9D9E3"/>
                                          </w:divBdr>
                                          <w:divsChild>
                                            <w:div w:id="1410224715">
                                              <w:marLeft w:val="0"/>
                                              <w:marRight w:val="0"/>
                                              <w:marTop w:val="0"/>
                                              <w:marBottom w:val="0"/>
                                              <w:divBdr>
                                                <w:top w:val="single" w:sz="2" w:space="0" w:color="D9D9E3"/>
                                                <w:left w:val="single" w:sz="2" w:space="0" w:color="D9D9E3"/>
                                                <w:bottom w:val="single" w:sz="2" w:space="0" w:color="D9D9E3"/>
                                                <w:right w:val="single" w:sz="2" w:space="0" w:color="D9D9E3"/>
                                              </w:divBdr>
                                              <w:divsChild>
                                                <w:div w:id="150022029">
                                                  <w:marLeft w:val="0"/>
                                                  <w:marRight w:val="0"/>
                                                  <w:marTop w:val="0"/>
                                                  <w:marBottom w:val="0"/>
                                                  <w:divBdr>
                                                    <w:top w:val="single" w:sz="2" w:space="0" w:color="D9D9E3"/>
                                                    <w:left w:val="single" w:sz="2" w:space="0" w:color="D9D9E3"/>
                                                    <w:bottom w:val="single" w:sz="2" w:space="0" w:color="D9D9E3"/>
                                                    <w:right w:val="single" w:sz="2" w:space="0" w:color="D9D9E3"/>
                                                  </w:divBdr>
                                                  <w:divsChild>
                                                    <w:div w:id="3381174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8212227">
          <w:marLeft w:val="0"/>
          <w:marRight w:val="0"/>
          <w:marTop w:val="0"/>
          <w:marBottom w:val="0"/>
          <w:divBdr>
            <w:top w:val="none" w:sz="0" w:space="0" w:color="auto"/>
            <w:left w:val="none" w:sz="0" w:space="0" w:color="auto"/>
            <w:bottom w:val="none" w:sz="0" w:space="0" w:color="auto"/>
            <w:right w:val="none" w:sz="0" w:space="0" w:color="auto"/>
          </w:divBdr>
        </w:div>
      </w:divsChild>
    </w:div>
    <w:div w:id="362025933">
      <w:bodyDiv w:val="1"/>
      <w:marLeft w:val="0"/>
      <w:marRight w:val="0"/>
      <w:marTop w:val="0"/>
      <w:marBottom w:val="0"/>
      <w:divBdr>
        <w:top w:val="none" w:sz="0" w:space="0" w:color="auto"/>
        <w:left w:val="none" w:sz="0" w:space="0" w:color="auto"/>
        <w:bottom w:val="none" w:sz="0" w:space="0" w:color="auto"/>
        <w:right w:val="none" w:sz="0" w:space="0" w:color="auto"/>
      </w:divBdr>
      <w:divsChild>
        <w:div w:id="1535925604">
          <w:marLeft w:val="0"/>
          <w:marRight w:val="0"/>
          <w:marTop w:val="0"/>
          <w:marBottom w:val="0"/>
          <w:divBdr>
            <w:top w:val="single" w:sz="2" w:space="0" w:color="D9D9E3"/>
            <w:left w:val="single" w:sz="2" w:space="0" w:color="D9D9E3"/>
            <w:bottom w:val="single" w:sz="2" w:space="0" w:color="D9D9E3"/>
            <w:right w:val="single" w:sz="2" w:space="0" w:color="D9D9E3"/>
          </w:divBdr>
          <w:divsChild>
            <w:div w:id="1870946353">
              <w:marLeft w:val="0"/>
              <w:marRight w:val="0"/>
              <w:marTop w:val="0"/>
              <w:marBottom w:val="0"/>
              <w:divBdr>
                <w:top w:val="single" w:sz="2" w:space="0" w:color="D9D9E3"/>
                <w:left w:val="single" w:sz="2" w:space="0" w:color="D9D9E3"/>
                <w:bottom w:val="single" w:sz="2" w:space="0" w:color="D9D9E3"/>
                <w:right w:val="single" w:sz="2" w:space="0" w:color="D9D9E3"/>
              </w:divBdr>
              <w:divsChild>
                <w:div w:id="1482118143">
                  <w:marLeft w:val="0"/>
                  <w:marRight w:val="0"/>
                  <w:marTop w:val="0"/>
                  <w:marBottom w:val="0"/>
                  <w:divBdr>
                    <w:top w:val="single" w:sz="2" w:space="0" w:color="D9D9E3"/>
                    <w:left w:val="single" w:sz="2" w:space="0" w:color="D9D9E3"/>
                    <w:bottom w:val="single" w:sz="2" w:space="0" w:color="D9D9E3"/>
                    <w:right w:val="single" w:sz="2" w:space="0" w:color="D9D9E3"/>
                  </w:divBdr>
                  <w:divsChild>
                    <w:div w:id="1112166975">
                      <w:marLeft w:val="0"/>
                      <w:marRight w:val="0"/>
                      <w:marTop w:val="0"/>
                      <w:marBottom w:val="0"/>
                      <w:divBdr>
                        <w:top w:val="single" w:sz="2" w:space="0" w:color="D9D9E3"/>
                        <w:left w:val="single" w:sz="2" w:space="0" w:color="D9D9E3"/>
                        <w:bottom w:val="single" w:sz="2" w:space="0" w:color="D9D9E3"/>
                        <w:right w:val="single" w:sz="2" w:space="0" w:color="D9D9E3"/>
                      </w:divBdr>
                      <w:divsChild>
                        <w:div w:id="1288702244">
                          <w:marLeft w:val="0"/>
                          <w:marRight w:val="0"/>
                          <w:marTop w:val="0"/>
                          <w:marBottom w:val="0"/>
                          <w:divBdr>
                            <w:top w:val="single" w:sz="2" w:space="0" w:color="D9D9E3"/>
                            <w:left w:val="single" w:sz="2" w:space="0" w:color="D9D9E3"/>
                            <w:bottom w:val="single" w:sz="2" w:space="0" w:color="D9D9E3"/>
                            <w:right w:val="single" w:sz="2" w:space="0" w:color="D9D9E3"/>
                          </w:divBdr>
                          <w:divsChild>
                            <w:div w:id="463741222">
                              <w:marLeft w:val="0"/>
                              <w:marRight w:val="0"/>
                              <w:marTop w:val="100"/>
                              <w:marBottom w:val="100"/>
                              <w:divBdr>
                                <w:top w:val="single" w:sz="2" w:space="0" w:color="D9D9E3"/>
                                <w:left w:val="single" w:sz="2" w:space="0" w:color="D9D9E3"/>
                                <w:bottom w:val="single" w:sz="2" w:space="0" w:color="D9D9E3"/>
                                <w:right w:val="single" w:sz="2" w:space="0" w:color="D9D9E3"/>
                              </w:divBdr>
                              <w:divsChild>
                                <w:div w:id="2087418252">
                                  <w:marLeft w:val="0"/>
                                  <w:marRight w:val="0"/>
                                  <w:marTop w:val="0"/>
                                  <w:marBottom w:val="0"/>
                                  <w:divBdr>
                                    <w:top w:val="single" w:sz="2" w:space="0" w:color="D9D9E3"/>
                                    <w:left w:val="single" w:sz="2" w:space="0" w:color="D9D9E3"/>
                                    <w:bottom w:val="single" w:sz="2" w:space="0" w:color="D9D9E3"/>
                                    <w:right w:val="single" w:sz="2" w:space="0" w:color="D9D9E3"/>
                                  </w:divBdr>
                                  <w:divsChild>
                                    <w:div w:id="344790668">
                                      <w:marLeft w:val="0"/>
                                      <w:marRight w:val="0"/>
                                      <w:marTop w:val="0"/>
                                      <w:marBottom w:val="0"/>
                                      <w:divBdr>
                                        <w:top w:val="single" w:sz="2" w:space="0" w:color="D9D9E3"/>
                                        <w:left w:val="single" w:sz="2" w:space="0" w:color="D9D9E3"/>
                                        <w:bottom w:val="single" w:sz="2" w:space="0" w:color="D9D9E3"/>
                                        <w:right w:val="single" w:sz="2" w:space="0" w:color="D9D9E3"/>
                                      </w:divBdr>
                                      <w:divsChild>
                                        <w:div w:id="217982922">
                                          <w:marLeft w:val="0"/>
                                          <w:marRight w:val="0"/>
                                          <w:marTop w:val="0"/>
                                          <w:marBottom w:val="0"/>
                                          <w:divBdr>
                                            <w:top w:val="single" w:sz="2" w:space="0" w:color="D9D9E3"/>
                                            <w:left w:val="single" w:sz="2" w:space="0" w:color="D9D9E3"/>
                                            <w:bottom w:val="single" w:sz="2" w:space="0" w:color="D9D9E3"/>
                                            <w:right w:val="single" w:sz="2" w:space="0" w:color="D9D9E3"/>
                                          </w:divBdr>
                                          <w:divsChild>
                                            <w:div w:id="282469322">
                                              <w:marLeft w:val="0"/>
                                              <w:marRight w:val="0"/>
                                              <w:marTop w:val="0"/>
                                              <w:marBottom w:val="0"/>
                                              <w:divBdr>
                                                <w:top w:val="single" w:sz="2" w:space="0" w:color="D9D9E3"/>
                                                <w:left w:val="single" w:sz="2" w:space="0" w:color="D9D9E3"/>
                                                <w:bottom w:val="single" w:sz="2" w:space="0" w:color="D9D9E3"/>
                                                <w:right w:val="single" w:sz="2" w:space="0" w:color="D9D9E3"/>
                                              </w:divBdr>
                                              <w:divsChild>
                                                <w:div w:id="1472750856">
                                                  <w:marLeft w:val="0"/>
                                                  <w:marRight w:val="0"/>
                                                  <w:marTop w:val="0"/>
                                                  <w:marBottom w:val="0"/>
                                                  <w:divBdr>
                                                    <w:top w:val="single" w:sz="2" w:space="0" w:color="D9D9E3"/>
                                                    <w:left w:val="single" w:sz="2" w:space="0" w:color="D9D9E3"/>
                                                    <w:bottom w:val="single" w:sz="2" w:space="0" w:color="D9D9E3"/>
                                                    <w:right w:val="single" w:sz="2" w:space="0" w:color="D9D9E3"/>
                                                  </w:divBdr>
                                                  <w:divsChild>
                                                    <w:div w:id="6306716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63635542">
          <w:marLeft w:val="0"/>
          <w:marRight w:val="0"/>
          <w:marTop w:val="0"/>
          <w:marBottom w:val="0"/>
          <w:divBdr>
            <w:top w:val="none" w:sz="0" w:space="0" w:color="auto"/>
            <w:left w:val="none" w:sz="0" w:space="0" w:color="auto"/>
            <w:bottom w:val="none" w:sz="0" w:space="0" w:color="auto"/>
            <w:right w:val="none" w:sz="0" w:space="0" w:color="auto"/>
          </w:divBdr>
        </w:div>
      </w:divsChild>
    </w:div>
    <w:div w:id="390346341">
      <w:bodyDiv w:val="1"/>
      <w:marLeft w:val="0"/>
      <w:marRight w:val="0"/>
      <w:marTop w:val="0"/>
      <w:marBottom w:val="0"/>
      <w:divBdr>
        <w:top w:val="none" w:sz="0" w:space="0" w:color="auto"/>
        <w:left w:val="none" w:sz="0" w:space="0" w:color="auto"/>
        <w:bottom w:val="none" w:sz="0" w:space="0" w:color="auto"/>
        <w:right w:val="none" w:sz="0" w:space="0" w:color="auto"/>
      </w:divBdr>
    </w:div>
    <w:div w:id="410933787">
      <w:bodyDiv w:val="1"/>
      <w:marLeft w:val="0"/>
      <w:marRight w:val="0"/>
      <w:marTop w:val="0"/>
      <w:marBottom w:val="0"/>
      <w:divBdr>
        <w:top w:val="none" w:sz="0" w:space="0" w:color="auto"/>
        <w:left w:val="none" w:sz="0" w:space="0" w:color="auto"/>
        <w:bottom w:val="none" w:sz="0" w:space="0" w:color="auto"/>
        <w:right w:val="none" w:sz="0" w:space="0" w:color="auto"/>
      </w:divBdr>
    </w:div>
    <w:div w:id="466120175">
      <w:bodyDiv w:val="1"/>
      <w:marLeft w:val="0"/>
      <w:marRight w:val="0"/>
      <w:marTop w:val="0"/>
      <w:marBottom w:val="0"/>
      <w:divBdr>
        <w:top w:val="none" w:sz="0" w:space="0" w:color="auto"/>
        <w:left w:val="none" w:sz="0" w:space="0" w:color="auto"/>
        <w:bottom w:val="none" w:sz="0" w:space="0" w:color="auto"/>
        <w:right w:val="none" w:sz="0" w:space="0" w:color="auto"/>
      </w:divBdr>
    </w:div>
    <w:div w:id="490217127">
      <w:bodyDiv w:val="1"/>
      <w:marLeft w:val="0"/>
      <w:marRight w:val="0"/>
      <w:marTop w:val="0"/>
      <w:marBottom w:val="0"/>
      <w:divBdr>
        <w:top w:val="none" w:sz="0" w:space="0" w:color="auto"/>
        <w:left w:val="none" w:sz="0" w:space="0" w:color="auto"/>
        <w:bottom w:val="none" w:sz="0" w:space="0" w:color="auto"/>
        <w:right w:val="none" w:sz="0" w:space="0" w:color="auto"/>
      </w:divBdr>
    </w:div>
    <w:div w:id="514464280">
      <w:bodyDiv w:val="1"/>
      <w:marLeft w:val="0"/>
      <w:marRight w:val="0"/>
      <w:marTop w:val="0"/>
      <w:marBottom w:val="0"/>
      <w:divBdr>
        <w:top w:val="none" w:sz="0" w:space="0" w:color="auto"/>
        <w:left w:val="none" w:sz="0" w:space="0" w:color="auto"/>
        <w:bottom w:val="none" w:sz="0" w:space="0" w:color="auto"/>
        <w:right w:val="none" w:sz="0" w:space="0" w:color="auto"/>
      </w:divBdr>
    </w:div>
    <w:div w:id="563377282">
      <w:bodyDiv w:val="1"/>
      <w:marLeft w:val="0"/>
      <w:marRight w:val="0"/>
      <w:marTop w:val="0"/>
      <w:marBottom w:val="0"/>
      <w:divBdr>
        <w:top w:val="none" w:sz="0" w:space="0" w:color="auto"/>
        <w:left w:val="none" w:sz="0" w:space="0" w:color="auto"/>
        <w:bottom w:val="none" w:sz="0" w:space="0" w:color="auto"/>
        <w:right w:val="none" w:sz="0" w:space="0" w:color="auto"/>
      </w:divBdr>
    </w:div>
    <w:div w:id="609439005">
      <w:bodyDiv w:val="1"/>
      <w:marLeft w:val="0"/>
      <w:marRight w:val="0"/>
      <w:marTop w:val="0"/>
      <w:marBottom w:val="0"/>
      <w:divBdr>
        <w:top w:val="none" w:sz="0" w:space="0" w:color="auto"/>
        <w:left w:val="none" w:sz="0" w:space="0" w:color="auto"/>
        <w:bottom w:val="none" w:sz="0" w:space="0" w:color="auto"/>
        <w:right w:val="none" w:sz="0" w:space="0" w:color="auto"/>
      </w:divBdr>
    </w:div>
    <w:div w:id="614286968">
      <w:bodyDiv w:val="1"/>
      <w:marLeft w:val="0"/>
      <w:marRight w:val="0"/>
      <w:marTop w:val="0"/>
      <w:marBottom w:val="0"/>
      <w:divBdr>
        <w:top w:val="none" w:sz="0" w:space="0" w:color="auto"/>
        <w:left w:val="none" w:sz="0" w:space="0" w:color="auto"/>
        <w:bottom w:val="none" w:sz="0" w:space="0" w:color="auto"/>
        <w:right w:val="none" w:sz="0" w:space="0" w:color="auto"/>
      </w:divBdr>
    </w:div>
    <w:div w:id="645357094">
      <w:bodyDiv w:val="1"/>
      <w:marLeft w:val="0"/>
      <w:marRight w:val="0"/>
      <w:marTop w:val="0"/>
      <w:marBottom w:val="0"/>
      <w:divBdr>
        <w:top w:val="none" w:sz="0" w:space="0" w:color="auto"/>
        <w:left w:val="none" w:sz="0" w:space="0" w:color="auto"/>
        <w:bottom w:val="none" w:sz="0" w:space="0" w:color="auto"/>
        <w:right w:val="none" w:sz="0" w:space="0" w:color="auto"/>
      </w:divBdr>
    </w:div>
    <w:div w:id="659112862">
      <w:bodyDiv w:val="1"/>
      <w:marLeft w:val="0"/>
      <w:marRight w:val="0"/>
      <w:marTop w:val="0"/>
      <w:marBottom w:val="0"/>
      <w:divBdr>
        <w:top w:val="none" w:sz="0" w:space="0" w:color="auto"/>
        <w:left w:val="none" w:sz="0" w:space="0" w:color="auto"/>
        <w:bottom w:val="none" w:sz="0" w:space="0" w:color="auto"/>
        <w:right w:val="none" w:sz="0" w:space="0" w:color="auto"/>
      </w:divBdr>
    </w:div>
    <w:div w:id="683091749">
      <w:bodyDiv w:val="1"/>
      <w:marLeft w:val="0"/>
      <w:marRight w:val="0"/>
      <w:marTop w:val="0"/>
      <w:marBottom w:val="0"/>
      <w:divBdr>
        <w:top w:val="none" w:sz="0" w:space="0" w:color="auto"/>
        <w:left w:val="none" w:sz="0" w:space="0" w:color="auto"/>
        <w:bottom w:val="none" w:sz="0" w:space="0" w:color="auto"/>
        <w:right w:val="none" w:sz="0" w:space="0" w:color="auto"/>
      </w:divBdr>
    </w:div>
    <w:div w:id="683095163">
      <w:bodyDiv w:val="1"/>
      <w:marLeft w:val="0"/>
      <w:marRight w:val="0"/>
      <w:marTop w:val="0"/>
      <w:marBottom w:val="0"/>
      <w:divBdr>
        <w:top w:val="none" w:sz="0" w:space="0" w:color="auto"/>
        <w:left w:val="none" w:sz="0" w:space="0" w:color="auto"/>
        <w:bottom w:val="none" w:sz="0" w:space="0" w:color="auto"/>
        <w:right w:val="none" w:sz="0" w:space="0" w:color="auto"/>
      </w:divBdr>
    </w:div>
    <w:div w:id="749237163">
      <w:bodyDiv w:val="1"/>
      <w:marLeft w:val="0"/>
      <w:marRight w:val="0"/>
      <w:marTop w:val="0"/>
      <w:marBottom w:val="0"/>
      <w:divBdr>
        <w:top w:val="none" w:sz="0" w:space="0" w:color="auto"/>
        <w:left w:val="none" w:sz="0" w:space="0" w:color="auto"/>
        <w:bottom w:val="none" w:sz="0" w:space="0" w:color="auto"/>
        <w:right w:val="none" w:sz="0" w:space="0" w:color="auto"/>
      </w:divBdr>
    </w:div>
    <w:div w:id="776800424">
      <w:bodyDiv w:val="1"/>
      <w:marLeft w:val="0"/>
      <w:marRight w:val="0"/>
      <w:marTop w:val="0"/>
      <w:marBottom w:val="0"/>
      <w:divBdr>
        <w:top w:val="none" w:sz="0" w:space="0" w:color="auto"/>
        <w:left w:val="none" w:sz="0" w:space="0" w:color="auto"/>
        <w:bottom w:val="none" w:sz="0" w:space="0" w:color="auto"/>
        <w:right w:val="none" w:sz="0" w:space="0" w:color="auto"/>
      </w:divBdr>
    </w:div>
    <w:div w:id="820074500">
      <w:bodyDiv w:val="1"/>
      <w:marLeft w:val="0"/>
      <w:marRight w:val="0"/>
      <w:marTop w:val="0"/>
      <w:marBottom w:val="0"/>
      <w:divBdr>
        <w:top w:val="none" w:sz="0" w:space="0" w:color="auto"/>
        <w:left w:val="none" w:sz="0" w:space="0" w:color="auto"/>
        <w:bottom w:val="none" w:sz="0" w:space="0" w:color="auto"/>
        <w:right w:val="none" w:sz="0" w:space="0" w:color="auto"/>
      </w:divBdr>
    </w:div>
    <w:div w:id="831718820">
      <w:bodyDiv w:val="1"/>
      <w:marLeft w:val="0"/>
      <w:marRight w:val="0"/>
      <w:marTop w:val="0"/>
      <w:marBottom w:val="0"/>
      <w:divBdr>
        <w:top w:val="none" w:sz="0" w:space="0" w:color="auto"/>
        <w:left w:val="none" w:sz="0" w:space="0" w:color="auto"/>
        <w:bottom w:val="none" w:sz="0" w:space="0" w:color="auto"/>
        <w:right w:val="none" w:sz="0" w:space="0" w:color="auto"/>
      </w:divBdr>
    </w:div>
    <w:div w:id="838544358">
      <w:bodyDiv w:val="1"/>
      <w:marLeft w:val="0"/>
      <w:marRight w:val="0"/>
      <w:marTop w:val="0"/>
      <w:marBottom w:val="0"/>
      <w:divBdr>
        <w:top w:val="none" w:sz="0" w:space="0" w:color="auto"/>
        <w:left w:val="none" w:sz="0" w:space="0" w:color="auto"/>
        <w:bottom w:val="none" w:sz="0" w:space="0" w:color="auto"/>
        <w:right w:val="none" w:sz="0" w:space="0" w:color="auto"/>
      </w:divBdr>
    </w:div>
    <w:div w:id="923494540">
      <w:bodyDiv w:val="1"/>
      <w:marLeft w:val="0"/>
      <w:marRight w:val="0"/>
      <w:marTop w:val="0"/>
      <w:marBottom w:val="0"/>
      <w:divBdr>
        <w:top w:val="none" w:sz="0" w:space="0" w:color="auto"/>
        <w:left w:val="none" w:sz="0" w:space="0" w:color="auto"/>
        <w:bottom w:val="none" w:sz="0" w:space="0" w:color="auto"/>
        <w:right w:val="none" w:sz="0" w:space="0" w:color="auto"/>
      </w:divBdr>
    </w:div>
    <w:div w:id="1020741541">
      <w:bodyDiv w:val="1"/>
      <w:marLeft w:val="0"/>
      <w:marRight w:val="0"/>
      <w:marTop w:val="0"/>
      <w:marBottom w:val="0"/>
      <w:divBdr>
        <w:top w:val="none" w:sz="0" w:space="0" w:color="auto"/>
        <w:left w:val="none" w:sz="0" w:space="0" w:color="auto"/>
        <w:bottom w:val="none" w:sz="0" w:space="0" w:color="auto"/>
        <w:right w:val="none" w:sz="0" w:space="0" w:color="auto"/>
      </w:divBdr>
      <w:divsChild>
        <w:div w:id="1952856302">
          <w:marLeft w:val="0"/>
          <w:marRight w:val="0"/>
          <w:marTop w:val="0"/>
          <w:marBottom w:val="0"/>
          <w:divBdr>
            <w:top w:val="single" w:sz="2" w:space="0" w:color="D9D9E3"/>
            <w:left w:val="single" w:sz="2" w:space="0" w:color="D9D9E3"/>
            <w:bottom w:val="single" w:sz="2" w:space="0" w:color="D9D9E3"/>
            <w:right w:val="single" w:sz="2" w:space="0" w:color="D9D9E3"/>
          </w:divBdr>
          <w:divsChild>
            <w:div w:id="890310216">
              <w:marLeft w:val="0"/>
              <w:marRight w:val="0"/>
              <w:marTop w:val="0"/>
              <w:marBottom w:val="0"/>
              <w:divBdr>
                <w:top w:val="single" w:sz="2" w:space="0" w:color="D9D9E3"/>
                <w:left w:val="single" w:sz="2" w:space="0" w:color="D9D9E3"/>
                <w:bottom w:val="single" w:sz="2" w:space="0" w:color="D9D9E3"/>
                <w:right w:val="single" w:sz="2" w:space="0" w:color="D9D9E3"/>
              </w:divBdr>
              <w:divsChild>
                <w:div w:id="1727097938">
                  <w:marLeft w:val="0"/>
                  <w:marRight w:val="0"/>
                  <w:marTop w:val="0"/>
                  <w:marBottom w:val="0"/>
                  <w:divBdr>
                    <w:top w:val="single" w:sz="2" w:space="0" w:color="D9D9E3"/>
                    <w:left w:val="single" w:sz="2" w:space="0" w:color="D9D9E3"/>
                    <w:bottom w:val="single" w:sz="2" w:space="0" w:color="D9D9E3"/>
                    <w:right w:val="single" w:sz="2" w:space="0" w:color="D9D9E3"/>
                  </w:divBdr>
                  <w:divsChild>
                    <w:div w:id="1543059950">
                      <w:marLeft w:val="0"/>
                      <w:marRight w:val="0"/>
                      <w:marTop w:val="0"/>
                      <w:marBottom w:val="0"/>
                      <w:divBdr>
                        <w:top w:val="single" w:sz="2" w:space="0" w:color="D9D9E3"/>
                        <w:left w:val="single" w:sz="2" w:space="0" w:color="D9D9E3"/>
                        <w:bottom w:val="single" w:sz="2" w:space="0" w:color="D9D9E3"/>
                        <w:right w:val="single" w:sz="2" w:space="0" w:color="D9D9E3"/>
                      </w:divBdr>
                      <w:divsChild>
                        <w:div w:id="1649170023">
                          <w:marLeft w:val="0"/>
                          <w:marRight w:val="0"/>
                          <w:marTop w:val="0"/>
                          <w:marBottom w:val="0"/>
                          <w:divBdr>
                            <w:top w:val="single" w:sz="2" w:space="0" w:color="D9D9E3"/>
                            <w:left w:val="single" w:sz="2" w:space="0" w:color="D9D9E3"/>
                            <w:bottom w:val="single" w:sz="2" w:space="0" w:color="D9D9E3"/>
                            <w:right w:val="single" w:sz="2" w:space="0" w:color="D9D9E3"/>
                          </w:divBdr>
                          <w:divsChild>
                            <w:div w:id="174924358">
                              <w:marLeft w:val="0"/>
                              <w:marRight w:val="0"/>
                              <w:marTop w:val="100"/>
                              <w:marBottom w:val="100"/>
                              <w:divBdr>
                                <w:top w:val="single" w:sz="2" w:space="0" w:color="D9D9E3"/>
                                <w:left w:val="single" w:sz="2" w:space="0" w:color="D9D9E3"/>
                                <w:bottom w:val="single" w:sz="2" w:space="0" w:color="D9D9E3"/>
                                <w:right w:val="single" w:sz="2" w:space="0" w:color="D9D9E3"/>
                              </w:divBdr>
                              <w:divsChild>
                                <w:div w:id="446390626">
                                  <w:marLeft w:val="0"/>
                                  <w:marRight w:val="0"/>
                                  <w:marTop w:val="0"/>
                                  <w:marBottom w:val="0"/>
                                  <w:divBdr>
                                    <w:top w:val="single" w:sz="2" w:space="0" w:color="D9D9E3"/>
                                    <w:left w:val="single" w:sz="2" w:space="0" w:color="D9D9E3"/>
                                    <w:bottom w:val="single" w:sz="2" w:space="0" w:color="D9D9E3"/>
                                    <w:right w:val="single" w:sz="2" w:space="0" w:color="D9D9E3"/>
                                  </w:divBdr>
                                  <w:divsChild>
                                    <w:div w:id="1936359087">
                                      <w:marLeft w:val="0"/>
                                      <w:marRight w:val="0"/>
                                      <w:marTop w:val="0"/>
                                      <w:marBottom w:val="0"/>
                                      <w:divBdr>
                                        <w:top w:val="single" w:sz="2" w:space="0" w:color="D9D9E3"/>
                                        <w:left w:val="single" w:sz="2" w:space="0" w:color="D9D9E3"/>
                                        <w:bottom w:val="single" w:sz="2" w:space="0" w:color="D9D9E3"/>
                                        <w:right w:val="single" w:sz="2" w:space="0" w:color="D9D9E3"/>
                                      </w:divBdr>
                                      <w:divsChild>
                                        <w:div w:id="239558419">
                                          <w:marLeft w:val="0"/>
                                          <w:marRight w:val="0"/>
                                          <w:marTop w:val="0"/>
                                          <w:marBottom w:val="0"/>
                                          <w:divBdr>
                                            <w:top w:val="single" w:sz="2" w:space="0" w:color="D9D9E3"/>
                                            <w:left w:val="single" w:sz="2" w:space="0" w:color="D9D9E3"/>
                                            <w:bottom w:val="single" w:sz="2" w:space="0" w:color="D9D9E3"/>
                                            <w:right w:val="single" w:sz="2" w:space="0" w:color="D9D9E3"/>
                                          </w:divBdr>
                                          <w:divsChild>
                                            <w:div w:id="1360549637">
                                              <w:marLeft w:val="0"/>
                                              <w:marRight w:val="0"/>
                                              <w:marTop w:val="0"/>
                                              <w:marBottom w:val="0"/>
                                              <w:divBdr>
                                                <w:top w:val="single" w:sz="2" w:space="0" w:color="D9D9E3"/>
                                                <w:left w:val="single" w:sz="2" w:space="0" w:color="D9D9E3"/>
                                                <w:bottom w:val="single" w:sz="2" w:space="0" w:color="D9D9E3"/>
                                                <w:right w:val="single" w:sz="2" w:space="0" w:color="D9D9E3"/>
                                              </w:divBdr>
                                              <w:divsChild>
                                                <w:div w:id="845094015">
                                                  <w:marLeft w:val="0"/>
                                                  <w:marRight w:val="0"/>
                                                  <w:marTop w:val="0"/>
                                                  <w:marBottom w:val="0"/>
                                                  <w:divBdr>
                                                    <w:top w:val="single" w:sz="2" w:space="0" w:color="D9D9E3"/>
                                                    <w:left w:val="single" w:sz="2" w:space="0" w:color="D9D9E3"/>
                                                    <w:bottom w:val="single" w:sz="2" w:space="0" w:color="D9D9E3"/>
                                                    <w:right w:val="single" w:sz="2" w:space="0" w:color="D9D9E3"/>
                                                  </w:divBdr>
                                                  <w:divsChild>
                                                    <w:div w:id="21464603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04521464">
          <w:marLeft w:val="0"/>
          <w:marRight w:val="0"/>
          <w:marTop w:val="0"/>
          <w:marBottom w:val="0"/>
          <w:divBdr>
            <w:top w:val="none" w:sz="0" w:space="0" w:color="auto"/>
            <w:left w:val="none" w:sz="0" w:space="0" w:color="auto"/>
            <w:bottom w:val="none" w:sz="0" w:space="0" w:color="auto"/>
            <w:right w:val="none" w:sz="0" w:space="0" w:color="auto"/>
          </w:divBdr>
        </w:div>
      </w:divsChild>
    </w:div>
    <w:div w:id="1050350415">
      <w:bodyDiv w:val="1"/>
      <w:marLeft w:val="0"/>
      <w:marRight w:val="0"/>
      <w:marTop w:val="0"/>
      <w:marBottom w:val="0"/>
      <w:divBdr>
        <w:top w:val="none" w:sz="0" w:space="0" w:color="auto"/>
        <w:left w:val="none" w:sz="0" w:space="0" w:color="auto"/>
        <w:bottom w:val="none" w:sz="0" w:space="0" w:color="auto"/>
        <w:right w:val="none" w:sz="0" w:space="0" w:color="auto"/>
      </w:divBdr>
    </w:div>
    <w:div w:id="1050835989">
      <w:bodyDiv w:val="1"/>
      <w:marLeft w:val="0"/>
      <w:marRight w:val="0"/>
      <w:marTop w:val="0"/>
      <w:marBottom w:val="0"/>
      <w:divBdr>
        <w:top w:val="none" w:sz="0" w:space="0" w:color="auto"/>
        <w:left w:val="none" w:sz="0" w:space="0" w:color="auto"/>
        <w:bottom w:val="none" w:sz="0" w:space="0" w:color="auto"/>
        <w:right w:val="none" w:sz="0" w:space="0" w:color="auto"/>
      </w:divBdr>
    </w:div>
    <w:div w:id="1091507161">
      <w:bodyDiv w:val="1"/>
      <w:marLeft w:val="0"/>
      <w:marRight w:val="0"/>
      <w:marTop w:val="0"/>
      <w:marBottom w:val="0"/>
      <w:divBdr>
        <w:top w:val="none" w:sz="0" w:space="0" w:color="auto"/>
        <w:left w:val="none" w:sz="0" w:space="0" w:color="auto"/>
        <w:bottom w:val="none" w:sz="0" w:space="0" w:color="auto"/>
        <w:right w:val="none" w:sz="0" w:space="0" w:color="auto"/>
      </w:divBdr>
    </w:div>
    <w:div w:id="1096288989">
      <w:bodyDiv w:val="1"/>
      <w:marLeft w:val="0"/>
      <w:marRight w:val="0"/>
      <w:marTop w:val="0"/>
      <w:marBottom w:val="0"/>
      <w:divBdr>
        <w:top w:val="none" w:sz="0" w:space="0" w:color="auto"/>
        <w:left w:val="none" w:sz="0" w:space="0" w:color="auto"/>
        <w:bottom w:val="none" w:sz="0" w:space="0" w:color="auto"/>
        <w:right w:val="none" w:sz="0" w:space="0" w:color="auto"/>
      </w:divBdr>
    </w:div>
    <w:div w:id="1109354718">
      <w:bodyDiv w:val="1"/>
      <w:marLeft w:val="0"/>
      <w:marRight w:val="0"/>
      <w:marTop w:val="0"/>
      <w:marBottom w:val="0"/>
      <w:divBdr>
        <w:top w:val="none" w:sz="0" w:space="0" w:color="auto"/>
        <w:left w:val="none" w:sz="0" w:space="0" w:color="auto"/>
        <w:bottom w:val="none" w:sz="0" w:space="0" w:color="auto"/>
        <w:right w:val="none" w:sz="0" w:space="0" w:color="auto"/>
      </w:divBdr>
    </w:div>
    <w:div w:id="1167289094">
      <w:bodyDiv w:val="1"/>
      <w:marLeft w:val="0"/>
      <w:marRight w:val="0"/>
      <w:marTop w:val="0"/>
      <w:marBottom w:val="0"/>
      <w:divBdr>
        <w:top w:val="none" w:sz="0" w:space="0" w:color="auto"/>
        <w:left w:val="none" w:sz="0" w:space="0" w:color="auto"/>
        <w:bottom w:val="none" w:sz="0" w:space="0" w:color="auto"/>
        <w:right w:val="none" w:sz="0" w:space="0" w:color="auto"/>
      </w:divBdr>
    </w:div>
    <w:div w:id="1265263100">
      <w:bodyDiv w:val="1"/>
      <w:marLeft w:val="0"/>
      <w:marRight w:val="0"/>
      <w:marTop w:val="0"/>
      <w:marBottom w:val="0"/>
      <w:divBdr>
        <w:top w:val="none" w:sz="0" w:space="0" w:color="auto"/>
        <w:left w:val="none" w:sz="0" w:space="0" w:color="auto"/>
        <w:bottom w:val="none" w:sz="0" w:space="0" w:color="auto"/>
        <w:right w:val="none" w:sz="0" w:space="0" w:color="auto"/>
      </w:divBdr>
    </w:div>
    <w:div w:id="1269659453">
      <w:bodyDiv w:val="1"/>
      <w:marLeft w:val="0"/>
      <w:marRight w:val="0"/>
      <w:marTop w:val="0"/>
      <w:marBottom w:val="0"/>
      <w:divBdr>
        <w:top w:val="none" w:sz="0" w:space="0" w:color="auto"/>
        <w:left w:val="none" w:sz="0" w:space="0" w:color="auto"/>
        <w:bottom w:val="none" w:sz="0" w:space="0" w:color="auto"/>
        <w:right w:val="none" w:sz="0" w:space="0" w:color="auto"/>
      </w:divBdr>
    </w:div>
    <w:div w:id="1292518747">
      <w:bodyDiv w:val="1"/>
      <w:marLeft w:val="0"/>
      <w:marRight w:val="0"/>
      <w:marTop w:val="0"/>
      <w:marBottom w:val="0"/>
      <w:divBdr>
        <w:top w:val="none" w:sz="0" w:space="0" w:color="auto"/>
        <w:left w:val="none" w:sz="0" w:space="0" w:color="auto"/>
        <w:bottom w:val="none" w:sz="0" w:space="0" w:color="auto"/>
        <w:right w:val="none" w:sz="0" w:space="0" w:color="auto"/>
      </w:divBdr>
    </w:div>
    <w:div w:id="1312632105">
      <w:bodyDiv w:val="1"/>
      <w:marLeft w:val="0"/>
      <w:marRight w:val="0"/>
      <w:marTop w:val="0"/>
      <w:marBottom w:val="0"/>
      <w:divBdr>
        <w:top w:val="none" w:sz="0" w:space="0" w:color="auto"/>
        <w:left w:val="none" w:sz="0" w:space="0" w:color="auto"/>
        <w:bottom w:val="none" w:sz="0" w:space="0" w:color="auto"/>
        <w:right w:val="none" w:sz="0" w:space="0" w:color="auto"/>
      </w:divBdr>
    </w:div>
    <w:div w:id="1323587294">
      <w:bodyDiv w:val="1"/>
      <w:marLeft w:val="0"/>
      <w:marRight w:val="0"/>
      <w:marTop w:val="0"/>
      <w:marBottom w:val="0"/>
      <w:divBdr>
        <w:top w:val="none" w:sz="0" w:space="0" w:color="auto"/>
        <w:left w:val="none" w:sz="0" w:space="0" w:color="auto"/>
        <w:bottom w:val="none" w:sz="0" w:space="0" w:color="auto"/>
        <w:right w:val="none" w:sz="0" w:space="0" w:color="auto"/>
      </w:divBdr>
    </w:div>
    <w:div w:id="1332565268">
      <w:bodyDiv w:val="1"/>
      <w:marLeft w:val="0"/>
      <w:marRight w:val="0"/>
      <w:marTop w:val="0"/>
      <w:marBottom w:val="0"/>
      <w:divBdr>
        <w:top w:val="none" w:sz="0" w:space="0" w:color="auto"/>
        <w:left w:val="none" w:sz="0" w:space="0" w:color="auto"/>
        <w:bottom w:val="none" w:sz="0" w:space="0" w:color="auto"/>
        <w:right w:val="none" w:sz="0" w:space="0" w:color="auto"/>
      </w:divBdr>
    </w:div>
    <w:div w:id="1366517122">
      <w:bodyDiv w:val="1"/>
      <w:marLeft w:val="0"/>
      <w:marRight w:val="0"/>
      <w:marTop w:val="0"/>
      <w:marBottom w:val="0"/>
      <w:divBdr>
        <w:top w:val="none" w:sz="0" w:space="0" w:color="auto"/>
        <w:left w:val="none" w:sz="0" w:space="0" w:color="auto"/>
        <w:bottom w:val="none" w:sz="0" w:space="0" w:color="auto"/>
        <w:right w:val="none" w:sz="0" w:space="0" w:color="auto"/>
      </w:divBdr>
    </w:div>
    <w:div w:id="1386952647">
      <w:bodyDiv w:val="1"/>
      <w:marLeft w:val="0"/>
      <w:marRight w:val="0"/>
      <w:marTop w:val="0"/>
      <w:marBottom w:val="0"/>
      <w:divBdr>
        <w:top w:val="none" w:sz="0" w:space="0" w:color="auto"/>
        <w:left w:val="none" w:sz="0" w:space="0" w:color="auto"/>
        <w:bottom w:val="none" w:sz="0" w:space="0" w:color="auto"/>
        <w:right w:val="none" w:sz="0" w:space="0" w:color="auto"/>
      </w:divBdr>
    </w:div>
    <w:div w:id="1401640263">
      <w:bodyDiv w:val="1"/>
      <w:marLeft w:val="0"/>
      <w:marRight w:val="0"/>
      <w:marTop w:val="0"/>
      <w:marBottom w:val="0"/>
      <w:divBdr>
        <w:top w:val="none" w:sz="0" w:space="0" w:color="auto"/>
        <w:left w:val="none" w:sz="0" w:space="0" w:color="auto"/>
        <w:bottom w:val="none" w:sz="0" w:space="0" w:color="auto"/>
        <w:right w:val="none" w:sz="0" w:space="0" w:color="auto"/>
      </w:divBdr>
      <w:divsChild>
        <w:div w:id="1469592940">
          <w:marLeft w:val="0"/>
          <w:marRight w:val="0"/>
          <w:marTop w:val="0"/>
          <w:marBottom w:val="0"/>
          <w:divBdr>
            <w:top w:val="single" w:sz="2" w:space="0" w:color="D9D9E3"/>
            <w:left w:val="single" w:sz="2" w:space="0" w:color="D9D9E3"/>
            <w:bottom w:val="single" w:sz="2" w:space="0" w:color="D9D9E3"/>
            <w:right w:val="single" w:sz="2" w:space="0" w:color="D9D9E3"/>
          </w:divBdr>
          <w:divsChild>
            <w:div w:id="119231926">
              <w:marLeft w:val="0"/>
              <w:marRight w:val="0"/>
              <w:marTop w:val="0"/>
              <w:marBottom w:val="0"/>
              <w:divBdr>
                <w:top w:val="single" w:sz="2" w:space="0" w:color="D9D9E3"/>
                <w:left w:val="single" w:sz="2" w:space="0" w:color="D9D9E3"/>
                <w:bottom w:val="single" w:sz="2" w:space="0" w:color="D9D9E3"/>
                <w:right w:val="single" w:sz="2" w:space="0" w:color="D9D9E3"/>
              </w:divBdr>
              <w:divsChild>
                <w:div w:id="670137786">
                  <w:marLeft w:val="0"/>
                  <w:marRight w:val="0"/>
                  <w:marTop w:val="0"/>
                  <w:marBottom w:val="0"/>
                  <w:divBdr>
                    <w:top w:val="single" w:sz="2" w:space="0" w:color="D9D9E3"/>
                    <w:left w:val="single" w:sz="2" w:space="0" w:color="D9D9E3"/>
                    <w:bottom w:val="single" w:sz="2" w:space="0" w:color="D9D9E3"/>
                    <w:right w:val="single" w:sz="2" w:space="0" w:color="D9D9E3"/>
                  </w:divBdr>
                  <w:divsChild>
                    <w:div w:id="385883386">
                      <w:marLeft w:val="0"/>
                      <w:marRight w:val="0"/>
                      <w:marTop w:val="0"/>
                      <w:marBottom w:val="0"/>
                      <w:divBdr>
                        <w:top w:val="single" w:sz="2" w:space="0" w:color="D9D9E3"/>
                        <w:left w:val="single" w:sz="2" w:space="0" w:color="D9D9E3"/>
                        <w:bottom w:val="single" w:sz="2" w:space="0" w:color="D9D9E3"/>
                        <w:right w:val="single" w:sz="2" w:space="0" w:color="D9D9E3"/>
                      </w:divBdr>
                      <w:divsChild>
                        <w:div w:id="272636950">
                          <w:marLeft w:val="0"/>
                          <w:marRight w:val="0"/>
                          <w:marTop w:val="0"/>
                          <w:marBottom w:val="0"/>
                          <w:divBdr>
                            <w:top w:val="single" w:sz="2" w:space="0" w:color="D9D9E3"/>
                            <w:left w:val="single" w:sz="2" w:space="0" w:color="D9D9E3"/>
                            <w:bottom w:val="single" w:sz="2" w:space="0" w:color="D9D9E3"/>
                            <w:right w:val="single" w:sz="2" w:space="0" w:color="D9D9E3"/>
                          </w:divBdr>
                          <w:divsChild>
                            <w:div w:id="217014599">
                              <w:marLeft w:val="0"/>
                              <w:marRight w:val="0"/>
                              <w:marTop w:val="100"/>
                              <w:marBottom w:val="100"/>
                              <w:divBdr>
                                <w:top w:val="single" w:sz="2" w:space="0" w:color="D9D9E3"/>
                                <w:left w:val="single" w:sz="2" w:space="0" w:color="D9D9E3"/>
                                <w:bottom w:val="single" w:sz="2" w:space="0" w:color="D9D9E3"/>
                                <w:right w:val="single" w:sz="2" w:space="0" w:color="D9D9E3"/>
                              </w:divBdr>
                              <w:divsChild>
                                <w:div w:id="985471538">
                                  <w:marLeft w:val="0"/>
                                  <w:marRight w:val="0"/>
                                  <w:marTop w:val="0"/>
                                  <w:marBottom w:val="0"/>
                                  <w:divBdr>
                                    <w:top w:val="single" w:sz="2" w:space="0" w:color="D9D9E3"/>
                                    <w:left w:val="single" w:sz="2" w:space="0" w:color="D9D9E3"/>
                                    <w:bottom w:val="single" w:sz="2" w:space="0" w:color="D9D9E3"/>
                                    <w:right w:val="single" w:sz="2" w:space="0" w:color="D9D9E3"/>
                                  </w:divBdr>
                                  <w:divsChild>
                                    <w:div w:id="850606739">
                                      <w:marLeft w:val="0"/>
                                      <w:marRight w:val="0"/>
                                      <w:marTop w:val="0"/>
                                      <w:marBottom w:val="0"/>
                                      <w:divBdr>
                                        <w:top w:val="single" w:sz="2" w:space="0" w:color="D9D9E3"/>
                                        <w:left w:val="single" w:sz="2" w:space="0" w:color="D9D9E3"/>
                                        <w:bottom w:val="single" w:sz="2" w:space="0" w:color="D9D9E3"/>
                                        <w:right w:val="single" w:sz="2" w:space="0" w:color="D9D9E3"/>
                                      </w:divBdr>
                                      <w:divsChild>
                                        <w:div w:id="1228489721">
                                          <w:marLeft w:val="0"/>
                                          <w:marRight w:val="0"/>
                                          <w:marTop w:val="0"/>
                                          <w:marBottom w:val="0"/>
                                          <w:divBdr>
                                            <w:top w:val="single" w:sz="2" w:space="0" w:color="D9D9E3"/>
                                            <w:left w:val="single" w:sz="2" w:space="0" w:color="D9D9E3"/>
                                            <w:bottom w:val="single" w:sz="2" w:space="0" w:color="D9D9E3"/>
                                            <w:right w:val="single" w:sz="2" w:space="0" w:color="D9D9E3"/>
                                          </w:divBdr>
                                          <w:divsChild>
                                            <w:div w:id="1558202522">
                                              <w:marLeft w:val="0"/>
                                              <w:marRight w:val="0"/>
                                              <w:marTop w:val="0"/>
                                              <w:marBottom w:val="0"/>
                                              <w:divBdr>
                                                <w:top w:val="single" w:sz="2" w:space="0" w:color="D9D9E3"/>
                                                <w:left w:val="single" w:sz="2" w:space="0" w:color="D9D9E3"/>
                                                <w:bottom w:val="single" w:sz="2" w:space="0" w:color="D9D9E3"/>
                                                <w:right w:val="single" w:sz="2" w:space="0" w:color="D9D9E3"/>
                                              </w:divBdr>
                                              <w:divsChild>
                                                <w:div w:id="2030448569">
                                                  <w:marLeft w:val="0"/>
                                                  <w:marRight w:val="0"/>
                                                  <w:marTop w:val="0"/>
                                                  <w:marBottom w:val="0"/>
                                                  <w:divBdr>
                                                    <w:top w:val="single" w:sz="2" w:space="0" w:color="D9D9E3"/>
                                                    <w:left w:val="single" w:sz="2" w:space="0" w:color="D9D9E3"/>
                                                    <w:bottom w:val="single" w:sz="2" w:space="0" w:color="D9D9E3"/>
                                                    <w:right w:val="single" w:sz="2" w:space="0" w:color="D9D9E3"/>
                                                  </w:divBdr>
                                                  <w:divsChild>
                                                    <w:div w:id="918951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29085010">
          <w:marLeft w:val="0"/>
          <w:marRight w:val="0"/>
          <w:marTop w:val="0"/>
          <w:marBottom w:val="0"/>
          <w:divBdr>
            <w:top w:val="none" w:sz="0" w:space="0" w:color="auto"/>
            <w:left w:val="none" w:sz="0" w:space="0" w:color="auto"/>
            <w:bottom w:val="none" w:sz="0" w:space="0" w:color="auto"/>
            <w:right w:val="none" w:sz="0" w:space="0" w:color="auto"/>
          </w:divBdr>
        </w:div>
      </w:divsChild>
    </w:div>
    <w:div w:id="1418750073">
      <w:bodyDiv w:val="1"/>
      <w:marLeft w:val="0"/>
      <w:marRight w:val="0"/>
      <w:marTop w:val="0"/>
      <w:marBottom w:val="0"/>
      <w:divBdr>
        <w:top w:val="none" w:sz="0" w:space="0" w:color="auto"/>
        <w:left w:val="none" w:sz="0" w:space="0" w:color="auto"/>
        <w:bottom w:val="none" w:sz="0" w:space="0" w:color="auto"/>
        <w:right w:val="none" w:sz="0" w:space="0" w:color="auto"/>
      </w:divBdr>
    </w:div>
    <w:div w:id="1423379177">
      <w:bodyDiv w:val="1"/>
      <w:marLeft w:val="0"/>
      <w:marRight w:val="0"/>
      <w:marTop w:val="0"/>
      <w:marBottom w:val="0"/>
      <w:divBdr>
        <w:top w:val="none" w:sz="0" w:space="0" w:color="auto"/>
        <w:left w:val="none" w:sz="0" w:space="0" w:color="auto"/>
        <w:bottom w:val="none" w:sz="0" w:space="0" w:color="auto"/>
        <w:right w:val="none" w:sz="0" w:space="0" w:color="auto"/>
      </w:divBdr>
    </w:div>
    <w:div w:id="1512454849">
      <w:bodyDiv w:val="1"/>
      <w:marLeft w:val="0"/>
      <w:marRight w:val="0"/>
      <w:marTop w:val="0"/>
      <w:marBottom w:val="0"/>
      <w:divBdr>
        <w:top w:val="none" w:sz="0" w:space="0" w:color="auto"/>
        <w:left w:val="none" w:sz="0" w:space="0" w:color="auto"/>
        <w:bottom w:val="none" w:sz="0" w:space="0" w:color="auto"/>
        <w:right w:val="none" w:sz="0" w:space="0" w:color="auto"/>
      </w:divBdr>
    </w:div>
    <w:div w:id="1515530511">
      <w:bodyDiv w:val="1"/>
      <w:marLeft w:val="0"/>
      <w:marRight w:val="0"/>
      <w:marTop w:val="0"/>
      <w:marBottom w:val="0"/>
      <w:divBdr>
        <w:top w:val="none" w:sz="0" w:space="0" w:color="auto"/>
        <w:left w:val="none" w:sz="0" w:space="0" w:color="auto"/>
        <w:bottom w:val="none" w:sz="0" w:space="0" w:color="auto"/>
        <w:right w:val="none" w:sz="0" w:space="0" w:color="auto"/>
      </w:divBdr>
      <w:divsChild>
        <w:div w:id="686100047">
          <w:marLeft w:val="0"/>
          <w:marRight w:val="0"/>
          <w:marTop w:val="0"/>
          <w:marBottom w:val="0"/>
          <w:divBdr>
            <w:top w:val="single" w:sz="2" w:space="0" w:color="D9D9E3"/>
            <w:left w:val="single" w:sz="2" w:space="0" w:color="D9D9E3"/>
            <w:bottom w:val="single" w:sz="2" w:space="0" w:color="D9D9E3"/>
            <w:right w:val="single" w:sz="2" w:space="0" w:color="D9D9E3"/>
          </w:divBdr>
          <w:divsChild>
            <w:div w:id="1945772212">
              <w:marLeft w:val="0"/>
              <w:marRight w:val="0"/>
              <w:marTop w:val="0"/>
              <w:marBottom w:val="0"/>
              <w:divBdr>
                <w:top w:val="single" w:sz="2" w:space="0" w:color="D9D9E3"/>
                <w:left w:val="single" w:sz="2" w:space="0" w:color="D9D9E3"/>
                <w:bottom w:val="single" w:sz="2" w:space="0" w:color="D9D9E3"/>
                <w:right w:val="single" w:sz="2" w:space="0" w:color="D9D9E3"/>
              </w:divBdr>
              <w:divsChild>
                <w:div w:id="852452685">
                  <w:marLeft w:val="0"/>
                  <w:marRight w:val="0"/>
                  <w:marTop w:val="0"/>
                  <w:marBottom w:val="0"/>
                  <w:divBdr>
                    <w:top w:val="single" w:sz="2" w:space="0" w:color="D9D9E3"/>
                    <w:left w:val="single" w:sz="2" w:space="0" w:color="D9D9E3"/>
                    <w:bottom w:val="single" w:sz="2" w:space="0" w:color="D9D9E3"/>
                    <w:right w:val="single" w:sz="2" w:space="0" w:color="D9D9E3"/>
                  </w:divBdr>
                  <w:divsChild>
                    <w:div w:id="432282537">
                      <w:marLeft w:val="0"/>
                      <w:marRight w:val="0"/>
                      <w:marTop w:val="0"/>
                      <w:marBottom w:val="0"/>
                      <w:divBdr>
                        <w:top w:val="single" w:sz="2" w:space="0" w:color="D9D9E3"/>
                        <w:left w:val="single" w:sz="2" w:space="0" w:color="D9D9E3"/>
                        <w:bottom w:val="single" w:sz="2" w:space="0" w:color="D9D9E3"/>
                        <w:right w:val="single" w:sz="2" w:space="0" w:color="D9D9E3"/>
                      </w:divBdr>
                      <w:divsChild>
                        <w:div w:id="684090903">
                          <w:marLeft w:val="0"/>
                          <w:marRight w:val="0"/>
                          <w:marTop w:val="0"/>
                          <w:marBottom w:val="0"/>
                          <w:divBdr>
                            <w:top w:val="single" w:sz="2" w:space="0" w:color="D9D9E3"/>
                            <w:left w:val="single" w:sz="2" w:space="0" w:color="D9D9E3"/>
                            <w:bottom w:val="single" w:sz="2" w:space="0" w:color="D9D9E3"/>
                            <w:right w:val="single" w:sz="2" w:space="0" w:color="D9D9E3"/>
                          </w:divBdr>
                          <w:divsChild>
                            <w:div w:id="1858346674">
                              <w:marLeft w:val="0"/>
                              <w:marRight w:val="0"/>
                              <w:marTop w:val="100"/>
                              <w:marBottom w:val="100"/>
                              <w:divBdr>
                                <w:top w:val="single" w:sz="2" w:space="0" w:color="D9D9E3"/>
                                <w:left w:val="single" w:sz="2" w:space="0" w:color="D9D9E3"/>
                                <w:bottom w:val="single" w:sz="2" w:space="0" w:color="D9D9E3"/>
                                <w:right w:val="single" w:sz="2" w:space="0" w:color="D9D9E3"/>
                              </w:divBdr>
                              <w:divsChild>
                                <w:div w:id="876939918">
                                  <w:marLeft w:val="0"/>
                                  <w:marRight w:val="0"/>
                                  <w:marTop w:val="0"/>
                                  <w:marBottom w:val="0"/>
                                  <w:divBdr>
                                    <w:top w:val="single" w:sz="2" w:space="0" w:color="D9D9E3"/>
                                    <w:left w:val="single" w:sz="2" w:space="0" w:color="D9D9E3"/>
                                    <w:bottom w:val="single" w:sz="2" w:space="0" w:color="D9D9E3"/>
                                    <w:right w:val="single" w:sz="2" w:space="0" w:color="D9D9E3"/>
                                  </w:divBdr>
                                  <w:divsChild>
                                    <w:div w:id="599728151">
                                      <w:marLeft w:val="0"/>
                                      <w:marRight w:val="0"/>
                                      <w:marTop w:val="0"/>
                                      <w:marBottom w:val="0"/>
                                      <w:divBdr>
                                        <w:top w:val="single" w:sz="2" w:space="0" w:color="D9D9E3"/>
                                        <w:left w:val="single" w:sz="2" w:space="0" w:color="D9D9E3"/>
                                        <w:bottom w:val="single" w:sz="2" w:space="0" w:color="D9D9E3"/>
                                        <w:right w:val="single" w:sz="2" w:space="0" w:color="D9D9E3"/>
                                      </w:divBdr>
                                      <w:divsChild>
                                        <w:div w:id="508563605">
                                          <w:marLeft w:val="0"/>
                                          <w:marRight w:val="0"/>
                                          <w:marTop w:val="0"/>
                                          <w:marBottom w:val="0"/>
                                          <w:divBdr>
                                            <w:top w:val="single" w:sz="2" w:space="0" w:color="D9D9E3"/>
                                            <w:left w:val="single" w:sz="2" w:space="0" w:color="D9D9E3"/>
                                            <w:bottom w:val="single" w:sz="2" w:space="0" w:color="D9D9E3"/>
                                            <w:right w:val="single" w:sz="2" w:space="0" w:color="D9D9E3"/>
                                          </w:divBdr>
                                          <w:divsChild>
                                            <w:div w:id="400754649">
                                              <w:marLeft w:val="0"/>
                                              <w:marRight w:val="0"/>
                                              <w:marTop w:val="0"/>
                                              <w:marBottom w:val="0"/>
                                              <w:divBdr>
                                                <w:top w:val="single" w:sz="2" w:space="0" w:color="D9D9E3"/>
                                                <w:left w:val="single" w:sz="2" w:space="0" w:color="D9D9E3"/>
                                                <w:bottom w:val="single" w:sz="2" w:space="0" w:color="D9D9E3"/>
                                                <w:right w:val="single" w:sz="2" w:space="0" w:color="D9D9E3"/>
                                              </w:divBdr>
                                              <w:divsChild>
                                                <w:div w:id="229852008">
                                                  <w:marLeft w:val="0"/>
                                                  <w:marRight w:val="0"/>
                                                  <w:marTop w:val="0"/>
                                                  <w:marBottom w:val="0"/>
                                                  <w:divBdr>
                                                    <w:top w:val="single" w:sz="2" w:space="0" w:color="D9D9E3"/>
                                                    <w:left w:val="single" w:sz="2" w:space="0" w:color="D9D9E3"/>
                                                    <w:bottom w:val="single" w:sz="2" w:space="0" w:color="D9D9E3"/>
                                                    <w:right w:val="single" w:sz="2" w:space="0" w:color="D9D9E3"/>
                                                  </w:divBdr>
                                                  <w:divsChild>
                                                    <w:div w:id="2465058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15126516">
          <w:marLeft w:val="0"/>
          <w:marRight w:val="0"/>
          <w:marTop w:val="0"/>
          <w:marBottom w:val="0"/>
          <w:divBdr>
            <w:top w:val="none" w:sz="0" w:space="0" w:color="auto"/>
            <w:left w:val="none" w:sz="0" w:space="0" w:color="auto"/>
            <w:bottom w:val="none" w:sz="0" w:space="0" w:color="auto"/>
            <w:right w:val="none" w:sz="0" w:space="0" w:color="auto"/>
          </w:divBdr>
        </w:div>
      </w:divsChild>
    </w:div>
    <w:div w:id="1547257574">
      <w:bodyDiv w:val="1"/>
      <w:marLeft w:val="0"/>
      <w:marRight w:val="0"/>
      <w:marTop w:val="0"/>
      <w:marBottom w:val="0"/>
      <w:divBdr>
        <w:top w:val="none" w:sz="0" w:space="0" w:color="auto"/>
        <w:left w:val="none" w:sz="0" w:space="0" w:color="auto"/>
        <w:bottom w:val="none" w:sz="0" w:space="0" w:color="auto"/>
        <w:right w:val="none" w:sz="0" w:space="0" w:color="auto"/>
      </w:divBdr>
    </w:div>
    <w:div w:id="1557931320">
      <w:bodyDiv w:val="1"/>
      <w:marLeft w:val="0"/>
      <w:marRight w:val="0"/>
      <w:marTop w:val="0"/>
      <w:marBottom w:val="0"/>
      <w:divBdr>
        <w:top w:val="none" w:sz="0" w:space="0" w:color="auto"/>
        <w:left w:val="none" w:sz="0" w:space="0" w:color="auto"/>
        <w:bottom w:val="none" w:sz="0" w:space="0" w:color="auto"/>
        <w:right w:val="none" w:sz="0" w:space="0" w:color="auto"/>
      </w:divBdr>
      <w:divsChild>
        <w:div w:id="807630928">
          <w:marLeft w:val="0"/>
          <w:marRight w:val="0"/>
          <w:marTop w:val="0"/>
          <w:marBottom w:val="0"/>
          <w:divBdr>
            <w:top w:val="single" w:sz="2" w:space="0" w:color="D9D9E3"/>
            <w:left w:val="single" w:sz="2" w:space="0" w:color="D9D9E3"/>
            <w:bottom w:val="single" w:sz="2" w:space="0" w:color="D9D9E3"/>
            <w:right w:val="single" w:sz="2" w:space="0" w:color="D9D9E3"/>
          </w:divBdr>
          <w:divsChild>
            <w:div w:id="1810781168">
              <w:marLeft w:val="0"/>
              <w:marRight w:val="0"/>
              <w:marTop w:val="0"/>
              <w:marBottom w:val="0"/>
              <w:divBdr>
                <w:top w:val="single" w:sz="2" w:space="0" w:color="D9D9E3"/>
                <w:left w:val="single" w:sz="2" w:space="0" w:color="D9D9E3"/>
                <w:bottom w:val="single" w:sz="2" w:space="0" w:color="D9D9E3"/>
                <w:right w:val="single" w:sz="2" w:space="0" w:color="D9D9E3"/>
              </w:divBdr>
              <w:divsChild>
                <w:div w:id="1576552759">
                  <w:marLeft w:val="0"/>
                  <w:marRight w:val="0"/>
                  <w:marTop w:val="0"/>
                  <w:marBottom w:val="0"/>
                  <w:divBdr>
                    <w:top w:val="single" w:sz="2" w:space="0" w:color="D9D9E3"/>
                    <w:left w:val="single" w:sz="2" w:space="0" w:color="D9D9E3"/>
                    <w:bottom w:val="single" w:sz="2" w:space="0" w:color="D9D9E3"/>
                    <w:right w:val="single" w:sz="2" w:space="0" w:color="D9D9E3"/>
                  </w:divBdr>
                  <w:divsChild>
                    <w:div w:id="133449909">
                      <w:marLeft w:val="0"/>
                      <w:marRight w:val="0"/>
                      <w:marTop w:val="0"/>
                      <w:marBottom w:val="0"/>
                      <w:divBdr>
                        <w:top w:val="single" w:sz="2" w:space="0" w:color="D9D9E3"/>
                        <w:left w:val="single" w:sz="2" w:space="0" w:color="D9D9E3"/>
                        <w:bottom w:val="single" w:sz="2" w:space="0" w:color="D9D9E3"/>
                        <w:right w:val="single" w:sz="2" w:space="0" w:color="D9D9E3"/>
                      </w:divBdr>
                      <w:divsChild>
                        <w:div w:id="1661428089">
                          <w:marLeft w:val="0"/>
                          <w:marRight w:val="0"/>
                          <w:marTop w:val="0"/>
                          <w:marBottom w:val="0"/>
                          <w:divBdr>
                            <w:top w:val="single" w:sz="2" w:space="0" w:color="D9D9E3"/>
                            <w:left w:val="single" w:sz="2" w:space="0" w:color="D9D9E3"/>
                            <w:bottom w:val="single" w:sz="2" w:space="0" w:color="D9D9E3"/>
                            <w:right w:val="single" w:sz="2" w:space="0" w:color="D9D9E3"/>
                          </w:divBdr>
                          <w:divsChild>
                            <w:div w:id="762840324">
                              <w:marLeft w:val="0"/>
                              <w:marRight w:val="0"/>
                              <w:marTop w:val="100"/>
                              <w:marBottom w:val="100"/>
                              <w:divBdr>
                                <w:top w:val="single" w:sz="2" w:space="0" w:color="D9D9E3"/>
                                <w:left w:val="single" w:sz="2" w:space="0" w:color="D9D9E3"/>
                                <w:bottom w:val="single" w:sz="2" w:space="0" w:color="D9D9E3"/>
                                <w:right w:val="single" w:sz="2" w:space="0" w:color="D9D9E3"/>
                              </w:divBdr>
                              <w:divsChild>
                                <w:div w:id="539900426">
                                  <w:marLeft w:val="0"/>
                                  <w:marRight w:val="0"/>
                                  <w:marTop w:val="0"/>
                                  <w:marBottom w:val="0"/>
                                  <w:divBdr>
                                    <w:top w:val="single" w:sz="2" w:space="0" w:color="D9D9E3"/>
                                    <w:left w:val="single" w:sz="2" w:space="0" w:color="D9D9E3"/>
                                    <w:bottom w:val="single" w:sz="2" w:space="0" w:color="D9D9E3"/>
                                    <w:right w:val="single" w:sz="2" w:space="0" w:color="D9D9E3"/>
                                  </w:divBdr>
                                  <w:divsChild>
                                    <w:div w:id="384764753">
                                      <w:marLeft w:val="0"/>
                                      <w:marRight w:val="0"/>
                                      <w:marTop w:val="0"/>
                                      <w:marBottom w:val="0"/>
                                      <w:divBdr>
                                        <w:top w:val="single" w:sz="2" w:space="0" w:color="D9D9E3"/>
                                        <w:left w:val="single" w:sz="2" w:space="0" w:color="D9D9E3"/>
                                        <w:bottom w:val="single" w:sz="2" w:space="0" w:color="D9D9E3"/>
                                        <w:right w:val="single" w:sz="2" w:space="0" w:color="D9D9E3"/>
                                      </w:divBdr>
                                      <w:divsChild>
                                        <w:div w:id="24067203">
                                          <w:marLeft w:val="0"/>
                                          <w:marRight w:val="0"/>
                                          <w:marTop w:val="0"/>
                                          <w:marBottom w:val="0"/>
                                          <w:divBdr>
                                            <w:top w:val="single" w:sz="2" w:space="0" w:color="D9D9E3"/>
                                            <w:left w:val="single" w:sz="2" w:space="0" w:color="D9D9E3"/>
                                            <w:bottom w:val="single" w:sz="2" w:space="0" w:color="D9D9E3"/>
                                            <w:right w:val="single" w:sz="2" w:space="0" w:color="D9D9E3"/>
                                          </w:divBdr>
                                          <w:divsChild>
                                            <w:div w:id="2005814194">
                                              <w:marLeft w:val="0"/>
                                              <w:marRight w:val="0"/>
                                              <w:marTop w:val="0"/>
                                              <w:marBottom w:val="0"/>
                                              <w:divBdr>
                                                <w:top w:val="single" w:sz="2" w:space="0" w:color="D9D9E3"/>
                                                <w:left w:val="single" w:sz="2" w:space="0" w:color="D9D9E3"/>
                                                <w:bottom w:val="single" w:sz="2" w:space="0" w:color="D9D9E3"/>
                                                <w:right w:val="single" w:sz="2" w:space="0" w:color="D9D9E3"/>
                                              </w:divBdr>
                                              <w:divsChild>
                                                <w:div w:id="293097057">
                                                  <w:marLeft w:val="0"/>
                                                  <w:marRight w:val="0"/>
                                                  <w:marTop w:val="0"/>
                                                  <w:marBottom w:val="0"/>
                                                  <w:divBdr>
                                                    <w:top w:val="single" w:sz="2" w:space="0" w:color="D9D9E3"/>
                                                    <w:left w:val="single" w:sz="2" w:space="0" w:color="D9D9E3"/>
                                                    <w:bottom w:val="single" w:sz="2" w:space="0" w:color="D9D9E3"/>
                                                    <w:right w:val="single" w:sz="2" w:space="0" w:color="D9D9E3"/>
                                                  </w:divBdr>
                                                  <w:divsChild>
                                                    <w:div w:id="14330891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71845442">
          <w:marLeft w:val="0"/>
          <w:marRight w:val="0"/>
          <w:marTop w:val="0"/>
          <w:marBottom w:val="0"/>
          <w:divBdr>
            <w:top w:val="none" w:sz="0" w:space="0" w:color="auto"/>
            <w:left w:val="none" w:sz="0" w:space="0" w:color="auto"/>
            <w:bottom w:val="none" w:sz="0" w:space="0" w:color="auto"/>
            <w:right w:val="none" w:sz="0" w:space="0" w:color="auto"/>
          </w:divBdr>
        </w:div>
      </w:divsChild>
    </w:div>
    <w:div w:id="1744987696">
      <w:bodyDiv w:val="1"/>
      <w:marLeft w:val="0"/>
      <w:marRight w:val="0"/>
      <w:marTop w:val="0"/>
      <w:marBottom w:val="0"/>
      <w:divBdr>
        <w:top w:val="none" w:sz="0" w:space="0" w:color="auto"/>
        <w:left w:val="none" w:sz="0" w:space="0" w:color="auto"/>
        <w:bottom w:val="none" w:sz="0" w:space="0" w:color="auto"/>
        <w:right w:val="none" w:sz="0" w:space="0" w:color="auto"/>
      </w:divBdr>
    </w:div>
    <w:div w:id="1749814210">
      <w:bodyDiv w:val="1"/>
      <w:marLeft w:val="0"/>
      <w:marRight w:val="0"/>
      <w:marTop w:val="0"/>
      <w:marBottom w:val="0"/>
      <w:divBdr>
        <w:top w:val="none" w:sz="0" w:space="0" w:color="auto"/>
        <w:left w:val="none" w:sz="0" w:space="0" w:color="auto"/>
        <w:bottom w:val="none" w:sz="0" w:space="0" w:color="auto"/>
        <w:right w:val="none" w:sz="0" w:space="0" w:color="auto"/>
      </w:divBdr>
    </w:div>
    <w:div w:id="1774091701">
      <w:bodyDiv w:val="1"/>
      <w:marLeft w:val="0"/>
      <w:marRight w:val="0"/>
      <w:marTop w:val="0"/>
      <w:marBottom w:val="0"/>
      <w:divBdr>
        <w:top w:val="none" w:sz="0" w:space="0" w:color="auto"/>
        <w:left w:val="none" w:sz="0" w:space="0" w:color="auto"/>
        <w:bottom w:val="none" w:sz="0" w:space="0" w:color="auto"/>
        <w:right w:val="none" w:sz="0" w:space="0" w:color="auto"/>
      </w:divBdr>
    </w:div>
    <w:div w:id="1791362150">
      <w:bodyDiv w:val="1"/>
      <w:marLeft w:val="0"/>
      <w:marRight w:val="0"/>
      <w:marTop w:val="0"/>
      <w:marBottom w:val="0"/>
      <w:divBdr>
        <w:top w:val="none" w:sz="0" w:space="0" w:color="auto"/>
        <w:left w:val="none" w:sz="0" w:space="0" w:color="auto"/>
        <w:bottom w:val="none" w:sz="0" w:space="0" w:color="auto"/>
        <w:right w:val="none" w:sz="0" w:space="0" w:color="auto"/>
      </w:divBdr>
      <w:divsChild>
        <w:div w:id="1980039807">
          <w:marLeft w:val="0"/>
          <w:marRight w:val="0"/>
          <w:marTop w:val="0"/>
          <w:marBottom w:val="0"/>
          <w:divBdr>
            <w:top w:val="single" w:sz="2" w:space="0" w:color="D9D9E3"/>
            <w:left w:val="single" w:sz="2" w:space="0" w:color="D9D9E3"/>
            <w:bottom w:val="single" w:sz="2" w:space="0" w:color="D9D9E3"/>
            <w:right w:val="single" w:sz="2" w:space="0" w:color="D9D9E3"/>
          </w:divBdr>
          <w:divsChild>
            <w:div w:id="1255673366">
              <w:marLeft w:val="0"/>
              <w:marRight w:val="0"/>
              <w:marTop w:val="0"/>
              <w:marBottom w:val="0"/>
              <w:divBdr>
                <w:top w:val="single" w:sz="2" w:space="0" w:color="D9D9E3"/>
                <w:left w:val="single" w:sz="2" w:space="0" w:color="D9D9E3"/>
                <w:bottom w:val="single" w:sz="2" w:space="0" w:color="D9D9E3"/>
                <w:right w:val="single" w:sz="2" w:space="0" w:color="D9D9E3"/>
              </w:divBdr>
              <w:divsChild>
                <w:div w:id="466627315">
                  <w:marLeft w:val="0"/>
                  <w:marRight w:val="0"/>
                  <w:marTop w:val="0"/>
                  <w:marBottom w:val="0"/>
                  <w:divBdr>
                    <w:top w:val="single" w:sz="2" w:space="0" w:color="D9D9E3"/>
                    <w:left w:val="single" w:sz="2" w:space="0" w:color="D9D9E3"/>
                    <w:bottom w:val="single" w:sz="2" w:space="0" w:color="D9D9E3"/>
                    <w:right w:val="single" w:sz="2" w:space="0" w:color="D9D9E3"/>
                  </w:divBdr>
                  <w:divsChild>
                    <w:div w:id="1170364112">
                      <w:marLeft w:val="0"/>
                      <w:marRight w:val="0"/>
                      <w:marTop w:val="0"/>
                      <w:marBottom w:val="0"/>
                      <w:divBdr>
                        <w:top w:val="single" w:sz="2" w:space="0" w:color="D9D9E3"/>
                        <w:left w:val="single" w:sz="2" w:space="0" w:color="D9D9E3"/>
                        <w:bottom w:val="single" w:sz="2" w:space="0" w:color="D9D9E3"/>
                        <w:right w:val="single" w:sz="2" w:space="0" w:color="D9D9E3"/>
                      </w:divBdr>
                      <w:divsChild>
                        <w:div w:id="1554123321">
                          <w:marLeft w:val="0"/>
                          <w:marRight w:val="0"/>
                          <w:marTop w:val="0"/>
                          <w:marBottom w:val="0"/>
                          <w:divBdr>
                            <w:top w:val="single" w:sz="2" w:space="0" w:color="D9D9E3"/>
                            <w:left w:val="single" w:sz="2" w:space="0" w:color="D9D9E3"/>
                            <w:bottom w:val="single" w:sz="2" w:space="0" w:color="D9D9E3"/>
                            <w:right w:val="single" w:sz="2" w:space="0" w:color="D9D9E3"/>
                          </w:divBdr>
                          <w:divsChild>
                            <w:div w:id="64762769">
                              <w:marLeft w:val="0"/>
                              <w:marRight w:val="0"/>
                              <w:marTop w:val="100"/>
                              <w:marBottom w:val="100"/>
                              <w:divBdr>
                                <w:top w:val="single" w:sz="2" w:space="0" w:color="D9D9E3"/>
                                <w:left w:val="single" w:sz="2" w:space="0" w:color="D9D9E3"/>
                                <w:bottom w:val="single" w:sz="2" w:space="0" w:color="D9D9E3"/>
                                <w:right w:val="single" w:sz="2" w:space="0" w:color="D9D9E3"/>
                              </w:divBdr>
                              <w:divsChild>
                                <w:div w:id="1728675642">
                                  <w:marLeft w:val="0"/>
                                  <w:marRight w:val="0"/>
                                  <w:marTop w:val="0"/>
                                  <w:marBottom w:val="0"/>
                                  <w:divBdr>
                                    <w:top w:val="single" w:sz="2" w:space="0" w:color="D9D9E3"/>
                                    <w:left w:val="single" w:sz="2" w:space="0" w:color="D9D9E3"/>
                                    <w:bottom w:val="single" w:sz="2" w:space="0" w:color="D9D9E3"/>
                                    <w:right w:val="single" w:sz="2" w:space="0" w:color="D9D9E3"/>
                                  </w:divBdr>
                                  <w:divsChild>
                                    <w:div w:id="1664160648">
                                      <w:marLeft w:val="0"/>
                                      <w:marRight w:val="0"/>
                                      <w:marTop w:val="0"/>
                                      <w:marBottom w:val="0"/>
                                      <w:divBdr>
                                        <w:top w:val="single" w:sz="2" w:space="0" w:color="D9D9E3"/>
                                        <w:left w:val="single" w:sz="2" w:space="0" w:color="D9D9E3"/>
                                        <w:bottom w:val="single" w:sz="2" w:space="0" w:color="D9D9E3"/>
                                        <w:right w:val="single" w:sz="2" w:space="0" w:color="D9D9E3"/>
                                      </w:divBdr>
                                      <w:divsChild>
                                        <w:div w:id="215237963">
                                          <w:marLeft w:val="0"/>
                                          <w:marRight w:val="0"/>
                                          <w:marTop w:val="0"/>
                                          <w:marBottom w:val="0"/>
                                          <w:divBdr>
                                            <w:top w:val="single" w:sz="2" w:space="0" w:color="D9D9E3"/>
                                            <w:left w:val="single" w:sz="2" w:space="0" w:color="D9D9E3"/>
                                            <w:bottom w:val="single" w:sz="2" w:space="0" w:color="D9D9E3"/>
                                            <w:right w:val="single" w:sz="2" w:space="0" w:color="D9D9E3"/>
                                          </w:divBdr>
                                          <w:divsChild>
                                            <w:div w:id="1220752027">
                                              <w:marLeft w:val="0"/>
                                              <w:marRight w:val="0"/>
                                              <w:marTop w:val="0"/>
                                              <w:marBottom w:val="0"/>
                                              <w:divBdr>
                                                <w:top w:val="single" w:sz="2" w:space="0" w:color="D9D9E3"/>
                                                <w:left w:val="single" w:sz="2" w:space="0" w:color="D9D9E3"/>
                                                <w:bottom w:val="single" w:sz="2" w:space="0" w:color="D9D9E3"/>
                                                <w:right w:val="single" w:sz="2" w:space="0" w:color="D9D9E3"/>
                                              </w:divBdr>
                                              <w:divsChild>
                                                <w:div w:id="114521255">
                                                  <w:marLeft w:val="0"/>
                                                  <w:marRight w:val="0"/>
                                                  <w:marTop w:val="0"/>
                                                  <w:marBottom w:val="0"/>
                                                  <w:divBdr>
                                                    <w:top w:val="single" w:sz="2" w:space="0" w:color="D9D9E3"/>
                                                    <w:left w:val="single" w:sz="2" w:space="0" w:color="D9D9E3"/>
                                                    <w:bottom w:val="single" w:sz="2" w:space="0" w:color="D9D9E3"/>
                                                    <w:right w:val="single" w:sz="2" w:space="0" w:color="D9D9E3"/>
                                                  </w:divBdr>
                                                  <w:divsChild>
                                                    <w:div w:id="4605397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586611">
          <w:marLeft w:val="0"/>
          <w:marRight w:val="0"/>
          <w:marTop w:val="0"/>
          <w:marBottom w:val="0"/>
          <w:divBdr>
            <w:top w:val="none" w:sz="0" w:space="0" w:color="auto"/>
            <w:left w:val="none" w:sz="0" w:space="0" w:color="auto"/>
            <w:bottom w:val="none" w:sz="0" w:space="0" w:color="auto"/>
            <w:right w:val="none" w:sz="0" w:space="0" w:color="auto"/>
          </w:divBdr>
        </w:div>
      </w:divsChild>
    </w:div>
    <w:div w:id="1826049314">
      <w:bodyDiv w:val="1"/>
      <w:marLeft w:val="0"/>
      <w:marRight w:val="0"/>
      <w:marTop w:val="0"/>
      <w:marBottom w:val="0"/>
      <w:divBdr>
        <w:top w:val="none" w:sz="0" w:space="0" w:color="auto"/>
        <w:left w:val="none" w:sz="0" w:space="0" w:color="auto"/>
        <w:bottom w:val="none" w:sz="0" w:space="0" w:color="auto"/>
        <w:right w:val="none" w:sz="0" w:space="0" w:color="auto"/>
      </w:divBdr>
    </w:div>
    <w:div w:id="1841581001">
      <w:bodyDiv w:val="1"/>
      <w:marLeft w:val="0"/>
      <w:marRight w:val="0"/>
      <w:marTop w:val="0"/>
      <w:marBottom w:val="0"/>
      <w:divBdr>
        <w:top w:val="none" w:sz="0" w:space="0" w:color="auto"/>
        <w:left w:val="none" w:sz="0" w:space="0" w:color="auto"/>
        <w:bottom w:val="none" w:sz="0" w:space="0" w:color="auto"/>
        <w:right w:val="none" w:sz="0" w:space="0" w:color="auto"/>
      </w:divBdr>
    </w:div>
    <w:div w:id="1843085836">
      <w:bodyDiv w:val="1"/>
      <w:marLeft w:val="0"/>
      <w:marRight w:val="0"/>
      <w:marTop w:val="0"/>
      <w:marBottom w:val="0"/>
      <w:divBdr>
        <w:top w:val="none" w:sz="0" w:space="0" w:color="auto"/>
        <w:left w:val="none" w:sz="0" w:space="0" w:color="auto"/>
        <w:bottom w:val="none" w:sz="0" w:space="0" w:color="auto"/>
        <w:right w:val="none" w:sz="0" w:space="0" w:color="auto"/>
      </w:divBdr>
    </w:div>
    <w:div w:id="1853258474">
      <w:bodyDiv w:val="1"/>
      <w:marLeft w:val="0"/>
      <w:marRight w:val="0"/>
      <w:marTop w:val="0"/>
      <w:marBottom w:val="0"/>
      <w:divBdr>
        <w:top w:val="none" w:sz="0" w:space="0" w:color="auto"/>
        <w:left w:val="none" w:sz="0" w:space="0" w:color="auto"/>
        <w:bottom w:val="none" w:sz="0" w:space="0" w:color="auto"/>
        <w:right w:val="none" w:sz="0" w:space="0" w:color="auto"/>
      </w:divBdr>
    </w:div>
    <w:div w:id="1937446145">
      <w:bodyDiv w:val="1"/>
      <w:marLeft w:val="0"/>
      <w:marRight w:val="0"/>
      <w:marTop w:val="0"/>
      <w:marBottom w:val="0"/>
      <w:divBdr>
        <w:top w:val="none" w:sz="0" w:space="0" w:color="auto"/>
        <w:left w:val="none" w:sz="0" w:space="0" w:color="auto"/>
        <w:bottom w:val="none" w:sz="0" w:space="0" w:color="auto"/>
        <w:right w:val="none" w:sz="0" w:space="0" w:color="auto"/>
      </w:divBdr>
    </w:div>
    <w:div w:id="1951693174">
      <w:bodyDiv w:val="1"/>
      <w:marLeft w:val="0"/>
      <w:marRight w:val="0"/>
      <w:marTop w:val="0"/>
      <w:marBottom w:val="0"/>
      <w:divBdr>
        <w:top w:val="none" w:sz="0" w:space="0" w:color="auto"/>
        <w:left w:val="none" w:sz="0" w:space="0" w:color="auto"/>
        <w:bottom w:val="none" w:sz="0" w:space="0" w:color="auto"/>
        <w:right w:val="none" w:sz="0" w:space="0" w:color="auto"/>
      </w:divBdr>
    </w:div>
    <w:div w:id="1955401217">
      <w:bodyDiv w:val="1"/>
      <w:marLeft w:val="0"/>
      <w:marRight w:val="0"/>
      <w:marTop w:val="0"/>
      <w:marBottom w:val="0"/>
      <w:divBdr>
        <w:top w:val="none" w:sz="0" w:space="0" w:color="auto"/>
        <w:left w:val="none" w:sz="0" w:space="0" w:color="auto"/>
        <w:bottom w:val="none" w:sz="0" w:space="0" w:color="auto"/>
        <w:right w:val="none" w:sz="0" w:space="0" w:color="auto"/>
      </w:divBdr>
    </w:div>
    <w:div w:id="1966932781">
      <w:bodyDiv w:val="1"/>
      <w:marLeft w:val="0"/>
      <w:marRight w:val="0"/>
      <w:marTop w:val="0"/>
      <w:marBottom w:val="0"/>
      <w:divBdr>
        <w:top w:val="none" w:sz="0" w:space="0" w:color="auto"/>
        <w:left w:val="none" w:sz="0" w:space="0" w:color="auto"/>
        <w:bottom w:val="none" w:sz="0" w:space="0" w:color="auto"/>
        <w:right w:val="none" w:sz="0" w:space="0" w:color="auto"/>
      </w:divBdr>
    </w:div>
    <w:div w:id="1989163466">
      <w:bodyDiv w:val="1"/>
      <w:marLeft w:val="0"/>
      <w:marRight w:val="0"/>
      <w:marTop w:val="0"/>
      <w:marBottom w:val="0"/>
      <w:divBdr>
        <w:top w:val="none" w:sz="0" w:space="0" w:color="auto"/>
        <w:left w:val="none" w:sz="0" w:space="0" w:color="auto"/>
        <w:bottom w:val="none" w:sz="0" w:space="0" w:color="auto"/>
        <w:right w:val="none" w:sz="0" w:space="0" w:color="auto"/>
      </w:divBdr>
      <w:divsChild>
        <w:div w:id="1567179138">
          <w:marLeft w:val="0"/>
          <w:marRight w:val="0"/>
          <w:marTop w:val="0"/>
          <w:marBottom w:val="0"/>
          <w:divBdr>
            <w:top w:val="single" w:sz="2" w:space="0" w:color="D9D9E3"/>
            <w:left w:val="single" w:sz="2" w:space="0" w:color="D9D9E3"/>
            <w:bottom w:val="single" w:sz="2" w:space="0" w:color="D9D9E3"/>
            <w:right w:val="single" w:sz="2" w:space="0" w:color="D9D9E3"/>
          </w:divBdr>
          <w:divsChild>
            <w:div w:id="863833471">
              <w:marLeft w:val="0"/>
              <w:marRight w:val="0"/>
              <w:marTop w:val="0"/>
              <w:marBottom w:val="0"/>
              <w:divBdr>
                <w:top w:val="single" w:sz="2" w:space="0" w:color="D9D9E3"/>
                <w:left w:val="single" w:sz="2" w:space="0" w:color="D9D9E3"/>
                <w:bottom w:val="single" w:sz="2" w:space="0" w:color="D9D9E3"/>
                <w:right w:val="single" w:sz="2" w:space="0" w:color="D9D9E3"/>
              </w:divBdr>
              <w:divsChild>
                <w:div w:id="94717638">
                  <w:marLeft w:val="0"/>
                  <w:marRight w:val="0"/>
                  <w:marTop w:val="0"/>
                  <w:marBottom w:val="0"/>
                  <w:divBdr>
                    <w:top w:val="single" w:sz="2" w:space="0" w:color="D9D9E3"/>
                    <w:left w:val="single" w:sz="2" w:space="0" w:color="D9D9E3"/>
                    <w:bottom w:val="single" w:sz="2" w:space="0" w:color="D9D9E3"/>
                    <w:right w:val="single" w:sz="2" w:space="0" w:color="D9D9E3"/>
                  </w:divBdr>
                  <w:divsChild>
                    <w:div w:id="2043432869">
                      <w:marLeft w:val="0"/>
                      <w:marRight w:val="0"/>
                      <w:marTop w:val="0"/>
                      <w:marBottom w:val="0"/>
                      <w:divBdr>
                        <w:top w:val="single" w:sz="2" w:space="0" w:color="D9D9E3"/>
                        <w:left w:val="single" w:sz="2" w:space="0" w:color="D9D9E3"/>
                        <w:bottom w:val="single" w:sz="2" w:space="0" w:color="D9D9E3"/>
                        <w:right w:val="single" w:sz="2" w:space="0" w:color="D9D9E3"/>
                      </w:divBdr>
                      <w:divsChild>
                        <w:div w:id="1916160048">
                          <w:marLeft w:val="0"/>
                          <w:marRight w:val="0"/>
                          <w:marTop w:val="0"/>
                          <w:marBottom w:val="0"/>
                          <w:divBdr>
                            <w:top w:val="single" w:sz="2" w:space="0" w:color="D9D9E3"/>
                            <w:left w:val="single" w:sz="2" w:space="0" w:color="D9D9E3"/>
                            <w:bottom w:val="single" w:sz="2" w:space="0" w:color="D9D9E3"/>
                            <w:right w:val="single" w:sz="2" w:space="0" w:color="D9D9E3"/>
                          </w:divBdr>
                          <w:divsChild>
                            <w:div w:id="1819762904">
                              <w:marLeft w:val="0"/>
                              <w:marRight w:val="0"/>
                              <w:marTop w:val="100"/>
                              <w:marBottom w:val="100"/>
                              <w:divBdr>
                                <w:top w:val="single" w:sz="2" w:space="0" w:color="D9D9E3"/>
                                <w:left w:val="single" w:sz="2" w:space="0" w:color="D9D9E3"/>
                                <w:bottom w:val="single" w:sz="2" w:space="0" w:color="D9D9E3"/>
                                <w:right w:val="single" w:sz="2" w:space="0" w:color="D9D9E3"/>
                              </w:divBdr>
                              <w:divsChild>
                                <w:div w:id="1013334871">
                                  <w:marLeft w:val="0"/>
                                  <w:marRight w:val="0"/>
                                  <w:marTop w:val="0"/>
                                  <w:marBottom w:val="0"/>
                                  <w:divBdr>
                                    <w:top w:val="single" w:sz="2" w:space="0" w:color="D9D9E3"/>
                                    <w:left w:val="single" w:sz="2" w:space="0" w:color="D9D9E3"/>
                                    <w:bottom w:val="single" w:sz="2" w:space="0" w:color="D9D9E3"/>
                                    <w:right w:val="single" w:sz="2" w:space="0" w:color="D9D9E3"/>
                                  </w:divBdr>
                                  <w:divsChild>
                                    <w:div w:id="1029986979">
                                      <w:marLeft w:val="0"/>
                                      <w:marRight w:val="0"/>
                                      <w:marTop w:val="0"/>
                                      <w:marBottom w:val="0"/>
                                      <w:divBdr>
                                        <w:top w:val="single" w:sz="2" w:space="0" w:color="D9D9E3"/>
                                        <w:left w:val="single" w:sz="2" w:space="0" w:color="D9D9E3"/>
                                        <w:bottom w:val="single" w:sz="2" w:space="0" w:color="D9D9E3"/>
                                        <w:right w:val="single" w:sz="2" w:space="0" w:color="D9D9E3"/>
                                      </w:divBdr>
                                      <w:divsChild>
                                        <w:div w:id="2110003687">
                                          <w:marLeft w:val="0"/>
                                          <w:marRight w:val="0"/>
                                          <w:marTop w:val="0"/>
                                          <w:marBottom w:val="0"/>
                                          <w:divBdr>
                                            <w:top w:val="single" w:sz="2" w:space="0" w:color="D9D9E3"/>
                                            <w:left w:val="single" w:sz="2" w:space="0" w:color="D9D9E3"/>
                                            <w:bottom w:val="single" w:sz="2" w:space="0" w:color="D9D9E3"/>
                                            <w:right w:val="single" w:sz="2" w:space="0" w:color="D9D9E3"/>
                                          </w:divBdr>
                                          <w:divsChild>
                                            <w:div w:id="1028065954">
                                              <w:marLeft w:val="0"/>
                                              <w:marRight w:val="0"/>
                                              <w:marTop w:val="0"/>
                                              <w:marBottom w:val="0"/>
                                              <w:divBdr>
                                                <w:top w:val="single" w:sz="2" w:space="0" w:color="D9D9E3"/>
                                                <w:left w:val="single" w:sz="2" w:space="0" w:color="D9D9E3"/>
                                                <w:bottom w:val="single" w:sz="2" w:space="0" w:color="D9D9E3"/>
                                                <w:right w:val="single" w:sz="2" w:space="0" w:color="D9D9E3"/>
                                              </w:divBdr>
                                              <w:divsChild>
                                                <w:div w:id="317733043">
                                                  <w:marLeft w:val="0"/>
                                                  <w:marRight w:val="0"/>
                                                  <w:marTop w:val="0"/>
                                                  <w:marBottom w:val="0"/>
                                                  <w:divBdr>
                                                    <w:top w:val="single" w:sz="2" w:space="0" w:color="D9D9E3"/>
                                                    <w:left w:val="single" w:sz="2" w:space="0" w:color="D9D9E3"/>
                                                    <w:bottom w:val="single" w:sz="2" w:space="0" w:color="D9D9E3"/>
                                                    <w:right w:val="single" w:sz="2" w:space="0" w:color="D9D9E3"/>
                                                  </w:divBdr>
                                                  <w:divsChild>
                                                    <w:div w:id="3473698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73414165">
          <w:marLeft w:val="0"/>
          <w:marRight w:val="0"/>
          <w:marTop w:val="0"/>
          <w:marBottom w:val="0"/>
          <w:divBdr>
            <w:top w:val="none" w:sz="0" w:space="0" w:color="auto"/>
            <w:left w:val="none" w:sz="0" w:space="0" w:color="auto"/>
            <w:bottom w:val="none" w:sz="0" w:space="0" w:color="auto"/>
            <w:right w:val="none" w:sz="0" w:space="0" w:color="auto"/>
          </w:divBdr>
        </w:div>
      </w:divsChild>
    </w:div>
    <w:div w:id="20435088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oleObject" Target="embeddings/Microsoft_Visio_2003-2010_Drawing.vsd"/><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oleObject" Target="embeddings/Microsoft_Visio_2003-2010_Drawing1.vsd"/><Relationship Id="rId42" Type="http://schemas.openxmlformats.org/officeDocument/2006/relationships/image" Target="media/image3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emf"/><Relationship Id="rId33" Type="http://schemas.openxmlformats.org/officeDocument/2006/relationships/image" Target="media/image25.emf"/><Relationship Id="rId38" Type="http://schemas.openxmlformats.org/officeDocument/2006/relationships/image" Target="media/image29.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1.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4.png"/><Relationship Id="rId37" Type="http://schemas.openxmlformats.org/officeDocument/2006/relationships/image" Target="media/image28.png"/><Relationship Id="rId40" Type="http://schemas.microsoft.com/office/2007/relationships/hdphoto" Target="media/hdphoto1.wdp"/><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F4E34-9484-4CC8-8175-495B37908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89</Pages>
  <Words>12163</Words>
  <Characters>88670</Characters>
  <Application>Microsoft Office Word</Application>
  <DocSecurity>0</DocSecurity>
  <Lines>3057</Lines>
  <Paragraphs>2800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Дима Шкода</dc:creator>
  <cp:keywords/>
  <dc:description/>
  <cp:lastModifiedBy>Professional</cp:lastModifiedBy>
  <cp:revision>4</cp:revision>
  <dcterms:created xsi:type="dcterms:W3CDTF">2024-01-09T13:05:00Z</dcterms:created>
  <dcterms:modified xsi:type="dcterms:W3CDTF">2024-01-09T13:34:00Z</dcterms:modified>
</cp:coreProperties>
</file>