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D4935E" w14:textId="77777777" w:rsidR="00393680" w:rsidRDefault="006745D9" w:rsidP="00DC7F97">
      <w:pPr>
        <w:widowControl w:val="0"/>
        <w:spacing w:line="240" w:lineRule="auto"/>
        <w:ind w:right="868"/>
        <w:jc w:val="center"/>
        <w:rPr>
          <w:rFonts w:ascii="Times New Roman" w:eastAsia="Times New Roman" w:hAnsi="Times New Roman" w:cs="Times New Roman"/>
          <w:b/>
          <w:bCs/>
          <w:color w:val="000000"/>
          <w:sz w:val="28"/>
          <w:szCs w:val="28"/>
          <w:lang w:val="uk-UA"/>
        </w:rPr>
      </w:pPr>
      <w:bookmarkStart w:id="0" w:name="_page_3_0"/>
      <w:r>
        <w:rPr>
          <w:rFonts w:ascii="Times New Roman" w:eastAsia="Times New Roman" w:hAnsi="Times New Roman" w:cs="Times New Roman"/>
          <w:b/>
          <w:bCs/>
          <w:color w:val="000000"/>
          <w:sz w:val="28"/>
          <w:szCs w:val="28"/>
          <w:lang w:val="uk-UA"/>
        </w:rPr>
        <w:t xml:space="preserve"> НАЦІОНАЛЬНИЙ ТЕХНІЧНИЙ УНІВЕРСИТЕТ УКРАЇНИ «КИЇВСЬКИЙ ПОЛІТЕХНІЧНИЙ ІНСТИТУТ імені ІГОРЯ СІКОРСЬКОГО»</w:t>
      </w:r>
    </w:p>
    <w:p w14:paraId="08264DB3"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Інженерно-хімічний факультет</w:t>
      </w:r>
    </w:p>
    <w:p w14:paraId="407F899E"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t>Кафедра екології та технології рослинних полімерів</w:t>
      </w:r>
    </w:p>
    <w:p w14:paraId="77CF5813" w14:textId="77777777" w:rsidR="00393680" w:rsidRDefault="00393680" w:rsidP="00DC7F97">
      <w:pPr>
        <w:spacing w:after="76" w:line="240" w:lineRule="exact"/>
        <w:rPr>
          <w:rFonts w:ascii="Times New Roman" w:eastAsia="Times New Roman" w:hAnsi="Times New Roman" w:cs="Times New Roman"/>
          <w:sz w:val="24"/>
          <w:szCs w:val="24"/>
        </w:rPr>
      </w:pPr>
    </w:p>
    <w:p w14:paraId="6872BD65" w14:textId="77777777" w:rsidR="00393680" w:rsidRDefault="00393680" w:rsidP="00DC7F97">
      <w:pPr>
        <w:rPr>
          <w:rFonts w:ascii="Times New Roman" w:hAnsi="Times New Roman" w:cs="Times New Roman"/>
        </w:rPr>
        <w:sectPr w:rsidR="00393680" w:rsidSect="005C547B">
          <w:headerReference w:type="default" r:id="rId9"/>
          <w:footerReference w:type="default" r:id="rId10"/>
          <w:headerReference w:type="first" r:id="rId11"/>
          <w:pgSz w:w="11906" w:h="16838"/>
          <w:pgMar w:top="1134" w:right="567" w:bottom="1134" w:left="1701" w:header="0" w:footer="0" w:gutter="0"/>
          <w:pgNumType w:start="1"/>
          <w:cols w:space="708"/>
          <w:docGrid w:linePitch="299"/>
        </w:sectPr>
      </w:pPr>
    </w:p>
    <w:p w14:paraId="14D8CC7F" w14:textId="77777777" w:rsidR="00393680" w:rsidRDefault="006745D9" w:rsidP="00DC7F97">
      <w:pPr>
        <w:widowControl w:val="0"/>
        <w:spacing w:line="240" w:lineRule="auto"/>
        <w:ind w:right="-63"/>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правах </w:t>
      </w:r>
      <w:r>
        <w:rPr>
          <w:rFonts w:ascii="Times New Roman" w:eastAsia="Times New Roman" w:hAnsi="Times New Roman" w:cs="Times New Roman"/>
          <w:color w:val="000000"/>
          <w:sz w:val="28"/>
          <w:szCs w:val="28"/>
          <w:lang w:val="uk-UA"/>
        </w:rPr>
        <w:t>р</w:t>
      </w:r>
      <w:r>
        <w:rPr>
          <w:rFonts w:ascii="Times New Roman" w:eastAsia="Times New Roman" w:hAnsi="Times New Roman" w:cs="Times New Roman"/>
          <w:color w:val="000000"/>
          <w:sz w:val="28"/>
          <w:szCs w:val="28"/>
        </w:rPr>
        <w:t xml:space="preserve">укопису» </w:t>
      </w:r>
    </w:p>
    <w:p w14:paraId="5C29E0D4" w14:textId="77777777" w:rsidR="00393680" w:rsidRDefault="006745D9" w:rsidP="00DC7F97">
      <w:pPr>
        <w:widowControl w:val="0"/>
        <w:spacing w:line="240" w:lineRule="auto"/>
        <w:ind w:right="-63"/>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УДК </w:t>
      </w:r>
      <w:r>
        <w:rPr>
          <w:rFonts w:ascii="Times New Roman" w:eastAsia="Times New Roman" w:hAnsi="Times New Roman" w:cs="Times New Roman"/>
          <w:sz w:val="28"/>
          <w:szCs w:val="28"/>
          <w:lang w:val="uk-UA"/>
        </w:rPr>
        <w:t xml:space="preserve">676.275 </w:t>
      </w:r>
    </w:p>
    <w:p w14:paraId="4DA303CD" w14:textId="77777777" w:rsidR="00393680" w:rsidRDefault="006745D9" w:rsidP="00DC7F97">
      <w:pPr>
        <w:spacing w:line="120" w:lineRule="exact"/>
        <w:rPr>
          <w:rFonts w:ascii="Times New Roman" w:eastAsia="Times New Roman" w:hAnsi="Times New Roman" w:cs="Times New Roman"/>
          <w:sz w:val="12"/>
          <w:szCs w:val="12"/>
        </w:rPr>
      </w:pPr>
      <w:r>
        <w:rPr>
          <w:rFonts w:ascii="Times New Roman" w:hAnsi="Times New Roman" w:cs="Times New Roman"/>
        </w:rPr>
        <w:br w:type="column"/>
      </w:r>
    </w:p>
    <w:p w14:paraId="01D5A0B3" w14:textId="77777777" w:rsidR="00393680" w:rsidRDefault="006745D9" w:rsidP="005C547B">
      <w:pPr>
        <w:widowControl w:val="0"/>
        <w:spacing w:line="240" w:lineRule="auto"/>
        <w:ind w:left="-709" w:right="308"/>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 захисту допущено» Завідувач кафедри _______</w:t>
      </w:r>
      <w:r>
        <w:rPr>
          <w:rFonts w:ascii="Times New Roman" w:eastAsia="Times New Roman" w:hAnsi="Times New Roman" w:cs="Times New Roman"/>
          <w:color w:val="000000"/>
          <w:sz w:val="28"/>
          <w:szCs w:val="28"/>
          <w:lang w:val="uk-UA"/>
        </w:rPr>
        <w:t>___</w:t>
      </w:r>
      <w:r>
        <w:rPr>
          <w:rFonts w:ascii="Times New Roman" w:eastAsia="Times New Roman" w:hAnsi="Times New Roman" w:cs="Times New Roman"/>
          <w:color w:val="000000"/>
          <w:sz w:val="28"/>
          <w:szCs w:val="28"/>
        </w:rPr>
        <w:t xml:space="preserve">__ </w:t>
      </w:r>
      <w:r>
        <w:rPr>
          <w:rFonts w:ascii="Times New Roman" w:eastAsia="Times New Roman" w:hAnsi="Times New Roman" w:cs="Times New Roman"/>
          <w:sz w:val="28"/>
          <w:szCs w:val="28"/>
          <w:lang w:val="uk-UA"/>
        </w:rPr>
        <w:t xml:space="preserve">М.Д. </w:t>
      </w:r>
      <w:r>
        <w:rPr>
          <w:rFonts w:ascii="Times New Roman" w:eastAsia="Times New Roman" w:hAnsi="Times New Roman" w:cs="Times New Roman"/>
          <w:color w:val="000000"/>
          <w:sz w:val="28"/>
          <w:szCs w:val="28"/>
          <w:lang w:val="uk-UA"/>
        </w:rPr>
        <w:t>Г</w:t>
      </w:r>
      <w:r>
        <w:rPr>
          <w:rFonts w:ascii="Times New Roman" w:eastAsia="Times New Roman" w:hAnsi="Times New Roman" w:cs="Times New Roman"/>
          <w:color w:val="000000"/>
          <w:sz w:val="28"/>
          <w:szCs w:val="28"/>
        </w:rPr>
        <w:t>омеля</w:t>
      </w:r>
    </w:p>
    <w:p w14:paraId="7B82A29A" w14:textId="77777777" w:rsidR="00393680" w:rsidRDefault="0023531D" w:rsidP="005C547B">
      <w:pPr>
        <w:widowControl w:val="0"/>
        <w:spacing w:line="240" w:lineRule="auto"/>
        <w:ind w:left="-709" w:right="-2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«___»___________</w:t>
      </w:r>
      <w:r w:rsidR="006745D9">
        <w:rPr>
          <w:rFonts w:ascii="Times New Roman" w:eastAsia="Times New Roman" w:hAnsi="Times New Roman" w:cs="Times New Roman"/>
          <w:color w:val="000000"/>
          <w:sz w:val="28"/>
          <w:szCs w:val="28"/>
        </w:rPr>
        <w:t>20</w:t>
      </w:r>
      <w:r w:rsidR="006745D9">
        <w:rPr>
          <w:rFonts w:ascii="Times New Roman" w:eastAsia="Times New Roman" w:hAnsi="Times New Roman" w:cs="Times New Roman"/>
          <w:color w:val="000000"/>
          <w:sz w:val="28"/>
          <w:szCs w:val="28"/>
          <w:lang w:val="uk-UA"/>
        </w:rPr>
        <w:t xml:space="preserve">23 </w:t>
      </w:r>
      <w:r w:rsidR="006745D9">
        <w:rPr>
          <w:rFonts w:ascii="Times New Roman" w:eastAsia="Times New Roman" w:hAnsi="Times New Roman" w:cs="Times New Roman"/>
          <w:color w:val="000000"/>
          <w:sz w:val="28"/>
          <w:szCs w:val="28"/>
        </w:rPr>
        <w:t xml:space="preserve"> р.</w:t>
      </w:r>
    </w:p>
    <w:p w14:paraId="5DA4FB43" w14:textId="77777777" w:rsidR="00393680" w:rsidRDefault="00393680" w:rsidP="00DC7F97">
      <w:pPr>
        <w:rPr>
          <w:rFonts w:ascii="Times New Roman" w:hAnsi="Times New Roman" w:cs="Times New Roman"/>
        </w:rPr>
        <w:sectPr w:rsidR="00393680" w:rsidSect="00DC7F97">
          <w:type w:val="continuous"/>
          <w:pgSz w:w="11906" w:h="16838"/>
          <w:pgMar w:top="1134" w:right="567" w:bottom="1134" w:left="1701" w:header="0" w:footer="0" w:gutter="0"/>
          <w:cols w:num="2" w:space="720" w:equalWidth="0">
            <w:col w:w="2694" w:space="3794"/>
            <w:col w:w="3149"/>
          </w:cols>
        </w:sectPr>
      </w:pPr>
    </w:p>
    <w:p w14:paraId="1D4819ED" w14:textId="77777777" w:rsidR="00393680" w:rsidRDefault="00393680" w:rsidP="00DC7F97">
      <w:pPr>
        <w:spacing w:after="7" w:line="120" w:lineRule="exact"/>
        <w:rPr>
          <w:rFonts w:ascii="Times New Roman" w:hAnsi="Times New Roman" w:cs="Times New Roman"/>
          <w:szCs w:val="12"/>
        </w:rPr>
      </w:pPr>
    </w:p>
    <w:p w14:paraId="721751BE" w14:textId="77777777" w:rsidR="00393680" w:rsidRPr="00AF18B4" w:rsidRDefault="006745D9" w:rsidP="00AF18B4">
      <w:pPr>
        <w:pStyle w:val="Heading3"/>
        <w:rPr>
          <w:b/>
          <w:sz w:val="40"/>
          <w:szCs w:val="40"/>
        </w:rPr>
      </w:pPr>
      <w:r w:rsidRPr="00AF18B4">
        <w:rPr>
          <w:b/>
          <w:sz w:val="40"/>
          <w:szCs w:val="40"/>
        </w:rPr>
        <w:t>Магістерська дисертація</w:t>
      </w:r>
    </w:p>
    <w:p w14:paraId="03A7CC28" w14:textId="77777777" w:rsidR="00393680" w:rsidRPr="00AF18B4" w:rsidRDefault="006745D9" w:rsidP="00AF18B4">
      <w:pPr>
        <w:pStyle w:val="Heading3"/>
        <w:rPr>
          <w:b/>
          <w:szCs w:val="28"/>
        </w:rPr>
      </w:pPr>
      <w:r w:rsidRPr="00AF18B4">
        <w:rPr>
          <w:b/>
          <w:szCs w:val="28"/>
        </w:rPr>
        <w:t>на здобуття ступеня магістра</w:t>
      </w:r>
    </w:p>
    <w:p w14:paraId="574FBDD2" w14:textId="77777777" w:rsidR="00393680" w:rsidRPr="00AF18B4" w:rsidRDefault="006745D9" w:rsidP="00AF18B4">
      <w:pPr>
        <w:pStyle w:val="Heading3"/>
        <w:rPr>
          <w:b/>
          <w:szCs w:val="28"/>
        </w:rPr>
      </w:pPr>
      <w:r w:rsidRPr="00AF18B4">
        <w:rPr>
          <w:b/>
          <w:szCs w:val="28"/>
        </w:rPr>
        <w:t>зі спеціальності 161 Хімічні технології та інженерія</w:t>
      </w:r>
    </w:p>
    <w:p w14:paraId="29321056" w14:textId="77777777" w:rsidR="00393680" w:rsidRPr="00AF18B4" w:rsidRDefault="006745D9" w:rsidP="00AF18B4">
      <w:pPr>
        <w:pStyle w:val="Heading3"/>
        <w:rPr>
          <w:b/>
          <w:szCs w:val="28"/>
        </w:rPr>
      </w:pPr>
      <w:r w:rsidRPr="00AF18B4">
        <w:rPr>
          <w:b/>
          <w:szCs w:val="28"/>
        </w:rPr>
        <w:t>на тему: «Удосконалення технології виготовлення картону для плоских шарів гофрокартону на Приватному акціонерному товаристві “Київський картонно-паперовий комбінат”</w:t>
      </w:r>
    </w:p>
    <w:p w14:paraId="00A96E11" w14:textId="77777777" w:rsidR="00393680" w:rsidRDefault="00393680" w:rsidP="00DC7F97">
      <w:pPr>
        <w:widowControl w:val="0"/>
        <w:spacing w:after="0" w:line="240" w:lineRule="auto"/>
        <w:jc w:val="center"/>
        <w:rPr>
          <w:rFonts w:ascii="Times New Roman" w:eastAsia="Times New Roman" w:hAnsi="Times New Roman" w:cs="Times New Roman"/>
          <w:b/>
          <w:bCs/>
          <w:color w:val="000000"/>
          <w:sz w:val="28"/>
          <w:szCs w:val="28"/>
        </w:rPr>
      </w:pPr>
    </w:p>
    <w:p w14:paraId="7EF025D7"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Виконав:</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студент II курсу, групи ЛЦ-</w:t>
      </w:r>
      <w:r>
        <w:rPr>
          <w:rFonts w:ascii="Times New Roman" w:eastAsia="Times New Roman" w:hAnsi="Times New Roman" w:cs="Times New Roman"/>
          <w:color w:val="000000"/>
          <w:sz w:val="28"/>
          <w:szCs w:val="28"/>
          <w:lang w:val="uk-UA"/>
        </w:rPr>
        <w:t>21</w:t>
      </w:r>
      <w:r>
        <w:rPr>
          <w:rFonts w:ascii="Times New Roman" w:eastAsia="Times New Roman" w:hAnsi="Times New Roman" w:cs="Times New Roman"/>
          <w:color w:val="000000"/>
          <w:sz w:val="28"/>
          <w:szCs w:val="28"/>
        </w:rPr>
        <w:t>мп</w:t>
      </w:r>
    </w:p>
    <w:p w14:paraId="5DE894A1" w14:textId="77777777" w:rsidR="00393680" w:rsidRDefault="006745D9" w:rsidP="00DC7F97">
      <w:pPr>
        <w:widowControl w:val="0"/>
        <w:tabs>
          <w:tab w:val="left" w:pos="8345"/>
        </w:tabs>
        <w:spacing w:after="0" w:line="240" w:lineRule="auto"/>
        <w:rPr>
          <w:rFonts w:ascii="Times New Roman" w:eastAsia="Times New Roman" w:hAnsi="Times New Roman" w:cs="Times New Roman"/>
          <w:color w:val="000000"/>
          <w:sz w:val="28"/>
          <w:szCs w:val="28"/>
        </w:rPr>
      </w:pPr>
      <w:bookmarkStart w:id="1" w:name="_Hlk151481748"/>
      <w:r>
        <w:rPr>
          <w:rFonts w:ascii="Times New Roman" w:eastAsia="Times New Roman" w:hAnsi="Times New Roman" w:cs="Times New Roman"/>
          <w:color w:val="000000"/>
          <w:sz w:val="28"/>
          <w:szCs w:val="28"/>
          <w:lang w:val="uk-UA"/>
        </w:rPr>
        <w:t xml:space="preserve">Бахман Сергій Олександрович  </w:t>
      </w:r>
      <w:r>
        <w:rPr>
          <w:rFonts w:ascii="Times New Roman" w:eastAsia="Times New Roman" w:hAnsi="Times New Roman" w:cs="Times New Roman"/>
          <w:color w:val="000000"/>
          <w:sz w:val="28"/>
          <w:szCs w:val="28"/>
        </w:rPr>
        <w:t xml:space="preserve">                                   </w:t>
      </w:r>
      <w:bookmarkEnd w:id="1"/>
      <w:r>
        <w:rPr>
          <w:rFonts w:ascii="Times New Roman" w:eastAsia="Times New Roman" w:hAnsi="Times New Roman" w:cs="Times New Roman"/>
          <w:color w:val="000000"/>
          <w:sz w:val="28"/>
          <w:szCs w:val="28"/>
          <w:lang w:val="uk-UA"/>
        </w:rPr>
        <w:t xml:space="preserve">           </w:t>
      </w:r>
      <w:r w:rsidR="003E0E07">
        <w:rPr>
          <w:rFonts w:ascii="Times New Roman" w:eastAsia="Times New Roman" w:hAnsi="Times New Roman" w:cs="Times New Roman"/>
          <w:color w:val="000000"/>
          <w:sz w:val="28"/>
          <w:szCs w:val="28"/>
          <w:lang w:val="uk-UA"/>
        </w:rPr>
        <w:t xml:space="preserve">   __</w:t>
      </w:r>
      <w:r>
        <w:rPr>
          <w:rFonts w:ascii="Times New Roman" w:eastAsia="Times New Roman" w:hAnsi="Times New Roman" w:cs="Times New Roman"/>
          <w:color w:val="000000"/>
          <w:sz w:val="28"/>
          <w:szCs w:val="28"/>
          <w:lang w:val="uk-UA"/>
        </w:rPr>
        <w:t>_</w:t>
      </w:r>
      <w:r>
        <w:rPr>
          <w:rFonts w:ascii="Times New Roman" w:eastAsia="Times New Roman" w:hAnsi="Times New Roman" w:cs="Times New Roman"/>
          <w:color w:val="000000"/>
          <w:sz w:val="28"/>
          <w:szCs w:val="28"/>
        </w:rPr>
        <w:t>__________</w:t>
      </w:r>
    </w:p>
    <w:p w14:paraId="3E9ABCAE" w14:textId="77777777" w:rsidR="00393680" w:rsidRDefault="00393680" w:rsidP="00DC7F97">
      <w:pPr>
        <w:widowControl w:val="0"/>
        <w:tabs>
          <w:tab w:val="left" w:pos="8345"/>
        </w:tabs>
        <w:spacing w:after="0" w:line="240" w:lineRule="auto"/>
        <w:rPr>
          <w:rFonts w:ascii="Times New Roman" w:eastAsia="Times New Roman" w:hAnsi="Times New Roman" w:cs="Times New Roman"/>
          <w:sz w:val="24"/>
          <w:szCs w:val="24"/>
        </w:rPr>
      </w:pPr>
    </w:p>
    <w:p w14:paraId="51453108" w14:textId="77777777" w:rsidR="00393680" w:rsidRDefault="00393680" w:rsidP="00DC7F97">
      <w:pPr>
        <w:spacing w:after="0" w:line="240" w:lineRule="auto"/>
        <w:rPr>
          <w:rFonts w:ascii="Times New Roman" w:hAnsi="Times New Roman" w:cs="Times New Roman"/>
          <w:lang w:val="uk-UA"/>
        </w:rPr>
        <w:sectPr w:rsidR="00393680" w:rsidSect="00DC7F97">
          <w:type w:val="continuous"/>
          <w:pgSz w:w="11906" w:h="16838"/>
          <w:pgMar w:top="1134" w:right="567" w:bottom="1134" w:left="1701" w:header="0" w:footer="0" w:gutter="0"/>
          <w:cols w:space="708"/>
        </w:sectPr>
      </w:pPr>
    </w:p>
    <w:p w14:paraId="6676E73B"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Науковий </w:t>
      </w:r>
      <w:r>
        <w:rPr>
          <w:rFonts w:ascii="Times New Roman" w:eastAsia="Times New Roman" w:hAnsi="Times New Roman" w:cs="Times New Roman"/>
          <w:color w:val="000000"/>
          <w:sz w:val="28"/>
          <w:szCs w:val="28"/>
        </w:rPr>
        <w:t>керівник:</w:t>
      </w:r>
      <w:r>
        <w:rPr>
          <w:rFonts w:ascii="Times New Roman" w:eastAsia="Times New Roman" w:hAnsi="Times New Roman" w:cs="Times New Roman"/>
          <w:color w:val="000000"/>
          <w:sz w:val="28"/>
          <w:szCs w:val="28"/>
          <w:lang w:val="uk-UA"/>
        </w:rPr>
        <w:t xml:space="preserve"> </w:t>
      </w:r>
    </w:p>
    <w:p w14:paraId="7A91AEC7"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к.х.н, професор Барбаш В.А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                                                 </w:t>
      </w:r>
      <w:r w:rsidR="003E0E07">
        <w:rPr>
          <w:rFonts w:ascii="Times New Roman" w:eastAsia="Times New Roman" w:hAnsi="Times New Roman" w:cs="Times New Roman"/>
          <w:color w:val="000000"/>
          <w:sz w:val="28"/>
          <w:szCs w:val="28"/>
          <w:lang w:val="uk-UA"/>
        </w:rPr>
        <w:t xml:space="preserve">    __</w:t>
      </w:r>
      <w:r>
        <w:rPr>
          <w:rFonts w:ascii="Times New Roman" w:eastAsia="Times New Roman" w:hAnsi="Times New Roman" w:cs="Times New Roman"/>
          <w:color w:val="000000"/>
          <w:sz w:val="28"/>
          <w:szCs w:val="28"/>
          <w:lang w:val="uk-UA"/>
        </w:rPr>
        <w:t>_</w:t>
      </w:r>
      <w:r>
        <w:rPr>
          <w:rFonts w:ascii="Times New Roman" w:eastAsia="Times New Roman" w:hAnsi="Times New Roman" w:cs="Times New Roman"/>
          <w:color w:val="000000"/>
          <w:sz w:val="28"/>
          <w:szCs w:val="28"/>
        </w:rPr>
        <w:t>__________</w:t>
      </w:r>
    </w:p>
    <w:p w14:paraId="41EAFB29"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 </w:t>
      </w:r>
    </w:p>
    <w:p w14:paraId="6EB218E7"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 xml:space="preserve">Консультант </w:t>
      </w:r>
      <w:r>
        <w:rPr>
          <w:rFonts w:ascii="Times New Roman" w:eastAsia="Times New Roman" w:hAnsi="Times New Roman" w:cs="Times New Roman"/>
          <w:color w:val="000000"/>
          <w:sz w:val="28"/>
          <w:szCs w:val="28"/>
          <w:lang w:val="uk-UA"/>
        </w:rPr>
        <w:t>і</w:t>
      </w:r>
      <w:r>
        <w:rPr>
          <w:rFonts w:ascii="Times New Roman" w:eastAsia="Times New Roman" w:hAnsi="Times New Roman" w:cs="Times New Roman"/>
          <w:color w:val="000000"/>
          <w:sz w:val="28"/>
          <w:szCs w:val="28"/>
        </w:rPr>
        <w:t>з розділу</w:t>
      </w:r>
      <w:r>
        <w:rPr>
          <w:rFonts w:ascii="Times New Roman" w:eastAsia="Times New Roman" w:hAnsi="Times New Roman" w:cs="Times New Roman"/>
          <w:color w:val="000000"/>
          <w:sz w:val="28"/>
          <w:szCs w:val="28"/>
          <w:lang w:val="uk-UA"/>
        </w:rPr>
        <w:t xml:space="preserve"> стартап-проекту</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w:t>
      </w:r>
    </w:p>
    <w:p w14:paraId="41723AEC" w14:textId="77777777" w:rsidR="00393680" w:rsidRPr="003E0E07"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 xml:space="preserve">к.е.н., доцент кафедри промислового маркетингу </w: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28"/>
          <w:lang w:val="uk-UA"/>
        </w:rPr>
        <w:t>Юдіна Н. В.</w:t>
      </w:r>
      <w:r w:rsidR="003E0E07">
        <w:rPr>
          <w:rFonts w:ascii="Times New Roman" w:eastAsia="Times New Roman" w:hAnsi="Times New Roman" w:cs="Times New Roman"/>
          <w:color w:val="000000"/>
          <w:sz w:val="28"/>
          <w:szCs w:val="28"/>
          <w:lang w:val="uk-UA"/>
        </w:rPr>
        <w:t xml:space="preserve"> </w:t>
      </w:r>
      <w:r>
        <w:rPr>
          <w:rFonts w:ascii="Times New Roman" w:hAnsi="Times New Roman" w:cs="Times New Roman"/>
          <w:sz w:val="20"/>
          <w:szCs w:val="20"/>
        </w:rPr>
        <w:t xml:space="preserve"> </w:t>
      </w:r>
      <w:r w:rsidR="003E0E07">
        <w:rPr>
          <w:rFonts w:ascii="Times New Roman" w:hAnsi="Times New Roman" w:cs="Times New Roman"/>
          <w:sz w:val="20"/>
          <w:szCs w:val="20"/>
          <w:lang w:val="uk-UA"/>
        </w:rPr>
        <w:t>_______________</w:t>
      </w:r>
    </w:p>
    <w:p w14:paraId="564B43E1" w14:textId="77777777" w:rsidR="00393680" w:rsidRDefault="00393680" w:rsidP="00DC7F97">
      <w:pPr>
        <w:widowControl w:val="0"/>
        <w:spacing w:after="0" w:line="240" w:lineRule="auto"/>
        <w:rPr>
          <w:rFonts w:ascii="Times New Roman" w:eastAsia="Times New Roman" w:hAnsi="Times New Roman" w:cs="Times New Roman"/>
          <w:color w:val="000000"/>
          <w:sz w:val="28"/>
          <w:szCs w:val="28"/>
        </w:rPr>
      </w:pPr>
    </w:p>
    <w:p w14:paraId="2077E7E8"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rPr>
        <w:t>Рецензент:</w:t>
      </w:r>
      <w:r>
        <w:rPr>
          <w:rFonts w:ascii="Times New Roman" w:eastAsia="Times New Roman" w:hAnsi="Times New Roman" w:cs="Times New Roman"/>
          <w:color w:val="000000"/>
          <w:sz w:val="28"/>
          <w:szCs w:val="28"/>
          <w:lang w:val="uk-UA"/>
        </w:rPr>
        <w:t xml:space="preserve"> </w:t>
      </w:r>
    </w:p>
    <w:p w14:paraId="3308689A"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к.х.н, професор кафедри </w:t>
      </w:r>
      <w:r>
        <w:rPr>
          <w:rFonts w:ascii="Times New Roman" w:eastAsia="Times New Roman" w:hAnsi="Times New Roman" w:cs="Times New Roman"/>
          <w:sz w:val="28"/>
          <w:szCs w:val="28"/>
          <w:lang w:val="uk-UA"/>
        </w:rPr>
        <w:t>МАХНВ Марчевський В.М.</w:t>
      </w:r>
      <w:r>
        <w:rPr>
          <w:rFonts w:ascii="Times New Roman" w:eastAsia="Times New Roman" w:hAnsi="Times New Roman" w:cs="Times New Roman"/>
          <w:color w:val="FF0000"/>
          <w:sz w:val="28"/>
          <w:szCs w:val="28"/>
          <w:lang w:val="uk-UA"/>
        </w:rPr>
        <w:t xml:space="preserve">              </w:t>
      </w:r>
      <w:r>
        <w:rPr>
          <w:rFonts w:ascii="Times New Roman" w:eastAsia="Times New Roman" w:hAnsi="Times New Roman" w:cs="Times New Roman"/>
          <w:color w:val="000000"/>
          <w:sz w:val="28"/>
          <w:szCs w:val="28"/>
          <w:lang w:val="uk-UA"/>
        </w:rPr>
        <w:t>_</w:t>
      </w:r>
      <w:r>
        <w:rPr>
          <w:rFonts w:ascii="Times New Roman" w:eastAsia="Times New Roman" w:hAnsi="Times New Roman" w:cs="Times New Roman"/>
          <w:color w:val="000000"/>
          <w:sz w:val="28"/>
          <w:szCs w:val="28"/>
        </w:rPr>
        <w:t>________</w:t>
      </w:r>
      <w:r w:rsidR="003E0E07">
        <w:rPr>
          <w:rFonts w:ascii="Times New Roman" w:eastAsia="Times New Roman" w:hAnsi="Times New Roman" w:cs="Times New Roman"/>
          <w:color w:val="000000"/>
          <w:sz w:val="28"/>
          <w:szCs w:val="28"/>
          <w:lang w:val="uk-UA"/>
        </w:rPr>
        <w:t>__</w:t>
      </w:r>
      <w:r>
        <w:rPr>
          <w:rFonts w:ascii="Times New Roman" w:eastAsia="Times New Roman" w:hAnsi="Times New Roman" w:cs="Times New Roman"/>
          <w:color w:val="000000"/>
          <w:sz w:val="28"/>
          <w:szCs w:val="28"/>
        </w:rPr>
        <w:t>_</w:t>
      </w:r>
    </w:p>
    <w:p w14:paraId="64A1B40F" w14:textId="77777777" w:rsidR="00393680" w:rsidRDefault="00393680" w:rsidP="00DC7F97">
      <w:pPr>
        <w:widowControl w:val="0"/>
        <w:spacing w:after="0" w:line="240" w:lineRule="auto"/>
        <w:rPr>
          <w:rFonts w:ascii="Times New Roman" w:eastAsia="Times New Roman" w:hAnsi="Times New Roman" w:cs="Times New Roman"/>
          <w:color w:val="FF0000"/>
          <w:sz w:val="28"/>
          <w:szCs w:val="28"/>
          <w:lang w:val="uk-UA"/>
        </w:rPr>
      </w:pPr>
    </w:p>
    <w:p w14:paraId="2A8594AB" w14:textId="77777777" w:rsidR="00393680" w:rsidRDefault="00393680" w:rsidP="00DC7F97">
      <w:pPr>
        <w:widowControl w:val="0"/>
        <w:tabs>
          <w:tab w:val="left" w:pos="498"/>
        </w:tabs>
        <w:autoSpaceDE w:val="0"/>
        <w:autoSpaceDN w:val="0"/>
        <w:spacing w:after="0" w:line="360" w:lineRule="auto"/>
        <w:ind w:right="970"/>
        <w:rPr>
          <w:rFonts w:ascii="Times New Roman" w:eastAsia="Times New Roman" w:hAnsi="Times New Roman" w:cs="Times New Roman"/>
          <w:sz w:val="28"/>
          <w:szCs w:val="28"/>
          <w:lang w:val="uk-UA"/>
        </w:rPr>
      </w:pPr>
    </w:p>
    <w:p w14:paraId="61A52934" w14:textId="77777777" w:rsidR="00393680" w:rsidRDefault="006745D9" w:rsidP="00DC7F97">
      <w:pPr>
        <w:widowControl w:val="0"/>
        <w:tabs>
          <w:tab w:val="left" w:pos="498"/>
        </w:tabs>
        <w:autoSpaceDE w:val="0"/>
        <w:autoSpaceDN w:val="0"/>
        <w:spacing w:after="0" w:line="240" w:lineRule="auto"/>
        <w:ind w:right="970"/>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Засвідчую, що у цій магістерській</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дисертації немає запозичень з праць</w:t>
      </w:r>
      <w:r>
        <w:rPr>
          <w:rFonts w:ascii="Times New Roman" w:eastAsia="Times New Roman" w:hAnsi="Times New Roman" w:cs="Times New Roman"/>
          <w:spacing w:val="-67"/>
          <w:sz w:val="28"/>
          <w:szCs w:val="28"/>
          <w:lang w:val="uk-UA"/>
        </w:rPr>
        <w:t xml:space="preserve"> </w:t>
      </w:r>
      <w:r>
        <w:rPr>
          <w:rFonts w:ascii="Times New Roman" w:eastAsia="Times New Roman" w:hAnsi="Times New Roman" w:cs="Times New Roman"/>
          <w:sz w:val="28"/>
          <w:szCs w:val="28"/>
          <w:lang w:val="uk-UA"/>
        </w:rPr>
        <w:t>інших авторів без відповідних</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посилань.</w:t>
      </w:r>
    </w:p>
    <w:p w14:paraId="182A9BDD" w14:textId="77777777" w:rsidR="00AF18B4" w:rsidRPr="00035EEB" w:rsidRDefault="00AF18B4" w:rsidP="00DC7F97">
      <w:pPr>
        <w:widowControl w:val="0"/>
        <w:tabs>
          <w:tab w:val="left" w:pos="498"/>
          <w:tab w:val="left" w:pos="8814"/>
        </w:tabs>
        <w:autoSpaceDE w:val="0"/>
        <w:autoSpaceDN w:val="0"/>
        <w:spacing w:before="1" w:after="0" w:line="240" w:lineRule="auto"/>
        <w:rPr>
          <w:rFonts w:ascii="Times New Roman" w:eastAsia="Times New Roman" w:hAnsi="Times New Roman" w:cs="Times New Roman"/>
          <w:sz w:val="28"/>
          <w:szCs w:val="28"/>
          <w:lang w:val="uk-UA"/>
        </w:rPr>
      </w:pPr>
      <w:r w:rsidRPr="00035EEB">
        <w:rPr>
          <w:rFonts w:ascii="Times New Roman" w:eastAsia="Times New Roman" w:hAnsi="Times New Roman" w:cs="Times New Roman"/>
          <w:sz w:val="28"/>
          <w:szCs w:val="28"/>
          <w:lang w:val="uk-UA"/>
        </w:rPr>
        <w:t xml:space="preserve">                                                                                     </w:t>
      </w:r>
    </w:p>
    <w:p w14:paraId="35AA3D4F" w14:textId="77777777" w:rsidR="00AF18B4" w:rsidRDefault="00AF18B4" w:rsidP="00AF18B4">
      <w:pPr>
        <w:widowControl w:val="0"/>
        <w:spacing w:after="0" w:line="240" w:lineRule="auto"/>
        <w:rPr>
          <w:rFonts w:ascii="Times New Roman" w:eastAsia="Times New Roman" w:hAnsi="Times New Roman" w:cs="Times New Roman"/>
          <w:color w:val="000000"/>
          <w:sz w:val="28"/>
          <w:szCs w:val="28"/>
          <w:lang w:val="uk-UA"/>
        </w:rPr>
      </w:pPr>
      <w:r w:rsidRPr="00035EEB">
        <w:rPr>
          <w:rFonts w:ascii="Times New Roman" w:eastAsia="Times New Roman" w:hAnsi="Times New Roman" w:cs="Times New Roman"/>
          <w:sz w:val="28"/>
          <w:szCs w:val="28"/>
          <w:lang w:val="uk-UA"/>
        </w:rPr>
        <w:t xml:space="preserve">                                                                                          </w:t>
      </w:r>
      <w:r w:rsidR="006745D9">
        <w:rPr>
          <w:rFonts w:ascii="Times New Roman" w:eastAsia="Times New Roman" w:hAnsi="Times New Roman" w:cs="Times New Roman"/>
          <w:sz w:val="28"/>
          <w:szCs w:val="28"/>
          <w:lang w:val="uk-UA"/>
        </w:rPr>
        <w:t xml:space="preserve">Студент </w:t>
      </w:r>
      <w:r>
        <w:rPr>
          <w:rFonts w:ascii="Times New Roman" w:eastAsia="Times New Roman" w:hAnsi="Times New Roman" w:cs="Times New Roman"/>
          <w:color w:val="000000"/>
          <w:sz w:val="28"/>
          <w:szCs w:val="28"/>
          <w:lang w:val="uk-UA"/>
        </w:rPr>
        <w:t>_</w:t>
      </w:r>
      <w:r>
        <w:rPr>
          <w:rFonts w:ascii="Times New Roman" w:eastAsia="Times New Roman" w:hAnsi="Times New Roman" w:cs="Times New Roman"/>
          <w:color w:val="000000"/>
          <w:sz w:val="28"/>
          <w:szCs w:val="28"/>
        </w:rPr>
        <w:t>________</w:t>
      </w:r>
      <w:r>
        <w:rPr>
          <w:rFonts w:ascii="Times New Roman" w:eastAsia="Times New Roman" w:hAnsi="Times New Roman" w:cs="Times New Roman"/>
          <w:color w:val="000000"/>
          <w:sz w:val="28"/>
          <w:szCs w:val="28"/>
          <w:lang w:val="uk-UA"/>
        </w:rPr>
        <w:t>__</w:t>
      </w:r>
      <w:r>
        <w:rPr>
          <w:rFonts w:ascii="Times New Roman" w:eastAsia="Times New Roman" w:hAnsi="Times New Roman" w:cs="Times New Roman"/>
          <w:color w:val="000000"/>
          <w:sz w:val="28"/>
          <w:szCs w:val="28"/>
        </w:rPr>
        <w:t>_</w:t>
      </w:r>
    </w:p>
    <w:p w14:paraId="5EFED93D" w14:textId="77777777" w:rsidR="00AF18B4" w:rsidRDefault="00AF18B4" w:rsidP="00AF18B4">
      <w:pPr>
        <w:widowControl w:val="0"/>
        <w:spacing w:after="0" w:line="240" w:lineRule="auto"/>
        <w:rPr>
          <w:rFonts w:ascii="Times New Roman" w:eastAsia="Times New Roman" w:hAnsi="Times New Roman" w:cs="Times New Roman"/>
          <w:color w:val="FF0000"/>
          <w:sz w:val="28"/>
          <w:szCs w:val="28"/>
          <w:lang w:val="uk-UA"/>
        </w:rPr>
      </w:pPr>
    </w:p>
    <w:p w14:paraId="71E0D552" w14:textId="77777777" w:rsidR="006415C4" w:rsidRDefault="006415C4" w:rsidP="00DC7F97">
      <w:pPr>
        <w:widowControl w:val="0"/>
        <w:spacing w:line="240" w:lineRule="auto"/>
        <w:ind w:right="-20"/>
        <w:rPr>
          <w:rFonts w:ascii="Times New Roman" w:eastAsia="Times New Roman" w:hAnsi="Times New Roman" w:cs="Times New Roman"/>
          <w:color w:val="000000"/>
          <w:sz w:val="28"/>
          <w:szCs w:val="28"/>
        </w:rPr>
      </w:pPr>
    </w:p>
    <w:p w14:paraId="596494A9" w14:textId="77777777" w:rsidR="00393680" w:rsidRDefault="006745D9" w:rsidP="00AF18B4">
      <w:pPr>
        <w:widowControl w:val="0"/>
        <w:spacing w:line="240" w:lineRule="auto"/>
        <w:ind w:right="-20"/>
        <w:jc w:val="center"/>
        <w:rPr>
          <w:rFonts w:ascii="Times New Roman" w:eastAsia="Times New Roman" w:hAnsi="Times New Roman" w:cs="Times New Roman"/>
          <w:color w:val="000000"/>
          <w:sz w:val="28"/>
          <w:szCs w:val="28"/>
        </w:rPr>
        <w:sectPr w:rsidR="00393680" w:rsidSect="00DC7F97">
          <w:type w:val="continuous"/>
          <w:pgSz w:w="11906" w:h="16838"/>
          <w:pgMar w:top="1134" w:right="567" w:bottom="1134" w:left="1701" w:header="0" w:footer="0" w:gutter="0"/>
          <w:cols w:space="708"/>
        </w:sectPr>
      </w:pPr>
      <w:r>
        <w:rPr>
          <w:rFonts w:ascii="Times New Roman" w:eastAsia="Times New Roman" w:hAnsi="Times New Roman" w:cs="Times New Roman"/>
          <w:color w:val="000000"/>
          <w:sz w:val="28"/>
          <w:szCs w:val="28"/>
        </w:rPr>
        <w:t>Київ – 20</w:t>
      </w:r>
      <w:r>
        <w:rPr>
          <w:rFonts w:ascii="Times New Roman" w:eastAsia="Times New Roman" w:hAnsi="Times New Roman" w:cs="Times New Roman"/>
          <w:color w:val="000000"/>
          <w:sz w:val="28"/>
          <w:szCs w:val="28"/>
          <w:lang w:val="uk-UA"/>
        </w:rPr>
        <w:t>23</w:t>
      </w:r>
      <w:r>
        <w:rPr>
          <w:rFonts w:ascii="Times New Roman" w:eastAsia="Times New Roman" w:hAnsi="Times New Roman" w:cs="Times New Roman"/>
          <w:color w:val="000000"/>
          <w:sz w:val="28"/>
          <w:szCs w:val="28"/>
        </w:rPr>
        <w:t xml:space="preserve"> року</w:t>
      </w:r>
      <w:bookmarkEnd w:id="0"/>
    </w:p>
    <w:p w14:paraId="02A80A90"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bookmarkStart w:id="2" w:name="_page_21_0"/>
      <w:r>
        <w:rPr>
          <w:rFonts w:ascii="Times New Roman" w:eastAsia="Times New Roman" w:hAnsi="Times New Roman" w:cs="Times New Roman"/>
          <w:b/>
          <w:bCs/>
          <w:color w:val="000000"/>
          <w:sz w:val="28"/>
          <w:szCs w:val="28"/>
          <w:lang w:val="uk-UA"/>
        </w:rPr>
        <w:lastRenderedPageBreak/>
        <w:t>Національний технічний університет України</w:t>
      </w:r>
    </w:p>
    <w:p w14:paraId="03A9F0C3"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«Київський політехнічний інститут імені Ігоря Сікорського»</w:t>
      </w:r>
    </w:p>
    <w:p w14:paraId="29861008"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Інженерно-хімічний факультет</w:t>
      </w:r>
    </w:p>
    <w:p w14:paraId="1721CD4E"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Кафедра екології та технології рослинних полімерів</w:t>
      </w:r>
    </w:p>
    <w:p w14:paraId="06CDDBBB"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Рівень вищої освіти – другий (магістерський) за освітньо-професійною програмою</w:t>
      </w:r>
    </w:p>
    <w:p w14:paraId="22733B1D" w14:textId="77777777" w:rsidR="00393680" w:rsidRDefault="006745D9" w:rsidP="00DC7F97">
      <w:pPr>
        <w:widowControl w:val="0"/>
        <w:spacing w:before="119" w:line="241" w:lineRule="auto"/>
        <w:ind w:right="-67"/>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Спеціальність (спеціалізація) – 161 «Хімічні технології та інженерія» («Хімічні технології переробки деревини та рослинної сировини»)</w:t>
      </w:r>
    </w:p>
    <w:p w14:paraId="39AF7CC6" w14:textId="77777777" w:rsidR="00393680" w:rsidRDefault="00393680" w:rsidP="00DC7F97">
      <w:pPr>
        <w:spacing w:after="79" w:line="240" w:lineRule="exact"/>
        <w:rPr>
          <w:rFonts w:ascii="Times New Roman" w:eastAsia="Times New Roman" w:hAnsi="Times New Roman" w:cs="Times New Roman"/>
          <w:sz w:val="24"/>
          <w:szCs w:val="24"/>
          <w:lang w:val="uk-UA"/>
        </w:rPr>
      </w:pPr>
    </w:p>
    <w:p w14:paraId="1C5280BA" w14:textId="77777777" w:rsidR="00393680" w:rsidRDefault="005C547B" w:rsidP="005C547B">
      <w:pPr>
        <w:widowControl w:val="0"/>
        <w:spacing w:after="0" w:line="360" w:lineRule="auto"/>
        <w:ind w:right="-1"/>
        <w:jc w:val="center"/>
        <w:rPr>
          <w:rFonts w:ascii="Times New Roman" w:eastAsia="Times New Roman" w:hAnsi="Times New Roman" w:cs="Times New Roman"/>
          <w:color w:val="000000"/>
          <w:sz w:val="28"/>
          <w:szCs w:val="26"/>
          <w:lang w:val="uk-UA"/>
        </w:rPr>
      </w:pPr>
      <w:r>
        <w:rPr>
          <w:rFonts w:ascii="Times New Roman" w:eastAsia="Times New Roman" w:hAnsi="Times New Roman" w:cs="Times New Roman"/>
          <w:color w:val="000000"/>
          <w:sz w:val="28"/>
          <w:szCs w:val="26"/>
          <w:lang w:val="uk-UA"/>
        </w:rPr>
        <w:t xml:space="preserve">                                                 </w:t>
      </w:r>
      <w:r w:rsidR="006745D9">
        <w:rPr>
          <w:rFonts w:ascii="Times New Roman" w:eastAsia="Times New Roman" w:hAnsi="Times New Roman" w:cs="Times New Roman"/>
          <w:color w:val="000000"/>
          <w:sz w:val="28"/>
          <w:szCs w:val="26"/>
          <w:lang w:val="uk-UA"/>
        </w:rPr>
        <w:t>ЗАТВЕРДЖУЮ</w:t>
      </w:r>
    </w:p>
    <w:p w14:paraId="242111A0" w14:textId="77777777" w:rsidR="00393680" w:rsidRDefault="006745D9" w:rsidP="005C547B">
      <w:pPr>
        <w:widowControl w:val="0"/>
        <w:spacing w:after="0" w:line="360" w:lineRule="auto"/>
        <w:ind w:right="282"/>
        <w:jc w:val="right"/>
        <w:rPr>
          <w:rFonts w:ascii="Times New Roman" w:eastAsia="Times New Roman" w:hAnsi="Times New Roman" w:cs="Times New Roman"/>
          <w:color w:val="000000"/>
          <w:sz w:val="28"/>
          <w:szCs w:val="26"/>
          <w:lang w:val="uk-UA"/>
        </w:rPr>
      </w:pPr>
      <w:r>
        <w:rPr>
          <w:rFonts w:ascii="Times New Roman" w:eastAsia="Times New Roman" w:hAnsi="Times New Roman" w:cs="Times New Roman"/>
          <w:color w:val="000000"/>
          <w:sz w:val="28"/>
          <w:szCs w:val="26"/>
          <w:lang w:val="uk-UA"/>
        </w:rPr>
        <w:t>Завідувач кафедри _____________ М.Д. Гомеля</w:t>
      </w:r>
    </w:p>
    <w:p w14:paraId="23ADE77E" w14:textId="77777777" w:rsidR="00393680" w:rsidRDefault="005C547B" w:rsidP="005C547B">
      <w:pPr>
        <w:widowControl w:val="0"/>
        <w:spacing w:after="0" w:line="360" w:lineRule="auto"/>
        <w:ind w:right="-20"/>
        <w:jc w:val="center"/>
        <w:rPr>
          <w:rFonts w:ascii="Times New Roman" w:eastAsia="Times New Roman" w:hAnsi="Times New Roman" w:cs="Times New Roman"/>
          <w:color w:val="000000"/>
          <w:sz w:val="28"/>
          <w:szCs w:val="26"/>
          <w:lang w:val="uk-UA"/>
        </w:rPr>
      </w:pPr>
      <w:r>
        <w:rPr>
          <w:rFonts w:ascii="Times New Roman" w:eastAsia="Times New Roman" w:hAnsi="Times New Roman" w:cs="Times New Roman"/>
          <w:color w:val="000000"/>
          <w:sz w:val="28"/>
          <w:szCs w:val="26"/>
          <w:lang w:val="uk-UA"/>
        </w:rPr>
        <w:t xml:space="preserve">                                                </w:t>
      </w:r>
      <w:r w:rsidR="006745D9">
        <w:rPr>
          <w:rFonts w:ascii="Times New Roman" w:eastAsia="Times New Roman" w:hAnsi="Times New Roman" w:cs="Times New Roman"/>
          <w:color w:val="000000"/>
          <w:sz w:val="28"/>
          <w:szCs w:val="26"/>
          <w:lang w:val="uk-UA"/>
        </w:rPr>
        <w:t>«___»_____________2023 р.</w:t>
      </w:r>
    </w:p>
    <w:p w14:paraId="6196815F" w14:textId="77777777" w:rsidR="00393680" w:rsidRDefault="00393680" w:rsidP="00DC7F97">
      <w:pPr>
        <w:spacing w:after="85" w:line="240" w:lineRule="exact"/>
        <w:rPr>
          <w:rFonts w:ascii="Times New Roman" w:eastAsia="Times New Roman" w:hAnsi="Times New Roman" w:cs="Times New Roman"/>
          <w:sz w:val="24"/>
          <w:szCs w:val="24"/>
          <w:lang w:val="uk-UA"/>
        </w:rPr>
      </w:pPr>
    </w:p>
    <w:p w14:paraId="65EE06FB"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ЗАВДАННЯ</w:t>
      </w:r>
    </w:p>
    <w:p w14:paraId="778EB37B"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 xml:space="preserve">на магістерську дисертацію </w:t>
      </w:r>
    </w:p>
    <w:p w14:paraId="38886FE4" w14:textId="77777777" w:rsidR="00393680" w:rsidRDefault="006745D9" w:rsidP="00DC7F97">
      <w:pPr>
        <w:widowControl w:val="0"/>
        <w:spacing w:after="0" w:line="360" w:lineRule="auto"/>
        <w:jc w:val="center"/>
        <w:rPr>
          <w:rFonts w:ascii="Times New Roman" w:eastAsia="Times New Roman" w:hAnsi="Times New Roman" w:cs="Times New Roman"/>
          <w:b/>
          <w:bCs/>
          <w:color w:val="000000"/>
          <w:sz w:val="28"/>
          <w:szCs w:val="28"/>
          <w:lang w:val="uk-UA"/>
        </w:rPr>
      </w:pPr>
      <w:r>
        <w:rPr>
          <w:rFonts w:ascii="Times New Roman" w:eastAsia="Times New Roman" w:hAnsi="Times New Roman" w:cs="Times New Roman"/>
          <w:b/>
          <w:bCs/>
          <w:color w:val="000000"/>
          <w:sz w:val="28"/>
          <w:szCs w:val="28"/>
          <w:lang w:val="uk-UA"/>
        </w:rPr>
        <w:t>студенту Бахману Сергію Олександровичу</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rPr>
        <w:t xml:space="preserve">                                   </w:t>
      </w:r>
    </w:p>
    <w:p w14:paraId="6539618E"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 Тема дисертації «</w:t>
      </w:r>
      <w:r>
        <w:rPr>
          <w:rFonts w:ascii="Times New Roman" w:eastAsia="Times New Roman" w:hAnsi="Times New Roman" w:cs="Times New Roman"/>
          <w:bCs/>
          <w:color w:val="000000"/>
          <w:sz w:val="28"/>
          <w:szCs w:val="28"/>
          <w:u w:val="single"/>
          <w:lang w:val="uk-UA"/>
        </w:rPr>
        <w:t>Удосконалення технологічного потоку з виробництва картону для плоских шарів гофрокартону на Приватному акціонерному товаристві “Київський картонно-паперовий комбінат</w:t>
      </w:r>
      <w:r>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color w:val="000000"/>
          <w:sz w:val="28"/>
          <w:szCs w:val="28"/>
          <w:lang w:val="uk-UA"/>
        </w:rPr>
        <w:t xml:space="preserve">науковий керівник дисертації </w:t>
      </w:r>
      <w:r>
        <w:rPr>
          <w:rFonts w:ascii="Times New Roman" w:hAnsi="Times New Roman" w:cs="Times New Roman"/>
          <w:color w:val="222222"/>
          <w:sz w:val="28"/>
          <w:shd w:val="clear" w:color="auto" w:fill="FFFFFF"/>
          <w:lang w:val="uk-UA"/>
        </w:rPr>
        <w:t>Барбаш Валерій Анатолійович</w:t>
      </w:r>
      <w:r>
        <w:rPr>
          <w:rFonts w:ascii="Times New Roman" w:eastAsia="Times New Roman" w:hAnsi="Times New Roman" w:cs="Times New Roman"/>
          <w:color w:val="000000"/>
          <w:sz w:val="28"/>
          <w:szCs w:val="28"/>
          <w:lang w:val="uk-UA"/>
        </w:rPr>
        <w:t xml:space="preserve">, професор, затверджені наказом по університету від </w:t>
      </w:r>
      <w:r>
        <w:rPr>
          <w:rFonts w:ascii="Times New Roman" w:eastAsia="Times New Roman" w:hAnsi="Times New Roman" w:cs="Times New Roman"/>
          <w:color w:val="000000"/>
          <w:sz w:val="28"/>
          <w:szCs w:val="28"/>
          <w:u w:val="single"/>
          <w:lang w:val="uk-UA"/>
        </w:rPr>
        <w:t>«21» листопада 2023 р.</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u w:val="single"/>
          <w:lang w:val="uk-UA"/>
        </w:rPr>
        <w:t>№ 5098-с.</w:t>
      </w:r>
    </w:p>
    <w:p w14:paraId="65607BB8"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2. Термін подання студентом дисертації </w:t>
      </w:r>
      <w:r>
        <w:rPr>
          <w:rFonts w:ascii="Times New Roman" w:eastAsia="Times New Roman" w:hAnsi="Times New Roman" w:cs="Times New Roman"/>
          <w:sz w:val="28"/>
          <w:szCs w:val="28"/>
          <w:u w:val="single"/>
          <w:lang w:val="uk-UA"/>
        </w:rPr>
        <w:t xml:space="preserve">«5 </w:t>
      </w:r>
      <w:r>
        <w:rPr>
          <w:rFonts w:ascii="Times New Roman" w:eastAsia="Times New Roman" w:hAnsi="Times New Roman" w:cs="Times New Roman"/>
          <w:color w:val="000000"/>
          <w:sz w:val="28"/>
          <w:szCs w:val="28"/>
          <w:u w:val="single"/>
          <w:lang w:val="uk-UA"/>
        </w:rPr>
        <w:t>» січня 2024 р.</w:t>
      </w:r>
    </w:p>
    <w:p w14:paraId="41773AB4"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3. Об’єкт дослідження –</w:t>
      </w:r>
      <w:r>
        <w:rPr>
          <w:rFonts w:ascii="Times New Roman" w:eastAsia="Times New Roman" w:hAnsi="Times New Roman" w:cs="Times New Roman"/>
          <w:color w:val="000000"/>
          <w:sz w:val="28"/>
          <w:szCs w:val="28"/>
          <w:u w:val="single"/>
          <w:lang w:val="uk-UA"/>
        </w:rPr>
        <w:t xml:space="preserve"> технологічний процес виготовлення картону для плоских шарів </w:t>
      </w:r>
      <w:bookmarkStart w:id="3" w:name="_Hlk153864548"/>
      <w:r>
        <w:rPr>
          <w:rFonts w:ascii="Times New Roman" w:eastAsia="Times New Roman" w:hAnsi="Times New Roman" w:cs="Times New Roman"/>
          <w:color w:val="000000"/>
          <w:sz w:val="28"/>
          <w:szCs w:val="28"/>
          <w:u w:val="single"/>
          <w:lang w:val="uk-UA"/>
        </w:rPr>
        <w:t>гофрокартону</w:t>
      </w:r>
      <w:bookmarkEnd w:id="3"/>
    </w:p>
    <w:p w14:paraId="1613E4B5" w14:textId="77777777" w:rsidR="00F72CA1" w:rsidRPr="00677864" w:rsidRDefault="006745D9" w:rsidP="00DC7F97">
      <w:pPr>
        <w:widowControl w:val="0"/>
        <w:spacing w:after="0" w:line="360" w:lineRule="auto"/>
        <w:jc w:val="both"/>
        <w:rPr>
          <w:rFonts w:ascii="Times New Roman" w:eastAsia="Times New Roman" w:hAnsi="Times New Roman" w:cs="Times New Roman"/>
          <w:color w:val="000000"/>
          <w:sz w:val="28"/>
          <w:szCs w:val="28"/>
          <w:u w:val="single"/>
          <w:lang w:val="uk-UA"/>
        </w:rPr>
      </w:pPr>
      <w:r w:rsidRPr="00677864">
        <w:rPr>
          <w:rFonts w:ascii="Times New Roman" w:eastAsia="Times New Roman" w:hAnsi="Times New Roman" w:cs="Times New Roman"/>
          <w:color w:val="000000"/>
          <w:sz w:val="28"/>
          <w:szCs w:val="28"/>
          <w:lang w:val="uk-UA"/>
        </w:rPr>
        <w:t xml:space="preserve">4. Предмет дослідження </w:t>
      </w:r>
      <w:r w:rsidRPr="00677864">
        <w:rPr>
          <w:sz w:val="28"/>
        </w:rPr>
        <w:t>–</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технологічні параметри процесу виробництва картону для плоских</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шарів гофрокартону,</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марки КТ-1, маса 1 м</w:t>
      </w:r>
      <w:r w:rsidR="00F72CA1" w:rsidRPr="00677864">
        <w:rPr>
          <w:rFonts w:ascii="Times New Roman" w:eastAsia="Times New Roman" w:hAnsi="Times New Roman" w:cs="Times New Roman"/>
          <w:color w:val="000000"/>
          <w:sz w:val="28"/>
          <w:szCs w:val="28"/>
          <w:u w:val="single"/>
          <w:vertAlign w:val="superscript"/>
          <w:lang w:val="uk-UA"/>
        </w:rPr>
        <w:t>2</w:t>
      </w:r>
      <w:r w:rsidRPr="00677864">
        <w:rPr>
          <w:rFonts w:ascii="Times New Roman" w:eastAsia="Times New Roman" w:hAnsi="Times New Roman" w:cs="Times New Roman"/>
          <w:color w:val="000000"/>
          <w:position w:val="10"/>
          <w:sz w:val="28"/>
          <w:szCs w:val="28"/>
          <w:u w:val="single"/>
          <w:lang w:val="uk-UA"/>
        </w:rPr>
        <w:t xml:space="preserve"> </w:t>
      </w:r>
      <w:r w:rsidRPr="00677864">
        <w:rPr>
          <w:rFonts w:ascii="Times New Roman" w:eastAsia="Times New Roman" w:hAnsi="Times New Roman" w:cs="Times New Roman"/>
          <w:color w:val="000000"/>
          <w:sz w:val="28"/>
          <w:szCs w:val="28"/>
          <w:u w:val="single"/>
          <w:lang w:val="uk-UA"/>
        </w:rPr>
        <w:t>175 г</w:t>
      </w:r>
      <w:r w:rsidR="00F72CA1" w:rsidRPr="00677864">
        <w:rPr>
          <w:rFonts w:ascii="Times New Roman" w:eastAsia="Times New Roman" w:hAnsi="Times New Roman" w:cs="Times New Roman"/>
          <w:color w:val="000000"/>
          <w:sz w:val="28"/>
          <w:szCs w:val="28"/>
          <w:u w:val="single"/>
          <w:lang w:val="uk-UA"/>
        </w:rPr>
        <w:t>.</w:t>
      </w:r>
      <w:r w:rsidRPr="00677864">
        <w:rPr>
          <w:rFonts w:ascii="Times New Roman" w:eastAsia="Times New Roman" w:hAnsi="Times New Roman" w:cs="Times New Roman"/>
          <w:color w:val="000000"/>
          <w:sz w:val="28"/>
          <w:szCs w:val="28"/>
          <w:u w:val="single"/>
          <w:lang w:val="uk-UA"/>
        </w:rPr>
        <w:t xml:space="preserve"> </w:t>
      </w:r>
    </w:p>
    <w:p w14:paraId="1439BB04"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sectPr w:rsidR="00393680" w:rsidSect="00DC7F97">
          <w:pgSz w:w="11906" w:h="16838"/>
          <w:pgMar w:top="1134" w:right="567" w:bottom="1134" w:left="1701" w:header="283" w:footer="0" w:gutter="0"/>
          <w:cols w:space="708"/>
          <w:titlePg/>
          <w:docGrid w:linePitch="299"/>
        </w:sectPr>
      </w:pPr>
      <w:r w:rsidRPr="00677864">
        <w:rPr>
          <w:rFonts w:ascii="Times New Roman" w:eastAsia="Times New Roman" w:hAnsi="Times New Roman" w:cs="Times New Roman"/>
          <w:color w:val="000000"/>
          <w:sz w:val="28"/>
          <w:szCs w:val="28"/>
          <w:lang w:val="uk-UA"/>
        </w:rPr>
        <w:t xml:space="preserve">5. Перелік завдань, які потрібно розробити: </w:t>
      </w:r>
      <w:r w:rsidRPr="00677864">
        <w:rPr>
          <w:rFonts w:ascii="Times New Roman" w:eastAsia="Times New Roman" w:hAnsi="Times New Roman" w:cs="Times New Roman"/>
          <w:color w:val="000000"/>
          <w:sz w:val="28"/>
          <w:szCs w:val="28"/>
          <w:u w:val="single"/>
          <w:lang w:val="uk-UA"/>
        </w:rPr>
        <w:t>обґрунтувати інновації в</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 xml:space="preserve">технологічному потоці; навести вимоги до сировини та готової продукції, </w:t>
      </w:r>
      <w:r w:rsidR="00F72CA1" w:rsidRPr="00677864">
        <w:rPr>
          <w:rFonts w:ascii="Times New Roman" w:eastAsia="Times New Roman" w:hAnsi="Times New Roman" w:cs="Times New Roman"/>
          <w:color w:val="000000"/>
          <w:sz w:val="28"/>
          <w:szCs w:val="28"/>
          <w:u w:val="single"/>
          <w:lang w:val="uk-UA"/>
        </w:rPr>
        <w:t>удосконалити</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технологічну схему виробництва картону для плоских шарів;</w:t>
      </w:r>
      <w:r w:rsidRPr="00677864">
        <w:rPr>
          <w:rFonts w:ascii="Times New Roman" w:eastAsia="Times New Roman" w:hAnsi="Times New Roman" w:cs="Times New Roman"/>
          <w:color w:val="000000"/>
          <w:sz w:val="28"/>
          <w:szCs w:val="28"/>
          <w:lang w:val="uk-UA"/>
        </w:rPr>
        <w:t xml:space="preserve"> </w:t>
      </w:r>
      <w:r w:rsidRPr="00677864">
        <w:rPr>
          <w:rFonts w:ascii="Times New Roman" w:eastAsia="Times New Roman" w:hAnsi="Times New Roman" w:cs="Times New Roman"/>
          <w:color w:val="000000"/>
          <w:sz w:val="28"/>
          <w:szCs w:val="28"/>
          <w:u w:val="single"/>
          <w:lang w:val="uk-UA"/>
        </w:rPr>
        <w:t xml:space="preserve">обрати основне технологічне обладнання; </w:t>
      </w:r>
      <w:r w:rsidR="00F72CA1" w:rsidRPr="00677864">
        <w:rPr>
          <w:rFonts w:ascii="Times New Roman" w:eastAsia="Times New Roman" w:hAnsi="Times New Roman" w:cs="Times New Roman"/>
          <w:color w:val="000000"/>
          <w:sz w:val="28"/>
          <w:szCs w:val="28"/>
          <w:u w:val="single"/>
          <w:lang w:val="uk-UA"/>
        </w:rPr>
        <w:t>описати</w:t>
      </w:r>
      <w:r w:rsidRPr="00677864">
        <w:rPr>
          <w:rFonts w:ascii="Times New Roman" w:eastAsia="Times New Roman" w:hAnsi="Times New Roman" w:cs="Times New Roman"/>
          <w:color w:val="000000"/>
          <w:sz w:val="28"/>
          <w:szCs w:val="28"/>
          <w:u w:val="single"/>
          <w:lang w:val="uk-UA"/>
        </w:rPr>
        <w:t xml:space="preserve"> техніку</w:t>
      </w:r>
      <w:r>
        <w:rPr>
          <w:rFonts w:ascii="Times New Roman" w:eastAsia="Times New Roman" w:hAnsi="Times New Roman" w:cs="Times New Roman"/>
          <w:color w:val="000000"/>
          <w:sz w:val="28"/>
          <w:szCs w:val="28"/>
          <w:u w:val="single"/>
          <w:lang w:val="uk-UA"/>
        </w:rPr>
        <w:t xml:space="preserve"> безпеки на виробництві</w:t>
      </w:r>
      <w:r>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u w:val="single"/>
          <w:lang w:val="uk-UA"/>
        </w:rPr>
        <w:t>виготовлення картону для плоских шарів; розробити стартап-проект</w:t>
      </w:r>
      <w:bookmarkEnd w:id="2"/>
    </w:p>
    <w:p w14:paraId="05C831F8" w14:textId="77777777" w:rsidR="00393680" w:rsidRDefault="006745D9" w:rsidP="00DC7F97">
      <w:pPr>
        <w:widowControl w:val="0"/>
        <w:spacing w:after="0" w:line="360" w:lineRule="auto"/>
        <w:jc w:val="both"/>
        <w:rPr>
          <w:rFonts w:ascii="Times New Roman" w:eastAsia="Times New Roman" w:hAnsi="Times New Roman" w:cs="Times New Roman"/>
          <w:strike/>
          <w:color w:val="FF0000"/>
          <w:sz w:val="28"/>
          <w:szCs w:val="28"/>
          <w:u w:val="single"/>
          <w:lang w:val="uk-UA"/>
        </w:rPr>
      </w:pPr>
      <w:bookmarkStart w:id="4" w:name="_page_23_0"/>
      <w:r>
        <w:rPr>
          <w:rFonts w:ascii="Times New Roman" w:eastAsia="Times New Roman" w:hAnsi="Times New Roman" w:cs="Times New Roman"/>
          <w:color w:val="000000"/>
          <w:sz w:val="28"/>
          <w:szCs w:val="28"/>
          <w:lang w:val="uk-UA"/>
        </w:rPr>
        <w:lastRenderedPageBreak/>
        <w:t xml:space="preserve">6.Орієнтовний перелік графічного (ілюстративного) матеріалу: </w:t>
      </w:r>
      <w:r>
        <w:rPr>
          <w:rFonts w:ascii="Times New Roman" w:eastAsia="Times New Roman" w:hAnsi="Times New Roman" w:cs="Times New Roman"/>
          <w:color w:val="000000"/>
          <w:sz w:val="28"/>
          <w:szCs w:val="28"/>
          <w:u w:val="single"/>
          <w:lang w:val="uk-UA"/>
        </w:rPr>
        <w:t xml:space="preserve">інновації в технології виробництва картону для плоских шарів гофрокартону; </w:t>
      </w:r>
      <w:r>
        <w:rPr>
          <w:rFonts w:ascii="Times New Roman" w:eastAsia="Times New Roman" w:hAnsi="Times New Roman" w:cs="Times New Roman"/>
          <w:sz w:val="28"/>
          <w:szCs w:val="28"/>
          <w:u w:val="single"/>
          <w:lang w:val="uk-UA"/>
        </w:rPr>
        <w:t>графіки</w:t>
      </w:r>
      <w:r>
        <w:rPr>
          <w:rFonts w:ascii="Times New Roman" w:eastAsia="Times New Roman" w:hAnsi="Times New Roman" w:cs="Times New Roman"/>
          <w:spacing w:val="-10"/>
          <w:sz w:val="28"/>
          <w:szCs w:val="28"/>
          <w:u w:val="single"/>
          <w:lang w:val="uk-UA"/>
        </w:rPr>
        <w:t xml:space="preserve"> </w:t>
      </w:r>
      <w:r>
        <w:rPr>
          <w:rFonts w:ascii="Times New Roman" w:eastAsia="Times New Roman" w:hAnsi="Times New Roman" w:cs="Times New Roman"/>
          <w:sz w:val="28"/>
          <w:szCs w:val="28"/>
          <w:u w:val="single"/>
          <w:lang w:val="uk-UA"/>
        </w:rPr>
        <w:t>залежності</w:t>
      </w:r>
      <w:r>
        <w:rPr>
          <w:rFonts w:ascii="Times New Roman" w:eastAsia="Times New Roman" w:hAnsi="Times New Roman" w:cs="Times New Roman"/>
          <w:spacing w:val="-11"/>
          <w:sz w:val="28"/>
          <w:szCs w:val="28"/>
          <w:u w:val="single"/>
          <w:lang w:val="uk-UA"/>
        </w:rPr>
        <w:t xml:space="preserve"> впливу </w:t>
      </w:r>
      <w:r>
        <w:rPr>
          <w:rFonts w:ascii="Times New Roman" w:eastAsia="Times New Roman" w:hAnsi="Times New Roman" w:cs="Times New Roman"/>
          <w:sz w:val="28"/>
          <w:szCs w:val="28"/>
          <w:u w:val="single"/>
          <w:lang w:val="uk-UA"/>
        </w:rPr>
        <w:t>наноцелюлози на показники картону;</w:t>
      </w:r>
      <w:r>
        <w:rPr>
          <w:rFonts w:ascii="Times New Roman" w:eastAsia="Times New Roman" w:hAnsi="Times New Roman" w:cs="Times New Roman"/>
          <w:spacing w:val="-7"/>
          <w:sz w:val="28"/>
          <w:szCs w:val="28"/>
          <w:u w:val="single"/>
          <w:lang w:val="uk-UA"/>
        </w:rPr>
        <w:t xml:space="preserve"> </w:t>
      </w:r>
      <w:r>
        <w:rPr>
          <w:rFonts w:ascii="Times New Roman" w:eastAsia="Times New Roman" w:hAnsi="Times New Roman" w:cs="Times New Roman"/>
          <w:color w:val="000000"/>
          <w:sz w:val="28"/>
          <w:szCs w:val="28"/>
          <w:u w:val="single"/>
          <w:lang w:val="uk-UA"/>
        </w:rPr>
        <w:t>технологічна схема;</w:t>
      </w:r>
      <w:r>
        <w:rPr>
          <w:u w:val="single"/>
          <w:lang w:val="uk-UA"/>
        </w:rPr>
        <w:t xml:space="preserve"> </w:t>
      </w:r>
      <w:r>
        <w:rPr>
          <w:rFonts w:ascii="Times New Roman" w:eastAsia="Times New Roman" w:hAnsi="Times New Roman" w:cs="Times New Roman"/>
          <w:sz w:val="28"/>
          <w:szCs w:val="28"/>
          <w:u w:val="single"/>
          <w:lang w:val="uk-UA"/>
        </w:rPr>
        <w:t>результати виконання стартап проекту.</w:t>
      </w:r>
    </w:p>
    <w:p w14:paraId="6C319C55"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7. Орієнтовний перелік публікацій: </w:t>
      </w:r>
    </w:p>
    <w:p w14:paraId="46474D48"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1) Barbash V.A., Yakymenko O.S. , Yashchenko O.V., Kilushik T.I., Bahman S.V. Extraction and use of nanocellulose from non-wood plant raw materials in the composition of paper and cardboard. Abstract book “International research and practice conference “Nanotechnology and nanomaterials” (NANO-2023), 16 - 19 August 2023, Bukovel Ukraine, p. 100.</w:t>
      </w:r>
    </w:p>
    <w:p w14:paraId="386CAC48" w14:textId="77777777" w:rsidR="00393680" w:rsidRDefault="006745D9" w:rsidP="00DC7F97">
      <w:pPr>
        <w:widowControl w:val="0"/>
        <w:spacing w:after="0" w:line="36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2) Бахман С.О., Барбаш В. А. Аспекти застосування гідрогелів наноцелюлози у виробництві целюлозно-паперової продукції/ Збірник тез доповідей XXIII міжнародної науково-практичної конференції  студентів, аспірантів і молодих вчених ”Ресурсоенергозберігаючі технології  та обладнання” (3 травня 2023 р. м. Київ) / Укладач Я.М. Корнієнко. – К.: «КПІ ім. Ігоря Сікорського», 2023. – с.197-201.   </w:t>
      </w:r>
      <w:r>
        <w:rPr>
          <w:rFonts w:ascii="Times New Roman" w:eastAsia="Times New Roman" w:hAnsi="Times New Roman" w:cs="Times New Roman"/>
          <w:color w:val="000000"/>
          <w:sz w:val="28"/>
          <w:szCs w:val="28"/>
          <w:lang w:val="uk-UA"/>
        </w:rPr>
        <w:tab/>
      </w:r>
    </w:p>
    <w:p w14:paraId="3C1A19ED" w14:textId="77777777" w:rsidR="00393680" w:rsidRDefault="006745D9" w:rsidP="00DC7F97">
      <w:pPr>
        <w:widowControl w:val="0"/>
        <w:spacing w:after="0" w:line="360" w:lineRule="auto"/>
        <w:jc w:val="both"/>
        <w:rPr>
          <w:rFonts w:ascii="Times New Roman" w:eastAsia="Times New Roman" w:hAnsi="Times New Roman" w:cs="Times New Roman"/>
          <w:sz w:val="28"/>
          <w:szCs w:val="28"/>
          <w:lang w:val="uk-UA" w:eastAsia="zh-CN"/>
        </w:rPr>
      </w:pPr>
      <w:r>
        <w:rPr>
          <w:rFonts w:ascii="Times New Roman" w:hAnsi="Times New Roman" w:cs="Times New Roman"/>
          <w:color w:val="000000"/>
          <w:sz w:val="28"/>
          <w:szCs w:val="28"/>
          <w:lang w:val="uk-UA"/>
        </w:rPr>
        <w:t xml:space="preserve">3) </w:t>
      </w:r>
      <w:r>
        <w:rPr>
          <w:rFonts w:ascii="Times New Roman" w:hAnsi="Times New Roman" w:cs="Times New Roman"/>
          <w:sz w:val="28"/>
          <w:szCs w:val="28"/>
          <w:lang w:val="uk-UA"/>
        </w:rPr>
        <w:t>Б</w:t>
      </w:r>
      <w:r>
        <w:rPr>
          <w:rFonts w:ascii="Times New Roman" w:eastAsia="Times New Roman" w:hAnsi="Times New Roman" w:cs="Times New Roman"/>
          <w:sz w:val="28"/>
          <w:szCs w:val="28"/>
          <w:lang w:val="uk-UA" w:eastAsia="zh-CN"/>
        </w:rPr>
        <w:t xml:space="preserve">ахман С.О., Якименко О. С., Барбаш В.А. ВДОСКОНАЛЕННЯ ТЕХНОЛОГІЇ ВИГОТОВЛЕННЯ КАРТОНУ НА КАРТОНОРОБНИХ МАШИНАХ / </w:t>
      </w:r>
      <w:bookmarkStart w:id="5" w:name="_Hlk150955940"/>
      <w:r>
        <w:rPr>
          <w:rFonts w:ascii="Times New Roman" w:eastAsia="Times New Roman" w:hAnsi="Times New Roman" w:cs="Times New Roman"/>
          <w:sz w:val="28"/>
          <w:szCs w:val="28"/>
          <w:lang w:val="uk-UA" w:eastAsia="zh-CN"/>
        </w:rPr>
        <w:t xml:space="preserve">Збірник тез доповідей </w:t>
      </w:r>
      <w:r>
        <w:rPr>
          <w:rFonts w:ascii="Times New Roman" w:eastAsia="Times New Roman" w:hAnsi="Times New Roman" w:cs="Times New Roman"/>
          <w:sz w:val="28"/>
          <w:szCs w:val="28"/>
          <w:lang w:val="ru-RU" w:eastAsia="zh-CN"/>
        </w:rPr>
        <w:t>XXIV</w:t>
      </w:r>
      <w:r>
        <w:rPr>
          <w:rFonts w:ascii="Times New Roman" w:eastAsia="Times New Roman" w:hAnsi="Times New Roman" w:cs="Times New Roman"/>
          <w:sz w:val="28"/>
          <w:szCs w:val="28"/>
          <w:lang w:val="uk-UA" w:eastAsia="zh-CN"/>
        </w:rPr>
        <w:t xml:space="preserve"> міжнародної науково-практичної конференції студентів, аспірантів і молодих вчених «Ресурсоенергозберігаючі технології та обладнання” (15 грудня 2023 р. м. Київ) / Укладач Я.М. Корнієнко. – К.: «КПІ ім. Ігоря Сікорського», 2023. – с.</w:t>
      </w:r>
      <w:bookmarkEnd w:id="5"/>
      <w:r>
        <w:rPr>
          <w:rFonts w:ascii="Times New Roman" w:eastAsia="Times New Roman" w:hAnsi="Times New Roman" w:cs="Times New Roman"/>
          <w:sz w:val="28"/>
          <w:szCs w:val="28"/>
          <w:lang w:val="uk-UA" w:eastAsia="zh-CN"/>
        </w:rPr>
        <w:t>145-149.</w:t>
      </w:r>
    </w:p>
    <w:p w14:paraId="506175C9" w14:textId="77777777" w:rsidR="00393680" w:rsidRDefault="006745D9" w:rsidP="00DC7F97">
      <w:pPr>
        <w:shd w:val="clear" w:color="auto" w:fill="FFFFFF"/>
        <w:spacing w:after="0" w:line="360" w:lineRule="auto"/>
        <w:jc w:val="both"/>
        <w:outlineLvl w:val="1"/>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4) Бахман С.О., Якименко О. С., Барбаш В.А. ВИКОРИСТАННЯМ НАНОЦЕЛЮЛОЗИ ДЛЯ ПОКРАЩЕННЯ ПОКАЗНИКІВ ЯКОСТІ КАРТОНУ / Збірник тез доповідей </w:t>
      </w:r>
      <w:r>
        <w:rPr>
          <w:rFonts w:ascii="Times New Roman" w:eastAsia="Times New Roman" w:hAnsi="Times New Roman" w:cs="Times New Roman"/>
          <w:sz w:val="28"/>
          <w:szCs w:val="28"/>
          <w:lang w:val="ru-RU" w:eastAsia="zh-CN"/>
        </w:rPr>
        <w:t>XXIV</w:t>
      </w:r>
      <w:r>
        <w:rPr>
          <w:rFonts w:ascii="Times New Roman" w:eastAsia="Times New Roman" w:hAnsi="Times New Roman" w:cs="Times New Roman"/>
          <w:sz w:val="28"/>
          <w:szCs w:val="28"/>
          <w:lang w:val="uk-UA" w:eastAsia="zh-CN"/>
        </w:rPr>
        <w:t xml:space="preserve"> міжнародної науково-практичної конференції студентів, аспірантів і молодих вчених «Ресурсоенергозберігаючі технології та обладнання” (15 грудня 2023 р. м. Київ) / Укладач Я.М. Корнієнко. – К.: «КПІ ім. Ігоря Сікорського», 2023. – с. 184-188.</w:t>
      </w:r>
    </w:p>
    <w:p w14:paraId="45F06DF2" w14:textId="77777777" w:rsidR="00393680" w:rsidRDefault="006745D9" w:rsidP="00DC7F97">
      <w:pPr>
        <w:shd w:val="clear" w:color="auto" w:fill="FFFFFF"/>
        <w:spacing w:after="0" w:line="360" w:lineRule="auto"/>
        <w:jc w:val="both"/>
        <w:outlineLvl w:val="1"/>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5) Бахман С.О., Барбаш В.А. ВДОСКОНАЛЕННЯ ТЕХНОЛОГІЇ ПІДГОТОВКИ МАКУЛАТУРНОЇ МАСИ ДЛЯ ВИГОТОВЛЕННЯ КАРТОНУ ДЛЯ ПЛОСКИХ </w:t>
      </w:r>
      <w:r>
        <w:rPr>
          <w:rFonts w:ascii="Times New Roman" w:eastAsia="Times New Roman" w:hAnsi="Times New Roman" w:cs="Times New Roman"/>
          <w:sz w:val="28"/>
          <w:szCs w:val="28"/>
          <w:lang w:val="uk-UA" w:eastAsia="zh-CN"/>
        </w:rPr>
        <w:lastRenderedPageBreak/>
        <w:t xml:space="preserve">ШАРІВ ГОФРОКАРТОНУ / Збірник тез доповідей </w:t>
      </w:r>
      <w:r>
        <w:rPr>
          <w:rFonts w:ascii="Times New Roman" w:eastAsia="Times New Roman" w:hAnsi="Times New Roman" w:cs="Times New Roman"/>
          <w:sz w:val="28"/>
          <w:szCs w:val="28"/>
          <w:lang w:val="ru-RU" w:eastAsia="zh-CN"/>
        </w:rPr>
        <w:t>XXIV</w:t>
      </w:r>
      <w:r>
        <w:rPr>
          <w:rFonts w:ascii="Times New Roman" w:eastAsia="Times New Roman" w:hAnsi="Times New Roman" w:cs="Times New Roman"/>
          <w:sz w:val="28"/>
          <w:szCs w:val="28"/>
          <w:lang w:val="uk-UA" w:eastAsia="zh-CN"/>
        </w:rPr>
        <w:t xml:space="preserve"> міжнародної науково-практичної конференції студентів, аспірантів і молодих вчених «Ресурсоенергозберігаючі технології та обладнання” (15 грудня 2023 р. м. Київ) / Укладач Я.М. Корнієнко. – К.: «КПІ ім. Ігоря Сікорського», 2023. – с. 158-162.</w:t>
      </w:r>
    </w:p>
    <w:p w14:paraId="33B6B328" w14:textId="77777777" w:rsidR="00393680" w:rsidRDefault="006745D9" w:rsidP="00DC7F97">
      <w:pPr>
        <w:widowControl w:val="0"/>
        <w:spacing w:after="0" w:line="240" w:lineRule="auto"/>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8. Дата видачі завдання </w:t>
      </w:r>
      <w:r>
        <w:rPr>
          <w:rFonts w:ascii="Times New Roman" w:eastAsia="Times New Roman" w:hAnsi="Times New Roman" w:cs="Times New Roman"/>
          <w:color w:val="000000"/>
          <w:sz w:val="28"/>
          <w:szCs w:val="28"/>
          <w:u w:val="single"/>
          <w:lang w:val="uk-UA"/>
        </w:rPr>
        <w:t>« 01  » вересня 202</w:t>
      </w:r>
      <w:r>
        <w:rPr>
          <w:rFonts w:ascii="Times New Roman" w:eastAsia="Times New Roman" w:hAnsi="Times New Roman" w:cs="Times New Roman"/>
          <w:color w:val="000000"/>
          <w:sz w:val="28"/>
          <w:szCs w:val="28"/>
          <w:u w:val="single"/>
        </w:rPr>
        <w:t>3</w:t>
      </w:r>
      <w:r>
        <w:rPr>
          <w:rFonts w:ascii="Times New Roman" w:eastAsia="Times New Roman" w:hAnsi="Times New Roman" w:cs="Times New Roman"/>
          <w:color w:val="000000"/>
          <w:sz w:val="28"/>
          <w:szCs w:val="28"/>
          <w:u w:val="single"/>
          <w:lang w:val="uk-UA"/>
        </w:rPr>
        <w:t xml:space="preserve"> р</w:t>
      </w:r>
      <w:r>
        <w:rPr>
          <w:rFonts w:ascii="Times New Roman" w:eastAsia="Times New Roman" w:hAnsi="Times New Roman" w:cs="Times New Roman"/>
          <w:color w:val="000000"/>
          <w:sz w:val="28"/>
          <w:szCs w:val="28"/>
          <w:lang w:val="uk-UA"/>
        </w:rPr>
        <w:t>.</w:t>
      </w:r>
    </w:p>
    <w:p w14:paraId="0303E1FF" w14:textId="77777777" w:rsidR="00393680" w:rsidRDefault="00393680" w:rsidP="00DC7F97">
      <w:pPr>
        <w:jc w:val="both"/>
        <w:rPr>
          <w:rFonts w:ascii="Times New Roman" w:hAnsi="Times New Roman" w:cs="Times New Roman"/>
          <w:lang w:val="uk-UA"/>
        </w:rPr>
      </w:pPr>
    </w:p>
    <w:p w14:paraId="4701ACA8" w14:textId="77777777" w:rsidR="00393680" w:rsidRDefault="006745D9" w:rsidP="00DC7F97">
      <w:pPr>
        <w:jc w:val="center"/>
        <w:rPr>
          <w:rFonts w:ascii="Times New Roman" w:hAnsi="Times New Roman" w:cs="Times New Roman"/>
          <w:lang w:val="uk-UA"/>
        </w:rPr>
      </w:pPr>
      <w:r>
        <w:rPr>
          <w:rFonts w:ascii="Times New Roman" w:eastAsia="Times New Roman" w:hAnsi="Times New Roman" w:cs="Times New Roman"/>
          <w:color w:val="000000"/>
          <w:sz w:val="28"/>
          <w:szCs w:val="28"/>
          <w:lang w:val="uk-UA"/>
        </w:rPr>
        <w:t>Календарний план</w:t>
      </w:r>
    </w:p>
    <w:tbl>
      <w:tblPr>
        <w:tblStyle w:val="TableGrid"/>
        <w:tblW w:w="0" w:type="auto"/>
        <w:tblLook w:val="04A0" w:firstRow="1" w:lastRow="0" w:firstColumn="1" w:lastColumn="0" w:noHBand="0" w:noVBand="1"/>
      </w:tblPr>
      <w:tblGrid>
        <w:gridCol w:w="788"/>
        <w:gridCol w:w="4594"/>
        <w:gridCol w:w="2410"/>
        <w:gridCol w:w="1836"/>
      </w:tblGrid>
      <w:tr w:rsidR="00393680" w14:paraId="6B9B5E92" w14:textId="77777777">
        <w:tc>
          <w:tcPr>
            <w:tcW w:w="788" w:type="dxa"/>
            <w:vAlign w:val="center"/>
          </w:tcPr>
          <w:p w14:paraId="26498BA4" w14:textId="77777777" w:rsidR="00393680" w:rsidRDefault="006745D9" w:rsidP="00DC7F97">
            <w:pPr>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w:t>
            </w:r>
          </w:p>
          <w:p w14:paraId="6E7EDE8E"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з/п</w:t>
            </w:r>
          </w:p>
        </w:tc>
        <w:tc>
          <w:tcPr>
            <w:tcW w:w="4594" w:type="dxa"/>
            <w:vAlign w:val="center"/>
          </w:tcPr>
          <w:p w14:paraId="142CCE79"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Назва етапів виконання магістерської дисертації</w:t>
            </w:r>
          </w:p>
        </w:tc>
        <w:tc>
          <w:tcPr>
            <w:tcW w:w="2410" w:type="dxa"/>
            <w:vAlign w:val="center"/>
          </w:tcPr>
          <w:p w14:paraId="15F9A631"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Термін виконання етапів дисертації</w:t>
            </w:r>
          </w:p>
        </w:tc>
        <w:tc>
          <w:tcPr>
            <w:tcW w:w="1836" w:type="dxa"/>
            <w:vAlign w:val="center"/>
          </w:tcPr>
          <w:p w14:paraId="25695C0D" w14:textId="77777777" w:rsidR="00393680" w:rsidRDefault="006745D9" w:rsidP="00DC7F97">
            <w:pPr>
              <w:widowControl w:val="0"/>
              <w:ind w:right="-20"/>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Примітка</w:t>
            </w:r>
          </w:p>
          <w:p w14:paraId="55FD25AE" w14:textId="77777777" w:rsidR="00393680" w:rsidRDefault="00393680" w:rsidP="00DC7F97">
            <w:pPr>
              <w:jc w:val="center"/>
              <w:rPr>
                <w:rFonts w:ascii="Times New Roman" w:hAnsi="Times New Roman"/>
                <w:sz w:val="28"/>
                <w:szCs w:val="28"/>
                <w:lang w:val="uk-UA" w:eastAsia="ru-RU"/>
              </w:rPr>
            </w:pPr>
          </w:p>
        </w:tc>
      </w:tr>
      <w:tr w:rsidR="00393680" w14:paraId="1108E4D8" w14:textId="77777777">
        <w:tc>
          <w:tcPr>
            <w:tcW w:w="788" w:type="dxa"/>
          </w:tcPr>
          <w:p w14:paraId="4288097D" w14:textId="77777777" w:rsidR="00393680" w:rsidRDefault="006745D9" w:rsidP="00DC7F97">
            <w:pPr>
              <w:pStyle w:val="TableParagraph"/>
              <w:tabs>
                <w:tab w:val="left" w:pos="498"/>
              </w:tabs>
              <w:spacing w:line="315" w:lineRule="exact"/>
              <w:jc w:val="center"/>
              <w:rPr>
                <w:sz w:val="28"/>
                <w:szCs w:val="20"/>
                <w:lang w:eastAsia="ru-RU"/>
              </w:rPr>
            </w:pPr>
            <w:r>
              <w:rPr>
                <w:sz w:val="28"/>
                <w:szCs w:val="20"/>
                <w:lang w:eastAsia="ru-RU"/>
              </w:rPr>
              <w:t>1</w:t>
            </w:r>
          </w:p>
        </w:tc>
        <w:tc>
          <w:tcPr>
            <w:tcW w:w="4594" w:type="dxa"/>
          </w:tcPr>
          <w:p w14:paraId="77E0E363" w14:textId="77777777" w:rsidR="00393680" w:rsidRDefault="006745D9" w:rsidP="00DC7F97">
            <w:pPr>
              <w:pStyle w:val="TableParagraph"/>
              <w:tabs>
                <w:tab w:val="left" w:pos="498"/>
              </w:tabs>
              <w:spacing w:line="315" w:lineRule="exact"/>
              <w:ind w:right="134"/>
              <w:jc w:val="center"/>
              <w:rPr>
                <w:sz w:val="28"/>
                <w:szCs w:val="28"/>
                <w:lang w:eastAsia="ru-RU"/>
              </w:rPr>
            </w:pPr>
            <w:r>
              <w:rPr>
                <w:sz w:val="28"/>
                <w:szCs w:val="28"/>
                <w:lang w:eastAsia="ru-RU"/>
              </w:rPr>
              <w:t>Погодження теми та змісту магістерської дисертації.</w:t>
            </w:r>
          </w:p>
          <w:p w14:paraId="09804B26" w14:textId="77777777" w:rsidR="00393680" w:rsidRDefault="006745D9" w:rsidP="00DC7F97">
            <w:pPr>
              <w:pStyle w:val="TableParagraph"/>
              <w:tabs>
                <w:tab w:val="left" w:pos="498"/>
              </w:tabs>
              <w:spacing w:line="315" w:lineRule="exact"/>
              <w:ind w:right="134"/>
              <w:jc w:val="center"/>
              <w:rPr>
                <w:sz w:val="28"/>
                <w:szCs w:val="20"/>
                <w:lang w:val="ru-RU" w:eastAsia="ru-RU"/>
              </w:rPr>
            </w:pPr>
            <w:r>
              <w:rPr>
                <w:sz w:val="28"/>
                <w:szCs w:val="28"/>
                <w:lang w:eastAsia="ru-RU"/>
              </w:rPr>
              <w:t xml:space="preserve"> </w:t>
            </w:r>
            <w:r>
              <w:rPr>
                <w:sz w:val="28"/>
                <w:szCs w:val="20"/>
                <w:lang w:val="ru-RU" w:eastAsia="ru-RU"/>
              </w:rPr>
              <w:t>Підготовка</w:t>
            </w:r>
            <w:r>
              <w:rPr>
                <w:spacing w:val="-4"/>
                <w:sz w:val="28"/>
                <w:szCs w:val="20"/>
                <w:lang w:val="ru-RU" w:eastAsia="ru-RU"/>
              </w:rPr>
              <w:t xml:space="preserve"> </w:t>
            </w:r>
            <w:r>
              <w:rPr>
                <w:sz w:val="28"/>
                <w:szCs w:val="20"/>
                <w:lang w:val="ru-RU" w:eastAsia="ru-RU"/>
              </w:rPr>
              <w:t>літературного</w:t>
            </w:r>
            <w:r>
              <w:rPr>
                <w:spacing w:val="-2"/>
                <w:sz w:val="28"/>
                <w:szCs w:val="20"/>
                <w:lang w:val="ru-RU" w:eastAsia="ru-RU"/>
              </w:rPr>
              <w:t xml:space="preserve"> </w:t>
            </w:r>
            <w:r>
              <w:rPr>
                <w:sz w:val="28"/>
                <w:szCs w:val="20"/>
                <w:lang w:val="ru-RU" w:eastAsia="ru-RU"/>
              </w:rPr>
              <w:t>огляду</w:t>
            </w:r>
            <w:r>
              <w:rPr>
                <w:spacing w:val="-7"/>
                <w:sz w:val="28"/>
                <w:szCs w:val="20"/>
                <w:lang w:val="ru-RU" w:eastAsia="ru-RU"/>
              </w:rPr>
              <w:t xml:space="preserve"> </w:t>
            </w:r>
          </w:p>
        </w:tc>
        <w:tc>
          <w:tcPr>
            <w:tcW w:w="2410" w:type="dxa"/>
          </w:tcPr>
          <w:p w14:paraId="19CF9FCA"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01.09.</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4D31B796" w14:textId="77777777" w:rsidR="00393680" w:rsidRPr="00AF18B4" w:rsidRDefault="006745D9" w:rsidP="00AF18B4">
            <w:pPr>
              <w:jc w:val="center"/>
              <w:rPr>
                <w:rFonts w:ascii="Times New Roman" w:hAnsi="Times New Roman"/>
                <w:sz w:val="28"/>
                <w:szCs w:val="28"/>
                <w:lang w:eastAsia="ru-RU"/>
              </w:rPr>
            </w:pPr>
            <w:r w:rsidRPr="00AF18B4">
              <w:rPr>
                <w:rFonts w:ascii="Times New Roman" w:hAnsi="Times New Roman"/>
                <w:sz w:val="28"/>
                <w:szCs w:val="28"/>
                <w:lang w:val="ru-RU" w:eastAsia="ru-RU"/>
              </w:rPr>
              <w:t>22.09.</w:t>
            </w:r>
            <w:r w:rsidRPr="00AF18B4">
              <w:rPr>
                <w:rFonts w:ascii="Times New Roman" w:hAnsi="Times New Roman"/>
                <w:sz w:val="28"/>
                <w:szCs w:val="28"/>
                <w:lang w:eastAsia="ru-RU"/>
              </w:rPr>
              <w:t>2023</w:t>
            </w:r>
          </w:p>
        </w:tc>
        <w:tc>
          <w:tcPr>
            <w:tcW w:w="1836" w:type="dxa"/>
          </w:tcPr>
          <w:p w14:paraId="075CDFF8" w14:textId="77777777" w:rsidR="00393680" w:rsidRDefault="00393680" w:rsidP="00DC7F97">
            <w:pPr>
              <w:pStyle w:val="TableParagraph"/>
              <w:tabs>
                <w:tab w:val="left" w:pos="498"/>
              </w:tabs>
              <w:rPr>
                <w:sz w:val="28"/>
                <w:szCs w:val="20"/>
                <w:lang w:val="ru-RU" w:eastAsia="ru-RU"/>
              </w:rPr>
            </w:pPr>
          </w:p>
        </w:tc>
      </w:tr>
      <w:tr w:rsidR="00393680" w14:paraId="77A05F4E" w14:textId="77777777">
        <w:tc>
          <w:tcPr>
            <w:tcW w:w="788" w:type="dxa"/>
            <w:vAlign w:val="center"/>
          </w:tcPr>
          <w:p w14:paraId="1D3FEB57"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2</w:t>
            </w:r>
          </w:p>
        </w:tc>
        <w:tc>
          <w:tcPr>
            <w:tcW w:w="4594" w:type="dxa"/>
          </w:tcPr>
          <w:p w14:paraId="38343D46"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Обгрунтування інноваційних змін, затвердження технологічної схеми</w:t>
            </w:r>
          </w:p>
        </w:tc>
        <w:tc>
          <w:tcPr>
            <w:tcW w:w="2410" w:type="dxa"/>
          </w:tcPr>
          <w:p w14:paraId="471F8A02"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22.09.</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1FFE57EE"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06.10.</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023</w:t>
            </w:r>
          </w:p>
        </w:tc>
        <w:tc>
          <w:tcPr>
            <w:tcW w:w="1836" w:type="dxa"/>
          </w:tcPr>
          <w:p w14:paraId="7B7FF9D5" w14:textId="77777777" w:rsidR="00393680" w:rsidRDefault="00393680" w:rsidP="00DC7F97">
            <w:pPr>
              <w:jc w:val="both"/>
              <w:rPr>
                <w:rFonts w:ascii="Times New Roman" w:hAnsi="Times New Roman"/>
                <w:sz w:val="28"/>
                <w:szCs w:val="28"/>
                <w:lang w:val="uk-UA" w:eastAsia="ru-RU"/>
              </w:rPr>
            </w:pPr>
          </w:p>
        </w:tc>
      </w:tr>
      <w:tr w:rsidR="00393680" w14:paraId="7D6B2159" w14:textId="77777777">
        <w:tc>
          <w:tcPr>
            <w:tcW w:w="788" w:type="dxa"/>
            <w:vAlign w:val="center"/>
          </w:tcPr>
          <w:p w14:paraId="5E752826"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3</w:t>
            </w:r>
          </w:p>
        </w:tc>
        <w:tc>
          <w:tcPr>
            <w:tcW w:w="4594" w:type="dxa"/>
          </w:tcPr>
          <w:p w14:paraId="4F921A89"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Оформлення вимог до сировини, хімікатів та готової продукції;</w:t>
            </w:r>
          </w:p>
        </w:tc>
        <w:tc>
          <w:tcPr>
            <w:tcW w:w="2410" w:type="dxa"/>
          </w:tcPr>
          <w:p w14:paraId="3310E6B7"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06.10.</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2A6FD85E"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20.10.</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023</w:t>
            </w:r>
          </w:p>
        </w:tc>
        <w:tc>
          <w:tcPr>
            <w:tcW w:w="1836" w:type="dxa"/>
          </w:tcPr>
          <w:p w14:paraId="1FCC587B" w14:textId="77777777" w:rsidR="00393680" w:rsidRDefault="00393680" w:rsidP="00DC7F97">
            <w:pPr>
              <w:jc w:val="both"/>
              <w:rPr>
                <w:rFonts w:ascii="Times New Roman" w:hAnsi="Times New Roman"/>
                <w:sz w:val="28"/>
                <w:szCs w:val="28"/>
                <w:lang w:val="uk-UA" w:eastAsia="ru-RU"/>
              </w:rPr>
            </w:pPr>
          </w:p>
        </w:tc>
      </w:tr>
      <w:tr w:rsidR="00393680" w14:paraId="68E0A3D0" w14:textId="77777777">
        <w:tc>
          <w:tcPr>
            <w:tcW w:w="788" w:type="dxa"/>
            <w:vAlign w:val="center"/>
          </w:tcPr>
          <w:p w14:paraId="11EB5C27"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4594" w:type="dxa"/>
          </w:tcPr>
          <w:p w14:paraId="0D3B11B9" w14:textId="77777777" w:rsidR="00393680" w:rsidRDefault="006745D9" w:rsidP="00DC7F97">
            <w:pPr>
              <w:jc w:val="center"/>
              <w:rPr>
                <w:rFonts w:ascii="Times New Roman" w:hAnsi="Times New Roman"/>
                <w:strike/>
                <w:sz w:val="28"/>
                <w:szCs w:val="28"/>
                <w:lang w:val="uk-UA" w:eastAsia="ru-RU"/>
              </w:rPr>
            </w:pPr>
            <w:r>
              <w:rPr>
                <w:rFonts w:ascii="Times New Roman" w:eastAsia="Times New Roman" w:hAnsi="Times New Roman"/>
                <w:color w:val="000000"/>
                <w:sz w:val="28"/>
                <w:szCs w:val="28"/>
                <w:lang w:val="uk-UA" w:eastAsia="ru-RU"/>
              </w:rPr>
              <w:t>Удосконалення технологічної схеми</w:t>
            </w:r>
            <w:r>
              <w:rPr>
                <w:rFonts w:ascii="Times New Roman" w:eastAsia="Times New Roman" w:hAnsi="Times New Roman"/>
                <w:strike/>
                <w:color w:val="000000"/>
                <w:sz w:val="28"/>
                <w:szCs w:val="28"/>
                <w:lang w:val="uk-UA" w:eastAsia="ru-RU"/>
              </w:rPr>
              <w:t xml:space="preserve"> </w:t>
            </w:r>
            <w:r>
              <w:rPr>
                <w:rFonts w:ascii="Times New Roman" w:eastAsia="Times New Roman" w:hAnsi="Times New Roman"/>
                <w:color w:val="000000"/>
                <w:sz w:val="28"/>
                <w:szCs w:val="28"/>
                <w:lang w:val="uk-UA" w:eastAsia="ru-RU"/>
              </w:rPr>
              <w:t>виробництва картону</w:t>
            </w:r>
          </w:p>
        </w:tc>
        <w:tc>
          <w:tcPr>
            <w:tcW w:w="2410" w:type="dxa"/>
          </w:tcPr>
          <w:p w14:paraId="2E23999C"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20.10.</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26C8C061"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17.11.</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023</w:t>
            </w:r>
          </w:p>
        </w:tc>
        <w:tc>
          <w:tcPr>
            <w:tcW w:w="1836" w:type="dxa"/>
          </w:tcPr>
          <w:p w14:paraId="7E890062" w14:textId="77777777" w:rsidR="00393680" w:rsidRDefault="00393680" w:rsidP="00DC7F97">
            <w:pPr>
              <w:jc w:val="both"/>
              <w:rPr>
                <w:rFonts w:ascii="Times New Roman" w:hAnsi="Times New Roman"/>
                <w:sz w:val="28"/>
                <w:szCs w:val="28"/>
                <w:lang w:val="uk-UA" w:eastAsia="ru-RU"/>
              </w:rPr>
            </w:pPr>
          </w:p>
        </w:tc>
      </w:tr>
      <w:tr w:rsidR="00393680" w14:paraId="520FBD8E" w14:textId="77777777">
        <w:tc>
          <w:tcPr>
            <w:tcW w:w="788" w:type="dxa"/>
            <w:vAlign w:val="center"/>
          </w:tcPr>
          <w:p w14:paraId="0CF95847"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5</w:t>
            </w:r>
          </w:p>
        </w:tc>
        <w:tc>
          <w:tcPr>
            <w:tcW w:w="4594" w:type="dxa"/>
          </w:tcPr>
          <w:p w14:paraId="54BC5CFB" w14:textId="77777777" w:rsidR="00393680" w:rsidRDefault="006745D9" w:rsidP="00DC7F97">
            <w:pPr>
              <w:jc w:val="center"/>
              <w:rPr>
                <w:rFonts w:ascii="Times New Roman" w:hAnsi="Times New Roman"/>
                <w:sz w:val="28"/>
                <w:szCs w:val="28"/>
                <w:lang w:val="uk-UA" w:eastAsia="ru-RU"/>
              </w:rPr>
            </w:pPr>
            <w:r>
              <w:rPr>
                <w:rFonts w:ascii="Times New Roman" w:hAnsi="Times New Roman"/>
                <w:bCs/>
                <w:sz w:val="28"/>
                <w:szCs w:val="28"/>
                <w:lang w:val="uk-UA" w:eastAsia="ru-RU"/>
              </w:rPr>
              <w:t>Техніка безпеки на виробництві</w:t>
            </w:r>
          </w:p>
        </w:tc>
        <w:tc>
          <w:tcPr>
            <w:tcW w:w="2410" w:type="dxa"/>
          </w:tcPr>
          <w:p w14:paraId="5947E412"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17.11.</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36056D0B"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01.12.</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023</w:t>
            </w:r>
          </w:p>
        </w:tc>
        <w:tc>
          <w:tcPr>
            <w:tcW w:w="1836" w:type="dxa"/>
          </w:tcPr>
          <w:p w14:paraId="0935050F" w14:textId="77777777" w:rsidR="00393680" w:rsidRDefault="00393680" w:rsidP="00DC7F97">
            <w:pPr>
              <w:jc w:val="both"/>
              <w:rPr>
                <w:rFonts w:ascii="Times New Roman" w:hAnsi="Times New Roman"/>
                <w:sz w:val="28"/>
                <w:szCs w:val="28"/>
                <w:lang w:val="uk-UA" w:eastAsia="ru-RU"/>
              </w:rPr>
            </w:pPr>
          </w:p>
        </w:tc>
      </w:tr>
      <w:tr w:rsidR="00393680" w14:paraId="46CAED56" w14:textId="77777777">
        <w:tc>
          <w:tcPr>
            <w:tcW w:w="788" w:type="dxa"/>
            <w:vAlign w:val="center"/>
          </w:tcPr>
          <w:p w14:paraId="40E7D7C3"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6</w:t>
            </w:r>
          </w:p>
        </w:tc>
        <w:tc>
          <w:tcPr>
            <w:tcW w:w="4594" w:type="dxa"/>
          </w:tcPr>
          <w:p w14:paraId="194D3241" w14:textId="77777777" w:rsidR="00393680" w:rsidRDefault="006745D9" w:rsidP="00DC7F97">
            <w:pPr>
              <w:jc w:val="center"/>
              <w:rPr>
                <w:rFonts w:ascii="Times New Roman" w:hAnsi="Times New Roman"/>
                <w:sz w:val="28"/>
                <w:szCs w:val="28"/>
                <w:lang w:val="uk-UA" w:eastAsia="ru-RU"/>
              </w:rPr>
            </w:pPr>
            <w:r>
              <w:rPr>
                <w:rFonts w:ascii="Times New Roman" w:eastAsia="Times New Roman" w:hAnsi="Times New Roman"/>
                <w:color w:val="000000"/>
                <w:sz w:val="28"/>
                <w:szCs w:val="28"/>
                <w:lang w:val="uk-UA" w:eastAsia="ru-RU"/>
              </w:rPr>
              <w:t>Розробка стартап-проекту</w:t>
            </w:r>
          </w:p>
        </w:tc>
        <w:tc>
          <w:tcPr>
            <w:tcW w:w="2410" w:type="dxa"/>
          </w:tcPr>
          <w:p w14:paraId="418D95FE"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17.11.</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6FC01BD2"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08.12.</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023</w:t>
            </w:r>
          </w:p>
        </w:tc>
        <w:tc>
          <w:tcPr>
            <w:tcW w:w="1836" w:type="dxa"/>
          </w:tcPr>
          <w:p w14:paraId="37F82C5E" w14:textId="77777777" w:rsidR="00393680" w:rsidRDefault="00393680" w:rsidP="00DC7F97">
            <w:pPr>
              <w:jc w:val="both"/>
              <w:rPr>
                <w:rFonts w:ascii="Times New Roman" w:hAnsi="Times New Roman"/>
                <w:sz w:val="28"/>
                <w:szCs w:val="28"/>
                <w:lang w:val="uk-UA" w:eastAsia="ru-RU"/>
              </w:rPr>
            </w:pPr>
          </w:p>
        </w:tc>
      </w:tr>
      <w:tr w:rsidR="00393680" w14:paraId="44DAE0D4" w14:textId="77777777">
        <w:tc>
          <w:tcPr>
            <w:tcW w:w="788" w:type="dxa"/>
            <w:vAlign w:val="center"/>
          </w:tcPr>
          <w:p w14:paraId="71FFD840" w14:textId="77777777" w:rsidR="00393680" w:rsidRDefault="006745D9" w:rsidP="00DC7F97">
            <w:pPr>
              <w:jc w:val="center"/>
              <w:rPr>
                <w:rFonts w:ascii="Times New Roman" w:hAnsi="Times New Roman"/>
                <w:sz w:val="28"/>
                <w:szCs w:val="28"/>
                <w:lang w:val="uk-UA" w:eastAsia="ru-RU"/>
              </w:rPr>
            </w:pPr>
            <w:r>
              <w:rPr>
                <w:rFonts w:ascii="Times New Roman" w:hAnsi="Times New Roman"/>
                <w:sz w:val="28"/>
                <w:szCs w:val="28"/>
                <w:lang w:val="uk-UA" w:eastAsia="ru-RU"/>
              </w:rPr>
              <w:t>7</w:t>
            </w:r>
          </w:p>
        </w:tc>
        <w:tc>
          <w:tcPr>
            <w:tcW w:w="4594" w:type="dxa"/>
          </w:tcPr>
          <w:p w14:paraId="7F18118C" w14:textId="77777777" w:rsidR="00393680" w:rsidRDefault="006745D9" w:rsidP="00DC7F97">
            <w:pPr>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Оформлення магістерської дисертації.</w:t>
            </w:r>
            <w:r>
              <w:rPr>
                <w:rFonts w:ascii="Times New Roman" w:eastAsia="Times New Roman" w:hAnsi="Times New Roman"/>
                <w:sz w:val="28"/>
                <w:lang w:val="ru-RU"/>
              </w:rPr>
              <w:t xml:space="preserve"> Підготовка</w:t>
            </w:r>
            <w:r>
              <w:rPr>
                <w:rFonts w:ascii="Times New Roman" w:eastAsia="Times New Roman" w:hAnsi="Times New Roman"/>
                <w:spacing w:val="-5"/>
                <w:sz w:val="28"/>
                <w:lang w:val="ru-RU"/>
              </w:rPr>
              <w:t xml:space="preserve"> </w:t>
            </w:r>
            <w:r>
              <w:rPr>
                <w:rFonts w:ascii="Times New Roman" w:eastAsia="Times New Roman" w:hAnsi="Times New Roman"/>
                <w:sz w:val="28"/>
                <w:lang w:val="ru-RU"/>
              </w:rPr>
              <w:t>презентації</w:t>
            </w:r>
          </w:p>
        </w:tc>
        <w:tc>
          <w:tcPr>
            <w:tcW w:w="2410" w:type="dxa"/>
          </w:tcPr>
          <w:p w14:paraId="59662344" w14:textId="77777777" w:rsidR="00393680" w:rsidRPr="00AF18B4" w:rsidRDefault="006745D9" w:rsidP="00AF18B4">
            <w:pPr>
              <w:jc w:val="center"/>
              <w:rPr>
                <w:rFonts w:ascii="Times New Roman" w:hAnsi="Times New Roman"/>
                <w:sz w:val="28"/>
                <w:szCs w:val="28"/>
                <w:lang w:val="ru-RU" w:eastAsia="ru-RU"/>
              </w:rPr>
            </w:pPr>
            <w:r w:rsidRPr="00AF18B4">
              <w:rPr>
                <w:rFonts w:ascii="Times New Roman" w:hAnsi="Times New Roman"/>
                <w:sz w:val="28"/>
                <w:szCs w:val="28"/>
                <w:lang w:val="ru-RU" w:eastAsia="ru-RU"/>
              </w:rPr>
              <w:t>08.12.</w:t>
            </w:r>
            <w:r w:rsidRPr="00AF18B4">
              <w:rPr>
                <w:rFonts w:ascii="Times New Roman" w:hAnsi="Times New Roman"/>
                <w:sz w:val="28"/>
                <w:szCs w:val="28"/>
                <w:lang w:eastAsia="ru-RU"/>
              </w:rPr>
              <w:t>2023</w:t>
            </w:r>
            <w:r w:rsidRPr="00AF18B4">
              <w:rPr>
                <w:rFonts w:ascii="Times New Roman" w:hAnsi="Times New Roman"/>
                <w:sz w:val="28"/>
                <w:szCs w:val="28"/>
                <w:lang w:val="ru-RU" w:eastAsia="ru-RU"/>
              </w:rPr>
              <w:t>-</w:t>
            </w:r>
          </w:p>
          <w:p w14:paraId="3E63C7D6" w14:textId="77777777" w:rsidR="00393680" w:rsidRPr="00AF18B4" w:rsidRDefault="006745D9" w:rsidP="00AF18B4">
            <w:pPr>
              <w:jc w:val="center"/>
              <w:rPr>
                <w:rFonts w:ascii="Times New Roman" w:hAnsi="Times New Roman"/>
                <w:sz w:val="28"/>
                <w:szCs w:val="28"/>
                <w:lang w:val="uk-UA" w:eastAsia="ru-RU"/>
              </w:rPr>
            </w:pPr>
            <w:r w:rsidRPr="00AF18B4">
              <w:rPr>
                <w:rFonts w:ascii="Times New Roman" w:hAnsi="Times New Roman"/>
                <w:sz w:val="28"/>
                <w:szCs w:val="28"/>
                <w:lang w:val="ru-RU" w:eastAsia="ru-RU"/>
              </w:rPr>
              <w:t>5.01.</w:t>
            </w:r>
            <w:r w:rsidRPr="00AF18B4">
              <w:rPr>
                <w:rFonts w:ascii="Times New Roman" w:hAnsi="Times New Roman"/>
                <w:sz w:val="28"/>
                <w:szCs w:val="28"/>
                <w:lang w:val="uk-UA" w:eastAsia="ru-RU"/>
              </w:rPr>
              <w:t>2</w:t>
            </w:r>
            <w:r w:rsidRPr="00AF18B4">
              <w:rPr>
                <w:rFonts w:ascii="Times New Roman" w:hAnsi="Times New Roman"/>
                <w:sz w:val="28"/>
                <w:szCs w:val="28"/>
                <w:lang w:eastAsia="ru-RU"/>
              </w:rPr>
              <w:t>02</w:t>
            </w:r>
            <w:r w:rsidRPr="00AF18B4">
              <w:rPr>
                <w:rFonts w:ascii="Times New Roman" w:hAnsi="Times New Roman"/>
                <w:sz w:val="28"/>
                <w:szCs w:val="28"/>
                <w:lang w:val="uk-UA" w:eastAsia="ru-RU"/>
              </w:rPr>
              <w:t>4</w:t>
            </w:r>
          </w:p>
        </w:tc>
        <w:tc>
          <w:tcPr>
            <w:tcW w:w="1836" w:type="dxa"/>
          </w:tcPr>
          <w:p w14:paraId="14F6384F" w14:textId="77777777" w:rsidR="00393680" w:rsidRDefault="00393680" w:rsidP="00DC7F97">
            <w:pPr>
              <w:jc w:val="both"/>
              <w:rPr>
                <w:rFonts w:ascii="Times New Roman" w:hAnsi="Times New Roman"/>
                <w:sz w:val="28"/>
                <w:szCs w:val="28"/>
                <w:lang w:val="uk-UA" w:eastAsia="ru-RU"/>
              </w:rPr>
            </w:pPr>
          </w:p>
        </w:tc>
      </w:tr>
    </w:tbl>
    <w:p w14:paraId="1BEFEC5A" w14:textId="77777777" w:rsidR="00393680" w:rsidRDefault="00393680" w:rsidP="00DC7F97">
      <w:pPr>
        <w:jc w:val="both"/>
        <w:rPr>
          <w:rFonts w:ascii="Times New Roman" w:hAnsi="Times New Roman" w:cs="Times New Roman"/>
          <w:lang w:val="uk-UA"/>
        </w:rPr>
        <w:sectPr w:rsidR="00393680" w:rsidSect="00DC7F97">
          <w:type w:val="continuous"/>
          <w:pgSz w:w="11906" w:h="16838"/>
          <w:pgMar w:top="1134" w:right="567" w:bottom="1134" w:left="1701" w:header="283" w:footer="0" w:gutter="0"/>
          <w:cols w:space="708"/>
          <w:titlePg/>
          <w:docGrid w:linePitch="299"/>
        </w:sectPr>
      </w:pPr>
    </w:p>
    <w:p w14:paraId="5E4AE92C" w14:textId="77777777" w:rsidR="00393680" w:rsidRDefault="006745D9" w:rsidP="00DC7F97">
      <w:pPr>
        <w:widowControl w:val="0"/>
        <w:spacing w:line="360" w:lineRule="auto"/>
        <w:ind w:right="-20"/>
        <w:rPr>
          <w:rFonts w:ascii="Times New Roman" w:eastAsia="Times New Roman" w:hAnsi="Times New Roman" w:cs="Times New Roman"/>
          <w:sz w:val="24"/>
          <w:szCs w:val="24"/>
          <w:lang w:val="uk-UA"/>
        </w:rPr>
      </w:pPr>
      <w:r>
        <w:rPr>
          <w:rFonts w:ascii="Times New Roman" w:eastAsia="Times New Roman" w:hAnsi="Times New Roman" w:cs="Times New Roman"/>
          <w:color w:val="000000"/>
          <w:sz w:val="28"/>
          <w:szCs w:val="28"/>
          <w:lang w:val="uk-UA"/>
        </w:rPr>
        <w:t>Студент</w:t>
      </w:r>
    </w:p>
    <w:p w14:paraId="7AE02AD3" w14:textId="77777777" w:rsidR="00393680" w:rsidRDefault="006745D9" w:rsidP="00DC7F97">
      <w:pPr>
        <w:widowControl w:val="0"/>
        <w:spacing w:line="360" w:lineRule="auto"/>
        <w:ind w:right="-20"/>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Науковий керівник дисертації</w:t>
      </w:r>
    </w:p>
    <w:p w14:paraId="04D7EBCC" w14:textId="77777777" w:rsidR="00393680" w:rsidRDefault="006745D9" w:rsidP="00DC7F97">
      <w:pPr>
        <w:widowControl w:val="0"/>
        <w:spacing w:line="240" w:lineRule="auto"/>
        <w:ind w:right="-20"/>
        <w:rPr>
          <w:rFonts w:ascii="Times New Roman" w:eastAsia="Times New Roman" w:hAnsi="Times New Roman" w:cs="Times New Roman"/>
          <w:color w:val="000000"/>
          <w:sz w:val="28"/>
          <w:szCs w:val="28"/>
          <w:lang w:val="uk-UA"/>
        </w:rPr>
      </w:pPr>
      <w:r>
        <w:rPr>
          <w:rFonts w:ascii="Times New Roman" w:hAnsi="Times New Roman" w:cs="Times New Roman"/>
          <w:lang w:val="uk-UA"/>
        </w:rPr>
        <w:br w:type="column"/>
      </w:r>
      <w:r>
        <w:rPr>
          <w:rFonts w:ascii="Times New Roman" w:eastAsia="Times New Roman" w:hAnsi="Times New Roman" w:cs="Times New Roman"/>
          <w:color w:val="000000"/>
          <w:sz w:val="28"/>
          <w:szCs w:val="28"/>
          <w:lang w:val="uk-UA"/>
        </w:rPr>
        <w:t>С. О. Бахман</w:t>
      </w:r>
    </w:p>
    <w:p w14:paraId="6A7DB06C" w14:textId="77777777" w:rsidR="00393680" w:rsidRDefault="00393680" w:rsidP="00DC7F97">
      <w:pPr>
        <w:spacing w:after="84" w:line="240" w:lineRule="exact"/>
        <w:rPr>
          <w:rFonts w:ascii="Times New Roman" w:eastAsia="Times New Roman" w:hAnsi="Times New Roman" w:cs="Times New Roman"/>
          <w:sz w:val="24"/>
          <w:szCs w:val="24"/>
          <w:lang w:val="uk-UA"/>
        </w:rPr>
      </w:pPr>
    </w:p>
    <w:bookmarkEnd w:id="4"/>
    <w:p w14:paraId="72E60BBA" w14:textId="77777777" w:rsidR="00393680" w:rsidRDefault="006745D9" w:rsidP="00DC7F97">
      <w:pPr>
        <w:widowControl w:val="0"/>
        <w:spacing w:after="0" w:line="240" w:lineRule="auto"/>
        <w:rPr>
          <w:rFonts w:ascii="Times New Roman" w:eastAsia="Times New Roman" w:hAnsi="Times New Roman" w:cs="Times New Roman"/>
          <w:color w:val="000000"/>
          <w:sz w:val="28"/>
          <w:szCs w:val="28"/>
          <w:lang w:val="uk-UA"/>
        </w:rPr>
        <w:sectPr w:rsidR="00393680" w:rsidSect="00DC7F97">
          <w:type w:val="continuous"/>
          <w:pgSz w:w="11906" w:h="16838"/>
          <w:pgMar w:top="1134" w:right="567" w:bottom="1134" w:left="1701" w:header="0" w:footer="0" w:gutter="0"/>
          <w:cols w:num="2" w:space="720" w:equalWidth="0">
            <w:col w:w="3312" w:space="3694"/>
            <w:col w:w="2630"/>
          </w:cols>
        </w:sectPr>
      </w:pPr>
      <w:r>
        <w:rPr>
          <w:rFonts w:ascii="Times New Roman" w:eastAsia="Times New Roman" w:hAnsi="Times New Roman" w:cs="Times New Roman"/>
          <w:color w:val="000000"/>
          <w:sz w:val="28"/>
          <w:szCs w:val="28"/>
          <w:lang w:val="uk-UA"/>
        </w:rPr>
        <w:t>В. А. Барбаш</w:t>
      </w:r>
    </w:p>
    <w:p w14:paraId="7E5CDF5E" w14:textId="77777777" w:rsidR="00951EC8" w:rsidRDefault="00951EC8" w:rsidP="005C547B">
      <w:pPr>
        <w:pageBreakBefore/>
        <w:spacing w:after="0" w:line="360" w:lineRule="auto"/>
        <w:jc w:val="center"/>
        <w:rPr>
          <w:rFonts w:ascii="Times New Roman" w:eastAsia="Times New Roman" w:hAnsi="Times New Roman" w:cs="Times New Roman"/>
          <w:b/>
          <w:sz w:val="28"/>
          <w:szCs w:val="28"/>
          <w:lang w:val="uk-UA"/>
        </w:rPr>
      </w:pPr>
      <w:bookmarkStart w:id="6" w:name="_page_37_0"/>
      <w:r>
        <w:rPr>
          <w:rFonts w:ascii="Times New Roman" w:eastAsia="Times New Roman" w:hAnsi="Times New Roman" w:cs="Times New Roman"/>
          <w:b/>
          <w:sz w:val="28"/>
          <w:szCs w:val="28"/>
          <w:lang w:val="uk-UA"/>
        </w:rPr>
        <w:lastRenderedPageBreak/>
        <w:t>РЕФЕРАТ</w:t>
      </w:r>
    </w:p>
    <w:p w14:paraId="4BF222A4" w14:textId="77777777" w:rsidR="00951EC8" w:rsidRDefault="00951EC8" w:rsidP="00F538B9">
      <w:pPr>
        <w:spacing w:after="0" w:line="360" w:lineRule="auto"/>
        <w:ind w:firstLine="567"/>
        <w:jc w:val="center"/>
        <w:rPr>
          <w:rFonts w:ascii="Times New Roman" w:eastAsia="Times New Roman" w:hAnsi="Times New Roman" w:cs="Times New Roman"/>
          <w:b/>
          <w:sz w:val="28"/>
          <w:szCs w:val="28"/>
          <w:lang w:val="uk-UA"/>
        </w:rPr>
      </w:pPr>
    </w:p>
    <w:p w14:paraId="2327D368" w14:textId="77777777" w:rsidR="00951EC8" w:rsidRDefault="00951EC8" w:rsidP="00F538B9">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Магістерська дисертація: </w:t>
      </w:r>
      <w:r w:rsidR="00865994" w:rsidRPr="009238AE">
        <w:rPr>
          <w:rFonts w:ascii="Times New Roman" w:eastAsia="Times New Roman" w:hAnsi="Times New Roman" w:cs="Times New Roman"/>
          <w:bCs/>
          <w:sz w:val="28"/>
          <w:szCs w:val="28"/>
          <w:lang w:val="uk-UA"/>
        </w:rPr>
        <w:t>12</w:t>
      </w:r>
      <w:r w:rsidR="003B71CE">
        <w:rPr>
          <w:rFonts w:ascii="Times New Roman" w:eastAsia="Times New Roman" w:hAnsi="Times New Roman" w:cs="Times New Roman"/>
          <w:bCs/>
          <w:sz w:val="28"/>
          <w:szCs w:val="28"/>
          <w:lang w:val="uk-UA"/>
        </w:rPr>
        <w:t>8</w:t>
      </w:r>
      <w:r w:rsidRPr="009238AE">
        <w:rPr>
          <w:rFonts w:ascii="Times New Roman" w:eastAsia="Times New Roman" w:hAnsi="Times New Roman" w:cs="Times New Roman"/>
          <w:bCs/>
          <w:sz w:val="28"/>
          <w:szCs w:val="28"/>
          <w:lang w:val="uk-UA"/>
        </w:rPr>
        <w:t xml:space="preserve"> </w:t>
      </w:r>
      <w:r w:rsidRPr="009238AE">
        <w:rPr>
          <w:rFonts w:ascii="Times New Roman" w:eastAsia="Times New Roman" w:hAnsi="Times New Roman" w:cs="Times New Roman"/>
          <w:bCs/>
          <w:color w:val="000000"/>
          <w:sz w:val="28"/>
          <w:szCs w:val="28"/>
          <w:lang w:val="uk-UA"/>
        </w:rPr>
        <w:t>с</w:t>
      </w:r>
      <w:r w:rsidRPr="009238AE">
        <w:rPr>
          <w:rFonts w:ascii="Times New Roman" w:eastAsia="Times New Roman" w:hAnsi="Times New Roman" w:cs="Times New Roman"/>
          <w:sz w:val="28"/>
          <w:szCs w:val="28"/>
          <w:lang w:val="uk-UA"/>
        </w:rPr>
        <w:t xml:space="preserve">., </w:t>
      </w:r>
      <w:r w:rsidR="00D840ED" w:rsidRPr="009238AE">
        <w:rPr>
          <w:rFonts w:ascii="Times New Roman" w:eastAsia="Times New Roman" w:hAnsi="Times New Roman" w:cs="Times New Roman"/>
          <w:sz w:val="28"/>
          <w:szCs w:val="28"/>
          <w:lang w:val="uk-UA"/>
        </w:rPr>
        <w:t>17 рис., 42</w:t>
      </w:r>
      <w:r w:rsidR="0057125A" w:rsidRPr="009238AE">
        <w:rPr>
          <w:rFonts w:ascii="Times New Roman" w:eastAsia="Times New Roman" w:hAnsi="Times New Roman" w:cs="Times New Roman"/>
          <w:sz w:val="28"/>
          <w:szCs w:val="28"/>
          <w:lang w:val="uk-UA"/>
        </w:rPr>
        <w:t xml:space="preserve"> табл., 49</w:t>
      </w:r>
      <w:r>
        <w:rPr>
          <w:rFonts w:ascii="Times New Roman" w:eastAsia="Times New Roman" w:hAnsi="Times New Roman" w:cs="Times New Roman"/>
          <w:sz w:val="28"/>
          <w:szCs w:val="28"/>
          <w:lang w:val="uk-UA"/>
        </w:rPr>
        <w:t xml:space="preserve"> першоджерел, 2 додатки.</w:t>
      </w:r>
    </w:p>
    <w:p w14:paraId="49E610DA" w14:textId="77777777" w:rsidR="00951EC8" w:rsidRDefault="00951EC8" w:rsidP="00F538B9">
      <w:pPr>
        <w:spacing w:after="0" w:line="360" w:lineRule="auto"/>
        <w:ind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Актуальність теми: </w:t>
      </w:r>
      <w:r>
        <w:rPr>
          <w:rFonts w:ascii="Times New Roman" w:eastAsia="Times New Roman" w:hAnsi="Times New Roman" w:cs="Times New Roman"/>
          <w:bCs/>
          <w:sz w:val="28"/>
          <w:szCs w:val="28"/>
          <w:lang w:val="uk-UA"/>
        </w:rPr>
        <w:t>підвищення якості картону для плоских шарів гофрокартону із макулатури і зниження його собівартості шляхом вдосконалення  технологічних процесів виробництва картону.</w:t>
      </w:r>
    </w:p>
    <w:p w14:paraId="1A214D65" w14:textId="77777777" w:rsidR="00951EC8" w:rsidRDefault="00951EC8" w:rsidP="00F538B9">
      <w:pPr>
        <w:spacing w:after="0" w:line="360" w:lineRule="auto"/>
        <w:ind w:firstLine="567"/>
        <w:jc w:val="both"/>
        <w:rPr>
          <w:rFonts w:ascii="Times New Roman" w:eastAsia="Times New Roman" w:hAnsi="Times New Roman" w:cs="Times New Roman"/>
          <w:bCs/>
          <w:sz w:val="28"/>
          <w:szCs w:val="28"/>
          <w:lang w:val="uk-UA"/>
        </w:rPr>
      </w:pPr>
      <w:r>
        <w:rPr>
          <w:rFonts w:ascii="Times New Roman" w:eastAsia="Times New Roman" w:hAnsi="Times New Roman" w:cs="Times New Roman"/>
          <w:b/>
          <w:sz w:val="28"/>
          <w:szCs w:val="28"/>
          <w:lang w:val="uk-UA"/>
        </w:rPr>
        <w:t xml:space="preserve">Зв’язок роботи з науковими програмами, планами, темами: </w:t>
      </w:r>
      <w:r>
        <w:rPr>
          <w:rFonts w:ascii="Times New Roman" w:eastAsia="Times New Roman" w:hAnsi="Times New Roman" w:cs="Times New Roman"/>
          <w:bCs/>
          <w:sz w:val="28"/>
          <w:szCs w:val="28"/>
          <w:lang w:val="uk-UA"/>
        </w:rPr>
        <w:t>магістерська дисертація відповідає Закону України «Про пріоритетні</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 xml:space="preserve">тематичні напрями наукових досліджень і науково-технічних розробок напрями фундаментальних і прикладних наукових досліджень та науково-технічних розробок» № 2623-ІІІ від 11.07.2001 р. та закону України «Про наукову і науково-технічну діяльність» № 848-VIІІ від 26.11.2015 р. </w:t>
      </w:r>
    </w:p>
    <w:p w14:paraId="0AA2D923"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b/>
          <w:sz w:val="28"/>
          <w:szCs w:val="28"/>
          <w:lang w:val="uk-UA" w:eastAsia="ru-RU"/>
        </w:rPr>
        <w:t>Мета і задачі дослідження:</w:t>
      </w:r>
      <w:r>
        <w:rPr>
          <w:rFonts w:ascii="Times New Roman" w:eastAsia="Calibri" w:hAnsi="Times New Roman" w:cs="Times New Roman"/>
          <w:sz w:val="28"/>
          <w:szCs w:val="28"/>
          <w:lang w:val="uk-UA" w:eastAsia="ru-RU"/>
        </w:rPr>
        <w:t xml:space="preserve"> Мета роботи — вдосконалення технологічних процесів виробництва картону для плоских шарів гофрокартону.</w:t>
      </w:r>
    </w:p>
    <w:p w14:paraId="2470C518"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Для досягнення мети було поставлено наступні задачі:</w:t>
      </w:r>
    </w:p>
    <w:p w14:paraId="1545F819"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 вивчити сучасні технологічні рішення для покращення якості </w:t>
      </w:r>
      <w:r>
        <w:rPr>
          <w:rFonts w:ascii="Times New Roman" w:eastAsia="Times New Roman" w:hAnsi="Times New Roman" w:cs="Times New Roman"/>
          <w:sz w:val="28"/>
          <w:szCs w:val="24"/>
          <w:lang w:val="uk-UA" w:eastAsia="ru-RU"/>
        </w:rPr>
        <w:t xml:space="preserve">картону для плоских шарів гофрокартону </w:t>
      </w:r>
      <w:r>
        <w:rPr>
          <w:rFonts w:ascii="Times New Roman" w:eastAsia="Calibri" w:hAnsi="Times New Roman" w:cs="Times New Roman"/>
          <w:sz w:val="28"/>
          <w:szCs w:val="28"/>
          <w:lang w:val="uk-UA" w:eastAsia="ru-RU"/>
        </w:rPr>
        <w:t xml:space="preserve">та техніко-економічні показники виробництва; </w:t>
      </w:r>
    </w:p>
    <w:p w14:paraId="384B8A69"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провести реконструкцію технологічного потоку з виробництва </w:t>
      </w:r>
      <w:r>
        <w:rPr>
          <w:rFonts w:ascii="Times New Roman" w:eastAsia="Times New Roman" w:hAnsi="Times New Roman" w:cs="Times New Roman"/>
          <w:sz w:val="28"/>
          <w:szCs w:val="24"/>
          <w:lang w:val="uk-UA" w:eastAsia="ru-RU"/>
        </w:rPr>
        <w:t>картону для плоских шарів гофрокартону</w:t>
      </w:r>
      <w:r>
        <w:rPr>
          <w:rFonts w:ascii="Times New Roman" w:eastAsia="Calibri" w:hAnsi="Times New Roman" w:cs="Times New Roman"/>
          <w:sz w:val="28"/>
          <w:szCs w:val="28"/>
          <w:lang w:val="uk-UA" w:eastAsia="ru-RU"/>
        </w:rPr>
        <w:t>;</w:t>
      </w:r>
    </w:p>
    <w:p w14:paraId="4509A1E1"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3) розробити заходи з техніки безпеки на виробництві щодо шкідливих та небезпечних факторів на виробництві картону;</w:t>
      </w:r>
    </w:p>
    <w:p w14:paraId="1D94165F" w14:textId="77777777" w:rsidR="00951EC8" w:rsidRDefault="00951EC8" w:rsidP="00F538B9">
      <w:pPr>
        <w:tabs>
          <w:tab w:val="left" w:pos="3435"/>
          <w:tab w:val="left" w:leader="underscore" w:pos="9356"/>
        </w:tabs>
        <w:spacing w:after="0" w:line="360" w:lineRule="auto"/>
        <w:ind w:firstLine="567"/>
        <w:jc w:val="both"/>
        <w:rPr>
          <w:rFonts w:ascii="Times New Roman" w:eastAsia="Calibri" w:hAnsi="Times New Roman" w:cs="Times New Roman"/>
          <w:sz w:val="28"/>
          <w:szCs w:val="28"/>
          <w:lang w:val="ru-RU" w:eastAsia="ru-RU"/>
        </w:rPr>
      </w:pPr>
      <w:r>
        <w:rPr>
          <w:rFonts w:ascii="Times New Roman" w:eastAsia="Calibri" w:hAnsi="Times New Roman" w:cs="Times New Roman"/>
          <w:sz w:val="28"/>
          <w:szCs w:val="28"/>
          <w:lang w:val="uk-UA" w:eastAsia="ru-RU"/>
        </w:rPr>
        <w:t xml:space="preserve">5) розробити стартап–проєкт виробництва </w:t>
      </w:r>
      <w:r>
        <w:rPr>
          <w:rFonts w:ascii="Times New Roman" w:eastAsia="Times New Roman" w:hAnsi="Times New Roman" w:cs="Times New Roman"/>
          <w:sz w:val="28"/>
          <w:szCs w:val="24"/>
          <w:lang w:val="uk-UA" w:eastAsia="ru-RU"/>
        </w:rPr>
        <w:t>картону для плоских шарів гофрокартону.</w:t>
      </w:r>
    </w:p>
    <w:p w14:paraId="552B07FD" w14:textId="77777777" w:rsidR="00951EC8" w:rsidRDefault="00951EC8" w:rsidP="00F538B9">
      <w:pPr>
        <w:tabs>
          <w:tab w:val="left" w:pos="3435"/>
          <w:tab w:val="left" w:leader="underscore" w:pos="9356"/>
        </w:tabs>
        <w:spacing w:after="0" w:line="360" w:lineRule="auto"/>
        <w:ind w:firstLine="567"/>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sz w:val="28"/>
          <w:szCs w:val="24"/>
          <w:lang w:val="uk-UA" w:eastAsia="ru-RU"/>
        </w:rPr>
        <w:t>Об’єкт дослідження</w:t>
      </w:r>
      <w:r>
        <w:rPr>
          <w:rFonts w:ascii="Times New Roman" w:eastAsia="Calibri" w:hAnsi="Times New Roman" w:cs="Times New Roman"/>
          <w:b/>
          <w:sz w:val="28"/>
          <w:szCs w:val="28"/>
          <w:lang w:val="uk-UA"/>
        </w:rPr>
        <w:t>:</w:t>
      </w:r>
      <w:r>
        <w:rPr>
          <w:rFonts w:ascii="Times New Roman" w:eastAsia="Calibri" w:hAnsi="Times New Roman" w:cs="Times New Roman"/>
          <w:sz w:val="28"/>
          <w:szCs w:val="28"/>
          <w:lang w:val="uk-UA"/>
        </w:rPr>
        <w:t xml:space="preserve"> технологічний процес виробництва картону для плоских шарів гофрокартону.</w:t>
      </w:r>
    </w:p>
    <w:p w14:paraId="6EDE47B4" w14:textId="77777777" w:rsidR="00951EC8" w:rsidRDefault="00951EC8" w:rsidP="00F538B9">
      <w:pPr>
        <w:tabs>
          <w:tab w:val="left" w:pos="3435"/>
          <w:tab w:val="left" w:leader="underscore" w:pos="9356"/>
        </w:tabs>
        <w:spacing w:after="0" w:line="360" w:lineRule="auto"/>
        <w:ind w:firstLine="567"/>
        <w:jc w:val="both"/>
        <w:rPr>
          <w:rFonts w:ascii="Times New Roman" w:eastAsia="Times New Roman" w:hAnsi="Times New Roman" w:cs="Times New Roman"/>
          <w:b/>
          <w:sz w:val="28"/>
          <w:szCs w:val="28"/>
          <w:lang w:val="ru-RU" w:eastAsia="ru-RU"/>
        </w:rPr>
      </w:pPr>
      <w:r>
        <w:rPr>
          <w:rFonts w:ascii="Times New Roman" w:eastAsia="Times New Roman" w:hAnsi="Times New Roman" w:cs="Times New Roman"/>
          <w:b/>
          <w:bCs/>
          <w:sz w:val="28"/>
          <w:szCs w:val="24"/>
          <w:lang w:val="uk-UA" w:eastAsia="ru-RU"/>
        </w:rPr>
        <w:t>Предмет дослідження:</w:t>
      </w:r>
      <w:r>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color w:val="000000"/>
          <w:sz w:val="28"/>
          <w:szCs w:val="28"/>
          <w:lang w:val="uk-UA"/>
        </w:rPr>
        <w:t>технологічні параметри процесу виробництва картону для плоских шарів гофрокартону.</w:t>
      </w:r>
    </w:p>
    <w:p w14:paraId="6071B994" w14:textId="77777777" w:rsidR="00951EC8" w:rsidRDefault="00951EC8" w:rsidP="00F538B9">
      <w:pPr>
        <w:tabs>
          <w:tab w:val="left" w:pos="3435"/>
          <w:tab w:val="left" w:leader="underscore" w:pos="9356"/>
        </w:tabs>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lastRenderedPageBreak/>
        <w:t xml:space="preserve">Методи дослідження: </w:t>
      </w:r>
      <w:r>
        <w:rPr>
          <w:rFonts w:ascii="Times New Roman" w:eastAsia="Times New Roman" w:hAnsi="Times New Roman" w:cs="Times New Roman"/>
          <w:bCs/>
          <w:sz w:val="28"/>
          <w:szCs w:val="28"/>
          <w:lang w:val="uk-UA" w:eastAsia="ru-RU"/>
        </w:rPr>
        <w:t xml:space="preserve">для визначення показників якості наноцелюлози та зразків картону використовували стандартні фізико-механічні методи аналізу та </w:t>
      </w:r>
      <w:r>
        <w:rPr>
          <w:rFonts w:ascii="Times New Roman" w:eastAsia="Times New Roman" w:hAnsi="Times New Roman" w:cs="Times New Roman"/>
          <w:sz w:val="28"/>
          <w:szCs w:val="28"/>
          <w:lang w:val="uk-UA" w:eastAsia="ru-RU"/>
        </w:rPr>
        <w:t xml:space="preserve">статистичні методи. </w:t>
      </w:r>
    </w:p>
    <w:p w14:paraId="05E93FE8" w14:textId="77777777" w:rsidR="00951EC8" w:rsidRDefault="00951EC8" w:rsidP="00F538B9">
      <w:pPr>
        <w:spacing w:after="0" w:line="360" w:lineRule="auto"/>
        <w:ind w:firstLine="567"/>
        <w:jc w:val="both"/>
        <w:rPr>
          <w:rFonts w:ascii="Times New Roman" w:eastAsia="Times New Roman" w:hAnsi="Times New Roman" w:cs="Times New Roman"/>
          <w:sz w:val="26"/>
          <w:lang w:val="uk-UA"/>
        </w:rPr>
      </w:pPr>
      <w:r>
        <w:rPr>
          <w:rFonts w:ascii="Times New Roman" w:eastAsia="Times New Roman" w:hAnsi="Times New Roman" w:cs="Times New Roman"/>
          <w:b/>
          <w:sz w:val="28"/>
          <w:szCs w:val="28"/>
          <w:lang w:val="uk-UA" w:eastAsia="ru-RU"/>
        </w:rPr>
        <w:t xml:space="preserve">Наукова новизна одержаних результатів. </w:t>
      </w:r>
      <w:r>
        <w:rPr>
          <w:noProof/>
          <w:lang w:val="ru-RU" w:eastAsia="ru-RU"/>
        </w:rPr>
        <w:drawing>
          <wp:anchor distT="0" distB="0" distL="114300" distR="114300" simplePos="0" relativeHeight="251663360" behindDoc="0" locked="0" layoutInCell="1" allowOverlap="0" wp14:anchorId="33A9CF41" wp14:editId="1480C92E">
            <wp:simplePos x="0" y="0"/>
            <wp:positionH relativeFrom="page">
              <wp:posOffset>6861810</wp:posOffset>
            </wp:positionH>
            <wp:positionV relativeFrom="page">
              <wp:posOffset>8748395</wp:posOffset>
            </wp:positionV>
            <wp:extent cx="6350" cy="6350"/>
            <wp:effectExtent l="0" t="0" r="0" b="0"/>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350" cy="6350"/>
                    </a:xfrm>
                    <a:prstGeom prst="rect">
                      <a:avLst/>
                    </a:prstGeom>
                    <a:noFill/>
                  </pic:spPr>
                </pic:pic>
              </a:graphicData>
            </a:graphic>
          </wp:anchor>
        </w:drawing>
      </w:r>
      <w:r>
        <w:rPr>
          <w:noProof/>
          <w:lang w:val="ru-RU" w:eastAsia="ru-RU"/>
        </w:rPr>
        <w:drawing>
          <wp:anchor distT="0" distB="0" distL="114300" distR="114300" simplePos="0" relativeHeight="251664384" behindDoc="0" locked="0" layoutInCell="1" allowOverlap="0" wp14:anchorId="2BB2B803" wp14:editId="024A1DD1">
            <wp:simplePos x="0" y="0"/>
            <wp:positionH relativeFrom="page">
              <wp:posOffset>6868160</wp:posOffset>
            </wp:positionH>
            <wp:positionV relativeFrom="page">
              <wp:posOffset>8761095</wp:posOffset>
            </wp:positionV>
            <wp:extent cx="6350" cy="6350"/>
            <wp:effectExtent l="0" t="0" r="0" b="0"/>
            <wp:wrapSquare wrapText="bothSides"/>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6350" cy="6350"/>
                    </a:xfrm>
                    <a:prstGeom prst="rect">
                      <a:avLst/>
                    </a:prstGeom>
                    <a:noFill/>
                  </pic:spPr>
                </pic:pic>
              </a:graphicData>
            </a:graphic>
          </wp:anchor>
        </w:drawing>
      </w:r>
      <w:r>
        <w:rPr>
          <w:rFonts w:ascii="Times New Roman" w:eastAsia="Times New Roman" w:hAnsi="Times New Roman" w:cs="Times New Roman"/>
          <w:color w:val="000000"/>
          <w:sz w:val="28"/>
          <w:lang w:val="uk-UA"/>
        </w:rPr>
        <w:t xml:space="preserve">Описано стан </w:t>
      </w:r>
      <w:r>
        <w:rPr>
          <w:rFonts w:ascii="Times New Roman" w:eastAsia="Times New Roman" w:hAnsi="Times New Roman" w:cs="Times New Roman"/>
          <w:color w:val="000000"/>
          <w:sz w:val="28"/>
          <w:lang w:val="en-US"/>
        </w:rPr>
        <w:t>i</w:t>
      </w:r>
      <w:r>
        <w:rPr>
          <w:rFonts w:ascii="Times New Roman" w:eastAsia="Times New Roman" w:hAnsi="Times New Roman" w:cs="Times New Roman"/>
          <w:color w:val="000000"/>
          <w:sz w:val="28"/>
          <w:lang w:val="uk-UA"/>
        </w:rPr>
        <w:t xml:space="preserve">з забезпеченням волокнистою сировиною підприємств целюлозно-паперової галузі та можливість використання гідрогелів наноцелюлози (НЦ). Проведено аналіз впливу використання гідрогелів наноцелюлози на якість картону. Виявлено, що введення у волокнисту масу близько 0,5-2,5% НЦ шляхом обробки волокнистого шару гелем НЦ з подальшим пресуванням та сушінням сприяє збільшенню вмісту ОН-груп, здатних до утворення додаткових водневих зв'язків. Останні, у свою чергу, надають підвищеної міцності волокнистому шару, що суттєво збільшує такі фізико-механічні показники готової продукції, </w:t>
      </w:r>
      <w:r>
        <w:rPr>
          <w:rFonts w:ascii="Times New Roman" w:eastAsia="Times New Roman" w:hAnsi="Times New Roman" w:cs="Times New Roman"/>
          <w:sz w:val="28"/>
          <w:lang w:val="uk-UA"/>
        </w:rPr>
        <w:t>як абсолютний опір продавлюванню, руйнівне зусилля при стисненні кільця, поверхнева вбирність.</w:t>
      </w:r>
    </w:p>
    <w:p w14:paraId="6045524A" w14:textId="77777777" w:rsidR="00951EC8" w:rsidRDefault="00951EC8" w:rsidP="00F538B9">
      <w:pPr>
        <w:spacing w:after="0" w:line="360" w:lineRule="auto"/>
        <w:ind w:firstLine="567"/>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Досліджено вплив алкіл кетен димеру (АКД) і наноцелюлози (НЦ) із</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пожнивних</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решток</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кукурудзи</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на</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показники</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якості</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картону</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для</w:t>
      </w:r>
      <w:r>
        <w:rPr>
          <w:rFonts w:ascii="Times New Roman" w:eastAsia="Times New Roman" w:hAnsi="Times New Roman" w:cs="Times New Roman"/>
          <w:spacing w:val="70"/>
          <w:sz w:val="28"/>
          <w:szCs w:val="28"/>
          <w:lang w:val="uk-UA"/>
        </w:rPr>
        <w:t xml:space="preserve"> </w:t>
      </w:r>
      <w:r>
        <w:rPr>
          <w:rFonts w:ascii="Times New Roman" w:eastAsia="Times New Roman" w:hAnsi="Times New Roman" w:cs="Times New Roman"/>
          <w:sz w:val="28"/>
          <w:szCs w:val="28"/>
          <w:lang w:val="uk-UA"/>
        </w:rPr>
        <w:t>плоских</w:t>
      </w:r>
      <w:r>
        <w:rPr>
          <w:rFonts w:ascii="Times New Roman" w:eastAsia="Times New Roman" w:hAnsi="Times New Roman" w:cs="Times New Roman"/>
          <w:spacing w:val="1"/>
          <w:sz w:val="28"/>
          <w:szCs w:val="28"/>
          <w:lang w:val="uk-UA"/>
        </w:rPr>
        <w:t xml:space="preserve"> </w:t>
      </w:r>
      <w:r>
        <w:rPr>
          <w:rFonts w:ascii="Times New Roman" w:eastAsia="Times New Roman" w:hAnsi="Times New Roman" w:cs="Times New Roman"/>
          <w:sz w:val="28"/>
          <w:szCs w:val="28"/>
          <w:lang w:val="uk-UA"/>
        </w:rPr>
        <w:t>шарів</w:t>
      </w:r>
      <w:r>
        <w:rPr>
          <w:rFonts w:ascii="Times New Roman" w:eastAsia="Times New Roman" w:hAnsi="Times New Roman" w:cs="Times New Roman"/>
          <w:spacing w:val="10"/>
          <w:sz w:val="28"/>
          <w:szCs w:val="28"/>
          <w:lang w:val="uk-UA"/>
        </w:rPr>
        <w:t xml:space="preserve"> </w:t>
      </w:r>
      <w:r>
        <w:rPr>
          <w:rFonts w:ascii="Times New Roman" w:eastAsia="Times New Roman" w:hAnsi="Times New Roman" w:cs="Times New Roman"/>
          <w:sz w:val="28"/>
          <w:szCs w:val="28"/>
          <w:lang w:val="uk-UA"/>
        </w:rPr>
        <w:t>гофрокартону.</w:t>
      </w:r>
      <w:r>
        <w:rPr>
          <w:rFonts w:ascii="Times New Roman" w:eastAsia="Times New Roman" w:hAnsi="Times New Roman" w:cs="Times New Roman"/>
          <w:spacing w:val="14"/>
          <w:sz w:val="28"/>
          <w:szCs w:val="28"/>
          <w:lang w:val="uk-UA"/>
        </w:rPr>
        <w:t xml:space="preserve"> </w:t>
      </w:r>
      <w:r>
        <w:rPr>
          <w:rFonts w:ascii="Times New Roman" w:eastAsia="Times New Roman" w:hAnsi="Times New Roman" w:cs="Times New Roman"/>
          <w:sz w:val="28"/>
          <w:szCs w:val="28"/>
        </w:rPr>
        <w:t>Встановлено,</w:t>
      </w:r>
      <w:r>
        <w:rPr>
          <w:rFonts w:ascii="Times New Roman" w:eastAsia="Times New Roman" w:hAnsi="Times New Roman" w:cs="Times New Roman"/>
          <w:spacing w:val="11"/>
          <w:sz w:val="28"/>
          <w:szCs w:val="28"/>
        </w:rPr>
        <w:t xml:space="preserve"> </w:t>
      </w:r>
      <w:r>
        <w:rPr>
          <w:rFonts w:ascii="Times New Roman" w:eastAsia="Times New Roman" w:hAnsi="Times New Roman" w:cs="Times New Roman"/>
          <w:sz w:val="28"/>
          <w:szCs w:val="28"/>
        </w:rPr>
        <w:t>що</w:t>
      </w:r>
      <w:r>
        <w:rPr>
          <w:rFonts w:ascii="Times New Roman" w:eastAsia="Times New Roman" w:hAnsi="Times New Roman" w:cs="Times New Roman"/>
          <w:spacing w:val="12"/>
          <w:sz w:val="28"/>
          <w:szCs w:val="28"/>
        </w:rPr>
        <w:t xml:space="preserve"> </w:t>
      </w:r>
      <w:r>
        <w:rPr>
          <w:rFonts w:ascii="Times New Roman" w:eastAsia="Times New Roman" w:hAnsi="Times New Roman" w:cs="Times New Roman"/>
          <w:sz w:val="28"/>
          <w:szCs w:val="28"/>
        </w:rPr>
        <w:t>введення</w:t>
      </w:r>
      <w:r>
        <w:rPr>
          <w:rFonts w:ascii="Times New Roman" w:eastAsia="Times New Roman" w:hAnsi="Times New Roman" w:cs="Times New Roman"/>
          <w:spacing w:val="12"/>
          <w:sz w:val="28"/>
          <w:szCs w:val="28"/>
        </w:rPr>
        <w:t xml:space="preserve"> </w:t>
      </w:r>
      <w:r>
        <w:rPr>
          <w:rFonts w:ascii="Times New Roman" w:eastAsia="Times New Roman" w:hAnsi="Times New Roman" w:cs="Times New Roman"/>
          <w:sz w:val="28"/>
          <w:szCs w:val="28"/>
        </w:rPr>
        <w:t>АКД</w:t>
      </w:r>
      <w:r>
        <w:rPr>
          <w:rFonts w:ascii="Times New Roman" w:eastAsia="Times New Roman" w:hAnsi="Times New Roman" w:cs="Times New Roman"/>
          <w:spacing w:val="12"/>
          <w:sz w:val="28"/>
          <w:szCs w:val="28"/>
        </w:rPr>
        <w:t xml:space="preserve"> </w:t>
      </w:r>
      <w:r>
        <w:rPr>
          <w:rFonts w:ascii="Times New Roman" w:eastAsia="Times New Roman" w:hAnsi="Times New Roman" w:cs="Times New Roman"/>
          <w:sz w:val="28"/>
          <w:szCs w:val="28"/>
        </w:rPr>
        <w:t>з</w:t>
      </w:r>
      <w:r>
        <w:rPr>
          <w:rFonts w:ascii="Times New Roman" w:eastAsia="Times New Roman" w:hAnsi="Times New Roman" w:cs="Times New Roman"/>
          <w:spacing w:val="11"/>
          <w:sz w:val="28"/>
          <w:szCs w:val="28"/>
        </w:rPr>
        <w:t xml:space="preserve"> </w:t>
      </w:r>
      <w:r>
        <w:rPr>
          <w:rFonts w:ascii="Times New Roman" w:eastAsia="Times New Roman" w:hAnsi="Times New Roman" w:cs="Times New Roman"/>
          <w:sz w:val="28"/>
          <w:szCs w:val="28"/>
        </w:rPr>
        <w:t>витратою</w:t>
      </w:r>
      <w:r>
        <w:rPr>
          <w:rFonts w:ascii="Times New Roman" w:eastAsia="Times New Roman" w:hAnsi="Times New Roman" w:cs="Times New Roman"/>
          <w:spacing w:val="10"/>
          <w:sz w:val="28"/>
          <w:szCs w:val="28"/>
        </w:rPr>
        <w:t xml:space="preserve"> </w:t>
      </w:r>
      <w:r>
        <w:rPr>
          <w:rFonts w:ascii="Times New Roman" w:eastAsia="Times New Roman" w:hAnsi="Times New Roman" w:cs="Times New Roman"/>
          <w:sz w:val="28"/>
          <w:szCs w:val="28"/>
        </w:rPr>
        <w:t>0.15%</w:t>
      </w:r>
      <w:r>
        <w:rPr>
          <w:rFonts w:ascii="Times New Roman" w:eastAsia="Times New Roman" w:hAnsi="Times New Roman" w:cs="Times New Roman"/>
          <w:spacing w:val="10"/>
          <w:sz w:val="28"/>
          <w:szCs w:val="28"/>
        </w:rPr>
        <w:t xml:space="preserve"> </w:t>
      </w:r>
      <w:r>
        <w:rPr>
          <w:rFonts w:ascii="Times New Roman" w:eastAsia="Times New Roman" w:hAnsi="Times New Roman" w:cs="Times New Roman"/>
          <w:sz w:val="28"/>
          <w:szCs w:val="28"/>
        </w:rPr>
        <w:t>і</w:t>
      </w:r>
      <w:r>
        <w:rPr>
          <w:rFonts w:ascii="Times New Roman" w:eastAsia="Times New Roman" w:hAnsi="Times New Roman" w:cs="Times New Roman"/>
          <w:spacing w:val="12"/>
          <w:sz w:val="28"/>
          <w:szCs w:val="28"/>
        </w:rPr>
        <w:t xml:space="preserve"> </w:t>
      </w:r>
      <w:r>
        <w:rPr>
          <w:rFonts w:ascii="Times New Roman" w:eastAsia="Times New Roman" w:hAnsi="Times New Roman" w:cs="Times New Roman"/>
          <w:sz w:val="28"/>
          <w:szCs w:val="28"/>
        </w:rPr>
        <w:t xml:space="preserve">НЦ </w:t>
      </w:r>
      <w:r>
        <w:rPr>
          <w:rFonts w:ascii="Times New Roman" w:eastAsia="Times New Roman" w:hAnsi="Times New Roman" w:cs="Times New Roman"/>
          <w:spacing w:val="-68"/>
          <w:sz w:val="28"/>
          <w:szCs w:val="28"/>
        </w:rPr>
        <w:t xml:space="preserve"> </w:t>
      </w:r>
      <w:r>
        <w:rPr>
          <w:rFonts w:ascii="Times New Roman" w:eastAsia="Times New Roman" w:hAnsi="Times New Roman" w:cs="Times New Roman"/>
          <w:sz w:val="28"/>
          <w:szCs w:val="28"/>
        </w:rPr>
        <w:t>з витратою 0.5% у волокнисту масу достатньо для виготовлення картону, що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відповідає</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вимогам</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стандарту.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Показано,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що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поверхневе</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нанесення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НЦ</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pacing w:val="-1"/>
          <w:sz w:val="28"/>
          <w:szCs w:val="28"/>
        </w:rPr>
        <w:t>витратою 2 г/м</w:t>
      </w:r>
      <w:r>
        <w:rPr>
          <w:rFonts w:ascii="Times New Roman" w:eastAsia="Times New Roman" w:hAnsi="Times New Roman" w:cs="Times New Roman"/>
          <w:spacing w:val="-1"/>
          <w:sz w:val="28"/>
          <w:szCs w:val="28"/>
          <w:vertAlign w:val="superscript"/>
        </w:rPr>
        <w:t>2</w:t>
      </w:r>
      <w:r>
        <w:rPr>
          <w:rFonts w:ascii="Times New Roman" w:eastAsia="Times New Roman" w:hAnsi="Times New Roman" w:cs="Times New Roman"/>
          <w:spacing w:val="-1"/>
          <w:sz w:val="28"/>
          <w:szCs w:val="28"/>
        </w:rPr>
        <w:t xml:space="preserve"> на поверхню </w:t>
      </w:r>
      <w:r>
        <w:rPr>
          <w:rFonts w:ascii="Times New Roman" w:eastAsia="Times New Roman" w:hAnsi="Times New Roman" w:cs="Times New Roman"/>
          <w:sz w:val="28"/>
          <w:szCs w:val="28"/>
        </w:rPr>
        <w:t>картону, в композицію якого внесено АКД і НЦ</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 0.15% від маси картону, задовольняє вимогам стандарту. Виявлено, що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економічно більш доцільно додавати НЦ безпосередньо у волокнисту масу 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порівнянні з</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нанесенням</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НЦ</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поверхню</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картону.</w:t>
      </w:r>
    </w:p>
    <w:p w14:paraId="5E72C4C3" w14:textId="77777777" w:rsidR="00951EC8" w:rsidRDefault="00951EC8" w:rsidP="00F538B9">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lang w:val="uk-UA" w:eastAsia="ru-RU"/>
        </w:rPr>
        <w:t>Практичне значення одержаних результатів.</w:t>
      </w:r>
      <w:r>
        <w:rPr>
          <w:rFonts w:ascii="Times New Roman" w:hAnsi="Times New Roman" w:cs="Times New Roman"/>
          <w:lang w:val="uk-UA"/>
        </w:rPr>
        <w:t xml:space="preserve"> </w:t>
      </w:r>
      <w:r>
        <w:rPr>
          <w:rFonts w:ascii="Times New Roman" w:eastAsia="Times New Roman" w:hAnsi="Times New Roman" w:cs="Times New Roman"/>
          <w:sz w:val="28"/>
          <w:szCs w:val="28"/>
        </w:rPr>
        <w:t>Проаналізовано новітнє обладнання кращих світових виробників, яке</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призначено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формування,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пресування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проклеювання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на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картоноробних машинах (КРМ). Наведено приклади обладнання КРМ, його</w:t>
      </w:r>
      <w:r>
        <w:rPr>
          <w:rFonts w:ascii="Times New Roman" w:eastAsia="Times New Roman" w:hAnsi="Times New Roman" w:cs="Times New Roman"/>
          <w:spacing w:val="-67"/>
          <w:sz w:val="28"/>
          <w:szCs w:val="28"/>
        </w:rPr>
        <w:t xml:space="preserve"> </w:t>
      </w:r>
      <w:r>
        <w:rPr>
          <w:rFonts w:ascii="Times New Roman" w:eastAsia="Times New Roman" w:hAnsi="Times New Roman" w:cs="Times New Roman"/>
          <w:sz w:val="28"/>
          <w:szCs w:val="28"/>
        </w:rPr>
        <w:t>властивості та переваги. Встановлено, що застосування даного обладнання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дозволяє суттєво збільшити продуктивність КРМ, підвищити якість кінцевої</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продукції</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знизити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її</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собівартість,</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зокрема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плоских</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шарів</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гофрокартону.</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Проведено аналіз наявного на ринку новітнього </w:t>
      </w:r>
      <w:r>
        <w:rPr>
          <w:rFonts w:ascii="Times New Roman" w:eastAsia="Times New Roman" w:hAnsi="Times New Roman" w:cs="Times New Roman"/>
          <w:sz w:val="28"/>
          <w:szCs w:val="28"/>
          <w:lang w:val="uk-UA"/>
        </w:rPr>
        <w:t>о</w:t>
      </w:r>
      <w:r>
        <w:rPr>
          <w:rFonts w:ascii="Times New Roman" w:eastAsia="Times New Roman" w:hAnsi="Times New Roman" w:cs="Times New Roman"/>
          <w:spacing w:val="-1"/>
          <w:sz w:val="28"/>
          <w:szCs w:val="28"/>
        </w:rPr>
        <w:t xml:space="preserve">бладнання, </w:t>
      </w:r>
      <w:r>
        <w:rPr>
          <w:rFonts w:ascii="Times New Roman" w:eastAsia="Times New Roman" w:hAnsi="Times New Roman" w:cs="Times New Roman"/>
          <w:sz w:val="28"/>
          <w:szCs w:val="28"/>
        </w:rPr>
        <w:t>призначеного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lastRenderedPageBreak/>
        <w:t>розволокнення,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очищення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сортування</w:t>
      </w:r>
      <w:r>
        <w:rPr>
          <w:rFonts w:ascii="Times New Roman" w:eastAsia="Times New Roman" w:hAnsi="Times New Roman" w:cs="Times New Roman"/>
          <w:spacing w:val="70"/>
          <w:sz w:val="28"/>
          <w:szCs w:val="28"/>
        </w:rPr>
        <w:t xml:space="preserve"> </w:t>
      </w:r>
      <w:r>
        <w:rPr>
          <w:rFonts w:ascii="Times New Roman" w:eastAsia="Times New Roman" w:hAnsi="Times New Roman" w:cs="Times New Roman"/>
          <w:sz w:val="28"/>
          <w:szCs w:val="28"/>
        </w:rPr>
        <w:t>макулатурної</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маси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виготовлення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для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плоских</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шарів</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гофрокартону.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Рекомендоване</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обладнання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дозволяє</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суттєво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покращити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якість</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картону,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збільшити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продуктивність</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потоку,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знизити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енерговитрати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та</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зменшити</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кількість</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обладнання,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що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традиційно</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використовується</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в</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технологічному</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потоці підготовки макулатурної</w:t>
      </w:r>
      <w:r>
        <w:rPr>
          <w:rFonts w:ascii="Times New Roman" w:eastAsia="Times New Roman" w:hAnsi="Times New Roman" w:cs="Times New Roman"/>
          <w:spacing w:val="1"/>
          <w:sz w:val="28"/>
          <w:szCs w:val="28"/>
        </w:rPr>
        <w:t xml:space="preserve"> </w:t>
      </w:r>
      <w:r>
        <w:rPr>
          <w:rFonts w:ascii="Times New Roman" w:eastAsia="Times New Roman" w:hAnsi="Times New Roman" w:cs="Times New Roman"/>
          <w:sz w:val="28"/>
          <w:szCs w:val="28"/>
        </w:rPr>
        <w:t>маси.</w:t>
      </w:r>
    </w:p>
    <w:p w14:paraId="73F34B8C" w14:textId="77777777" w:rsidR="00951EC8" w:rsidRDefault="00951EC8" w:rsidP="00F538B9">
      <w:pPr>
        <w:spacing w:after="0" w:line="360" w:lineRule="auto"/>
        <w:ind w:firstLine="567"/>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Cs/>
          <w:sz w:val="28"/>
          <w:szCs w:val="28"/>
          <w:lang w:val="uk-UA" w:eastAsia="ru-RU"/>
        </w:rPr>
        <w:t xml:space="preserve">Наведено інновації для вирішення технологічних проблем виробництва картону для плоских </w:t>
      </w:r>
      <w:r w:rsidRPr="00677864">
        <w:rPr>
          <w:rFonts w:ascii="Times New Roman" w:eastAsia="Times New Roman" w:hAnsi="Times New Roman" w:cs="Times New Roman"/>
          <w:bCs/>
          <w:sz w:val="28"/>
          <w:szCs w:val="28"/>
          <w:lang w:val="uk-UA" w:eastAsia="ru-RU"/>
        </w:rPr>
        <w:t>шарів макулатурного</w:t>
      </w:r>
      <w:r w:rsidRPr="00677864">
        <w:rPr>
          <w:rFonts w:ascii="Times New Roman" w:eastAsia="Times New Roman" w:hAnsi="Times New Roman" w:cs="Times New Roman"/>
          <w:bCs/>
          <w:sz w:val="28"/>
          <w:szCs w:val="28"/>
          <w:lang w:val="ru-RU" w:eastAsia="ru-RU"/>
        </w:rPr>
        <w:t xml:space="preserve"> </w:t>
      </w:r>
      <w:r w:rsidRPr="00677864">
        <w:rPr>
          <w:rFonts w:ascii="Times New Roman" w:eastAsia="Times New Roman" w:hAnsi="Times New Roman" w:cs="Times New Roman"/>
          <w:bCs/>
          <w:sz w:val="28"/>
          <w:szCs w:val="28"/>
          <w:lang w:val="uk-UA" w:eastAsia="ru-RU"/>
        </w:rPr>
        <w:t xml:space="preserve">гофрокартону. </w:t>
      </w:r>
      <w:r w:rsidRPr="00677864">
        <w:rPr>
          <w:rFonts w:ascii="Times New Roman" w:eastAsia="Times New Roman" w:hAnsi="Times New Roman" w:cs="Times New Roman"/>
          <w:sz w:val="28"/>
          <w:szCs w:val="28"/>
          <w:lang w:val="uk-UA" w:eastAsia="ru-RU"/>
        </w:rPr>
        <w:t>Запропоновані технологічні рішення можуть</w:t>
      </w:r>
      <w:r w:rsidRPr="00677864">
        <w:rPr>
          <w:rFonts w:ascii="Times New Roman" w:eastAsia="Times New Roman" w:hAnsi="Times New Roman" w:cs="Times New Roman"/>
          <w:b/>
          <w:sz w:val="28"/>
          <w:szCs w:val="28"/>
          <w:lang w:val="uk-UA" w:eastAsia="ru-RU"/>
        </w:rPr>
        <w:t xml:space="preserve"> </w:t>
      </w:r>
      <w:r w:rsidRPr="00677864">
        <w:rPr>
          <w:rFonts w:ascii="Times New Roman" w:eastAsia="Times New Roman" w:hAnsi="Times New Roman" w:cs="Times New Roman"/>
          <w:sz w:val="28"/>
          <w:szCs w:val="28"/>
          <w:lang w:val="uk-UA" w:eastAsia="ru-RU"/>
        </w:rPr>
        <w:t>бути впроваджені</w:t>
      </w:r>
      <w:r>
        <w:rPr>
          <w:rFonts w:ascii="Times New Roman" w:eastAsia="Times New Roman" w:hAnsi="Times New Roman" w:cs="Times New Roman"/>
          <w:sz w:val="28"/>
          <w:szCs w:val="28"/>
          <w:lang w:val="uk-UA" w:eastAsia="ru-RU"/>
        </w:rPr>
        <w:t xml:space="preserve"> на діючому виробництві приватному акціонерному товаристві «Київський картонно-паперовий комбінат» та інших підприємствах із виробництва гофрованого картону та гофротари.</w:t>
      </w:r>
    </w:p>
    <w:p w14:paraId="57A62A7A" w14:textId="77777777" w:rsidR="00951EC8" w:rsidRDefault="00951EC8" w:rsidP="00F538B9">
      <w:pPr>
        <w:spacing w:after="0" w:line="360" w:lineRule="auto"/>
        <w:ind w:firstLine="567"/>
        <w:jc w:val="both"/>
        <w:rPr>
          <w:rFonts w:ascii="Times New Roman" w:eastAsia="Times New Roman" w:hAnsi="Times New Roman" w:cs="Times New Roman"/>
          <w:sz w:val="28"/>
          <w:szCs w:val="28"/>
          <w:lang w:val="uk-UA" w:eastAsia="ru-RU"/>
        </w:rPr>
      </w:pPr>
    </w:p>
    <w:p w14:paraId="1CB86476" w14:textId="77777777" w:rsidR="00951EC8" w:rsidRDefault="00951EC8" w:rsidP="00F538B9">
      <w:pPr>
        <w:spacing w:after="0" w:line="360" w:lineRule="auto"/>
        <w:ind w:firstLine="567"/>
        <w:jc w:val="both"/>
        <w:rPr>
          <w:rFonts w:ascii="Times New Roman" w:eastAsia="Times New Roman" w:hAnsi="Times New Roman" w:cs="Times New Roman"/>
          <w:caps/>
          <w:strike/>
          <w:sz w:val="28"/>
          <w:szCs w:val="28"/>
          <w:lang w:val="uk-UA" w:eastAsia="ru-RU"/>
        </w:rPr>
      </w:pPr>
      <w:r>
        <w:rPr>
          <w:rFonts w:ascii="Times New Roman" w:eastAsia="Times New Roman" w:hAnsi="Times New Roman" w:cs="Times New Roman"/>
          <w:b/>
          <w:sz w:val="28"/>
          <w:szCs w:val="28"/>
          <w:lang w:val="uk-UA" w:eastAsia="ru-RU"/>
        </w:rPr>
        <w:t>Ключові слова:</w:t>
      </w:r>
      <w:r>
        <w:rPr>
          <w:rFonts w:ascii="Times New Roman" w:eastAsia="Times New Roman" w:hAnsi="Times New Roman" w:cs="Times New Roman"/>
          <w:caps/>
          <w:sz w:val="28"/>
          <w:szCs w:val="28"/>
          <w:lang w:val="uk-UA" w:eastAsia="ru-RU"/>
        </w:rPr>
        <w:t xml:space="preserve"> макулатура, РоЗПУСКАННЯ, СОРТУВАННЯ, ОЧИЩЕННЯ, КАРТОНОробна машина, ХІМІЧНІ ДОПОМІЖНІ РЕЧОВИНИ, НАНОЦЕЛЮЛОЗА, ПРЕСування, сушіння, КАРТОН</w:t>
      </w:r>
    </w:p>
    <w:p w14:paraId="68F2CA0C" w14:textId="77777777" w:rsidR="00951EC8" w:rsidRDefault="00951EC8" w:rsidP="00F538B9">
      <w:pPr>
        <w:widowControl w:val="0"/>
        <w:spacing w:before="56" w:line="240" w:lineRule="auto"/>
        <w:ind w:firstLine="567"/>
        <w:rPr>
          <w:rFonts w:ascii="Times New Roman" w:eastAsia="Times New Roman" w:hAnsi="Times New Roman" w:cs="Times New Roman"/>
          <w:b/>
          <w:bCs/>
          <w:color w:val="000000"/>
          <w:sz w:val="28"/>
          <w:szCs w:val="28"/>
          <w:lang w:val="uk-UA"/>
        </w:rPr>
      </w:pPr>
    </w:p>
    <w:p w14:paraId="453E1DA1" w14:textId="77777777" w:rsidR="00951EC8" w:rsidRDefault="00951EC8" w:rsidP="00F538B9">
      <w:pPr>
        <w:spacing w:line="360" w:lineRule="auto"/>
        <w:ind w:firstLine="567"/>
        <w:rPr>
          <w:rFonts w:ascii="Times New Roman" w:hAnsi="Times New Roman" w:cs="Times New Roman"/>
          <w:sz w:val="28"/>
          <w:szCs w:val="28"/>
          <w:lang w:val="uk-UA"/>
        </w:rPr>
      </w:pPr>
    </w:p>
    <w:p w14:paraId="7B037935" w14:textId="77777777" w:rsidR="00951EC8" w:rsidRDefault="00951EC8" w:rsidP="00F538B9">
      <w:pPr>
        <w:spacing w:line="360" w:lineRule="auto"/>
        <w:ind w:firstLine="567"/>
        <w:rPr>
          <w:rFonts w:ascii="Times New Roman" w:hAnsi="Times New Roman" w:cs="Times New Roman"/>
          <w:sz w:val="28"/>
          <w:szCs w:val="28"/>
          <w:lang w:val="uk-UA"/>
        </w:rPr>
      </w:pPr>
    </w:p>
    <w:p w14:paraId="4F4DF0A5" w14:textId="77777777" w:rsidR="00951EC8" w:rsidRDefault="00951EC8" w:rsidP="00F538B9">
      <w:pPr>
        <w:spacing w:line="360" w:lineRule="auto"/>
        <w:ind w:firstLine="567"/>
        <w:rPr>
          <w:rFonts w:ascii="Times New Roman" w:hAnsi="Times New Roman" w:cs="Times New Roman"/>
          <w:sz w:val="28"/>
          <w:szCs w:val="28"/>
          <w:lang w:val="uk-UA"/>
        </w:rPr>
      </w:pPr>
    </w:p>
    <w:p w14:paraId="7C15D6A9" w14:textId="77777777" w:rsidR="00951EC8" w:rsidRDefault="00951EC8" w:rsidP="00F538B9">
      <w:pPr>
        <w:spacing w:line="360" w:lineRule="auto"/>
        <w:ind w:firstLine="567"/>
        <w:rPr>
          <w:rFonts w:ascii="Times New Roman" w:hAnsi="Times New Roman" w:cs="Times New Roman"/>
          <w:sz w:val="28"/>
          <w:szCs w:val="28"/>
          <w:lang w:val="uk-UA"/>
        </w:rPr>
      </w:pPr>
    </w:p>
    <w:p w14:paraId="6CD900BC" w14:textId="77777777" w:rsidR="00951EC8" w:rsidRDefault="00951EC8" w:rsidP="00F538B9">
      <w:pPr>
        <w:spacing w:line="360" w:lineRule="auto"/>
        <w:ind w:firstLine="567"/>
        <w:rPr>
          <w:rFonts w:ascii="Times New Roman" w:hAnsi="Times New Roman" w:cs="Times New Roman"/>
          <w:sz w:val="28"/>
          <w:szCs w:val="28"/>
          <w:lang w:val="uk-UA"/>
        </w:rPr>
      </w:pPr>
    </w:p>
    <w:p w14:paraId="5BFE2980" w14:textId="77777777" w:rsidR="00951EC8" w:rsidRDefault="00951EC8" w:rsidP="00F538B9">
      <w:pPr>
        <w:spacing w:line="360" w:lineRule="auto"/>
        <w:ind w:firstLine="567"/>
        <w:rPr>
          <w:rFonts w:ascii="Times New Roman" w:hAnsi="Times New Roman" w:cs="Times New Roman"/>
          <w:sz w:val="28"/>
          <w:szCs w:val="28"/>
          <w:lang w:val="uk-UA"/>
        </w:rPr>
      </w:pPr>
    </w:p>
    <w:p w14:paraId="408B016C" w14:textId="77777777" w:rsidR="00951EC8" w:rsidRDefault="00951EC8" w:rsidP="00F538B9">
      <w:pPr>
        <w:spacing w:line="360" w:lineRule="auto"/>
        <w:ind w:firstLine="567"/>
        <w:rPr>
          <w:rFonts w:ascii="Times New Roman" w:hAnsi="Times New Roman" w:cs="Times New Roman"/>
          <w:sz w:val="28"/>
          <w:szCs w:val="28"/>
          <w:lang w:val="uk-UA"/>
        </w:rPr>
      </w:pPr>
    </w:p>
    <w:p w14:paraId="2FC2519F" w14:textId="77777777" w:rsidR="00951EC8" w:rsidRDefault="00951EC8" w:rsidP="00F538B9">
      <w:pPr>
        <w:pageBreakBefore/>
        <w:spacing w:after="0" w:line="360" w:lineRule="auto"/>
        <w:ind w:firstLine="567"/>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ABSTRACT</w:t>
      </w:r>
    </w:p>
    <w:p w14:paraId="4CC1FBE1" w14:textId="77777777" w:rsidR="00951EC8" w:rsidRDefault="00951EC8" w:rsidP="00F538B9">
      <w:pPr>
        <w:spacing w:after="0" w:line="360" w:lineRule="auto"/>
        <w:ind w:firstLine="567"/>
        <w:jc w:val="both"/>
        <w:rPr>
          <w:rFonts w:ascii="Times New Roman" w:eastAsia="Times New Roman" w:hAnsi="Times New Roman" w:cs="Times New Roman"/>
          <w:b/>
          <w:sz w:val="28"/>
          <w:szCs w:val="28"/>
          <w:lang w:val="uk-UA"/>
        </w:rPr>
      </w:pPr>
    </w:p>
    <w:p w14:paraId="48E8CCA4" w14:textId="77777777" w:rsidR="00951EC8" w:rsidRDefault="00951EC8" w:rsidP="00F538B9">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b/>
          <w:sz w:val="28"/>
          <w:szCs w:val="28"/>
          <w:lang w:val="uk-UA"/>
        </w:rPr>
        <w:t xml:space="preserve">Master's </w:t>
      </w:r>
      <w:r>
        <w:rPr>
          <w:rFonts w:ascii="Times New Roman" w:eastAsia="Times New Roman" w:hAnsi="Times New Roman"/>
          <w:b/>
          <w:sz w:val="28"/>
          <w:szCs w:val="28"/>
          <w:lang w:val="en-US"/>
        </w:rPr>
        <w:t>d</w:t>
      </w:r>
      <w:r>
        <w:rPr>
          <w:rFonts w:ascii="Times New Roman" w:eastAsia="Times New Roman" w:hAnsi="Times New Roman"/>
          <w:b/>
          <w:sz w:val="28"/>
          <w:szCs w:val="28"/>
          <w:lang w:val="uk-UA"/>
        </w:rPr>
        <w:t>egree work</w:t>
      </w:r>
      <w:r w:rsidRPr="009238AE">
        <w:rPr>
          <w:rFonts w:ascii="Times New Roman" w:eastAsia="Times New Roman" w:hAnsi="Times New Roman"/>
          <w:b/>
          <w:color w:val="000000" w:themeColor="text1"/>
          <w:sz w:val="28"/>
          <w:szCs w:val="28"/>
          <w:lang w:val="uk-UA"/>
        </w:rPr>
        <w:t>:</w:t>
      </w:r>
      <w:r w:rsidRPr="009238AE">
        <w:rPr>
          <w:rFonts w:ascii="Times New Roman" w:eastAsia="Times New Roman" w:hAnsi="Times New Roman" w:cs="Times New Roman"/>
          <w:b/>
          <w:color w:val="000000" w:themeColor="text1"/>
          <w:sz w:val="28"/>
          <w:szCs w:val="28"/>
          <w:lang w:val="en-GB"/>
        </w:rPr>
        <w:t xml:space="preserve"> </w:t>
      </w:r>
      <w:r w:rsidR="00AF7D8C" w:rsidRPr="009238AE">
        <w:rPr>
          <w:rFonts w:ascii="Times New Roman" w:eastAsia="Times New Roman" w:hAnsi="Times New Roman" w:cs="Times New Roman"/>
          <w:bCs/>
          <w:color w:val="000000" w:themeColor="text1"/>
          <w:sz w:val="28"/>
          <w:szCs w:val="28"/>
          <w:lang w:val="en-GB"/>
        </w:rPr>
        <w:t>12</w:t>
      </w:r>
      <w:r w:rsidR="003B71CE">
        <w:rPr>
          <w:rFonts w:ascii="Times New Roman" w:eastAsia="Times New Roman" w:hAnsi="Times New Roman" w:cs="Times New Roman"/>
          <w:bCs/>
          <w:color w:val="000000" w:themeColor="text1"/>
          <w:sz w:val="28"/>
          <w:szCs w:val="28"/>
          <w:lang w:val="uk-UA"/>
        </w:rPr>
        <w:t>8</w:t>
      </w:r>
      <w:r w:rsidRPr="009238AE">
        <w:rPr>
          <w:rFonts w:ascii="Times New Roman" w:eastAsia="Times New Roman" w:hAnsi="Times New Roman" w:cs="Times New Roman"/>
          <w:bCs/>
          <w:color w:val="000000" w:themeColor="text1"/>
          <w:sz w:val="28"/>
          <w:szCs w:val="28"/>
          <w:lang w:val="en-GB"/>
        </w:rPr>
        <w:t xml:space="preserve"> </w:t>
      </w:r>
      <w:r w:rsidRPr="009238AE">
        <w:rPr>
          <w:rFonts w:ascii="Times New Roman" w:eastAsia="Times New Roman" w:hAnsi="Times New Roman" w:cs="Times New Roman"/>
          <w:bCs/>
          <w:color w:val="000000" w:themeColor="text1"/>
          <w:sz w:val="28"/>
          <w:szCs w:val="28"/>
          <w:lang w:val="en-US"/>
        </w:rPr>
        <w:t>pages</w:t>
      </w:r>
      <w:r w:rsidR="00AF7D8C" w:rsidRPr="009238AE">
        <w:rPr>
          <w:rFonts w:ascii="Times New Roman" w:eastAsia="Times New Roman" w:hAnsi="Times New Roman" w:cs="Times New Roman"/>
          <w:color w:val="000000" w:themeColor="text1"/>
          <w:sz w:val="28"/>
          <w:szCs w:val="28"/>
          <w:lang w:val="uk-UA"/>
        </w:rPr>
        <w:t>, 17</w:t>
      </w:r>
      <w:r w:rsidRPr="009238AE">
        <w:rPr>
          <w:rFonts w:ascii="Times New Roman" w:eastAsia="Times New Roman" w:hAnsi="Times New Roman" w:cs="Times New Roman"/>
          <w:color w:val="000000" w:themeColor="text1"/>
          <w:sz w:val="28"/>
          <w:szCs w:val="28"/>
          <w:lang w:val="uk-UA"/>
        </w:rPr>
        <w:t xml:space="preserve"> </w:t>
      </w:r>
      <w:r w:rsidRPr="009238AE">
        <w:rPr>
          <w:rFonts w:ascii="Times New Roman" w:eastAsia="Times New Roman" w:hAnsi="Times New Roman" w:cs="Times New Roman"/>
          <w:color w:val="000000" w:themeColor="text1"/>
          <w:sz w:val="28"/>
          <w:szCs w:val="28"/>
          <w:lang w:val="en-US"/>
        </w:rPr>
        <w:t>figures</w:t>
      </w:r>
      <w:r w:rsidR="00AF7D8C" w:rsidRPr="009238AE">
        <w:rPr>
          <w:rFonts w:ascii="Times New Roman" w:eastAsia="Times New Roman" w:hAnsi="Times New Roman" w:cs="Times New Roman"/>
          <w:color w:val="000000" w:themeColor="text1"/>
          <w:sz w:val="28"/>
          <w:szCs w:val="28"/>
          <w:lang w:val="uk-UA"/>
        </w:rPr>
        <w:t>, 42</w:t>
      </w:r>
      <w:r w:rsidRPr="009238AE">
        <w:rPr>
          <w:rFonts w:ascii="Times New Roman" w:eastAsia="Times New Roman" w:hAnsi="Times New Roman" w:cs="Times New Roman"/>
          <w:color w:val="000000" w:themeColor="text1"/>
          <w:sz w:val="28"/>
          <w:szCs w:val="28"/>
          <w:lang w:val="uk-UA"/>
        </w:rPr>
        <w:t xml:space="preserve"> </w:t>
      </w:r>
      <w:r w:rsidRPr="009238AE">
        <w:rPr>
          <w:rFonts w:ascii="Times New Roman" w:eastAsia="Times New Roman" w:hAnsi="Times New Roman" w:cs="Times New Roman"/>
          <w:color w:val="000000" w:themeColor="text1"/>
          <w:sz w:val="28"/>
          <w:szCs w:val="28"/>
          <w:lang w:val="en-US"/>
        </w:rPr>
        <w:t>tables</w:t>
      </w:r>
      <w:r w:rsidRPr="009238AE">
        <w:rPr>
          <w:rFonts w:ascii="Times New Roman" w:eastAsia="Times New Roman" w:hAnsi="Times New Roman" w:cs="Times New Roman"/>
          <w:color w:val="000000" w:themeColor="text1"/>
          <w:sz w:val="28"/>
          <w:szCs w:val="28"/>
          <w:lang w:val="uk-UA"/>
        </w:rPr>
        <w:t xml:space="preserve">, </w:t>
      </w:r>
      <w:r w:rsidR="0057125A" w:rsidRPr="009238AE">
        <w:rPr>
          <w:rFonts w:ascii="Times New Roman" w:eastAsia="Times New Roman" w:hAnsi="Times New Roman" w:cs="Times New Roman"/>
          <w:color w:val="000000" w:themeColor="text1"/>
          <w:sz w:val="28"/>
          <w:szCs w:val="28"/>
          <w:lang w:val="en-GB"/>
        </w:rPr>
        <w:t>49</w:t>
      </w:r>
      <w:r w:rsidRPr="009238AE">
        <w:rPr>
          <w:rFonts w:ascii="Times New Roman" w:eastAsia="Times New Roman" w:hAnsi="Times New Roman" w:cs="Times New Roman"/>
          <w:color w:val="FF0000"/>
          <w:sz w:val="28"/>
          <w:szCs w:val="28"/>
          <w:lang w:val="uk-UA"/>
        </w:rPr>
        <w:t xml:space="preserve"> </w:t>
      </w:r>
      <w:r w:rsidRPr="009238AE">
        <w:rPr>
          <w:rFonts w:ascii="Times New Roman" w:eastAsia="Times New Roman" w:hAnsi="Times New Roman" w:cs="Times New Roman"/>
          <w:sz w:val="28"/>
          <w:szCs w:val="28"/>
          <w:lang w:val="en-US"/>
        </w:rPr>
        <w:t>sources</w:t>
      </w:r>
      <w:r w:rsidRPr="009238AE">
        <w:rPr>
          <w:rFonts w:ascii="Times New Roman" w:eastAsia="Times New Roman" w:hAnsi="Times New Roman" w:cs="Times New Roman"/>
          <w:sz w:val="28"/>
          <w:szCs w:val="28"/>
          <w:lang w:val="uk-UA"/>
        </w:rPr>
        <w:t>, 2 </w:t>
      </w:r>
      <w:r w:rsidRPr="009238AE">
        <w:rPr>
          <w:rFonts w:ascii="Times New Roman" w:eastAsia="Times New Roman" w:hAnsi="Times New Roman"/>
          <w:sz w:val="28"/>
          <w:szCs w:val="28"/>
          <w:lang w:val="uk-UA"/>
        </w:rPr>
        <w:t>applications</w:t>
      </w:r>
      <w:r w:rsidRPr="009238AE">
        <w:rPr>
          <w:rFonts w:ascii="Times New Roman" w:eastAsia="Times New Roman" w:hAnsi="Times New Roman" w:cs="Times New Roman"/>
          <w:sz w:val="28"/>
          <w:szCs w:val="28"/>
          <w:lang w:val="uk-UA"/>
        </w:rPr>
        <w:t>.</w:t>
      </w:r>
    </w:p>
    <w:p w14:paraId="25FF8A9E" w14:textId="77777777" w:rsidR="00F30F7B" w:rsidRDefault="00F30F7B" w:rsidP="00F538B9">
      <w:pPr>
        <w:spacing w:after="0" w:line="360" w:lineRule="auto"/>
        <w:ind w:firstLine="567"/>
        <w:jc w:val="both"/>
        <w:rPr>
          <w:rFonts w:ascii="Times New Roman" w:eastAsia="Times New Roman" w:hAnsi="Times New Roman" w:cs="Times New Roman"/>
          <w:sz w:val="28"/>
          <w:szCs w:val="28"/>
          <w:lang w:val="uk-UA"/>
        </w:rPr>
      </w:pPr>
    </w:p>
    <w:p w14:paraId="57759D79" w14:textId="77777777" w:rsidR="00951EC8" w:rsidRDefault="00951EC8" w:rsidP="00F538B9">
      <w:pPr>
        <w:spacing w:after="0" w:line="360" w:lineRule="auto"/>
        <w:ind w:firstLine="567"/>
        <w:jc w:val="both"/>
        <w:rPr>
          <w:rFonts w:ascii="Times New Roman" w:eastAsia="Times New Roman" w:hAnsi="Times New Roman" w:cs="Times New Roman"/>
          <w:bCs/>
          <w:sz w:val="28"/>
          <w:szCs w:val="28"/>
          <w:lang w:val="uk-UA"/>
        </w:rPr>
      </w:pPr>
      <w:r>
        <w:rPr>
          <w:rFonts w:ascii="Times New Roman" w:eastAsia="Times New Roman" w:hAnsi="Times New Roman"/>
          <w:b/>
          <w:sz w:val="28"/>
          <w:szCs w:val="28"/>
          <w:lang w:val="uk-UA"/>
        </w:rPr>
        <w:t>Relevance of the topic:</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Cs/>
          <w:sz w:val="28"/>
          <w:szCs w:val="28"/>
          <w:lang w:val="uk-UA"/>
        </w:rPr>
        <w:t>improving the quality of cardboard for flat layers of corrugated cardboard from waste paper and reducing its cost by improving technological processes of cardboard production.</w:t>
      </w:r>
    </w:p>
    <w:p w14:paraId="56270F23" w14:textId="77777777" w:rsidR="00951EC8" w:rsidRDefault="00951EC8" w:rsidP="00F538B9">
      <w:pPr>
        <w:spacing w:after="0" w:line="360" w:lineRule="auto"/>
        <w:ind w:firstLine="567"/>
        <w:jc w:val="both"/>
        <w:rPr>
          <w:rFonts w:ascii="Times New Roman" w:eastAsia="Times New Roman" w:hAnsi="Times New Roman" w:cs="Times New Roman"/>
          <w:bCs/>
          <w:sz w:val="28"/>
          <w:szCs w:val="28"/>
          <w:lang w:val="uk-UA"/>
        </w:rPr>
      </w:pPr>
      <w:r>
        <w:rPr>
          <w:rFonts w:ascii="Times New Roman" w:eastAsia="Times New Roman" w:hAnsi="Times New Roman"/>
          <w:b/>
          <w:sz w:val="28"/>
          <w:szCs w:val="28"/>
          <w:lang w:val="uk-UA"/>
        </w:rPr>
        <w:t xml:space="preserve">The connection of the work with scientific programs, plans, </w:t>
      </w:r>
      <w:r>
        <w:rPr>
          <w:rFonts w:ascii="Times New Roman" w:eastAsia="Times New Roman" w:hAnsi="Times New Roman"/>
          <w:b/>
          <w:sz w:val="28"/>
          <w:szCs w:val="28"/>
          <w:lang w:val="en-US"/>
        </w:rPr>
        <w:t xml:space="preserve">and </w:t>
      </w:r>
      <w:r>
        <w:rPr>
          <w:rFonts w:ascii="Times New Roman" w:eastAsia="Times New Roman" w:hAnsi="Times New Roman"/>
          <w:b/>
          <w:sz w:val="28"/>
          <w:szCs w:val="28"/>
          <w:lang w:val="uk-UA"/>
        </w:rPr>
        <w:t>topics</w:t>
      </w:r>
      <w:r>
        <w:rPr>
          <w:rFonts w:ascii="Times New Roman" w:eastAsia="Times New Roman" w:hAnsi="Times New Roman" w:cs="Times New Roman"/>
          <w:b/>
          <w:sz w:val="28"/>
          <w:szCs w:val="28"/>
          <w:lang w:val="uk-UA"/>
        </w:rPr>
        <w:t xml:space="preserve">: </w:t>
      </w:r>
      <w:r>
        <w:rPr>
          <w:rFonts w:ascii="Times New Roman" w:eastAsia="Times New Roman" w:hAnsi="Times New Roman"/>
          <w:bCs/>
          <w:sz w:val="28"/>
          <w:szCs w:val="28"/>
          <w:lang w:val="uk-UA"/>
        </w:rPr>
        <w:t>the master's thesis complies with the Law of Ukraine</w:t>
      </w:r>
      <w:r>
        <w:rPr>
          <w:rFonts w:ascii="Times New Roman" w:eastAsia="Times New Roman" w:hAnsi="Times New Roman" w:cs="Times New Roman"/>
          <w:bCs/>
          <w:sz w:val="28"/>
          <w:szCs w:val="28"/>
          <w:lang w:val="uk-UA"/>
        </w:rPr>
        <w:t xml:space="preserve"> «</w:t>
      </w:r>
      <w:r>
        <w:rPr>
          <w:rFonts w:ascii="Times New Roman" w:eastAsia="Times New Roman" w:hAnsi="Times New Roman"/>
          <w:bCs/>
          <w:sz w:val="28"/>
          <w:szCs w:val="28"/>
          <w:lang w:val="uk-UA"/>
        </w:rPr>
        <w:t>About the priority thematic areas of scientific research and scientific and technical development areas of fundamental and applied scientific research and scientific and technical development</w:t>
      </w:r>
      <w:r>
        <w:rPr>
          <w:rFonts w:ascii="Times New Roman" w:eastAsia="Times New Roman" w:hAnsi="Times New Roman" w:cs="Times New Roman"/>
          <w:bCs/>
          <w:sz w:val="28"/>
          <w:szCs w:val="28"/>
          <w:lang w:val="uk-UA"/>
        </w:rPr>
        <w:t xml:space="preserve">» № 2623-ІІІ </w:t>
      </w:r>
      <w:r>
        <w:rPr>
          <w:rFonts w:ascii="Times New Roman" w:eastAsia="Times New Roman" w:hAnsi="Times New Roman" w:cs="Times New Roman"/>
          <w:bCs/>
          <w:sz w:val="28"/>
          <w:szCs w:val="28"/>
          <w:lang w:val="en-US"/>
        </w:rPr>
        <w:t>from</w:t>
      </w:r>
      <w:r>
        <w:rPr>
          <w:rFonts w:ascii="Times New Roman" w:eastAsia="Times New Roman" w:hAnsi="Times New Roman" w:cs="Times New Roman"/>
          <w:bCs/>
          <w:sz w:val="28"/>
          <w:szCs w:val="28"/>
          <w:lang w:val="uk-UA"/>
        </w:rPr>
        <w:t xml:space="preserve"> 11.07.2001 </w:t>
      </w:r>
      <w:r>
        <w:rPr>
          <w:rFonts w:ascii="Times New Roman" w:eastAsia="Times New Roman" w:hAnsi="Times New Roman" w:cs="Times New Roman"/>
          <w:bCs/>
          <w:sz w:val="28"/>
          <w:szCs w:val="28"/>
          <w:lang w:val="en-US"/>
        </w:rPr>
        <w:t xml:space="preserve">and </w:t>
      </w:r>
      <w:r>
        <w:rPr>
          <w:rFonts w:ascii="Times New Roman" w:eastAsia="Times New Roman" w:hAnsi="Times New Roman"/>
          <w:bCs/>
          <w:sz w:val="28"/>
          <w:szCs w:val="28"/>
          <w:lang w:val="uk-UA"/>
        </w:rPr>
        <w:t>the Law of Ukraine</w:t>
      </w:r>
      <w:r>
        <w:rPr>
          <w:rFonts w:ascii="Times New Roman" w:eastAsia="Times New Roman" w:hAnsi="Times New Roman" w:cs="Times New Roman"/>
          <w:bCs/>
          <w:sz w:val="28"/>
          <w:szCs w:val="28"/>
          <w:lang w:val="uk-UA"/>
        </w:rPr>
        <w:t xml:space="preserve"> «</w:t>
      </w:r>
      <w:r>
        <w:rPr>
          <w:rFonts w:ascii="Times New Roman" w:eastAsia="Times New Roman" w:hAnsi="Times New Roman"/>
          <w:bCs/>
          <w:sz w:val="28"/>
          <w:szCs w:val="28"/>
          <w:lang w:val="uk-UA"/>
        </w:rPr>
        <w:t>About scientific and scientific and technical activity</w:t>
      </w:r>
      <w:r>
        <w:rPr>
          <w:rFonts w:ascii="Times New Roman" w:eastAsia="Times New Roman" w:hAnsi="Times New Roman" w:cs="Times New Roman"/>
          <w:bCs/>
          <w:sz w:val="28"/>
          <w:szCs w:val="28"/>
          <w:lang w:val="uk-UA"/>
        </w:rPr>
        <w:t xml:space="preserve">» № 848-VIІІ </w:t>
      </w:r>
      <w:r>
        <w:rPr>
          <w:rFonts w:ascii="Times New Roman" w:eastAsia="Times New Roman" w:hAnsi="Times New Roman" w:cs="Times New Roman"/>
          <w:bCs/>
          <w:sz w:val="28"/>
          <w:szCs w:val="28"/>
          <w:lang w:val="en-US"/>
        </w:rPr>
        <w:t>from</w:t>
      </w:r>
      <w:r>
        <w:rPr>
          <w:rFonts w:ascii="Times New Roman" w:eastAsia="Times New Roman" w:hAnsi="Times New Roman" w:cs="Times New Roman"/>
          <w:bCs/>
          <w:sz w:val="28"/>
          <w:szCs w:val="28"/>
          <w:lang w:val="uk-UA"/>
        </w:rPr>
        <w:t xml:space="preserve"> 26.11.2015.</w:t>
      </w:r>
    </w:p>
    <w:p w14:paraId="337C85EF" w14:textId="77777777" w:rsidR="00951EC8" w:rsidRDefault="00951EC8" w:rsidP="00F538B9">
      <w:pPr>
        <w:spacing w:after="0" w:line="360" w:lineRule="auto"/>
        <w:ind w:firstLine="567"/>
        <w:contextualSpacing/>
        <w:jc w:val="both"/>
        <w:rPr>
          <w:rFonts w:ascii="Times New Roman" w:eastAsia="Calibri" w:hAnsi="Times New Roman"/>
          <w:sz w:val="28"/>
          <w:szCs w:val="28"/>
          <w:lang w:val="uk-UA" w:eastAsia="ru-RU"/>
        </w:rPr>
      </w:pPr>
      <w:r>
        <w:rPr>
          <w:rFonts w:ascii="Times New Roman" w:eastAsia="Calibri" w:hAnsi="Times New Roman"/>
          <w:b/>
          <w:sz w:val="28"/>
          <w:szCs w:val="28"/>
          <w:lang w:val="uk-UA" w:eastAsia="ru-RU"/>
        </w:rPr>
        <w:t>The purpose and objectives of the research</w:t>
      </w:r>
      <w:r>
        <w:rPr>
          <w:rFonts w:ascii="Times New Roman" w:eastAsia="Calibri" w:hAnsi="Times New Roman" w:cs="Times New Roman"/>
          <w:b/>
          <w:sz w:val="28"/>
          <w:szCs w:val="28"/>
          <w:lang w:val="uk-UA" w:eastAsia="ru-RU"/>
        </w:rPr>
        <w:t>:</w:t>
      </w:r>
      <w:r>
        <w:rPr>
          <w:rFonts w:ascii="Times New Roman" w:eastAsia="Calibri" w:hAnsi="Times New Roman" w:cs="Times New Roman"/>
          <w:sz w:val="28"/>
          <w:szCs w:val="28"/>
          <w:lang w:val="uk-UA" w:eastAsia="ru-RU"/>
        </w:rPr>
        <w:t xml:space="preserve"> </w:t>
      </w:r>
      <w:r>
        <w:rPr>
          <w:rFonts w:ascii="Times New Roman" w:eastAsia="Calibri" w:hAnsi="Times New Roman"/>
          <w:sz w:val="28"/>
          <w:szCs w:val="28"/>
          <w:lang w:val="uk-UA" w:eastAsia="ru-RU"/>
        </w:rPr>
        <w:t>The work aims to improve technological processes of cardboard production for flat layers of corrugated cardboard.</w:t>
      </w:r>
    </w:p>
    <w:p w14:paraId="4B2B01F5" w14:textId="77777777" w:rsidR="00951EC8" w:rsidRDefault="00951EC8" w:rsidP="00F538B9">
      <w:pPr>
        <w:spacing w:after="0" w:line="360" w:lineRule="auto"/>
        <w:ind w:firstLine="567"/>
        <w:contextualSpacing/>
        <w:jc w:val="both"/>
        <w:rPr>
          <w:rFonts w:ascii="Times New Roman" w:eastAsia="Calibri" w:hAnsi="Times New Roman"/>
          <w:sz w:val="28"/>
          <w:szCs w:val="28"/>
          <w:lang w:val="uk-UA" w:eastAsia="ru-RU"/>
        </w:rPr>
      </w:pPr>
      <w:r>
        <w:rPr>
          <w:rFonts w:ascii="Times New Roman" w:eastAsia="Calibri" w:hAnsi="Times New Roman"/>
          <w:sz w:val="28"/>
          <w:szCs w:val="28"/>
          <w:lang w:val="uk-UA" w:eastAsia="ru-RU"/>
        </w:rPr>
        <w:t>The following tasks were set to achieve the goal:</w:t>
      </w:r>
    </w:p>
    <w:p w14:paraId="4BF6EF91"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1) </w:t>
      </w:r>
      <w:r>
        <w:rPr>
          <w:rFonts w:ascii="Times New Roman" w:eastAsia="Calibri" w:hAnsi="Times New Roman"/>
          <w:sz w:val="28"/>
          <w:szCs w:val="28"/>
          <w:lang w:val="uk-UA" w:eastAsia="ru-RU"/>
        </w:rPr>
        <w:t>to study modern technological solutions for improving the quality of cardboard for flat layers of corrugated cardboard and technical and economic indicators of production</w:t>
      </w:r>
      <w:r>
        <w:rPr>
          <w:rFonts w:ascii="Times New Roman" w:eastAsia="Calibri" w:hAnsi="Times New Roman" w:cs="Times New Roman"/>
          <w:sz w:val="28"/>
          <w:szCs w:val="28"/>
          <w:lang w:val="uk-UA" w:eastAsia="ru-RU"/>
        </w:rPr>
        <w:t>;</w:t>
      </w:r>
    </w:p>
    <w:p w14:paraId="5B51662A"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2) </w:t>
      </w:r>
      <w:r>
        <w:rPr>
          <w:rFonts w:ascii="Times New Roman" w:eastAsia="Calibri" w:hAnsi="Times New Roman"/>
          <w:sz w:val="28"/>
          <w:szCs w:val="28"/>
          <w:lang w:val="uk-UA" w:eastAsia="ru-RU"/>
        </w:rPr>
        <w:t>to reconstruct the technological flow of cardboard production for flat layers of corrugated cardboard</w:t>
      </w:r>
      <w:r>
        <w:rPr>
          <w:rFonts w:ascii="Times New Roman" w:eastAsia="Calibri" w:hAnsi="Times New Roman" w:cs="Times New Roman"/>
          <w:sz w:val="28"/>
          <w:szCs w:val="28"/>
          <w:lang w:val="uk-UA" w:eastAsia="ru-RU"/>
        </w:rPr>
        <w:t>;</w:t>
      </w:r>
    </w:p>
    <w:p w14:paraId="5CC946F4"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 xml:space="preserve">3) </w:t>
      </w:r>
      <w:r>
        <w:rPr>
          <w:rFonts w:ascii="Times New Roman" w:eastAsia="Calibri" w:hAnsi="Times New Roman"/>
          <w:sz w:val="28"/>
          <w:szCs w:val="28"/>
          <w:lang w:val="uk-UA" w:eastAsia="ru-RU"/>
        </w:rPr>
        <w:t>to develop safety measures in production regarding harmful and dangerous factors in cardboard production</w:t>
      </w:r>
      <w:r>
        <w:rPr>
          <w:rFonts w:ascii="Times New Roman" w:eastAsia="Calibri" w:hAnsi="Times New Roman" w:cs="Times New Roman"/>
          <w:sz w:val="28"/>
          <w:szCs w:val="28"/>
          <w:lang w:val="uk-UA" w:eastAsia="ru-RU"/>
        </w:rPr>
        <w:t>;</w:t>
      </w:r>
    </w:p>
    <w:p w14:paraId="30B3D57C" w14:textId="77777777" w:rsidR="00951EC8" w:rsidRDefault="00951EC8" w:rsidP="00F538B9">
      <w:pPr>
        <w:spacing w:after="0" w:line="360" w:lineRule="auto"/>
        <w:ind w:firstLine="567"/>
        <w:contextualSpacing/>
        <w:jc w:val="both"/>
        <w:rPr>
          <w:rFonts w:ascii="Times New Roman" w:eastAsia="Calibri" w:hAnsi="Times New Roman" w:cs="Times New Roman"/>
          <w:sz w:val="28"/>
          <w:szCs w:val="28"/>
          <w:lang w:val="en-US" w:eastAsia="ru-RU"/>
        </w:rPr>
      </w:pPr>
      <w:r>
        <w:rPr>
          <w:rFonts w:ascii="Times New Roman" w:eastAsia="Calibri" w:hAnsi="Times New Roman" w:cs="Times New Roman"/>
          <w:sz w:val="28"/>
          <w:szCs w:val="28"/>
          <w:lang w:val="uk-UA" w:eastAsia="ru-RU"/>
        </w:rPr>
        <w:t xml:space="preserve">5) </w:t>
      </w:r>
      <w:r>
        <w:rPr>
          <w:rFonts w:ascii="Times New Roman" w:eastAsia="Calibri" w:hAnsi="Times New Roman"/>
          <w:sz w:val="28"/>
          <w:szCs w:val="28"/>
          <w:lang w:val="uk-UA" w:eastAsia="ru-RU"/>
        </w:rPr>
        <w:t>to develop a start-up project for producing cardboard for flat layers of corrugated cardboard</w:t>
      </w:r>
      <w:r>
        <w:rPr>
          <w:rFonts w:ascii="Times New Roman" w:eastAsia="Calibri" w:hAnsi="Times New Roman"/>
          <w:sz w:val="28"/>
          <w:szCs w:val="28"/>
          <w:lang w:val="en-US" w:eastAsia="ru-RU"/>
        </w:rPr>
        <w:t>.</w:t>
      </w:r>
    </w:p>
    <w:p w14:paraId="7E11BD86" w14:textId="77777777" w:rsidR="00951EC8" w:rsidRDefault="00951EC8" w:rsidP="00F538B9">
      <w:pPr>
        <w:tabs>
          <w:tab w:val="left" w:pos="3435"/>
          <w:tab w:val="left" w:leader="underscore" w:pos="9356"/>
        </w:tabs>
        <w:spacing w:after="0" w:line="360" w:lineRule="auto"/>
        <w:ind w:firstLine="567"/>
        <w:jc w:val="both"/>
        <w:rPr>
          <w:rFonts w:ascii="Times New Roman" w:eastAsia="Calibri" w:hAnsi="Times New Roman"/>
          <w:sz w:val="28"/>
          <w:szCs w:val="28"/>
          <w:lang w:val="uk-UA"/>
        </w:rPr>
      </w:pPr>
      <w:r>
        <w:rPr>
          <w:rFonts w:ascii="Times New Roman" w:eastAsia="Times New Roman" w:hAnsi="Times New Roman"/>
          <w:b/>
          <w:sz w:val="28"/>
          <w:szCs w:val="24"/>
          <w:lang w:val="uk-UA" w:eastAsia="ru-RU"/>
        </w:rPr>
        <w:t>Research object:</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en-US"/>
        </w:rPr>
        <w:t xml:space="preserve">the </w:t>
      </w:r>
      <w:r>
        <w:rPr>
          <w:rFonts w:ascii="Times New Roman" w:eastAsia="Calibri" w:hAnsi="Times New Roman"/>
          <w:sz w:val="28"/>
          <w:szCs w:val="28"/>
          <w:lang w:val="uk-UA"/>
        </w:rPr>
        <w:t>technological process of cardboard production for flat layers of corrugated cardboard.</w:t>
      </w:r>
    </w:p>
    <w:p w14:paraId="09A0C8D3" w14:textId="77777777" w:rsidR="00951EC8" w:rsidRDefault="00951EC8" w:rsidP="00F538B9">
      <w:pPr>
        <w:tabs>
          <w:tab w:val="left" w:pos="3435"/>
          <w:tab w:val="left" w:leader="underscore" w:pos="9356"/>
        </w:tabs>
        <w:spacing w:after="0" w:line="360" w:lineRule="auto"/>
        <w:ind w:firstLine="567"/>
        <w:jc w:val="both"/>
        <w:rPr>
          <w:rFonts w:ascii="Times New Roman" w:eastAsia="Times New Roman" w:hAnsi="Times New Roman" w:cs="Times New Roman"/>
          <w:b/>
          <w:sz w:val="28"/>
          <w:szCs w:val="28"/>
          <w:lang w:val="en-US" w:eastAsia="ru-RU"/>
        </w:rPr>
      </w:pPr>
      <w:r>
        <w:rPr>
          <w:rFonts w:ascii="Times New Roman" w:eastAsia="Times New Roman" w:hAnsi="Times New Roman"/>
          <w:b/>
          <w:bCs/>
          <w:sz w:val="28"/>
          <w:szCs w:val="24"/>
          <w:lang w:val="uk-UA" w:eastAsia="ru-RU"/>
        </w:rPr>
        <w:lastRenderedPageBreak/>
        <w:t>The subject of research</w:t>
      </w:r>
      <w:r>
        <w:rPr>
          <w:rFonts w:ascii="Times New Roman" w:eastAsia="Times New Roman" w:hAnsi="Times New Roman" w:cs="Times New Roman"/>
          <w:b/>
          <w:bCs/>
          <w:sz w:val="28"/>
          <w:szCs w:val="24"/>
          <w:lang w:val="uk-UA" w:eastAsia="ru-RU"/>
        </w:rPr>
        <w:t>:</w:t>
      </w:r>
      <w:r>
        <w:rPr>
          <w:rFonts w:ascii="Times New Roman" w:eastAsia="Times New Roman" w:hAnsi="Times New Roman" w:cs="Times New Roman"/>
          <w:sz w:val="28"/>
          <w:szCs w:val="24"/>
          <w:lang w:val="uk-UA" w:eastAsia="ru-RU"/>
        </w:rPr>
        <w:t xml:space="preserve"> </w:t>
      </w:r>
      <w:r>
        <w:rPr>
          <w:rFonts w:ascii="Times New Roman" w:eastAsia="Times New Roman" w:hAnsi="Times New Roman"/>
          <w:color w:val="000000"/>
          <w:sz w:val="28"/>
          <w:szCs w:val="28"/>
          <w:lang w:val="uk-UA"/>
        </w:rPr>
        <w:t>technological parameters of the cardboard production process for flat layers of corrugated cardboard</w:t>
      </w:r>
      <w:r>
        <w:rPr>
          <w:rFonts w:ascii="Times New Roman" w:eastAsia="Times New Roman" w:hAnsi="Times New Roman"/>
          <w:color w:val="000000"/>
          <w:sz w:val="28"/>
          <w:szCs w:val="28"/>
          <w:lang w:val="en-US"/>
        </w:rPr>
        <w:t>.</w:t>
      </w:r>
    </w:p>
    <w:p w14:paraId="784505F7" w14:textId="77777777" w:rsidR="00951EC8" w:rsidRDefault="00951EC8" w:rsidP="00F538B9">
      <w:pPr>
        <w:tabs>
          <w:tab w:val="left" w:pos="3435"/>
          <w:tab w:val="left" w:leader="underscore" w:pos="9356"/>
        </w:tabs>
        <w:spacing w:after="0" w:line="360" w:lineRule="auto"/>
        <w:ind w:firstLine="567"/>
        <w:jc w:val="both"/>
        <w:rPr>
          <w:rFonts w:ascii="Times New Roman" w:eastAsia="Times New Roman" w:hAnsi="Times New Roman" w:cs="Times New Roman"/>
          <w:bCs/>
          <w:sz w:val="28"/>
          <w:szCs w:val="28"/>
          <w:lang w:val="uk-UA" w:eastAsia="ru-RU"/>
        </w:rPr>
      </w:pPr>
      <w:r>
        <w:rPr>
          <w:rFonts w:ascii="Times New Roman" w:eastAsia="Times New Roman" w:hAnsi="Times New Roman"/>
          <w:b/>
          <w:sz w:val="28"/>
          <w:szCs w:val="28"/>
          <w:lang w:val="uk-UA" w:eastAsia="ru-RU"/>
        </w:rPr>
        <w:t>Research methods</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bCs/>
          <w:sz w:val="28"/>
          <w:szCs w:val="28"/>
          <w:lang w:val="uk-UA" w:eastAsia="ru-RU"/>
        </w:rPr>
        <w:t>standard physico-mechanical and statistical analysis methods were used to determine the quality indicators of nanocellulose and cardboard samples.</w:t>
      </w:r>
    </w:p>
    <w:p w14:paraId="0B02C13B" w14:textId="77777777" w:rsidR="00951EC8" w:rsidRDefault="00951EC8" w:rsidP="00F538B9">
      <w:pPr>
        <w:spacing w:after="0" w:line="360" w:lineRule="auto"/>
        <w:ind w:firstLine="567"/>
        <w:jc w:val="both"/>
        <w:rPr>
          <w:rFonts w:ascii="Times New Roman" w:eastAsia="Times New Roman" w:hAnsi="Times New Roman" w:cs="Times New Roman"/>
          <w:color w:val="000000"/>
          <w:sz w:val="28"/>
          <w:lang w:val="uk-UA"/>
        </w:rPr>
      </w:pPr>
      <w:r>
        <w:rPr>
          <w:rFonts w:ascii="Times New Roman" w:eastAsia="Times New Roman" w:hAnsi="Times New Roman"/>
          <w:b/>
          <w:sz w:val="28"/>
          <w:szCs w:val="28"/>
          <w:lang w:val="uk-UA" w:eastAsia="ru-RU"/>
        </w:rPr>
        <w:t>The scientific novelty of the results obtained</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olor w:val="000000"/>
          <w:sz w:val="28"/>
          <w:lang w:val="en-US" w:eastAsia="ru-RU"/>
        </w:rPr>
        <w:t>The situation with the supply of fibrous raw materials for enterprises of the pulp and paper industry and the possibility of using hydrogels of nanocrystalline cellulose (NC) are described.</w:t>
      </w:r>
      <w:r>
        <w:rPr>
          <w:noProof/>
          <w:lang w:val="ru-RU" w:eastAsia="ru-RU"/>
        </w:rPr>
        <w:drawing>
          <wp:anchor distT="0" distB="0" distL="114300" distR="114300" simplePos="0" relativeHeight="251665408" behindDoc="0" locked="0" layoutInCell="1" allowOverlap="0" wp14:anchorId="70667C6B" wp14:editId="26BFF622">
            <wp:simplePos x="0" y="0"/>
            <wp:positionH relativeFrom="page">
              <wp:posOffset>6861810</wp:posOffset>
            </wp:positionH>
            <wp:positionV relativeFrom="page">
              <wp:posOffset>8748395</wp:posOffset>
            </wp:positionV>
            <wp:extent cx="6350" cy="6350"/>
            <wp:effectExtent l="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6350" cy="6350"/>
                    </a:xfrm>
                    <a:prstGeom prst="rect">
                      <a:avLst/>
                    </a:prstGeom>
                    <a:noFill/>
                  </pic:spPr>
                </pic:pic>
              </a:graphicData>
            </a:graphic>
          </wp:anchor>
        </w:drawing>
      </w:r>
      <w:r>
        <w:rPr>
          <w:noProof/>
          <w:lang w:val="ru-RU" w:eastAsia="ru-RU"/>
        </w:rPr>
        <w:drawing>
          <wp:anchor distT="0" distB="0" distL="114300" distR="114300" simplePos="0" relativeHeight="251666432" behindDoc="0" locked="0" layoutInCell="1" allowOverlap="0" wp14:anchorId="2D523811" wp14:editId="463DA31E">
            <wp:simplePos x="0" y="0"/>
            <wp:positionH relativeFrom="page">
              <wp:posOffset>6868160</wp:posOffset>
            </wp:positionH>
            <wp:positionV relativeFrom="page">
              <wp:posOffset>8761095</wp:posOffset>
            </wp:positionV>
            <wp:extent cx="6350" cy="6350"/>
            <wp:effectExtent l="0" t="0" r="0" b="0"/>
            <wp:wrapSquare wrapText="bothSides"/>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6350" cy="6350"/>
                    </a:xfrm>
                    <a:prstGeom prst="rect">
                      <a:avLst/>
                    </a:prstGeom>
                    <a:noFill/>
                  </pic:spPr>
                </pic:pic>
              </a:graphicData>
            </a:graphic>
          </wp:anchor>
        </w:drawing>
      </w:r>
      <w:r>
        <w:rPr>
          <w:rFonts w:ascii="Times New Roman" w:eastAsia="Times New Roman" w:hAnsi="Times New Roman" w:cs="Times New Roman"/>
          <w:color w:val="000000"/>
          <w:sz w:val="28"/>
          <w:lang w:val="uk-UA"/>
        </w:rPr>
        <w:t xml:space="preserve"> </w:t>
      </w:r>
      <w:r>
        <w:rPr>
          <w:rFonts w:ascii="Times New Roman" w:eastAsia="Times New Roman" w:hAnsi="Times New Roman"/>
          <w:color w:val="000000"/>
          <w:sz w:val="28"/>
          <w:lang w:val="uk-UA"/>
        </w:rPr>
        <w:t>The impact of us</w:t>
      </w:r>
      <w:r>
        <w:rPr>
          <w:rFonts w:ascii="Times New Roman" w:eastAsia="Times New Roman" w:hAnsi="Times New Roman"/>
          <w:color w:val="000000"/>
          <w:sz w:val="28"/>
          <w:lang w:val="en-US"/>
        </w:rPr>
        <w:t>ing</w:t>
      </w:r>
      <w:r>
        <w:rPr>
          <w:rFonts w:ascii="Times New Roman" w:eastAsia="Times New Roman" w:hAnsi="Times New Roman"/>
          <w:color w:val="000000"/>
          <w:sz w:val="28"/>
          <w:lang w:val="uk-UA"/>
        </w:rPr>
        <w:t xml:space="preserve"> nanocellulose hydrogels on the quality of paper was analyzed. It was found that introdu</w:t>
      </w:r>
      <w:r>
        <w:rPr>
          <w:rFonts w:ascii="Times New Roman" w:eastAsia="Times New Roman" w:hAnsi="Times New Roman"/>
          <w:color w:val="000000"/>
          <w:sz w:val="28"/>
          <w:lang w:val="en-US"/>
        </w:rPr>
        <w:t>cing</w:t>
      </w:r>
      <w:r>
        <w:rPr>
          <w:rFonts w:ascii="Times New Roman" w:eastAsia="Times New Roman" w:hAnsi="Times New Roman"/>
          <w:color w:val="000000"/>
          <w:sz w:val="28"/>
          <w:lang w:val="uk-UA"/>
        </w:rPr>
        <w:t xml:space="preserve"> about 0.5-2.5% NC by treating the fibrous layer with NC gel</w:t>
      </w:r>
      <w:r>
        <w:rPr>
          <w:rFonts w:ascii="Times New Roman" w:eastAsia="Times New Roman" w:hAnsi="Times New Roman"/>
          <w:color w:val="000000"/>
          <w:sz w:val="28"/>
          <w:lang w:val="en-US"/>
        </w:rPr>
        <w:t>,</w:t>
      </w:r>
      <w:r>
        <w:rPr>
          <w:rFonts w:ascii="Times New Roman" w:eastAsia="Times New Roman" w:hAnsi="Times New Roman"/>
          <w:color w:val="000000"/>
          <w:sz w:val="28"/>
          <w:lang w:val="uk-UA"/>
        </w:rPr>
        <w:t xml:space="preserve"> followed by pressing and drying</w:t>
      </w:r>
      <w:r>
        <w:rPr>
          <w:rFonts w:ascii="Times New Roman" w:eastAsia="Times New Roman" w:hAnsi="Times New Roman"/>
          <w:color w:val="000000"/>
          <w:sz w:val="28"/>
          <w:lang w:val="en-US"/>
        </w:rPr>
        <w:t>,</w:t>
      </w:r>
      <w:r>
        <w:rPr>
          <w:rFonts w:ascii="Times New Roman" w:eastAsia="Times New Roman" w:hAnsi="Times New Roman"/>
          <w:color w:val="000000"/>
          <w:sz w:val="28"/>
          <w:lang w:val="uk-UA"/>
        </w:rPr>
        <w:t xml:space="preserve"> contributes to an increase in the content of OH groups capable of forming additional hydrogen bonds.</w:t>
      </w:r>
      <w:r>
        <w:rPr>
          <w:rFonts w:ascii="Times New Roman" w:eastAsia="Times New Roman" w:hAnsi="Times New Roman" w:cs="Times New Roman"/>
          <w:color w:val="000000"/>
          <w:sz w:val="28"/>
          <w:lang w:val="uk-UA"/>
        </w:rPr>
        <w:t xml:space="preserve"> </w:t>
      </w:r>
      <w:r>
        <w:rPr>
          <w:rFonts w:ascii="Times New Roman" w:eastAsia="Times New Roman" w:hAnsi="Times New Roman"/>
          <w:color w:val="000000"/>
          <w:sz w:val="28"/>
          <w:lang w:val="uk-UA"/>
        </w:rPr>
        <w:t>The latter, in turn, provides increased strength to the fibrous layer, which significantly increases such physical and mechanical indicators of the finished product as absolute resistance to compression, destructive force during compression of the ring, and surface absorbency.</w:t>
      </w:r>
    </w:p>
    <w:p w14:paraId="03BBA883" w14:textId="77777777" w:rsidR="00951EC8" w:rsidRDefault="00951EC8" w:rsidP="00F538B9">
      <w:pPr>
        <w:spacing w:before="157" w:after="120" w:line="360" w:lineRule="auto"/>
        <w:ind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The effect of alkyl ketene dimer (AKD) and nanocellulose (NC) from corn harvest residues on the quality indicators of cardboard for flat layers of corrugated cardboard was studied. It was established that the introduction of AKD with a consumption of 0.15% and NC with a consumption of 0.5% into the fibrous mass is sufficient for producing cardboard that meets the </w:t>
      </w:r>
      <w:r w:rsidRPr="00677864">
        <w:rPr>
          <w:rFonts w:ascii="Times New Roman" w:eastAsia="Times New Roman" w:hAnsi="Times New Roman"/>
          <w:sz w:val="28"/>
          <w:szCs w:val="28"/>
          <w:lang w:val="uk-UA"/>
        </w:rPr>
        <w:t>standard's requirements. It is shown that the surface application of NC with a consumption of 2 g/m</w:t>
      </w:r>
      <w:r w:rsidRPr="00677864">
        <w:rPr>
          <w:rFonts w:ascii="Times New Roman" w:eastAsia="Times New Roman" w:hAnsi="Times New Roman"/>
          <w:sz w:val="28"/>
          <w:szCs w:val="28"/>
          <w:vertAlign w:val="superscript"/>
          <w:lang w:val="uk-UA"/>
        </w:rPr>
        <w:t>2</w:t>
      </w:r>
      <w:r w:rsidRPr="00677864">
        <w:rPr>
          <w:rFonts w:ascii="Times New Roman" w:eastAsia="Times New Roman" w:hAnsi="Times New Roman"/>
          <w:sz w:val="28"/>
          <w:szCs w:val="28"/>
          <w:lang w:val="uk-UA"/>
        </w:rPr>
        <w:t xml:space="preserve"> on</w:t>
      </w:r>
      <w:r>
        <w:rPr>
          <w:rFonts w:ascii="Times New Roman" w:eastAsia="Times New Roman" w:hAnsi="Times New Roman"/>
          <w:sz w:val="28"/>
          <w:szCs w:val="28"/>
          <w:lang w:val="uk-UA"/>
        </w:rPr>
        <w:t xml:space="preserve"> the surface of cardboard, in the composition of which AKD and NC are introduced at 0.15% of the cardboard's weight, satisfies the standard's requirements. It was found that adding NC directly to the fibrous mass is economically more expedient than applying NC to the cardboard surface.</w:t>
      </w:r>
    </w:p>
    <w:p w14:paraId="513C6648" w14:textId="77777777" w:rsidR="00951EC8" w:rsidRDefault="00951EC8" w:rsidP="00F538B9">
      <w:pPr>
        <w:spacing w:after="0" w:line="360" w:lineRule="auto"/>
        <w:ind w:firstLine="567"/>
        <w:jc w:val="both"/>
        <w:rPr>
          <w:rFonts w:ascii="Times New Roman" w:eastAsia="Times New Roman" w:hAnsi="Times New Roman"/>
          <w:sz w:val="28"/>
          <w:szCs w:val="28"/>
          <w:lang w:val="en-US"/>
        </w:rPr>
      </w:pPr>
      <w:r>
        <w:rPr>
          <w:rFonts w:ascii="Times New Roman" w:eastAsia="Times New Roman" w:hAnsi="Times New Roman"/>
          <w:b/>
          <w:sz w:val="28"/>
          <w:szCs w:val="28"/>
          <w:lang w:val="uk-UA" w:eastAsia="ru-RU"/>
        </w:rPr>
        <w:t>Practical significance of the obtained results</w:t>
      </w:r>
      <w:r>
        <w:rPr>
          <w:rFonts w:ascii="Times New Roman" w:eastAsia="Times New Roman" w:hAnsi="Times New Roman" w:cs="Times New Roman"/>
          <w:b/>
          <w:sz w:val="28"/>
          <w:szCs w:val="28"/>
          <w:lang w:val="uk-UA" w:eastAsia="ru-RU"/>
        </w:rPr>
        <w:t>.</w:t>
      </w:r>
      <w:r>
        <w:rPr>
          <w:rFonts w:ascii="Times New Roman" w:eastAsia="Times New Roman" w:hAnsi="Times New Roman" w:cs="Times New Roman"/>
          <w:b/>
          <w:sz w:val="28"/>
          <w:szCs w:val="28"/>
          <w:lang w:val="en-US" w:eastAsia="ru-RU"/>
        </w:rPr>
        <w:t xml:space="preserve"> </w:t>
      </w:r>
      <w:r>
        <w:rPr>
          <w:rFonts w:ascii="Times New Roman" w:eastAsia="Times New Roman" w:hAnsi="Times New Roman"/>
          <w:sz w:val="28"/>
          <w:szCs w:val="28"/>
          <w:lang w:val="en-US"/>
        </w:rPr>
        <w:t xml:space="preserve">The latest equipment of the best world manufacturers, designed for forming, pressing, and gluing cardboard on cardboard-making machines (CMM), was analyzed. Examples of CMM equipment and its properties and advantages are given. It was established that using this equipment significantly increases the productivity of the CMM, improves the final product's </w:t>
      </w:r>
      <w:r>
        <w:rPr>
          <w:rFonts w:ascii="Times New Roman" w:eastAsia="Times New Roman" w:hAnsi="Times New Roman"/>
          <w:sz w:val="28"/>
          <w:szCs w:val="28"/>
          <w:lang w:val="en-US"/>
        </w:rPr>
        <w:lastRenderedPageBreak/>
        <w:t>quality, and reduces its cost, particularly of cardboard for flat layers of corrugated cardboard.</w:t>
      </w:r>
    </w:p>
    <w:p w14:paraId="152CB6F2" w14:textId="77777777" w:rsidR="00951EC8" w:rsidRDefault="00951EC8" w:rsidP="00F538B9">
      <w:pPr>
        <w:spacing w:after="0" w:line="360" w:lineRule="auto"/>
        <w:ind w:firstLine="567"/>
        <w:jc w:val="both"/>
        <w:rPr>
          <w:rFonts w:ascii="Times New Roman" w:eastAsia="Times New Roman" w:hAnsi="Times New Roman"/>
          <w:sz w:val="28"/>
          <w:szCs w:val="28"/>
          <w:lang w:val="en-US"/>
        </w:rPr>
      </w:pPr>
      <w:r>
        <w:rPr>
          <w:rFonts w:ascii="Times New Roman" w:eastAsia="Times New Roman" w:hAnsi="Times New Roman"/>
          <w:sz w:val="28"/>
          <w:szCs w:val="28"/>
          <w:lang w:val="en-US"/>
        </w:rPr>
        <w:t>An analysis of the latest equipment available on the market, designed for defibering, cleaning, and sorting waste paper mass for producing cardboard for flat layers of corrugated cardboard, was carried out. The recommended equipment allows for significant improvement in the quality of the cardboard, increases the productivity of the flow, reduces energy costs, and reduces the amount of equipment traditionally used in the technological flow of waste paper mass preparation.</w:t>
      </w:r>
    </w:p>
    <w:p w14:paraId="6F730CC5" w14:textId="77777777" w:rsidR="00951EC8" w:rsidRDefault="00951EC8" w:rsidP="00F538B9">
      <w:pPr>
        <w:spacing w:after="0" w:line="360" w:lineRule="auto"/>
        <w:ind w:firstLine="567"/>
        <w:jc w:val="both"/>
        <w:rPr>
          <w:rFonts w:ascii="Times New Roman" w:eastAsia="Times New Roman" w:hAnsi="Times New Roman" w:cs="Times New Roman"/>
          <w:b/>
          <w:bCs/>
          <w:sz w:val="28"/>
          <w:szCs w:val="28"/>
          <w:lang w:val="uk-UA" w:eastAsia="ru-RU"/>
        </w:rPr>
      </w:pPr>
      <w:r>
        <w:rPr>
          <w:rFonts w:ascii="Times New Roman" w:eastAsia="Times New Roman" w:hAnsi="Times New Roman"/>
          <w:bCs/>
          <w:sz w:val="28"/>
          <w:szCs w:val="28"/>
          <w:lang w:val="uk-UA" w:eastAsia="ru-RU"/>
        </w:rPr>
        <w:t xml:space="preserve">Innovations are given to solve the technological problems of cardboard production for flat layers of waste paper corrugated cardboard. The proposed technological solutions </w:t>
      </w:r>
      <w:r w:rsidRPr="00DC0330">
        <w:rPr>
          <w:rFonts w:ascii="Times New Roman" w:eastAsia="Times New Roman" w:hAnsi="Times New Roman"/>
          <w:bCs/>
          <w:sz w:val="28"/>
          <w:szCs w:val="28"/>
          <w:lang w:val="uk-UA" w:eastAsia="ru-RU"/>
        </w:rPr>
        <w:t xml:space="preserve">can be implemented at the current production of </w:t>
      </w:r>
      <w:r w:rsidRPr="00DC0330">
        <w:rPr>
          <w:rFonts w:ascii="Times New Roman" w:eastAsia="Times New Roman" w:hAnsi="Times New Roman"/>
          <w:bCs/>
          <w:color w:val="000000" w:themeColor="text1"/>
          <w:sz w:val="28"/>
          <w:szCs w:val="28"/>
          <w:lang w:val="en-GB" w:eastAsia="ru-RU"/>
        </w:rPr>
        <w:t>Private Join Stock Company</w:t>
      </w:r>
      <w:r w:rsidRPr="00DC0330">
        <w:rPr>
          <w:rFonts w:ascii="Times New Roman" w:eastAsia="Times New Roman" w:hAnsi="Times New Roman"/>
          <w:bCs/>
          <w:color w:val="000000" w:themeColor="text1"/>
          <w:sz w:val="28"/>
          <w:szCs w:val="28"/>
          <w:lang w:val="uk-UA" w:eastAsia="ru-RU"/>
        </w:rPr>
        <w:t xml:space="preserve"> Kyiv</w:t>
      </w:r>
      <w:r w:rsidRPr="00DC0330">
        <w:rPr>
          <w:rFonts w:ascii="Times New Roman" w:eastAsia="Times New Roman" w:hAnsi="Times New Roman"/>
          <w:bCs/>
          <w:sz w:val="28"/>
          <w:szCs w:val="28"/>
          <w:lang w:val="uk-UA" w:eastAsia="ru-RU"/>
        </w:rPr>
        <w:t xml:space="preserve"> Cardboard and Paper Mill and other enterprises producing corrugated cardboard and corrugated packaging.</w:t>
      </w:r>
    </w:p>
    <w:p w14:paraId="2BBDDDE0" w14:textId="77777777" w:rsidR="00951EC8" w:rsidRPr="00E035D3" w:rsidRDefault="00951EC8" w:rsidP="00F538B9">
      <w:pPr>
        <w:spacing w:after="0" w:line="360" w:lineRule="auto"/>
        <w:ind w:firstLine="567"/>
        <w:jc w:val="both"/>
        <w:rPr>
          <w:rFonts w:ascii="Times New Roman" w:eastAsia="Times New Roman" w:hAnsi="Times New Roman" w:cs="Times New Roman"/>
          <w:i/>
          <w:iCs/>
          <w:sz w:val="28"/>
          <w:szCs w:val="28"/>
          <w:lang w:val="uk-UA" w:eastAsia="ru-RU"/>
        </w:rPr>
      </w:pPr>
    </w:p>
    <w:p w14:paraId="2DF59B0A" w14:textId="77777777" w:rsidR="00951EC8" w:rsidRDefault="00951EC8" w:rsidP="00F538B9">
      <w:pPr>
        <w:spacing w:after="0" w:line="360" w:lineRule="auto"/>
        <w:ind w:firstLine="567"/>
        <w:jc w:val="both"/>
      </w:pPr>
      <w:r>
        <w:rPr>
          <w:rFonts w:ascii="Times New Roman" w:eastAsia="Times New Roman" w:hAnsi="Times New Roman"/>
          <w:b/>
          <w:sz w:val="28"/>
          <w:szCs w:val="28"/>
          <w:lang w:val="uk-UA" w:eastAsia="ru-RU"/>
        </w:rPr>
        <w:t>Keywords</w:t>
      </w:r>
      <w:r>
        <w:rPr>
          <w:rFonts w:ascii="Times New Roman" w:eastAsia="Times New Roman" w:hAnsi="Times New Roman" w:cs="Times New Roman"/>
          <w:b/>
          <w:sz w:val="28"/>
          <w:szCs w:val="28"/>
          <w:lang w:val="uk-UA" w:eastAsia="ru-RU"/>
        </w:rPr>
        <w:t>:</w:t>
      </w:r>
      <w:r>
        <w:rPr>
          <w:rFonts w:ascii="Times New Roman" w:eastAsia="Times New Roman" w:hAnsi="Times New Roman" w:cs="Times New Roman"/>
          <w:caps/>
          <w:sz w:val="28"/>
          <w:szCs w:val="28"/>
          <w:lang w:val="uk-UA" w:eastAsia="ru-RU"/>
        </w:rPr>
        <w:t xml:space="preserve"> </w:t>
      </w:r>
      <w:r>
        <w:rPr>
          <w:rFonts w:ascii="Times New Roman" w:eastAsia="Times New Roman" w:hAnsi="Times New Roman"/>
          <w:caps/>
          <w:sz w:val="28"/>
          <w:szCs w:val="28"/>
          <w:lang w:val="uk-UA" w:eastAsia="ru-RU"/>
        </w:rPr>
        <w:t>wastepaper,</w:t>
      </w:r>
      <w:r>
        <w:rPr>
          <w:rFonts w:ascii="Times New Roman" w:eastAsia="Times New Roman" w:hAnsi="Times New Roman"/>
          <w:caps/>
          <w:sz w:val="28"/>
          <w:szCs w:val="28"/>
          <w:lang w:val="en-US" w:eastAsia="ru-RU"/>
        </w:rPr>
        <w:t xml:space="preserve"> </w:t>
      </w:r>
      <w:r>
        <w:rPr>
          <w:rFonts w:ascii="Times New Roman" w:eastAsia="Times New Roman" w:hAnsi="Times New Roman"/>
          <w:sz w:val="28"/>
          <w:szCs w:val="28"/>
          <w:lang w:val="uk-UA" w:eastAsia="ru-RU"/>
        </w:rPr>
        <w:t>D</w:t>
      </w:r>
      <w:r>
        <w:rPr>
          <w:rFonts w:ascii="Times New Roman" w:eastAsia="Times New Roman" w:hAnsi="Times New Roman"/>
          <w:caps/>
          <w:sz w:val="28"/>
          <w:szCs w:val="28"/>
          <w:lang w:val="uk-UA" w:eastAsia="ru-RU"/>
        </w:rPr>
        <w:t>issolution</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SORTING,</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CLEANING,</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CARDBOARD</w:t>
      </w:r>
      <w:r>
        <w:rPr>
          <w:rFonts w:ascii="Times New Roman" w:eastAsia="Times New Roman" w:hAnsi="Times New Roman"/>
          <w:caps/>
          <w:sz w:val="28"/>
          <w:szCs w:val="28"/>
          <w:lang w:val="en-US" w:eastAsia="ru-RU"/>
        </w:rPr>
        <w:t xml:space="preserve">-making </w:t>
      </w:r>
      <w:r>
        <w:rPr>
          <w:rFonts w:ascii="Times New Roman" w:eastAsia="Times New Roman" w:hAnsi="Times New Roman"/>
          <w:caps/>
          <w:sz w:val="28"/>
          <w:szCs w:val="28"/>
          <w:lang w:val="uk-UA" w:eastAsia="ru-RU"/>
        </w:rPr>
        <w:t>machine,</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Excipient Chemicals,</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NANOCELLULOSE,</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Pressing,</w:t>
      </w:r>
      <w:r>
        <w:rPr>
          <w:rFonts w:ascii="Times New Roman" w:eastAsia="Times New Roman" w:hAnsi="Times New Roman"/>
          <w:caps/>
          <w:sz w:val="28"/>
          <w:szCs w:val="28"/>
          <w:lang w:val="en-US" w:eastAsia="ru-RU"/>
        </w:rPr>
        <w:t xml:space="preserve"> </w:t>
      </w:r>
      <w:r>
        <w:rPr>
          <w:rFonts w:ascii="Times New Roman" w:eastAsia="Times New Roman" w:hAnsi="Times New Roman"/>
          <w:caps/>
          <w:sz w:val="28"/>
          <w:szCs w:val="28"/>
          <w:lang w:val="uk-UA" w:eastAsia="ru-RU"/>
        </w:rPr>
        <w:t>drying,</w:t>
      </w:r>
      <w:r>
        <w:rPr>
          <w:rFonts w:ascii="Times New Roman" w:eastAsia="Times New Roman" w:hAnsi="Times New Roman"/>
          <w:caps/>
          <w:sz w:val="28"/>
          <w:szCs w:val="28"/>
          <w:lang w:val="en-US" w:eastAsia="ru-RU"/>
        </w:rPr>
        <w:t xml:space="preserve"> CARDBOARD</w:t>
      </w:r>
    </w:p>
    <w:p w14:paraId="42499F1B" w14:textId="77777777" w:rsidR="00393680" w:rsidRPr="00951EC8" w:rsidRDefault="00393680" w:rsidP="00DC7F97">
      <w:pPr>
        <w:widowControl w:val="0"/>
        <w:spacing w:before="56" w:line="240" w:lineRule="auto"/>
        <w:ind w:right="-20"/>
        <w:rPr>
          <w:rFonts w:ascii="Times New Roman" w:eastAsia="Times New Roman" w:hAnsi="Times New Roman" w:cs="Times New Roman"/>
          <w:b/>
          <w:bCs/>
          <w:color w:val="000000"/>
          <w:sz w:val="28"/>
          <w:szCs w:val="28"/>
        </w:rPr>
      </w:pPr>
    </w:p>
    <w:p w14:paraId="1D69ABCC"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79F0748B"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18B3E49F"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48565F6F"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3497FD97"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45E862A5"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7F1D3725"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lang w:val="uk-UA"/>
        </w:rPr>
      </w:pPr>
    </w:p>
    <w:p w14:paraId="1ED9732A" w14:textId="77777777" w:rsidR="00393680" w:rsidRDefault="00393680" w:rsidP="00DC7F97">
      <w:pPr>
        <w:widowControl w:val="0"/>
        <w:spacing w:before="56" w:line="240" w:lineRule="auto"/>
        <w:ind w:right="-20"/>
        <w:rPr>
          <w:rFonts w:ascii="Times New Roman" w:eastAsia="Times New Roman" w:hAnsi="Times New Roman" w:cs="Times New Roman"/>
          <w:b/>
          <w:bCs/>
          <w:color w:val="000000"/>
          <w:sz w:val="28"/>
          <w:szCs w:val="28"/>
        </w:rPr>
      </w:pPr>
      <w:bookmarkStart w:id="7" w:name="_Hlk154593213"/>
    </w:p>
    <w:p w14:paraId="1723DB51" w14:textId="77777777" w:rsidR="00AF18B4" w:rsidRDefault="00AF18B4" w:rsidP="00DC7F97">
      <w:pPr>
        <w:widowControl w:val="0"/>
        <w:spacing w:before="56" w:line="240" w:lineRule="auto"/>
        <w:ind w:right="-20"/>
        <w:rPr>
          <w:rFonts w:ascii="Times New Roman" w:eastAsia="Times New Roman" w:hAnsi="Times New Roman" w:cs="Times New Roman"/>
          <w:b/>
          <w:bCs/>
          <w:color w:val="000000"/>
          <w:sz w:val="28"/>
          <w:szCs w:val="28"/>
        </w:rPr>
      </w:pPr>
    </w:p>
    <w:p w14:paraId="55A169B9" w14:textId="77777777" w:rsidR="00035EEB" w:rsidRDefault="00035EEB" w:rsidP="0055775F">
      <w:pPr>
        <w:widowControl w:val="0"/>
        <w:spacing w:before="56" w:line="360" w:lineRule="auto"/>
        <w:ind w:right="-20"/>
        <w:jc w:val="center"/>
        <w:rPr>
          <w:rFonts w:ascii="Times New Roman" w:eastAsia="Times New Roman" w:hAnsi="Times New Roman" w:cs="Times New Roman"/>
          <w:b/>
          <w:bCs/>
          <w:color w:val="000000"/>
          <w:sz w:val="28"/>
          <w:szCs w:val="28"/>
        </w:rPr>
      </w:pPr>
    </w:p>
    <w:p w14:paraId="2C61B9FF" w14:textId="77777777" w:rsidR="00035EEB" w:rsidRDefault="00035EEB" w:rsidP="0055775F">
      <w:pPr>
        <w:widowControl w:val="0"/>
        <w:spacing w:before="56" w:line="360" w:lineRule="auto"/>
        <w:ind w:right="-20"/>
        <w:jc w:val="center"/>
        <w:rPr>
          <w:rFonts w:ascii="Times New Roman" w:eastAsia="Times New Roman" w:hAnsi="Times New Roman" w:cs="Times New Roman"/>
          <w:b/>
          <w:bCs/>
          <w:color w:val="000000"/>
          <w:sz w:val="28"/>
          <w:szCs w:val="28"/>
        </w:rPr>
      </w:pPr>
    </w:p>
    <w:p w14:paraId="3C2932AB" w14:textId="77777777" w:rsidR="0055775F" w:rsidRDefault="006745D9" w:rsidP="0055775F">
      <w:pPr>
        <w:widowControl w:val="0"/>
        <w:spacing w:before="56" w:line="360" w:lineRule="auto"/>
        <w:ind w:right="-20"/>
        <w:jc w:val="center"/>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ЗМІСТ</w:t>
      </w:r>
    </w:p>
    <w:p w14:paraId="1389AB75" w14:textId="77777777" w:rsidR="00393680" w:rsidRDefault="00393680" w:rsidP="0055775F">
      <w:pPr>
        <w:spacing w:after="19" w:line="360" w:lineRule="auto"/>
        <w:rPr>
          <w:rFonts w:ascii="Times New Roman" w:eastAsia="Times New Roman" w:hAnsi="Times New Roman" w:cs="Times New Roman"/>
          <w:sz w:val="14"/>
          <w:szCs w:val="14"/>
        </w:rPr>
      </w:pPr>
    </w:p>
    <w:p w14:paraId="2383591C"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lang w:val="ru-RU"/>
        </w:rPr>
      </w:pPr>
      <w:hyperlink w:anchor="_page_40_0">
        <w:r w:rsidR="0055775F" w:rsidRPr="0055775F">
          <w:rPr>
            <w:rFonts w:ascii="Times New Roman" w:eastAsia="Times New Roman" w:hAnsi="Times New Roman" w:cs="Times New Roman"/>
            <w:color w:val="000000"/>
            <w:sz w:val="28"/>
            <w:szCs w:val="28"/>
          </w:rPr>
          <w:t>ВСТУП ………………………………………………</w:t>
        </w:r>
        <w:r w:rsidR="00803782"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rPr>
          <w:t>……………………</w:t>
        </w:r>
      </w:hyperlink>
      <w:r w:rsidR="006745D9" w:rsidRPr="0055775F">
        <w:rPr>
          <w:rFonts w:ascii="Times New Roman" w:eastAsia="Times New Roman" w:hAnsi="Times New Roman" w:cs="Times New Roman"/>
          <w:color w:val="000000"/>
          <w:sz w:val="28"/>
          <w:szCs w:val="28"/>
          <w:lang w:val="ru-RU"/>
        </w:rPr>
        <w:t>…1</w:t>
      </w:r>
      <w:r w:rsidR="00C745E7" w:rsidRPr="0055775F">
        <w:rPr>
          <w:rFonts w:ascii="Times New Roman" w:eastAsia="Times New Roman" w:hAnsi="Times New Roman" w:cs="Times New Roman"/>
          <w:color w:val="000000"/>
          <w:sz w:val="28"/>
          <w:szCs w:val="28"/>
          <w:lang w:val="ru-RU"/>
        </w:rPr>
        <w:t>2</w:t>
      </w:r>
    </w:p>
    <w:p w14:paraId="00FE4418"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1 ЛІТЕРАТУРНИ</w:t>
      </w:r>
      <w:r w:rsidR="00AF18B4" w:rsidRPr="0055775F">
        <w:rPr>
          <w:rFonts w:ascii="Times New Roman" w:hAnsi="Times New Roman" w:cs="Times New Roman"/>
          <w:sz w:val="28"/>
          <w:szCs w:val="28"/>
          <w:lang w:val="uk-UA"/>
        </w:rPr>
        <w:t>Й ОГЛЯД…………………………………………………..</w:t>
      </w:r>
      <w:r w:rsidR="00C745E7" w:rsidRPr="0055775F">
        <w:rPr>
          <w:rFonts w:ascii="Times New Roman" w:hAnsi="Times New Roman" w:cs="Times New Roman"/>
          <w:sz w:val="28"/>
          <w:szCs w:val="28"/>
          <w:lang w:val="uk-UA"/>
        </w:rPr>
        <w:t>1</w:t>
      </w:r>
      <w:r w:rsidR="00373DD8">
        <w:rPr>
          <w:rFonts w:ascii="Times New Roman" w:hAnsi="Times New Roman" w:cs="Times New Roman"/>
          <w:sz w:val="28"/>
          <w:szCs w:val="28"/>
          <w:lang w:val="uk-UA"/>
        </w:rPr>
        <w:t>6</w:t>
      </w:r>
    </w:p>
    <w:p w14:paraId="3586F3AF"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 xml:space="preserve">1.1 Фактори формування якості картону </w:t>
      </w:r>
      <w:r w:rsidRPr="0055775F">
        <w:rPr>
          <w:rFonts w:ascii="Times New Roman" w:hAnsi="Times New Roman" w:cs="Times New Roman"/>
          <w:sz w:val="28"/>
          <w:szCs w:val="28"/>
        </w:rPr>
        <w:t>…</w:t>
      </w:r>
      <w:r w:rsidR="0055775F" w:rsidRPr="0055775F">
        <w:rPr>
          <w:rFonts w:ascii="Times New Roman" w:hAnsi="Times New Roman" w:cs="Times New Roman"/>
          <w:sz w:val="28"/>
          <w:szCs w:val="28"/>
          <w:lang w:val="uk-UA"/>
        </w:rPr>
        <w:t>……………………………</w:t>
      </w:r>
      <w:r w:rsidR="0055775F">
        <w:rPr>
          <w:rFonts w:ascii="Times New Roman" w:hAnsi="Times New Roman" w:cs="Times New Roman"/>
          <w:sz w:val="28"/>
          <w:szCs w:val="28"/>
          <w:lang w:val="uk-UA"/>
        </w:rPr>
        <w:t>...</w:t>
      </w:r>
      <w:r w:rsidR="0055775F" w:rsidRPr="0055775F">
        <w:rPr>
          <w:rFonts w:ascii="Times New Roman" w:hAnsi="Times New Roman" w:cs="Times New Roman"/>
          <w:sz w:val="28"/>
          <w:szCs w:val="28"/>
          <w:lang w:val="uk-UA"/>
        </w:rPr>
        <w:t>…</w:t>
      </w:r>
      <w:r w:rsidR="00C745E7" w:rsidRPr="0055775F">
        <w:rPr>
          <w:rFonts w:ascii="Times New Roman" w:hAnsi="Times New Roman" w:cs="Times New Roman"/>
          <w:sz w:val="28"/>
          <w:szCs w:val="28"/>
          <w:lang w:val="uk-UA"/>
        </w:rPr>
        <w:t>1</w:t>
      </w:r>
      <w:r w:rsidR="00373DD8">
        <w:rPr>
          <w:rFonts w:ascii="Times New Roman" w:hAnsi="Times New Roman" w:cs="Times New Roman"/>
          <w:sz w:val="28"/>
          <w:szCs w:val="28"/>
          <w:lang w:val="uk-UA"/>
        </w:rPr>
        <w:t>6</w:t>
      </w:r>
    </w:p>
    <w:p w14:paraId="153F4570" w14:textId="77777777" w:rsidR="00373DD8"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rPr>
        <w:t xml:space="preserve">1.2 </w:t>
      </w:r>
      <w:r w:rsidRPr="0055775F">
        <w:rPr>
          <w:rFonts w:ascii="Times New Roman" w:hAnsi="Times New Roman" w:cs="Times New Roman"/>
          <w:sz w:val="28"/>
          <w:szCs w:val="28"/>
          <w:lang w:val="uk-UA"/>
        </w:rPr>
        <w:t>Використання</w:t>
      </w:r>
      <w:r w:rsidRPr="0055775F">
        <w:rPr>
          <w:rFonts w:ascii="Times New Roman" w:hAnsi="Times New Roman" w:cs="Times New Roman"/>
          <w:sz w:val="28"/>
          <w:szCs w:val="28"/>
        </w:rPr>
        <w:t xml:space="preserve"> </w:t>
      </w:r>
      <w:r w:rsidRPr="0055775F">
        <w:rPr>
          <w:rFonts w:ascii="Times New Roman" w:hAnsi="Times New Roman" w:cs="Times New Roman"/>
          <w:sz w:val="28"/>
          <w:szCs w:val="28"/>
          <w:lang w:val="uk-UA"/>
        </w:rPr>
        <w:t xml:space="preserve">хімічних допоміжних речовин для </w:t>
      </w:r>
    </w:p>
    <w:p w14:paraId="375795DB"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 xml:space="preserve"> покращення показників</w:t>
      </w:r>
      <w:r w:rsidRPr="0055775F">
        <w:rPr>
          <w:rFonts w:ascii="Times New Roman" w:hAnsi="Times New Roman" w:cs="Times New Roman"/>
          <w:sz w:val="28"/>
          <w:szCs w:val="28"/>
        </w:rPr>
        <w:t xml:space="preserve"> картону ………</w:t>
      </w:r>
      <w:r w:rsidR="0055775F" w:rsidRPr="0055775F">
        <w:rPr>
          <w:rFonts w:ascii="Times New Roman" w:hAnsi="Times New Roman" w:cs="Times New Roman"/>
          <w:sz w:val="28"/>
          <w:szCs w:val="28"/>
          <w:lang w:val="uk-UA"/>
        </w:rPr>
        <w:t>……………………</w:t>
      </w:r>
      <w:r w:rsidR="00373DD8">
        <w:rPr>
          <w:rFonts w:ascii="Times New Roman" w:hAnsi="Times New Roman" w:cs="Times New Roman"/>
          <w:sz w:val="28"/>
          <w:szCs w:val="28"/>
          <w:lang w:val="uk-UA"/>
        </w:rPr>
        <w:t>….</w:t>
      </w:r>
      <w:r w:rsidR="0055775F" w:rsidRPr="0055775F">
        <w:rPr>
          <w:rFonts w:ascii="Times New Roman" w:hAnsi="Times New Roman" w:cs="Times New Roman"/>
          <w:sz w:val="28"/>
          <w:szCs w:val="28"/>
          <w:lang w:val="uk-UA"/>
        </w:rPr>
        <w:t>…………</w:t>
      </w:r>
      <w:r w:rsidR="0055775F">
        <w:rPr>
          <w:rFonts w:ascii="Times New Roman" w:hAnsi="Times New Roman" w:cs="Times New Roman"/>
          <w:sz w:val="28"/>
          <w:szCs w:val="28"/>
          <w:lang w:val="uk-UA"/>
        </w:rPr>
        <w:t>...</w:t>
      </w:r>
      <w:r w:rsidR="00C745E7" w:rsidRPr="0055775F">
        <w:rPr>
          <w:rFonts w:ascii="Times New Roman" w:hAnsi="Times New Roman" w:cs="Times New Roman"/>
          <w:sz w:val="28"/>
          <w:szCs w:val="28"/>
          <w:lang w:val="uk-UA"/>
        </w:rPr>
        <w:t>1</w:t>
      </w:r>
      <w:r w:rsidR="00373DD8">
        <w:rPr>
          <w:rFonts w:ascii="Times New Roman" w:hAnsi="Times New Roman" w:cs="Times New Roman"/>
          <w:sz w:val="28"/>
          <w:szCs w:val="28"/>
          <w:lang w:val="uk-UA"/>
        </w:rPr>
        <w:t>9</w:t>
      </w:r>
    </w:p>
    <w:p w14:paraId="361CC6EE" w14:textId="77777777" w:rsidR="00393680" w:rsidRPr="0055775F" w:rsidRDefault="006745D9" w:rsidP="0055775F">
      <w:pPr>
        <w:spacing w:after="0" w:line="360" w:lineRule="auto"/>
        <w:ind w:firstLine="284"/>
        <w:rPr>
          <w:rFonts w:ascii="Times New Roman" w:eastAsia="Times New Roman" w:hAnsi="Times New Roman" w:cs="Times New Roman"/>
          <w:color w:val="000000"/>
          <w:sz w:val="28"/>
          <w:szCs w:val="28"/>
          <w:lang w:val="uk-UA"/>
        </w:rPr>
      </w:pPr>
      <w:r w:rsidRPr="0055775F">
        <w:rPr>
          <w:rFonts w:ascii="Times New Roman" w:hAnsi="Times New Roman" w:cs="Times New Roman"/>
          <w:sz w:val="28"/>
          <w:szCs w:val="28"/>
        </w:rPr>
        <w:t xml:space="preserve">1.3 </w:t>
      </w:r>
      <w:hyperlink w:anchor="_page_45_0">
        <w:r w:rsidRPr="0055775F">
          <w:rPr>
            <w:rFonts w:ascii="Times New Roman" w:eastAsia="Times New Roman" w:hAnsi="Times New Roman" w:cs="Times New Roman"/>
            <w:color w:val="000000"/>
            <w:sz w:val="28"/>
            <w:szCs w:val="28"/>
            <w:lang w:val="uk-UA"/>
          </w:rPr>
          <w:t>І</w:t>
        </w:r>
        <w:r w:rsidRPr="0055775F">
          <w:rPr>
            <w:rFonts w:ascii="Times New Roman" w:eastAsia="Times New Roman" w:hAnsi="Times New Roman" w:cs="Times New Roman"/>
            <w:color w:val="000000"/>
            <w:sz w:val="28"/>
            <w:szCs w:val="28"/>
          </w:rPr>
          <w:t xml:space="preserve">нновації в технології виробництва картону </w:t>
        </w:r>
      </w:hyperlink>
      <w:hyperlink w:anchor="_page_45_0">
        <w:r w:rsidRPr="0055775F">
          <w:rPr>
            <w:rFonts w:ascii="Times New Roman" w:eastAsia="Times New Roman" w:hAnsi="Times New Roman" w:cs="Times New Roman"/>
            <w:color w:val="000000"/>
            <w:sz w:val="28"/>
            <w:szCs w:val="28"/>
          </w:rPr>
          <w:t>..........................................</w:t>
        </w:r>
        <w:r w:rsidRPr="0055775F">
          <w:rPr>
            <w:rFonts w:ascii="Times New Roman" w:eastAsia="Times New Roman" w:hAnsi="Times New Roman" w:cs="Times New Roman"/>
            <w:color w:val="000000"/>
            <w:sz w:val="28"/>
            <w:szCs w:val="28"/>
            <w:lang w:val="ru-RU"/>
          </w:rPr>
          <w:t>.</w:t>
        </w:r>
        <w:r w:rsidRPr="0055775F">
          <w:rPr>
            <w:rFonts w:ascii="Times New Roman" w:eastAsia="Times New Roman" w:hAnsi="Times New Roman" w:cs="Times New Roman"/>
            <w:color w:val="000000"/>
            <w:sz w:val="28"/>
            <w:szCs w:val="28"/>
          </w:rPr>
          <w:t>.</w:t>
        </w:r>
      </w:hyperlink>
      <w:r w:rsidR="00373DD8">
        <w:rPr>
          <w:rFonts w:ascii="Times New Roman" w:eastAsia="Times New Roman" w:hAnsi="Times New Roman" w:cs="Times New Roman"/>
          <w:color w:val="000000"/>
          <w:sz w:val="28"/>
          <w:szCs w:val="28"/>
          <w:lang w:val="uk-UA"/>
        </w:rPr>
        <w:t>20</w:t>
      </w:r>
    </w:p>
    <w:p w14:paraId="0908602C"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rPr>
      </w:pPr>
      <w:hyperlink w:anchor="_page_52_0">
        <w:r w:rsidR="006745D9" w:rsidRPr="0055775F">
          <w:rPr>
            <w:rFonts w:ascii="Times New Roman" w:eastAsia="Times New Roman" w:hAnsi="Times New Roman" w:cs="Times New Roman"/>
            <w:color w:val="000000"/>
            <w:sz w:val="28"/>
            <w:szCs w:val="28"/>
          </w:rPr>
          <w:t>2</w:t>
        </w:r>
        <w:r w:rsidR="006745D9"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rPr>
          <w:t>ТЕХНОЛОГІЧНА</w:t>
        </w:r>
        <w:r w:rsidR="006745D9" w:rsidRPr="0055775F">
          <w:rPr>
            <w:rFonts w:ascii="Times New Roman" w:eastAsia="Times New Roman" w:hAnsi="Times New Roman" w:cs="Times New Roman"/>
            <w:color w:val="000000"/>
            <w:sz w:val="28"/>
            <w:szCs w:val="28"/>
            <w:lang w:val="uk-UA"/>
          </w:rPr>
          <w:t xml:space="preserve"> </w:t>
        </w:r>
        <w:r w:rsidR="006745D9" w:rsidRPr="0055775F">
          <w:rPr>
            <w:rFonts w:ascii="Times New Roman" w:eastAsia="Times New Roman" w:hAnsi="Times New Roman" w:cs="Times New Roman"/>
            <w:color w:val="000000"/>
            <w:sz w:val="28"/>
            <w:szCs w:val="28"/>
          </w:rPr>
          <w:t>ЧАСТИНА .............................................</w:t>
        </w:r>
        <w:r w:rsidR="006745D9" w:rsidRPr="0055775F">
          <w:rPr>
            <w:rFonts w:ascii="Times New Roman" w:eastAsia="Times New Roman" w:hAnsi="Times New Roman" w:cs="Times New Roman"/>
            <w:color w:val="000000"/>
            <w:sz w:val="28"/>
            <w:szCs w:val="28"/>
            <w:lang w:val="uk-UA"/>
          </w:rPr>
          <w:t>.</w:t>
        </w:r>
        <w:r w:rsidR="0055775F" w:rsidRPr="0055775F">
          <w:rPr>
            <w:rFonts w:ascii="Times New Roman" w:eastAsia="Times New Roman" w:hAnsi="Times New Roman" w:cs="Times New Roman"/>
            <w:color w:val="000000"/>
            <w:sz w:val="28"/>
            <w:szCs w:val="28"/>
          </w:rPr>
          <w:t>..................</w:t>
        </w:r>
        <w:r w:rsidR="006745D9" w:rsidRPr="0055775F">
          <w:rPr>
            <w:rFonts w:ascii="Times New Roman" w:eastAsia="Times New Roman" w:hAnsi="Times New Roman" w:cs="Times New Roman"/>
            <w:color w:val="000000"/>
            <w:sz w:val="28"/>
            <w:szCs w:val="28"/>
          </w:rPr>
          <w:t>.....</w:t>
        </w:r>
      </w:hyperlink>
      <w:r w:rsidR="0057125A" w:rsidRPr="0055775F">
        <w:rPr>
          <w:rFonts w:ascii="Times New Roman" w:eastAsia="Times New Roman" w:hAnsi="Times New Roman" w:cs="Times New Roman"/>
          <w:color w:val="000000"/>
          <w:sz w:val="28"/>
          <w:szCs w:val="28"/>
          <w:lang w:val="ru-RU"/>
        </w:rPr>
        <w:t>.4</w:t>
      </w:r>
      <w:r w:rsidR="00373DD8">
        <w:rPr>
          <w:rFonts w:ascii="Times New Roman" w:eastAsia="Times New Roman" w:hAnsi="Times New Roman" w:cs="Times New Roman"/>
          <w:color w:val="000000"/>
          <w:sz w:val="28"/>
          <w:szCs w:val="28"/>
          <w:lang w:val="ru-RU"/>
        </w:rPr>
        <w:t>1</w:t>
      </w:r>
    </w:p>
    <w:p w14:paraId="215E24F2"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lang w:val="uk-UA"/>
        </w:rPr>
      </w:pPr>
      <w:hyperlink w:anchor="_page_52_0">
        <w:r w:rsidR="006745D9" w:rsidRPr="0055775F">
          <w:rPr>
            <w:rFonts w:ascii="Times New Roman" w:eastAsia="Times New Roman" w:hAnsi="Times New Roman" w:cs="Times New Roman"/>
            <w:color w:val="000000"/>
            <w:sz w:val="28"/>
            <w:szCs w:val="28"/>
            <w:lang w:val="uk-UA"/>
          </w:rPr>
          <w:t>2</w:t>
        </w:r>
        <w:r w:rsidR="006745D9" w:rsidRPr="0055775F">
          <w:rPr>
            <w:rFonts w:ascii="Times New Roman" w:eastAsia="Times New Roman" w:hAnsi="Times New Roman" w:cs="Times New Roman"/>
            <w:color w:val="000000"/>
            <w:sz w:val="28"/>
            <w:szCs w:val="28"/>
          </w:rPr>
          <w:t>.1 Вимоги до сировини та готової</w:t>
        </w:r>
        <w:r w:rsidR="006745D9" w:rsidRPr="0055775F">
          <w:rPr>
            <w:rFonts w:ascii="Times New Roman" w:eastAsia="Times New Roman" w:hAnsi="Times New Roman" w:cs="Times New Roman"/>
            <w:color w:val="000000"/>
            <w:sz w:val="28"/>
            <w:szCs w:val="28"/>
            <w:lang w:val="uk-UA"/>
          </w:rPr>
          <w:t xml:space="preserve"> </w:t>
        </w:r>
        <w:r w:rsidR="006745D9" w:rsidRPr="0055775F">
          <w:rPr>
            <w:rFonts w:ascii="Times New Roman" w:eastAsia="Times New Roman" w:hAnsi="Times New Roman" w:cs="Times New Roman"/>
            <w:color w:val="000000"/>
            <w:sz w:val="28"/>
            <w:szCs w:val="28"/>
          </w:rPr>
          <w:t>продукції................................</w:t>
        </w:r>
        <w:r w:rsidR="006745D9"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rPr>
          <w:t>.........</w:t>
        </w:r>
        <w:r w:rsidR="0055775F" w:rsidRPr="0055775F">
          <w:rPr>
            <w:rFonts w:ascii="Times New Roman" w:eastAsia="Times New Roman" w:hAnsi="Times New Roman" w:cs="Times New Roman"/>
            <w:color w:val="000000"/>
            <w:sz w:val="28"/>
            <w:szCs w:val="28"/>
            <w:lang w:val="ru-RU"/>
          </w:rPr>
          <w:t>..</w:t>
        </w:r>
        <w:r w:rsidR="006745D9" w:rsidRPr="0055775F">
          <w:rPr>
            <w:rFonts w:ascii="Times New Roman" w:eastAsia="Times New Roman" w:hAnsi="Times New Roman" w:cs="Times New Roman"/>
            <w:color w:val="000000"/>
            <w:sz w:val="28"/>
            <w:szCs w:val="28"/>
          </w:rPr>
          <w:t>..</w:t>
        </w:r>
      </w:hyperlink>
      <w:r w:rsidR="00C745E7" w:rsidRPr="0055775F">
        <w:rPr>
          <w:rFonts w:ascii="Times New Roman" w:eastAsia="Times New Roman" w:hAnsi="Times New Roman" w:cs="Times New Roman"/>
          <w:color w:val="000000"/>
          <w:sz w:val="28"/>
          <w:szCs w:val="28"/>
          <w:lang w:val="ru-RU"/>
        </w:rPr>
        <w:t>4</w:t>
      </w:r>
      <w:r w:rsidR="00373DD8">
        <w:rPr>
          <w:rFonts w:ascii="Times New Roman" w:eastAsia="Times New Roman" w:hAnsi="Times New Roman" w:cs="Times New Roman"/>
          <w:color w:val="000000"/>
          <w:sz w:val="28"/>
          <w:szCs w:val="28"/>
          <w:lang w:val="ru-RU"/>
        </w:rPr>
        <w:t>1</w:t>
      </w:r>
      <w:r w:rsidR="006745D9" w:rsidRPr="0055775F">
        <w:rPr>
          <w:rFonts w:ascii="Times New Roman" w:eastAsia="Times New Roman" w:hAnsi="Times New Roman" w:cs="Times New Roman"/>
          <w:color w:val="000000"/>
          <w:sz w:val="28"/>
          <w:szCs w:val="28"/>
        </w:rPr>
        <w:t xml:space="preserve"> </w:t>
      </w:r>
    </w:p>
    <w:p w14:paraId="33BC0ACB"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2.</w:t>
      </w:r>
      <w:r w:rsidRPr="0055775F">
        <w:rPr>
          <w:rFonts w:ascii="Times New Roman" w:hAnsi="Times New Roman" w:cs="Times New Roman"/>
          <w:sz w:val="28"/>
          <w:szCs w:val="28"/>
        </w:rPr>
        <w:t xml:space="preserve">2 </w:t>
      </w:r>
      <w:r w:rsidRPr="0055775F">
        <w:rPr>
          <w:rFonts w:ascii="Times New Roman" w:hAnsi="Times New Roman" w:cs="Times New Roman"/>
          <w:sz w:val="28"/>
          <w:szCs w:val="28"/>
          <w:lang w:val="uk-UA"/>
        </w:rPr>
        <w:t>В</w:t>
      </w:r>
      <w:r w:rsidRPr="0055775F">
        <w:rPr>
          <w:rFonts w:ascii="Times New Roman" w:hAnsi="Times New Roman" w:cs="Times New Roman"/>
          <w:sz w:val="28"/>
          <w:szCs w:val="28"/>
        </w:rPr>
        <w:t xml:space="preserve">плив наноцелюлози на </w:t>
      </w:r>
      <w:r w:rsidRPr="0055775F">
        <w:rPr>
          <w:rFonts w:ascii="Times New Roman" w:hAnsi="Times New Roman" w:cs="Times New Roman"/>
          <w:sz w:val="28"/>
          <w:szCs w:val="28"/>
          <w:lang w:val="uk-UA"/>
        </w:rPr>
        <w:t>показники якості</w:t>
      </w:r>
      <w:r w:rsidRPr="0055775F">
        <w:rPr>
          <w:rFonts w:ascii="Times New Roman" w:hAnsi="Times New Roman" w:cs="Times New Roman"/>
          <w:sz w:val="28"/>
          <w:szCs w:val="28"/>
        </w:rPr>
        <w:t xml:space="preserve"> </w:t>
      </w:r>
      <w:r w:rsidRPr="0055775F">
        <w:rPr>
          <w:rFonts w:ascii="Times New Roman" w:hAnsi="Times New Roman" w:cs="Times New Roman"/>
          <w:sz w:val="28"/>
          <w:szCs w:val="28"/>
          <w:lang w:val="uk-UA"/>
        </w:rPr>
        <w:t xml:space="preserve">картону </w:t>
      </w:r>
    </w:p>
    <w:p w14:paraId="4FF6CE09" w14:textId="77777777" w:rsidR="00393680" w:rsidRPr="0055775F" w:rsidRDefault="006745D9" w:rsidP="0055775F">
      <w:pPr>
        <w:spacing w:after="0" w:line="360" w:lineRule="auto"/>
        <w:ind w:firstLine="284"/>
        <w:rPr>
          <w:rFonts w:ascii="Times New Roman" w:hAnsi="Times New Roman" w:cs="Times New Roman"/>
          <w:sz w:val="28"/>
          <w:szCs w:val="28"/>
        </w:rPr>
      </w:pPr>
      <w:r w:rsidRPr="0055775F">
        <w:rPr>
          <w:rFonts w:ascii="Times New Roman" w:hAnsi="Times New Roman" w:cs="Times New Roman"/>
          <w:sz w:val="28"/>
          <w:szCs w:val="28"/>
          <w:lang w:val="uk-UA"/>
        </w:rPr>
        <w:t xml:space="preserve">      для плоских шарів гофро</w:t>
      </w:r>
      <w:r w:rsidR="0055775F" w:rsidRPr="0055775F">
        <w:rPr>
          <w:rFonts w:ascii="Times New Roman" w:hAnsi="Times New Roman" w:cs="Times New Roman"/>
          <w:sz w:val="28"/>
          <w:szCs w:val="28"/>
          <w:lang w:val="uk-UA"/>
        </w:rPr>
        <w:t>картону ………………………………....……</w:t>
      </w:r>
      <w:r w:rsidR="00373DD8">
        <w:rPr>
          <w:rFonts w:ascii="Times New Roman" w:hAnsi="Times New Roman" w:cs="Times New Roman"/>
          <w:sz w:val="28"/>
          <w:szCs w:val="28"/>
          <w:lang w:val="uk-UA"/>
        </w:rPr>
        <w:t>..48</w:t>
      </w:r>
      <w:r w:rsidRPr="0055775F">
        <w:rPr>
          <w:rFonts w:ascii="Times New Roman" w:hAnsi="Times New Roman" w:cs="Times New Roman"/>
          <w:sz w:val="28"/>
          <w:szCs w:val="28"/>
          <w:lang w:val="uk-UA"/>
        </w:rPr>
        <w:t xml:space="preserve"> </w:t>
      </w:r>
    </w:p>
    <w:p w14:paraId="4A4B0344"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lang w:val="uk-UA"/>
        </w:rPr>
      </w:pPr>
      <w:hyperlink w:anchor="_page_59_0">
        <w:r w:rsidR="006745D9" w:rsidRPr="0055775F">
          <w:rPr>
            <w:rFonts w:ascii="Times New Roman" w:eastAsia="Times New Roman" w:hAnsi="Times New Roman" w:cs="Times New Roman"/>
            <w:color w:val="000000"/>
            <w:sz w:val="28"/>
            <w:szCs w:val="28"/>
            <w:lang w:val="uk-UA"/>
          </w:rPr>
          <w:t>2</w:t>
        </w:r>
        <w:r w:rsidR="006745D9" w:rsidRPr="0055775F">
          <w:rPr>
            <w:rFonts w:ascii="Times New Roman" w:eastAsia="Times New Roman" w:hAnsi="Times New Roman" w:cs="Times New Roman"/>
            <w:color w:val="000000"/>
            <w:sz w:val="28"/>
            <w:szCs w:val="28"/>
          </w:rPr>
          <w:t>.</w:t>
        </w:r>
        <w:r w:rsidR="006745D9" w:rsidRPr="0055775F">
          <w:rPr>
            <w:rFonts w:ascii="Times New Roman" w:eastAsia="Times New Roman" w:hAnsi="Times New Roman" w:cs="Times New Roman"/>
            <w:color w:val="000000"/>
            <w:sz w:val="28"/>
            <w:szCs w:val="28"/>
            <w:lang w:val="uk-UA"/>
          </w:rPr>
          <w:t>3</w:t>
        </w:r>
        <w:r w:rsidR="006745D9" w:rsidRPr="0055775F">
          <w:rPr>
            <w:rFonts w:ascii="Times New Roman" w:eastAsia="Times New Roman" w:hAnsi="Times New Roman" w:cs="Times New Roman"/>
            <w:color w:val="000000"/>
            <w:sz w:val="28"/>
            <w:szCs w:val="28"/>
          </w:rPr>
          <w:t xml:space="preserve"> Технологічна схема виробництва картону для плоских шарів ......</w:t>
        </w:r>
        <w:r w:rsidR="006745D9"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rPr>
          <w:t>...</w:t>
        </w:r>
      </w:hyperlink>
      <w:r w:rsidR="0055775F" w:rsidRPr="0055775F">
        <w:rPr>
          <w:rFonts w:ascii="Times New Roman" w:eastAsia="Times New Roman" w:hAnsi="Times New Roman" w:cs="Times New Roman"/>
          <w:color w:val="000000"/>
          <w:sz w:val="28"/>
          <w:szCs w:val="28"/>
          <w:lang w:val="uk-UA"/>
        </w:rPr>
        <w:t>.</w:t>
      </w:r>
      <w:r w:rsidR="00373DD8">
        <w:rPr>
          <w:rFonts w:ascii="Times New Roman" w:eastAsia="Times New Roman" w:hAnsi="Times New Roman" w:cs="Times New Roman"/>
          <w:color w:val="000000"/>
          <w:sz w:val="28"/>
          <w:szCs w:val="28"/>
          <w:lang w:val="uk-UA"/>
        </w:rPr>
        <w:t>..54</w:t>
      </w:r>
      <w:r w:rsidR="006745D9" w:rsidRPr="0055775F">
        <w:rPr>
          <w:rFonts w:ascii="Times New Roman" w:eastAsia="Times New Roman" w:hAnsi="Times New Roman" w:cs="Times New Roman"/>
          <w:color w:val="000000"/>
          <w:sz w:val="28"/>
          <w:szCs w:val="28"/>
        </w:rPr>
        <w:t xml:space="preserve"> </w:t>
      </w:r>
    </w:p>
    <w:p w14:paraId="3AC912EF" w14:textId="77777777" w:rsidR="00393680" w:rsidRPr="0055775F" w:rsidRDefault="006745D9" w:rsidP="0055775F">
      <w:pPr>
        <w:pStyle w:val="Heading1"/>
        <w:spacing w:before="0"/>
        <w:ind w:firstLine="284"/>
        <w:jc w:val="left"/>
        <w:rPr>
          <w:b w:val="0"/>
          <w:bCs w:val="0"/>
        </w:rPr>
      </w:pPr>
      <w:r w:rsidRPr="0055775F">
        <w:rPr>
          <w:b w:val="0"/>
          <w:bCs w:val="0"/>
        </w:rPr>
        <w:t>2.4 Опис технологічного процесу виробництва картону…………………</w:t>
      </w:r>
      <w:r w:rsidR="00373DD8">
        <w:rPr>
          <w:b w:val="0"/>
          <w:bCs w:val="0"/>
        </w:rPr>
        <w:t>...56</w:t>
      </w:r>
    </w:p>
    <w:p w14:paraId="4EE81C63" w14:textId="77777777" w:rsidR="00393680" w:rsidRPr="0055775F" w:rsidRDefault="006745D9" w:rsidP="0055775F">
      <w:pPr>
        <w:pStyle w:val="Heading1"/>
        <w:spacing w:before="0"/>
        <w:ind w:firstLine="284"/>
        <w:jc w:val="left"/>
        <w:rPr>
          <w:b w:val="0"/>
          <w:bCs w:val="0"/>
        </w:rPr>
      </w:pPr>
      <w:r w:rsidRPr="0055775F">
        <w:rPr>
          <w:b w:val="0"/>
          <w:bCs w:val="0"/>
        </w:rPr>
        <w:t>2.5 Вибір основного технологінчо</w:t>
      </w:r>
      <w:r w:rsidR="00C745E7" w:rsidRPr="0055775F">
        <w:rPr>
          <w:b w:val="0"/>
          <w:bCs w:val="0"/>
        </w:rPr>
        <w:t>го обладнання ……………</w:t>
      </w:r>
      <w:proofErr w:type="gramStart"/>
      <w:r w:rsidR="00C745E7" w:rsidRPr="0055775F">
        <w:rPr>
          <w:b w:val="0"/>
          <w:bCs w:val="0"/>
        </w:rPr>
        <w:t>……</w:t>
      </w:r>
      <w:r w:rsidR="005B028A" w:rsidRPr="0055775F">
        <w:rPr>
          <w:b w:val="0"/>
          <w:bCs w:val="0"/>
          <w:lang w:val="uk-UA"/>
        </w:rPr>
        <w:t>.</w:t>
      </w:r>
      <w:proofErr w:type="gramEnd"/>
      <w:r w:rsidR="0055775F" w:rsidRPr="0055775F">
        <w:rPr>
          <w:b w:val="0"/>
          <w:bCs w:val="0"/>
        </w:rPr>
        <w:t>………</w:t>
      </w:r>
      <w:r w:rsidR="00373DD8">
        <w:rPr>
          <w:b w:val="0"/>
          <w:bCs w:val="0"/>
          <w:lang w:val="uk-UA"/>
        </w:rPr>
        <w:t>.</w:t>
      </w:r>
      <w:r w:rsidR="00373DD8">
        <w:rPr>
          <w:b w:val="0"/>
          <w:bCs w:val="0"/>
        </w:rPr>
        <w:t>62</w:t>
      </w:r>
    </w:p>
    <w:p w14:paraId="3995D955"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rPr>
      </w:pPr>
      <w:hyperlink w:anchor="_page_110_0">
        <w:r w:rsidR="006745D9" w:rsidRPr="0055775F">
          <w:rPr>
            <w:rFonts w:ascii="Times New Roman" w:eastAsia="Times New Roman" w:hAnsi="Times New Roman" w:cs="Times New Roman"/>
            <w:color w:val="000000"/>
            <w:sz w:val="28"/>
            <w:szCs w:val="28"/>
            <w:lang w:val="uk-UA"/>
          </w:rPr>
          <w:t>3</w:t>
        </w:r>
        <w:r w:rsidR="006745D9" w:rsidRPr="0055775F">
          <w:rPr>
            <w:rFonts w:ascii="Times New Roman" w:eastAsia="Times New Roman" w:hAnsi="Times New Roman" w:cs="Times New Roman"/>
            <w:color w:val="000000"/>
            <w:sz w:val="28"/>
            <w:szCs w:val="28"/>
          </w:rPr>
          <w:t xml:space="preserve"> ТЕХНІКА БЕЗПЕКИ НА ВИРОБНИЦТВІ...........................................</w:t>
        </w:r>
        <w:r w:rsidR="005B028A"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rPr>
          <w:t>...</w:t>
        </w:r>
      </w:hyperlink>
      <w:r w:rsidR="00373DD8">
        <w:rPr>
          <w:rFonts w:ascii="Times New Roman" w:eastAsia="Times New Roman" w:hAnsi="Times New Roman" w:cs="Times New Roman"/>
          <w:color w:val="000000"/>
          <w:sz w:val="28"/>
          <w:szCs w:val="28"/>
          <w:lang w:val="ru-RU"/>
        </w:rPr>
        <w:t>....68</w:t>
      </w:r>
      <w:r w:rsidR="006745D9" w:rsidRPr="0055775F">
        <w:rPr>
          <w:rFonts w:ascii="Times New Roman" w:eastAsia="Times New Roman" w:hAnsi="Times New Roman" w:cs="Times New Roman"/>
          <w:color w:val="000000"/>
          <w:sz w:val="28"/>
          <w:szCs w:val="28"/>
        </w:rPr>
        <w:t xml:space="preserve"> </w:t>
      </w:r>
    </w:p>
    <w:p w14:paraId="44BF63C7" w14:textId="77777777" w:rsidR="00393680" w:rsidRPr="0055775F" w:rsidRDefault="006745D9" w:rsidP="0055775F">
      <w:pPr>
        <w:widowControl w:val="0"/>
        <w:spacing w:after="0" w:line="360" w:lineRule="auto"/>
        <w:ind w:firstLine="284"/>
        <w:rPr>
          <w:rFonts w:ascii="Times New Roman" w:eastAsia="Times New Roman" w:hAnsi="Times New Roman" w:cs="Times New Roman"/>
          <w:color w:val="000000"/>
          <w:sz w:val="28"/>
          <w:szCs w:val="28"/>
        </w:rPr>
      </w:pPr>
      <w:r w:rsidRPr="0055775F">
        <w:rPr>
          <w:rFonts w:ascii="Times New Roman" w:hAnsi="Times New Roman" w:cs="Times New Roman"/>
          <w:sz w:val="28"/>
          <w:szCs w:val="28"/>
          <w:lang w:val="uk-UA"/>
        </w:rPr>
        <w:t xml:space="preserve">4 РОЗРОБКА </w:t>
      </w:r>
      <w:hyperlink w:anchor="_page_115_0">
        <w:r w:rsidRPr="0055775F">
          <w:rPr>
            <w:rFonts w:ascii="Times New Roman" w:eastAsia="Times New Roman" w:hAnsi="Times New Roman" w:cs="Times New Roman"/>
            <w:color w:val="000000"/>
            <w:sz w:val="28"/>
            <w:szCs w:val="28"/>
          </w:rPr>
          <w:t>СТАРТАП-</w:t>
        </w:r>
        <w:r w:rsidRPr="0055775F">
          <w:rPr>
            <w:rFonts w:ascii="Times New Roman" w:eastAsia="Times New Roman" w:hAnsi="Times New Roman" w:cs="Times New Roman"/>
            <w:color w:val="000000"/>
            <w:sz w:val="28"/>
            <w:szCs w:val="28"/>
            <w:lang w:val="uk-UA"/>
          </w:rPr>
          <w:t>П</w:t>
        </w:r>
        <w:r w:rsidRPr="0055775F">
          <w:rPr>
            <w:rFonts w:ascii="Times New Roman" w:eastAsia="Times New Roman" w:hAnsi="Times New Roman" w:cs="Times New Roman"/>
            <w:color w:val="000000"/>
            <w:sz w:val="28"/>
            <w:szCs w:val="28"/>
          </w:rPr>
          <w:t>РОЕКТ</w:t>
        </w:r>
        <w:r w:rsidRPr="0055775F">
          <w:rPr>
            <w:rFonts w:ascii="Times New Roman" w:eastAsia="Times New Roman" w:hAnsi="Times New Roman" w:cs="Times New Roman"/>
            <w:color w:val="000000"/>
            <w:sz w:val="28"/>
            <w:szCs w:val="28"/>
            <w:lang w:val="uk-UA"/>
          </w:rPr>
          <w:t>У</w:t>
        </w:r>
        <w:r w:rsidRPr="0055775F">
          <w:rPr>
            <w:rFonts w:ascii="Times New Roman" w:eastAsia="Times New Roman" w:hAnsi="Times New Roman" w:cs="Times New Roman"/>
            <w:color w:val="000000"/>
            <w:sz w:val="28"/>
            <w:szCs w:val="28"/>
          </w:rPr>
          <w:t>......................</w:t>
        </w:r>
        <w:r w:rsidR="0055775F" w:rsidRPr="0055775F">
          <w:rPr>
            <w:rFonts w:ascii="Times New Roman" w:eastAsia="Times New Roman" w:hAnsi="Times New Roman" w:cs="Times New Roman"/>
            <w:color w:val="000000"/>
            <w:sz w:val="28"/>
            <w:szCs w:val="28"/>
          </w:rPr>
          <w:t>...........................</w:t>
        </w:r>
        <w:r w:rsidRPr="0055775F">
          <w:rPr>
            <w:rFonts w:ascii="Times New Roman" w:eastAsia="Times New Roman" w:hAnsi="Times New Roman" w:cs="Times New Roman"/>
            <w:color w:val="000000"/>
            <w:sz w:val="28"/>
            <w:szCs w:val="28"/>
          </w:rPr>
          <w:t>.............</w:t>
        </w:r>
      </w:hyperlink>
      <w:r w:rsidR="00373DD8">
        <w:rPr>
          <w:rFonts w:ascii="Times New Roman" w:eastAsia="Times New Roman" w:hAnsi="Times New Roman" w:cs="Times New Roman"/>
          <w:color w:val="000000"/>
          <w:sz w:val="28"/>
          <w:szCs w:val="28"/>
          <w:lang w:val="ru-RU"/>
        </w:rPr>
        <w:t>.74</w:t>
      </w:r>
      <w:r w:rsidRPr="0055775F">
        <w:rPr>
          <w:rFonts w:ascii="Times New Roman" w:eastAsia="Times New Roman" w:hAnsi="Times New Roman" w:cs="Times New Roman"/>
          <w:color w:val="000000"/>
          <w:sz w:val="28"/>
          <w:szCs w:val="28"/>
        </w:rPr>
        <w:t xml:space="preserve"> </w:t>
      </w:r>
    </w:p>
    <w:p w14:paraId="7D639139" w14:textId="77777777" w:rsidR="00393680" w:rsidRPr="0055775F" w:rsidRDefault="006745D9" w:rsidP="0055775F">
      <w:pPr>
        <w:pStyle w:val="ListParagraph"/>
        <w:spacing w:after="0" w:line="360" w:lineRule="auto"/>
        <w:ind w:left="0" w:firstLine="284"/>
        <w:rPr>
          <w:rFonts w:ascii="Times New Roman" w:hAnsi="Times New Roman"/>
          <w:sz w:val="28"/>
          <w:szCs w:val="28"/>
        </w:rPr>
      </w:pPr>
      <w:r w:rsidRPr="0055775F">
        <w:rPr>
          <w:rFonts w:ascii="Times New Roman" w:hAnsi="Times New Roman"/>
          <w:sz w:val="28"/>
          <w:szCs w:val="28"/>
        </w:rPr>
        <w:t>4.1 Опис ідеї стартап-проекту</w:t>
      </w:r>
      <w:r w:rsidR="006415C4" w:rsidRPr="0055775F">
        <w:rPr>
          <w:rFonts w:ascii="Times New Roman" w:hAnsi="Times New Roman"/>
          <w:sz w:val="28"/>
          <w:szCs w:val="28"/>
        </w:rPr>
        <w:t>..................................................</w:t>
      </w:r>
      <w:r w:rsidR="0055775F" w:rsidRPr="0055775F">
        <w:rPr>
          <w:rFonts w:ascii="Times New Roman" w:hAnsi="Times New Roman"/>
          <w:sz w:val="28"/>
          <w:szCs w:val="28"/>
          <w:lang w:val="ru-RU"/>
        </w:rPr>
        <w:t>.........</w:t>
      </w:r>
      <w:r w:rsidR="006415C4" w:rsidRPr="0055775F">
        <w:rPr>
          <w:rFonts w:ascii="Times New Roman" w:hAnsi="Times New Roman"/>
          <w:sz w:val="28"/>
          <w:szCs w:val="28"/>
          <w:lang w:val="ru-RU"/>
        </w:rPr>
        <w:t>...............</w:t>
      </w:r>
      <w:r w:rsidR="00373DD8">
        <w:rPr>
          <w:rFonts w:ascii="Times New Roman" w:hAnsi="Times New Roman"/>
          <w:sz w:val="28"/>
          <w:szCs w:val="28"/>
          <w:lang w:val="ru-RU"/>
        </w:rPr>
        <w:t>74</w:t>
      </w:r>
      <w:r w:rsidRPr="0055775F">
        <w:rPr>
          <w:rFonts w:ascii="Times New Roman" w:hAnsi="Times New Roman"/>
          <w:sz w:val="28"/>
          <w:szCs w:val="28"/>
        </w:rPr>
        <w:t xml:space="preserve"> </w:t>
      </w:r>
    </w:p>
    <w:p w14:paraId="6FC71FEE"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 xml:space="preserve">4.2 Технологічний аудит </w:t>
      </w:r>
      <w:r w:rsidR="00C745E7" w:rsidRPr="0055775F">
        <w:rPr>
          <w:rFonts w:ascii="Times New Roman" w:hAnsi="Times New Roman" w:cs="Times New Roman"/>
          <w:sz w:val="28"/>
          <w:szCs w:val="28"/>
          <w:lang w:val="uk-UA"/>
        </w:rPr>
        <w:t>ідеї проекту</w:t>
      </w:r>
      <w:r w:rsidR="0055775F" w:rsidRPr="0055775F">
        <w:rPr>
          <w:rFonts w:ascii="Times New Roman" w:hAnsi="Times New Roman" w:cs="Times New Roman"/>
          <w:sz w:val="28"/>
          <w:szCs w:val="28"/>
          <w:lang w:val="uk-UA"/>
        </w:rPr>
        <w:t>…………………………………</w:t>
      </w:r>
      <w:r w:rsidR="006415C4" w:rsidRPr="0055775F">
        <w:rPr>
          <w:rFonts w:ascii="Times New Roman" w:hAnsi="Times New Roman" w:cs="Times New Roman"/>
          <w:sz w:val="28"/>
          <w:szCs w:val="28"/>
          <w:lang w:val="uk-UA"/>
        </w:rPr>
        <w:t>…</w:t>
      </w:r>
      <w:r w:rsidR="0055775F" w:rsidRPr="0055775F">
        <w:rPr>
          <w:rFonts w:ascii="Times New Roman" w:hAnsi="Times New Roman" w:cs="Times New Roman"/>
          <w:sz w:val="28"/>
          <w:szCs w:val="28"/>
          <w:lang w:val="uk-UA"/>
        </w:rPr>
        <w:t>….</w:t>
      </w:r>
      <w:r w:rsidR="00373DD8">
        <w:rPr>
          <w:rFonts w:ascii="Times New Roman" w:hAnsi="Times New Roman" w:cs="Times New Roman"/>
          <w:sz w:val="28"/>
          <w:szCs w:val="28"/>
          <w:lang w:val="uk-UA"/>
        </w:rPr>
        <w:t>76</w:t>
      </w:r>
    </w:p>
    <w:p w14:paraId="4520E0C7"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4.3 Аналіз ринкових можливостей запуску стартап-проекту</w:t>
      </w:r>
      <w:r w:rsidR="0055775F" w:rsidRPr="0055775F">
        <w:rPr>
          <w:rFonts w:ascii="Times New Roman" w:hAnsi="Times New Roman" w:cs="Times New Roman"/>
          <w:sz w:val="28"/>
          <w:szCs w:val="28"/>
          <w:lang w:val="uk-UA"/>
        </w:rPr>
        <w:t>………….…</w:t>
      </w:r>
      <w:r w:rsidR="0057125A" w:rsidRPr="0055775F">
        <w:rPr>
          <w:rFonts w:ascii="Times New Roman" w:hAnsi="Times New Roman" w:cs="Times New Roman"/>
          <w:sz w:val="28"/>
          <w:szCs w:val="28"/>
          <w:lang w:val="uk-UA"/>
        </w:rPr>
        <w:t>.</w:t>
      </w:r>
      <w:r w:rsidR="0098146C" w:rsidRPr="0055775F">
        <w:rPr>
          <w:rFonts w:ascii="Times New Roman" w:hAnsi="Times New Roman" w:cs="Times New Roman"/>
          <w:sz w:val="28"/>
          <w:szCs w:val="28"/>
          <w:lang w:val="uk-UA"/>
        </w:rPr>
        <w:t>.</w:t>
      </w:r>
      <w:r w:rsidR="00373DD8">
        <w:rPr>
          <w:rFonts w:ascii="Times New Roman" w:hAnsi="Times New Roman" w:cs="Times New Roman"/>
          <w:sz w:val="28"/>
          <w:szCs w:val="28"/>
          <w:lang w:val="uk-UA"/>
        </w:rPr>
        <w:t>77</w:t>
      </w:r>
    </w:p>
    <w:p w14:paraId="195BFAC0"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4.4 Розроблення ринкової стр</w:t>
      </w:r>
      <w:r w:rsidR="0055775F" w:rsidRPr="0055775F">
        <w:rPr>
          <w:rFonts w:ascii="Times New Roman" w:hAnsi="Times New Roman" w:cs="Times New Roman"/>
          <w:sz w:val="28"/>
          <w:szCs w:val="28"/>
          <w:lang w:val="uk-UA"/>
        </w:rPr>
        <w:t>атегії проекту………………</w:t>
      </w:r>
      <w:r w:rsidR="0057125A" w:rsidRPr="0055775F">
        <w:rPr>
          <w:rFonts w:ascii="Times New Roman" w:hAnsi="Times New Roman" w:cs="Times New Roman"/>
          <w:sz w:val="28"/>
          <w:szCs w:val="28"/>
          <w:lang w:val="uk-UA"/>
        </w:rPr>
        <w:t>……………</w:t>
      </w:r>
      <w:r w:rsidR="0098146C" w:rsidRPr="0055775F">
        <w:rPr>
          <w:rFonts w:ascii="Times New Roman" w:hAnsi="Times New Roman" w:cs="Times New Roman"/>
          <w:sz w:val="28"/>
          <w:szCs w:val="28"/>
          <w:lang w:val="uk-UA"/>
        </w:rPr>
        <w:t>…</w:t>
      </w:r>
      <w:r w:rsidR="0055775F" w:rsidRPr="0055775F">
        <w:rPr>
          <w:rFonts w:ascii="Times New Roman" w:hAnsi="Times New Roman" w:cs="Times New Roman"/>
          <w:sz w:val="28"/>
          <w:szCs w:val="28"/>
          <w:lang w:val="uk-UA"/>
        </w:rPr>
        <w:t>...</w:t>
      </w:r>
      <w:r w:rsidR="00373DD8">
        <w:rPr>
          <w:rFonts w:ascii="Times New Roman" w:hAnsi="Times New Roman" w:cs="Times New Roman"/>
          <w:sz w:val="28"/>
          <w:szCs w:val="28"/>
          <w:lang w:val="uk-UA"/>
        </w:rPr>
        <w:t>85</w:t>
      </w:r>
    </w:p>
    <w:p w14:paraId="78AF6406" w14:textId="77777777" w:rsidR="00393680" w:rsidRPr="0055775F" w:rsidRDefault="006745D9" w:rsidP="0055775F">
      <w:pPr>
        <w:spacing w:after="0" w:line="360" w:lineRule="auto"/>
        <w:ind w:firstLine="284"/>
        <w:rPr>
          <w:rFonts w:ascii="Times New Roman" w:hAnsi="Times New Roman" w:cs="Times New Roman"/>
          <w:sz w:val="28"/>
          <w:szCs w:val="28"/>
          <w:lang w:val="uk-UA"/>
        </w:rPr>
      </w:pPr>
      <w:r w:rsidRPr="0055775F">
        <w:rPr>
          <w:rFonts w:ascii="Times New Roman" w:hAnsi="Times New Roman" w:cs="Times New Roman"/>
          <w:sz w:val="28"/>
          <w:szCs w:val="28"/>
          <w:lang w:val="uk-UA"/>
        </w:rPr>
        <w:t xml:space="preserve">4.5 </w:t>
      </w:r>
      <w:r w:rsidRPr="0055775F">
        <w:rPr>
          <w:rFonts w:ascii="Times New Roman" w:hAnsi="Times New Roman" w:cs="Times New Roman"/>
          <w:sz w:val="28"/>
          <w:szCs w:val="28"/>
        </w:rPr>
        <w:t>Розроблення маркетингової програми стартап-проекту</w:t>
      </w:r>
      <w:r w:rsidR="0055775F" w:rsidRPr="0055775F">
        <w:rPr>
          <w:rFonts w:ascii="Times New Roman" w:hAnsi="Times New Roman" w:cs="Times New Roman"/>
          <w:sz w:val="28"/>
          <w:szCs w:val="28"/>
          <w:lang w:val="uk-UA"/>
        </w:rPr>
        <w:t>………..……...</w:t>
      </w:r>
      <w:r w:rsidR="00373DD8">
        <w:rPr>
          <w:rFonts w:ascii="Times New Roman" w:hAnsi="Times New Roman" w:cs="Times New Roman"/>
          <w:sz w:val="28"/>
          <w:szCs w:val="28"/>
          <w:lang w:val="uk-UA"/>
        </w:rPr>
        <w:t>.88</w:t>
      </w:r>
    </w:p>
    <w:p w14:paraId="7B9D36EF"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lang w:val="uk-UA"/>
        </w:rPr>
      </w:pPr>
      <w:hyperlink w:anchor="_page_129_0">
        <w:r w:rsidR="0055775F" w:rsidRPr="0055775F">
          <w:rPr>
            <w:rFonts w:ascii="Times New Roman" w:eastAsia="Times New Roman" w:hAnsi="Times New Roman" w:cs="Times New Roman"/>
            <w:color w:val="000000"/>
            <w:sz w:val="28"/>
            <w:szCs w:val="28"/>
            <w:lang w:val="uk-UA"/>
          </w:rPr>
          <w:t>ВИСНОВКИ.........</w:t>
        </w:r>
        <w:r w:rsidR="006745D9" w:rsidRPr="0055775F">
          <w:rPr>
            <w:rFonts w:ascii="Times New Roman" w:eastAsia="Times New Roman" w:hAnsi="Times New Roman" w:cs="Times New Roman"/>
            <w:color w:val="000000"/>
            <w:sz w:val="28"/>
            <w:szCs w:val="28"/>
            <w:lang w:val="uk-UA"/>
          </w:rPr>
          <w:t>.......................................................................................</w:t>
        </w:r>
      </w:hyperlink>
      <w:r w:rsidR="00D868E3">
        <w:rPr>
          <w:rFonts w:ascii="Times New Roman" w:eastAsia="Times New Roman" w:hAnsi="Times New Roman" w:cs="Times New Roman"/>
          <w:color w:val="000000"/>
          <w:sz w:val="28"/>
          <w:szCs w:val="28"/>
          <w:lang w:val="uk-UA"/>
        </w:rPr>
        <w:t>.......93</w:t>
      </w:r>
      <w:r w:rsidR="006745D9" w:rsidRPr="0055775F">
        <w:rPr>
          <w:rFonts w:ascii="Times New Roman" w:eastAsia="Times New Roman" w:hAnsi="Times New Roman" w:cs="Times New Roman"/>
          <w:color w:val="000000"/>
          <w:sz w:val="28"/>
          <w:szCs w:val="28"/>
          <w:lang w:val="uk-UA"/>
        </w:rPr>
        <w:t xml:space="preserve"> </w:t>
      </w:r>
    </w:p>
    <w:p w14:paraId="5951594C" w14:textId="77777777" w:rsidR="00393680" w:rsidRPr="0055775F" w:rsidRDefault="00000000" w:rsidP="0055775F">
      <w:pPr>
        <w:widowControl w:val="0"/>
        <w:spacing w:after="0" w:line="360" w:lineRule="auto"/>
        <w:ind w:firstLine="284"/>
        <w:rPr>
          <w:rFonts w:ascii="Times New Roman" w:eastAsia="Times New Roman" w:hAnsi="Times New Roman" w:cs="Times New Roman"/>
          <w:color w:val="000000"/>
          <w:sz w:val="28"/>
          <w:szCs w:val="28"/>
          <w:lang w:val="uk-UA"/>
        </w:rPr>
      </w:pPr>
      <w:hyperlink w:anchor="_page_131_0">
        <w:r w:rsidR="006415C4" w:rsidRPr="0055775F">
          <w:rPr>
            <w:rFonts w:ascii="Times New Roman" w:eastAsia="Times New Roman" w:hAnsi="Times New Roman" w:cs="Times New Roman"/>
            <w:color w:val="000000"/>
            <w:sz w:val="28"/>
            <w:szCs w:val="28"/>
            <w:lang w:val="uk-UA"/>
          </w:rPr>
          <w:t xml:space="preserve">СПИСОК </w:t>
        </w:r>
        <w:r w:rsidR="006745D9" w:rsidRPr="0055775F">
          <w:rPr>
            <w:rFonts w:ascii="Times New Roman" w:eastAsia="Times New Roman" w:hAnsi="Times New Roman" w:cs="Times New Roman"/>
            <w:color w:val="000000"/>
            <w:sz w:val="28"/>
            <w:szCs w:val="28"/>
            <w:lang w:val="uk-UA"/>
          </w:rPr>
          <w:t xml:space="preserve">ВИКОРИСТАНИХ </w:t>
        </w:r>
        <w:r w:rsidR="006415C4" w:rsidRPr="0055775F">
          <w:rPr>
            <w:rFonts w:ascii="Times New Roman" w:eastAsia="Times New Roman" w:hAnsi="Times New Roman" w:cs="Times New Roman"/>
            <w:color w:val="000000"/>
            <w:sz w:val="28"/>
            <w:szCs w:val="28"/>
            <w:lang w:val="uk-UA"/>
          </w:rPr>
          <w:t>Д</w:t>
        </w:r>
        <w:r w:rsidR="006745D9" w:rsidRPr="0055775F">
          <w:rPr>
            <w:rFonts w:ascii="Times New Roman" w:eastAsia="Times New Roman" w:hAnsi="Times New Roman" w:cs="Times New Roman"/>
            <w:color w:val="000000"/>
            <w:sz w:val="28"/>
            <w:szCs w:val="28"/>
            <w:lang w:val="uk-UA"/>
          </w:rPr>
          <w:t>ЖЕРЕЛ.......</w:t>
        </w:r>
        <w:r w:rsidR="0055775F" w:rsidRPr="0055775F">
          <w:rPr>
            <w:rFonts w:ascii="Times New Roman" w:eastAsia="Times New Roman" w:hAnsi="Times New Roman" w:cs="Times New Roman"/>
            <w:color w:val="000000"/>
            <w:sz w:val="28"/>
            <w:szCs w:val="28"/>
            <w:lang w:val="uk-UA"/>
          </w:rPr>
          <w:t>........................</w:t>
        </w:r>
        <w:r w:rsidR="006745D9" w:rsidRPr="0055775F">
          <w:rPr>
            <w:rFonts w:ascii="Times New Roman" w:eastAsia="Times New Roman" w:hAnsi="Times New Roman" w:cs="Times New Roman"/>
            <w:color w:val="000000"/>
            <w:sz w:val="28"/>
            <w:szCs w:val="28"/>
            <w:lang w:val="uk-UA"/>
          </w:rPr>
          <w:t>......................</w:t>
        </w:r>
      </w:hyperlink>
      <w:r w:rsidR="006415C4" w:rsidRPr="0055775F">
        <w:rPr>
          <w:rFonts w:ascii="Times New Roman" w:eastAsia="Times New Roman" w:hAnsi="Times New Roman" w:cs="Times New Roman"/>
          <w:color w:val="000000"/>
          <w:sz w:val="28"/>
          <w:szCs w:val="28"/>
          <w:lang w:val="uk-UA"/>
        </w:rPr>
        <w:t>....</w:t>
      </w:r>
      <w:r w:rsidR="00C745E7" w:rsidRPr="0055775F">
        <w:rPr>
          <w:rFonts w:ascii="Times New Roman" w:eastAsia="Times New Roman" w:hAnsi="Times New Roman" w:cs="Times New Roman"/>
          <w:color w:val="000000"/>
          <w:sz w:val="28"/>
          <w:szCs w:val="28"/>
          <w:lang w:val="uk-UA"/>
        </w:rPr>
        <w:t>9</w:t>
      </w:r>
      <w:r w:rsidR="00D868E3">
        <w:rPr>
          <w:rFonts w:ascii="Times New Roman" w:eastAsia="Times New Roman" w:hAnsi="Times New Roman" w:cs="Times New Roman"/>
          <w:color w:val="000000"/>
          <w:sz w:val="28"/>
          <w:szCs w:val="28"/>
          <w:lang w:val="uk-UA"/>
        </w:rPr>
        <w:t>6</w:t>
      </w:r>
      <w:r w:rsidR="006745D9" w:rsidRPr="0055775F">
        <w:rPr>
          <w:rFonts w:ascii="Times New Roman" w:eastAsia="Times New Roman" w:hAnsi="Times New Roman" w:cs="Times New Roman"/>
          <w:color w:val="000000"/>
          <w:sz w:val="28"/>
          <w:szCs w:val="28"/>
          <w:lang w:val="uk-UA"/>
        </w:rPr>
        <w:t xml:space="preserve">  </w:t>
      </w:r>
    </w:p>
    <w:p w14:paraId="20DB96CC" w14:textId="77777777" w:rsidR="00393680" w:rsidRPr="0055775F" w:rsidRDefault="003E0E07" w:rsidP="0055775F">
      <w:pPr>
        <w:pStyle w:val="Heading3"/>
        <w:spacing w:line="360" w:lineRule="auto"/>
        <w:jc w:val="left"/>
        <w:rPr>
          <w:color w:val="000000"/>
          <w:szCs w:val="28"/>
        </w:rPr>
      </w:pPr>
      <w:r w:rsidRPr="0055775F">
        <w:rPr>
          <w:szCs w:val="28"/>
        </w:rPr>
        <w:t xml:space="preserve">    </w:t>
      </w:r>
      <w:hyperlink w:anchor="_page_131_0">
        <w:r w:rsidR="006745D9" w:rsidRPr="0055775F">
          <w:rPr>
            <w:color w:val="000000"/>
            <w:szCs w:val="28"/>
          </w:rPr>
          <w:t xml:space="preserve">ДОДАТОК А. </w:t>
        </w:r>
        <w:r w:rsidR="00C56A99" w:rsidRPr="0055775F">
          <w:rPr>
            <w:color w:val="000000"/>
            <w:szCs w:val="28"/>
          </w:rPr>
          <w:t>Характеристики х</w:t>
        </w:r>
        <w:r w:rsidR="006745D9" w:rsidRPr="0055775F">
          <w:rPr>
            <w:szCs w:val="28"/>
          </w:rPr>
          <w:t>імічн</w:t>
        </w:r>
        <w:r w:rsidR="00C56A99" w:rsidRPr="0055775F">
          <w:rPr>
            <w:szCs w:val="28"/>
          </w:rPr>
          <w:t>их</w:t>
        </w:r>
        <w:r w:rsidR="006745D9" w:rsidRPr="0055775F">
          <w:rPr>
            <w:szCs w:val="28"/>
          </w:rPr>
          <w:t xml:space="preserve"> допоміжн</w:t>
        </w:r>
        <w:r w:rsidR="00C56A99" w:rsidRPr="0055775F">
          <w:rPr>
            <w:szCs w:val="28"/>
          </w:rPr>
          <w:t>их</w:t>
        </w:r>
        <w:r w:rsidR="006745D9" w:rsidRPr="0055775F">
          <w:rPr>
            <w:szCs w:val="28"/>
          </w:rPr>
          <w:t xml:space="preserve"> речовин</w:t>
        </w:r>
        <w:r w:rsidR="00C56A99" w:rsidRPr="0055775F">
          <w:rPr>
            <w:szCs w:val="28"/>
          </w:rPr>
          <w:t xml:space="preserve"> </w:t>
        </w:r>
        <w:r w:rsidR="0055775F" w:rsidRPr="0055775F">
          <w:rPr>
            <w:szCs w:val="28"/>
            <w:lang w:val="ru-RU"/>
          </w:rPr>
          <w:t>…</w:t>
        </w:r>
        <w:r w:rsidR="0055775F" w:rsidRPr="0055775F">
          <w:rPr>
            <w:szCs w:val="28"/>
          </w:rPr>
          <w:t>………</w:t>
        </w:r>
        <w:r w:rsidR="0055775F" w:rsidRPr="0055775F">
          <w:rPr>
            <w:szCs w:val="28"/>
            <w:lang w:val="ru-RU"/>
          </w:rPr>
          <w:t>.</w:t>
        </w:r>
        <w:r w:rsidR="00D868E3">
          <w:rPr>
            <w:szCs w:val="28"/>
            <w:lang w:val="ru-RU"/>
          </w:rPr>
          <w:t>101</w:t>
        </w:r>
        <w:r w:rsidR="006745D9" w:rsidRPr="0055775F">
          <w:rPr>
            <w:szCs w:val="28"/>
          </w:rPr>
          <w:t xml:space="preserve">                        </w:t>
        </w:r>
        <w:r w:rsidRPr="0055775F">
          <w:rPr>
            <w:szCs w:val="28"/>
          </w:rPr>
          <w:t xml:space="preserve">           </w:t>
        </w:r>
      </w:hyperlink>
      <w:bookmarkEnd w:id="6"/>
      <w:r w:rsidR="00C745E7" w:rsidRPr="0055775F">
        <w:rPr>
          <w:color w:val="000000"/>
          <w:szCs w:val="28"/>
        </w:rPr>
        <w:t xml:space="preserve">  </w:t>
      </w:r>
    </w:p>
    <w:p w14:paraId="2334CFF3" w14:textId="77777777" w:rsidR="00393680" w:rsidRPr="0055775F" w:rsidRDefault="003E0E07" w:rsidP="0055775F">
      <w:pPr>
        <w:spacing w:after="0" w:line="360" w:lineRule="auto"/>
        <w:rPr>
          <w:rFonts w:ascii="Times New Roman" w:hAnsi="Times New Roman" w:cs="Times New Roman"/>
          <w:b/>
          <w:sz w:val="28"/>
          <w:szCs w:val="28"/>
          <w:lang w:val="uk-UA"/>
        </w:rPr>
      </w:pPr>
      <w:r w:rsidRPr="0055775F">
        <w:rPr>
          <w:rFonts w:ascii="Times New Roman" w:eastAsia="Times New Roman" w:hAnsi="Times New Roman" w:cs="Times New Roman"/>
          <w:color w:val="000000"/>
          <w:sz w:val="28"/>
          <w:szCs w:val="28"/>
          <w:lang w:val="uk-UA"/>
        </w:rPr>
        <w:t xml:space="preserve">    </w:t>
      </w:r>
      <w:r w:rsidR="006745D9" w:rsidRPr="0055775F">
        <w:rPr>
          <w:rFonts w:ascii="Times New Roman" w:eastAsia="Times New Roman" w:hAnsi="Times New Roman" w:cs="Times New Roman"/>
          <w:color w:val="000000"/>
          <w:sz w:val="28"/>
          <w:szCs w:val="28"/>
          <w:lang w:val="uk-UA"/>
        </w:rPr>
        <w:t>ДОДАТОК Б Публікації за результатами</w:t>
      </w:r>
      <w:r w:rsidR="0055775F" w:rsidRPr="0055775F">
        <w:rPr>
          <w:rFonts w:ascii="Times New Roman" w:eastAsia="Times New Roman" w:hAnsi="Times New Roman" w:cs="Times New Roman"/>
          <w:color w:val="000000"/>
          <w:sz w:val="28"/>
          <w:szCs w:val="28"/>
          <w:lang w:val="uk-UA"/>
        </w:rPr>
        <w:t xml:space="preserve"> дисертаційної роботи………</w:t>
      </w:r>
      <w:r w:rsidR="00D868E3">
        <w:rPr>
          <w:rFonts w:ascii="Times New Roman" w:eastAsia="Times New Roman" w:hAnsi="Times New Roman" w:cs="Times New Roman"/>
          <w:color w:val="000000"/>
          <w:sz w:val="28"/>
          <w:szCs w:val="28"/>
          <w:lang w:val="uk-UA"/>
        </w:rPr>
        <w:t>…</w:t>
      </w:r>
      <w:r w:rsidR="0055775F" w:rsidRPr="0055775F">
        <w:rPr>
          <w:rFonts w:ascii="Times New Roman" w:eastAsia="Times New Roman" w:hAnsi="Times New Roman" w:cs="Times New Roman"/>
          <w:color w:val="000000"/>
          <w:sz w:val="28"/>
          <w:szCs w:val="28"/>
          <w:lang w:val="uk-UA"/>
        </w:rPr>
        <w:t>.</w:t>
      </w:r>
      <w:r w:rsidR="00D868E3">
        <w:rPr>
          <w:rFonts w:ascii="Times New Roman" w:eastAsia="Times New Roman" w:hAnsi="Times New Roman" w:cs="Times New Roman"/>
          <w:color w:val="000000"/>
          <w:sz w:val="28"/>
          <w:szCs w:val="28"/>
          <w:lang w:val="uk-UA"/>
        </w:rPr>
        <w:t>106</w:t>
      </w:r>
    </w:p>
    <w:bookmarkEnd w:id="7"/>
    <w:p w14:paraId="3C1A6DD3" w14:textId="77777777" w:rsidR="00393680" w:rsidRDefault="00393680" w:rsidP="00DC7F97">
      <w:pPr>
        <w:spacing w:line="360" w:lineRule="auto"/>
        <w:jc w:val="center"/>
        <w:rPr>
          <w:rFonts w:ascii="Times New Roman" w:hAnsi="Times New Roman" w:cs="Times New Roman"/>
          <w:bCs/>
          <w:sz w:val="28"/>
          <w:szCs w:val="28"/>
          <w:highlight w:val="green"/>
          <w:lang w:val="uk-UA"/>
        </w:rPr>
      </w:pPr>
    </w:p>
    <w:p w14:paraId="5CF41B9B" w14:textId="77777777" w:rsidR="006415C4" w:rsidRDefault="006415C4" w:rsidP="00DC7F97">
      <w:pPr>
        <w:spacing w:line="360" w:lineRule="auto"/>
        <w:jc w:val="center"/>
        <w:rPr>
          <w:rFonts w:ascii="Times New Roman" w:hAnsi="Times New Roman" w:cs="Times New Roman"/>
          <w:b/>
          <w:sz w:val="28"/>
          <w:szCs w:val="28"/>
          <w:lang w:val="uk-UA"/>
        </w:rPr>
      </w:pPr>
    </w:p>
    <w:p w14:paraId="1BD3EEFD" w14:textId="77777777" w:rsidR="00AF18B4" w:rsidRDefault="00AF18B4" w:rsidP="0055775F">
      <w:pPr>
        <w:spacing w:line="360" w:lineRule="auto"/>
        <w:rPr>
          <w:rFonts w:ascii="Times New Roman" w:hAnsi="Times New Roman" w:cs="Times New Roman"/>
          <w:b/>
          <w:sz w:val="28"/>
          <w:szCs w:val="28"/>
          <w:lang w:val="uk-UA"/>
        </w:rPr>
      </w:pPr>
    </w:p>
    <w:p w14:paraId="2C84260B" w14:textId="77777777" w:rsidR="00393680" w:rsidRDefault="006745D9" w:rsidP="00F538B9">
      <w:pPr>
        <w:spacing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14:paraId="64B44E6F" w14:textId="77777777" w:rsidR="00393680" w:rsidRDefault="006745D9" w:rsidP="00F538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Однією з вирішальних умов розвитку целюлозно-паперової промисловості є забезпеченість її сировинними ресурсами. В даний час існують три основні види волокнистої сировини, з яких виробляються напівфабрикати для целюлозно-паперової промисловості: деревина; недеревна сировина; вторинна волокниста сировина – макулатура. Кілька десятиліть тому, коли обсяги виробництва картону та паперу були значно нижчими і перед людством ще не стояли проблеми екологічної та енергетичної криз, термін «макулатура» асоціювався з чимось неприємним. Вважалося, що ресурси деревної сировини невичерпні, оскільки постійно відтворюються природою. Макулатурі як джерела сировини не приділялося достатньої уваги.</w:t>
      </w:r>
    </w:p>
    <w:p w14:paraId="7431DB60" w14:textId="77777777" w:rsidR="00393680" w:rsidRPr="00677864" w:rsidRDefault="006745D9" w:rsidP="00F538B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сучасній світовій індустрії паперу і картону вторинне волокно стало конкурувати з ними за якістю та масштабами споживання, що дозволяє говорити про макулатуру як про волокнисте сировину XXI століття. Переробка макулатури в сучасній індустрії виробництва паперово-картонної продукції є самостійним напрямком, що динамічно розвивається. Відносне превалювання споживання вторинного волокна як високорентабельний альтернативний напівфабрикат для розвитку виробництва паперу та картону об'єктивно відносять до неперевершеного досягнення другої </w:t>
      </w:r>
      <w:r w:rsidRPr="00677864">
        <w:rPr>
          <w:rFonts w:ascii="Times New Roman" w:hAnsi="Times New Roman" w:cs="Times New Roman"/>
          <w:sz w:val="28"/>
          <w:szCs w:val="28"/>
          <w:lang w:val="uk-UA"/>
        </w:rPr>
        <w:t>половини ХХ ст. Очікується, що ця роль вторинного волокна у ХХІ ст. буде тільки зростати</w:t>
      </w:r>
      <w:r w:rsidR="00F72CA1" w:rsidRPr="00677864">
        <w:rPr>
          <w:rFonts w:ascii="Times New Roman" w:hAnsi="Times New Roman" w:cs="Times New Roman"/>
          <w:sz w:val="28"/>
          <w:szCs w:val="28"/>
          <w:lang w:val="uk-UA"/>
        </w:rPr>
        <w:t xml:space="preserve"> </w:t>
      </w:r>
      <w:r w:rsidRPr="00677864">
        <w:rPr>
          <w:rFonts w:ascii="Times New Roman" w:hAnsi="Times New Roman" w:cs="Times New Roman"/>
          <w:sz w:val="28"/>
          <w:szCs w:val="28"/>
          <w:lang w:val="uk-UA"/>
        </w:rPr>
        <w:t>[1].</w:t>
      </w:r>
    </w:p>
    <w:p w14:paraId="37B9F706" w14:textId="77777777" w:rsidR="00393680" w:rsidRPr="00677864" w:rsidRDefault="006745D9" w:rsidP="00F538B9">
      <w:pPr>
        <w:spacing w:after="0" w:line="360" w:lineRule="auto"/>
        <w:ind w:firstLine="567"/>
        <w:jc w:val="both"/>
        <w:rPr>
          <w:rFonts w:ascii="Times New Roman" w:hAnsi="Times New Roman" w:cs="Times New Roman"/>
          <w:strike/>
          <w:sz w:val="16"/>
          <w:szCs w:val="16"/>
          <w:lang w:val="uk-UA"/>
        </w:rPr>
      </w:pPr>
      <w:r w:rsidRPr="00677864">
        <w:rPr>
          <w:rFonts w:ascii="Times New Roman" w:hAnsi="Times New Roman" w:cs="Times New Roman"/>
          <w:sz w:val="28"/>
          <w:szCs w:val="28"/>
          <w:lang w:val="uk-UA"/>
        </w:rPr>
        <w:t>Використання макулатури при виробництві паперу і картону в окремих країнах або регіонах прийнято характеризувати наступними двома показниками: ступенем використання макулатури, тобто співвідношенням обсягу вторинного волокна, що переробляється, до загального обсягу виробництва паперу і картону, і ступенем утилізації (регенерації або повернення) загального обсягу зібраної макулатури до обсягу споживання паперу та картону. Названі показники для різних країн та регіонів знаходяться на рівні від 20 до 70 %, середньоєвропейський та середньосвітовий показники ступеня утилізації макулатури становлять близько 50%. За ступенем регенерації макулатури світовим</w:t>
      </w:r>
      <w:r w:rsidR="0016382B" w:rsidRPr="00677864">
        <w:rPr>
          <w:rFonts w:ascii="Times New Roman" w:hAnsi="Times New Roman" w:cs="Times New Roman"/>
          <w:sz w:val="28"/>
          <w:szCs w:val="28"/>
          <w:lang w:val="uk-UA"/>
        </w:rPr>
        <w:t>и</w:t>
      </w:r>
      <w:r w:rsidRPr="00677864">
        <w:rPr>
          <w:rFonts w:ascii="Times New Roman" w:hAnsi="Times New Roman" w:cs="Times New Roman"/>
          <w:sz w:val="28"/>
          <w:szCs w:val="28"/>
          <w:lang w:val="uk-UA"/>
        </w:rPr>
        <w:t xml:space="preserve"> лідер</w:t>
      </w:r>
      <w:r w:rsidR="0016382B" w:rsidRPr="00677864">
        <w:rPr>
          <w:rFonts w:ascii="Times New Roman" w:hAnsi="Times New Roman" w:cs="Times New Roman"/>
          <w:sz w:val="28"/>
          <w:szCs w:val="28"/>
          <w:lang w:val="uk-UA"/>
        </w:rPr>
        <w:t>а</w:t>
      </w:r>
      <w:r w:rsidRPr="00677864">
        <w:rPr>
          <w:rFonts w:ascii="Times New Roman" w:hAnsi="Times New Roman" w:cs="Times New Roman"/>
          <w:sz w:val="28"/>
          <w:szCs w:val="28"/>
          <w:lang w:val="uk-UA"/>
        </w:rPr>
        <w:t>м</w:t>
      </w:r>
      <w:r w:rsidR="0016382B" w:rsidRPr="00677864">
        <w:rPr>
          <w:rFonts w:ascii="Times New Roman" w:hAnsi="Times New Roman" w:cs="Times New Roman"/>
          <w:sz w:val="28"/>
          <w:szCs w:val="28"/>
          <w:lang w:val="uk-UA"/>
        </w:rPr>
        <w:t>и</w:t>
      </w:r>
      <w:r w:rsidRPr="00677864">
        <w:rPr>
          <w:rFonts w:ascii="Times New Roman" w:hAnsi="Times New Roman" w:cs="Times New Roman"/>
          <w:sz w:val="28"/>
          <w:szCs w:val="28"/>
          <w:lang w:val="uk-UA"/>
        </w:rPr>
        <w:t xml:space="preserve"> є Німеччина </w:t>
      </w:r>
      <w:r w:rsidR="0016382B" w:rsidRPr="00677864">
        <w:rPr>
          <w:rFonts w:ascii="Times New Roman" w:hAnsi="Times New Roman" w:cs="Times New Roman"/>
          <w:sz w:val="28"/>
          <w:szCs w:val="28"/>
          <w:lang w:val="uk-UA"/>
        </w:rPr>
        <w:t>(</w:t>
      </w:r>
      <w:r w:rsidRPr="00677864">
        <w:rPr>
          <w:rFonts w:ascii="Times New Roman" w:hAnsi="Times New Roman" w:cs="Times New Roman"/>
          <w:sz w:val="28"/>
          <w:szCs w:val="28"/>
          <w:lang w:val="uk-UA"/>
        </w:rPr>
        <w:t>понад 70% від обсягу зібраної макулатури</w:t>
      </w:r>
      <w:r w:rsidR="0016382B" w:rsidRPr="00677864">
        <w:rPr>
          <w:rFonts w:ascii="Times New Roman" w:hAnsi="Times New Roman" w:cs="Times New Roman"/>
          <w:sz w:val="28"/>
          <w:szCs w:val="28"/>
          <w:lang w:val="uk-UA"/>
        </w:rPr>
        <w:t>),</w:t>
      </w:r>
      <w:r w:rsidRPr="00677864">
        <w:rPr>
          <w:rFonts w:ascii="Times New Roman" w:hAnsi="Times New Roman" w:cs="Times New Roman"/>
          <w:sz w:val="28"/>
          <w:szCs w:val="28"/>
          <w:lang w:val="uk-UA"/>
        </w:rPr>
        <w:t xml:space="preserve"> </w:t>
      </w:r>
      <w:r w:rsidRPr="00677864">
        <w:rPr>
          <w:rFonts w:ascii="Times New Roman" w:hAnsi="Times New Roman" w:cs="Times New Roman"/>
          <w:sz w:val="28"/>
          <w:szCs w:val="28"/>
          <w:lang w:val="uk-UA"/>
        </w:rPr>
        <w:lastRenderedPageBreak/>
        <w:t>Японія (53 %), США, Франція та Великобританія (40…50 %), Італія (31 %), Китай (27 %)</w:t>
      </w:r>
      <w:r w:rsidR="00F72CA1" w:rsidRPr="00677864">
        <w:rPr>
          <w:rFonts w:ascii="Times New Roman" w:hAnsi="Times New Roman" w:cs="Times New Roman"/>
          <w:sz w:val="28"/>
          <w:szCs w:val="28"/>
          <w:lang w:val="uk-UA"/>
        </w:rPr>
        <w:t xml:space="preserve"> </w:t>
      </w:r>
      <w:r w:rsidRPr="00677864">
        <w:rPr>
          <w:rFonts w:ascii="Times New Roman" w:hAnsi="Times New Roman" w:cs="Times New Roman"/>
          <w:sz w:val="28"/>
          <w:szCs w:val="28"/>
          <w:lang w:val="uk-UA"/>
        </w:rPr>
        <w:t>[1]. У С</w:t>
      </w:r>
      <w:r>
        <w:rPr>
          <w:rFonts w:ascii="Times New Roman" w:hAnsi="Times New Roman" w:cs="Times New Roman"/>
          <w:sz w:val="28"/>
          <w:szCs w:val="28"/>
          <w:lang w:val="uk-UA"/>
        </w:rPr>
        <w:t xml:space="preserve">ША для збереження лісу згідно з указом президента федеральні органи влади повинні використовувати такі листово-друкарські види паперу, які містять у композиції не менше 30 % макулатури. Ступінь регенерації макулатури в Україні становить близько 45 %, а коефіцієнт використання макулатури у волокнистій композиції досягає 70 % </w:t>
      </w:r>
      <w:r w:rsidRPr="00E035D3">
        <w:rPr>
          <w:rFonts w:ascii="Times New Roman" w:hAnsi="Times New Roman" w:cs="Times New Roman"/>
          <w:sz w:val="28"/>
          <w:szCs w:val="28"/>
          <w:lang w:val="uk-UA"/>
        </w:rPr>
        <w:t>[1],</w:t>
      </w:r>
      <w:r>
        <w:rPr>
          <w:rFonts w:ascii="Times New Roman" w:hAnsi="Times New Roman" w:cs="Times New Roman"/>
          <w:sz w:val="28"/>
          <w:szCs w:val="28"/>
          <w:lang w:val="uk-UA"/>
        </w:rPr>
        <w:t xml:space="preserve"> що призводить до погіршення якості картонно-паперової продукції (зменшення фізико-механічних показників та збільшення порошистості). Частка використання макулатури від усього волокна, яке використовують у виробництві паперу та картону, </w:t>
      </w:r>
      <w:r w:rsidRPr="00677864">
        <w:rPr>
          <w:rFonts w:ascii="Times New Roman" w:hAnsi="Times New Roman" w:cs="Times New Roman"/>
          <w:sz w:val="28"/>
          <w:szCs w:val="28"/>
          <w:lang w:val="uk-UA"/>
        </w:rPr>
        <w:t xml:space="preserve">у Західній Європі становить 43 %, у Східній Європі – 34 % [1]. </w:t>
      </w:r>
    </w:p>
    <w:p w14:paraId="74467279" w14:textId="77777777" w:rsidR="00393680" w:rsidRPr="00677864" w:rsidRDefault="006745D9" w:rsidP="00F538B9">
      <w:pPr>
        <w:tabs>
          <w:tab w:val="left" w:pos="3544"/>
          <w:tab w:val="left" w:pos="5103"/>
          <w:tab w:val="left" w:pos="5812"/>
          <w:tab w:val="left" w:pos="6521"/>
        </w:tabs>
        <w:spacing w:after="0" w:line="360" w:lineRule="auto"/>
        <w:ind w:right="-8" w:firstLine="567"/>
        <w:jc w:val="both"/>
        <w:rPr>
          <w:rFonts w:ascii="Times New Roman" w:eastAsia="Times New Roman" w:hAnsi="Times New Roman" w:cs="Times New Roman"/>
          <w:snapToGrid w:val="0"/>
          <w:spacing w:val="8"/>
          <w:szCs w:val="20"/>
          <w:lang w:val="uk-UA" w:eastAsia="ru-RU"/>
        </w:rPr>
      </w:pPr>
      <w:r w:rsidRPr="00677864">
        <w:rPr>
          <w:rFonts w:ascii="Times New Roman" w:hAnsi="Times New Roman" w:cs="Times New Roman"/>
          <w:sz w:val="28"/>
          <w:szCs w:val="28"/>
          <w:lang w:val="uk-UA"/>
        </w:rPr>
        <w:t>Одночасно з позитивними факторами використання вторинного волокна, як сировини для виробництва паперу та картону, є і певні фактори, які скорочують ці можливості. Ф</w:t>
      </w:r>
      <w:r w:rsidRPr="00677864">
        <w:rPr>
          <w:rFonts w:ascii="Times New Roman" w:eastAsia="Times New Roman" w:hAnsi="Times New Roman" w:cs="Times New Roman"/>
          <w:snapToGrid w:val="0"/>
          <w:spacing w:val="8"/>
          <w:sz w:val="28"/>
          <w:szCs w:val="28"/>
          <w:lang w:val="uk-UA" w:eastAsia="ru-RU"/>
        </w:rPr>
        <w:t xml:space="preserve">ізико-механічні і паперотворні властивості волокон з макулатури </w:t>
      </w:r>
      <w:r w:rsidR="00E035D3" w:rsidRPr="00677864">
        <w:rPr>
          <w:rFonts w:ascii="Times New Roman" w:eastAsia="Times New Roman" w:hAnsi="Times New Roman" w:cs="Times New Roman"/>
          <w:snapToGrid w:val="0"/>
          <w:spacing w:val="8"/>
          <w:sz w:val="28"/>
          <w:szCs w:val="28"/>
          <w:lang w:val="uk-UA" w:eastAsia="ru-RU"/>
        </w:rPr>
        <w:t>в процесах</w:t>
      </w:r>
      <w:r w:rsidRPr="00677864">
        <w:rPr>
          <w:rFonts w:ascii="Times New Roman" w:eastAsia="Times New Roman" w:hAnsi="Times New Roman" w:cs="Times New Roman"/>
          <w:snapToGrid w:val="0"/>
          <w:spacing w:val="8"/>
          <w:sz w:val="28"/>
          <w:szCs w:val="28"/>
          <w:lang w:val="uk-UA" w:eastAsia="ru-RU"/>
        </w:rPr>
        <w:t xml:space="preserve"> наступних повторних циклах використання різко погіршуються. Тому макулатуру необхідно в першу чергу використовувати для виробництва таких видів продукції, які не утилізуються і не повертаються знову в макулатуру. Це, наприклад, папір туалетний, шпалерний, етикетковий</w:t>
      </w:r>
      <w:r w:rsidRPr="00677864">
        <w:rPr>
          <w:rFonts w:ascii="Times New Roman" w:eastAsia="Times New Roman" w:hAnsi="Times New Roman" w:cs="Times New Roman"/>
          <w:snapToGrid w:val="0"/>
          <w:spacing w:val="8"/>
          <w:sz w:val="28"/>
          <w:szCs w:val="28"/>
          <w:lang w:val="uk-UA" w:eastAsia="ru-RU"/>
        </w:rPr>
        <w:fldChar w:fldCharType="begin"/>
      </w:r>
      <w:r w:rsidRPr="00677864">
        <w:rPr>
          <w:rFonts w:ascii="Times New Roman" w:eastAsia="Times New Roman" w:hAnsi="Times New Roman" w:cs="Times New Roman"/>
          <w:snapToGrid w:val="0"/>
          <w:spacing w:val="8"/>
          <w:sz w:val="28"/>
          <w:szCs w:val="28"/>
          <w:lang w:val="uk-UA" w:eastAsia="ru-RU"/>
        </w:rPr>
        <w:instrText xml:space="preserve"> XE "папір етикетковий" </w:instrText>
      </w:r>
      <w:r w:rsidRPr="00677864">
        <w:rPr>
          <w:rFonts w:ascii="Times New Roman" w:eastAsia="Times New Roman" w:hAnsi="Times New Roman" w:cs="Times New Roman"/>
          <w:snapToGrid w:val="0"/>
          <w:spacing w:val="8"/>
          <w:sz w:val="28"/>
          <w:szCs w:val="28"/>
          <w:lang w:val="uk-UA" w:eastAsia="ru-RU"/>
        </w:rPr>
        <w:fldChar w:fldCharType="end"/>
      </w:r>
      <w:r w:rsidRPr="00677864">
        <w:rPr>
          <w:rFonts w:ascii="Times New Roman" w:eastAsia="Times New Roman" w:hAnsi="Times New Roman" w:cs="Times New Roman"/>
          <w:snapToGrid w:val="0"/>
          <w:spacing w:val="8"/>
          <w:sz w:val="28"/>
          <w:szCs w:val="28"/>
          <w:lang w:val="uk-UA" w:eastAsia="ru-RU"/>
        </w:rPr>
        <w:t>, афішний</w:t>
      </w:r>
      <w:r w:rsidRPr="00677864">
        <w:rPr>
          <w:rFonts w:ascii="Times New Roman" w:eastAsia="Times New Roman" w:hAnsi="Times New Roman" w:cs="Times New Roman"/>
          <w:snapToGrid w:val="0"/>
          <w:spacing w:val="8"/>
          <w:sz w:val="28"/>
          <w:szCs w:val="28"/>
          <w:lang w:val="uk-UA" w:eastAsia="ru-RU"/>
        </w:rPr>
        <w:fldChar w:fldCharType="begin"/>
      </w:r>
      <w:r w:rsidRPr="00677864">
        <w:rPr>
          <w:rFonts w:ascii="Times New Roman" w:eastAsia="Times New Roman" w:hAnsi="Times New Roman" w:cs="Times New Roman"/>
          <w:snapToGrid w:val="0"/>
          <w:spacing w:val="8"/>
          <w:sz w:val="28"/>
          <w:szCs w:val="28"/>
          <w:lang w:val="uk-UA" w:eastAsia="ru-RU"/>
        </w:rPr>
        <w:instrText xml:space="preserve"> XE "папір афішний" </w:instrText>
      </w:r>
      <w:r w:rsidRPr="00677864">
        <w:rPr>
          <w:rFonts w:ascii="Times New Roman" w:eastAsia="Times New Roman" w:hAnsi="Times New Roman" w:cs="Times New Roman"/>
          <w:snapToGrid w:val="0"/>
          <w:spacing w:val="8"/>
          <w:sz w:val="28"/>
          <w:szCs w:val="28"/>
          <w:lang w:val="uk-UA" w:eastAsia="ru-RU"/>
        </w:rPr>
        <w:fldChar w:fldCharType="end"/>
      </w:r>
      <w:r w:rsidRPr="00677864">
        <w:rPr>
          <w:rFonts w:ascii="Times New Roman" w:eastAsia="Times New Roman" w:hAnsi="Times New Roman" w:cs="Times New Roman"/>
          <w:snapToGrid w:val="0"/>
          <w:spacing w:val="8"/>
          <w:sz w:val="28"/>
          <w:szCs w:val="28"/>
          <w:lang w:val="uk-UA" w:eastAsia="ru-RU"/>
        </w:rPr>
        <w:t xml:space="preserve"> і картон покрівельний, облицьовувальний</w:t>
      </w:r>
      <w:r w:rsidRPr="00677864">
        <w:rPr>
          <w:rFonts w:ascii="Times New Roman" w:eastAsia="Times New Roman" w:hAnsi="Times New Roman" w:cs="Times New Roman"/>
          <w:snapToGrid w:val="0"/>
          <w:spacing w:val="8"/>
          <w:sz w:val="28"/>
          <w:szCs w:val="28"/>
          <w:lang w:val="uk-UA" w:eastAsia="ru-RU"/>
        </w:rPr>
        <w:fldChar w:fldCharType="begin"/>
      </w:r>
      <w:r w:rsidRPr="00677864">
        <w:rPr>
          <w:rFonts w:ascii="Times New Roman" w:eastAsia="Times New Roman" w:hAnsi="Times New Roman" w:cs="Times New Roman"/>
          <w:snapToGrid w:val="0"/>
          <w:spacing w:val="8"/>
          <w:sz w:val="28"/>
          <w:szCs w:val="28"/>
          <w:lang w:val="uk-UA" w:eastAsia="ru-RU"/>
        </w:rPr>
        <w:instrText xml:space="preserve"> XE "картон облицьовувальний" </w:instrText>
      </w:r>
      <w:r w:rsidRPr="00677864">
        <w:rPr>
          <w:rFonts w:ascii="Times New Roman" w:eastAsia="Times New Roman" w:hAnsi="Times New Roman" w:cs="Times New Roman"/>
          <w:snapToGrid w:val="0"/>
          <w:spacing w:val="8"/>
          <w:sz w:val="28"/>
          <w:szCs w:val="28"/>
          <w:lang w:val="uk-UA" w:eastAsia="ru-RU"/>
        </w:rPr>
        <w:fldChar w:fldCharType="end"/>
      </w:r>
      <w:r w:rsidRPr="00677864">
        <w:rPr>
          <w:rFonts w:ascii="Times New Roman" w:eastAsia="Times New Roman" w:hAnsi="Times New Roman" w:cs="Times New Roman"/>
          <w:snapToGrid w:val="0"/>
          <w:spacing w:val="8"/>
          <w:sz w:val="28"/>
          <w:szCs w:val="28"/>
          <w:lang w:val="uk-UA" w:eastAsia="ru-RU"/>
        </w:rPr>
        <w:t>, валізний, термоізоляційний</w:t>
      </w:r>
      <w:r w:rsidRPr="00677864">
        <w:rPr>
          <w:rFonts w:ascii="Times New Roman" w:eastAsia="Times New Roman" w:hAnsi="Times New Roman" w:cs="Times New Roman"/>
          <w:snapToGrid w:val="0"/>
          <w:spacing w:val="8"/>
          <w:sz w:val="28"/>
          <w:szCs w:val="28"/>
          <w:lang w:val="uk-UA" w:eastAsia="ru-RU"/>
        </w:rPr>
        <w:fldChar w:fldCharType="begin"/>
      </w:r>
      <w:r w:rsidRPr="00677864">
        <w:rPr>
          <w:rFonts w:ascii="Times New Roman" w:eastAsia="Times New Roman" w:hAnsi="Times New Roman" w:cs="Times New Roman"/>
          <w:snapToGrid w:val="0"/>
          <w:spacing w:val="8"/>
          <w:sz w:val="28"/>
          <w:szCs w:val="28"/>
          <w:lang w:val="uk-UA" w:eastAsia="ru-RU"/>
        </w:rPr>
        <w:instrText xml:space="preserve"> XE "картон термоізоляційний" </w:instrText>
      </w:r>
      <w:r w:rsidRPr="00677864">
        <w:rPr>
          <w:rFonts w:ascii="Times New Roman" w:eastAsia="Times New Roman" w:hAnsi="Times New Roman" w:cs="Times New Roman"/>
          <w:snapToGrid w:val="0"/>
          <w:spacing w:val="8"/>
          <w:sz w:val="28"/>
          <w:szCs w:val="28"/>
          <w:lang w:val="uk-UA" w:eastAsia="ru-RU"/>
        </w:rPr>
        <w:fldChar w:fldCharType="end"/>
      </w:r>
      <w:r w:rsidRPr="00677864">
        <w:rPr>
          <w:rFonts w:ascii="Times New Roman" w:eastAsia="Times New Roman" w:hAnsi="Times New Roman" w:cs="Times New Roman"/>
          <w:snapToGrid w:val="0"/>
          <w:spacing w:val="8"/>
          <w:sz w:val="28"/>
          <w:szCs w:val="28"/>
          <w:lang w:val="uk-UA" w:eastAsia="ru-RU"/>
        </w:rPr>
        <w:t xml:space="preserve">, околичковий. Тому при переробленні макулатури </w:t>
      </w:r>
      <w:r w:rsidRPr="00677864">
        <w:rPr>
          <w:rFonts w:ascii="Times New Roman" w:eastAsia="Times New Roman" w:hAnsi="Times New Roman" w:cs="Times New Roman"/>
          <w:strike/>
          <w:snapToGrid w:val="0"/>
          <w:spacing w:val="8"/>
          <w:sz w:val="28"/>
          <w:szCs w:val="28"/>
          <w:lang w:val="uk-UA" w:eastAsia="ru-RU"/>
        </w:rPr>
        <w:t>дуже</w:t>
      </w:r>
      <w:r w:rsidRPr="00677864">
        <w:rPr>
          <w:rFonts w:ascii="Times New Roman" w:eastAsia="Times New Roman" w:hAnsi="Times New Roman" w:cs="Times New Roman"/>
          <w:snapToGrid w:val="0"/>
          <w:spacing w:val="8"/>
          <w:sz w:val="28"/>
          <w:szCs w:val="28"/>
          <w:lang w:val="uk-UA" w:eastAsia="ru-RU"/>
        </w:rPr>
        <w:t xml:space="preserve"> актуальними є питання подальшого вдосконалення існуючої технології і устаткування, а також використання різних хімічних добавок і допоміжних матеріалів, що дозволяють поліпшити показники якості паперу і картону, які виробляються із застосуванням макулатури, особливо низькосортної</w:t>
      </w:r>
      <w:r w:rsidR="00E035D3" w:rsidRPr="00677864">
        <w:rPr>
          <w:rFonts w:ascii="Times New Roman" w:eastAsia="Times New Roman" w:hAnsi="Times New Roman" w:cs="Times New Roman"/>
          <w:snapToGrid w:val="0"/>
          <w:spacing w:val="8"/>
          <w:sz w:val="28"/>
          <w:szCs w:val="28"/>
          <w:lang w:val="uk-UA" w:eastAsia="ru-RU"/>
        </w:rPr>
        <w:t xml:space="preserve"> </w:t>
      </w:r>
      <w:r w:rsidRPr="00677864">
        <w:rPr>
          <w:rFonts w:ascii="Times New Roman" w:hAnsi="Times New Roman" w:cs="Times New Roman"/>
          <w:sz w:val="28"/>
          <w:szCs w:val="28"/>
          <w:lang w:val="uk-UA"/>
        </w:rPr>
        <w:t>[1].</w:t>
      </w:r>
    </w:p>
    <w:p w14:paraId="4DA28F3B" w14:textId="77777777" w:rsidR="00393680" w:rsidRPr="00677864" w:rsidRDefault="006745D9" w:rsidP="00F538B9">
      <w:pPr>
        <w:spacing w:after="0" w:line="360" w:lineRule="auto"/>
        <w:ind w:firstLine="567"/>
        <w:jc w:val="both"/>
        <w:rPr>
          <w:rFonts w:ascii="Times New Roman" w:hAnsi="Times New Roman" w:cs="Times New Roman"/>
          <w:sz w:val="28"/>
          <w:szCs w:val="28"/>
          <w:lang w:val="uk-UA"/>
        </w:rPr>
      </w:pPr>
      <w:r w:rsidRPr="00677864">
        <w:rPr>
          <w:rFonts w:ascii="Times New Roman" w:hAnsi="Times New Roman" w:cs="Times New Roman"/>
          <w:sz w:val="28"/>
          <w:szCs w:val="28"/>
          <w:lang w:val="uk-UA"/>
        </w:rPr>
        <w:t>Одним з провідних методів  покращення властивостей паперу та картону та економії енергії при його виробництві є використання хімічних допоміжних речовин</w:t>
      </w:r>
      <w:r w:rsidR="00812686" w:rsidRPr="00677864">
        <w:rPr>
          <w:rFonts w:ascii="Times New Roman" w:hAnsi="Times New Roman" w:cs="Times New Roman"/>
          <w:sz w:val="28"/>
          <w:szCs w:val="28"/>
          <w:lang w:val="uk-UA"/>
        </w:rPr>
        <w:t xml:space="preserve"> (ХДР)</w:t>
      </w:r>
      <w:r w:rsidRPr="00677864">
        <w:rPr>
          <w:rFonts w:ascii="Times New Roman" w:hAnsi="Times New Roman" w:cs="Times New Roman"/>
          <w:sz w:val="28"/>
          <w:szCs w:val="28"/>
          <w:lang w:val="uk-UA"/>
        </w:rPr>
        <w:t xml:space="preserve">. В рамках економіки сталого розвитку набуває актуальності заміна хімічних допоміжних речовин, отриманих з </w:t>
      </w:r>
      <w:r w:rsidR="00812686" w:rsidRPr="00677864">
        <w:rPr>
          <w:rFonts w:ascii="Times New Roman" w:hAnsi="Times New Roman" w:cs="Times New Roman"/>
          <w:sz w:val="28"/>
          <w:szCs w:val="28"/>
          <w:lang w:val="uk-UA"/>
        </w:rPr>
        <w:t>вичерпних джерел енергії (нафти, газу, вугіллля) на</w:t>
      </w:r>
      <w:r w:rsidRPr="00677864">
        <w:rPr>
          <w:rFonts w:ascii="Times New Roman" w:hAnsi="Times New Roman" w:cs="Times New Roman"/>
          <w:sz w:val="28"/>
          <w:szCs w:val="28"/>
          <w:lang w:val="uk-UA"/>
        </w:rPr>
        <w:t xml:space="preserve"> речовини, </w:t>
      </w:r>
      <w:r w:rsidR="00812686" w:rsidRPr="00677864">
        <w:rPr>
          <w:rFonts w:ascii="Times New Roman" w:hAnsi="Times New Roman" w:cs="Times New Roman"/>
          <w:sz w:val="28"/>
          <w:szCs w:val="28"/>
          <w:lang w:val="uk-UA"/>
        </w:rPr>
        <w:t>які одержуються</w:t>
      </w:r>
      <w:r w:rsidRPr="00677864">
        <w:rPr>
          <w:rFonts w:ascii="Times New Roman" w:hAnsi="Times New Roman" w:cs="Times New Roman"/>
          <w:sz w:val="28"/>
          <w:szCs w:val="28"/>
          <w:lang w:val="uk-UA"/>
        </w:rPr>
        <w:t xml:space="preserve"> з відновнувальн</w:t>
      </w:r>
      <w:r w:rsidR="00812686" w:rsidRPr="00677864">
        <w:rPr>
          <w:rFonts w:ascii="Times New Roman" w:hAnsi="Times New Roman" w:cs="Times New Roman"/>
          <w:sz w:val="28"/>
          <w:szCs w:val="28"/>
          <w:lang w:val="uk-UA"/>
        </w:rPr>
        <w:t xml:space="preserve">ої </w:t>
      </w:r>
      <w:r w:rsidR="00812686" w:rsidRPr="00677864">
        <w:rPr>
          <w:rFonts w:ascii="Times New Roman" w:hAnsi="Times New Roman" w:cs="Times New Roman"/>
          <w:sz w:val="28"/>
          <w:szCs w:val="28"/>
          <w:lang w:val="uk-UA"/>
        </w:rPr>
        <w:lastRenderedPageBreak/>
        <w:t>рослинної сировини.</w:t>
      </w:r>
      <w:r w:rsidRPr="00677864">
        <w:rPr>
          <w:rFonts w:ascii="Times New Roman" w:hAnsi="Times New Roman" w:cs="Times New Roman"/>
          <w:sz w:val="28"/>
          <w:szCs w:val="28"/>
          <w:lang w:val="uk-UA"/>
        </w:rPr>
        <w:t xml:space="preserve"> </w:t>
      </w:r>
      <w:r w:rsidR="00812686" w:rsidRPr="00677864">
        <w:rPr>
          <w:rFonts w:ascii="Times New Roman" w:hAnsi="Times New Roman" w:cs="Times New Roman"/>
          <w:sz w:val="28"/>
          <w:szCs w:val="28"/>
          <w:lang w:val="uk-UA"/>
        </w:rPr>
        <w:t>Прикладом о</w:t>
      </w:r>
      <w:r w:rsidRPr="00677864">
        <w:rPr>
          <w:rFonts w:ascii="Times New Roman" w:hAnsi="Times New Roman" w:cs="Times New Roman"/>
          <w:sz w:val="28"/>
          <w:szCs w:val="28"/>
          <w:lang w:val="uk-UA"/>
        </w:rPr>
        <w:t>дн</w:t>
      </w:r>
      <w:r w:rsidR="00812686" w:rsidRPr="00677864">
        <w:rPr>
          <w:rFonts w:ascii="Times New Roman" w:hAnsi="Times New Roman" w:cs="Times New Roman"/>
          <w:sz w:val="28"/>
          <w:szCs w:val="28"/>
          <w:lang w:val="uk-UA"/>
        </w:rPr>
        <w:t xml:space="preserve">ієї з </w:t>
      </w:r>
      <w:r w:rsidRPr="00677864">
        <w:rPr>
          <w:rFonts w:ascii="Times New Roman" w:hAnsi="Times New Roman" w:cs="Times New Roman"/>
          <w:sz w:val="28"/>
          <w:szCs w:val="28"/>
          <w:lang w:val="uk-UA"/>
        </w:rPr>
        <w:t>таких ХДР є використання</w:t>
      </w:r>
      <w:r w:rsidR="00812686" w:rsidRPr="00677864">
        <w:rPr>
          <w:rFonts w:ascii="Times New Roman" w:hAnsi="Times New Roman" w:cs="Times New Roman"/>
          <w:sz w:val="28"/>
          <w:szCs w:val="28"/>
          <w:lang w:val="uk-UA"/>
        </w:rPr>
        <w:t xml:space="preserve"> в процесі виробництва паперу і картону</w:t>
      </w:r>
      <w:r w:rsidRPr="00677864">
        <w:rPr>
          <w:rFonts w:ascii="Times New Roman" w:hAnsi="Times New Roman" w:cs="Times New Roman"/>
          <w:sz w:val="28"/>
          <w:szCs w:val="28"/>
          <w:lang w:val="uk-UA"/>
        </w:rPr>
        <w:t xml:space="preserve"> наноцелюлози. Це дозволить не лише «продовжити життя» макулатурної сировини, а й зменшити масу 1 м</w:t>
      </w:r>
      <w:r w:rsidRPr="00677864">
        <w:rPr>
          <w:rFonts w:ascii="Times New Roman" w:hAnsi="Times New Roman" w:cs="Times New Roman"/>
          <w:sz w:val="28"/>
          <w:szCs w:val="28"/>
          <w:vertAlign w:val="superscript"/>
          <w:lang w:val="uk-UA"/>
        </w:rPr>
        <w:t xml:space="preserve">2 </w:t>
      </w:r>
      <w:r w:rsidRPr="00677864">
        <w:rPr>
          <w:rFonts w:ascii="Times New Roman" w:hAnsi="Times New Roman" w:cs="Times New Roman"/>
          <w:color w:val="FF0000"/>
          <w:sz w:val="28"/>
          <w:szCs w:val="28"/>
          <w:lang w:val="uk-UA"/>
        </w:rPr>
        <w:t xml:space="preserve"> </w:t>
      </w:r>
      <w:r w:rsidRPr="00677864">
        <w:rPr>
          <w:rFonts w:ascii="Times New Roman" w:hAnsi="Times New Roman" w:cs="Times New Roman"/>
          <w:sz w:val="28"/>
          <w:szCs w:val="28"/>
          <w:lang w:val="uk-UA"/>
        </w:rPr>
        <w:t>картону та паперу, зберігши їх механічні властивості, освоювати випуск нових видів продукції</w:t>
      </w:r>
      <w:r w:rsidR="00677864" w:rsidRPr="00677864">
        <w:rPr>
          <w:rFonts w:ascii="Times New Roman" w:hAnsi="Times New Roman" w:cs="Times New Roman"/>
          <w:sz w:val="28"/>
          <w:szCs w:val="28"/>
          <w:lang w:val="uk-UA"/>
        </w:rPr>
        <w:t>.</w:t>
      </w:r>
      <w:r w:rsidRPr="00677864">
        <w:rPr>
          <w:rFonts w:ascii="Times New Roman" w:hAnsi="Times New Roman" w:cs="Times New Roman"/>
          <w:sz w:val="28"/>
          <w:szCs w:val="28"/>
          <w:lang w:val="uk-UA"/>
        </w:rPr>
        <w:t xml:space="preserve"> Оскільки, завдяки використанню наноцелюлози, з’явилася можливість зменшити масу 1 м</w:t>
      </w:r>
      <w:r w:rsidRPr="00677864">
        <w:rPr>
          <w:rFonts w:ascii="Times New Roman" w:hAnsi="Times New Roman" w:cs="Times New Roman"/>
          <w:sz w:val="28"/>
          <w:szCs w:val="28"/>
          <w:vertAlign w:val="superscript"/>
          <w:lang w:val="uk-UA"/>
        </w:rPr>
        <w:t xml:space="preserve">2 </w:t>
      </w:r>
      <w:r w:rsidRPr="00677864">
        <w:rPr>
          <w:rFonts w:ascii="Times New Roman" w:hAnsi="Times New Roman" w:cs="Times New Roman"/>
          <w:color w:val="FF0000"/>
          <w:sz w:val="28"/>
          <w:szCs w:val="28"/>
          <w:lang w:val="uk-UA"/>
        </w:rPr>
        <w:t xml:space="preserve"> </w:t>
      </w:r>
      <w:r w:rsidRPr="00677864">
        <w:rPr>
          <w:rFonts w:ascii="Times New Roman" w:hAnsi="Times New Roman" w:cs="Times New Roman"/>
          <w:sz w:val="28"/>
          <w:szCs w:val="28"/>
          <w:lang w:val="uk-UA"/>
        </w:rPr>
        <w:t xml:space="preserve">картону та паперу, зберігши їх механічні властивості, тоді це призведе до автоматичного зменшення їх ваги та витрат на логістичну складову </w:t>
      </w:r>
      <w:r w:rsidR="00812686" w:rsidRPr="00677864">
        <w:rPr>
          <w:rFonts w:ascii="Times New Roman" w:hAnsi="Times New Roman" w:cs="Times New Roman"/>
          <w:sz w:val="28"/>
          <w:szCs w:val="28"/>
          <w:lang w:val="uk-UA"/>
        </w:rPr>
        <w:t>під час</w:t>
      </w:r>
      <w:r w:rsidRPr="00677864">
        <w:rPr>
          <w:rFonts w:ascii="Times New Roman" w:hAnsi="Times New Roman" w:cs="Times New Roman"/>
          <w:sz w:val="28"/>
          <w:szCs w:val="28"/>
          <w:lang w:val="uk-UA"/>
        </w:rPr>
        <w:t xml:space="preserve"> транспортування. </w:t>
      </w:r>
    </w:p>
    <w:p w14:paraId="705DAD43" w14:textId="77777777" w:rsidR="00393680" w:rsidRPr="00677864" w:rsidRDefault="00812686" w:rsidP="00F538B9">
      <w:pPr>
        <w:spacing w:after="0" w:line="360" w:lineRule="auto"/>
        <w:ind w:firstLine="567"/>
        <w:jc w:val="both"/>
        <w:rPr>
          <w:rFonts w:ascii="Times New Roman" w:eastAsia="Calibri" w:hAnsi="Times New Roman"/>
          <w:sz w:val="28"/>
          <w:szCs w:val="28"/>
          <w:lang w:val="uk-UA"/>
        </w:rPr>
      </w:pPr>
      <w:r w:rsidRPr="00677864">
        <w:rPr>
          <w:rFonts w:ascii="Times New Roman" w:eastAsia="Calibri" w:hAnsi="Times New Roman"/>
          <w:sz w:val="28"/>
          <w:szCs w:val="28"/>
          <w:lang w:val="uk-UA"/>
        </w:rPr>
        <w:t>Один із флагманів української целюлозно-паперової галузі ПрАТ «Київський картонно-паперовий комбінат» н</w:t>
      </w:r>
      <w:r w:rsidR="006745D9" w:rsidRPr="00677864">
        <w:rPr>
          <w:rFonts w:ascii="Times New Roman" w:eastAsia="Calibri" w:hAnsi="Times New Roman"/>
          <w:sz w:val="28"/>
          <w:szCs w:val="28"/>
          <w:lang w:val="uk-UA"/>
        </w:rPr>
        <w:t xml:space="preserve">а момент </w:t>
      </w:r>
      <w:r w:rsidRPr="00677864">
        <w:rPr>
          <w:rFonts w:ascii="Times New Roman" w:eastAsia="Calibri" w:hAnsi="Times New Roman"/>
          <w:sz w:val="28"/>
          <w:szCs w:val="28"/>
          <w:lang w:val="uk-UA"/>
        </w:rPr>
        <w:t xml:space="preserve">свого </w:t>
      </w:r>
      <w:r w:rsidR="006745D9" w:rsidRPr="00677864">
        <w:rPr>
          <w:rFonts w:ascii="Times New Roman" w:eastAsia="Calibri" w:hAnsi="Times New Roman"/>
          <w:sz w:val="28"/>
          <w:szCs w:val="28"/>
          <w:lang w:val="uk-UA"/>
        </w:rPr>
        <w:t xml:space="preserve">заснування був оснащений найновітнішим обладнанням, проте з часом воно частково застаріло та зносилось, незважаючи на проведені модернізації та вдосконалення. Крім того, постійно погіршується </w:t>
      </w:r>
      <w:r w:rsidR="006745D9" w:rsidRPr="00677864">
        <w:rPr>
          <w:rFonts w:ascii="Times New Roman" w:hAnsi="Times New Roman"/>
          <w:sz w:val="28"/>
          <w:szCs w:val="28"/>
          <w:shd w:val="clear" w:color="auto" w:fill="F5F5F5"/>
          <w:lang w:val="uk-UA"/>
        </w:rPr>
        <w:t xml:space="preserve"> </w:t>
      </w:r>
      <w:r w:rsidR="006745D9" w:rsidRPr="00677864">
        <w:rPr>
          <w:rFonts w:ascii="Times New Roman" w:eastAsia="Calibri" w:hAnsi="Times New Roman"/>
          <w:sz w:val="28"/>
          <w:szCs w:val="28"/>
          <w:lang w:val="uk-UA"/>
        </w:rPr>
        <w:t xml:space="preserve">якість сировини, яка поступає на комбінат, збільшується вартість енергоносіїв та конкуренція на ринку целюлозно-паперової продукції. Все це негативно впливає на якість продукції та її конкурентоспроможність </w:t>
      </w:r>
      <w:r w:rsidR="006745D9" w:rsidRPr="00677864">
        <w:rPr>
          <w:rFonts w:ascii="Times New Roman" w:hAnsi="Times New Roman" w:cs="Times New Roman"/>
          <w:sz w:val="28"/>
          <w:szCs w:val="28"/>
          <w:lang w:val="uk-UA"/>
        </w:rPr>
        <w:t>[2].</w:t>
      </w:r>
      <w:r w:rsidR="006745D9" w:rsidRPr="00677864">
        <w:rPr>
          <w:rFonts w:ascii="Times New Roman" w:eastAsia="Calibri" w:hAnsi="Times New Roman"/>
          <w:sz w:val="28"/>
          <w:szCs w:val="28"/>
          <w:lang w:val="uk-UA"/>
        </w:rPr>
        <w:t xml:space="preserve"> Окрім цього на світовому ринку постійно зростають вимоги до екологічності картону та паперу в рамках розвитку економіки сталого розвитку.</w:t>
      </w:r>
    </w:p>
    <w:p w14:paraId="54CCD395" w14:textId="77777777" w:rsidR="00393680" w:rsidRPr="00677864" w:rsidRDefault="006745D9" w:rsidP="00F538B9">
      <w:pPr>
        <w:spacing w:after="0" w:line="360" w:lineRule="auto"/>
        <w:ind w:firstLine="567"/>
        <w:jc w:val="both"/>
        <w:rPr>
          <w:rFonts w:ascii="Times New Roman" w:eastAsia="Calibri" w:hAnsi="Times New Roman"/>
          <w:sz w:val="28"/>
          <w:szCs w:val="28"/>
          <w:lang w:val="uk-UA"/>
        </w:rPr>
      </w:pPr>
      <w:r w:rsidRPr="00677864">
        <w:rPr>
          <w:rFonts w:ascii="Times New Roman" w:eastAsia="Calibri" w:hAnsi="Times New Roman"/>
          <w:sz w:val="28"/>
          <w:szCs w:val="28"/>
          <w:lang w:val="uk-UA"/>
        </w:rPr>
        <w:t xml:space="preserve">Всі ці фактори вимагають проведення </w:t>
      </w:r>
      <w:r w:rsidR="0016382B" w:rsidRPr="00677864">
        <w:rPr>
          <w:rFonts w:ascii="Times New Roman" w:eastAsia="Calibri" w:hAnsi="Times New Roman"/>
          <w:sz w:val="28"/>
          <w:szCs w:val="28"/>
          <w:lang w:val="uk-UA"/>
        </w:rPr>
        <w:t>удосконалення</w:t>
      </w:r>
      <w:r w:rsidRPr="00677864">
        <w:rPr>
          <w:rFonts w:ascii="Times New Roman" w:eastAsia="Calibri" w:hAnsi="Times New Roman"/>
          <w:sz w:val="28"/>
          <w:szCs w:val="28"/>
          <w:lang w:val="uk-UA"/>
        </w:rPr>
        <w:t xml:space="preserve"> технологічного процесу виробництва картону та </w:t>
      </w:r>
      <w:r w:rsidR="0016382B" w:rsidRPr="00677864">
        <w:rPr>
          <w:rFonts w:ascii="Times New Roman" w:eastAsia="Calibri" w:hAnsi="Times New Roman"/>
          <w:sz w:val="28"/>
          <w:szCs w:val="28"/>
          <w:lang w:val="uk-UA"/>
        </w:rPr>
        <w:t>п</w:t>
      </w:r>
      <w:r w:rsidRPr="00677864">
        <w:rPr>
          <w:rFonts w:ascii="Times New Roman" w:eastAsia="Calibri" w:hAnsi="Times New Roman"/>
          <w:sz w:val="28"/>
          <w:szCs w:val="28"/>
          <w:lang w:val="uk-UA"/>
        </w:rPr>
        <w:t>аперу</w:t>
      </w:r>
      <w:r w:rsidR="0016382B" w:rsidRPr="00677864">
        <w:rPr>
          <w:rFonts w:ascii="Times New Roman" w:eastAsia="Calibri" w:hAnsi="Times New Roman"/>
          <w:sz w:val="28"/>
          <w:szCs w:val="28"/>
          <w:lang w:val="uk-UA"/>
        </w:rPr>
        <w:t xml:space="preserve"> на підприємстві</w:t>
      </w:r>
      <w:r w:rsidRPr="00677864">
        <w:rPr>
          <w:rFonts w:ascii="Times New Roman" w:eastAsia="Calibri" w:hAnsi="Times New Roman"/>
          <w:sz w:val="28"/>
          <w:szCs w:val="28"/>
          <w:lang w:val="uk-UA"/>
        </w:rPr>
        <w:t xml:space="preserve">, зокрема: </w:t>
      </w:r>
      <w:r w:rsidRPr="00677864">
        <w:rPr>
          <w:rFonts w:ascii="Times New Roman" w:eastAsia="Arial Unicode MS" w:hAnsi="Times New Roman" w:cs="Times New Roman"/>
          <w:iCs/>
          <w:sz w:val="28"/>
          <w:szCs w:val="28"/>
          <w:lang w:val="uk-UA" w:eastAsia="ru-RU"/>
        </w:rPr>
        <w:t>модернізаці</w:t>
      </w:r>
      <w:r w:rsidR="0016382B" w:rsidRPr="00677864">
        <w:rPr>
          <w:rFonts w:ascii="Times New Roman" w:eastAsia="Arial Unicode MS" w:hAnsi="Times New Roman" w:cs="Times New Roman"/>
          <w:iCs/>
          <w:sz w:val="28"/>
          <w:szCs w:val="28"/>
          <w:lang w:val="uk-UA" w:eastAsia="ru-RU"/>
        </w:rPr>
        <w:t>ї</w:t>
      </w:r>
      <w:r w:rsidRPr="00677864">
        <w:rPr>
          <w:rFonts w:ascii="Times New Roman" w:eastAsia="Arial Unicode MS" w:hAnsi="Times New Roman" w:cs="Times New Roman"/>
          <w:iCs/>
          <w:sz w:val="28"/>
          <w:szCs w:val="28"/>
          <w:lang w:val="uk-UA" w:eastAsia="ru-RU"/>
        </w:rPr>
        <w:t xml:space="preserve"> та зміну технології масопідготовки (обладнання для розмелювання макулатурної маси</w:t>
      </w:r>
      <w:r w:rsidR="0016382B" w:rsidRPr="00677864">
        <w:rPr>
          <w:rFonts w:ascii="Times New Roman" w:eastAsia="Arial Unicode MS" w:hAnsi="Times New Roman" w:cs="Times New Roman"/>
          <w:iCs/>
          <w:sz w:val="28"/>
          <w:szCs w:val="28"/>
          <w:lang w:val="uk-UA" w:eastAsia="ru-RU"/>
        </w:rPr>
        <w:t xml:space="preserve">, </w:t>
      </w:r>
      <w:r w:rsidRPr="00677864">
        <w:rPr>
          <w:rFonts w:ascii="Times New Roman" w:eastAsia="Arial Unicode MS" w:hAnsi="Times New Roman" w:cs="Times New Roman"/>
          <w:iCs/>
          <w:sz w:val="28"/>
          <w:szCs w:val="28"/>
          <w:lang w:val="uk-UA" w:eastAsia="ru-RU"/>
        </w:rPr>
        <w:t>сортування та очищення волокнистої маси), заміну круглосіткового формуючого пристрою на плоскосітковий, модернізацію існуючого верхнього сіткового столу, заміну першого преса пресової частини  на черевичний прес з розширеною зоною пресування, заміну клеїльного преса картоно-робної машини, впровадження додавання наноцелюлози в паперову масу.</w:t>
      </w:r>
    </w:p>
    <w:p w14:paraId="50DDD8DD" w14:textId="77777777" w:rsidR="00014834" w:rsidRDefault="0016382B" w:rsidP="00F538B9">
      <w:pPr>
        <w:spacing w:after="0" w:line="360" w:lineRule="auto"/>
        <w:ind w:firstLine="567"/>
        <w:jc w:val="both"/>
        <w:rPr>
          <w:rFonts w:ascii="Times New Roman" w:eastAsia="Arial Unicode MS" w:hAnsi="Times New Roman" w:cs="Times New Roman"/>
          <w:iCs/>
          <w:sz w:val="28"/>
          <w:szCs w:val="28"/>
          <w:lang w:val="uk-UA" w:eastAsia="ru-RU"/>
        </w:rPr>
      </w:pPr>
      <w:r w:rsidRPr="00677864">
        <w:rPr>
          <w:rFonts w:ascii="Times New Roman" w:eastAsia="Calibri" w:hAnsi="Times New Roman"/>
          <w:sz w:val="28"/>
          <w:szCs w:val="28"/>
          <w:lang w:val="uk-UA"/>
        </w:rPr>
        <w:t>Тому</w:t>
      </w:r>
      <w:r w:rsidR="006745D9" w:rsidRPr="00677864">
        <w:rPr>
          <w:rFonts w:ascii="Times New Roman" w:eastAsia="Calibri" w:hAnsi="Times New Roman"/>
          <w:sz w:val="28"/>
          <w:szCs w:val="28"/>
          <w:lang w:val="uk-UA"/>
        </w:rPr>
        <w:t xml:space="preserve"> </w:t>
      </w:r>
      <w:r w:rsidRPr="00677864">
        <w:rPr>
          <w:rFonts w:ascii="Times New Roman" w:eastAsia="Calibri" w:hAnsi="Times New Roman"/>
          <w:sz w:val="28"/>
          <w:szCs w:val="28"/>
          <w:lang w:val="uk-UA"/>
        </w:rPr>
        <w:t xml:space="preserve">в магістерській дисертації </w:t>
      </w:r>
      <w:r w:rsidRPr="00677864">
        <w:rPr>
          <w:rFonts w:ascii="Times New Roman" w:eastAsia="Arial Unicode MS" w:hAnsi="Times New Roman" w:cs="Times New Roman"/>
          <w:iCs/>
          <w:sz w:val="28"/>
          <w:szCs w:val="28"/>
          <w:lang w:val="uk-UA" w:eastAsia="ru-RU"/>
        </w:rPr>
        <w:t xml:space="preserve">для </w:t>
      </w:r>
      <w:r w:rsidR="00014834" w:rsidRPr="00677864">
        <w:rPr>
          <w:rFonts w:ascii="Times New Roman" w:eastAsia="Arial Unicode MS" w:hAnsi="Times New Roman" w:cs="Times New Roman"/>
          <w:iCs/>
          <w:sz w:val="28"/>
          <w:szCs w:val="28"/>
          <w:lang w:val="uk-UA" w:eastAsia="ru-RU"/>
        </w:rPr>
        <w:t xml:space="preserve">покращення якості </w:t>
      </w:r>
      <w:r w:rsidR="00014834" w:rsidRPr="00677864">
        <w:rPr>
          <w:rFonts w:ascii="Times New Roman" w:hAnsi="Times New Roman" w:cs="Times New Roman"/>
          <w:iCs/>
          <w:sz w:val="28"/>
          <w:szCs w:val="28"/>
          <w:lang w:val="uk-UA"/>
        </w:rPr>
        <w:t xml:space="preserve">виготовлення одного із масових видів </w:t>
      </w:r>
      <w:r w:rsidR="00014834" w:rsidRPr="00677864">
        <w:rPr>
          <w:rFonts w:ascii="Times New Roman" w:eastAsia="Times New Roman" w:hAnsi="Times New Roman" w:cs="Arial Unicode MS"/>
          <w:iCs/>
          <w:color w:val="000000"/>
          <w:sz w:val="28"/>
          <w:szCs w:val="28"/>
          <w:lang w:val="uk-UA" w:eastAsia="ru-RU"/>
        </w:rPr>
        <w:t>картону</w:t>
      </w:r>
      <w:r w:rsidR="00014834" w:rsidRPr="00677864">
        <w:rPr>
          <w:rFonts w:ascii="Times New Roman" w:eastAsia="Arial Unicode MS" w:hAnsi="Times New Roman" w:cs="Times New Roman"/>
          <w:iCs/>
          <w:sz w:val="28"/>
          <w:szCs w:val="28"/>
          <w:lang w:val="uk-UA" w:eastAsia="ru-RU"/>
        </w:rPr>
        <w:t xml:space="preserve"> для плоских шарів гофрокартону, </w:t>
      </w:r>
      <w:r w:rsidRPr="00677864">
        <w:rPr>
          <w:rFonts w:ascii="Times New Roman" w:eastAsia="Arial Unicode MS" w:hAnsi="Times New Roman" w:cs="Times New Roman"/>
          <w:iCs/>
          <w:sz w:val="28"/>
          <w:szCs w:val="28"/>
          <w:lang w:val="uk-UA" w:eastAsia="ru-RU"/>
        </w:rPr>
        <w:t xml:space="preserve">збільшення продуктивності </w:t>
      </w:r>
      <w:r w:rsidR="00014834" w:rsidRPr="00677864">
        <w:rPr>
          <w:rFonts w:ascii="Times New Roman" w:eastAsia="Arial Unicode MS" w:hAnsi="Times New Roman" w:cs="Times New Roman"/>
          <w:iCs/>
          <w:sz w:val="28"/>
          <w:szCs w:val="28"/>
          <w:lang w:val="uk-UA" w:eastAsia="ru-RU"/>
        </w:rPr>
        <w:t xml:space="preserve">його </w:t>
      </w:r>
      <w:r w:rsidRPr="00677864">
        <w:rPr>
          <w:rFonts w:ascii="Times New Roman" w:eastAsia="Arial Unicode MS" w:hAnsi="Times New Roman" w:cs="Times New Roman"/>
          <w:iCs/>
          <w:sz w:val="28"/>
          <w:szCs w:val="28"/>
          <w:lang w:val="uk-UA" w:eastAsia="ru-RU"/>
        </w:rPr>
        <w:t>виробництва</w:t>
      </w:r>
      <w:r w:rsidR="00014834" w:rsidRPr="00677864">
        <w:rPr>
          <w:rFonts w:ascii="Times New Roman" w:eastAsia="Arial Unicode MS" w:hAnsi="Times New Roman" w:cs="Times New Roman"/>
          <w:iCs/>
          <w:sz w:val="28"/>
          <w:szCs w:val="28"/>
          <w:lang w:val="uk-UA" w:eastAsia="ru-RU"/>
        </w:rPr>
        <w:t xml:space="preserve"> і</w:t>
      </w:r>
      <w:r w:rsidRPr="00677864">
        <w:rPr>
          <w:rFonts w:ascii="Times New Roman" w:eastAsia="Arial Unicode MS" w:hAnsi="Times New Roman" w:cs="Times New Roman"/>
          <w:iCs/>
          <w:sz w:val="28"/>
          <w:szCs w:val="28"/>
          <w:lang w:val="uk-UA" w:eastAsia="ru-RU"/>
        </w:rPr>
        <w:t xml:space="preserve"> зниження собівартості </w:t>
      </w:r>
      <w:r w:rsidR="00014834" w:rsidRPr="00677864">
        <w:rPr>
          <w:rFonts w:ascii="Times New Roman" w:eastAsia="Arial Unicode MS" w:hAnsi="Times New Roman" w:cs="Times New Roman"/>
          <w:iCs/>
          <w:sz w:val="28"/>
          <w:szCs w:val="28"/>
          <w:lang w:val="uk-UA" w:eastAsia="ru-RU"/>
        </w:rPr>
        <w:t xml:space="preserve">кінцевої </w:t>
      </w:r>
      <w:r w:rsidRPr="00677864">
        <w:rPr>
          <w:rFonts w:ascii="Times New Roman" w:eastAsia="Arial Unicode MS" w:hAnsi="Times New Roman" w:cs="Times New Roman"/>
          <w:iCs/>
          <w:sz w:val="28"/>
          <w:szCs w:val="28"/>
          <w:lang w:val="uk-UA" w:eastAsia="ru-RU"/>
        </w:rPr>
        <w:t xml:space="preserve">продукції </w:t>
      </w:r>
      <w:r w:rsidR="00014834" w:rsidRPr="00677864">
        <w:rPr>
          <w:rFonts w:ascii="Times New Roman" w:eastAsia="Arial Unicode MS" w:hAnsi="Times New Roman" w:cs="Times New Roman"/>
          <w:iCs/>
          <w:sz w:val="28"/>
          <w:szCs w:val="28"/>
          <w:lang w:val="uk-UA" w:eastAsia="ru-RU"/>
        </w:rPr>
        <w:t>проведено удосконалення технології виготовлення картону</w:t>
      </w:r>
      <w:r w:rsidR="00014834" w:rsidRPr="00677864">
        <w:t xml:space="preserve"> </w:t>
      </w:r>
      <w:r w:rsidR="00014834" w:rsidRPr="00677864">
        <w:rPr>
          <w:rFonts w:ascii="Times New Roman" w:eastAsia="Arial Unicode MS" w:hAnsi="Times New Roman" w:cs="Times New Roman"/>
          <w:iCs/>
          <w:sz w:val="28"/>
          <w:szCs w:val="28"/>
          <w:lang w:val="uk-UA" w:eastAsia="ru-RU"/>
        </w:rPr>
        <w:t xml:space="preserve">для плоских шарів </w:t>
      </w:r>
      <w:r w:rsidR="00014834" w:rsidRPr="00677864">
        <w:rPr>
          <w:rFonts w:ascii="Times New Roman" w:eastAsia="Arial Unicode MS" w:hAnsi="Times New Roman" w:cs="Times New Roman"/>
          <w:iCs/>
          <w:sz w:val="28"/>
          <w:szCs w:val="28"/>
          <w:lang w:val="uk-UA" w:eastAsia="ru-RU"/>
        </w:rPr>
        <w:lastRenderedPageBreak/>
        <w:t>гофрокартону на Приватному акціонерному товаристві “Київський картонно-паперовий комбінат”.</w:t>
      </w:r>
    </w:p>
    <w:p w14:paraId="69D5790A"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3D915DE8"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0CCC6EFE"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19CAB45B"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1075D5BD"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13955C8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640A4DC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7A55A1E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42301A7E"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4A752106"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0A80C77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096FC884"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206C259B"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6FEB60E1"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33F09312"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2F46F2C8"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4FDCA2F2"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5E63F1E8"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3B4442E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44C64CF0"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06826A8F"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543E9B7B"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00DFABFB"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1FD57E0C"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5C515F3C"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38BF7413"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23D4D505"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36FCEBAC" w14:textId="77777777" w:rsidR="00F538B9" w:rsidRDefault="00F538B9" w:rsidP="00F538B9">
      <w:pPr>
        <w:spacing w:after="0" w:line="360" w:lineRule="auto"/>
        <w:ind w:firstLine="567"/>
        <w:jc w:val="both"/>
        <w:rPr>
          <w:rFonts w:ascii="Times New Roman" w:eastAsia="Arial Unicode MS" w:hAnsi="Times New Roman" w:cs="Times New Roman"/>
          <w:iCs/>
          <w:sz w:val="28"/>
          <w:szCs w:val="28"/>
          <w:lang w:val="uk-UA" w:eastAsia="ru-RU"/>
        </w:rPr>
      </w:pPr>
    </w:p>
    <w:p w14:paraId="1FE9EA92" w14:textId="77777777" w:rsidR="00393680" w:rsidRDefault="006745D9" w:rsidP="00F538B9">
      <w:pPr>
        <w:pStyle w:val="NoSpacing"/>
        <w:spacing w:line="360" w:lineRule="auto"/>
        <w:ind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1. ЛІТЕРАТУРНИЙ ОГЛЯД</w:t>
      </w:r>
    </w:p>
    <w:p w14:paraId="6BD8A8A5" w14:textId="77777777" w:rsidR="00393680" w:rsidRDefault="006745D9" w:rsidP="00F538B9">
      <w:pPr>
        <w:pStyle w:val="NoSpacing"/>
        <w:spacing w:line="360" w:lineRule="auto"/>
        <w:ind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t>1.1. Фактори формування якості картону</w:t>
      </w:r>
    </w:p>
    <w:p w14:paraId="71CAB853" w14:textId="77777777" w:rsidR="00393680" w:rsidRDefault="00393680" w:rsidP="00F538B9">
      <w:pPr>
        <w:pStyle w:val="NoSpacing"/>
        <w:spacing w:line="360" w:lineRule="auto"/>
        <w:ind w:firstLine="426"/>
        <w:jc w:val="center"/>
        <w:rPr>
          <w:rFonts w:ascii="Times New Roman" w:hAnsi="Times New Roman" w:cs="Times New Roman"/>
          <w:b/>
          <w:sz w:val="28"/>
          <w:szCs w:val="28"/>
          <w:lang w:val="uk-UA"/>
        </w:rPr>
      </w:pPr>
    </w:p>
    <w:p w14:paraId="090E480F" w14:textId="77777777" w:rsidR="00393680" w:rsidRDefault="006745D9" w:rsidP="00F538B9">
      <w:pPr>
        <w:pStyle w:val="NoSpacing"/>
        <w:spacing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Картон</w:t>
      </w:r>
      <w:r>
        <w:rPr>
          <w:rFonts w:ascii="Times New Roman" w:hAnsi="Times New Roman" w:cs="Times New Roman"/>
          <w:sz w:val="28"/>
          <w:szCs w:val="28"/>
        </w:rPr>
        <w:t xml:space="preserve"> є тонким листовим матеріалом, що складається переважно з рослинних волокон, міцно пов'язаних між собою силами поверхневого зчеплення. Для надання </w:t>
      </w:r>
      <w:r>
        <w:rPr>
          <w:rFonts w:ascii="Times New Roman" w:hAnsi="Times New Roman" w:cs="Times New Roman"/>
          <w:sz w:val="28"/>
          <w:szCs w:val="28"/>
          <w:lang w:val="uk-UA"/>
        </w:rPr>
        <w:t>картону</w:t>
      </w:r>
      <w:r>
        <w:rPr>
          <w:rFonts w:ascii="Times New Roman" w:hAnsi="Times New Roman" w:cs="Times New Roman"/>
          <w:sz w:val="28"/>
          <w:szCs w:val="28"/>
        </w:rPr>
        <w:t xml:space="preserve"> певних властивостей до </w:t>
      </w:r>
      <w:r>
        <w:rPr>
          <w:rFonts w:ascii="Times New Roman" w:hAnsi="Times New Roman" w:cs="Times New Roman"/>
          <w:sz w:val="28"/>
          <w:szCs w:val="28"/>
          <w:lang w:val="uk-UA"/>
        </w:rPr>
        <w:t>його</w:t>
      </w:r>
      <w:r>
        <w:rPr>
          <w:rFonts w:ascii="Times New Roman" w:hAnsi="Times New Roman" w:cs="Times New Roman"/>
          <w:sz w:val="28"/>
          <w:szCs w:val="28"/>
        </w:rPr>
        <w:t xml:space="preserve"> складу вводять клей, мінеральні наповнювачі, фарби.</w:t>
      </w:r>
      <w:r>
        <w:rPr>
          <w:rFonts w:ascii="Times New Roman" w:hAnsi="Times New Roman" w:cs="Times New Roman"/>
          <w:sz w:val="28"/>
          <w:szCs w:val="28"/>
          <w:lang w:val="uk-UA"/>
        </w:rPr>
        <w:t xml:space="preserve"> </w:t>
      </w:r>
      <w:r>
        <w:rPr>
          <w:rFonts w:ascii="Times New Roman" w:hAnsi="Times New Roman" w:cs="Times New Roman"/>
          <w:sz w:val="28"/>
          <w:szCs w:val="28"/>
        </w:rPr>
        <w:t>Якість картону залеж</w:t>
      </w:r>
      <w:r>
        <w:rPr>
          <w:rFonts w:ascii="Times New Roman" w:hAnsi="Times New Roman" w:cs="Times New Roman"/>
          <w:sz w:val="28"/>
          <w:szCs w:val="28"/>
          <w:lang w:val="uk-UA"/>
        </w:rPr>
        <w:t>и</w:t>
      </w:r>
      <w:r>
        <w:rPr>
          <w:rFonts w:ascii="Times New Roman" w:hAnsi="Times New Roman" w:cs="Times New Roman"/>
          <w:sz w:val="28"/>
          <w:szCs w:val="28"/>
        </w:rPr>
        <w:t>ть від виду та властивостей вихідної сировини та формуються в процесі виробництва. Найбільш поширеною сировиною для виробництва  картону є</w:t>
      </w:r>
      <w:r>
        <w:rPr>
          <w:rFonts w:ascii="Times New Roman" w:hAnsi="Times New Roman" w:cs="Times New Roman"/>
          <w:sz w:val="28"/>
          <w:szCs w:val="28"/>
          <w:lang w:val="uk-UA"/>
        </w:rPr>
        <w:t xml:space="preserve"> макулатура та</w:t>
      </w:r>
      <w:r>
        <w:rPr>
          <w:rFonts w:ascii="Times New Roman" w:hAnsi="Times New Roman" w:cs="Times New Roman"/>
          <w:sz w:val="28"/>
          <w:szCs w:val="28"/>
        </w:rPr>
        <w:t xml:space="preserve"> деревина хвойних та листяних порід. З недеревних видів сировини використовують солому хлібних злаків, стебла дикорослого очерету, бавовняні, л</w:t>
      </w:r>
      <w:r>
        <w:rPr>
          <w:rFonts w:ascii="Times New Roman" w:hAnsi="Times New Roman" w:cs="Times New Roman"/>
          <w:sz w:val="28"/>
          <w:szCs w:val="28"/>
          <w:lang w:val="uk-UA"/>
        </w:rPr>
        <w:t>ьня</w:t>
      </w:r>
      <w:r>
        <w:rPr>
          <w:rFonts w:ascii="Times New Roman" w:hAnsi="Times New Roman" w:cs="Times New Roman"/>
          <w:sz w:val="28"/>
          <w:szCs w:val="28"/>
        </w:rPr>
        <w:t xml:space="preserve">ні волокна, відходи текстильного виробництва. З сировини у процесі виробництва готують волокнисті напівфабрикати, </w:t>
      </w:r>
      <w:r>
        <w:rPr>
          <w:rFonts w:ascii="Times New Roman" w:hAnsi="Times New Roman" w:cs="Times New Roman"/>
          <w:sz w:val="28"/>
          <w:szCs w:val="28"/>
          <w:lang w:val="uk-UA"/>
        </w:rPr>
        <w:t xml:space="preserve">а з них картон </w:t>
      </w:r>
      <w:r w:rsidRPr="005E70DC">
        <w:rPr>
          <w:rFonts w:ascii="Times New Roman" w:hAnsi="Times New Roman" w:cs="Times New Roman"/>
          <w:sz w:val="28"/>
          <w:szCs w:val="28"/>
          <w:lang w:val="uk-UA"/>
        </w:rPr>
        <w:t>і</w:t>
      </w:r>
      <w:r w:rsidRPr="005E70DC">
        <w:rPr>
          <w:rFonts w:ascii="Times New Roman" w:hAnsi="Times New Roman" w:cs="Times New Roman"/>
          <w:sz w:val="28"/>
          <w:szCs w:val="28"/>
        </w:rPr>
        <w:t xml:space="preserve"> папір</w:t>
      </w:r>
      <w:r w:rsidRPr="005E70DC">
        <w:rPr>
          <w:rFonts w:ascii="Times New Roman" w:hAnsi="Times New Roman" w:cs="Times New Roman"/>
          <w:sz w:val="28"/>
          <w:szCs w:val="28"/>
          <w:lang w:val="uk-UA"/>
        </w:rPr>
        <w:t xml:space="preserve"> [1,</w:t>
      </w:r>
      <w:r w:rsidR="00014834" w:rsidRPr="005E70DC">
        <w:rPr>
          <w:rFonts w:ascii="Times New Roman" w:hAnsi="Times New Roman" w:cs="Times New Roman"/>
          <w:sz w:val="28"/>
          <w:szCs w:val="28"/>
          <w:lang w:val="uk-UA"/>
        </w:rPr>
        <w:t xml:space="preserve"> </w:t>
      </w:r>
      <w:r w:rsidRPr="005E70DC">
        <w:rPr>
          <w:rFonts w:ascii="Times New Roman" w:hAnsi="Times New Roman" w:cs="Times New Roman"/>
          <w:sz w:val="28"/>
          <w:szCs w:val="28"/>
          <w:lang w:val="uk-UA"/>
        </w:rPr>
        <w:t>3]</w:t>
      </w:r>
      <w:r w:rsidRPr="005E70DC">
        <w:rPr>
          <w:rFonts w:ascii="Times New Roman" w:hAnsi="Times New Roman" w:cs="Times New Roman"/>
          <w:sz w:val="28"/>
          <w:szCs w:val="28"/>
        </w:rPr>
        <w:t>.</w:t>
      </w:r>
      <w:r>
        <w:rPr>
          <w:rFonts w:ascii="Times New Roman" w:hAnsi="Times New Roman" w:cs="Times New Roman"/>
          <w:sz w:val="28"/>
          <w:szCs w:val="28"/>
          <w:lang w:val="uk-UA"/>
        </w:rPr>
        <w:t xml:space="preserve"> </w:t>
      </w:r>
    </w:p>
    <w:p w14:paraId="03EF1D54"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Для виробництва паперу та картону застосовують такі волокнисті напівфабрикати: целюлозу, напівцелюлозу, деревну масу, ганчіркову напівмасу та макулатуру. Целюлоза - основна сировина під час виробництва картону та паперу. Целюлоза не розчиняється у воді та органічних розчинниках, створює рівномірну структуру паперу. Папір, виготовлений на основі цього волокнистого напівфабрикату, дуже гладкий, м'який, світлонепроникний, з покращеними письмовими та друкованими властивостями.</w:t>
      </w:r>
    </w:p>
    <w:p w14:paraId="0744C3A3"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Виділення целюлози з природних матеріалів засноване на дії реагентів, що розчиняють або руйнують нецелюлозні компоненти (лігнін, смоли та ін) при підвищених температурі та тиску. Отримують целюлозу шляхом відварювання сировини (деревної тріски) у лужних чи кислотних розчинах. Лужним способом виробляють сульфатну целюлозу, кислотним - сульфітну. Найбільше значення у виробництві целюлози має сульфатний спосіб, оскільки він має низку переваг і практично забезпечує отримання целюлози з будь-яких порід деревини. Сульфітним способом переробляють деревину хвойних порід. Після варіння набувають суцільну волокнисту масу - технічну целюлозу, що має бурий </w:t>
      </w:r>
      <w:r>
        <w:rPr>
          <w:rFonts w:ascii="Times New Roman" w:hAnsi="Times New Roman" w:cs="Times New Roman"/>
          <w:sz w:val="28"/>
          <w:szCs w:val="28"/>
        </w:rPr>
        <w:lastRenderedPageBreak/>
        <w:t>відтінок. Після її в</w:t>
      </w:r>
      <w:r>
        <w:rPr>
          <w:rFonts w:ascii="Times New Roman" w:hAnsi="Times New Roman" w:cs="Times New Roman"/>
          <w:sz w:val="28"/>
          <w:szCs w:val="28"/>
          <w:lang w:val="uk-UA"/>
        </w:rPr>
        <w:t>и</w:t>
      </w:r>
      <w:r>
        <w:rPr>
          <w:rFonts w:ascii="Times New Roman" w:hAnsi="Times New Roman" w:cs="Times New Roman"/>
          <w:sz w:val="28"/>
          <w:szCs w:val="28"/>
        </w:rPr>
        <w:t>білювання виходить білий волокнистий матеріал із довжиною волокон до 40-50 мм, або так звана товарна целюлоза.</w:t>
      </w:r>
    </w:p>
    <w:p w14:paraId="7411E674"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Наступний вид сировини – деревні волокна. До складу деревних волокон входять целюлоза, геміцелюлоза, лігнін, екстрактивні речовини та смоли. Целюлоза надає паперу високої міцності. Геміцелюлоза в порівнянні з целюлозою має більш високу здатність до набухання, тому має склеювальну здатність. Присутність лігніну та деревної смоли негативно впливає на утворення міжволокнистих зв'язків при формуванні паперового полотна та на якість паперу, тому в процесі вироблення паперу необхідно відокремити ці речовини від целюлози.</w:t>
      </w:r>
    </w:p>
    <w:p w14:paraId="6DC2F0B7"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Напівцелюлоза виходить варінням рослинної сировини, при якій видаляється лише частина нецелюлозних компонентів. Деревна маса виходить механічним стиранням деревини на камені, що обертається. Це найдешевший напівфабрикат для виробництва паперу та картону.</w:t>
      </w:r>
    </w:p>
    <w:p w14:paraId="6A9990FE"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Також під час виробництва </w:t>
      </w:r>
      <w:r>
        <w:rPr>
          <w:rFonts w:ascii="Times New Roman" w:hAnsi="Times New Roman" w:cs="Times New Roman"/>
          <w:sz w:val="28"/>
          <w:szCs w:val="28"/>
          <w:lang w:val="uk-UA"/>
        </w:rPr>
        <w:t>картону</w:t>
      </w:r>
      <w:r>
        <w:rPr>
          <w:rFonts w:ascii="Times New Roman" w:hAnsi="Times New Roman" w:cs="Times New Roman"/>
          <w:sz w:val="28"/>
          <w:szCs w:val="28"/>
        </w:rPr>
        <w:t xml:space="preserve"> використовують макулатуру. Макулатура - це відходи, які одержуються в результаті переробки або після використання всіх видів паперу та картону. Виробництво паперу з волокнистих напівфабрикатів включає етапи: приготування паперової маси, відлив, обробка паперу.</w:t>
      </w:r>
      <w:r>
        <w:rPr>
          <w:rFonts w:ascii="Times New Roman" w:hAnsi="Times New Roman" w:cs="Times New Roman"/>
          <w:sz w:val="28"/>
          <w:szCs w:val="28"/>
          <w:lang w:val="uk-UA"/>
        </w:rPr>
        <w:t xml:space="preserve"> </w:t>
      </w:r>
      <w:r>
        <w:rPr>
          <w:rFonts w:ascii="Times New Roman" w:hAnsi="Times New Roman" w:cs="Times New Roman"/>
          <w:sz w:val="28"/>
          <w:szCs w:val="28"/>
        </w:rPr>
        <w:t>Для виготовлення спеціальних видів паперу використовують мінеральні та синтетичні волокна (фібри</w:t>
      </w:r>
      <w:r>
        <w:rPr>
          <w:rFonts w:ascii="Times New Roman" w:hAnsi="Times New Roman" w:cs="Times New Roman"/>
          <w:sz w:val="28"/>
          <w:szCs w:val="28"/>
          <w:lang w:val="uk-UA"/>
        </w:rPr>
        <w:t>л</w:t>
      </w:r>
      <w:r>
        <w:rPr>
          <w:rFonts w:ascii="Times New Roman" w:hAnsi="Times New Roman" w:cs="Times New Roman"/>
          <w:sz w:val="28"/>
          <w:szCs w:val="28"/>
        </w:rPr>
        <w:t>и), що виробляються з азбесту, кварцу, базальту, скла, графіту, синтетичних смол.</w:t>
      </w:r>
    </w:p>
    <w:p w14:paraId="205C4B80"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Другим найважливішим фактором, що формує якість </w:t>
      </w:r>
      <w:r>
        <w:rPr>
          <w:rFonts w:ascii="Times New Roman" w:hAnsi="Times New Roman" w:cs="Times New Roman"/>
          <w:sz w:val="28"/>
          <w:szCs w:val="28"/>
          <w:lang w:val="uk-UA"/>
        </w:rPr>
        <w:t>картону</w:t>
      </w:r>
      <w:r>
        <w:rPr>
          <w:rFonts w:ascii="Times New Roman" w:hAnsi="Times New Roman" w:cs="Times New Roman"/>
          <w:sz w:val="28"/>
          <w:szCs w:val="28"/>
        </w:rPr>
        <w:t>, є технологія виробництва. Виробництво паперу починається зі змішування у певній пропорції (композиції) волокнистих напівфабрикатів. Суміш подрібнюють та розмелюють у воді за допомогою спеціальної апаратури, перетворюючи її на паперову масу. При цьому волокна набувають необхідної довжини і товщини, розщеплюються і гідратуються. Ступінь розмелювання та гідратації багато в чому визначають властивості паперу: чим сильніше розщеплені волокна, чим більше вони гідратовані, тим міцніше і щільніше папір.</w:t>
      </w:r>
    </w:p>
    <w:p w14:paraId="0FC91E35"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 xml:space="preserve">Виробництво </w:t>
      </w:r>
      <w:r>
        <w:rPr>
          <w:rFonts w:ascii="Times New Roman" w:hAnsi="Times New Roman" w:cs="Times New Roman"/>
          <w:sz w:val="28"/>
          <w:szCs w:val="28"/>
          <w:lang w:val="uk-UA"/>
        </w:rPr>
        <w:t xml:space="preserve">картону </w:t>
      </w:r>
      <w:r>
        <w:rPr>
          <w:rFonts w:ascii="Times New Roman" w:hAnsi="Times New Roman" w:cs="Times New Roman"/>
          <w:sz w:val="28"/>
          <w:szCs w:val="28"/>
        </w:rPr>
        <w:t>з волокнистих напівфабрикатів включає етапи: приготування паперової маси, відлив, обробка паперу. Під приготуванням паперової маси розуміється сукупність операцій. До цих операцій відносять</w:t>
      </w:r>
      <w:r w:rsidR="00D339CD">
        <w:rPr>
          <w:rFonts w:ascii="Times New Roman" w:hAnsi="Times New Roman" w:cs="Times New Roman"/>
          <w:sz w:val="28"/>
          <w:szCs w:val="28"/>
          <w:lang w:val="uk-UA"/>
        </w:rPr>
        <w:t xml:space="preserve"> </w:t>
      </w:r>
      <w:r w:rsidR="00ED23E5" w:rsidRPr="005E70DC">
        <w:rPr>
          <w:rFonts w:ascii="Times New Roman" w:hAnsi="Times New Roman" w:cs="Times New Roman"/>
          <w:sz w:val="28"/>
          <w:szCs w:val="28"/>
          <w:lang w:val="uk-UA"/>
        </w:rPr>
        <w:t>[1, 3]</w:t>
      </w:r>
      <w:r w:rsidR="00ED23E5">
        <w:rPr>
          <w:rFonts w:ascii="Times New Roman" w:hAnsi="Times New Roman" w:cs="Times New Roman"/>
          <w:sz w:val="28"/>
          <w:szCs w:val="28"/>
          <w:lang w:val="uk-UA"/>
        </w:rPr>
        <w:t xml:space="preserve"> </w:t>
      </w:r>
      <w:r>
        <w:rPr>
          <w:rFonts w:ascii="Times New Roman" w:hAnsi="Times New Roman" w:cs="Times New Roman"/>
          <w:sz w:val="28"/>
          <w:szCs w:val="28"/>
        </w:rPr>
        <w:t>:</w:t>
      </w:r>
    </w:p>
    <w:p w14:paraId="31988D47"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1. Розпуск на волокна та розмелювання напівфабрикату;</w:t>
      </w:r>
    </w:p>
    <w:p w14:paraId="4470B535"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2. Складання суміші з різних волокон;</w:t>
      </w:r>
    </w:p>
    <w:p w14:paraId="32E498FB"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3. Введення в масу клею та наповнювача.</w:t>
      </w:r>
    </w:p>
    <w:p w14:paraId="06CDB026"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Відлив, тобто вироблення</w:t>
      </w:r>
      <w:r>
        <w:rPr>
          <w:rFonts w:ascii="Times New Roman" w:hAnsi="Times New Roman" w:cs="Times New Roman"/>
          <w:sz w:val="28"/>
          <w:szCs w:val="28"/>
          <w:lang w:val="uk-UA"/>
        </w:rPr>
        <w:t xml:space="preserve"> картону</w:t>
      </w:r>
      <w:r>
        <w:rPr>
          <w:rFonts w:ascii="Times New Roman" w:hAnsi="Times New Roman" w:cs="Times New Roman"/>
          <w:sz w:val="28"/>
          <w:szCs w:val="28"/>
        </w:rPr>
        <w:t>, виробляється на папероробних машинах. У процесі формування паперу на сітці цих машин волокна орієнтуються в поздовжньому напрямку, тому багато споживчих властивостей паперу в поздовжньому напрямку вище ніж у поперечному. Цей недолік частково усувається трясочным механізмом, під дією якого сітка здійснює додатковий рух у поперечному напрямку. Крім того, наповнювачі та барвники розподіляються в паперовій масі нерівномірно (з сітчастої сторони їх набагато більше), тому споживчі властивості паперу з верхньої та сіткової сторін неоднакові.</w:t>
      </w:r>
    </w:p>
    <w:p w14:paraId="1BEB68EA"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Оздоблення - завершальна операція під час виробництва паперу. Під облагородженням розуміють надання паперу шляхом спеціальної обробки (тисненням, нанесенням покриттів) додаткових споживчих властивостей, що розширюють сферу її застосування.</w:t>
      </w:r>
    </w:p>
    <w:p w14:paraId="31249AF2"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Для надання паперу зниженої поглинаючої здатності та придатності для письма чорнилом або тушшю в паперову масу вводять проклеювальні речовини (рослинні та тваринні клеї, рідке скло, синтетичні речовини та ін), а для поліпшення структури поверхні, білизни та інших споживчих властивостей - наповнювачі ( каолін, тальк, гіпс, крейда та ін.).</w:t>
      </w:r>
      <w:r w:rsidR="00D339CD">
        <w:rPr>
          <w:rFonts w:ascii="Times New Roman" w:hAnsi="Times New Roman" w:cs="Times New Roman"/>
          <w:sz w:val="28"/>
          <w:szCs w:val="28"/>
          <w:lang w:val="uk-UA"/>
        </w:rPr>
        <w:t xml:space="preserve"> </w:t>
      </w:r>
      <w:r>
        <w:rPr>
          <w:rFonts w:ascii="Times New Roman" w:hAnsi="Times New Roman" w:cs="Times New Roman"/>
          <w:sz w:val="28"/>
          <w:szCs w:val="28"/>
        </w:rPr>
        <w:t>Завершують приготування паперової маси очищенням її від грубих частинок мінерального або органічного походження, після чого паперову масу в строго встановленої концентрації подають на плоску сітку, що рухається, папероробної машини. Паперові волокна осідають на сітці та утворюють паперове полотно, а вода відфільтровується та стікає.</w:t>
      </w:r>
    </w:p>
    <w:p w14:paraId="645909C2" w14:textId="77777777" w:rsidR="00393680" w:rsidRDefault="006745D9"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У сушильній частині папероробної машини завершуються процеси сушіння, проклеювання та фарбування паперу.</w:t>
      </w:r>
    </w:p>
    <w:p w14:paraId="46D83B22" w14:textId="77777777" w:rsidR="0055775F" w:rsidRDefault="005751EF" w:rsidP="00F538B9">
      <w:pPr>
        <w:pStyle w:val="NoSpacing"/>
        <w:spacing w:line="360" w:lineRule="auto"/>
        <w:ind w:firstLine="426"/>
        <w:jc w:val="both"/>
        <w:rPr>
          <w:rFonts w:ascii="Times New Roman" w:hAnsi="Times New Roman" w:cs="Times New Roman"/>
          <w:sz w:val="28"/>
          <w:szCs w:val="28"/>
        </w:rPr>
      </w:pPr>
      <w:r>
        <w:rPr>
          <w:rFonts w:ascii="Times New Roman" w:hAnsi="Times New Roman" w:cs="Times New Roman"/>
          <w:sz w:val="28"/>
          <w:szCs w:val="28"/>
          <w:lang w:val="uk-UA"/>
        </w:rPr>
        <w:t>Відповідна</w:t>
      </w:r>
      <w:r w:rsidR="006745D9">
        <w:rPr>
          <w:rFonts w:ascii="Times New Roman" w:hAnsi="Times New Roman" w:cs="Times New Roman"/>
          <w:sz w:val="28"/>
          <w:szCs w:val="28"/>
        </w:rPr>
        <w:t xml:space="preserve"> технологія та якість вихідної сировини на пряму впливають на якість та властивості кінцевого продукту – споживчого </w:t>
      </w:r>
      <w:r>
        <w:rPr>
          <w:rFonts w:ascii="Times New Roman" w:hAnsi="Times New Roman" w:cs="Times New Roman"/>
          <w:sz w:val="28"/>
          <w:szCs w:val="28"/>
          <w:lang w:val="uk-UA"/>
        </w:rPr>
        <w:t>картону</w:t>
      </w:r>
      <w:r w:rsidR="006745D9">
        <w:rPr>
          <w:rFonts w:ascii="Times New Roman" w:hAnsi="Times New Roman" w:cs="Times New Roman"/>
          <w:sz w:val="28"/>
          <w:szCs w:val="28"/>
        </w:rPr>
        <w:t>. Недотримання рецептури, неякісна сировина, не належне зберігання та інші недоробки призводять до появи дефектів на папері та картоні.</w:t>
      </w:r>
    </w:p>
    <w:p w14:paraId="70615127" w14:textId="77777777" w:rsidR="00393680" w:rsidRDefault="00393680" w:rsidP="00F538B9">
      <w:pPr>
        <w:pStyle w:val="NoSpacing"/>
        <w:ind w:firstLine="426"/>
        <w:rPr>
          <w:rFonts w:ascii="Times New Roman" w:hAnsi="Times New Roman" w:cs="Times New Roman"/>
          <w:sz w:val="28"/>
          <w:szCs w:val="28"/>
        </w:rPr>
      </w:pPr>
    </w:p>
    <w:p w14:paraId="60734226" w14:textId="77777777" w:rsidR="00393680" w:rsidRDefault="006745D9" w:rsidP="00F538B9">
      <w:pPr>
        <w:spacing w:after="0" w:line="360" w:lineRule="auto"/>
        <w:ind w:firstLine="426"/>
        <w:jc w:val="center"/>
        <w:rPr>
          <w:rFonts w:ascii="Times New Roman" w:hAnsi="Times New Roman" w:cs="Times New Roman"/>
          <w:b/>
          <w:sz w:val="28"/>
          <w:szCs w:val="28"/>
        </w:rPr>
      </w:pPr>
      <w:r>
        <w:rPr>
          <w:rFonts w:ascii="Times New Roman" w:hAnsi="Times New Roman" w:cs="Times New Roman"/>
          <w:b/>
          <w:sz w:val="28"/>
          <w:szCs w:val="28"/>
        </w:rPr>
        <w:t>1.2</w:t>
      </w:r>
      <w:r>
        <w:rPr>
          <w:rFonts w:ascii="Times New Roman" w:hAnsi="Times New Roman" w:cs="Times New Roman"/>
          <w:b/>
          <w:sz w:val="28"/>
          <w:szCs w:val="28"/>
          <w:lang w:val="ru-RU"/>
        </w:rPr>
        <w:t>.</w:t>
      </w:r>
      <w:r>
        <w:rPr>
          <w:rFonts w:ascii="Times New Roman" w:hAnsi="Times New Roman" w:cs="Times New Roman"/>
          <w:b/>
          <w:sz w:val="28"/>
          <w:szCs w:val="28"/>
        </w:rPr>
        <w:t xml:space="preserve"> </w:t>
      </w:r>
      <w:r>
        <w:rPr>
          <w:rFonts w:ascii="Times New Roman" w:hAnsi="Times New Roman" w:cs="Times New Roman"/>
          <w:b/>
          <w:sz w:val="28"/>
          <w:szCs w:val="28"/>
          <w:lang w:val="uk-UA"/>
        </w:rPr>
        <w:t>Використання</w:t>
      </w:r>
      <w:r>
        <w:rPr>
          <w:rFonts w:ascii="Times New Roman" w:hAnsi="Times New Roman" w:cs="Times New Roman"/>
          <w:b/>
          <w:sz w:val="28"/>
          <w:szCs w:val="28"/>
        </w:rPr>
        <w:t xml:space="preserve"> </w:t>
      </w:r>
      <w:r>
        <w:rPr>
          <w:rFonts w:ascii="Times New Roman" w:hAnsi="Times New Roman" w:cs="Times New Roman"/>
          <w:b/>
          <w:sz w:val="28"/>
          <w:szCs w:val="28"/>
          <w:lang w:val="uk-UA"/>
        </w:rPr>
        <w:t>хімічних допоміжних речовин для покращення показників</w:t>
      </w:r>
      <w:r>
        <w:rPr>
          <w:rFonts w:ascii="Times New Roman" w:hAnsi="Times New Roman" w:cs="Times New Roman"/>
          <w:b/>
          <w:sz w:val="28"/>
          <w:szCs w:val="28"/>
        </w:rPr>
        <w:t xml:space="preserve"> картону</w:t>
      </w:r>
    </w:p>
    <w:p w14:paraId="40BD84BF" w14:textId="77777777" w:rsidR="00D339CD" w:rsidRDefault="00D339CD" w:rsidP="00F538B9">
      <w:pPr>
        <w:spacing w:after="0" w:line="360" w:lineRule="auto"/>
        <w:ind w:firstLine="426"/>
        <w:rPr>
          <w:rFonts w:ascii="Times New Roman" w:hAnsi="Times New Roman" w:cs="Times New Roman"/>
          <w:b/>
          <w:sz w:val="28"/>
          <w:szCs w:val="28"/>
        </w:rPr>
      </w:pPr>
    </w:p>
    <w:p w14:paraId="419A5E2A" w14:textId="77777777" w:rsidR="00393680" w:rsidRDefault="006745D9" w:rsidP="00F538B9">
      <w:pPr>
        <w:widowControl w:val="0"/>
        <w:shd w:val="clear" w:color="auto" w:fill="FFFFFF"/>
        <w:autoSpaceDE w:val="0"/>
        <w:autoSpaceDN w:val="0"/>
        <w:adjustRightInd w:val="0"/>
        <w:spacing w:after="0" w:line="360" w:lineRule="auto"/>
        <w:ind w:firstLine="426"/>
        <w:jc w:val="both"/>
        <w:rPr>
          <w:rFonts w:ascii="Times New Roman" w:eastAsia="Times New Roman" w:hAnsi="Times New Roman" w:cs="Times New Roman"/>
          <w:color w:val="000000"/>
          <w:spacing w:val="-4"/>
          <w:sz w:val="28"/>
          <w:szCs w:val="28"/>
          <w:lang w:eastAsia="ru-RU"/>
        </w:rPr>
      </w:pPr>
      <w:r>
        <w:rPr>
          <w:rFonts w:ascii="Times New Roman" w:eastAsia="Times New Roman" w:hAnsi="Times New Roman" w:cs="Times New Roman"/>
          <w:color w:val="000000"/>
          <w:spacing w:val="2"/>
          <w:sz w:val="28"/>
          <w:szCs w:val="28"/>
          <w:lang w:eastAsia="ru-RU"/>
        </w:rPr>
        <w:t>Найпоширенішими речовинами цієї групи є натуральний</w:t>
      </w:r>
      <w:r>
        <w:rPr>
          <w:rFonts w:ascii="Times New Roman" w:eastAsia="Times New Roman" w:hAnsi="Times New Roman" w:cs="Times New Roman"/>
          <w:i/>
          <w:iCs/>
          <w:color w:val="000000"/>
          <w:spacing w:val="-2"/>
          <w:sz w:val="28"/>
          <w:szCs w:val="28"/>
          <w:lang w:eastAsia="ru-RU"/>
        </w:rPr>
        <w:t xml:space="preserve"> </w:t>
      </w:r>
      <w:r>
        <w:rPr>
          <w:rFonts w:ascii="Times New Roman" w:eastAsia="Times New Roman" w:hAnsi="Times New Roman" w:cs="Times New Roman"/>
          <w:iCs/>
          <w:color w:val="000000"/>
          <w:spacing w:val="-2"/>
          <w:sz w:val="28"/>
          <w:szCs w:val="28"/>
          <w:lang w:val="uk-UA" w:eastAsia="ru-RU"/>
        </w:rPr>
        <w:t>кро</w:t>
      </w:r>
      <w:r>
        <w:rPr>
          <w:rFonts w:ascii="Times New Roman" w:eastAsia="Times New Roman" w:hAnsi="Times New Roman" w:cs="Times New Roman"/>
          <w:color w:val="000000"/>
          <w:spacing w:val="-2"/>
          <w:sz w:val="28"/>
          <w:szCs w:val="28"/>
          <w:lang w:eastAsia="ru-RU"/>
        </w:rPr>
        <w:t>хмал</w:t>
      </w:r>
      <w:r>
        <w:rPr>
          <w:rFonts w:ascii="Times New Roman" w:eastAsia="Times New Roman" w:hAnsi="Times New Roman" w:cs="Times New Roman"/>
          <w:color w:val="000000"/>
          <w:spacing w:val="-2"/>
          <w:sz w:val="28"/>
          <w:szCs w:val="28"/>
          <w:lang w:val="uk-UA" w:eastAsia="ru-RU"/>
        </w:rPr>
        <w:t>ь</w:t>
      </w:r>
      <w:r>
        <w:rPr>
          <w:rFonts w:ascii="Times New Roman" w:eastAsia="Times New Roman" w:hAnsi="Times New Roman" w:cs="Times New Roman"/>
          <w:color w:val="000000"/>
          <w:spacing w:val="-2"/>
          <w:sz w:val="28"/>
          <w:szCs w:val="28"/>
          <w:lang w:eastAsia="ru-RU"/>
        </w:rPr>
        <w:t>, вироблен</w:t>
      </w:r>
      <w:r>
        <w:rPr>
          <w:rFonts w:ascii="Times New Roman" w:eastAsia="Times New Roman" w:hAnsi="Times New Roman" w:cs="Times New Roman"/>
          <w:color w:val="000000"/>
          <w:spacing w:val="-2"/>
          <w:sz w:val="28"/>
          <w:szCs w:val="28"/>
          <w:lang w:val="uk-UA" w:eastAsia="ru-RU"/>
        </w:rPr>
        <w:t>ий</w:t>
      </w:r>
      <w:r>
        <w:rPr>
          <w:rFonts w:ascii="Times New Roman" w:eastAsia="Times New Roman" w:hAnsi="Times New Roman" w:cs="Times New Roman"/>
          <w:color w:val="000000"/>
          <w:spacing w:val="-2"/>
          <w:sz w:val="28"/>
          <w:szCs w:val="28"/>
          <w:lang w:eastAsia="ru-RU"/>
        </w:rPr>
        <w:t xml:space="preserve"> з картоплі, кукурудзи, тапіоки, інших сільськогосподарських рослин, а також його модифіковані (окислені, катіонізовані </w:t>
      </w:r>
      <w:r>
        <w:rPr>
          <w:rFonts w:ascii="Times New Roman" w:eastAsia="Times New Roman" w:hAnsi="Times New Roman" w:cs="Times New Roman"/>
          <w:color w:val="000000"/>
          <w:spacing w:val="-4"/>
          <w:sz w:val="28"/>
          <w:szCs w:val="28"/>
          <w:lang w:eastAsia="ru-RU"/>
        </w:rPr>
        <w:t xml:space="preserve">, ферментовані, ін.) продукти </w:t>
      </w:r>
      <w:r>
        <w:rPr>
          <w:rFonts w:ascii="Times New Roman" w:hAnsi="Times New Roman" w:cs="Times New Roman"/>
          <w:sz w:val="28"/>
          <w:szCs w:val="28"/>
          <w:lang w:val="uk-UA"/>
        </w:rPr>
        <w:t>[4, 5]</w:t>
      </w:r>
      <w:r>
        <w:rPr>
          <w:rFonts w:ascii="Times New Roman" w:eastAsia="Times New Roman" w:hAnsi="Times New Roman" w:cs="Times New Roman"/>
          <w:color w:val="000000"/>
          <w:spacing w:val="-4"/>
          <w:sz w:val="28"/>
          <w:szCs w:val="28"/>
          <w:lang w:eastAsia="ru-RU"/>
        </w:rPr>
        <w:t>.</w:t>
      </w:r>
    </w:p>
    <w:p w14:paraId="5A1B55BC" w14:textId="77777777" w:rsidR="00393680" w:rsidRDefault="006745D9" w:rsidP="00F538B9">
      <w:pPr>
        <w:widowControl w:val="0"/>
        <w:shd w:val="clear" w:color="auto" w:fill="FFFFFF"/>
        <w:autoSpaceDE w:val="0"/>
        <w:autoSpaceDN w:val="0"/>
        <w:adjustRightInd w:val="0"/>
        <w:spacing w:after="0" w:line="360" w:lineRule="auto"/>
        <w:ind w:firstLine="426"/>
        <w:jc w:val="both"/>
        <w:rPr>
          <w:rFonts w:ascii="Times New Roman" w:eastAsia="Times New Roman" w:hAnsi="Times New Roman" w:cs="Times New Roman"/>
          <w:color w:val="000000"/>
          <w:sz w:val="28"/>
          <w:szCs w:val="28"/>
          <w:lang w:val="uk-UA" w:eastAsia="ru-RU"/>
        </w:rPr>
      </w:pPr>
      <w:r>
        <w:rPr>
          <w:rFonts w:ascii="Times New Roman" w:eastAsiaTheme="minorEastAsia" w:hAnsi="Times New Roman" w:cs="Times New Roman"/>
          <w:b/>
          <w:bCs/>
          <w:color w:val="000000"/>
          <w:spacing w:val="-1"/>
          <w:sz w:val="28"/>
          <w:szCs w:val="28"/>
          <w:lang w:eastAsia="ru-RU"/>
        </w:rPr>
        <w:t xml:space="preserve"> </w:t>
      </w:r>
      <w:r>
        <w:rPr>
          <w:rFonts w:ascii="Times New Roman" w:eastAsiaTheme="minorEastAsia" w:hAnsi="Times New Roman" w:cs="Times New Roman"/>
          <w:b/>
          <w:bCs/>
          <w:color w:val="000000"/>
          <w:spacing w:val="-1"/>
          <w:sz w:val="28"/>
          <w:szCs w:val="28"/>
          <w:lang w:val="uk-UA" w:eastAsia="ru-RU"/>
        </w:rPr>
        <w:t xml:space="preserve">       </w:t>
      </w:r>
      <w:r>
        <w:rPr>
          <w:rFonts w:ascii="Times New Roman" w:eastAsia="Times New Roman" w:hAnsi="Times New Roman" w:cs="Times New Roman"/>
          <w:b/>
          <w:bCs/>
          <w:color w:val="000000"/>
          <w:spacing w:val="-1"/>
          <w:sz w:val="28"/>
          <w:szCs w:val="28"/>
          <w:lang w:eastAsia="ru-RU"/>
        </w:rPr>
        <w:t>Речовини для зниження поглинаючої здатності продукції.</w:t>
      </w:r>
      <w:r>
        <w:rPr>
          <w:rFonts w:ascii="Times New Roman" w:eastAsia="Times New Roman" w:hAnsi="Times New Roman" w:cs="Times New Roman"/>
          <w:b/>
          <w:bCs/>
          <w:color w:val="000000"/>
          <w:spacing w:val="-1"/>
          <w:sz w:val="28"/>
          <w:szCs w:val="28"/>
          <w:lang w:val="uk-UA" w:eastAsia="ru-RU"/>
        </w:rPr>
        <w:t xml:space="preserve"> </w:t>
      </w:r>
      <w:r>
        <w:rPr>
          <w:rFonts w:ascii="Times New Roman" w:eastAsia="Times New Roman" w:hAnsi="Times New Roman" w:cs="Times New Roman"/>
          <w:color w:val="000000"/>
          <w:spacing w:val="-2"/>
          <w:sz w:val="28"/>
          <w:szCs w:val="28"/>
          <w:lang w:eastAsia="ru-RU"/>
        </w:rPr>
        <w:t xml:space="preserve">Добавка таких матеріалів у продукцію підвищує здатність протистояти </w:t>
      </w:r>
      <w:r>
        <w:rPr>
          <w:rFonts w:ascii="Times New Roman" w:eastAsia="Times New Roman" w:hAnsi="Times New Roman" w:cs="Times New Roman"/>
          <w:color w:val="000000"/>
          <w:spacing w:val="-2"/>
          <w:sz w:val="28"/>
          <w:szCs w:val="28"/>
          <w:lang w:eastAsia="ru-RU"/>
        </w:rPr>
        <w:softHyphen/>
      </w:r>
      <w:r>
        <w:rPr>
          <w:rFonts w:ascii="Times New Roman" w:eastAsia="Times New Roman" w:hAnsi="Times New Roman" w:cs="Times New Roman"/>
          <w:color w:val="000000"/>
          <w:sz w:val="28"/>
          <w:szCs w:val="28"/>
          <w:lang w:eastAsia="ru-RU"/>
        </w:rPr>
        <w:t xml:space="preserve">впливу вологи, та зберігати свою міцність в умовах підвищеної </w:t>
      </w:r>
      <w:r>
        <w:rPr>
          <w:rFonts w:ascii="Times New Roman" w:eastAsia="Times New Roman" w:hAnsi="Times New Roman" w:cs="Times New Roman"/>
          <w:color w:val="000000"/>
          <w:spacing w:val="-4"/>
          <w:sz w:val="28"/>
          <w:szCs w:val="28"/>
          <w:lang w:eastAsia="ru-RU"/>
        </w:rPr>
        <w:t>вологості.</w:t>
      </w:r>
      <w:r>
        <w:rPr>
          <w:rFonts w:ascii="Times New Roman" w:eastAsia="Times New Roman" w:hAnsi="Times New Roman" w:cs="Times New Roman"/>
          <w:color w:val="000000"/>
          <w:spacing w:val="-4"/>
          <w:sz w:val="28"/>
          <w:szCs w:val="28"/>
          <w:lang w:val="uk-UA" w:eastAsia="ru-RU"/>
        </w:rPr>
        <w:t xml:space="preserve"> </w:t>
      </w:r>
      <w:r>
        <w:rPr>
          <w:rFonts w:ascii="Times New Roman" w:eastAsia="Times New Roman" w:hAnsi="Times New Roman" w:cs="Times New Roman"/>
          <w:color w:val="000000"/>
          <w:sz w:val="28"/>
          <w:szCs w:val="28"/>
          <w:lang w:eastAsia="ru-RU"/>
        </w:rPr>
        <w:t xml:space="preserve">У своїй більшості ці речовини є водними дисперсіями </w:t>
      </w:r>
      <w:r>
        <w:rPr>
          <w:rFonts w:ascii="Times New Roman" w:eastAsia="Times New Roman" w:hAnsi="Times New Roman" w:cs="Times New Roman"/>
          <w:color w:val="000000"/>
          <w:spacing w:val="-2"/>
          <w:sz w:val="28"/>
          <w:szCs w:val="28"/>
          <w:lang w:eastAsia="ru-RU"/>
        </w:rPr>
        <w:t>високомолекулярних органічних сполук, таких як омилена каніфоль,</w:t>
      </w:r>
      <w:r>
        <w:rPr>
          <w:rFonts w:ascii="Times New Roman" w:eastAsia="Times New Roman" w:hAnsi="Times New Roman" w:cs="Times New Roman"/>
          <w:color w:val="000000"/>
          <w:spacing w:val="-2"/>
          <w:sz w:val="28"/>
          <w:szCs w:val="28"/>
          <w:lang w:val="uk-UA" w:eastAsia="ru-RU"/>
        </w:rPr>
        <w:t xml:space="preserve"> </w:t>
      </w:r>
      <w:r>
        <w:rPr>
          <w:rFonts w:ascii="Times New Roman" w:eastAsia="Times New Roman" w:hAnsi="Times New Roman" w:cs="Times New Roman"/>
          <w:color w:val="000000"/>
          <w:spacing w:val="-1"/>
          <w:sz w:val="28"/>
          <w:szCs w:val="28"/>
          <w:lang w:eastAsia="ru-RU"/>
        </w:rPr>
        <w:t xml:space="preserve">алкіл- кетенові димери жирних кислот, стирол - акрилати та ін. </w:t>
      </w:r>
      <w:r>
        <w:rPr>
          <w:rFonts w:ascii="Times New Roman" w:eastAsia="Times New Roman" w:hAnsi="Times New Roman" w:cs="Times New Roman"/>
          <w:color w:val="000000"/>
          <w:spacing w:val="6"/>
          <w:sz w:val="28"/>
          <w:szCs w:val="28"/>
          <w:lang w:eastAsia="ru-RU"/>
        </w:rPr>
        <w:t>Проклеюю</w:t>
      </w:r>
      <w:r>
        <w:rPr>
          <w:rFonts w:ascii="Times New Roman" w:eastAsia="Times New Roman" w:hAnsi="Times New Roman" w:cs="Times New Roman"/>
          <w:color w:val="000000"/>
          <w:spacing w:val="6"/>
          <w:sz w:val="28"/>
          <w:szCs w:val="28"/>
          <w:lang w:val="uk-UA" w:eastAsia="ru-RU"/>
        </w:rPr>
        <w:t>чі</w:t>
      </w:r>
      <w:r>
        <w:rPr>
          <w:rFonts w:ascii="Times New Roman" w:eastAsia="Times New Roman" w:hAnsi="Times New Roman" w:cs="Times New Roman"/>
          <w:color w:val="000000"/>
          <w:spacing w:val="6"/>
          <w:sz w:val="28"/>
          <w:szCs w:val="28"/>
          <w:lang w:eastAsia="ru-RU"/>
        </w:rPr>
        <w:t xml:space="preserve"> речовини можуть вводитися в композицію перед подачею маси </w:t>
      </w:r>
      <w:r>
        <w:rPr>
          <w:rFonts w:ascii="Times New Roman" w:eastAsia="Times New Roman" w:hAnsi="Times New Roman" w:cs="Times New Roman"/>
          <w:color w:val="000000"/>
          <w:spacing w:val="-1"/>
          <w:sz w:val="28"/>
          <w:szCs w:val="28"/>
          <w:lang w:eastAsia="ru-RU"/>
        </w:rPr>
        <w:t xml:space="preserve">на машину, або в сушильній її частині на клеїльному пресі. Приймання проклеювальних речовин здійснюється відповідно до вимог </w:t>
      </w:r>
      <w:r>
        <w:rPr>
          <w:rFonts w:ascii="Times New Roman" w:eastAsia="Times New Roman" w:hAnsi="Times New Roman" w:cs="Times New Roman"/>
          <w:color w:val="000000"/>
          <w:sz w:val="28"/>
          <w:szCs w:val="28"/>
          <w:lang w:eastAsia="ru-RU"/>
        </w:rPr>
        <w:t xml:space="preserve">чинної </w:t>
      </w:r>
      <w:r>
        <w:rPr>
          <w:rFonts w:ascii="Times New Roman" w:eastAsia="Times New Roman" w:hAnsi="Times New Roman" w:cs="Times New Roman"/>
          <w:color w:val="000000"/>
          <w:spacing w:val="-1"/>
          <w:sz w:val="28"/>
          <w:szCs w:val="28"/>
          <w:lang w:eastAsia="ru-RU"/>
        </w:rPr>
        <w:t xml:space="preserve">нормативної </w:t>
      </w:r>
      <w:r>
        <w:rPr>
          <w:rFonts w:ascii="Times New Roman" w:eastAsia="Times New Roman" w:hAnsi="Times New Roman" w:cs="Times New Roman"/>
          <w:color w:val="000000"/>
          <w:sz w:val="28"/>
          <w:szCs w:val="28"/>
          <w:lang w:eastAsia="ru-RU"/>
        </w:rPr>
        <w:t>документації за показниками, зазначеними в таблиці 1</w:t>
      </w:r>
      <w:r>
        <w:rPr>
          <w:rFonts w:ascii="Times New Roman" w:eastAsia="Times New Roman" w:hAnsi="Times New Roman" w:cs="Times New Roman"/>
          <w:color w:val="000000"/>
          <w:sz w:val="28"/>
          <w:szCs w:val="28"/>
          <w:lang w:val="uk-UA" w:eastAsia="ru-RU"/>
        </w:rPr>
        <w:t xml:space="preserve"> (Додаток А).</w:t>
      </w:r>
    </w:p>
    <w:p w14:paraId="65B4FD63" w14:textId="77777777" w:rsidR="00393680" w:rsidRDefault="006745D9" w:rsidP="00F538B9">
      <w:pPr>
        <w:widowControl w:val="0"/>
        <w:shd w:val="clear" w:color="auto" w:fill="FFFFFF"/>
        <w:autoSpaceDE w:val="0"/>
        <w:autoSpaceDN w:val="0"/>
        <w:adjustRightInd w:val="0"/>
        <w:spacing w:after="0" w:line="360" w:lineRule="auto"/>
        <w:ind w:firstLine="426"/>
        <w:jc w:val="both"/>
        <w:rPr>
          <w:rFonts w:ascii="Times New Roman" w:eastAsia="Times New Roman" w:hAnsi="Times New Roman" w:cs="Times New Roman"/>
          <w:color w:val="000000"/>
          <w:spacing w:val="-2"/>
          <w:sz w:val="28"/>
          <w:szCs w:val="28"/>
          <w:lang w:eastAsia="ru-RU"/>
        </w:rPr>
      </w:pPr>
      <w:r>
        <w:rPr>
          <w:rFonts w:ascii="Times New Roman" w:eastAsia="Times New Roman" w:hAnsi="Times New Roman" w:cs="Times New Roman"/>
          <w:b/>
          <w:bCs/>
          <w:color w:val="000000"/>
          <w:spacing w:val="-3"/>
          <w:sz w:val="28"/>
          <w:szCs w:val="28"/>
          <w:lang w:val="uk-UA" w:eastAsia="ru-RU"/>
        </w:rPr>
        <w:t xml:space="preserve">      </w:t>
      </w:r>
      <w:r>
        <w:rPr>
          <w:rFonts w:ascii="Times New Roman" w:eastAsia="Times New Roman" w:hAnsi="Times New Roman" w:cs="Times New Roman"/>
          <w:b/>
          <w:bCs/>
          <w:color w:val="000000"/>
          <w:spacing w:val="-3"/>
          <w:sz w:val="28"/>
          <w:szCs w:val="28"/>
          <w:lang w:eastAsia="ru-RU"/>
        </w:rPr>
        <w:t xml:space="preserve">Речовини підвищення ретенції волокна і зниження аніонних </w:t>
      </w:r>
      <w:r>
        <w:rPr>
          <w:rFonts w:ascii="Times New Roman" w:eastAsia="Times New Roman" w:hAnsi="Times New Roman" w:cs="Times New Roman"/>
          <w:b/>
          <w:bCs/>
          <w:color w:val="000000"/>
          <w:spacing w:val="-2"/>
          <w:sz w:val="28"/>
          <w:szCs w:val="28"/>
          <w:lang w:eastAsia="ru-RU"/>
        </w:rPr>
        <w:t>забруднень системи.</w:t>
      </w:r>
      <w:r>
        <w:rPr>
          <w:rFonts w:ascii="Times New Roman" w:eastAsia="Times New Roman" w:hAnsi="Times New Roman" w:cs="Times New Roman"/>
          <w:b/>
          <w:bCs/>
          <w:color w:val="000000"/>
          <w:spacing w:val="-2"/>
          <w:sz w:val="28"/>
          <w:szCs w:val="28"/>
          <w:lang w:val="uk-UA" w:eastAsia="ru-RU"/>
        </w:rPr>
        <w:t xml:space="preserve"> </w:t>
      </w:r>
      <w:r>
        <w:rPr>
          <w:rFonts w:ascii="Times New Roman" w:eastAsia="Times New Roman" w:hAnsi="Times New Roman" w:cs="Times New Roman"/>
          <w:color w:val="000000"/>
          <w:spacing w:val="-1"/>
          <w:sz w:val="28"/>
          <w:szCs w:val="28"/>
          <w:lang w:eastAsia="ru-RU"/>
        </w:rPr>
        <w:t xml:space="preserve">Ретенція - здатність волокон утримуватися на </w:t>
      </w:r>
      <w:r>
        <w:rPr>
          <w:rFonts w:ascii="Times New Roman" w:eastAsia="Times New Roman" w:hAnsi="Times New Roman" w:cs="Times New Roman"/>
          <w:color w:val="000000"/>
          <w:spacing w:val="-1"/>
          <w:sz w:val="28"/>
          <w:szCs w:val="28"/>
          <w:lang w:val="uk-UA" w:eastAsia="ru-RU"/>
        </w:rPr>
        <w:t xml:space="preserve">формувальній </w:t>
      </w:r>
      <w:r>
        <w:rPr>
          <w:rFonts w:ascii="Times New Roman" w:eastAsia="Times New Roman" w:hAnsi="Times New Roman" w:cs="Times New Roman"/>
          <w:color w:val="000000"/>
          <w:spacing w:val="-1"/>
          <w:sz w:val="28"/>
          <w:szCs w:val="28"/>
          <w:lang w:eastAsia="ru-RU"/>
        </w:rPr>
        <w:t>сітці</w:t>
      </w:r>
      <w:r>
        <w:rPr>
          <w:rFonts w:ascii="Times New Roman" w:eastAsia="Times New Roman" w:hAnsi="Times New Roman" w:cs="Times New Roman"/>
          <w:color w:val="000000"/>
          <w:spacing w:val="-1"/>
          <w:sz w:val="28"/>
          <w:szCs w:val="28"/>
          <w:lang w:val="uk-UA" w:eastAsia="ru-RU"/>
        </w:rPr>
        <w:t xml:space="preserve"> картоноробної</w:t>
      </w:r>
      <w:r>
        <w:rPr>
          <w:rFonts w:ascii="Times New Roman" w:eastAsia="Times New Roman" w:hAnsi="Times New Roman" w:cs="Times New Roman"/>
          <w:color w:val="000000"/>
          <w:spacing w:val="-4"/>
          <w:sz w:val="28"/>
          <w:szCs w:val="28"/>
          <w:lang w:eastAsia="ru-RU"/>
        </w:rPr>
        <w:t xml:space="preserve"> машини </w:t>
      </w:r>
      <w:r>
        <w:rPr>
          <w:rFonts w:ascii="Times New Roman" w:eastAsia="Times New Roman" w:hAnsi="Times New Roman" w:cs="Times New Roman"/>
          <w:color w:val="000000"/>
          <w:spacing w:val="-4"/>
          <w:sz w:val="28"/>
          <w:szCs w:val="28"/>
          <w:lang w:val="uk-UA" w:eastAsia="ru-RU"/>
        </w:rPr>
        <w:t>при</w:t>
      </w:r>
      <w:r>
        <w:rPr>
          <w:rFonts w:ascii="Times New Roman" w:eastAsia="Times New Roman" w:hAnsi="Times New Roman" w:cs="Times New Roman"/>
          <w:color w:val="000000"/>
          <w:spacing w:val="-4"/>
          <w:sz w:val="28"/>
          <w:szCs w:val="28"/>
          <w:lang w:eastAsia="ru-RU"/>
        </w:rPr>
        <w:t xml:space="preserve"> формуванн</w:t>
      </w:r>
      <w:r>
        <w:rPr>
          <w:rFonts w:ascii="Times New Roman" w:eastAsia="Times New Roman" w:hAnsi="Times New Roman" w:cs="Times New Roman"/>
          <w:color w:val="000000"/>
          <w:spacing w:val="-4"/>
          <w:sz w:val="28"/>
          <w:szCs w:val="28"/>
          <w:lang w:val="uk-UA" w:eastAsia="ru-RU"/>
        </w:rPr>
        <w:t>і</w:t>
      </w:r>
      <w:r>
        <w:rPr>
          <w:rFonts w:ascii="Times New Roman" w:eastAsia="Times New Roman" w:hAnsi="Times New Roman" w:cs="Times New Roman"/>
          <w:color w:val="000000"/>
          <w:spacing w:val="-4"/>
          <w:sz w:val="28"/>
          <w:szCs w:val="28"/>
          <w:lang w:eastAsia="ru-RU"/>
        </w:rPr>
        <w:t xml:space="preserve"> полотна. </w:t>
      </w:r>
      <w:r>
        <w:rPr>
          <w:rFonts w:ascii="Times New Roman" w:eastAsia="Times New Roman" w:hAnsi="Times New Roman" w:cs="Times New Roman"/>
          <w:color w:val="000000"/>
          <w:spacing w:val="2"/>
          <w:sz w:val="28"/>
          <w:szCs w:val="28"/>
          <w:lang w:eastAsia="ru-RU"/>
        </w:rPr>
        <w:t xml:space="preserve">Крім цього, такі речовини можуть підвищувати ефективність застосування </w:t>
      </w:r>
      <w:r>
        <w:rPr>
          <w:rFonts w:ascii="Times New Roman" w:eastAsia="Times New Roman" w:hAnsi="Times New Roman" w:cs="Times New Roman"/>
          <w:color w:val="000000"/>
          <w:spacing w:val="3"/>
          <w:sz w:val="28"/>
          <w:szCs w:val="28"/>
          <w:lang w:eastAsia="ru-RU"/>
        </w:rPr>
        <w:t xml:space="preserve">хімікатів, керувати процесом формування </w:t>
      </w:r>
      <w:r>
        <w:rPr>
          <w:rFonts w:ascii="Times New Roman" w:eastAsia="Times New Roman" w:hAnsi="Times New Roman" w:cs="Times New Roman"/>
          <w:color w:val="000000"/>
          <w:spacing w:val="3"/>
          <w:sz w:val="28"/>
          <w:szCs w:val="28"/>
          <w:lang w:val="uk-UA" w:eastAsia="ru-RU"/>
        </w:rPr>
        <w:t>картонного</w:t>
      </w:r>
      <w:r>
        <w:rPr>
          <w:rFonts w:ascii="Times New Roman" w:eastAsia="Times New Roman" w:hAnsi="Times New Roman" w:cs="Times New Roman"/>
          <w:color w:val="000000"/>
          <w:spacing w:val="3"/>
          <w:sz w:val="28"/>
          <w:szCs w:val="28"/>
          <w:lang w:eastAsia="ru-RU"/>
        </w:rPr>
        <w:t xml:space="preserve"> листа, підвищувати </w:t>
      </w:r>
      <w:r>
        <w:rPr>
          <w:rFonts w:ascii="Times New Roman" w:eastAsia="Times New Roman" w:hAnsi="Times New Roman" w:cs="Times New Roman"/>
          <w:color w:val="000000"/>
          <w:sz w:val="28"/>
          <w:szCs w:val="28"/>
          <w:lang w:eastAsia="ru-RU"/>
        </w:rPr>
        <w:t xml:space="preserve">ефективність роботи флотаційних пасток, знижувати рівень забруднень </w:t>
      </w:r>
      <w:r>
        <w:rPr>
          <w:rFonts w:ascii="Times New Roman" w:eastAsia="Times New Roman" w:hAnsi="Times New Roman" w:cs="Times New Roman"/>
          <w:color w:val="000000"/>
          <w:spacing w:val="-5"/>
          <w:sz w:val="28"/>
          <w:szCs w:val="28"/>
          <w:lang w:eastAsia="ru-RU"/>
        </w:rPr>
        <w:t>технологічної системи.</w:t>
      </w:r>
      <w:r>
        <w:rPr>
          <w:rFonts w:ascii="Times New Roman" w:eastAsia="Times New Roman" w:hAnsi="Times New Roman" w:cs="Times New Roman"/>
          <w:color w:val="000000"/>
          <w:spacing w:val="-5"/>
          <w:sz w:val="28"/>
          <w:szCs w:val="28"/>
          <w:lang w:val="uk-UA" w:eastAsia="ru-RU"/>
        </w:rPr>
        <w:t xml:space="preserve"> </w:t>
      </w:r>
      <w:r>
        <w:rPr>
          <w:rFonts w:ascii="Times New Roman" w:eastAsia="Times New Roman" w:hAnsi="Times New Roman" w:cs="Times New Roman"/>
          <w:color w:val="000000"/>
          <w:spacing w:val="4"/>
          <w:sz w:val="28"/>
          <w:szCs w:val="28"/>
          <w:lang w:eastAsia="ru-RU"/>
        </w:rPr>
        <w:t xml:space="preserve">Цю групу складають як неорганічні речовини - солі алюмінію (в основному </w:t>
      </w:r>
      <w:r>
        <w:rPr>
          <w:rFonts w:ascii="Times New Roman" w:eastAsia="Times New Roman" w:hAnsi="Times New Roman" w:cs="Times New Roman"/>
          <w:color w:val="000000"/>
          <w:sz w:val="28"/>
          <w:szCs w:val="28"/>
          <w:lang w:eastAsia="ru-RU"/>
        </w:rPr>
        <w:lastRenderedPageBreak/>
        <w:t xml:space="preserve">сульфати, хлориди, оксихлориди), так і органічні (поліакриламід або поліетиленімін з різним ступенем полімеризації та щільністю поверхневого заряду). </w:t>
      </w:r>
      <w:r>
        <w:rPr>
          <w:rFonts w:ascii="Times New Roman" w:eastAsia="Times New Roman" w:hAnsi="Times New Roman" w:cs="Times New Roman"/>
          <w:color w:val="000000"/>
          <w:sz w:val="28"/>
          <w:szCs w:val="28"/>
          <w:lang w:val="uk-UA" w:eastAsia="ru-RU"/>
        </w:rPr>
        <w:t>Ц</w:t>
      </w:r>
      <w:r>
        <w:rPr>
          <w:rFonts w:ascii="Times New Roman" w:eastAsia="Times New Roman" w:hAnsi="Times New Roman" w:cs="Times New Roman"/>
          <w:color w:val="000000"/>
          <w:sz w:val="28"/>
          <w:szCs w:val="28"/>
          <w:lang w:eastAsia="ru-RU"/>
        </w:rPr>
        <w:t xml:space="preserve">і речовини належать до катіонактивних, тобто мають позитивний поверхневий заряд, завдяки якому вони активно взаємодіють з </w:t>
      </w:r>
      <w:r>
        <w:rPr>
          <w:rFonts w:ascii="Times New Roman" w:eastAsia="Times New Roman" w:hAnsi="Times New Roman" w:cs="Times New Roman"/>
          <w:color w:val="000000"/>
          <w:sz w:val="28"/>
          <w:szCs w:val="28"/>
          <w:lang w:val="uk-UA" w:eastAsia="ru-RU"/>
        </w:rPr>
        <w:t>негативно</w:t>
      </w: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pacing w:val="-3"/>
          <w:sz w:val="28"/>
          <w:szCs w:val="28"/>
          <w:lang w:eastAsia="ru-RU"/>
        </w:rPr>
        <w:t xml:space="preserve">зарядженими паперовими волокнами. </w:t>
      </w:r>
      <w:r>
        <w:rPr>
          <w:rFonts w:ascii="Times New Roman" w:eastAsia="Times New Roman" w:hAnsi="Times New Roman" w:cs="Times New Roman"/>
          <w:color w:val="000000"/>
          <w:spacing w:val="-2"/>
          <w:sz w:val="28"/>
          <w:szCs w:val="28"/>
          <w:lang w:eastAsia="ru-RU"/>
        </w:rPr>
        <w:t xml:space="preserve">Продукти можуть поставлятися як у сухому (сипкому), так і рідкому вигляді. </w:t>
      </w:r>
      <w:r>
        <w:rPr>
          <w:rFonts w:ascii="Times New Roman" w:eastAsia="Times New Roman" w:hAnsi="Times New Roman" w:cs="Times New Roman"/>
          <w:color w:val="000000"/>
          <w:spacing w:val="1"/>
          <w:sz w:val="28"/>
          <w:szCs w:val="28"/>
          <w:lang w:eastAsia="ru-RU"/>
        </w:rPr>
        <w:t xml:space="preserve">Приймання сухих речовин цієї групи здійснюється відповідно до вимог нормативної </w:t>
      </w:r>
      <w:r>
        <w:rPr>
          <w:rFonts w:ascii="Times New Roman" w:eastAsia="Times New Roman" w:hAnsi="Times New Roman" w:cs="Times New Roman"/>
          <w:color w:val="000000"/>
          <w:spacing w:val="-3"/>
          <w:sz w:val="28"/>
          <w:szCs w:val="28"/>
          <w:lang w:eastAsia="ru-RU"/>
        </w:rPr>
        <w:t xml:space="preserve">документації. </w:t>
      </w:r>
      <w:r>
        <w:rPr>
          <w:rFonts w:ascii="Times New Roman" w:eastAsia="Times New Roman" w:hAnsi="Times New Roman" w:cs="Times New Roman"/>
          <w:color w:val="000000"/>
          <w:spacing w:val="4"/>
          <w:sz w:val="28"/>
          <w:szCs w:val="28"/>
          <w:lang w:eastAsia="ru-RU"/>
        </w:rPr>
        <w:t xml:space="preserve">Продукт повинен мати колір, зазначений у сертифікаті (якщо він вказаний), а також </w:t>
      </w:r>
      <w:r>
        <w:rPr>
          <w:rFonts w:ascii="Times New Roman" w:eastAsia="Times New Roman" w:hAnsi="Times New Roman" w:cs="Times New Roman"/>
          <w:color w:val="000000"/>
          <w:spacing w:val="2"/>
          <w:sz w:val="28"/>
          <w:szCs w:val="28"/>
          <w:lang w:eastAsia="ru-RU"/>
        </w:rPr>
        <w:t xml:space="preserve">містити гранули певного розміру (для гранульованих продуктів), які </w:t>
      </w:r>
      <w:r>
        <w:rPr>
          <w:rFonts w:ascii="Times New Roman" w:eastAsia="Times New Roman" w:hAnsi="Times New Roman" w:cs="Times New Roman"/>
          <w:color w:val="000000"/>
          <w:spacing w:val="-2"/>
          <w:sz w:val="28"/>
          <w:szCs w:val="28"/>
          <w:lang w:eastAsia="ru-RU"/>
        </w:rPr>
        <w:t>не злиплися між собою у великі грудки, які не піддаються розчиненню.</w:t>
      </w:r>
    </w:p>
    <w:p w14:paraId="6B69B4F9" w14:textId="77777777" w:rsidR="00393680" w:rsidRDefault="006745D9" w:rsidP="00F538B9">
      <w:pPr>
        <w:widowControl w:val="0"/>
        <w:shd w:val="clear" w:color="auto" w:fill="FFFFFF"/>
        <w:autoSpaceDE w:val="0"/>
        <w:autoSpaceDN w:val="0"/>
        <w:adjustRightInd w:val="0"/>
        <w:spacing w:after="0" w:line="360" w:lineRule="auto"/>
        <w:ind w:firstLine="426"/>
        <w:jc w:val="both"/>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1"/>
          <w:sz w:val="28"/>
          <w:szCs w:val="28"/>
          <w:lang w:eastAsia="ru-RU"/>
        </w:rPr>
        <w:t xml:space="preserve">Для продуктів, що постачаються в рідкому вигляді, перевіряється зовнішній вигляд - не повинно </w:t>
      </w:r>
      <w:r>
        <w:rPr>
          <w:rFonts w:ascii="Times New Roman" w:eastAsia="Times New Roman" w:hAnsi="Times New Roman" w:cs="Times New Roman"/>
          <w:color w:val="000000"/>
          <w:spacing w:val="3"/>
          <w:sz w:val="28"/>
          <w:szCs w:val="28"/>
          <w:lang w:eastAsia="ru-RU"/>
        </w:rPr>
        <w:t>бути помітного нерозчинного осаду, продукти поліакриламіду або поліетилен</w:t>
      </w:r>
      <w:r>
        <w:rPr>
          <w:rFonts w:ascii="Times New Roman" w:eastAsia="Times New Roman" w:hAnsi="Times New Roman" w:cs="Times New Roman"/>
          <w:color w:val="000000"/>
          <w:spacing w:val="4"/>
          <w:sz w:val="28"/>
          <w:szCs w:val="28"/>
          <w:lang w:eastAsia="ru-RU"/>
        </w:rPr>
        <w:t xml:space="preserve">еміна не повинні бути тягучими (що свідчить про закінчення терміну </w:t>
      </w:r>
      <w:r>
        <w:rPr>
          <w:rFonts w:ascii="Times New Roman" w:eastAsia="Times New Roman" w:hAnsi="Times New Roman" w:cs="Times New Roman"/>
          <w:color w:val="000000"/>
          <w:spacing w:val="-3"/>
          <w:sz w:val="28"/>
          <w:szCs w:val="28"/>
          <w:lang w:eastAsia="ru-RU"/>
        </w:rPr>
        <w:t>його придатності).</w:t>
      </w:r>
      <w:r>
        <w:rPr>
          <w:rFonts w:ascii="Times New Roman" w:eastAsia="Times New Roman" w:hAnsi="Times New Roman" w:cs="Times New Roman"/>
          <w:color w:val="000000"/>
          <w:spacing w:val="-3"/>
          <w:sz w:val="28"/>
          <w:szCs w:val="28"/>
          <w:lang w:val="uk-UA" w:eastAsia="ru-RU"/>
        </w:rPr>
        <w:t xml:space="preserve"> </w:t>
      </w:r>
      <w:r>
        <w:rPr>
          <w:rFonts w:ascii="Times New Roman" w:eastAsia="Times New Roman" w:hAnsi="Times New Roman" w:cs="Times New Roman"/>
          <w:color w:val="000000"/>
          <w:spacing w:val="-3"/>
          <w:sz w:val="28"/>
          <w:szCs w:val="28"/>
          <w:lang w:eastAsia="ru-RU"/>
        </w:rPr>
        <w:t xml:space="preserve">Для неорганічних речовин, крім цього, перевіряється густина розчину, </w:t>
      </w:r>
      <w:r>
        <w:rPr>
          <w:rFonts w:ascii="Times New Roman" w:eastAsia="Times New Roman" w:hAnsi="Times New Roman" w:cs="Times New Roman"/>
          <w:color w:val="000000"/>
          <w:spacing w:val="-2"/>
          <w:sz w:val="28"/>
          <w:szCs w:val="28"/>
          <w:lang w:eastAsia="ru-RU"/>
        </w:rPr>
        <w:t>цей</w:t>
      </w:r>
      <w:r>
        <w:rPr>
          <w:rFonts w:ascii="Times New Roman" w:eastAsia="Times New Roman" w:hAnsi="Times New Roman" w:cs="Times New Roman"/>
          <w:color w:val="000000"/>
          <w:spacing w:val="-2"/>
          <w:sz w:val="28"/>
          <w:szCs w:val="28"/>
          <w:lang w:val="uk-UA" w:eastAsia="ru-RU"/>
        </w:rPr>
        <w:t xml:space="preserve"> </w:t>
      </w:r>
      <w:r>
        <w:rPr>
          <w:rFonts w:ascii="Times New Roman" w:eastAsia="Times New Roman" w:hAnsi="Times New Roman" w:cs="Times New Roman"/>
          <w:color w:val="000000"/>
          <w:spacing w:val="-2"/>
          <w:sz w:val="28"/>
          <w:szCs w:val="28"/>
          <w:lang w:eastAsia="ru-RU"/>
        </w:rPr>
        <w:t xml:space="preserve">показник вказаний </w:t>
      </w:r>
      <w:r>
        <w:rPr>
          <w:rFonts w:ascii="Times New Roman" w:eastAsia="Times New Roman" w:hAnsi="Times New Roman" w:cs="Times New Roman"/>
          <w:spacing w:val="-2"/>
          <w:sz w:val="28"/>
          <w:szCs w:val="28"/>
          <w:lang w:eastAsia="ru-RU"/>
        </w:rPr>
        <w:t>у сертифікаті</w:t>
      </w:r>
      <w:r>
        <w:rPr>
          <w:rFonts w:ascii="Times New Roman" w:eastAsia="Times New Roman" w:hAnsi="Times New Roman" w:cs="Times New Roman"/>
          <w:spacing w:val="-2"/>
          <w:sz w:val="28"/>
          <w:szCs w:val="28"/>
          <w:lang w:val="uk-UA" w:eastAsia="ru-RU"/>
        </w:rPr>
        <w:t xml:space="preserve"> </w:t>
      </w:r>
      <w:r>
        <w:rPr>
          <w:rFonts w:ascii="Times New Roman" w:hAnsi="Times New Roman" w:cs="Times New Roman"/>
          <w:sz w:val="28"/>
          <w:szCs w:val="28"/>
          <w:lang w:val="uk-UA"/>
        </w:rPr>
        <w:t>[6 ]</w:t>
      </w:r>
      <w:r>
        <w:rPr>
          <w:rFonts w:ascii="Times New Roman" w:eastAsia="Times New Roman" w:hAnsi="Times New Roman" w:cs="Times New Roman"/>
          <w:spacing w:val="-2"/>
          <w:sz w:val="28"/>
          <w:szCs w:val="28"/>
          <w:lang w:eastAsia="ru-RU"/>
        </w:rPr>
        <w:t>.</w:t>
      </w:r>
      <w:r>
        <w:rPr>
          <w:rFonts w:ascii="Times New Roman" w:eastAsia="Times New Roman" w:hAnsi="Times New Roman" w:cs="Times New Roman"/>
          <w:spacing w:val="-2"/>
          <w:sz w:val="28"/>
          <w:szCs w:val="28"/>
          <w:lang w:val="uk-UA" w:eastAsia="ru-RU"/>
        </w:rPr>
        <w:t xml:space="preserve"> </w:t>
      </w:r>
      <w:r>
        <w:rPr>
          <w:rFonts w:ascii="Times New Roman" w:eastAsia="Times New Roman" w:hAnsi="Times New Roman" w:cs="Times New Roman"/>
          <w:color w:val="000000"/>
          <w:spacing w:val="-3"/>
          <w:sz w:val="28"/>
          <w:szCs w:val="28"/>
          <w:lang w:eastAsia="ru-RU"/>
        </w:rPr>
        <w:t xml:space="preserve">Якісні показники кожної партії продуктів повинні бути підтверджені </w:t>
      </w:r>
      <w:r>
        <w:rPr>
          <w:rFonts w:ascii="Times New Roman" w:eastAsia="Times New Roman" w:hAnsi="Times New Roman" w:cs="Times New Roman"/>
          <w:color w:val="000000"/>
          <w:spacing w:val="-2"/>
          <w:sz w:val="28"/>
          <w:szCs w:val="28"/>
          <w:lang w:eastAsia="ru-RU"/>
        </w:rPr>
        <w:t>сертифікатом, і відповідати зазначеним у таблиці 2</w:t>
      </w:r>
      <w:r>
        <w:rPr>
          <w:rFonts w:ascii="Times New Roman" w:eastAsia="Times New Roman" w:hAnsi="Times New Roman" w:cs="Times New Roman"/>
          <w:color w:val="000000"/>
          <w:spacing w:val="-2"/>
          <w:sz w:val="28"/>
          <w:szCs w:val="28"/>
          <w:lang w:val="uk-UA" w:eastAsia="ru-RU"/>
        </w:rPr>
        <w:t xml:space="preserve"> (Додаток А).</w:t>
      </w:r>
    </w:p>
    <w:p w14:paraId="5150B7E1" w14:textId="77777777" w:rsidR="00393680" w:rsidRDefault="00393680" w:rsidP="00F538B9">
      <w:pPr>
        <w:spacing w:after="0" w:line="360" w:lineRule="auto"/>
        <w:ind w:firstLine="426"/>
        <w:jc w:val="center"/>
        <w:rPr>
          <w:rFonts w:ascii="Times New Roman" w:hAnsi="Times New Roman" w:cs="Times New Roman"/>
          <w:b/>
          <w:sz w:val="28"/>
          <w:szCs w:val="28"/>
        </w:rPr>
      </w:pPr>
    </w:p>
    <w:p w14:paraId="20AB23A8" w14:textId="77777777" w:rsidR="00393680" w:rsidRDefault="006745D9" w:rsidP="00F538B9">
      <w:pPr>
        <w:spacing w:after="0" w:line="360" w:lineRule="auto"/>
        <w:ind w:firstLine="426"/>
        <w:jc w:val="center"/>
        <w:rPr>
          <w:rFonts w:ascii="Times New Roman" w:hAnsi="Times New Roman" w:cs="Times New Roman"/>
          <w:b/>
          <w:sz w:val="28"/>
          <w:szCs w:val="28"/>
          <w:lang w:val="uk-UA"/>
        </w:rPr>
      </w:pPr>
      <w:r>
        <w:rPr>
          <w:rFonts w:ascii="Times New Roman" w:hAnsi="Times New Roman" w:cs="Times New Roman"/>
          <w:b/>
          <w:sz w:val="28"/>
          <w:szCs w:val="28"/>
        </w:rPr>
        <w:t>1.</w:t>
      </w:r>
      <w:r>
        <w:rPr>
          <w:rFonts w:ascii="Times New Roman" w:hAnsi="Times New Roman" w:cs="Times New Roman"/>
          <w:b/>
          <w:sz w:val="28"/>
          <w:szCs w:val="28"/>
          <w:lang w:val="uk-UA"/>
        </w:rPr>
        <w:t>3. Інновації в технології виробництва картону</w:t>
      </w:r>
    </w:p>
    <w:p w14:paraId="6083B39A" w14:textId="77777777" w:rsidR="00393680" w:rsidRDefault="00393680" w:rsidP="00F538B9">
      <w:pPr>
        <w:spacing w:after="0" w:line="360" w:lineRule="auto"/>
        <w:ind w:firstLine="426"/>
        <w:jc w:val="center"/>
        <w:rPr>
          <w:rFonts w:ascii="Times New Roman" w:hAnsi="Times New Roman" w:cs="Times New Roman"/>
          <w:b/>
          <w:sz w:val="28"/>
          <w:szCs w:val="28"/>
          <w:lang w:val="uk-UA"/>
        </w:rPr>
      </w:pPr>
    </w:p>
    <w:p w14:paraId="378E1767" w14:textId="77777777" w:rsidR="00393680" w:rsidRDefault="006745D9" w:rsidP="00F538B9">
      <w:pPr>
        <w:spacing w:after="0" w:line="360" w:lineRule="auto"/>
        <w:ind w:firstLine="426"/>
        <w:contextualSpacing/>
        <w:jc w:val="both"/>
        <w:rPr>
          <w:rFonts w:ascii="Times New Roman" w:hAnsi="Times New Roman" w:cs="Times New Roman"/>
          <w:sz w:val="28"/>
        </w:rPr>
      </w:pPr>
      <w:r>
        <w:rPr>
          <w:rFonts w:ascii="Times New Roman" w:hAnsi="Times New Roman" w:cs="Times New Roman"/>
          <w:sz w:val="28"/>
        </w:rPr>
        <w:t>Відсутність в Україні підприємств для виготовлення товарної целюлози обмежує асортимент продукції, що випускається і тому, підприємства орієнтуються на виробництво тих видів картону, яка виготовляються з макулатури.</w:t>
      </w:r>
    </w:p>
    <w:p w14:paraId="612498F1" w14:textId="77777777" w:rsidR="00393680" w:rsidRDefault="006745D9" w:rsidP="00F538B9">
      <w:pPr>
        <w:spacing w:line="360" w:lineRule="auto"/>
        <w:ind w:firstLine="426"/>
        <w:contextualSpacing/>
        <w:jc w:val="both"/>
        <w:rPr>
          <w:rFonts w:ascii="Times New Roman" w:hAnsi="Times New Roman" w:cs="Times New Roman"/>
          <w:color w:val="000000"/>
          <w:sz w:val="28"/>
          <w:shd w:val="clear" w:color="auto" w:fill="FFFFFF"/>
        </w:rPr>
      </w:pPr>
      <w:r>
        <w:rPr>
          <w:rFonts w:ascii="Times New Roman" w:hAnsi="Times New Roman" w:cs="Times New Roman"/>
          <w:color w:val="000000"/>
          <w:sz w:val="28"/>
          <w:shd w:val="clear" w:color="auto" w:fill="FFFFFF"/>
        </w:rPr>
        <w:t>Аналіз стану паперової промисловості показує що в даний час основними проблемами її розвитку є нестабільність. З</w:t>
      </w:r>
      <w:r>
        <w:rPr>
          <w:rFonts w:ascii="Times New Roman" w:hAnsi="Times New Roman" w:cs="Times New Roman"/>
          <w:sz w:val="28"/>
        </w:rPr>
        <w:t xml:space="preserve">нос основних фондів, застарілі технології виробництва, вузька номенклатура продукції, що випускається продукції – перший фактор, що визначає ризикову складову галузі. Іншою проблемою целюлозно-паперової галузі є енергозбереження. Постійне збільшення витрат паперового виробництва також пов'язано з </w:t>
      </w:r>
      <w:r>
        <w:rPr>
          <w:rFonts w:ascii="Times New Roman" w:hAnsi="Times New Roman" w:cs="Times New Roman"/>
          <w:sz w:val="28"/>
        </w:rPr>
        <w:lastRenderedPageBreak/>
        <w:t>транспортуванням, як сировини, так і готової продукції. Зростання тарифів на паливні ресурси, електроенергію і транспортування все більше збільшують виробничі ризики підприємств. Паперова промисловість також  характеризується високою матеріаломісткістю. Останнім часом відзначена тенденція дефіциту первинної сировини, що пов'язано, перш за все,  з інфраструктурними обмеженнями і зростанням вартості транспортування. Макулатурних сировина, яка використовується для виробництва картону, дешевше і доступніше, ніж первинна целюлоза. Тим часом, аналіз ситуації та прогнози на найближче майбутнє показують, що збільшення темпів зростання споживання в країні призведе до прискорення розвитку дефіциту на ринку тарних картонів. З макулатури сьогодні виготовляється близько 45 % тарних картонів для виготовлення гофропродукції. При цьому збір макулатури в країні і області залишається на традиційно низькому рівні</w:t>
      </w:r>
      <w:r>
        <w:rPr>
          <w:rFonts w:ascii="Times New Roman" w:hAnsi="Times New Roman" w:cs="Times New Roman"/>
          <w:color w:val="000000"/>
          <w:sz w:val="28"/>
          <w:shd w:val="clear" w:color="auto" w:fill="FFFFFF"/>
        </w:rPr>
        <w:t>.</w:t>
      </w:r>
      <w:r>
        <w:rPr>
          <w:rStyle w:val="apple-converted-space"/>
          <w:rFonts w:ascii="Times New Roman" w:hAnsi="Times New Roman"/>
          <w:color w:val="000000"/>
          <w:sz w:val="28"/>
          <w:shd w:val="clear" w:color="auto" w:fill="FFFFFF"/>
        </w:rPr>
        <w:t> </w:t>
      </w:r>
      <w:r>
        <w:rPr>
          <w:rFonts w:ascii="Times New Roman" w:hAnsi="Times New Roman" w:cs="Times New Roman"/>
          <w:color w:val="000000"/>
          <w:sz w:val="28"/>
          <w:shd w:val="clear" w:color="auto" w:fill="FFFFFF"/>
        </w:rPr>
        <w:t xml:space="preserve"> </w:t>
      </w:r>
    </w:p>
    <w:p w14:paraId="540C3D2D" w14:textId="77777777" w:rsidR="00393680" w:rsidRPr="005049E0" w:rsidRDefault="006745D9" w:rsidP="00F538B9">
      <w:pPr>
        <w:spacing w:line="360" w:lineRule="auto"/>
        <w:ind w:firstLine="426"/>
        <w:contextualSpacing/>
        <w:jc w:val="both"/>
        <w:rPr>
          <w:rFonts w:ascii="Times New Roman" w:eastAsia="Times New Roman" w:hAnsi="Times New Roman" w:cs="Times New Roman"/>
          <w:iCs/>
          <w:spacing w:val="7"/>
          <w:sz w:val="28"/>
          <w:szCs w:val="28"/>
          <w:lang w:eastAsia="ru-RU"/>
        </w:rPr>
      </w:pPr>
      <w:r>
        <w:rPr>
          <w:rFonts w:ascii="Times New Roman" w:hAnsi="Times New Roman" w:cs="Times New Roman"/>
          <w:color w:val="000000"/>
          <w:sz w:val="28"/>
          <w:shd w:val="clear" w:color="auto" w:fill="FFFFFF"/>
        </w:rPr>
        <w:t xml:space="preserve">Саме тому, в магістерській дисертації пропонується проведення реконструкції технологічного потоку з виробництва картону для плоских шарів гофрокартону на </w:t>
      </w:r>
      <w:r w:rsidRPr="005E70DC">
        <w:rPr>
          <w:rFonts w:ascii="Times New Roman" w:hAnsi="Times New Roman" w:cs="Times New Roman"/>
          <w:color w:val="000000"/>
          <w:sz w:val="28"/>
          <w:shd w:val="clear" w:color="auto" w:fill="FFFFFF"/>
        </w:rPr>
        <w:t>КРМ</w:t>
      </w:r>
      <w:r w:rsidRPr="005E70DC">
        <w:rPr>
          <w:rFonts w:ascii="Times New Roman" w:hAnsi="Times New Roman" w:cs="Times New Roman"/>
          <w:color w:val="000000"/>
          <w:sz w:val="28"/>
          <w:shd w:val="clear" w:color="auto" w:fill="FFFFFF"/>
        </w:rPr>
        <w:softHyphen/>
        <w:t>-2</w:t>
      </w:r>
      <w:r w:rsidR="00D339CD" w:rsidRPr="005E70DC">
        <w:rPr>
          <w:rFonts w:ascii="Times New Roman" w:hAnsi="Times New Roman" w:cs="Times New Roman"/>
          <w:color w:val="000000"/>
          <w:sz w:val="28"/>
          <w:shd w:val="clear" w:color="auto" w:fill="FFFFFF"/>
          <w:lang w:val="uk-UA"/>
        </w:rPr>
        <w:t xml:space="preserve"> </w:t>
      </w:r>
      <w:r w:rsidR="00D339CD" w:rsidRPr="005E70DC">
        <w:rPr>
          <w:rFonts w:ascii="Times New Roman" w:hAnsi="Times New Roman" w:cs="Times New Roman"/>
          <w:color w:val="000000"/>
          <w:sz w:val="28"/>
          <w:shd w:val="clear" w:color="auto" w:fill="FFFFFF"/>
        </w:rPr>
        <w:t>на ПрАТ «Київський картонно-паперовий комбінат»</w:t>
      </w:r>
      <w:r w:rsidRPr="005E70DC">
        <w:rPr>
          <w:rFonts w:ascii="Times New Roman" w:hAnsi="Times New Roman" w:cs="Times New Roman"/>
          <w:color w:val="000000"/>
          <w:sz w:val="28"/>
          <w:shd w:val="clear" w:color="auto" w:fill="FFFFFF"/>
        </w:rPr>
        <w:t>.</w:t>
      </w:r>
      <w:r>
        <w:rPr>
          <w:rFonts w:ascii="Times New Roman" w:hAnsi="Times New Roman" w:cs="Times New Roman"/>
          <w:color w:val="000000"/>
          <w:sz w:val="28"/>
          <w:shd w:val="clear" w:color="auto" w:fill="FFFFFF"/>
        </w:rPr>
        <w:t xml:space="preserve"> Тому що, саме модернізація  обладнання, впровадження новітніх технологій дозволить підвищити ефективність виробництва та конкурентоспроможності картону для </w:t>
      </w:r>
      <w:r w:rsidRPr="00DC0330">
        <w:rPr>
          <w:rFonts w:ascii="Times New Roman" w:hAnsi="Times New Roman" w:cs="Times New Roman"/>
          <w:color w:val="000000"/>
          <w:sz w:val="28"/>
          <w:shd w:val="clear" w:color="auto" w:fill="FFFFFF"/>
        </w:rPr>
        <w:t xml:space="preserve">плоских шарів гофрокартону </w:t>
      </w:r>
      <w:r w:rsidRPr="00DC0330">
        <w:rPr>
          <w:rFonts w:ascii="Times New Roman" w:hAnsi="Times New Roman"/>
          <w:sz w:val="28"/>
          <w:szCs w:val="28"/>
        </w:rPr>
        <w:t>[</w:t>
      </w:r>
      <w:r w:rsidRPr="00DC0330">
        <w:rPr>
          <w:rFonts w:ascii="Times New Roman" w:hAnsi="Times New Roman"/>
          <w:sz w:val="28"/>
          <w:szCs w:val="28"/>
          <w:lang w:val="uk-UA"/>
        </w:rPr>
        <w:t xml:space="preserve">7, </w:t>
      </w:r>
      <w:r w:rsidR="005049E0" w:rsidRPr="00DC0330">
        <w:rPr>
          <w:rFonts w:ascii="Times New Roman" w:hAnsi="Times New Roman"/>
          <w:sz w:val="28"/>
          <w:szCs w:val="28"/>
          <w:lang w:val="uk-UA"/>
        </w:rPr>
        <w:t>8</w:t>
      </w:r>
      <w:r w:rsidR="005049E0" w:rsidRPr="00DC0330">
        <w:rPr>
          <w:rFonts w:ascii="Times New Roman" w:hAnsi="Times New Roman"/>
          <w:sz w:val="28"/>
          <w:szCs w:val="28"/>
        </w:rPr>
        <w:t>, 9</w:t>
      </w:r>
      <w:r w:rsidRPr="00DC0330">
        <w:rPr>
          <w:rFonts w:ascii="Times New Roman" w:hAnsi="Times New Roman"/>
          <w:sz w:val="28"/>
          <w:szCs w:val="28"/>
        </w:rPr>
        <w:t>]</w:t>
      </w:r>
      <w:r w:rsidRPr="00DC0330">
        <w:rPr>
          <w:rFonts w:ascii="Times New Roman" w:hAnsi="Times New Roman" w:cs="Times New Roman"/>
          <w:color w:val="000000"/>
          <w:sz w:val="28"/>
          <w:shd w:val="clear" w:color="auto" w:fill="FFFFFF"/>
        </w:rPr>
        <w:t>.</w:t>
      </w:r>
    </w:p>
    <w:p w14:paraId="7493C933" w14:textId="77777777" w:rsidR="00393680" w:rsidRDefault="006745D9" w:rsidP="00F538B9">
      <w:pPr>
        <w:spacing w:line="360" w:lineRule="auto"/>
        <w:ind w:firstLine="426"/>
        <w:contextualSpacing/>
        <w:jc w:val="both"/>
        <w:rPr>
          <w:rFonts w:ascii="Times New Roman" w:eastAsia="Times New Roman" w:hAnsi="Times New Roman" w:cs="Times New Roman"/>
          <w:iCs/>
          <w:spacing w:val="7"/>
          <w:sz w:val="28"/>
          <w:szCs w:val="28"/>
          <w:lang w:val="uk-UA" w:eastAsia="ru-RU"/>
        </w:rPr>
      </w:pPr>
      <w:r>
        <w:rPr>
          <w:rFonts w:ascii="Times New Roman" w:eastAsia="Times New Roman" w:hAnsi="Times New Roman" w:cs="Times New Roman"/>
          <w:iCs/>
          <w:spacing w:val="7"/>
          <w:sz w:val="28"/>
          <w:szCs w:val="28"/>
          <w:lang w:val="uk-UA" w:eastAsia="ru-RU"/>
        </w:rPr>
        <w:t>В магістерській дисертації запропоновано наступні іновації:</w:t>
      </w:r>
    </w:p>
    <w:p w14:paraId="649AB245" w14:textId="77777777" w:rsidR="00393680" w:rsidRDefault="006745D9" w:rsidP="00F538B9">
      <w:pPr>
        <w:spacing w:line="360" w:lineRule="auto"/>
        <w:ind w:firstLine="426"/>
        <w:contextualSpacing/>
        <w:jc w:val="both"/>
        <w:rPr>
          <w:rFonts w:ascii="Times New Roman" w:eastAsia="Times New Roman" w:hAnsi="Times New Roman" w:cs="Times New Roman"/>
          <w:iCs/>
          <w:spacing w:val="7"/>
          <w:sz w:val="28"/>
          <w:szCs w:val="28"/>
          <w:lang w:val="uk-UA" w:eastAsia="ru-RU"/>
        </w:rPr>
      </w:pPr>
      <w:r>
        <w:rPr>
          <w:rFonts w:ascii="Times New Roman" w:eastAsia="Times New Roman" w:hAnsi="Times New Roman" w:cs="Times New Roman"/>
          <w:iCs/>
          <w:spacing w:val="7"/>
          <w:sz w:val="28"/>
          <w:szCs w:val="28"/>
          <w:lang w:val="uk-UA" w:eastAsia="ru-RU"/>
        </w:rPr>
        <w:t xml:space="preserve">1.Додавання </w:t>
      </w:r>
      <w:r>
        <w:rPr>
          <w:rFonts w:ascii="Times New Roman" w:eastAsia="Times New Roman" w:hAnsi="Times New Roman" w:cs="Times New Roman"/>
          <w:b/>
          <w:iCs/>
          <w:spacing w:val="7"/>
          <w:sz w:val="28"/>
          <w:szCs w:val="28"/>
          <w:lang w:val="uk-UA" w:eastAsia="ru-RU"/>
        </w:rPr>
        <w:t>наноцелюлози</w:t>
      </w:r>
      <w:r>
        <w:rPr>
          <w:rFonts w:ascii="Times New Roman" w:eastAsia="Times New Roman" w:hAnsi="Times New Roman" w:cs="Times New Roman"/>
          <w:iCs/>
          <w:spacing w:val="7"/>
          <w:sz w:val="28"/>
          <w:szCs w:val="28"/>
          <w:lang w:val="uk-UA" w:eastAsia="ru-RU"/>
        </w:rPr>
        <w:t xml:space="preserve"> у волокнисту масу перед напірними пристроями.</w:t>
      </w:r>
    </w:p>
    <w:p w14:paraId="1DB5EDF1" w14:textId="77777777" w:rsidR="00393680" w:rsidRDefault="006745D9" w:rsidP="00F538B9">
      <w:pPr>
        <w:spacing w:line="360" w:lineRule="auto"/>
        <w:ind w:firstLine="426"/>
        <w:contextualSpacing/>
        <w:jc w:val="both"/>
        <w:rPr>
          <w:rFonts w:ascii="Times New Roman" w:hAnsi="Times New Roman" w:cs="Times New Roman"/>
          <w:b/>
          <w:color w:val="000000"/>
          <w:sz w:val="28"/>
          <w:szCs w:val="28"/>
          <w:shd w:val="clear" w:color="auto" w:fill="FFFFFF"/>
          <w:lang w:val="uk-UA"/>
        </w:rPr>
      </w:pPr>
      <w:r>
        <w:rPr>
          <w:rFonts w:ascii="Times New Roman" w:eastAsia="Times New Roman" w:hAnsi="Times New Roman" w:cs="Times New Roman"/>
          <w:iCs/>
          <w:spacing w:val="7"/>
          <w:sz w:val="28"/>
          <w:szCs w:val="28"/>
          <w:lang w:val="uk-UA" w:eastAsia="ru-RU"/>
        </w:rPr>
        <w:t>2.З</w:t>
      </w:r>
      <w:r>
        <w:rPr>
          <w:rFonts w:ascii="Times New Roman" w:hAnsi="Times New Roman" w:cs="Times New Roman"/>
          <w:color w:val="000000"/>
          <w:sz w:val="28"/>
          <w:szCs w:val="28"/>
          <w:shd w:val="clear" w:color="auto" w:fill="FFFFFF"/>
        </w:rPr>
        <w:t xml:space="preserve">аміну вертикального гідророзбивача на більш сучасний і продуктивний </w:t>
      </w:r>
      <w:r>
        <w:rPr>
          <w:rFonts w:ascii="Times New Roman" w:hAnsi="Times New Roman" w:cs="Times New Roman"/>
          <w:b/>
          <w:color w:val="000000"/>
          <w:sz w:val="28"/>
          <w:szCs w:val="28"/>
          <w:shd w:val="clear" w:color="auto" w:fill="FFFFFF"/>
        </w:rPr>
        <w:t xml:space="preserve">гідророзбивач горизонтального типу </w:t>
      </w:r>
      <w:r>
        <w:rPr>
          <w:rFonts w:ascii="Times New Roman" w:hAnsi="Times New Roman" w:cs="Times New Roman"/>
          <w:b/>
          <w:color w:val="000000"/>
          <w:sz w:val="28"/>
          <w:szCs w:val="28"/>
          <w:shd w:val="clear" w:color="auto" w:fill="FFFFFF"/>
          <w:lang w:val="en-US"/>
        </w:rPr>
        <w:t>TwinDrum</w:t>
      </w:r>
      <w:r>
        <w:rPr>
          <w:rFonts w:ascii="Times New Roman" w:hAnsi="Times New Roman" w:cs="Times New Roman"/>
          <w:b/>
          <w:color w:val="000000"/>
          <w:sz w:val="28"/>
          <w:szCs w:val="28"/>
          <w:shd w:val="clear" w:color="auto" w:fill="FFFFFF"/>
          <w:lang w:val="uk-UA"/>
        </w:rPr>
        <w:t>.</w:t>
      </w:r>
    </w:p>
    <w:p w14:paraId="6775E71A" w14:textId="77777777" w:rsidR="00393680" w:rsidRDefault="006745D9" w:rsidP="00F538B9">
      <w:pPr>
        <w:spacing w:line="360" w:lineRule="auto"/>
        <w:ind w:firstLine="426"/>
        <w:contextualSpacing/>
        <w:jc w:val="both"/>
        <w:rPr>
          <w:rFonts w:ascii="Times New Roman" w:hAnsi="Times New Roman" w:cs="Times New Roman"/>
          <w:b/>
          <w:sz w:val="28"/>
          <w:szCs w:val="28"/>
          <w:lang w:val="uk-UA"/>
        </w:rPr>
      </w:pPr>
      <w:r>
        <w:rPr>
          <w:rFonts w:ascii="Times New Roman" w:hAnsi="Times New Roman" w:cs="Times New Roman"/>
          <w:color w:val="000000"/>
          <w:sz w:val="28"/>
          <w:szCs w:val="28"/>
          <w:shd w:val="clear" w:color="auto" w:fill="FFFFFF"/>
          <w:lang w:val="uk-UA"/>
        </w:rPr>
        <w:t>3. В</w:t>
      </w:r>
      <w:r>
        <w:rPr>
          <w:rFonts w:ascii="Times New Roman" w:hAnsi="Times New Roman" w:cs="Times New Roman"/>
          <w:sz w:val="28"/>
          <w:szCs w:val="28"/>
        </w:rPr>
        <w:t xml:space="preserve"> системі попереднього сортування встановлення сортувалки «</w:t>
      </w:r>
      <w:r>
        <w:rPr>
          <w:rFonts w:ascii="Times New Roman" w:hAnsi="Times New Roman" w:cs="Times New Roman"/>
          <w:b/>
          <w:sz w:val="28"/>
          <w:szCs w:val="28"/>
        </w:rPr>
        <w:t>Комбісортер»</w:t>
      </w:r>
      <w:r>
        <w:rPr>
          <w:rFonts w:ascii="Times New Roman" w:hAnsi="Times New Roman" w:cs="Times New Roman"/>
          <w:b/>
          <w:sz w:val="28"/>
          <w:szCs w:val="28"/>
          <w:lang w:val="uk-UA"/>
        </w:rPr>
        <w:t>.</w:t>
      </w:r>
    </w:p>
    <w:p w14:paraId="312FC542"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4.</w:t>
      </w:r>
      <w:r>
        <w:rPr>
          <w:rFonts w:ascii="Times New Roman" w:hAnsi="Times New Roman" w:cs="Times New Roman"/>
          <w:sz w:val="28"/>
          <w:szCs w:val="28"/>
        </w:rPr>
        <w:t xml:space="preserve"> </w:t>
      </w:r>
      <w:r>
        <w:rPr>
          <w:rFonts w:ascii="Times New Roman" w:hAnsi="Times New Roman" w:cs="Times New Roman"/>
          <w:sz w:val="28"/>
          <w:szCs w:val="28"/>
          <w:lang w:val="uk-UA"/>
        </w:rPr>
        <w:t>Д</w:t>
      </w:r>
      <w:r>
        <w:rPr>
          <w:rFonts w:ascii="Times New Roman" w:hAnsi="Times New Roman" w:cs="Times New Roman"/>
          <w:sz w:val="28"/>
          <w:szCs w:val="28"/>
        </w:rPr>
        <w:t xml:space="preserve">ві сортувалки другого та третього ступеня обладнати системою </w:t>
      </w:r>
      <w:r>
        <w:rPr>
          <w:rFonts w:ascii="Times New Roman" w:hAnsi="Times New Roman" w:cs="Times New Roman"/>
          <w:b/>
          <w:color w:val="000000"/>
          <w:sz w:val="28"/>
          <w:szCs w:val="28"/>
          <w:shd w:val="clear" w:color="auto" w:fill="FFFFFF"/>
        </w:rPr>
        <w:t>Screen Booster</w:t>
      </w:r>
      <w:r>
        <w:rPr>
          <w:rFonts w:ascii="Times New Roman" w:hAnsi="Times New Roman" w:cs="Times New Roman"/>
          <w:b/>
          <w:color w:val="000000"/>
          <w:sz w:val="28"/>
          <w:szCs w:val="28"/>
          <w:shd w:val="clear" w:color="auto" w:fill="FFFFFF"/>
          <w:lang w:val="uk-UA"/>
        </w:rPr>
        <w:t>.</w:t>
      </w:r>
    </w:p>
    <w:p w14:paraId="10AF55A3" w14:textId="77777777" w:rsidR="00393680" w:rsidRDefault="006745D9" w:rsidP="00F538B9">
      <w:pPr>
        <w:spacing w:line="360" w:lineRule="auto"/>
        <w:ind w:firstLine="426"/>
        <w:contextualSpacing/>
        <w:jc w:val="both"/>
        <w:rPr>
          <w:rFonts w:ascii="Times New Roman" w:hAnsi="Times New Roman" w:cs="Times New Roman"/>
          <w:b/>
          <w:sz w:val="28"/>
          <w:szCs w:val="28"/>
          <w:lang w:val="uk-UA"/>
        </w:rPr>
      </w:pPr>
      <w:r>
        <w:rPr>
          <w:rFonts w:ascii="Times New Roman" w:hAnsi="Times New Roman" w:cs="Times New Roman"/>
          <w:color w:val="000000"/>
          <w:sz w:val="28"/>
          <w:szCs w:val="28"/>
          <w:shd w:val="clear" w:color="auto" w:fill="FFFFFF"/>
          <w:lang w:val="uk-UA"/>
        </w:rPr>
        <w:t>5.З</w:t>
      </w:r>
      <w:r>
        <w:rPr>
          <w:rFonts w:ascii="Times New Roman" w:hAnsi="Times New Roman" w:cs="Times New Roman"/>
          <w:color w:val="000000"/>
          <w:sz w:val="28"/>
          <w:szCs w:val="28"/>
          <w:shd w:val="clear" w:color="auto" w:fill="FFFFFF"/>
        </w:rPr>
        <w:t>аміна круглосіткових вакуум-формувальних пристроїв на плоскосіткове формування</w:t>
      </w:r>
      <w:r>
        <w:rPr>
          <w:rFonts w:ascii="Times New Roman" w:hAnsi="Times New Roman" w:cs="Times New Roman"/>
          <w:color w:val="000000"/>
          <w:sz w:val="28"/>
          <w:szCs w:val="28"/>
          <w:shd w:val="clear" w:color="auto" w:fill="FFFFFF"/>
          <w:lang w:val="uk-UA"/>
        </w:rPr>
        <w:t xml:space="preserve"> (  </w:t>
      </w:r>
      <w:r>
        <w:rPr>
          <w:rFonts w:ascii="Times New Roman" w:hAnsi="Times New Roman" w:cs="Times New Roman"/>
          <w:b/>
          <w:color w:val="000000"/>
          <w:sz w:val="28"/>
          <w:szCs w:val="28"/>
          <w:shd w:val="clear" w:color="auto" w:fill="FFFFFF"/>
        </w:rPr>
        <w:t xml:space="preserve">встановлення гібридного формера </w:t>
      </w:r>
      <w:r>
        <w:rPr>
          <w:rFonts w:ascii="Times New Roman" w:hAnsi="Times New Roman" w:cs="Times New Roman"/>
          <w:b/>
          <w:sz w:val="28"/>
          <w:szCs w:val="28"/>
        </w:rPr>
        <w:t>DuoFormer D II</w:t>
      </w:r>
      <w:r>
        <w:rPr>
          <w:rFonts w:ascii="Times New Roman" w:hAnsi="Times New Roman" w:cs="Times New Roman"/>
          <w:b/>
          <w:sz w:val="28"/>
          <w:szCs w:val="28"/>
          <w:lang w:val="uk-UA"/>
        </w:rPr>
        <w:t xml:space="preserve"> ).</w:t>
      </w:r>
    </w:p>
    <w:p w14:paraId="31750DD5" w14:textId="77777777" w:rsidR="00393680" w:rsidRDefault="006745D9" w:rsidP="00F538B9">
      <w:pPr>
        <w:spacing w:line="360" w:lineRule="auto"/>
        <w:ind w:firstLine="426"/>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6.</w:t>
      </w:r>
      <w:r>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rPr>
        <w:t>одернізацію верхнього плоскосіткового формувального пристрою</w:t>
      </w:r>
      <w:r>
        <w:rPr>
          <w:rFonts w:ascii="Times New Roman" w:hAnsi="Times New Roman" w:cs="Times New Roman"/>
          <w:b/>
          <w:sz w:val="28"/>
          <w:szCs w:val="28"/>
        </w:rPr>
        <w:t xml:space="preserve"> </w:t>
      </w:r>
      <w:r>
        <w:rPr>
          <w:rFonts w:ascii="Times New Roman" w:hAnsi="Times New Roman" w:cs="Times New Roman"/>
          <w:b/>
          <w:sz w:val="28"/>
          <w:szCs w:val="28"/>
          <w:lang w:val="uk-UA"/>
        </w:rPr>
        <w:t>(встановлення</w:t>
      </w:r>
      <w:r>
        <w:rPr>
          <w:rFonts w:ascii="Times New Roman" w:hAnsi="Times New Roman" w:cs="Times New Roman"/>
          <w:sz w:val="28"/>
          <w:szCs w:val="28"/>
        </w:rPr>
        <w:t xml:space="preserve"> </w:t>
      </w:r>
      <w:r>
        <w:rPr>
          <w:rFonts w:ascii="Times New Roman" w:hAnsi="Times New Roman" w:cs="Times New Roman"/>
          <w:b/>
          <w:sz w:val="28"/>
          <w:szCs w:val="28"/>
        </w:rPr>
        <w:t>легкого грудного вала CarboForm і сіткотряски DuoShake</w:t>
      </w:r>
      <w:r>
        <w:rPr>
          <w:rFonts w:ascii="Times New Roman" w:hAnsi="Times New Roman" w:cs="Times New Roman"/>
          <w:b/>
          <w:sz w:val="28"/>
          <w:szCs w:val="28"/>
          <w:lang w:val="uk-UA"/>
        </w:rPr>
        <w:t>).</w:t>
      </w:r>
    </w:p>
    <w:p w14:paraId="72A06005" w14:textId="77777777" w:rsidR="00393680" w:rsidRDefault="006745D9" w:rsidP="00F538B9">
      <w:pPr>
        <w:spacing w:line="360" w:lineRule="auto"/>
        <w:ind w:firstLine="426"/>
        <w:contextualSpacing/>
        <w:jc w:val="both"/>
        <w:rPr>
          <w:rFonts w:ascii="Times New Roman" w:hAnsi="Times New Roman" w:cs="Times New Roman"/>
          <w:b/>
          <w:sz w:val="28"/>
          <w:lang w:val="uk-UA"/>
        </w:rPr>
      </w:pPr>
      <w:r>
        <w:rPr>
          <w:rFonts w:ascii="Times New Roman" w:hAnsi="Times New Roman" w:cs="Times New Roman"/>
          <w:sz w:val="28"/>
          <w:szCs w:val="28"/>
          <w:lang w:val="uk-UA"/>
        </w:rPr>
        <w:t xml:space="preserve"> 7.</w:t>
      </w:r>
      <w:r>
        <w:rPr>
          <w:rFonts w:ascii="Times New Roman" w:hAnsi="Times New Roman" w:cs="Times New Roman"/>
          <w:sz w:val="28"/>
          <w:szCs w:val="28"/>
        </w:rPr>
        <w:t xml:space="preserve"> </w:t>
      </w:r>
      <w:r>
        <w:rPr>
          <w:rFonts w:ascii="Times New Roman" w:hAnsi="Times New Roman" w:cs="Times New Roman"/>
          <w:sz w:val="28"/>
          <w:szCs w:val="28"/>
          <w:lang w:val="uk-UA"/>
        </w:rPr>
        <w:t>З</w:t>
      </w:r>
      <w:r>
        <w:rPr>
          <w:rFonts w:ascii="Times New Roman" w:hAnsi="Times New Roman" w:cs="Times New Roman"/>
          <w:sz w:val="28"/>
          <w:szCs w:val="28"/>
        </w:rPr>
        <w:t xml:space="preserve">аміна комбінованого трьохвального преса на сучасний прес  </w:t>
      </w:r>
      <w:r>
        <w:rPr>
          <w:rFonts w:ascii="Times New Roman" w:hAnsi="Times New Roman" w:cs="Times New Roman"/>
          <w:b/>
          <w:sz w:val="28"/>
        </w:rPr>
        <w:t>Single NipcoFlex фірми Voith</w:t>
      </w:r>
      <w:r>
        <w:rPr>
          <w:rFonts w:ascii="Times New Roman" w:hAnsi="Times New Roman" w:cs="Times New Roman"/>
          <w:b/>
          <w:sz w:val="28"/>
          <w:lang w:val="uk-UA"/>
        </w:rPr>
        <w:t>.</w:t>
      </w:r>
    </w:p>
    <w:p w14:paraId="0D909023" w14:textId="77777777" w:rsidR="00393680" w:rsidRDefault="006745D9" w:rsidP="00F538B9">
      <w:pPr>
        <w:spacing w:line="360" w:lineRule="auto"/>
        <w:ind w:firstLine="426"/>
        <w:contextualSpacing/>
        <w:jc w:val="both"/>
        <w:rPr>
          <w:rFonts w:ascii="Times New Roman" w:hAnsi="Times New Roman" w:cs="Times New Roman"/>
          <w:sz w:val="28"/>
          <w:szCs w:val="28"/>
          <w:lang w:val="uk-UA"/>
        </w:rPr>
      </w:pPr>
      <w:r>
        <w:rPr>
          <w:rFonts w:ascii="Times New Roman" w:hAnsi="Times New Roman" w:cs="Times New Roman"/>
          <w:sz w:val="28"/>
          <w:lang w:val="uk-UA"/>
        </w:rPr>
        <w:t>8.</w:t>
      </w:r>
      <w:r>
        <w:rPr>
          <w:rFonts w:ascii="Times New Roman" w:hAnsi="Times New Roman"/>
          <w:sz w:val="28"/>
          <w:szCs w:val="28"/>
        </w:rPr>
        <w:t xml:space="preserve"> </w:t>
      </w:r>
      <w:r>
        <w:rPr>
          <w:rFonts w:ascii="Times New Roman" w:hAnsi="Times New Roman"/>
          <w:sz w:val="28"/>
          <w:szCs w:val="28"/>
          <w:lang w:val="uk-UA"/>
        </w:rPr>
        <w:t>З</w:t>
      </w:r>
      <w:r>
        <w:rPr>
          <w:rFonts w:ascii="Times New Roman" w:hAnsi="Times New Roman"/>
          <w:b/>
          <w:sz w:val="28"/>
          <w:szCs w:val="28"/>
        </w:rPr>
        <w:t xml:space="preserve">аміна клеїльного преса на клеїльний прес  </w:t>
      </w:r>
      <w:r>
        <w:rPr>
          <w:rFonts w:ascii="Times New Roman" w:hAnsi="Times New Roman"/>
          <w:b/>
          <w:sz w:val="28"/>
          <w:szCs w:val="28"/>
          <w:lang w:val="en-US"/>
        </w:rPr>
        <w:t>SpeedSizer</w:t>
      </w:r>
      <w:r>
        <w:rPr>
          <w:rFonts w:ascii="Times New Roman" w:hAnsi="Times New Roman"/>
          <w:b/>
          <w:sz w:val="28"/>
          <w:szCs w:val="28"/>
        </w:rPr>
        <w:t>.</w:t>
      </w:r>
      <w:r>
        <w:rPr>
          <w:rFonts w:ascii="Times New Roman" w:hAnsi="Times New Roman"/>
          <w:b/>
          <w:sz w:val="28"/>
          <w:szCs w:val="28"/>
          <w:lang w:val="uk-UA"/>
        </w:rPr>
        <w:t xml:space="preserve"> </w:t>
      </w:r>
      <w:r>
        <w:rPr>
          <w:rFonts w:ascii="Times New Roman" w:hAnsi="Times New Roman"/>
          <w:sz w:val="28"/>
          <w:szCs w:val="28"/>
        </w:rPr>
        <w:t xml:space="preserve"> </w:t>
      </w:r>
    </w:p>
    <w:p w14:paraId="7DF64CFA" w14:textId="77777777" w:rsidR="00393680" w:rsidRDefault="006745D9" w:rsidP="00F538B9">
      <w:pPr>
        <w:spacing w:after="0" w:line="360" w:lineRule="auto"/>
        <w:ind w:firstLine="426"/>
        <w:jc w:val="both"/>
        <w:rPr>
          <w:rFonts w:ascii="Times New Roman" w:hAnsi="Times New Roman" w:cs="Times New Roman"/>
          <w:i/>
          <w:iCs/>
          <w:color w:val="000000" w:themeColor="text1"/>
          <w:sz w:val="28"/>
          <w:szCs w:val="28"/>
          <w:shd w:val="clear" w:color="auto" w:fill="FFFFFF"/>
          <w:lang w:val="uk-UA"/>
        </w:rPr>
      </w:pPr>
      <w:r>
        <w:rPr>
          <w:rFonts w:ascii="Times New Roman" w:hAnsi="Times New Roman" w:cs="Times New Roman"/>
          <w:sz w:val="28"/>
          <w:szCs w:val="28"/>
        </w:rPr>
        <w:t xml:space="preserve">Картон для плоских шарів широко використовується для виготовлення гофрокартону. </w:t>
      </w:r>
      <w:r>
        <w:rPr>
          <w:rFonts w:ascii="Times New Roman" w:hAnsi="Times New Roman" w:cs="Times New Roman"/>
          <w:color w:val="000000" w:themeColor="text1"/>
          <w:sz w:val="28"/>
          <w:szCs w:val="28"/>
          <w:shd w:val="clear" w:color="auto" w:fill="FFFFFF"/>
        </w:rPr>
        <w:t>Застосування такого картону дозволяє зберігати товарний вигляд продукції при його транспортуванні і зберіганні, також захистити від механічних пошкоджень, забруднень.</w:t>
      </w:r>
      <w:r>
        <w:rPr>
          <w:rFonts w:ascii="Times New Roman" w:hAnsi="Times New Roman" w:cs="Times New Roman"/>
          <w:color w:val="000000" w:themeColor="text1"/>
          <w:sz w:val="28"/>
          <w:szCs w:val="28"/>
          <w:shd w:val="clear" w:color="auto" w:fill="FFFFFF"/>
          <w:lang w:val="uk-UA"/>
        </w:rPr>
        <w:t xml:space="preserve"> </w:t>
      </w:r>
    </w:p>
    <w:p w14:paraId="6CF410D9" w14:textId="77777777" w:rsidR="00393680" w:rsidRDefault="006745D9" w:rsidP="00F538B9">
      <w:pPr>
        <w:spacing w:after="0" w:line="360" w:lineRule="auto"/>
        <w:ind w:firstLine="426"/>
        <w:jc w:val="both"/>
        <w:rPr>
          <w:rFonts w:ascii="Times New Roman" w:eastAsia="Times New Roman" w:hAnsi="Times New Roman" w:cs="Times New Roman"/>
          <w:color w:val="000000"/>
          <w:spacing w:val="7"/>
          <w:sz w:val="28"/>
          <w:szCs w:val="28"/>
          <w:lang w:eastAsia="ru-RU"/>
        </w:rPr>
      </w:pPr>
      <w:r>
        <w:rPr>
          <w:rFonts w:ascii="Times New Roman" w:hAnsi="Times New Roman" w:cs="Times New Roman"/>
          <w:b/>
          <w:color w:val="000000" w:themeColor="text1"/>
          <w:sz w:val="28"/>
          <w:szCs w:val="28"/>
          <w:shd w:val="clear" w:color="auto" w:fill="FFFFFF"/>
          <w:lang w:val="uk-UA"/>
        </w:rPr>
        <w:t xml:space="preserve">Додавання наноцелюлози у волокнисту масу. </w:t>
      </w:r>
      <w:r>
        <w:rPr>
          <w:rFonts w:ascii="Times New Roman" w:hAnsi="Times New Roman" w:cs="Times New Roman"/>
          <w:sz w:val="28"/>
          <w:szCs w:val="28"/>
          <w:lang w:val="uk-UA"/>
        </w:rPr>
        <w:t xml:space="preserve">Один з найперспективніших напрямків – виробництво та застосування наноцелюлози.  </w:t>
      </w:r>
      <w:r>
        <w:rPr>
          <w:rFonts w:ascii="Times New Roman" w:eastAsia="Times New Roman" w:hAnsi="Times New Roman" w:cs="Times New Roman"/>
          <w:spacing w:val="7"/>
          <w:sz w:val="28"/>
          <w:szCs w:val="28"/>
          <w:lang w:eastAsia="ru-RU"/>
        </w:rPr>
        <w:t xml:space="preserve">Наноцелюлоза - це матеріал, </w:t>
      </w:r>
      <w:r>
        <w:rPr>
          <w:rFonts w:ascii="Times New Roman" w:eastAsia="Times New Roman" w:hAnsi="Times New Roman" w:cs="Times New Roman"/>
          <w:spacing w:val="7"/>
          <w:sz w:val="28"/>
          <w:szCs w:val="28"/>
          <w:lang w:val="uk-UA" w:eastAsia="ru-RU"/>
        </w:rPr>
        <w:t>з</w:t>
      </w:r>
      <w:r>
        <w:rPr>
          <w:rFonts w:ascii="Times New Roman" w:eastAsia="Times New Roman" w:hAnsi="Times New Roman" w:cs="Times New Roman"/>
          <w:spacing w:val="7"/>
          <w:sz w:val="28"/>
          <w:szCs w:val="28"/>
          <w:lang w:eastAsia="ru-RU"/>
        </w:rPr>
        <w:t xml:space="preserve"> нанорозмірних волокон целюлози з високим ставленням сторін (довжини до ширини), </w:t>
      </w:r>
      <w:r>
        <w:rPr>
          <w:rFonts w:ascii="Times New Roman" w:eastAsia="Times New Roman" w:hAnsi="Times New Roman" w:cs="Times New Roman"/>
          <w:color w:val="000000"/>
          <w:spacing w:val="7"/>
          <w:sz w:val="28"/>
          <w:szCs w:val="28"/>
          <w:lang w:eastAsia="ru-RU"/>
        </w:rPr>
        <w:t xml:space="preserve">типова ширина волокна - 5-20 нм, довжина - від 10 нм до декількох </w:t>
      </w:r>
      <w:r>
        <w:rPr>
          <w:rFonts w:ascii="Times New Roman" w:eastAsia="Times New Roman" w:hAnsi="Times New Roman" w:cs="Times New Roman"/>
          <w:spacing w:val="7"/>
          <w:sz w:val="28"/>
          <w:szCs w:val="28"/>
          <w:lang w:eastAsia="ru-RU"/>
        </w:rPr>
        <w:t>мкм</w:t>
      </w:r>
      <w:r>
        <w:rPr>
          <w:rFonts w:ascii="Times New Roman" w:eastAsia="Times New Roman" w:hAnsi="Times New Roman" w:cs="Times New Roman"/>
          <w:spacing w:val="7"/>
          <w:sz w:val="28"/>
          <w:szCs w:val="28"/>
          <w:lang w:val="uk-UA" w:eastAsia="ru-RU"/>
        </w:rPr>
        <w:t xml:space="preserve"> </w:t>
      </w:r>
      <w:r w:rsidR="005049E0">
        <w:rPr>
          <w:rFonts w:ascii="Times New Roman" w:hAnsi="Times New Roman" w:cs="Times New Roman"/>
          <w:sz w:val="28"/>
          <w:szCs w:val="28"/>
        </w:rPr>
        <w:t>[10</w:t>
      </w:r>
      <w:r>
        <w:rPr>
          <w:rFonts w:ascii="Times New Roman" w:hAnsi="Times New Roman" w:cs="Times New Roman"/>
          <w:sz w:val="28"/>
          <w:szCs w:val="28"/>
          <w:lang w:val="uk-UA"/>
        </w:rPr>
        <w:t xml:space="preserve">, </w:t>
      </w:r>
      <w:r w:rsidR="005049E0">
        <w:rPr>
          <w:rFonts w:ascii="Times New Roman" w:hAnsi="Times New Roman" w:cs="Times New Roman"/>
          <w:sz w:val="28"/>
          <w:szCs w:val="28"/>
          <w:lang w:val="uk-UA"/>
        </w:rPr>
        <w:t>11</w:t>
      </w:r>
      <w:r>
        <w:rPr>
          <w:rFonts w:ascii="Times New Roman" w:hAnsi="Times New Roman" w:cs="Times New Roman"/>
          <w:iCs/>
          <w:sz w:val="28"/>
          <w:szCs w:val="28"/>
        </w:rPr>
        <w:t>]</w:t>
      </w:r>
      <w:r>
        <w:rPr>
          <w:rFonts w:ascii="Times New Roman" w:eastAsia="Times New Roman" w:hAnsi="Times New Roman" w:cs="Times New Roman"/>
          <w:i/>
          <w:iCs/>
          <w:spacing w:val="7"/>
          <w:sz w:val="28"/>
          <w:szCs w:val="28"/>
          <w:lang w:eastAsia="ru-RU"/>
        </w:rPr>
        <w:t>.</w:t>
      </w:r>
      <w:r>
        <w:rPr>
          <w:rFonts w:ascii="Times New Roman" w:eastAsia="Times New Roman" w:hAnsi="Times New Roman" w:cs="Times New Roman"/>
          <w:spacing w:val="7"/>
          <w:sz w:val="28"/>
          <w:szCs w:val="28"/>
          <w:lang w:val="uk-UA" w:eastAsia="ru-RU"/>
        </w:rPr>
        <w:t xml:space="preserve"> </w:t>
      </w:r>
      <w:r>
        <w:rPr>
          <w:rFonts w:ascii="Times New Roman" w:eastAsia="Times New Roman" w:hAnsi="Times New Roman" w:cs="Times New Roman"/>
          <w:color w:val="000000"/>
          <w:spacing w:val="7"/>
          <w:sz w:val="28"/>
          <w:szCs w:val="28"/>
          <w:lang w:eastAsia="ru-RU"/>
        </w:rPr>
        <w:t>Наноцелюлоза має такі властивості, як надміцність - за своєю міцністю перевершує нержавіючу сталь і псевдопластичность, тобто</w:t>
      </w:r>
      <w:r>
        <w:rPr>
          <w:rFonts w:ascii="Times New Roman" w:eastAsia="Times New Roman" w:hAnsi="Times New Roman" w:cs="Times New Roman"/>
          <w:color w:val="000000"/>
          <w:spacing w:val="7"/>
          <w:sz w:val="28"/>
          <w:szCs w:val="28"/>
          <w:lang w:val="uk-UA" w:eastAsia="ru-RU"/>
        </w:rPr>
        <w:t>,</w:t>
      </w:r>
      <w:r>
        <w:rPr>
          <w:rFonts w:ascii="Times New Roman" w:eastAsia="Times New Roman" w:hAnsi="Times New Roman" w:cs="Times New Roman"/>
          <w:color w:val="000000"/>
          <w:spacing w:val="7"/>
          <w:sz w:val="28"/>
          <w:szCs w:val="28"/>
          <w:lang w:eastAsia="ru-RU"/>
        </w:rPr>
        <w:t xml:space="preserve"> є в'язкою за звичайних умов і поводиться як рідина </w:t>
      </w:r>
      <w:r>
        <w:rPr>
          <w:rFonts w:ascii="Times New Roman" w:eastAsia="Times New Roman" w:hAnsi="Times New Roman" w:cs="Times New Roman"/>
          <w:spacing w:val="7"/>
          <w:sz w:val="28"/>
          <w:szCs w:val="28"/>
          <w:lang w:eastAsia="ru-RU"/>
        </w:rPr>
        <w:t xml:space="preserve">при </w:t>
      </w:r>
      <w:r>
        <w:rPr>
          <w:rFonts w:ascii="Times New Roman" w:eastAsia="Times New Roman" w:hAnsi="Times New Roman" w:cs="Times New Roman"/>
          <w:color w:val="000000"/>
          <w:spacing w:val="7"/>
          <w:sz w:val="28"/>
          <w:szCs w:val="28"/>
          <w:lang w:eastAsia="ru-RU"/>
        </w:rPr>
        <w:t>фізичн</w:t>
      </w:r>
      <w:r>
        <w:rPr>
          <w:rFonts w:ascii="Times New Roman" w:eastAsia="Times New Roman" w:hAnsi="Times New Roman" w:cs="Times New Roman"/>
          <w:color w:val="000000"/>
          <w:spacing w:val="7"/>
          <w:sz w:val="28"/>
          <w:szCs w:val="28"/>
          <w:lang w:val="uk-UA" w:eastAsia="ru-RU"/>
        </w:rPr>
        <w:t>ому</w:t>
      </w:r>
      <w:r>
        <w:rPr>
          <w:rFonts w:ascii="Times New Roman" w:eastAsia="Times New Roman" w:hAnsi="Times New Roman" w:cs="Times New Roman"/>
          <w:color w:val="000000"/>
          <w:spacing w:val="7"/>
          <w:sz w:val="28"/>
          <w:szCs w:val="28"/>
          <w:lang w:eastAsia="ru-RU"/>
        </w:rPr>
        <w:t xml:space="preserve"> </w:t>
      </w:r>
      <w:r>
        <w:rPr>
          <w:rFonts w:ascii="Times New Roman" w:eastAsia="Times New Roman" w:hAnsi="Times New Roman" w:cs="Times New Roman"/>
          <w:color w:val="000000"/>
          <w:spacing w:val="7"/>
          <w:sz w:val="28"/>
          <w:szCs w:val="28"/>
          <w:lang w:val="uk-UA" w:eastAsia="ru-RU"/>
        </w:rPr>
        <w:t>впливу</w:t>
      </w:r>
      <w:r>
        <w:rPr>
          <w:rFonts w:ascii="Times New Roman" w:eastAsia="Times New Roman" w:hAnsi="Times New Roman" w:cs="Times New Roman"/>
          <w:color w:val="000000"/>
          <w:spacing w:val="7"/>
          <w:sz w:val="28"/>
          <w:szCs w:val="28"/>
          <w:lang w:eastAsia="ru-RU"/>
        </w:rPr>
        <w:t xml:space="preserve"> (трясці, збовтуванні тощо). </w:t>
      </w:r>
    </w:p>
    <w:p w14:paraId="6A3742C0" w14:textId="77777777" w:rsidR="00393680" w:rsidRPr="00D339CD" w:rsidRDefault="006745D9" w:rsidP="00F538B9">
      <w:pPr>
        <w:spacing w:after="0" w:line="360" w:lineRule="auto"/>
        <w:ind w:firstLine="426"/>
        <w:jc w:val="both"/>
        <w:rPr>
          <w:rFonts w:ascii="Times New Roman" w:hAnsi="Times New Roman" w:cs="Times New Roman"/>
          <w:sz w:val="28"/>
          <w:szCs w:val="28"/>
          <w:lang w:val="uk-UA"/>
        </w:rPr>
      </w:pPr>
      <w:r w:rsidRPr="00D339CD">
        <w:rPr>
          <w:rFonts w:ascii="Times New Roman" w:eastAsia="Times New Roman" w:hAnsi="Times New Roman" w:cs="Times New Roman"/>
          <w:color w:val="0F0F0F"/>
          <w:sz w:val="28"/>
          <w:szCs w:val="28"/>
          <w:lang w:eastAsia="ru-RU"/>
        </w:rPr>
        <w:t xml:space="preserve">У целюлозно-паперовій промисловості </w:t>
      </w:r>
      <w:r w:rsidRPr="00D339CD">
        <w:rPr>
          <w:rFonts w:ascii="Times New Roman" w:eastAsia="Times New Roman" w:hAnsi="Times New Roman" w:cs="Times New Roman"/>
          <w:bCs/>
          <w:color w:val="0F0F0F"/>
          <w:sz w:val="28"/>
          <w:szCs w:val="28"/>
          <w:lang w:eastAsia="ru-RU"/>
        </w:rPr>
        <w:t>наноцелюлозу</w:t>
      </w:r>
      <w:r w:rsidRPr="00D339CD">
        <w:rPr>
          <w:rFonts w:ascii="Times New Roman" w:eastAsia="Times New Roman" w:hAnsi="Times New Roman" w:cs="Times New Roman"/>
          <w:b/>
          <w:bCs/>
          <w:color w:val="0F0F0F"/>
          <w:sz w:val="28"/>
          <w:szCs w:val="28"/>
          <w:lang w:eastAsia="ru-RU"/>
        </w:rPr>
        <w:t xml:space="preserve"> </w:t>
      </w:r>
      <w:r w:rsidRPr="00D339CD">
        <w:rPr>
          <w:rFonts w:ascii="Times New Roman" w:eastAsia="Times New Roman" w:hAnsi="Times New Roman" w:cs="Times New Roman"/>
          <w:color w:val="0F0F0F"/>
          <w:sz w:val="28"/>
          <w:szCs w:val="28"/>
          <w:lang w:eastAsia="ru-RU"/>
        </w:rPr>
        <w:t xml:space="preserve">використовують </w:t>
      </w:r>
      <w:r w:rsidRPr="00D339CD">
        <w:rPr>
          <w:rFonts w:ascii="Times New Roman" w:eastAsia="Times New Roman" w:hAnsi="Times New Roman" w:cs="Times New Roman"/>
          <w:color w:val="0F0F0F"/>
          <w:sz w:val="28"/>
          <w:szCs w:val="28"/>
          <w:lang w:val="uk-UA" w:eastAsia="ru-RU"/>
        </w:rPr>
        <w:t xml:space="preserve">для </w:t>
      </w:r>
      <w:r w:rsidRPr="00D339CD">
        <w:rPr>
          <w:rFonts w:ascii="Times New Roman" w:eastAsia="Times New Roman" w:hAnsi="Times New Roman" w:cs="Times New Roman"/>
          <w:color w:val="0F0F0F"/>
          <w:sz w:val="28"/>
          <w:szCs w:val="28"/>
          <w:lang w:eastAsia="ru-RU"/>
        </w:rPr>
        <w:t xml:space="preserve">підвищення фізико-механічних показників волокнистих матеріалів (паперу, картону). Введення в паперову масу близько 0,5–2,5% НКЦ шляхом обробки волокнистого шару гелем НКЦ з подальшим пресуванням та сушінням сприяє збільшенню вмісту ОН-груп, здатних до утворення додаткових водневих зв'язків. Останні, у свою чергу, надають підвищеної міцності волокнистому шару, що суттєво збільшує такі фізико-механічні показники готової продукції, як опір роздиранню, продавлюванню, розривна довжина, які зростають на 20%, 10% та 15% відповідно </w:t>
      </w:r>
      <w:r w:rsidRPr="00D339CD">
        <w:rPr>
          <w:rFonts w:ascii="Times New Roman" w:hAnsi="Times New Roman" w:cs="Times New Roman"/>
          <w:sz w:val="28"/>
          <w:szCs w:val="28"/>
        </w:rPr>
        <w:t>[</w:t>
      </w:r>
      <w:r w:rsidR="005049E0">
        <w:rPr>
          <w:rFonts w:ascii="Times New Roman" w:hAnsi="Times New Roman" w:cs="Times New Roman"/>
          <w:sz w:val="28"/>
          <w:szCs w:val="28"/>
          <w:lang w:val="uk-UA"/>
        </w:rPr>
        <w:t>12</w:t>
      </w:r>
      <w:r w:rsidRPr="00D339CD">
        <w:rPr>
          <w:rFonts w:ascii="Times New Roman" w:hAnsi="Times New Roman" w:cs="Times New Roman"/>
          <w:sz w:val="28"/>
          <w:szCs w:val="28"/>
          <w:lang w:val="uk-UA"/>
        </w:rPr>
        <w:t>,</w:t>
      </w:r>
      <w:r w:rsidR="00D339CD" w:rsidRPr="00D339CD">
        <w:rPr>
          <w:rFonts w:ascii="Times New Roman" w:hAnsi="Times New Roman" w:cs="Times New Roman"/>
          <w:sz w:val="28"/>
          <w:szCs w:val="28"/>
          <w:lang w:val="uk-UA"/>
        </w:rPr>
        <w:t xml:space="preserve"> </w:t>
      </w:r>
      <w:r w:rsidRPr="00D339CD">
        <w:rPr>
          <w:rFonts w:ascii="Times New Roman" w:hAnsi="Times New Roman" w:cs="Times New Roman"/>
          <w:sz w:val="28"/>
          <w:szCs w:val="28"/>
          <w:lang w:val="uk-UA"/>
        </w:rPr>
        <w:t>1</w:t>
      </w:r>
      <w:r w:rsidR="005049E0">
        <w:rPr>
          <w:rFonts w:ascii="Times New Roman" w:hAnsi="Times New Roman" w:cs="Times New Roman"/>
          <w:sz w:val="28"/>
          <w:szCs w:val="28"/>
          <w:lang w:val="uk-UA"/>
        </w:rPr>
        <w:t>3</w:t>
      </w:r>
      <w:r w:rsidRPr="00D339CD">
        <w:rPr>
          <w:rFonts w:ascii="Times New Roman" w:hAnsi="Times New Roman" w:cs="Times New Roman"/>
          <w:sz w:val="28"/>
          <w:szCs w:val="28"/>
          <w:lang w:val="uk-UA"/>
        </w:rPr>
        <w:t xml:space="preserve"> </w:t>
      </w:r>
      <w:r w:rsidRPr="00D339CD">
        <w:rPr>
          <w:rFonts w:ascii="Times New Roman" w:hAnsi="Times New Roman" w:cs="Times New Roman"/>
          <w:sz w:val="28"/>
          <w:szCs w:val="28"/>
        </w:rPr>
        <w:t>]</w:t>
      </w:r>
      <w:r w:rsidRPr="00D339CD">
        <w:rPr>
          <w:rFonts w:ascii="Times New Roman" w:hAnsi="Times New Roman" w:cs="Times New Roman"/>
          <w:sz w:val="28"/>
          <w:szCs w:val="28"/>
          <w:lang w:val="uk-UA"/>
        </w:rPr>
        <w:t>.</w:t>
      </w:r>
    </w:p>
    <w:p w14:paraId="6508AB92" w14:textId="77777777" w:rsidR="00393680" w:rsidRPr="005E70DC" w:rsidRDefault="006745D9" w:rsidP="00F538B9">
      <w:pPr>
        <w:pStyle w:val="BodyTextIndent2"/>
        <w:ind w:left="0" w:firstLine="426"/>
        <w:jc w:val="both"/>
        <w:rPr>
          <w:snapToGrid w:val="0"/>
          <w:spacing w:val="8"/>
          <w:szCs w:val="20"/>
        </w:rPr>
      </w:pPr>
      <w:r w:rsidRPr="005E70DC">
        <w:rPr>
          <w:snapToGrid w:val="0"/>
          <w:spacing w:val="8"/>
          <w:szCs w:val="20"/>
        </w:rPr>
        <w:t xml:space="preserve">У світовій практиці </w:t>
      </w:r>
      <w:r w:rsidR="00D339CD" w:rsidRPr="005E70DC">
        <w:rPr>
          <w:snapToGrid w:val="0"/>
          <w:spacing w:val="8"/>
          <w:szCs w:val="20"/>
        </w:rPr>
        <w:t>частка</w:t>
      </w:r>
      <w:r w:rsidRPr="005E70DC">
        <w:rPr>
          <w:snapToGrid w:val="0"/>
          <w:spacing w:val="8"/>
          <w:szCs w:val="20"/>
        </w:rPr>
        <w:t xml:space="preserve"> вол</w:t>
      </w:r>
      <w:r w:rsidRPr="00D339CD">
        <w:rPr>
          <w:snapToGrid w:val="0"/>
          <w:spacing w:val="8"/>
          <w:szCs w:val="20"/>
        </w:rPr>
        <w:t xml:space="preserve">окнистих напівфабрикатів із недеревної рослинної сировини, які використовуються в целюлозно-паперовій промисловості (ЦПП), постійно зростає і становить зараз близько 10 % до загального обсягу волокнистих напівфабрикатів. Потенційні ресурси </w:t>
      </w:r>
      <w:r w:rsidRPr="00D339CD">
        <w:rPr>
          <w:snapToGrid w:val="0"/>
          <w:spacing w:val="8"/>
          <w:szCs w:val="20"/>
        </w:rPr>
        <w:lastRenderedPageBreak/>
        <w:t xml:space="preserve">недеревної рослинної сировини постійно поновлюються і становлять більше 1 млрд. т на рік. Запаси найперспективнішої сировини у світі становлять види (млн. т): солома пшенична – 550, рисова – 180, житня – 60, багаса  –  55,  тростина  та  бамбук   –  по  30 </w:t>
      </w:r>
      <w:r w:rsidR="00495E1E">
        <w:rPr>
          <w:szCs w:val="28"/>
        </w:rPr>
        <w:t>[ 13</w:t>
      </w:r>
      <w:r w:rsidRPr="00D339CD">
        <w:rPr>
          <w:szCs w:val="28"/>
        </w:rPr>
        <w:t>, 1]</w:t>
      </w:r>
      <w:r w:rsidRPr="00D339CD">
        <w:rPr>
          <w:snapToGrid w:val="0"/>
          <w:spacing w:val="8"/>
          <w:szCs w:val="20"/>
        </w:rPr>
        <w:t>. Щорічний  приріст споживання   недеревних   видів   рослинної   сировини   у   1,5 … 2 рази перевищує приріст споживання деревини. Світовими лідерами з використання в ЦПП відходів сільського господарства та однорічних рослин є Китай, Індонезія, Австралія, Південна Корея, Індія, Японія. Наприклад, у КНР, яка займає третє місце у світі за обсягами виготовлення паперу та картону, використовується близько 55 % волокна із соломи</w:t>
      </w:r>
      <w:r w:rsidRPr="00D339CD">
        <w:rPr>
          <w:snapToGrid w:val="0"/>
          <w:spacing w:val="8"/>
          <w:szCs w:val="20"/>
        </w:rPr>
        <w:fldChar w:fldCharType="begin"/>
      </w:r>
      <w:r w:rsidRPr="00D339CD">
        <w:rPr>
          <w:snapToGrid w:val="0"/>
          <w:spacing w:val="8"/>
          <w:szCs w:val="20"/>
        </w:rPr>
        <w:instrText xml:space="preserve"> XE "волокна соломи" </w:instrText>
      </w:r>
      <w:r w:rsidRPr="00D339CD">
        <w:rPr>
          <w:snapToGrid w:val="0"/>
          <w:spacing w:val="8"/>
          <w:szCs w:val="20"/>
        </w:rPr>
        <w:fldChar w:fldCharType="end"/>
      </w:r>
      <w:r w:rsidRPr="00D339CD">
        <w:rPr>
          <w:snapToGrid w:val="0"/>
          <w:spacing w:val="8"/>
          <w:szCs w:val="20"/>
        </w:rPr>
        <w:t xml:space="preserve"> рису та пшениці й 15 % із очерету і тростини. Широко використовують недеревну сировину і усі високорозвинені країни Європи, які відчувають утруднення з вільними запасами деревини (Італія, Іспанія, Франція, </w:t>
      </w:r>
      <w:r w:rsidRPr="005E70DC">
        <w:rPr>
          <w:snapToGrid w:val="0"/>
          <w:spacing w:val="8"/>
          <w:szCs w:val="20"/>
        </w:rPr>
        <w:t>Англія)</w:t>
      </w:r>
      <w:r w:rsidR="00D339CD" w:rsidRPr="005E70DC">
        <w:rPr>
          <w:snapToGrid w:val="0"/>
          <w:spacing w:val="8"/>
          <w:szCs w:val="20"/>
        </w:rPr>
        <w:t>.</w:t>
      </w:r>
      <w:r w:rsidRPr="005E70DC">
        <w:rPr>
          <w:szCs w:val="28"/>
        </w:rPr>
        <w:t xml:space="preserve"> </w:t>
      </w:r>
      <w:r w:rsidR="00D339CD" w:rsidRPr="005E70DC">
        <w:rPr>
          <w:snapToGrid w:val="0"/>
          <w:spacing w:val="8"/>
          <w:szCs w:val="28"/>
        </w:rPr>
        <w:t>Україна, як держава з розвинутим сільським господарством, виробляє велику кількість зернових та технічних культур, з яких в результаті їх переробки кожного року утворюється значна кількість побічних волокнистих продуктів, придатних для виробництва паперу і картону</w:t>
      </w:r>
      <w:r w:rsidR="00D339CD" w:rsidRPr="005E70DC">
        <w:rPr>
          <w:szCs w:val="28"/>
        </w:rPr>
        <w:t xml:space="preserve"> </w:t>
      </w:r>
      <w:r w:rsidRPr="005E70DC">
        <w:rPr>
          <w:szCs w:val="28"/>
        </w:rPr>
        <w:t>[1]</w:t>
      </w:r>
      <w:r w:rsidRPr="005E70DC">
        <w:rPr>
          <w:color w:val="0F0F0F"/>
          <w:szCs w:val="28"/>
        </w:rPr>
        <w:t xml:space="preserve">. </w:t>
      </w:r>
    </w:p>
    <w:p w14:paraId="18AAE87E" w14:textId="77777777" w:rsidR="00393680" w:rsidRPr="005E70DC" w:rsidRDefault="00AD78F8" w:rsidP="00F538B9">
      <w:pPr>
        <w:shd w:val="clear" w:color="auto" w:fill="FFFFFF"/>
        <w:spacing w:after="0" w:line="360" w:lineRule="auto"/>
        <w:ind w:firstLine="426"/>
        <w:jc w:val="both"/>
        <w:rPr>
          <w:rFonts w:ascii="Times New Roman" w:eastAsia="Times New Roman" w:hAnsi="Times New Roman" w:cs="Times New Roman"/>
          <w:color w:val="0F0F0F"/>
          <w:sz w:val="28"/>
          <w:szCs w:val="28"/>
          <w:lang w:eastAsia="ru-RU"/>
        </w:rPr>
      </w:pPr>
      <w:r w:rsidRPr="005E70DC">
        <w:rPr>
          <w:rFonts w:ascii="Times New Roman" w:eastAsia="Times New Roman" w:hAnsi="Times New Roman" w:cs="Times New Roman"/>
          <w:sz w:val="28"/>
          <w:szCs w:val="28"/>
          <w:lang w:val="uk-UA" w:eastAsia="ru-RU"/>
        </w:rPr>
        <w:t>У процесі</w:t>
      </w:r>
      <w:r w:rsidR="006745D9" w:rsidRPr="005E70DC">
        <w:rPr>
          <w:rFonts w:ascii="Times New Roman" w:eastAsia="Times New Roman" w:hAnsi="Times New Roman" w:cs="Times New Roman"/>
          <w:sz w:val="28"/>
          <w:szCs w:val="28"/>
          <w:lang w:val="uk-UA" w:eastAsia="ru-RU"/>
        </w:rPr>
        <w:t xml:space="preserve"> робот</w:t>
      </w:r>
      <w:r w:rsidRPr="005E70DC">
        <w:rPr>
          <w:rFonts w:ascii="Times New Roman" w:eastAsia="Times New Roman" w:hAnsi="Times New Roman" w:cs="Times New Roman"/>
          <w:sz w:val="28"/>
          <w:szCs w:val="28"/>
          <w:lang w:val="uk-UA" w:eastAsia="ru-RU"/>
        </w:rPr>
        <w:t>и</w:t>
      </w:r>
      <w:r w:rsidR="006745D9" w:rsidRPr="005E70DC">
        <w:rPr>
          <w:rFonts w:ascii="Times New Roman" w:eastAsia="Times New Roman" w:hAnsi="Times New Roman" w:cs="Times New Roman"/>
          <w:sz w:val="28"/>
          <w:szCs w:val="28"/>
          <w:lang w:val="uk-UA" w:eastAsia="ru-RU"/>
        </w:rPr>
        <w:t xml:space="preserve"> картоноробної машини</w:t>
      </w:r>
      <w:r w:rsidR="006745D9" w:rsidRPr="005E70DC">
        <w:rPr>
          <w:rFonts w:ascii="Times New Roman" w:eastAsia="Times New Roman" w:hAnsi="Times New Roman" w:cs="Times New Roman"/>
          <w:sz w:val="28"/>
          <w:szCs w:val="28"/>
          <w:lang w:eastAsia="ru-RU"/>
        </w:rPr>
        <w:t xml:space="preserve"> основними критеріями, </w:t>
      </w:r>
      <w:r w:rsidR="006745D9" w:rsidRPr="005E70DC">
        <w:rPr>
          <w:rFonts w:ascii="Times New Roman" w:eastAsia="Times New Roman" w:hAnsi="Times New Roman" w:cs="Times New Roman"/>
          <w:sz w:val="28"/>
          <w:szCs w:val="28"/>
          <w:lang w:val="uk-UA" w:eastAsia="ru-RU"/>
        </w:rPr>
        <w:t>які визначають</w:t>
      </w:r>
      <w:r w:rsidR="006745D9" w:rsidRPr="005E70DC">
        <w:rPr>
          <w:rFonts w:ascii="Times New Roman" w:eastAsia="Times New Roman" w:hAnsi="Times New Roman" w:cs="Times New Roman"/>
          <w:sz w:val="28"/>
          <w:szCs w:val="28"/>
          <w:lang w:eastAsia="ru-RU"/>
        </w:rPr>
        <w:t xml:space="preserve"> якість готової продукції, є</w:t>
      </w:r>
      <w:r w:rsidR="006745D9" w:rsidRPr="005E70DC">
        <w:rPr>
          <w:rFonts w:ascii="Times New Roman" w:eastAsia="Times New Roman" w:hAnsi="Times New Roman" w:cs="Times New Roman"/>
          <w:sz w:val="28"/>
          <w:szCs w:val="28"/>
          <w:lang w:val="uk-UA" w:eastAsia="ru-RU"/>
        </w:rPr>
        <w:t xml:space="preserve"> як</w:t>
      </w:r>
      <w:r w:rsidR="006745D9" w:rsidRPr="005E70DC">
        <w:rPr>
          <w:rFonts w:ascii="Times New Roman" w:eastAsia="Times New Roman" w:hAnsi="Times New Roman" w:cs="Times New Roman"/>
          <w:sz w:val="28"/>
          <w:szCs w:val="28"/>
          <w:lang w:eastAsia="ru-RU"/>
        </w:rPr>
        <w:t xml:space="preserve"> властивості напівфабрикатів, </w:t>
      </w:r>
      <w:r w:rsidR="006745D9" w:rsidRPr="005E70DC">
        <w:rPr>
          <w:rFonts w:ascii="Times New Roman" w:eastAsia="Times New Roman" w:hAnsi="Times New Roman" w:cs="Times New Roman"/>
          <w:sz w:val="28"/>
          <w:szCs w:val="28"/>
          <w:lang w:val="uk-UA" w:eastAsia="ru-RU"/>
        </w:rPr>
        <w:t>з яких</w:t>
      </w:r>
      <w:r w:rsidR="006745D9" w:rsidRPr="005E70DC">
        <w:rPr>
          <w:rFonts w:ascii="Times New Roman" w:eastAsia="Times New Roman" w:hAnsi="Times New Roman" w:cs="Times New Roman"/>
          <w:sz w:val="28"/>
          <w:szCs w:val="28"/>
          <w:lang w:eastAsia="ru-RU"/>
        </w:rPr>
        <w:t xml:space="preserve"> виготовляється </w:t>
      </w:r>
      <w:r w:rsidR="006745D9" w:rsidRPr="005E70DC">
        <w:rPr>
          <w:rFonts w:ascii="Times New Roman" w:eastAsia="Times New Roman" w:hAnsi="Times New Roman" w:cs="Times New Roman"/>
          <w:sz w:val="28"/>
          <w:szCs w:val="28"/>
          <w:lang w:val="uk-UA" w:eastAsia="ru-RU"/>
        </w:rPr>
        <w:t>картон для плоских шарів гофрокартону</w:t>
      </w:r>
      <w:r w:rsidR="006745D9" w:rsidRPr="005E70DC">
        <w:rPr>
          <w:rFonts w:ascii="Times New Roman" w:eastAsia="Times New Roman" w:hAnsi="Times New Roman" w:cs="Times New Roman"/>
          <w:sz w:val="28"/>
          <w:szCs w:val="28"/>
          <w:lang w:eastAsia="ru-RU"/>
        </w:rPr>
        <w:t>,</w:t>
      </w:r>
      <w:r w:rsidR="006745D9" w:rsidRPr="005E70DC">
        <w:rPr>
          <w:rFonts w:ascii="Times New Roman" w:eastAsia="Times New Roman" w:hAnsi="Times New Roman" w:cs="Times New Roman"/>
          <w:sz w:val="28"/>
          <w:szCs w:val="28"/>
          <w:lang w:val="uk-UA" w:eastAsia="ru-RU"/>
        </w:rPr>
        <w:t xml:space="preserve"> так</w:t>
      </w:r>
      <w:r w:rsidR="006745D9" w:rsidRPr="005E70DC">
        <w:rPr>
          <w:rFonts w:ascii="Times New Roman" w:eastAsia="Times New Roman" w:hAnsi="Times New Roman" w:cs="Times New Roman"/>
          <w:sz w:val="28"/>
          <w:szCs w:val="28"/>
          <w:lang w:eastAsia="ru-RU"/>
        </w:rPr>
        <w:t xml:space="preserve"> і властивості і якість застосовуваних хімічних </w:t>
      </w:r>
      <w:r w:rsidRPr="005E70DC">
        <w:rPr>
          <w:rFonts w:ascii="Times New Roman" w:eastAsia="Times New Roman" w:hAnsi="Times New Roman" w:cs="Times New Roman"/>
          <w:sz w:val="28"/>
          <w:szCs w:val="28"/>
          <w:lang w:eastAsia="ru-RU"/>
        </w:rPr>
        <w:t xml:space="preserve">допоміжних </w:t>
      </w:r>
      <w:r w:rsidR="006745D9" w:rsidRPr="005E70DC">
        <w:rPr>
          <w:rFonts w:ascii="Times New Roman" w:eastAsia="Times New Roman" w:hAnsi="Times New Roman" w:cs="Times New Roman"/>
          <w:sz w:val="28"/>
          <w:szCs w:val="28"/>
          <w:lang w:eastAsia="ru-RU"/>
        </w:rPr>
        <w:t>речовин (проклеювальні, ретенційні, та інших. добавки).</w:t>
      </w:r>
      <w:r w:rsidR="006745D9" w:rsidRPr="005E70DC">
        <w:rPr>
          <w:rFonts w:ascii="Times New Roman" w:eastAsia="Times New Roman" w:hAnsi="Times New Roman" w:cs="Times New Roman"/>
          <w:sz w:val="28"/>
          <w:szCs w:val="28"/>
          <w:lang w:val="uk-UA" w:eastAsia="ru-RU"/>
        </w:rPr>
        <w:t xml:space="preserve">  </w:t>
      </w:r>
      <w:r w:rsidR="006745D9" w:rsidRPr="005E70DC">
        <w:rPr>
          <w:rFonts w:ascii="Times New Roman" w:eastAsia="Times New Roman" w:hAnsi="Times New Roman" w:cs="Times New Roman"/>
          <w:color w:val="0F0F0F"/>
          <w:sz w:val="28"/>
          <w:szCs w:val="28"/>
          <w:lang w:eastAsia="ru-RU"/>
        </w:rPr>
        <w:t xml:space="preserve">Від якості застосовуваних компонентів композиції паперової маси при формуванні багато в чому залежить її </w:t>
      </w:r>
      <w:r w:rsidR="006745D9" w:rsidRPr="005E70DC">
        <w:rPr>
          <w:rFonts w:ascii="Times New Roman" w:eastAsia="Times New Roman" w:hAnsi="Times New Roman" w:cs="Times New Roman"/>
          <w:color w:val="0F0F0F"/>
          <w:sz w:val="28"/>
          <w:szCs w:val="28"/>
          <w:lang w:val="uk-UA" w:eastAsia="ru-RU"/>
        </w:rPr>
        <w:t xml:space="preserve">зневоднююча </w:t>
      </w:r>
      <w:r w:rsidR="006745D9" w:rsidRPr="005E70DC">
        <w:rPr>
          <w:rFonts w:ascii="Times New Roman" w:eastAsia="Times New Roman" w:hAnsi="Times New Roman" w:cs="Times New Roman"/>
          <w:color w:val="0F0F0F"/>
          <w:sz w:val="28"/>
          <w:szCs w:val="28"/>
          <w:lang w:eastAsia="ru-RU"/>
        </w:rPr>
        <w:t>здатність.</w:t>
      </w:r>
    </w:p>
    <w:p w14:paraId="6FA5E530" w14:textId="77777777" w:rsidR="00393680" w:rsidRDefault="006745D9" w:rsidP="00F538B9">
      <w:pPr>
        <w:shd w:val="clear" w:color="auto" w:fill="FFFFFF"/>
        <w:spacing w:after="0" w:line="360" w:lineRule="auto"/>
        <w:ind w:firstLine="426"/>
        <w:jc w:val="both"/>
        <w:rPr>
          <w:rFonts w:ascii="Times New Roman" w:eastAsia="Times New Roman" w:hAnsi="Times New Roman" w:cs="Times New Roman"/>
          <w:sz w:val="28"/>
          <w:szCs w:val="28"/>
          <w:lang w:eastAsia="ru-RU"/>
        </w:rPr>
      </w:pPr>
      <w:r w:rsidRPr="005E70DC">
        <w:rPr>
          <w:rFonts w:ascii="Times New Roman" w:eastAsia="Times New Roman" w:hAnsi="Times New Roman" w:cs="Times New Roman"/>
          <w:color w:val="0F0F0F"/>
          <w:sz w:val="28"/>
          <w:szCs w:val="28"/>
          <w:lang w:eastAsia="ru-RU"/>
        </w:rPr>
        <w:t xml:space="preserve">Введення </w:t>
      </w:r>
      <w:r w:rsidRPr="005E70DC">
        <w:rPr>
          <w:rFonts w:ascii="Times New Roman" w:eastAsia="Times New Roman" w:hAnsi="Times New Roman" w:cs="Times New Roman"/>
          <w:bCs/>
          <w:sz w:val="28"/>
          <w:szCs w:val="28"/>
          <w:lang w:eastAsia="ru-RU"/>
        </w:rPr>
        <w:t>наноцелюлози</w:t>
      </w:r>
      <w:r w:rsidRPr="005E70DC">
        <w:rPr>
          <w:rFonts w:ascii="Times New Roman" w:eastAsia="Times New Roman" w:hAnsi="Times New Roman" w:cs="Times New Roman"/>
          <w:b/>
          <w:bCs/>
          <w:sz w:val="28"/>
          <w:szCs w:val="28"/>
          <w:lang w:eastAsia="ru-RU"/>
        </w:rPr>
        <w:t xml:space="preserve"> </w:t>
      </w:r>
      <w:r w:rsidRPr="005E70DC">
        <w:rPr>
          <w:rFonts w:ascii="Times New Roman" w:eastAsia="Times New Roman" w:hAnsi="Times New Roman" w:cs="Times New Roman"/>
          <w:sz w:val="28"/>
          <w:szCs w:val="28"/>
          <w:lang w:eastAsia="ru-RU"/>
        </w:rPr>
        <w:t xml:space="preserve">в композицію паперової маси покращує її зневоднення, що корелюється з проведеними дослідженнями та дослідними роботами </w:t>
      </w:r>
      <w:r w:rsidRPr="005E70DC">
        <w:rPr>
          <w:rFonts w:ascii="Times New Roman" w:hAnsi="Times New Roman"/>
          <w:sz w:val="28"/>
          <w:szCs w:val="28"/>
        </w:rPr>
        <w:t>[</w:t>
      </w:r>
      <w:r w:rsidR="000928FD">
        <w:rPr>
          <w:rFonts w:ascii="Times New Roman" w:hAnsi="Times New Roman"/>
          <w:sz w:val="28"/>
          <w:szCs w:val="28"/>
          <w:lang w:val="uk-UA"/>
        </w:rPr>
        <w:t>14, 15</w:t>
      </w:r>
      <w:r w:rsidRPr="005E70DC">
        <w:rPr>
          <w:rFonts w:ascii="Times New Roman" w:hAnsi="Times New Roman"/>
          <w:sz w:val="28"/>
          <w:szCs w:val="28"/>
        </w:rPr>
        <w:t>]</w:t>
      </w:r>
      <w:r w:rsidRPr="005E70DC">
        <w:rPr>
          <w:rFonts w:ascii="Times New Roman" w:eastAsia="Times New Roman" w:hAnsi="Times New Roman" w:cs="Times New Roman"/>
          <w:sz w:val="28"/>
          <w:szCs w:val="28"/>
          <w:lang w:val="uk-UA" w:eastAsia="ru-RU"/>
        </w:rPr>
        <w:t xml:space="preserve"> </w:t>
      </w:r>
      <w:r w:rsidRPr="005E70DC">
        <w:rPr>
          <w:rFonts w:ascii="Times New Roman" w:eastAsia="Times New Roman" w:hAnsi="Times New Roman" w:cs="Times New Roman"/>
          <w:sz w:val="28"/>
          <w:szCs w:val="28"/>
          <w:lang w:eastAsia="ru-RU"/>
        </w:rPr>
        <w:t>щодо визначення</w:t>
      </w:r>
      <w:r>
        <w:rPr>
          <w:rFonts w:ascii="Times New Roman" w:eastAsia="Times New Roman" w:hAnsi="Times New Roman" w:cs="Times New Roman"/>
          <w:sz w:val="28"/>
          <w:szCs w:val="28"/>
          <w:lang w:eastAsia="ru-RU"/>
        </w:rPr>
        <w:t xml:space="preserve"> сухості паперового полотна та його вологоміцності.</w:t>
      </w:r>
    </w:p>
    <w:p w14:paraId="4A566437" w14:textId="77777777" w:rsidR="00393680" w:rsidRPr="00DC0330" w:rsidRDefault="006745D9" w:rsidP="00F538B9">
      <w:pPr>
        <w:shd w:val="clear" w:color="auto" w:fill="FFFFFF"/>
        <w:spacing w:after="0" w:line="360" w:lineRule="auto"/>
        <w:ind w:firstLine="426"/>
        <w:jc w:val="both"/>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bCs/>
          <w:color w:val="0F0F0F"/>
          <w:sz w:val="28"/>
          <w:szCs w:val="28"/>
          <w:lang w:val="uk-UA" w:eastAsia="ru-RU"/>
        </w:rPr>
        <w:t>Розглянемо в</w:t>
      </w:r>
      <w:r>
        <w:rPr>
          <w:rFonts w:ascii="Times New Roman" w:eastAsia="Times New Roman" w:hAnsi="Times New Roman" w:cs="Times New Roman"/>
          <w:bCs/>
          <w:color w:val="0F0F0F"/>
          <w:sz w:val="28"/>
          <w:szCs w:val="28"/>
          <w:lang w:eastAsia="ru-RU"/>
        </w:rPr>
        <w:t>плив температури сушіння на механічні властивості картону в залежності від кількості наноцелюлози і порядку введення компонентів у композицію паперової маси.</w:t>
      </w:r>
      <w:r>
        <w:rPr>
          <w:rFonts w:ascii="Times New Roman" w:eastAsia="Times New Roman" w:hAnsi="Times New Roman" w:cs="Times New Roman"/>
          <w:b/>
          <w:bCs/>
          <w:color w:val="0F0F0F"/>
          <w:sz w:val="28"/>
          <w:szCs w:val="28"/>
          <w:lang w:eastAsia="ru-RU"/>
        </w:rPr>
        <w:t xml:space="preserve">  </w:t>
      </w:r>
      <w:r>
        <w:rPr>
          <w:rFonts w:ascii="Times New Roman" w:eastAsia="Times New Roman" w:hAnsi="Times New Roman" w:cs="Times New Roman"/>
          <w:color w:val="0F0F0F"/>
          <w:sz w:val="28"/>
          <w:szCs w:val="28"/>
          <w:lang w:val="uk-UA" w:eastAsia="ru-RU"/>
        </w:rPr>
        <w:t>В процесі сушіння</w:t>
      </w:r>
      <w:r>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color w:val="0F0F0F"/>
          <w:sz w:val="28"/>
          <w:szCs w:val="28"/>
          <w:lang w:val="uk-UA" w:eastAsia="ru-RU"/>
        </w:rPr>
        <w:t xml:space="preserve">картону на картоно-робній </w:t>
      </w:r>
      <w:r>
        <w:rPr>
          <w:rFonts w:ascii="Times New Roman" w:eastAsia="Times New Roman" w:hAnsi="Times New Roman" w:cs="Times New Roman"/>
          <w:color w:val="0F0F0F"/>
          <w:sz w:val="28"/>
          <w:szCs w:val="28"/>
          <w:lang w:val="uk-UA" w:eastAsia="ru-RU"/>
        </w:rPr>
        <w:lastRenderedPageBreak/>
        <w:t>машині не лише зневоднюється картонне полотно, а і одночасно відбувається його ущільнення та зближення волокон</w:t>
      </w:r>
      <w:r>
        <w:rPr>
          <w:rFonts w:ascii="Times New Roman" w:eastAsia="Times New Roman" w:hAnsi="Times New Roman" w:cs="Times New Roman"/>
          <w:color w:val="0F0F0F"/>
          <w:sz w:val="28"/>
          <w:szCs w:val="28"/>
          <w:lang w:eastAsia="ru-RU"/>
        </w:rPr>
        <w:t xml:space="preserve">. </w:t>
      </w:r>
      <w:r>
        <w:rPr>
          <w:rFonts w:ascii="Times New Roman" w:eastAsia="Times New Roman" w:hAnsi="Times New Roman" w:cs="Times New Roman"/>
          <w:color w:val="0F0F0F"/>
          <w:sz w:val="28"/>
          <w:szCs w:val="28"/>
          <w:lang w:val="uk-UA" w:eastAsia="ru-RU"/>
        </w:rPr>
        <w:t xml:space="preserve">При зближенні волокон між вільними </w:t>
      </w:r>
      <w:r w:rsidRPr="00DC0330">
        <w:rPr>
          <w:rFonts w:ascii="Times New Roman" w:eastAsia="Times New Roman" w:hAnsi="Times New Roman" w:cs="Times New Roman"/>
          <w:color w:val="0F0F0F"/>
          <w:sz w:val="28"/>
          <w:szCs w:val="28"/>
          <w:lang w:val="uk-UA" w:eastAsia="ru-RU"/>
        </w:rPr>
        <w:t xml:space="preserve">гідроксильними групами </w:t>
      </w:r>
      <w:r w:rsidRPr="00DC0330">
        <w:rPr>
          <w:rFonts w:ascii="Times New Roman" w:eastAsia="Times New Roman" w:hAnsi="Times New Roman" w:cs="Times New Roman"/>
          <w:color w:val="0F0F0F"/>
          <w:sz w:val="28"/>
          <w:szCs w:val="28"/>
          <w:lang w:eastAsia="ru-RU"/>
        </w:rPr>
        <w:t xml:space="preserve">встановлюються водневі зв'язки, а </w:t>
      </w:r>
      <w:r w:rsidRPr="00DC0330">
        <w:rPr>
          <w:rFonts w:ascii="Times New Roman" w:eastAsia="Times New Roman" w:hAnsi="Times New Roman" w:cs="Times New Roman"/>
          <w:color w:val="0F0F0F"/>
          <w:sz w:val="28"/>
          <w:szCs w:val="28"/>
          <w:lang w:val="uk-UA" w:eastAsia="ru-RU"/>
        </w:rPr>
        <w:t xml:space="preserve">в </w:t>
      </w:r>
      <w:r w:rsidRPr="00DC0330">
        <w:rPr>
          <w:rFonts w:ascii="Times New Roman" w:eastAsia="Times New Roman" w:hAnsi="Times New Roman" w:cs="Times New Roman"/>
          <w:color w:val="0F0F0F"/>
          <w:sz w:val="28"/>
          <w:szCs w:val="28"/>
          <w:lang w:eastAsia="ru-RU"/>
        </w:rPr>
        <w:t>паперовому листі утворюються міжволоконні зв'язки</w:t>
      </w:r>
      <w:r w:rsidRPr="00DC0330">
        <w:rPr>
          <w:rFonts w:ascii="Times New Roman" w:eastAsia="Times New Roman" w:hAnsi="Times New Roman" w:cs="Times New Roman"/>
          <w:color w:val="0F0F0F"/>
          <w:sz w:val="28"/>
          <w:szCs w:val="28"/>
          <w:lang w:val="ru-RU" w:eastAsia="ru-RU"/>
        </w:rPr>
        <w:t xml:space="preserve"> </w:t>
      </w:r>
      <w:r w:rsidRPr="00DC0330">
        <w:rPr>
          <w:rFonts w:ascii="Times New Roman" w:hAnsi="Times New Roman" w:cs="Times New Roman"/>
          <w:sz w:val="28"/>
          <w:szCs w:val="28"/>
        </w:rPr>
        <w:t>[</w:t>
      </w:r>
      <w:r w:rsidR="00F53D43" w:rsidRPr="00DC0330">
        <w:rPr>
          <w:rFonts w:ascii="Times New Roman" w:hAnsi="Times New Roman" w:cs="Times New Roman"/>
          <w:sz w:val="28"/>
          <w:szCs w:val="28"/>
          <w:lang w:val="uk-UA"/>
        </w:rPr>
        <w:t>16</w:t>
      </w:r>
      <w:r w:rsidRPr="00DC0330">
        <w:rPr>
          <w:rFonts w:ascii="Times New Roman" w:hAnsi="Times New Roman" w:cs="Times New Roman"/>
          <w:sz w:val="28"/>
          <w:szCs w:val="28"/>
        </w:rPr>
        <w:t>]</w:t>
      </w:r>
      <w:r w:rsidRPr="00DC0330">
        <w:rPr>
          <w:rFonts w:ascii="Times New Roman" w:eastAsia="Times New Roman" w:hAnsi="Times New Roman" w:cs="Times New Roman"/>
          <w:color w:val="0F0F0F"/>
          <w:sz w:val="28"/>
          <w:szCs w:val="28"/>
          <w:lang w:eastAsia="ru-RU"/>
        </w:rPr>
        <w:t>.</w:t>
      </w:r>
      <w:r w:rsidRPr="00DC0330">
        <w:rPr>
          <w:rFonts w:ascii="Times New Roman" w:eastAsia="Times New Roman" w:hAnsi="Times New Roman" w:cs="Times New Roman"/>
          <w:color w:val="0F0F0F"/>
          <w:sz w:val="28"/>
          <w:szCs w:val="28"/>
          <w:lang w:val="uk-UA" w:eastAsia="ru-RU"/>
        </w:rPr>
        <w:t xml:space="preserve"> </w:t>
      </w:r>
      <w:r w:rsidRPr="00DC0330">
        <w:rPr>
          <w:rFonts w:ascii="Times New Roman" w:eastAsia="Times New Roman" w:hAnsi="Times New Roman" w:cs="Times New Roman"/>
          <w:color w:val="0F0F0F"/>
          <w:sz w:val="28"/>
          <w:szCs w:val="28"/>
          <w:lang w:eastAsia="ru-RU"/>
        </w:rPr>
        <w:t>Введення гідрогелю НЦ до складу паперової маси сприяє утриманню дрібного волокна. Це забезпечить вміст завислих речовин у під</w:t>
      </w:r>
      <w:r w:rsidRPr="00DC0330">
        <w:rPr>
          <w:rFonts w:ascii="Times New Roman" w:eastAsia="Times New Roman" w:hAnsi="Times New Roman" w:cs="Times New Roman"/>
          <w:color w:val="0F0F0F"/>
          <w:sz w:val="28"/>
          <w:szCs w:val="28"/>
          <w:lang w:val="uk-UA" w:eastAsia="ru-RU"/>
        </w:rPr>
        <w:t>сітковій</w:t>
      </w:r>
      <w:r w:rsidRPr="00DC0330">
        <w:rPr>
          <w:rFonts w:ascii="Times New Roman" w:eastAsia="Times New Roman" w:hAnsi="Times New Roman" w:cs="Times New Roman"/>
          <w:color w:val="0F0F0F"/>
          <w:sz w:val="28"/>
          <w:szCs w:val="28"/>
          <w:lang w:eastAsia="ru-RU"/>
        </w:rPr>
        <w:t xml:space="preserve"> воді та зниження навантаження на локальні очисні споруди освітлення об</w:t>
      </w:r>
      <w:r w:rsidRPr="00DC0330">
        <w:rPr>
          <w:rFonts w:ascii="Times New Roman" w:eastAsia="Times New Roman" w:hAnsi="Times New Roman" w:cs="Times New Roman"/>
          <w:color w:val="0F0F0F"/>
          <w:sz w:val="28"/>
          <w:szCs w:val="28"/>
          <w:lang w:val="uk-UA" w:eastAsia="ru-RU"/>
        </w:rPr>
        <w:t>ігової</w:t>
      </w:r>
      <w:r w:rsidRPr="00DC0330">
        <w:rPr>
          <w:rFonts w:ascii="Times New Roman" w:eastAsia="Times New Roman" w:hAnsi="Times New Roman" w:cs="Times New Roman"/>
          <w:color w:val="0F0F0F"/>
          <w:sz w:val="28"/>
          <w:szCs w:val="28"/>
          <w:lang w:eastAsia="ru-RU"/>
        </w:rPr>
        <w:t xml:space="preserve"> води та значно виключить повернення «мертвого» волокна в потік папероробного виробництва.</w:t>
      </w:r>
    </w:p>
    <w:p w14:paraId="6F4F5C88" w14:textId="77777777" w:rsidR="00393680" w:rsidRPr="00D80718" w:rsidRDefault="006745D9" w:rsidP="00F538B9">
      <w:pPr>
        <w:spacing w:after="0" w:line="360" w:lineRule="auto"/>
        <w:ind w:firstLine="426"/>
        <w:jc w:val="both"/>
        <w:rPr>
          <w:rFonts w:ascii="Times New Roman" w:hAnsi="Times New Roman" w:cs="Times New Roman"/>
          <w:sz w:val="28"/>
          <w:szCs w:val="28"/>
          <w:lang w:val="uk-UA"/>
        </w:rPr>
      </w:pPr>
      <w:r w:rsidRPr="00DC0330">
        <w:rPr>
          <w:rFonts w:ascii="Times New Roman" w:hAnsi="Times New Roman" w:cs="Times New Roman"/>
          <w:sz w:val="28"/>
          <w:szCs w:val="28"/>
          <w:lang w:val="uk-UA"/>
        </w:rPr>
        <w:t xml:space="preserve">     </w:t>
      </w:r>
      <w:r w:rsidRPr="00DC0330">
        <w:rPr>
          <w:rFonts w:ascii="Times New Roman" w:hAnsi="Times New Roman" w:cs="Times New Roman"/>
          <w:sz w:val="28"/>
          <w:szCs w:val="28"/>
        </w:rPr>
        <w:t>Стадія формування паперового та картонного полотна в мокрій частині машин є однією з найважливіших для випуску продукції із заданими показниками якості [</w:t>
      </w:r>
      <w:r w:rsidR="00F53D43" w:rsidRPr="00DC0330">
        <w:rPr>
          <w:rFonts w:ascii="Times New Roman" w:hAnsi="Times New Roman" w:cs="Times New Roman"/>
          <w:sz w:val="28"/>
          <w:szCs w:val="28"/>
          <w:lang w:val="ru-RU"/>
        </w:rPr>
        <w:t>17</w:t>
      </w:r>
      <w:r w:rsidRPr="00DC0330">
        <w:rPr>
          <w:rFonts w:ascii="Times New Roman" w:hAnsi="Times New Roman" w:cs="Times New Roman"/>
          <w:sz w:val="28"/>
          <w:szCs w:val="28"/>
        </w:rPr>
        <w:t>]. Тому використання гідрогелів наноцелюлози на зазначеному етапі картонно-</w:t>
      </w:r>
      <w:r>
        <w:rPr>
          <w:rFonts w:ascii="Times New Roman" w:hAnsi="Times New Roman" w:cs="Times New Roman"/>
          <w:sz w:val="28"/>
          <w:szCs w:val="28"/>
        </w:rPr>
        <w:t xml:space="preserve">паперового виробництва є доцільним для вдосконалення технології масових видів паперу та картону – паперу для друку; паперу та картону для випуску пакувальних матеріалів (картон для споживчої тари; індивідуальна та групова тара з </w:t>
      </w:r>
      <w:r w:rsidRPr="00D80718">
        <w:rPr>
          <w:rFonts w:ascii="Times New Roman" w:hAnsi="Times New Roman" w:cs="Times New Roman"/>
          <w:sz w:val="28"/>
          <w:szCs w:val="28"/>
        </w:rPr>
        <w:t xml:space="preserve">гофрованого картону). </w:t>
      </w:r>
    </w:p>
    <w:p w14:paraId="529DC358" w14:textId="77777777" w:rsidR="00393680" w:rsidRPr="00D80718" w:rsidRDefault="00AD78F8" w:rsidP="00F538B9">
      <w:pPr>
        <w:spacing w:after="0" w:line="360" w:lineRule="auto"/>
        <w:ind w:firstLine="426"/>
        <w:jc w:val="both"/>
        <w:rPr>
          <w:rFonts w:ascii="Times New Roman" w:hAnsi="Times New Roman" w:cs="Times New Roman"/>
          <w:i/>
          <w:iCs/>
          <w:sz w:val="28"/>
          <w:szCs w:val="28"/>
          <w:lang w:val="uk-UA"/>
        </w:rPr>
      </w:pPr>
      <w:r w:rsidRPr="00D80718">
        <w:rPr>
          <w:rFonts w:ascii="Times New Roman" w:hAnsi="Times New Roman" w:cs="Times New Roman"/>
          <w:sz w:val="28"/>
          <w:szCs w:val="28"/>
          <w:lang w:val="uk-UA"/>
        </w:rPr>
        <w:t>У табл. 1.1 наведоно в</w:t>
      </w:r>
      <w:r w:rsidR="006745D9" w:rsidRPr="00D80718">
        <w:rPr>
          <w:rFonts w:ascii="Times New Roman" w:hAnsi="Times New Roman" w:cs="Times New Roman"/>
          <w:sz w:val="28"/>
          <w:szCs w:val="28"/>
          <w:lang w:val="uk-UA"/>
        </w:rPr>
        <w:t>плив використання гідрогелей наноцелюлози з використанням наступних волокнистих напівфабрикатів</w:t>
      </w:r>
      <w:r w:rsidRPr="00D80718">
        <w:rPr>
          <w:rFonts w:ascii="Times New Roman" w:hAnsi="Times New Roman" w:cs="Times New Roman"/>
          <w:sz w:val="28"/>
          <w:szCs w:val="28"/>
          <w:lang w:val="uk-UA"/>
        </w:rPr>
        <w:t xml:space="preserve"> </w:t>
      </w:r>
      <w:r w:rsidR="00F53D43" w:rsidRPr="00D80718">
        <w:rPr>
          <w:rFonts w:ascii="Times New Roman" w:hAnsi="Times New Roman" w:cs="Times New Roman"/>
          <w:sz w:val="28"/>
          <w:szCs w:val="28"/>
        </w:rPr>
        <w:t>[</w:t>
      </w:r>
      <w:r w:rsidR="00F53D43" w:rsidRPr="00D80718">
        <w:rPr>
          <w:rFonts w:ascii="Times New Roman" w:hAnsi="Times New Roman" w:cs="Times New Roman"/>
          <w:sz w:val="28"/>
          <w:szCs w:val="28"/>
          <w:lang w:val="ru-RU"/>
        </w:rPr>
        <w:t>18</w:t>
      </w:r>
      <w:r w:rsidR="00F53D43" w:rsidRPr="00D80718">
        <w:rPr>
          <w:rFonts w:ascii="Times New Roman" w:hAnsi="Times New Roman" w:cs="Times New Roman"/>
          <w:sz w:val="28"/>
          <w:szCs w:val="28"/>
        </w:rPr>
        <w:t>]</w:t>
      </w:r>
      <w:r w:rsidRPr="00D80718">
        <w:rPr>
          <w:rFonts w:ascii="Times New Roman" w:hAnsi="Times New Roman" w:cs="Times New Roman"/>
          <w:sz w:val="28"/>
          <w:szCs w:val="28"/>
          <w:lang w:val="uk-UA"/>
        </w:rPr>
        <w:t xml:space="preserve">: </w:t>
      </w:r>
    </w:p>
    <w:p w14:paraId="095BDD37" w14:textId="77777777" w:rsidR="00393680" w:rsidRPr="00D80718" w:rsidRDefault="006745D9" w:rsidP="00F538B9">
      <w:pPr>
        <w:spacing w:after="0" w:line="360" w:lineRule="auto"/>
        <w:ind w:firstLine="426"/>
        <w:jc w:val="both"/>
        <w:rPr>
          <w:rFonts w:ascii="Times New Roman" w:hAnsi="Times New Roman" w:cs="Times New Roman"/>
          <w:sz w:val="28"/>
          <w:szCs w:val="28"/>
        </w:rPr>
      </w:pP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сульфатна вибілена целюлоза з хвойних та листяних порід деревини,</w:t>
      </w:r>
    </w:p>
    <w:p w14:paraId="24423D15" w14:textId="77777777" w:rsidR="00393680" w:rsidRPr="00D80718" w:rsidRDefault="006745D9" w:rsidP="00F538B9">
      <w:pPr>
        <w:spacing w:after="0" w:line="360" w:lineRule="auto"/>
        <w:ind w:firstLine="426"/>
        <w:jc w:val="both"/>
        <w:rPr>
          <w:rFonts w:ascii="Times New Roman" w:hAnsi="Times New Roman" w:cs="Times New Roman"/>
          <w:sz w:val="28"/>
          <w:szCs w:val="28"/>
        </w:rPr>
      </w:pP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нейтрально-сульфітна напівцелюлоза з березової деревини (рідкий потік</w:t>
      </w: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w:t>
      </w:r>
    </w:p>
    <w:p w14:paraId="1C2E07A7" w14:textId="77777777" w:rsidR="00393680" w:rsidRPr="00D80718" w:rsidRDefault="006745D9" w:rsidP="00F538B9">
      <w:pPr>
        <w:spacing w:after="0" w:line="360" w:lineRule="auto"/>
        <w:ind w:firstLine="426"/>
        <w:jc w:val="both"/>
        <w:rPr>
          <w:rFonts w:ascii="Times New Roman" w:eastAsia="Times New Roman" w:hAnsi="Times New Roman" w:cs="Times New Roman"/>
          <w:sz w:val="28"/>
          <w:szCs w:val="28"/>
          <w:lang w:val="ru-RU" w:eastAsia="ru-RU"/>
        </w:rPr>
      </w:pP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макулатурна маса після сортування та очищення (вихідна макулатура – марка МС</w:t>
      </w:r>
      <w:r w:rsidR="00AD78F8"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5Б) </w:t>
      </w:r>
      <w:r w:rsidR="00533929" w:rsidRPr="00D80718">
        <w:rPr>
          <w:rFonts w:ascii="Times New Roman" w:eastAsia="Times New Roman" w:hAnsi="Times New Roman" w:cs="Times New Roman"/>
          <w:sz w:val="28"/>
          <w:szCs w:val="28"/>
          <w:lang w:val="ru-RU" w:eastAsia="ru-RU"/>
        </w:rPr>
        <w:t>[19</w:t>
      </w:r>
      <w:r w:rsidRPr="00D80718">
        <w:rPr>
          <w:rFonts w:ascii="Times New Roman" w:eastAsia="Times New Roman" w:hAnsi="Times New Roman" w:cs="Times New Roman"/>
          <w:sz w:val="28"/>
          <w:szCs w:val="28"/>
          <w:lang w:val="ru-RU" w:eastAsia="ru-RU"/>
        </w:rPr>
        <w:t xml:space="preserve"> ].</w:t>
      </w:r>
    </w:p>
    <w:p w14:paraId="2CE84DE9" w14:textId="77777777" w:rsidR="00393680" w:rsidRPr="00D80718" w:rsidRDefault="006745D9" w:rsidP="00F538B9">
      <w:pPr>
        <w:spacing w:after="0" w:line="360" w:lineRule="auto"/>
        <w:ind w:firstLine="426"/>
        <w:rPr>
          <w:rFonts w:ascii="Times New Roman" w:hAnsi="Times New Roman" w:cs="Times New Roman"/>
          <w:sz w:val="28"/>
          <w:szCs w:val="28"/>
        </w:rPr>
      </w:pPr>
      <w:r w:rsidRPr="00D80718">
        <w:rPr>
          <w:rFonts w:ascii="Times New Roman" w:hAnsi="Times New Roman" w:cs="Times New Roman"/>
          <w:sz w:val="28"/>
          <w:szCs w:val="28"/>
          <w:lang w:val="uk-UA"/>
        </w:rPr>
        <w:t xml:space="preserve">З </w:t>
      </w:r>
      <w:r w:rsidR="00AD78F8" w:rsidRPr="00D80718">
        <w:rPr>
          <w:rFonts w:ascii="Times New Roman" w:hAnsi="Times New Roman" w:cs="Times New Roman"/>
          <w:sz w:val="28"/>
          <w:szCs w:val="28"/>
          <w:lang w:val="uk-UA"/>
        </w:rPr>
        <w:t xml:space="preserve">наведених у табл. 1.1 </w:t>
      </w:r>
      <w:r w:rsidRPr="00D80718">
        <w:rPr>
          <w:rFonts w:ascii="Times New Roman" w:hAnsi="Times New Roman" w:cs="Times New Roman"/>
          <w:sz w:val="28"/>
          <w:szCs w:val="28"/>
          <w:lang w:val="uk-UA"/>
        </w:rPr>
        <w:t xml:space="preserve">результатів видно, яким чином впливає на якість </w:t>
      </w:r>
      <w:r w:rsidRPr="00D80718">
        <w:rPr>
          <w:rFonts w:ascii="Times New Roman" w:hAnsi="Times New Roman" w:cs="Times New Roman"/>
          <w:sz w:val="28"/>
          <w:szCs w:val="28"/>
        </w:rPr>
        <w:t>спектр застосовуваних основних та допоміжних хімікатів, їх витрати та точки подачі до композиції паперової маси</w:t>
      </w: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w:t>
      </w:r>
      <w:r w:rsidR="00AD78F8" w:rsidRPr="00D80718">
        <w:rPr>
          <w:rFonts w:ascii="Times New Roman" w:hAnsi="Times New Roman" w:cs="Times New Roman"/>
          <w:sz w:val="28"/>
          <w:szCs w:val="28"/>
          <w:lang w:val="uk-UA"/>
        </w:rPr>
        <w:t xml:space="preserve"> </w:t>
      </w:r>
      <w:r w:rsidRPr="00D80718">
        <w:rPr>
          <w:rFonts w:ascii="Times New Roman" w:hAnsi="Times New Roman" w:cs="Times New Roman"/>
          <w:sz w:val="28"/>
          <w:szCs w:val="28"/>
          <w:lang w:val="uk-UA"/>
        </w:rPr>
        <w:t>-к</w:t>
      </w:r>
      <w:r w:rsidRPr="00D80718">
        <w:rPr>
          <w:rFonts w:ascii="Times New Roman" w:hAnsi="Times New Roman" w:cs="Times New Roman"/>
          <w:sz w:val="28"/>
          <w:szCs w:val="28"/>
        </w:rPr>
        <w:t xml:space="preserve">онтрольний варіант ( варіант </w:t>
      </w:r>
      <w:r w:rsidRPr="00D80718">
        <w:rPr>
          <w:rFonts w:ascii="Times New Roman" w:hAnsi="Times New Roman" w:cs="Times New Roman"/>
          <w:sz w:val="28"/>
          <w:szCs w:val="28"/>
          <w:lang w:val="uk-UA"/>
        </w:rPr>
        <w:t>1</w:t>
      </w:r>
      <w:r w:rsidRPr="00D80718">
        <w:rPr>
          <w:rFonts w:ascii="Times New Roman" w:hAnsi="Times New Roman" w:cs="Times New Roman"/>
          <w:sz w:val="28"/>
          <w:szCs w:val="28"/>
        </w:rPr>
        <w:t>)</w:t>
      </w:r>
      <w:r w:rsidRPr="00D80718">
        <w:rPr>
          <w:rFonts w:ascii="Times New Roman" w:hAnsi="Times New Roman" w:cs="Times New Roman"/>
          <w:sz w:val="28"/>
          <w:szCs w:val="28"/>
          <w:lang w:val="uk-UA"/>
        </w:rPr>
        <w:t>;</w:t>
      </w:r>
      <w:r w:rsidRPr="00D80718">
        <w:rPr>
          <w:rFonts w:ascii="Times New Roman" w:hAnsi="Times New Roman" w:cs="Times New Roman"/>
          <w:sz w:val="28"/>
          <w:szCs w:val="28"/>
        </w:rPr>
        <w:t xml:space="preserve"> </w:t>
      </w:r>
    </w:p>
    <w:p w14:paraId="6701BEFB" w14:textId="77777777" w:rsidR="00393680" w:rsidRPr="00D80718" w:rsidRDefault="006745D9" w:rsidP="00F538B9">
      <w:pPr>
        <w:spacing w:after="0" w:line="360" w:lineRule="auto"/>
        <w:ind w:firstLine="426"/>
        <w:rPr>
          <w:rFonts w:ascii="Times New Roman" w:hAnsi="Times New Roman" w:cs="Times New Roman"/>
          <w:sz w:val="28"/>
          <w:szCs w:val="28"/>
          <w:lang w:val="uk-UA"/>
        </w:rPr>
      </w:pPr>
      <w:r w:rsidRPr="00D80718">
        <w:rPr>
          <w:rFonts w:ascii="Times New Roman" w:hAnsi="Times New Roman" w:cs="Times New Roman"/>
          <w:sz w:val="28"/>
          <w:szCs w:val="28"/>
          <w:lang w:val="uk-UA"/>
        </w:rPr>
        <w:t>-д</w:t>
      </w:r>
      <w:r w:rsidRPr="00D80718">
        <w:rPr>
          <w:rFonts w:ascii="Times New Roman" w:hAnsi="Times New Roman" w:cs="Times New Roman"/>
          <w:sz w:val="28"/>
          <w:szCs w:val="28"/>
        </w:rPr>
        <w:t xml:space="preserve">обавка гідрогелів одночасно з волокнистими напівфабрикатами ( варіант </w:t>
      </w:r>
      <w:r w:rsidRPr="00D80718">
        <w:rPr>
          <w:rFonts w:ascii="Times New Roman" w:hAnsi="Times New Roman" w:cs="Times New Roman"/>
          <w:sz w:val="28"/>
          <w:szCs w:val="28"/>
          <w:lang w:val="uk-UA"/>
        </w:rPr>
        <w:t>2</w:t>
      </w:r>
      <w:r w:rsidRPr="00D80718">
        <w:rPr>
          <w:rFonts w:ascii="Times New Roman" w:hAnsi="Times New Roman" w:cs="Times New Roman"/>
          <w:sz w:val="28"/>
          <w:szCs w:val="28"/>
        </w:rPr>
        <w:t>)</w:t>
      </w:r>
      <w:r w:rsidRPr="00D80718">
        <w:rPr>
          <w:rFonts w:ascii="Times New Roman" w:hAnsi="Times New Roman" w:cs="Times New Roman"/>
          <w:sz w:val="28"/>
          <w:szCs w:val="28"/>
          <w:lang w:val="uk-UA"/>
        </w:rPr>
        <w:t>;</w:t>
      </w:r>
    </w:p>
    <w:p w14:paraId="49088D22" w14:textId="77777777" w:rsidR="00393680" w:rsidRPr="00D80718" w:rsidRDefault="006745D9" w:rsidP="00F538B9">
      <w:pPr>
        <w:spacing w:after="0" w:line="360" w:lineRule="auto"/>
        <w:ind w:firstLine="426"/>
        <w:rPr>
          <w:rFonts w:ascii="Times New Roman" w:hAnsi="Times New Roman" w:cs="Times New Roman"/>
          <w:sz w:val="28"/>
          <w:szCs w:val="28"/>
        </w:rPr>
      </w:pPr>
      <w:r w:rsidRPr="00D80718">
        <w:rPr>
          <w:rFonts w:ascii="Times New Roman" w:hAnsi="Times New Roman" w:cs="Times New Roman"/>
          <w:sz w:val="28"/>
          <w:szCs w:val="28"/>
          <w:lang w:val="uk-UA"/>
        </w:rPr>
        <w:t>-д</w:t>
      </w:r>
      <w:r w:rsidRPr="00D80718">
        <w:rPr>
          <w:rFonts w:ascii="Times New Roman" w:hAnsi="Times New Roman" w:cs="Times New Roman"/>
          <w:sz w:val="28"/>
          <w:szCs w:val="28"/>
        </w:rPr>
        <w:t xml:space="preserve">обавка гідрогелів одночасно з мінеральними наповнювачами (крейда) (варіант </w:t>
      </w:r>
      <w:r w:rsidRPr="00D80718">
        <w:rPr>
          <w:rFonts w:ascii="Times New Roman" w:hAnsi="Times New Roman" w:cs="Times New Roman"/>
          <w:sz w:val="28"/>
          <w:szCs w:val="28"/>
          <w:lang w:val="uk-UA"/>
        </w:rPr>
        <w:t>3</w:t>
      </w:r>
      <w:r w:rsidRPr="00D80718">
        <w:rPr>
          <w:rFonts w:ascii="Times New Roman" w:hAnsi="Times New Roman" w:cs="Times New Roman"/>
          <w:sz w:val="28"/>
          <w:szCs w:val="28"/>
        </w:rPr>
        <w:t>)</w:t>
      </w:r>
      <w:r w:rsidRPr="00D80718">
        <w:rPr>
          <w:rFonts w:ascii="Times New Roman" w:hAnsi="Times New Roman" w:cs="Times New Roman"/>
          <w:sz w:val="28"/>
          <w:szCs w:val="28"/>
          <w:lang w:val="uk-UA"/>
        </w:rPr>
        <w:t>; д</w:t>
      </w:r>
      <w:r w:rsidRPr="00D80718">
        <w:rPr>
          <w:rFonts w:ascii="Times New Roman" w:hAnsi="Times New Roman" w:cs="Times New Roman"/>
          <w:sz w:val="28"/>
          <w:szCs w:val="28"/>
        </w:rPr>
        <w:t xml:space="preserve">обавка гідрогелів і до волокнистої сировини, і до мінерального наповнювача (варіант </w:t>
      </w:r>
      <w:r w:rsidRPr="00D80718">
        <w:rPr>
          <w:rFonts w:ascii="Times New Roman" w:hAnsi="Times New Roman" w:cs="Times New Roman"/>
          <w:sz w:val="28"/>
          <w:szCs w:val="28"/>
          <w:lang w:val="uk-UA"/>
        </w:rPr>
        <w:t>4</w:t>
      </w:r>
      <w:r w:rsidRPr="00D80718">
        <w:rPr>
          <w:rFonts w:ascii="Times New Roman" w:hAnsi="Times New Roman" w:cs="Times New Roman"/>
          <w:sz w:val="28"/>
          <w:szCs w:val="28"/>
        </w:rPr>
        <w:t xml:space="preserve">). 5. Додавання гідрогелів до зміцнюючої добавки – </w:t>
      </w:r>
      <w:r w:rsidRPr="00D80718">
        <w:rPr>
          <w:rFonts w:ascii="Times New Roman" w:hAnsi="Times New Roman" w:cs="Times New Roman"/>
          <w:sz w:val="28"/>
          <w:szCs w:val="28"/>
        </w:rPr>
        <w:lastRenderedPageBreak/>
        <w:t xml:space="preserve">крохмалю (варіант </w:t>
      </w:r>
      <w:r w:rsidRPr="00D80718">
        <w:rPr>
          <w:rFonts w:ascii="Times New Roman" w:hAnsi="Times New Roman" w:cs="Times New Roman"/>
          <w:sz w:val="28"/>
          <w:szCs w:val="28"/>
          <w:lang w:val="uk-UA"/>
        </w:rPr>
        <w:t>5</w:t>
      </w:r>
      <w:r w:rsidRPr="00D80718">
        <w:rPr>
          <w:rFonts w:ascii="Times New Roman" w:hAnsi="Times New Roman" w:cs="Times New Roman"/>
          <w:sz w:val="28"/>
          <w:szCs w:val="28"/>
        </w:rPr>
        <w:t>)</w:t>
      </w:r>
      <w:r w:rsidRPr="00D80718">
        <w:rPr>
          <w:rFonts w:ascii="Times New Roman" w:eastAsia="Times New Roman" w:hAnsi="Times New Roman" w:cs="Times New Roman"/>
          <w:sz w:val="28"/>
          <w:szCs w:val="28"/>
          <w:lang w:val="uk-UA" w:eastAsia="ru-RU"/>
        </w:rPr>
        <w:t xml:space="preserve"> [</w:t>
      </w:r>
      <w:r w:rsidR="00B514ED" w:rsidRPr="00D80718">
        <w:rPr>
          <w:rFonts w:ascii="Times New Roman" w:eastAsia="Times New Roman" w:hAnsi="Times New Roman" w:cs="Times New Roman"/>
          <w:sz w:val="28"/>
          <w:szCs w:val="28"/>
          <w:lang w:val="uk-UA" w:eastAsia="ru-RU"/>
        </w:rPr>
        <w:t>18</w:t>
      </w:r>
      <w:r w:rsidRPr="00D80718">
        <w:rPr>
          <w:rFonts w:ascii="Times New Roman" w:eastAsia="Times New Roman" w:hAnsi="Times New Roman" w:cs="Times New Roman"/>
          <w:sz w:val="28"/>
          <w:szCs w:val="28"/>
          <w:lang w:val="uk-UA" w:eastAsia="ru-RU"/>
        </w:rPr>
        <w:t xml:space="preserve">]. </w:t>
      </w:r>
      <w:r w:rsidRPr="00D80718">
        <w:rPr>
          <w:rFonts w:ascii="Times New Roman" w:hAnsi="Times New Roman" w:cs="Times New Roman"/>
          <w:sz w:val="28"/>
          <w:szCs w:val="28"/>
        </w:rPr>
        <w:t>Схеми подачі гідрогелів до технологічного потоку, витрати хімікатів представлені в табл. 1</w:t>
      </w:r>
      <w:r w:rsidRPr="00D80718">
        <w:rPr>
          <w:rFonts w:ascii="Times New Roman" w:hAnsi="Times New Roman" w:cs="Times New Roman"/>
          <w:sz w:val="28"/>
          <w:szCs w:val="28"/>
          <w:lang w:val="uk-UA"/>
        </w:rPr>
        <w:t xml:space="preserve">.1  </w:t>
      </w:r>
      <w:r w:rsidRPr="00D80718">
        <w:rPr>
          <w:rFonts w:ascii="Times New Roman" w:eastAsia="Times New Roman" w:hAnsi="Times New Roman" w:cs="Times New Roman"/>
          <w:sz w:val="28"/>
          <w:szCs w:val="28"/>
          <w:lang w:val="ru-RU" w:eastAsia="ru-RU"/>
        </w:rPr>
        <w:t xml:space="preserve">[ 18 ]. </w:t>
      </w:r>
    </w:p>
    <w:p w14:paraId="681B250B" w14:textId="77777777" w:rsidR="00393680" w:rsidRPr="00D80718" w:rsidRDefault="006745D9" w:rsidP="00F538B9">
      <w:pPr>
        <w:spacing w:after="0" w:line="360" w:lineRule="auto"/>
        <w:ind w:firstLine="426"/>
        <w:jc w:val="both"/>
        <w:rPr>
          <w:rFonts w:ascii="Times New Roman" w:eastAsia="Times New Roman" w:hAnsi="Times New Roman" w:cs="Times New Roman"/>
          <w:sz w:val="28"/>
          <w:szCs w:val="28"/>
          <w:lang w:val="ru-RU" w:eastAsia="ru-RU"/>
        </w:rPr>
      </w:pPr>
      <w:r w:rsidRPr="00D80718">
        <w:rPr>
          <w:rFonts w:ascii="Times New Roman" w:hAnsi="Times New Roman" w:cs="Times New Roman"/>
          <w:sz w:val="28"/>
          <w:szCs w:val="28"/>
        </w:rPr>
        <w:t xml:space="preserve">Додатково проведено поверхневу обробку паперу офсетного, отриманого в контрольному варіанті (варіант </w:t>
      </w:r>
      <w:r w:rsidRPr="00D80718">
        <w:rPr>
          <w:rFonts w:ascii="Times New Roman" w:hAnsi="Times New Roman" w:cs="Times New Roman"/>
          <w:sz w:val="28"/>
          <w:szCs w:val="28"/>
          <w:lang w:val="uk-UA"/>
        </w:rPr>
        <w:t>6</w:t>
      </w:r>
      <w:r w:rsidRPr="00D80718">
        <w:rPr>
          <w:rFonts w:ascii="Times New Roman" w:hAnsi="Times New Roman" w:cs="Times New Roman"/>
          <w:sz w:val="28"/>
          <w:szCs w:val="28"/>
        </w:rPr>
        <w:t xml:space="preserve">). </w:t>
      </w:r>
    </w:p>
    <w:p w14:paraId="74691313" w14:textId="77777777" w:rsidR="00393680" w:rsidRPr="00D80718" w:rsidRDefault="006745D9" w:rsidP="00F538B9">
      <w:pPr>
        <w:spacing w:after="0" w:line="360" w:lineRule="auto"/>
        <w:ind w:firstLine="426"/>
        <w:jc w:val="both"/>
        <w:rPr>
          <w:rFonts w:ascii="Times New Roman" w:hAnsi="Times New Roman" w:cs="Times New Roman"/>
          <w:sz w:val="28"/>
          <w:szCs w:val="28"/>
          <w:lang w:val="uk-UA"/>
        </w:rPr>
      </w:pPr>
      <w:r w:rsidRPr="00D80718">
        <w:rPr>
          <w:rFonts w:ascii="Times New Roman" w:hAnsi="Times New Roman" w:cs="Times New Roman"/>
          <w:sz w:val="28"/>
          <w:szCs w:val="28"/>
          <w:lang w:val="uk-UA"/>
        </w:rPr>
        <w:t xml:space="preserve">З результатів </w:t>
      </w:r>
      <w:r w:rsidR="00AD78F8" w:rsidRPr="00D80718">
        <w:rPr>
          <w:rFonts w:ascii="Times New Roman" w:hAnsi="Times New Roman" w:cs="Times New Roman"/>
          <w:sz w:val="28"/>
          <w:szCs w:val="28"/>
          <w:lang w:val="uk-UA"/>
        </w:rPr>
        <w:t xml:space="preserve">роботи </w:t>
      </w:r>
      <w:r w:rsidRPr="00D80718">
        <w:rPr>
          <w:rFonts w:ascii="Times New Roman" w:eastAsia="Times New Roman" w:hAnsi="Times New Roman" w:cs="Times New Roman"/>
          <w:sz w:val="28"/>
          <w:szCs w:val="28"/>
          <w:lang w:val="ru-RU" w:eastAsia="ru-RU"/>
        </w:rPr>
        <w:t xml:space="preserve">[18] </w:t>
      </w:r>
      <w:r w:rsidRPr="00D80718">
        <w:rPr>
          <w:rFonts w:ascii="Times New Roman" w:hAnsi="Times New Roman" w:cs="Times New Roman"/>
          <w:sz w:val="28"/>
          <w:szCs w:val="28"/>
          <w:lang w:val="uk-UA"/>
        </w:rPr>
        <w:t>видно, що:</w:t>
      </w:r>
    </w:p>
    <w:p w14:paraId="7E0DB84F" w14:textId="77777777" w:rsidR="00393680" w:rsidRDefault="006745D9" w:rsidP="00F538B9">
      <w:pPr>
        <w:spacing w:after="0" w:line="360" w:lineRule="auto"/>
        <w:ind w:firstLine="426"/>
        <w:rPr>
          <w:rFonts w:ascii="Times New Roman" w:hAnsi="Times New Roman" w:cs="Times New Roman"/>
          <w:iCs/>
          <w:sz w:val="28"/>
          <w:szCs w:val="28"/>
          <w:lang w:val="uk-UA"/>
        </w:rPr>
      </w:pPr>
      <w:r>
        <w:rPr>
          <w:rFonts w:ascii="Times New Roman" w:hAnsi="Times New Roman" w:cs="Times New Roman"/>
          <w:sz w:val="28"/>
          <w:szCs w:val="28"/>
          <w:lang w:val="uk-UA"/>
        </w:rPr>
        <w:t>-д</w:t>
      </w:r>
      <w:r>
        <w:rPr>
          <w:rFonts w:ascii="Times New Roman" w:hAnsi="Times New Roman" w:cs="Times New Roman"/>
          <w:iCs/>
          <w:sz w:val="28"/>
          <w:szCs w:val="28"/>
        </w:rPr>
        <w:t>одавання</w:t>
      </w:r>
      <w:r>
        <w:rPr>
          <w:rFonts w:ascii="Times New Roman" w:hAnsi="Times New Roman" w:cs="Times New Roman"/>
          <w:iCs/>
          <w:sz w:val="28"/>
          <w:szCs w:val="28"/>
          <w:lang w:val="uk-UA"/>
        </w:rPr>
        <w:t xml:space="preserve"> </w:t>
      </w:r>
      <w:r>
        <w:rPr>
          <w:rFonts w:ascii="Times New Roman" w:hAnsi="Times New Roman" w:cs="Times New Roman"/>
          <w:iCs/>
          <w:sz w:val="28"/>
          <w:szCs w:val="28"/>
        </w:rPr>
        <w:t>гідрогелів наноцелюлози забезпечує значне підвищення ступеня утримання мінерального наповнювача у паперовій масі. Залежно від способу подачі гідрогелів ступінь утримання мінерального наповнювача (крейда) склала від 52 до 68%, що перевищує ступінь утримання в контрольному зразку в 1,6-2,1 рази</w:t>
      </w:r>
      <w:r>
        <w:rPr>
          <w:rFonts w:ascii="Times New Roman" w:hAnsi="Times New Roman" w:cs="Times New Roman"/>
          <w:iCs/>
          <w:sz w:val="28"/>
          <w:szCs w:val="28"/>
          <w:lang w:val="uk-UA"/>
        </w:rPr>
        <w:t>;</w:t>
      </w:r>
    </w:p>
    <w:p w14:paraId="6F64AB01" w14:textId="77777777" w:rsidR="00425E92" w:rsidRPr="0020218D" w:rsidRDefault="00425E92" w:rsidP="00425E92">
      <w:pPr>
        <w:spacing w:after="0" w:line="360" w:lineRule="auto"/>
        <w:ind w:firstLine="426"/>
        <w:jc w:val="both"/>
        <w:rPr>
          <w:rFonts w:ascii="Times New Roman" w:hAnsi="Times New Roman" w:cs="Times New Roman"/>
          <w:iCs/>
          <w:sz w:val="28"/>
          <w:szCs w:val="28"/>
          <w:lang w:val="uk-UA"/>
        </w:rPr>
      </w:pPr>
      <w:r>
        <w:rPr>
          <w:rFonts w:ascii="Times New Roman" w:hAnsi="Times New Roman" w:cs="Times New Roman"/>
          <w:iCs/>
          <w:sz w:val="28"/>
          <w:szCs w:val="28"/>
          <w:lang w:val="uk-UA"/>
        </w:rPr>
        <w:t>-ф</w:t>
      </w:r>
      <w:r>
        <w:rPr>
          <w:rFonts w:ascii="Times New Roman" w:hAnsi="Times New Roman" w:cs="Times New Roman"/>
          <w:iCs/>
          <w:sz w:val="28"/>
          <w:szCs w:val="28"/>
        </w:rPr>
        <w:t xml:space="preserve">ізико-механічні властивості покращені. Відповідно до сучасних даних підвищення вмісту мінерального наповнювача в папері в інтервалі від 13–14 до 19–20 % має призводити до суттєвого зниження якості паперу за показниками механічної міцності – від 30 до 70 </w:t>
      </w:r>
      <w:r w:rsidRPr="0020218D">
        <w:rPr>
          <w:rFonts w:ascii="Times New Roman" w:hAnsi="Times New Roman" w:cs="Times New Roman"/>
          <w:iCs/>
          <w:sz w:val="28"/>
          <w:szCs w:val="28"/>
        </w:rPr>
        <w:t>% [</w:t>
      </w:r>
      <w:r w:rsidRPr="0020218D">
        <w:rPr>
          <w:rFonts w:ascii="Times New Roman" w:hAnsi="Times New Roman" w:cs="Times New Roman"/>
          <w:iCs/>
          <w:sz w:val="28"/>
          <w:szCs w:val="28"/>
          <w:lang w:val="uk-UA"/>
        </w:rPr>
        <w:t xml:space="preserve"> 18, 20</w:t>
      </w:r>
      <w:r w:rsidRPr="0020218D">
        <w:rPr>
          <w:rFonts w:ascii="Times New Roman" w:hAnsi="Times New Roman" w:cs="Times New Roman"/>
          <w:iCs/>
          <w:sz w:val="28"/>
          <w:szCs w:val="28"/>
        </w:rPr>
        <w:t xml:space="preserve">] </w:t>
      </w:r>
      <w:r w:rsidRPr="0020218D">
        <w:rPr>
          <w:rFonts w:ascii="Times New Roman" w:hAnsi="Times New Roman" w:cs="Times New Roman"/>
          <w:iCs/>
          <w:sz w:val="28"/>
          <w:szCs w:val="28"/>
          <w:lang w:val="uk-UA"/>
        </w:rPr>
        <w:t>;</w:t>
      </w:r>
    </w:p>
    <w:p w14:paraId="04012C65" w14:textId="77777777" w:rsidR="00425E92" w:rsidRPr="0020218D" w:rsidRDefault="00425E92" w:rsidP="00425E92">
      <w:pPr>
        <w:spacing w:after="0" w:line="360" w:lineRule="auto"/>
        <w:ind w:firstLine="426"/>
        <w:jc w:val="both"/>
        <w:rPr>
          <w:rFonts w:ascii="Times New Roman" w:hAnsi="Times New Roman" w:cs="Times New Roman"/>
          <w:iCs/>
          <w:sz w:val="28"/>
          <w:szCs w:val="28"/>
          <w:lang w:val="uk-UA"/>
        </w:rPr>
      </w:pPr>
      <w:r w:rsidRPr="0020218D">
        <w:rPr>
          <w:rFonts w:ascii="Times New Roman" w:hAnsi="Times New Roman" w:cs="Times New Roman"/>
          <w:iCs/>
          <w:sz w:val="28"/>
          <w:szCs w:val="28"/>
          <w:lang w:val="uk-UA"/>
        </w:rPr>
        <w:t>-</w:t>
      </w:r>
      <w:r w:rsidRPr="0020218D">
        <w:rPr>
          <w:rFonts w:ascii="Times New Roman" w:hAnsi="Times New Roman" w:cs="Times New Roman"/>
          <w:iCs/>
          <w:sz w:val="28"/>
          <w:szCs w:val="28"/>
        </w:rPr>
        <w:t xml:space="preserve">покращення друкованих властивостей паперу – непрозорість, шорсткість, просвічування, стійкість поверхні до вищипування, фарбосприйняття </w:t>
      </w:r>
      <w:r w:rsidRPr="0020218D">
        <w:rPr>
          <w:rFonts w:ascii="Times New Roman" w:hAnsi="Times New Roman" w:cs="Times New Roman"/>
          <w:iCs/>
          <w:sz w:val="28"/>
          <w:szCs w:val="28"/>
          <w:lang w:val="uk-UA"/>
        </w:rPr>
        <w:t>;</w:t>
      </w:r>
    </w:p>
    <w:p w14:paraId="3C10C8E0" w14:textId="77777777" w:rsidR="00425E92" w:rsidRPr="0020218D" w:rsidRDefault="00425E92" w:rsidP="00425E92">
      <w:pPr>
        <w:spacing w:after="0" w:line="360" w:lineRule="auto"/>
        <w:ind w:firstLine="426"/>
        <w:jc w:val="both"/>
        <w:rPr>
          <w:rFonts w:ascii="Times New Roman" w:hAnsi="Times New Roman" w:cs="Times New Roman"/>
          <w:sz w:val="28"/>
          <w:szCs w:val="28"/>
          <w:lang w:val="uk-UA"/>
        </w:rPr>
      </w:pPr>
      <w:r w:rsidRPr="0020218D">
        <w:rPr>
          <w:rFonts w:ascii="Times New Roman" w:hAnsi="Times New Roman" w:cs="Times New Roman"/>
          <w:iCs/>
          <w:sz w:val="28"/>
          <w:szCs w:val="28"/>
          <w:lang w:val="uk-UA"/>
        </w:rPr>
        <w:t>- з</w:t>
      </w:r>
      <w:r w:rsidRPr="0020218D">
        <w:rPr>
          <w:rFonts w:ascii="Times New Roman" w:hAnsi="Times New Roman" w:cs="Times New Roman"/>
          <w:iCs/>
          <w:sz w:val="28"/>
          <w:szCs w:val="28"/>
        </w:rPr>
        <w:t xml:space="preserve">астосування гідрогелів наноцелюлози разом із традиційно використовуваною зміцнюючою добавкою – крохмалем, значно знижує ефективність дії нового матеріалу (варіант </w:t>
      </w:r>
      <w:r w:rsidRPr="0020218D">
        <w:rPr>
          <w:rFonts w:ascii="Times New Roman" w:hAnsi="Times New Roman" w:cs="Times New Roman"/>
          <w:iCs/>
          <w:sz w:val="28"/>
          <w:szCs w:val="28"/>
          <w:lang w:val="uk-UA"/>
        </w:rPr>
        <w:t>5</w:t>
      </w:r>
      <w:r w:rsidRPr="0020218D">
        <w:rPr>
          <w:rFonts w:ascii="Times New Roman" w:hAnsi="Times New Roman" w:cs="Times New Roman"/>
          <w:iCs/>
          <w:sz w:val="28"/>
          <w:szCs w:val="28"/>
        </w:rPr>
        <w:t xml:space="preserve">, табл. </w:t>
      </w:r>
      <w:r w:rsidRPr="0020218D">
        <w:rPr>
          <w:rFonts w:ascii="Times New Roman" w:hAnsi="Times New Roman" w:cs="Times New Roman"/>
          <w:iCs/>
          <w:sz w:val="28"/>
          <w:szCs w:val="28"/>
          <w:lang w:val="uk-UA"/>
        </w:rPr>
        <w:t>1.</w:t>
      </w:r>
      <w:r w:rsidRPr="0020218D">
        <w:rPr>
          <w:rFonts w:ascii="Times New Roman" w:hAnsi="Times New Roman" w:cs="Times New Roman"/>
          <w:iCs/>
          <w:sz w:val="28"/>
          <w:szCs w:val="28"/>
        </w:rPr>
        <w:t>1</w:t>
      </w:r>
      <w:r w:rsidRPr="0020218D">
        <w:rPr>
          <w:rFonts w:ascii="Times New Roman" w:hAnsi="Times New Roman" w:cs="Times New Roman"/>
          <w:iCs/>
          <w:sz w:val="28"/>
          <w:szCs w:val="28"/>
          <w:lang w:val="uk-UA"/>
        </w:rPr>
        <w:t xml:space="preserve"> і</w:t>
      </w:r>
      <w:r w:rsidRPr="0020218D">
        <w:rPr>
          <w:rFonts w:ascii="Times New Roman" w:hAnsi="Times New Roman" w:cs="Times New Roman"/>
          <w:iCs/>
          <w:sz w:val="28"/>
          <w:szCs w:val="28"/>
        </w:rPr>
        <w:t xml:space="preserve"> </w:t>
      </w:r>
      <w:r w:rsidRPr="0020218D">
        <w:rPr>
          <w:rFonts w:ascii="Times New Roman" w:hAnsi="Times New Roman" w:cs="Times New Roman"/>
          <w:iCs/>
          <w:sz w:val="28"/>
          <w:szCs w:val="28"/>
          <w:lang w:val="uk-UA"/>
        </w:rPr>
        <w:t>1.</w:t>
      </w:r>
      <w:r w:rsidRPr="0020218D">
        <w:rPr>
          <w:rFonts w:ascii="Times New Roman" w:hAnsi="Times New Roman" w:cs="Times New Roman"/>
          <w:iCs/>
          <w:sz w:val="28"/>
          <w:szCs w:val="28"/>
        </w:rPr>
        <w:t>2). Позитивні результати отримані при виробленні паперу з первинних волокон (сульфатна вибілена целюлоза з хвойних та листяних порід деревини)</w:t>
      </w:r>
      <w:r w:rsidRPr="0020218D">
        <w:rPr>
          <w:rFonts w:ascii="Times New Roman" w:hAnsi="Times New Roman" w:cs="Times New Roman"/>
          <w:iCs/>
          <w:sz w:val="28"/>
          <w:szCs w:val="28"/>
          <w:lang w:val="uk-UA"/>
        </w:rPr>
        <w:t>.</w:t>
      </w:r>
      <w:r w:rsidRPr="0020218D">
        <w:rPr>
          <w:rFonts w:ascii="Times New Roman" w:hAnsi="Times New Roman" w:cs="Times New Roman"/>
          <w:iCs/>
          <w:sz w:val="28"/>
          <w:szCs w:val="28"/>
        </w:rPr>
        <w:t xml:space="preserve"> </w:t>
      </w:r>
      <w:r w:rsidRPr="0020218D">
        <w:rPr>
          <w:rFonts w:ascii="Times New Roman" w:hAnsi="Times New Roman" w:cs="Times New Roman"/>
          <w:iCs/>
          <w:sz w:val="28"/>
          <w:szCs w:val="28"/>
          <w:lang w:val="uk-UA"/>
        </w:rPr>
        <w:t xml:space="preserve">Гідрогелі наноцелюлози мають </w:t>
      </w:r>
      <w:r w:rsidRPr="0020218D">
        <w:rPr>
          <w:rFonts w:ascii="Times New Roman" w:hAnsi="Times New Roman" w:cs="Times New Roman"/>
          <w:iCs/>
          <w:sz w:val="28"/>
          <w:szCs w:val="28"/>
        </w:rPr>
        <w:t xml:space="preserve">позитивний вплив на утримання дрібного волокна при формуванні паперу та картону. </w:t>
      </w:r>
      <w:r w:rsidRPr="0020218D">
        <w:rPr>
          <w:rFonts w:ascii="Times New Roman" w:hAnsi="Times New Roman" w:cs="Times New Roman"/>
          <w:iCs/>
          <w:sz w:val="28"/>
          <w:szCs w:val="28"/>
          <w:lang w:val="uk-UA"/>
        </w:rPr>
        <w:t>П</w:t>
      </w:r>
      <w:r w:rsidRPr="0020218D">
        <w:rPr>
          <w:rFonts w:ascii="Times New Roman" w:hAnsi="Times New Roman" w:cs="Times New Roman"/>
          <w:iCs/>
          <w:sz w:val="28"/>
          <w:szCs w:val="28"/>
        </w:rPr>
        <w:t>ри витраті гідрогелів 5-7 кг/т вміст завислих речовин у підсітковій воді скорочу</w:t>
      </w:r>
      <w:r w:rsidRPr="0020218D">
        <w:rPr>
          <w:rFonts w:ascii="Times New Roman" w:hAnsi="Times New Roman" w:cs="Times New Roman"/>
          <w:iCs/>
          <w:sz w:val="28"/>
          <w:szCs w:val="28"/>
          <w:lang w:val="uk-UA"/>
        </w:rPr>
        <w:t>ється</w:t>
      </w:r>
      <w:r w:rsidRPr="0020218D">
        <w:rPr>
          <w:rFonts w:ascii="Times New Roman" w:hAnsi="Times New Roman" w:cs="Times New Roman"/>
          <w:iCs/>
          <w:sz w:val="28"/>
          <w:szCs w:val="28"/>
        </w:rPr>
        <w:t xml:space="preserve"> з рівня 170-230 мг/л до рівня 55-130 мг/л. </w:t>
      </w:r>
      <w:r w:rsidRPr="0020218D">
        <w:rPr>
          <w:rFonts w:ascii="Times New Roman" w:hAnsi="Times New Roman" w:cs="Times New Roman"/>
          <w:iCs/>
          <w:sz w:val="28"/>
          <w:szCs w:val="28"/>
          <w:lang w:val="uk-UA"/>
        </w:rPr>
        <w:t>П</w:t>
      </w:r>
      <w:r w:rsidRPr="0020218D">
        <w:rPr>
          <w:rFonts w:ascii="Times New Roman" w:hAnsi="Times New Roman" w:cs="Times New Roman"/>
          <w:iCs/>
          <w:sz w:val="28"/>
          <w:szCs w:val="28"/>
        </w:rPr>
        <w:t>одальше збільшення витрат гідрогелів до 50–55 кг/т не забезпечує відповідного освітлення оборотної води</w:t>
      </w:r>
      <w:r w:rsidRPr="0020218D">
        <w:rPr>
          <w:rFonts w:ascii="Times New Roman" w:eastAsia="Times New Roman" w:hAnsi="Times New Roman" w:cs="Times New Roman"/>
          <w:sz w:val="28"/>
          <w:szCs w:val="28"/>
          <w:lang w:eastAsia="ru-RU"/>
        </w:rPr>
        <w:t xml:space="preserve"> [18]</w:t>
      </w:r>
      <w:r w:rsidRPr="0020218D">
        <w:rPr>
          <w:rFonts w:ascii="Times New Roman" w:eastAsia="Times New Roman" w:hAnsi="Times New Roman" w:cs="Times New Roman"/>
          <w:sz w:val="28"/>
          <w:szCs w:val="28"/>
          <w:lang w:val="uk-UA" w:eastAsia="ru-RU"/>
        </w:rPr>
        <w:t>.</w:t>
      </w:r>
    </w:p>
    <w:p w14:paraId="6AF71D54" w14:textId="77777777" w:rsidR="00425E92" w:rsidRDefault="00425E92" w:rsidP="00425E92">
      <w:pPr>
        <w:spacing w:after="0" w:line="360" w:lineRule="auto"/>
        <w:ind w:firstLine="426"/>
        <w:rPr>
          <w:rFonts w:ascii="Times New Roman" w:hAnsi="Times New Roman" w:cs="Times New Roman"/>
          <w:iCs/>
          <w:sz w:val="28"/>
          <w:szCs w:val="28"/>
          <w:lang w:val="uk-UA"/>
        </w:rPr>
      </w:pPr>
      <w:r w:rsidRPr="0020218D">
        <w:rPr>
          <w:rFonts w:ascii="Times New Roman" w:hAnsi="Times New Roman" w:cs="Times New Roman"/>
          <w:sz w:val="28"/>
          <w:szCs w:val="28"/>
          <w:lang w:val="uk-UA"/>
        </w:rPr>
        <w:t xml:space="preserve">       Результати </w:t>
      </w:r>
      <w:r w:rsidRPr="0020218D">
        <w:rPr>
          <w:rFonts w:ascii="Times New Roman" w:hAnsi="Times New Roman" w:cs="Times New Roman"/>
          <w:sz w:val="28"/>
          <w:szCs w:val="28"/>
        </w:rPr>
        <w:t xml:space="preserve">випробування гідрогелів наноцелюлози при формуванні паперу для гофрування з волокон напівцелюлози нейтрально-сульфітної, відібраних на технологічному потоці наведено в табл. </w:t>
      </w:r>
      <w:r w:rsidRPr="0020218D">
        <w:rPr>
          <w:rFonts w:ascii="Times New Roman" w:hAnsi="Times New Roman" w:cs="Times New Roman"/>
          <w:sz w:val="28"/>
          <w:szCs w:val="28"/>
          <w:lang w:val="uk-UA"/>
        </w:rPr>
        <w:t>1.</w:t>
      </w:r>
      <w:r w:rsidRPr="0020218D">
        <w:rPr>
          <w:rFonts w:ascii="Times New Roman" w:hAnsi="Times New Roman" w:cs="Times New Roman"/>
          <w:sz w:val="28"/>
          <w:szCs w:val="28"/>
        </w:rPr>
        <w:t>2</w:t>
      </w:r>
      <w:r w:rsidRPr="0020218D">
        <w:rPr>
          <w:rFonts w:ascii="Times New Roman" w:eastAsia="Times New Roman" w:hAnsi="Times New Roman" w:cs="Times New Roman"/>
          <w:sz w:val="28"/>
          <w:szCs w:val="28"/>
          <w:lang w:val="ru-RU" w:eastAsia="ru-RU"/>
        </w:rPr>
        <w:t xml:space="preserve"> [18].</w:t>
      </w:r>
      <w:r w:rsidRPr="0020218D">
        <w:rPr>
          <w:rFonts w:ascii="Times New Roman" w:hAnsi="Times New Roman" w:cs="Times New Roman"/>
          <w:sz w:val="28"/>
          <w:szCs w:val="28"/>
        </w:rPr>
        <w:t xml:space="preserve"> </w:t>
      </w:r>
      <w:r w:rsidRPr="0020218D">
        <w:rPr>
          <w:rFonts w:ascii="Times New Roman" w:hAnsi="Times New Roman" w:cs="Times New Roman"/>
          <w:sz w:val="28"/>
          <w:szCs w:val="28"/>
          <w:lang w:val="uk-UA"/>
        </w:rPr>
        <w:t xml:space="preserve"> </w:t>
      </w:r>
    </w:p>
    <w:p w14:paraId="252D0532" w14:textId="77777777" w:rsidR="00393680" w:rsidRPr="00425E92" w:rsidRDefault="006745D9" w:rsidP="00425E92">
      <w:pPr>
        <w:spacing w:after="0" w:line="360" w:lineRule="auto"/>
        <w:ind w:firstLine="426"/>
        <w:rPr>
          <w:rFonts w:ascii="Times New Roman" w:hAnsi="Times New Roman" w:cs="Times New Roman"/>
          <w:iCs/>
          <w:sz w:val="28"/>
          <w:szCs w:val="28"/>
          <w:lang w:val="uk-UA"/>
        </w:rPr>
      </w:pPr>
      <w:r>
        <w:rPr>
          <w:rFonts w:ascii="Times New Roman" w:hAnsi="Times New Roman" w:cs="Times New Roman"/>
          <w:sz w:val="28"/>
          <w:szCs w:val="28"/>
          <w:lang w:val="uk-UA" w:eastAsia="uk-UA"/>
        </w:rPr>
        <w:lastRenderedPageBreak/>
        <w:t xml:space="preserve">Таблиця 1.1. – Хімікати та матеріали, використані при виготовленні паперу офсетного </w:t>
      </w:r>
      <w:r w:rsidR="00D80718" w:rsidRPr="00D80718">
        <w:rPr>
          <w:rFonts w:ascii="Times New Roman" w:eastAsia="Times New Roman" w:hAnsi="Times New Roman" w:cs="Times New Roman"/>
          <w:sz w:val="28"/>
          <w:szCs w:val="28"/>
          <w:lang w:val="ru-RU" w:eastAsia="ru-RU"/>
        </w:rPr>
        <w:t xml:space="preserve">[ 18 ]. </w:t>
      </w:r>
    </w:p>
    <w:tbl>
      <w:tblPr>
        <w:tblW w:w="9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80"/>
        <w:gridCol w:w="2647"/>
        <w:gridCol w:w="3731"/>
        <w:gridCol w:w="2546"/>
      </w:tblGrid>
      <w:tr w:rsidR="00393680" w14:paraId="1BB5C4FD" w14:textId="77777777">
        <w:trPr>
          <w:trHeight w:val="873"/>
        </w:trPr>
        <w:tc>
          <w:tcPr>
            <w:tcW w:w="880" w:type="dxa"/>
            <w:vAlign w:val="center"/>
          </w:tcPr>
          <w:p w14:paraId="4B2D155F" w14:textId="77777777" w:rsidR="00393680" w:rsidRDefault="006745D9" w:rsidP="009D6772">
            <w:pPr>
              <w:spacing w:after="0" w:line="240" w:lineRule="auto"/>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 варі-анту</w:t>
            </w:r>
          </w:p>
        </w:tc>
        <w:tc>
          <w:tcPr>
            <w:tcW w:w="2647" w:type="dxa"/>
            <w:vAlign w:val="center"/>
          </w:tcPr>
          <w:p w14:paraId="1B99BEEC"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Назва варіанту</w:t>
            </w:r>
          </w:p>
        </w:tc>
        <w:tc>
          <w:tcPr>
            <w:tcW w:w="3731" w:type="dxa"/>
            <w:vAlign w:val="center"/>
          </w:tcPr>
          <w:p w14:paraId="743E1C4D"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Спосіб подачі, витрата реагентів</w:t>
            </w:r>
          </w:p>
        </w:tc>
        <w:tc>
          <w:tcPr>
            <w:tcW w:w="2546" w:type="dxa"/>
            <w:vAlign w:val="center"/>
          </w:tcPr>
          <w:p w14:paraId="0DD0BB80"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Примітки</w:t>
            </w:r>
          </w:p>
        </w:tc>
      </w:tr>
      <w:tr w:rsidR="00393680" w14:paraId="588B6437" w14:textId="77777777">
        <w:trPr>
          <w:trHeight w:val="1520"/>
        </w:trPr>
        <w:tc>
          <w:tcPr>
            <w:tcW w:w="880" w:type="dxa"/>
            <w:vAlign w:val="center"/>
          </w:tcPr>
          <w:p w14:paraId="2752ED30"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1</w:t>
            </w:r>
          </w:p>
        </w:tc>
        <w:tc>
          <w:tcPr>
            <w:tcW w:w="2647" w:type="dxa"/>
            <w:vAlign w:val="center"/>
          </w:tcPr>
          <w:p w14:paraId="336204A8"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Контрольний</w:t>
            </w:r>
          </w:p>
        </w:tc>
        <w:tc>
          <w:tcPr>
            <w:tcW w:w="3731" w:type="dxa"/>
            <w:vAlign w:val="center"/>
          </w:tcPr>
          <w:p w14:paraId="5259800A"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1.Клей «Ультрасайз»-7 кг/т;</w:t>
            </w:r>
          </w:p>
          <w:p w14:paraId="4E91E5C2"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2.Крохмаль-4 кг/т</w:t>
            </w:r>
          </w:p>
          <w:p w14:paraId="4E28336B"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3.Крейда-200кг/т</w:t>
            </w:r>
          </w:p>
        </w:tc>
        <w:tc>
          <w:tcPr>
            <w:tcW w:w="2546" w:type="dxa"/>
            <w:vAlign w:val="center"/>
          </w:tcPr>
          <w:p w14:paraId="774977F2" w14:textId="77777777" w:rsidR="00393680" w:rsidRPr="00B40D8D" w:rsidRDefault="00B40D8D"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 xml:space="preserve">Частина </w:t>
            </w:r>
            <w:r w:rsidR="006745D9" w:rsidRPr="00B40D8D">
              <w:rPr>
                <w:rFonts w:ascii="Times New Roman" w:eastAsia="Times New Roman" w:hAnsi="Times New Roman" w:cs="Times New Roman"/>
                <w:color w:val="0F0F0F"/>
                <w:sz w:val="28"/>
                <w:szCs w:val="28"/>
                <w:lang w:val="ru-RU" w:eastAsia="ru-RU"/>
              </w:rPr>
              <w:t>вироб</w:t>
            </w:r>
            <w:r>
              <w:rPr>
                <w:rFonts w:ascii="Times New Roman" w:eastAsia="Times New Roman" w:hAnsi="Times New Roman" w:cs="Times New Roman"/>
                <w:color w:val="0F0F0F"/>
                <w:sz w:val="28"/>
                <w:szCs w:val="28"/>
                <w:lang w:val="ru-RU" w:eastAsia="ru-RU"/>
              </w:rPr>
              <w:t xml:space="preserve">- </w:t>
            </w:r>
            <w:r w:rsidR="006745D9" w:rsidRPr="00B40D8D">
              <w:rPr>
                <w:rFonts w:ascii="Times New Roman" w:eastAsia="Times New Roman" w:hAnsi="Times New Roman" w:cs="Times New Roman"/>
                <w:color w:val="0F0F0F"/>
                <w:sz w:val="28"/>
                <w:szCs w:val="28"/>
                <w:lang w:val="ru-RU" w:eastAsia="ru-RU"/>
              </w:rPr>
              <w:t>леного паперу оброблена з поверхні(проклей</w:t>
            </w:r>
            <w:r w:rsidRPr="00B40D8D">
              <w:rPr>
                <w:rFonts w:ascii="Times New Roman" w:eastAsia="Times New Roman" w:hAnsi="Times New Roman" w:cs="Times New Roman"/>
                <w:color w:val="0F0F0F"/>
                <w:sz w:val="28"/>
                <w:szCs w:val="28"/>
                <w:lang w:val="ru-RU" w:eastAsia="ru-RU"/>
              </w:rPr>
              <w:t>-</w:t>
            </w:r>
            <w:r w:rsidR="006745D9" w:rsidRPr="00B40D8D">
              <w:rPr>
                <w:rFonts w:ascii="Times New Roman" w:eastAsia="Times New Roman" w:hAnsi="Times New Roman" w:cs="Times New Roman"/>
                <w:color w:val="0F0F0F"/>
                <w:sz w:val="28"/>
                <w:szCs w:val="28"/>
                <w:lang w:val="ru-RU" w:eastAsia="ru-RU"/>
              </w:rPr>
              <w:t>ка) з</w:t>
            </w:r>
            <w:r w:rsidRPr="00B40D8D">
              <w:rPr>
                <w:rFonts w:ascii="Times New Roman" w:eastAsia="Times New Roman" w:hAnsi="Times New Roman" w:cs="Times New Roman"/>
                <w:color w:val="0F0F0F"/>
                <w:sz w:val="28"/>
                <w:szCs w:val="28"/>
                <w:lang w:val="ru-RU" w:eastAsia="ru-RU"/>
              </w:rPr>
              <w:t xml:space="preserve"> </w:t>
            </w:r>
            <w:r w:rsidR="006745D9" w:rsidRPr="00B40D8D">
              <w:rPr>
                <w:rFonts w:ascii="Times New Roman" w:eastAsia="Times New Roman" w:hAnsi="Times New Roman" w:cs="Times New Roman"/>
                <w:color w:val="0F0F0F"/>
                <w:sz w:val="28"/>
                <w:szCs w:val="28"/>
                <w:lang w:val="ru-RU" w:eastAsia="ru-RU"/>
              </w:rPr>
              <w:t>використанням наноцеллюлози (варіант 6)</w:t>
            </w:r>
          </w:p>
        </w:tc>
      </w:tr>
      <w:tr w:rsidR="00393680" w14:paraId="0CB486D6" w14:textId="77777777">
        <w:trPr>
          <w:trHeight w:val="1463"/>
        </w:trPr>
        <w:tc>
          <w:tcPr>
            <w:tcW w:w="880" w:type="dxa"/>
            <w:vAlign w:val="center"/>
          </w:tcPr>
          <w:p w14:paraId="769081FF"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2</w:t>
            </w:r>
          </w:p>
        </w:tc>
        <w:tc>
          <w:tcPr>
            <w:tcW w:w="2647" w:type="dxa"/>
            <w:vAlign w:val="center"/>
          </w:tcPr>
          <w:p w14:paraId="20D802AF"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Введення НЦ в паперову масу разом з ХДР</w:t>
            </w:r>
          </w:p>
        </w:tc>
        <w:tc>
          <w:tcPr>
            <w:tcW w:w="3731" w:type="dxa"/>
            <w:vAlign w:val="center"/>
          </w:tcPr>
          <w:p w14:paraId="19EBAE8C"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1.Наноцелюлоза-5кг/т;</w:t>
            </w:r>
          </w:p>
          <w:p w14:paraId="0193E277"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2.Клей «Ультрасайз»-7кг/т;</w:t>
            </w:r>
          </w:p>
          <w:p w14:paraId="2163AC26"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3.Крохмаль-4кг/т;</w:t>
            </w:r>
          </w:p>
          <w:p w14:paraId="07CFFB23"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4.Крейда-200кг/т.</w:t>
            </w:r>
          </w:p>
        </w:tc>
        <w:tc>
          <w:tcPr>
            <w:tcW w:w="2546" w:type="dxa"/>
            <w:vAlign w:val="center"/>
          </w:tcPr>
          <w:p w14:paraId="50E217B6"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Загальна витрата наноцеллюлози-5 кг/т</w:t>
            </w:r>
          </w:p>
        </w:tc>
      </w:tr>
      <w:tr w:rsidR="00393680" w14:paraId="382078A1" w14:textId="77777777">
        <w:trPr>
          <w:trHeight w:val="1358"/>
        </w:trPr>
        <w:tc>
          <w:tcPr>
            <w:tcW w:w="880" w:type="dxa"/>
            <w:vAlign w:val="center"/>
          </w:tcPr>
          <w:p w14:paraId="04A57625"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3</w:t>
            </w:r>
          </w:p>
        </w:tc>
        <w:tc>
          <w:tcPr>
            <w:tcW w:w="2647" w:type="dxa"/>
            <w:vAlign w:val="center"/>
          </w:tcPr>
          <w:p w14:paraId="5AB217F8"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Введення НЦ після змішування з мінеральним наповнювачем(крей-да)</w:t>
            </w:r>
          </w:p>
        </w:tc>
        <w:tc>
          <w:tcPr>
            <w:tcW w:w="3731" w:type="dxa"/>
            <w:vAlign w:val="center"/>
          </w:tcPr>
          <w:p w14:paraId="7D4E7D93"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1.Клей «Ультрасайз»-7кг/т;</w:t>
            </w:r>
          </w:p>
          <w:p w14:paraId="4734739A"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2.Крохмаль-4кг/т;</w:t>
            </w:r>
          </w:p>
          <w:p w14:paraId="4243B6E2"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3.(Крейда+наноцеллюлоза</w:t>
            </w:r>
            <w:proofErr w:type="gramStart"/>
            <w:r>
              <w:rPr>
                <w:rFonts w:ascii="Times New Roman" w:eastAsia="Times New Roman" w:hAnsi="Times New Roman" w:cs="Times New Roman"/>
                <w:color w:val="0F0F0F"/>
                <w:sz w:val="28"/>
                <w:szCs w:val="28"/>
                <w:lang w:val="ru-RU" w:eastAsia="ru-RU"/>
              </w:rPr>
              <w:t>):-</w:t>
            </w:r>
            <w:proofErr w:type="gramEnd"/>
            <w:r>
              <w:rPr>
                <w:rFonts w:ascii="Times New Roman" w:eastAsia="Times New Roman" w:hAnsi="Times New Roman" w:cs="Times New Roman"/>
                <w:color w:val="0F0F0F"/>
                <w:sz w:val="28"/>
                <w:szCs w:val="28"/>
                <w:lang w:val="ru-RU" w:eastAsia="ru-RU"/>
              </w:rPr>
              <w:t>крейда-200 кг/т;наноцеллюлоза-2кг/т.</w:t>
            </w:r>
          </w:p>
        </w:tc>
        <w:tc>
          <w:tcPr>
            <w:tcW w:w="2546" w:type="dxa"/>
            <w:vAlign w:val="center"/>
          </w:tcPr>
          <w:p w14:paraId="3ACBD112"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витрата НЦ - 2 кг/т</w:t>
            </w:r>
          </w:p>
        </w:tc>
      </w:tr>
      <w:tr w:rsidR="00393680" w14:paraId="1EFBD853" w14:textId="77777777">
        <w:trPr>
          <w:trHeight w:val="1681"/>
        </w:trPr>
        <w:tc>
          <w:tcPr>
            <w:tcW w:w="880" w:type="dxa"/>
            <w:vAlign w:val="center"/>
          </w:tcPr>
          <w:p w14:paraId="50C09134"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4</w:t>
            </w:r>
          </w:p>
        </w:tc>
        <w:tc>
          <w:tcPr>
            <w:tcW w:w="2647" w:type="dxa"/>
            <w:vAlign w:val="center"/>
          </w:tcPr>
          <w:p w14:paraId="068F5422"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Введення наноцеллюлози безпосередньо в паперову масу і після змішування з мінеральним наповнювачем</w:t>
            </w:r>
          </w:p>
        </w:tc>
        <w:tc>
          <w:tcPr>
            <w:tcW w:w="3731" w:type="dxa"/>
            <w:vAlign w:val="center"/>
          </w:tcPr>
          <w:p w14:paraId="439B4078"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1.Наноцеллюлоза-5 кг/т</w:t>
            </w:r>
          </w:p>
          <w:p w14:paraId="36050433"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2. Клей «Ультрасайз»-7кг/т;</w:t>
            </w:r>
          </w:p>
          <w:p w14:paraId="797EF2BD"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3. Крохмаль-4кг/т;</w:t>
            </w:r>
          </w:p>
          <w:p w14:paraId="1633312D" w14:textId="77777777" w:rsidR="00393680" w:rsidRDefault="00B40D8D"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4</w:t>
            </w:r>
            <w:r w:rsidR="006745D9">
              <w:rPr>
                <w:rFonts w:ascii="Times New Roman" w:eastAsia="Times New Roman" w:hAnsi="Times New Roman" w:cs="Times New Roman"/>
                <w:color w:val="0F0F0F"/>
                <w:sz w:val="28"/>
                <w:szCs w:val="28"/>
                <w:lang w:val="ru-RU" w:eastAsia="ru-RU"/>
              </w:rPr>
              <w:t>.(Крейда+наноцеллюлоза</w:t>
            </w:r>
            <w:proofErr w:type="gramStart"/>
            <w:r w:rsidR="006745D9">
              <w:rPr>
                <w:rFonts w:ascii="Times New Roman" w:eastAsia="Times New Roman" w:hAnsi="Times New Roman" w:cs="Times New Roman"/>
                <w:color w:val="0F0F0F"/>
                <w:sz w:val="28"/>
                <w:szCs w:val="28"/>
                <w:lang w:val="ru-RU" w:eastAsia="ru-RU"/>
              </w:rPr>
              <w:t>):-</w:t>
            </w:r>
            <w:proofErr w:type="gramEnd"/>
            <w:r w:rsidR="006745D9">
              <w:rPr>
                <w:rFonts w:ascii="Times New Roman" w:eastAsia="Times New Roman" w:hAnsi="Times New Roman" w:cs="Times New Roman"/>
                <w:color w:val="0F0F0F"/>
                <w:sz w:val="28"/>
                <w:szCs w:val="28"/>
                <w:lang w:val="ru-RU" w:eastAsia="ru-RU"/>
              </w:rPr>
              <w:t>крейда-200 кг/т;наноцеллюлоза-2кг/т.</w:t>
            </w:r>
          </w:p>
        </w:tc>
        <w:tc>
          <w:tcPr>
            <w:tcW w:w="2546" w:type="dxa"/>
            <w:vAlign w:val="center"/>
          </w:tcPr>
          <w:p w14:paraId="44F25035"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Загальна витрата наноцеллюлози-7 кг/т</w:t>
            </w:r>
          </w:p>
        </w:tc>
      </w:tr>
      <w:tr w:rsidR="00393680" w14:paraId="048143E0" w14:textId="77777777">
        <w:trPr>
          <w:trHeight w:val="1434"/>
        </w:trPr>
        <w:tc>
          <w:tcPr>
            <w:tcW w:w="880" w:type="dxa"/>
            <w:vAlign w:val="center"/>
          </w:tcPr>
          <w:p w14:paraId="3EA69E2D"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5</w:t>
            </w:r>
          </w:p>
        </w:tc>
        <w:tc>
          <w:tcPr>
            <w:tcW w:w="2647" w:type="dxa"/>
            <w:vAlign w:val="center"/>
          </w:tcPr>
          <w:p w14:paraId="190EFCC4" w14:textId="77777777" w:rsidR="00393680" w:rsidRDefault="006745D9" w:rsidP="009D6772">
            <w:pPr>
              <w:spacing w:after="0" w:line="240" w:lineRule="auto"/>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Введення наноцеллюлози після змішування з зміцнюючою речовиною</w:t>
            </w:r>
          </w:p>
          <w:p w14:paraId="6F03AB90"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(крохмаль)</w:t>
            </w:r>
          </w:p>
        </w:tc>
        <w:tc>
          <w:tcPr>
            <w:tcW w:w="3731" w:type="dxa"/>
            <w:vAlign w:val="center"/>
          </w:tcPr>
          <w:p w14:paraId="7AD9B4A3" w14:textId="77777777" w:rsidR="00393680" w:rsidRDefault="006745D9" w:rsidP="009D6772">
            <w:pPr>
              <w:spacing w:after="0" w:line="240" w:lineRule="auto"/>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 Клей «Ультрасайз»-7кг/т;</w:t>
            </w:r>
          </w:p>
          <w:p w14:paraId="0CF3BED7" w14:textId="77777777" w:rsidR="00393680" w:rsidRDefault="006745D9" w:rsidP="009D6772">
            <w:pPr>
              <w:spacing w:line="24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2.(Крохмаль+наноцеллюлоза):- крохмаль-5кг/т;-наноцеллюлоза-5кг/т; 3.Крейда- 200 кг/т</w:t>
            </w:r>
          </w:p>
        </w:tc>
        <w:tc>
          <w:tcPr>
            <w:tcW w:w="2546" w:type="dxa"/>
            <w:vAlign w:val="center"/>
          </w:tcPr>
          <w:p w14:paraId="7DECE7B0"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Загальна витрата наноцеллюлози-5 кг/т</w:t>
            </w:r>
          </w:p>
        </w:tc>
      </w:tr>
      <w:tr w:rsidR="00393680" w14:paraId="2DC41DEE" w14:textId="77777777">
        <w:trPr>
          <w:trHeight w:val="1229"/>
        </w:trPr>
        <w:tc>
          <w:tcPr>
            <w:tcW w:w="880" w:type="dxa"/>
            <w:vAlign w:val="center"/>
          </w:tcPr>
          <w:p w14:paraId="6E15A271"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6</w:t>
            </w:r>
          </w:p>
        </w:tc>
        <w:tc>
          <w:tcPr>
            <w:tcW w:w="2647" w:type="dxa"/>
            <w:vAlign w:val="center"/>
          </w:tcPr>
          <w:p w14:paraId="4F05C07C" w14:textId="77777777" w:rsidR="00393680" w:rsidRDefault="006745D9" w:rsidP="009D6772">
            <w:pPr>
              <w:spacing w:after="0" w:line="240" w:lineRule="auto"/>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 xml:space="preserve">Поверхнева обробка контрольного </w:t>
            </w:r>
            <w:r>
              <w:rPr>
                <w:rFonts w:ascii="Times New Roman" w:eastAsia="Times New Roman" w:hAnsi="Times New Roman" w:cs="Times New Roman"/>
                <w:sz w:val="28"/>
                <w:szCs w:val="28"/>
                <w:lang w:val="ru-RU" w:eastAsia="ru-RU"/>
              </w:rPr>
              <w:t xml:space="preserve">варіанту (варіант </w:t>
            </w:r>
            <w:r>
              <w:rPr>
                <w:rFonts w:ascii="Times New Roman" w:eastAsia="Times New Roman" w:hAnsi="Times New Roman" w:cs="Times New Roman"/>
                <w:color w:val="0F0F0F"/>
                <w:sz w:val="28"/>
                <w:szCs w:val="28"/>
                <w:lang w:val="ru-RU" w:eastAsia="ru-RU"/>
              </w:rPr>
              <w:t>1) гідрогелем наноцеллюлози на клеїльному пресі</w:t>
            </w:r>
          </w:p>
        </w:tc>
        <w:tc>
          <w:tcPr>
            <w:tcW w:w="3731" w:type="dxa"/>
            <w:vAlign w:val="center"/>
          </w:tcPr>
          <w:p w14:paraId="2AB64391"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w:t>
            </w:r>
          </w:p>
        </w:tc>
        <w:tc>
          <w:tcPr>
            <w:tcW w:w="2546" w:type="dxa"/>
            <w:vAlign w:val="center"/>
          </w:tcPr>
          <w:p w14:paraId="2D4AE872" w14:textId="77777777" w:rsidR="00393680" w:rsidRDefault="006745D9" w:rsidP="009D6772">
            <w:pPr>
              <w:spacing w:after="0" w:line="240" w:lineRule="auto"/>
              <w:ind w:firstLine="426"/>
              <w:rPr>
                <w:rFonts w:ascii="Times New Roman" w:eastAsia="Times New Roman" w:hAnsi="Times New Roman" w:cs="Times New Roman"/>
                <w:color w:val="0F0F0F"/>
                <w:sz w:val="28"/>
                <w:szCs w:val="28"/>
                <w:lang w:val="ru-RU" w:eastAsia="ru-RU"/>
              </w:rPr>
            </w:pPr>
            <w:r>
              <w:rPr>
                <w:rFonts w:ascii="Times New Roman" w:eastAsia="Times New Roman" w:hAnsi="Times New Roman" w:cs="Times New Roman"/>
                <w:color w:val="0F0F0F"/>
                <w:sz w:val="28"/>
                <w:szCs w:val="28"/>
                <w:lang w:val="ru-RU" w:eastAsia="ru-RU"/>
              </w:rPr>
              <w:t>-</w:t>
            </w:r>
          </w:p>
        </w:tc>
      </w:tr>
    </w:tbl>
    <w:p w14:paraId="57BCF5FF" w14:textId="77777777" w:rsidR="00393680" w:rsidRDefault="00393680" w:rsidP="00F538B9">
      <w:pPr>
        <w:spacing w:after="0" w:line="360" w:lineRule="auto"/>
        <w:ind w:firstLine="426"/>
        <w:jc w:val="both"/>
        <w:rPr>
          <w:rFonts w:ascii="Times New Roman" w:hAnsi="Times New Roman" w:cs="Times New Roman"/>
          <w:sz w:val="28"/>
          <w:szCs w:val="28"/>
          <w:lang w:val="uk-UA"/>
        </w:rPr>
      </w:pPr>
    </w:p>
    <w:p w14:paraId="07361CDE" w14:textId="77777777" w:rsidR="00A57C21" w:rsidRPr="0020218D" w:rsidRDefault="00A57C21" w:rsidP="00F538B9">
      <w:pPr>
        <w:spacing w:after="0" w:line="360" w:lineRule="auto"/>
        <w:ind w:firstLine="426"/>
        <w:jc w:val="both"/>
        <w:rPr>
          <w:rFonts w:ascii="Times New Roman" w:hAnsi="Times New Roman" w:cs="Times New Roman"/>
          <w:sz w:val="28"/>
          <w:szCs w:val="28"/>
        </w:rPr>
      </w:pPr>
      <w:r w:rsidRPr="0020218D">
        <w:rPr>
          <w:rFonts w:ascii="Times New Roman" w:hAnsi="Times New Roman" w:cs="Times New Roman"/>
          <w:iCs/>
          <w:sz w:val="28"/>
          <w:szCs w:val="28"/>
          <w:lang w:val="uk-UA"/>
        </w:rPr>
        <w:lastRenderedPageBreak/>
        <w:t xml:space="preserve">Результати </w:t>
      </w:r>
      <w:r w:rsidRPr="0020218D">
        <w:rPr>
          <w:rFonts w:ascii="Times New Roman" w:hAnsi="Times New Roman" w:cs="Times New Roman"/>
          <w:iCs/>
          <w:sz w:val="28"/>
          <w:szCs w:val="28"/>
        </w:rPr>
        <w:t xml:space="preserve"> використанн</w:t>
      </w:r>
      <w:r w:rsidRPr="0020218D">
        <w:rPr>
          <w:rFonts w:ascii="Times New Roman" w:hAnsi="Times New Roman" w:cs="Times New Roman"/>
          <w:iCs/>
          <w:sz w:val="28"/>
          <w:szCs w:val="28"/>
          <w:lang w:val="uk-UA"/>
        </w:rPr>
        <w:t>я</w:t>
      </w:r>
      <w:r w:rsidRPr="0020218D">
        <w:rPr>
          <w:rFonts w:ascii="Times New Roman" w:hAnsi="Times New Roman" w:cs="Times New Roman"/>
          <w:iCs/>
          <w:sz w:val="28"/>
          <w:szCs w:val="28"/>
        </w:rPr>
        <w:t xml:space="preserve"> двох гідрогелів, що відрізняються фракційним складом та вмістом сухих речовин</w:t>
      </w:r>
      <w:r w:rsidRPr="0020218D">
        <w:rPr>
          <w:rFonts w:ascii="Times New Roman" w:hAnsi="Times New Roman" w:cs="Times New Roman"/>
          <w:iCs/>
          <w:sz w:val="28"/>
          <w:szCs w:val="28"/>
          <w:lang w:val="uk-UA"/>
        </w:rPr>
        <w:t>:</w:t>
      </w:r>
    </w:p>
    <w:p w14:paraId="41FE3356" w14:textId="77777777" w:rsidR="000A0BE2" w:rsidRPr="0020218D" w:rsidRDefault="00A57C21" w:rsidP="00F538B9">
      <w:pPr>
        <w:spacing w:after="0" w:line="360" w:lineRule="auto"/>
        <w:ind w:firstLine="426"/>
        <w:jc w:val="both"/>
        <w:rPr>
          <w:rFonts w:ascii="Times New Roman" w:eastAsia="Times New Roman" w:hAnsi="Times New Roman" w:cs="Times New Roman"/>
          <w:sz w:val="28"/>
          <w:szCs w:val="28"/>
          <w:lang w:val="uk-UA" w:eastAsia="ru-RU"/>
        </w:rPr>
      </w:pPr>
      <w:r w:rsidRPr="0020218D">
        <w:rPr>
          <w:rFonts w:ascii="Times New Roman" w:hAnsi="Times New Roman" w:cs="Times New Roman"/>
          <w:iCs/>
          <w:sz w:val="28"/>
          <w:szCs w:val="28"/>
          <w:lang w:val="uk-UA"/>
        </w:rPr>
        <w:t>-</w:t>
      </w:r>
      <w:r w:rsidR="005E534A" w:rsidRPr="0020218D">
        <w:rPr>
          <w:rFonts w:ascii="Times New Roman" w:hAnsi="Times New Roman" w:cs="Times New Roman"/>
          <w:iCs/>
          <w:sz w:val="28"/>
          <w:szCs w:val="28"/>
          <w:lang w:val="uk-UA"/>
        </w:rPr>
        <w:t xml:space="preserve"> </w:t>
      </w:r>
      <w:r w:rsidRPr="0020218D">
        <w:rPr>
          <w:rFonts w:ascii="Times New Roman" w:hAnsi="Times New Roman" w:cs="Times New Roman"/>
          <w:iCs/>
          <w:sz w:val="28"/>
          <w:szCs w:val="28"/>
          <w:lang w:val="uk-UA"/>
        </w:rPr>
        <w:t>в</w:t>
      </w:r>
      <w:r w:rsidRPr="0020218D">
        <w:rPr>
          <w:rFonts w:ascii="Times New Roman" w:hAnsi="Times New Roman" w:cs="Times New Roman"/>
          <w:iCs/>
          <w:sz w:val="28"/>
          <w:szCs w:val="28"/>
        </w:rPr>
        <w:t xml:space="preserve">ведення гідрогелів наноцелюлози в композицію паперової маси призводить до суттєвого зниження ступеня помелу волокнистої суспензії. У присутності гідрогелів (витрата 5; 7 кг/т) </w:t>
      </w:r>
      <w:r w:rsidRPr="0020218D">
        <w:rPr>
          <w:rFonts w:ascii="Times New Roman" w:hAnsi="Times New Roman" w:cs="Times New Roman"/>
          <w:iCs/>
          <w:sz w:val="28"/>
          <w:szCs w:val="28"/>
          <w:lang w:val="uk-UA"/>
        </w:rPr>
        <w:t xml:space="preserve">здатність до водовіддачі волокнистого матеріалу </w:t>
      </w:r>
      <w:r w:rsidRPr="0020218D">
        <w:rPr>
          <w:rFonts w:ascii="Times New Roman" w:hAnsi="Times New Roman" w:cs="Times New Roman"/>
          <w:iCs/>
          <w:sz w:val="28"/>
          <w:szCs w:val="28"/>
        </w:rPr>
        <w:t>суттєво знижу</w:t>
      </w:r>
      <w:r w:rsidRPr="0020218D">
        <w:rPr>
          <w:rFonts w:ascii="Times New Roman" w:hAnsi="Times New Roman" w:cs="Times New Roman"/>
          <w:iCs/>
          <w:sz w:val="28"/>
          <w:szCs w:val="28"/>
          <w:lang w:val="uk-UA"/>
        </w:rPr>
        <w:t xml:space="preserve">ється з рівня </w:t>
      </w:r>
      <w:r w:rsidRPr="0020218D">
        <w:rPr>
          <w:rFonts w:ascii="Times New Roman" w:hAnsi="Times New Roman" w:cs="Times New Roman"/>
          <w:iCs/>
          <w:sz w:val="28"/>
          <w:szCs w:val="28"/>
        </w:rPr>
        <w:t xml:space="preserve"> 48-50° ШР до рівня 44–38° ШР.</w:t>
      </w:r>
      <w:r w:rsidR="000A0BE2" w:rsidRPr="0020218D">
        <w:rPr>
          <w:rFonts w:ascii="Times New Roman" w:hAnsi="Times New Roman" w:cs="Times New Roman"/>
          <w:iCs/>
          <w:sz w:val="28"/>
          <w:szCs w:val="28"/>
          <w:lang w:val="uk-UA"/>
        </w:rPr>
        <w:t xml:space="preserve"> </w:t>
      </w:r>
      <w:r w:rsidR="000A0BE2" w:rsidRPr="0020218D">
        <w:rPr>
          <w:rFonts w:ascii="Times New Roman" w:hAnsi="Times New Roman" w:cs="Times New Roman"/>
          <w:iCs/>
          <w:sz w:val="28"/>
          <w:szCs w:val="28"/>
        </w:rPr>
        <w:t>Виявлений ефект є виключно важливим для підвищення продуктивності папероробного обладнання і, зрештою, для зниження собівартості кінцевої продукції</w:t>
      </w:r>
      <w:r w:rsidR="000A0BE2" w:rsidRPr="0020218D">
        <w:rPr>
          <w:rFonts w:ascii="Times New Roman" w:hAnsi="Times New Roman" w:cs="Times New Roman"/>
          <w:iCs/>
          <w:sz w:val="28"/>
          <w:szCs w:val="28"/>
          <w:lang w:val="uk-UA"/>
        </w:rPr>
        <w:t xml:space="preserve"> </w:t>
      </w:r>
      <w:r w:rsidR="000A0BE2" w:rsidRPr="0020218D">
        <w:rPr>
          <w:rFonts w:ascii="Times New Roman" w:eastAsia="Times New Roman" w:hAnsi="Times New Roman" w:cs="Times New Roman"/>
          <w:sz w:val="28"/>
          <w:szCs w:val="28"/>
          <w:lang w:val="uk-UA" w:eastAsia="ru-RU"/>
        </w:rPr>
        <w:t>[</w:t>
      </w:r>
      <w:r w:rsidR="00B514ED" w:rsidRPr="0020218D">
        <w:rPr>
          <w:rFonts w:ascii="Times New Roman" w:eastAsia="Times New Roman" w:hAnsi="Times New Roman" w:cs="Times New Roman"/>
          <w:sz w:val="28"/>
          <w:szCs w:val="28"/>
          <w:lang w:val="uk-UA" w:eastAsia="ru-RU"/>
        </w:rPr>
        <w:t>18, 21</w:t>
      </w:r>
      <w:r w:rsidR="000A0BE2" w:rsidRPr="0020218D">
        <w:rPr>
          <w:rFonts w:ascii="Times New Roman" w:eastAsia="Times New Roman" w:hAnsi="Times New Roman" w:cs="Times New Roman"/>
          <w:sz w:val="28"/>
          <w:szCs w:val="28"/>
          <w:lang w:val="uk-UA" w:eastAsia="ru-RU"/>
        </w:rPr>
        <w:t xml:space="preserve"> ]:</w:t>
      </w:r>
    </w:p>
    <w:p w14:paraId="5004370B" w14:textId="77777777" w:rsidR="00A57C21" w:rsidRPr="000A0BE2" w:rsidRDefault="000A0BE2" w:rsidP="00F538B9">
      <w:pPr>
        <w:spacing w:after="0" w:line="360" w:lineRule="auto"/>
        <w:ind w:firstLine="426"/>
        <w:rPr>
          <w:rFonts w:ascii="Times New Roman" w:hAnsi="Times New Roman" w:cs="Times New Roman"/>
          <w:sz w:val="28"/>
          <w:szCs w:val="28"/>
          <w:lang w:val="uk-UA" w:eastAsia="uk-UA"/>
        </w:rPr>
      </w:pPr>
      <w:r>
        <w:rPr>
          <w:rFonts w:ascii="Times New Roman" w:hAnsi="Times New Roman" w:cs="Times New Roman"/>
          <w:iCs/>
          <w:sz w:val="28"/>
          <w:szCs w:val="28"/>
          <w:lang w:val="uk-UA"/>
        </w:rPr>
        <w:t>-</w:t>
      </w:r>
      <w:r w:rsidR="005E534A">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ф</w:t>
      </w:r>
      <w:r>
        <w:rPr>
          <w:rFonts w:ascii="Times New Roman" w:hAnsi="Times New Roman" w:cs="Times New Roman"/>
          <w:iCs/>
          <w:sz w:val="28"/>
          <w:szCs w:val="28"/>
        </w:rPr>
        <w:t>ормування паперу та картону з використанням гідрогелів наноцелюлози забезпечує значне освітлення об</w:t>
      </w:r>
      <w:r>
        <w:rPr>
          <w:rFonts w:ascii="Times New Roman" w:hAnsi="Times New Roman" w:cs="Times New Roman"/>
          <w:iCs/>
          <w:sz w:val="28"/>
          <w:szCs w:val="28"/>
          <w:lang w:val="uk-UA"/>
        </w:rPr>
        <w:t>ігової</w:t>
      </w:r>
      <w:r>
        <w:rPr>
          <w:rFonts w:ascii="Times New Roman" w:hAnsi="Times New Roman" w:cs="Times New Roman"/>
          <w:iCs/>
          <w:sz w:val="28"/>
          <w:szCs w:val="28"/>
        </w:rPr>
        <w:t xml:space="preserve"> води першого розбору.</w:t>
      </w:r>
    </w:p>
    <w:p w14:paraId="4CC081CE" w14:textId="77777777" w:rsidR="00393680" w:rsidRDefault="006745D9" w:rsidP="00F538B9">
      <w:pPr>
        <w:spacing w:after="0" w:line="360" w:lineRule="auto"/>
        <w:ind w:firstLine="426"/>
        <w:jc w:val="center"/>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Таблиця 1.2 - Результати випробувань гідрогелів наноцеллюлози при формуванні паперу для гофрування з нейтрально-сульфітної наноцеллюлози</w:t>
      </w:r>
    </w:p>
    <w:tbl>
      <w:tblPr>
        <w:tblW w:w="0" w:type="auto"/>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871"/>
        <w:gridCol w:w="1315"/>
        <w:gridCol w:w="1448"/>
        <w:gridCol w:w="1688"/>
        <w:gridCol w:w="1480"/>
      </w:tblGrid>
      <w:tr w:rsidR="00393680" w14:paraId="2F01F4A3" w14:textId="77777777">
        <w:trPr>
          <w:trHeight w:val="698"/>
        </w:trPr>
        <w:tc>
          <w:tcPr>
            <w:tcW w:w="807" w:type="dxa"/>
            <w:vAlign w:val="center"/>
          </w:tcPr>
          <w:p w14:paraId="10408964"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ru-RU" w:eastAsia="ru-RU"/>
              </w:rPr>
              <w:t>Г</w:t>
            </w:r>
            <w:r>
              <w:rPr>
                <w:rFonts w:ascii="Times New Roman" w:hAnsi="Times New Roman" w:cs="Times New Roman"/>
                <w:sz w:val="28"/>
                <w:szCs w:val="28"/>
                <w:lang w:val="uk-UA" w:eastAsia="ru-RU"/>
              </w:rPr>
              <w:t>ідро-гель*</w:t>
            </w:r>
          </w:p>
        </w:tc>
        <w:tc>
          <w:tcPr>
            <w:tcW w:w="8641" w:type="dxa"/>
            <w:gridSpan w:val="5"/>
            <w:vAlign w:val="center"/>
          </w:tcPr>
          <w:p w14:paraId="16E374BB" w14:textId="77777777" w:rsidR="00393680" w:rsidRDefault="006745D9" w:rsidP="00F538B9">
            <w:pPr>
              <w:ind w:firstLine="426"/>
              <w:jc w:val="center"/>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Показники якості відливок</w:t>
            </w:r>
          </w:p>
        </w:tc>
      </w:tr>
      <w:tr w:rsidR="00393680" w14:paraId="0C2648DA" w14:textId="77777777">
        <w:trPr>
          <w:trHeight w:val="1910"/>
        </w:trPr>
        <w:tc>
          <w:tcPr>
            <w:tcW w:w="807" w:type="dxa"/>
            <w:vAlign w:val="center"/>
          </w:tcPr>
          <w:p w14:paraId="7912EEB9"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варі-анту</w:t>
            </w:r>
          </w:p>
        </w:tc>
        <w:tc>
          <w:tcPr>
            <w:tcW w:w="1917" w:type="dxa"/>
            <w:vAlign w:val="center"/>
          </w:tcPr>
          <w:p w14:paraId="665D236B"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Витрата гідроге-лей</w:t>
            </w:r>
          </w:p>
          <w:p w14:paraId="1E24B59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наноцелю-лози, кг/т</w:t>
            </w:r>
          </w:p>
        </w:tc>
        <w:tc>
          <w:tcPr>
            <w:tcW w:w="1239" w:type="dxa"/>
            <w:vAlign w:val="center"/>
          </w:tcPr>
          <w:p w14:paraId="0156FCAF"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Пито-мий опір розриву, кН/м</w:t>
            </w:r>
          </w:p>
        </w:tc>
        <w:tc>
          <w:tcPr>
            <w:tcW w:w="1487" w:type="dxa"/>
            <w:vAlign w:val="center"/>
          </w:tcPr>
          <w:p w14:paraId="01287A1A"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Опір продавлю-ванню, кПа</w:t>
            </w:r>
          </w:p>
        </w:tc>
        <w:tc>
          <w:tcPr>
            <w:tcW w:w="1736" w:type="dxa"/>
            <w:vAlign w:val="center"/>
          </w:tcPr>
          <w:p w14:paraId="08E0F797"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Опір площінному стисканню гофрованого зразка, Н</w:t>
            </w:r>
          </w:p>
        </w:tc>
        <w:tc>
          <w:tcPr>
            <w:tcW w:w="2262" w:type="dxa"/>
            <w:vAlign w:val="center"/>
          </w:tcPr>
          <w:p w14:paraId="3987070D"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Опір торцевому стисненню гофрова-ного зразка, кН/м</w:t>
            </w:r>
          </w:p>
        </w:tc>
      </w:tr>
      <w:tr w:rsidR="00393680" w14:paraId="5291EE6C" w14:textId="77777777">
        <w:trPr>
          <w:trHeight w:val="386"/>
        </w:trPr>
        <w:tc>
          <w:tcPr>
            <w:tcW w:w="807" w:type="dxa"/>
            <w:vAlign w:val="center"/>
          </w:tcPr>
          <w:p w14:paraId="33C5865F"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0</w:t>
            </w:r>
          </w:p>
        </w:tc>
        <w:tc>
          <w:tcPr>
            <w:tcW w:w="1917" w:type="dxa"/>
            <w:vAlign w:val="center"/>
          </w:tcPr>
          <w:p w14:paraId="3BC0C6AD"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0</w:t>
            </w:r>
          </w:p>
        </w:tc>
        <w:tc>
          <w:tcPr>
            <w:tcW w:w="1239" w:type="dxa"/>
            <w:vAlign w:val="center"/>
          </w:tcPr>
          <w:p w14:paraId="6D929E5B"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7.7</w:t>
            </w:r>
          </w:p>
        </w:tc>
        <w:tc>
          <w:tcPr>
            <w:tcW w:w="1487" w:type="dxa"/>
            <w:vAlign w:val="center"/>
          </w:tcPr>
          <w:p w14:paraId="2CD1FC2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440</w:t>
            </w:r>
          </w:p>
        </w:tc>
        <w:tc>
          <w:tcPr>
            <w:tcW w:w="1736" w:type="dxa"/>
            <w:vAlign w:val="center"/>
          </w:tcPr>
          <w:p w14:paraId="0EC317A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319</w:t>
            </w:r>
          </w:p>
        </w:tc>
        <w:tc>
          <w:tcPr>
            <w:tcW w:w="2262" w:type="dxa"/>
            <w:vAlign w:val="center"/>
          </w:tcPr>
          <w:p w14:paraId="6D6EE69C"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2.18</w:t>
            </w:r>
          </w:p>
        </w:tc>
      </w:tr>
      <w:tr w:rsidR="00393680" w14:paraId="34A2E89A" w14:textId="77777777">
        <w:trPr>
          <w:trHeight w:val="337"/>
        </w:trPr>
        <w:tc>
          <w:tcPr>
            <w:tcW w:w="807" w:type="dxa"/>
            <w:vMerge w:val="restart"/>
            <w:vAlign w:val="center"/>
          </w:tcPr>
          <w:p w14:paraId="437499E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w:t>
            </w:r>
          </w:p>
        </w:tc>
        <w:tc>
          <w:tcPr>
            <w:tcW w:w="1917" w:type="dxa"/>
            <w:vAlign w:val="center"/>
          </w:tcPr>
          <w:p w14:paraId="6B40DF4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w:t>
            </w:r>
          </w:p>
        </w:tc>
        <w:tc>
          <w:tcPr>
            <w:tcW w:w="1239" w:type="dxa"/>
            <w:vAlign w:val="center"/>
          </w:tcPr>
          <w:p w14:paraId="32C26EA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7.8</w:t>
            </w:r>
          </w:p>
        </w:tc>
        <w:tc>
          <w:tcPr>
            <w:tcW w:w="1487" w:type="dxa"/>
            <w:vAlign w:val="center"/>
          </w:tcPr>
          <w:p w14:paraId="681BB7A2"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470</w:t>
            </w:r>
          </w:p>
        </w:tc>
        <w:tc>
          <w:tcPr>
            <w:tcW w:w="1736" w:type="dxa"/>
            <w:vAlign w:val="center"/>
          </w:tcPr>
          <w:p w14:paraId="0A60C02F"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345</w:t>
            </w:r>
          </w:p>
        </w:tc>
        <w:tc>
          <w:tcPr>
            <w:tcW w:w="2262" w:type="dxa"/>
            <w:vAlign w:val="center"/>
          </w:tcPr>
          <w:p w14:paraId="3CB987FE"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2.44</w:t>
            </w:r>
          </w:p>
        </w:tc>
      </w:tr>
      <w:tr w:rsidR="00393680" w14:paraId="3484BDD5" w14:textId="77777777">
        <w:trPr>
          <w:trHeight w:val="276"/>
        </w:trPr>
        <w:tc>
          <w:tcPr>
            <w:tcW w:w="807" w:type="dxa"/>
            <w:vMerge/>
            <w:vAlign w:val="center"/>
          </w:tcPr>
          <w:p w14:paraId="68C220CD" w14:textId="77777777" w:rsidR="00393680" w:rsidRDefault="00393680" w:rsidP="00F538B9">
            <w:pPr>
              <w:ind w:firstLine="426"/>
              <w:rPr>
                <w:rFonts w:ascii="Times New Roman" w:hAnsi="Times New Roman" w:cs="Times New Roman"/>
                <w:sz w:val="28"/>
                <w:szCs w:val="28"/>
                <w:lang w:val="uk-UA" w:eastAsia="ru-RU"/>
              </w:rPr>
            </w:pPr>
          </w:p>
        </w:tc>
        <w:tc>
          <w:tcPr>
            <w:tcW w:w="1917" w:type="dxa"/>
            <w:vAlign w:val="center"/>
          </w:tcPr>
          <w:p w14:paraId="7A7155E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w:t>
            </w:r>
          </w:p>
        </w:tc>
        <w:tc>
          <w:tcPr>
            <w:tcW w:w="1239" w:type="dxa"/>
            <w:vAlign w:val="center"/>
          </w:tcPr>
          <w:p w14:paraId="68F95B4D"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7.9</w:t>
            </w:r>
          </w:p>
        </w:tc>
        <w:tc>
          <w:tcPr>
            <w:tcW w:w="1487" w:type="dxa"/>
            <w:vAlign w:val="center"/>
          </w:tcPr>
          <w:p w14:paraId="413097D4"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485</w:t>
            </w:r>
          </w:p>
        </w:tc>
        <w:tc>
          <w:tcPr>
            <w:tcW w:w="1736" w:type="dxa"/>
            <w:vAlign w:val="center"/>
          </w:tcPr>
          <w:p w14:paraId="003D675A"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372</w:t>
            </w:r>
          </w:p>
        </w:tc>
        <w:tc>
          <w:tcPr>
            <w:tcW w:w="2262" w:type="dxa"/>
            <w:vAlign w:val="center"/>
          </w:tcPr>
          <w:p w14:paraId="4EB2982C"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2.45</w:t>
            </w:r>
          </w:p>
        </w:tc>
      </w:tr>
      <w:tr w:rsidR="00393680" w14:paraId="66A3B0D6" w14:textId="77777777">
        <w:trPr>
          <w:trHeight w:val="791"/>
        </w:trPr>
        <w:tc>
          <w:tcPr>
            <w:tcW w:w="807" w:type="dxa"/>
            <w:vMerge w:val="restart"/>
            <w:vAlign w:val="center"/>
          </w:tcPr>
          <w:p w14:paraId="6373612E"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w:t>
            </w:r>
          </w:p>
        </w:tc>
        <w:tc>
          <w:tcPr>
            <w:tcW w:w="1917" w:type="dxa"/>
            <w:vAlign w:val="center"/>
          </w:tcPr>
          <w:p w14:paraId="5C640284"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w:t>
            </w:r>
          </w:p>
        </w:tc>
        <w:tc>
          <w:tcPr>
            <w:tcW w:w="1239" w:type="dxa"/>
            <w:vAlign w:val="center"/>
          </w:tcPr>
          <w:p w14:paraId="03C175DF"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7.9</w:t>
            </w:r>
          </w:p>
        </w:tc>
        <w:tc>
          <w:tcPr>
            <w:tcW w:w="1487" w:type="dxa"/>
            <w:vAlign w:val="center"/>
          </w:tcPr>
          <w:p w14:paraId="2FD39F6A"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460</w:t>
            </w:r>
          </w:p>
        </w:tc>
        <w:tc>
          <w:tcPr>
            <w:tcW w:w="1736" w:type="dxa"/>
            <w:vAlign w:val="center"/>
          </w:tcPr>
          <w:p w14:paraId="64977036"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385</w:t>
            </w:r>
          </w:p>
        </w:tc>
        <w:tc>
          <w:tcPr>
            <w:tcW w:w="2262" w:type="dxa"/>
            <w:vAlign w:val="center"/>
          </w:tcPr>
          <w:p w14:paraId="20B8A521"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2.56</w:t>
            </w:r>
          </w:p>
        </w:tc>
      </w:tr>
      <w:tr w:rsidR="00393680" w14:paraId="40D8031A" w14:textId="77777777">
        <w:trPr>
          <w:trHeight w:val="268"/>
        </w:trPr>
        <w:tc>
          <w:tcPr>
            <w:tcW w:w="807" w:type="dxa"/>
            <w:vMerge/>
            <w:vAlign w:val="center"/>
          </w:tcPr>
          <w:p w14:paraId="30C3F761" w14:textId="77777777" w:rsidR="00393680" w:rsidRDefault="00393680" w:rsidP="00F538B9">
            <w:pPr>
              <w:ind w:firstLine="426"/>
              <w:rPr>
                <w:rFonts w:ascii="Times New Roman" w:hAnsi="Times New Roman" w:cs="Times New Roman"/>
                <w:sz w:val="28"/>
                <w:szCs w:val="28"/>
                <w:lang w:val="uk-UA" w:eastAsia="ru-RU"/>
              </w:rPr>
            </w:pPr>
          </w:p>
        </w:tc>
        <w:tc>
          <w:tcPr>
            <w:tcW w:w="1917" w:type="dxa"/>
            <w:vAlign w:val="center"/>
          </w:tcPr>
          <w:p w14:paraId="68F624D2"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w:t>
            </w:r>
          </w:p>
        </w:tc>
        <w:tc>
          <w:tcPr>
            <w:tcW w:w="1239" w:type="dxa"/>
            <w:vAlign w:val="center"/>
          </w:tcPr>
          <w:p w14:paraId="45EF6B4C"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7.8</w:t>
            </w:r>
          </w:p>
        </w:tc>
        <w:tc>
          <w:tcPr>
            <w:tcW w:w="1487" w:type="dxa"/>
            <w:vAlign w:val="center"/>
          </w:tcPr>
          <w:p w14:paraId="0CF428BD"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500</w:t>
            </w:r>
          </w:p>
        </w:tc>
        <w:tc>
          <w:tcPr>
            <w:tcW w:w="1736" w:type="dxa"/>
            <w:vAlign w:val="center"/>
          </w:tcPr>
          <w:p w14:paraId="0DCBA43E"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378</w:t>
            </w:r>
          </w:p>
        </w:tc>
        <w:tc>
          <w:tcPr>
            <w:tcW w:w="2262" w:type="dxa"/>
            <w:vAlign w:val="center"/>
          </w:tcPr>
          <w:p w14:paraId="5868A03C" w14:textId="77777777" w:rsidR="00393680" w:rsidRDefault="006745D9" w:rsidP="00F538B9">
            <w:pPr>
              <w:ind w:firstLine="426"/>
              <w:rPr>
                <w:rFonts w:ascii="Times New Roman" w:hAnsi="Times New Roman" w:cs="Times New Roman"/>
                <w:sz w:val="28"/>
                <w:szCs w:val="28"/>
                <w:lang w:val="uk-UA" w:eastAsia="ru-RU"/>
              </w:rPr>
            </w:pPr>
            <w:r>
              <w:rPr>
                <w:rFonts w:ascii="Times New Roman" w:hAnsi="Times New Roman" w:cs="Times New Roman"/>
                <w:sz w:val="28"/>
                <w:szCs w:val="28"/>
                <w:lang w:val="uk-UA" w:eastAsia="ru-RU"/>
              </w:rPr>
              <w:t>2.47</w:t>
            </w:r>
          </w:p>
        </w:tc>
      </w:tr>
    </w:tbl>
    <w:p w14:paraId="39FBC61A" w14:textId="77777777" w:rsidR="00393680" w:rsidRDefault="006745D9" w:rsidP="00F538B9">
      <w:pPr>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r w:rsidR="00AD78F8">
        <w:rPr>
          <w:rFonts w:ascii="Times New Roman" w:hAnsi="Times New Roman" w:cs="Times New Roman"/>
          <w:sz w:val="28"/>
          <w:szCs w:val="28"/>
          <w:lang w:val="uk-UA"/>
        </w:rPr>
        <w:t xml:space="preserve"> </w:t>
      </w:r>
      <w:r>
        <w:rPr>
          <w:rFonts w:ascii="Times New Roman" w:hAnsi="Times New Roman" w:cs="Times New Roman"/>
          <w:sz w:val="28"/>
          <w:szCs w:val="28"/>
          <w:lang w:val="uk-UA"/>
        </w:rPr>
        <w:t>0-контрольний варіант (без додавання гідрогелей). 1,2</w:t>
      </w:r>
      <w:r w:rsidR="00AD78F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AD78F8">
        <w:rPr>
          <w:rFonts w:ascii="Times New Roman" w:hAnsi="Times New Roman" w:cs="Times New Roman"/>
          <w:sz w:val="28"/>
          <w:szCs w:val="28"/>
          <w:lang w:val="uk-UA"/>
        </w:rPr>
        <w:t xml:space="preserve"> </w:t>
      </w:r>
      <w:r>
        <w:rPr>
          <w:rFonts w:ascii="Times New Roman" w:hAnsi="Times New Roman" w:cs="Times New Roman"/>
          <w:sz w:val="28"/>
          <w:szCs w:val="28"/>
          <w:lang w:val="uk-UA"/>
        </w:rPr>
        <w:t>гідрогелі наноцелюлози</w:t>
      </w:r>
    </w:p>
    <w:p w14:paraId="0AEB9C21" w14:textId="77777777" w:rsidR="00393680" w:rsidRPr="0020218D" w:rsidRDefault="006745D9" w:rsidP="004E7961">
      <w:pPr>
        <w:spacing w:after="0" w:line="360" w:lineRule="auto"/>
        <w:ind w:firstLine="426"/>
        <w:jc w:val="both"/>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В</w:t>
      </w:r>
      <w:r>
        <w:rPr>
          <w:rFonts w:ascii="Times New Roman" w:hAnsi="Times New Roman" w:cs="Times New Roman"/>
          <w:iCs/>
          <w:sz w:val="28"/>
          <w:szCs w:val="28"/>
        </w:rPr>
        <w:t>міст завислих речовин у підсітковій воді знижу</w:t>
      </w:r>
      <w:r>
        <w:rPr>
          <w:rFonts w:ascii="Times New Roman" w:hAnsi="Times New Roman" w:cs="Times New Roman"/>
          <w:iCs/>
          <w:sz w:val="28"/>
          <w:szCs w:val="28"/>
          <w:lang w:val="uk-UA"/>
        </w:rPr>
        <w:t>ється</w:t>
      </w:r>
      <w:r>
        <w:rPr>
          <w:rFonts w:ascii="Times New Roman" w:hAnsi="Times New Roman" w:cs="Times New Roman"/>
          <w:iCs/>
          <w:sz w:val="28"/>
          <w:szCs w:val="28"/>
        </w:rPr>
        <w:t xml:space="preserve"> практично вдвічі – зі 110–120 мг/л до рівня 55–75 мг/л</w:t>
      </w:r>
      <w:r>
        <w:rPr>
          <w:rFonts w:ascii="Times New Roman" w:hAnsi="Times New Roman" w:cs="Times New Roman"/>
          <w:iCs/>
          <w:sz w:val="28"/>
          <w:szCs w:val="28"/>
          <w:lang w:val="uk-UA"/>
        </w:rPr>
        <w:t>.</w:t>
      </w:r>
      <w:r>
        <w:rPr>
          <w:rFonts w:ascii="Times New Roman" w:hAnsi="Times New Roman" w:cs="Times New Roman"/>
          <w:iCs/>
          <w:sz w:val="28"/>
          <w:szCs w:val="28"/>
        </w:rPr>
        <w:t xml:space="preserve"> Додатковий ефект полягає в тому, що при виготовленні паперу та картону зі 100% вторинної сировини, з технологічного потоку підприємства виводиться дрібне волокно, що негативно впливає на якість </w:t>
      </w:r>
      <w:r w:rsidRPr="0020218D">
        <w:rPr>
          <w:rFonts w:ascii="Times New Roman" w:hAnsi="Times New Roman" w:cs="Times New Roman"/>
          <w:iCs/>
          <w:sz w:val="28"/>
          <w:szCs w:val="28"/>
        </w:rPr>
        <w:t>продукції [1</w:t>
      </w:r>
      <w:r w:rsidR="00B514ED" w:rsidRPr="0020218D">
        <w:rPr>
          <w:rFonts w:ascii="Times New Roman" w:hAnsi="Times New Roman" w:cs="Times New Roman"/>
          <w:iCs/>
          <w:sz w:val="28"/>
          <w:szCs w:val="28"/>
          <w:lang w:val="uk-UA"/>
        </w:rPr>
        <w:t>8</w:t>
      </w:r>
      <w:r w:rsidRPr="0020218D">
        <w:rPr>
          <w:rFonts w:ascii="Times New Roman" w:hAnsi="Times New Roman" w:cs="Times New Roman"/>
          <w:iCs/>
          <w:sz w:val="28"/>
          <w:szCs w:val="28"/>
          <w:lang w:val="uk-UA"/>
        </w:rPr>
        <w:t>, 2</w:t>
      </w:r>
      <w:r w:rsidR="00B514ED" w:rsidRPr="0020218D">
        <w:rPr>
          <w:rFonts w:ascii="Times New Roman" w:hAnsi="Times New Roman" w:cs="Times New Roman"/>
          <w:iCs/>
          <w:sz w:val="28"/>
          <w:szCs w:val="28"/>
          <w:lang w:val="uk-UA"/>
        </w:rPr>
        <w:t>1</w:t>
      </w:r>
      <w:r w:rsidRPr="0020218D">
        <w:rPr>
          <w:rFonts w:ascii="Times New Roman" w:hAnsi="Times New Roman" w:cs="Times New Roman"/>
          <w:iCs/>
          <w:sz w:val="28"/>
          <w:szCs w:val="28"/>
          <w:lang w:val="uk-UA"/>
        </w:rPr>
        <w:t xml:space="preserve"> </w:t>
      </w:r>
      <w:r w:rsidRPr="0020218D">
        <w:rPr>
          <w:rFonts w:ascii="Times New Roman" w:hAnsi="Times New Roman" w:cs="Times New Roman"/>
          <w:iCs/>
          <w:sz w:val="28"/>
          <w:szCs w:val="28"/>
        </w:rPr>
        <w:t>].</w:t>
      </w:r>
      <w:r w:rsidRPr="0020218D">
        <w:rPr>
          <w:rFonts w:ascii="Times New Roman" w:hAnsi="Times New Roman" w:cs="Times New Roman"/>
          <w:iCs/>
          <w:sz w:val="28"/>
          <w:szCs w:val="28"/>
          <w:lang w:val="uk-UA"/>
        </w:rPr>
        <w:t xml:space="preserve">                                        </w:t>
      </w:r>
    </w:p>
    <w:p w14:paraId="0BD158CF" w14:textId="77777777" w:rsidR="00393680" w:rsidRDefault="006745D9" w:rsidP="00F538B9">
      <w:pPr>
        <w:spacing w:after="0" w:line="360" w:lineRule="auto"/>
        <w:ind w:firstLine="426"/>
        <w:jc w:val="both"/>
        <w:rPr>
          <w:rFonts w:ascii="Times New Roman" w:hAnsi="Times New Roman" w:cs="Times New Roman"/>
          <w:iCs/>
          <w:sz w:val="28"/>
          <w:szCs w:val="28"/>
          <w:lang w:val="uk-UA"/>
        </w:rPr>
      </w:pPr>
      <w:r w:rsidRPr="0020218D">
        <w:rPr>
          <w:rFonts w:ascii="Times New Roman" w:hAnsi="Times New Roman" w:cs="Times New Roman"/>
          <w:iCs/>
          <w:sz w:val="28"/>
          <w:szCs w:val="28"/>
        </w:rPr>
        <w:t xml:space="preserve"> </w:t>
      </w:r>
      <w:r w:rsidRPr="0020218D">
        <w:rPr>
          <w:rFonts w:ascii="Times New Roman" w:hAnsi="Times New Roman" w:cs="Times New Roman"/>
          <w:iCs/>
          <w:sz w:val="28"/>
          <w:szCs w:val="28"/>
          <w:lang w:val="uk-UA"/>
        </w:rPr>
        <w:t>-п</w:t>
      </w:r>
      <w:r w:rsidRPr="0020218D">
        <w:rPr>
          <w:rFonts w:ascii="Times New Roman" w:hAnsi="Times New Roman" w:cs="Times New Roman"/>
          <w:iCs/>
          <w:sz w:val="28"/>
          <w:szCs w:val="28"/>
        </w:rPr>
        <w:t xml:space="preserve">ідвищене утримання </w:t>
      </w:r>
      <w:r>
        <w:rPr>
          <w:rFonts w:ascii="Times New Roman" w:hAnsi="Times New Roman" w:cs="Times New Roman"/>
          <w:iCs/>
          <w:sz w:val="28"/>
          <w:szCs w:val="28"/>
        </w:rPr>
        <w:t>дрібного волокна призв</w:t>
      </w:r>
      <w:r>
        <w:rPr>
          <w:rFonts w:ascii="Times New Roman" w:hAnsi="Times New Roman" w:cs="Times New Roman"/>
          <w:iCs/>
          <w:sz w:val="28"/>
          <w:szCs w:val="28"/>
          <w:lang w:val="uk-UA"/>
        </w:rPr>
        <w:t>одить</w:t>
      </w:r>
      <w:r>
        <w:rPr>
          <w:rFonts w:ascii="Times New Roman" w:hAnsi="Times New Roman" w:cs="Times New Roman"/>
          <w:iCs/>
          <w:sz w:val="28"/>
          <w:szCs w:val="28"/>
        </w:rPr>
        <w:t xml:space="preserve"> до підвищення поверхневої щільності в</w:t>
      </w:r>
      <w:r>
        <w:rPr>
          <w:rFonts w:ascii="Times New Roman" w:hAnsi="Times New Roman" w:cs="Times New Roman"/>
          <w:iCs/>
          <w:sz w:val="28"/>
          <w:szCs w:val="28"/>
          <w:lang w:val="uk-UA"/>
        </w:rPr>
        <w:t>ідливок</w:t>
      </w:r>
      <w:r>
        <w:rPr>
          <w:rFonts w:ascii="Times New Roman" w:hAnsi="Times New Roman" w:cs="Times New Roman"/>
          <w:iCs/>
          <w:sz w:val="28"/>
          <w:szCs w:val="28"/>
        </w:rPr>
        <w:t xml:space="preserve"> паперу – з 124 до 128 г/м</w:t>
      </w:r>
      <w:r>
        <w:rPr>
          <w:rFonts w:ascii="Times New Roman" w:hAnsi="Times New Roman" w:cs="Times New Roman"/>
          <w:iCs/>
          <w:sz w:val="28"/>
          <w:szCs w:val="28"/>
          <w:vertAlign w:val="superscript"/>
          <w:lang w:val="uk-UA"/>
        </w:rPr>
        <w:t>2</w:t>
      </w:r>
      <w:r>
        <w:rPr>
          <w:rFonts w:ascii="Times New Roman" w:hAnsi="Times New Roman" w:cs="Times New Roman"/>
          <w:iCs/>
          <w:sz w:val="28"/>
          <w:szCs w:val="28"/>
        </w:rPr>
        <w:t xml:space="preserve">. Показник «міцність під час розриву» </w:t>
      </w:r>
      <w:r>
        <w:rPr>
          <w:rFonts w:ascii="Times New Roman" w:hAnsi="Times New Roman" w:cs="Times New Roman"/>
          <w:iCs/>
          <w:sz w:val="28"/>
          <w:szCs w:val="28"/>
          <w:lang w:val="uk-UA"/>
        </w:rPr>
        <w:t xml:space="preserve">при цьму </w:t>
      </w:r>
      <w:r>
        <w:rPr>
          <w:rFonts w:ascii="Times New Roman" w:hAnsi="Times New Roman" w:cs="Times New Roman"/>
          <w:iCs/>
          <w:sz w:val="28"/>
          <w:szCs w:val="28"/>
        </w:rPr>
        <w:t xml:space="preserve">зберігається незмінним. Збільшення показника «опір продавлюванню» безпосередньо </w:t>
      </w:r>
      <w:r>
        <w:rPr>
          <w:rFonts w:ascii="Times New Roman" w:hAnsi="Times New Roman" w:cs="Times New Roman"/>
          <w:iCs/>
          <w:sz w:val="28"/>
          <w:szCs w:val="28"/>
          <w:lang w:val="uk-UA"/>
        </w:rPr>
        <w:t>пов</w:t>
      </w:r>
      <w:r>
        <w:rPr>
          <w:rFonts w:ascii="Times New Roman" w:hAnsi="Times New Roman" w:cs="Times New Roman"/>
          <w:iCs/>
          <w:sz w:val="28"/>
          <w:szCs w:val="28"/>
        </w:rPr>
        <w:t>’</w:t>
      </w:r>
      <w:r>
        <w:rPr>
          <w:rFonts w:ascii="Times New Roman" w:hAnsi="Times New Roman" w:cs="Times New Roman"/>
          <w:iCs/>
          <w:sz w:val="28"/>
          <w:szCs w:val="28"/>
          <w:lang w:val="uk-UA"/>
        </w:rPr>
        <w:t>я</w:t>
      </w:r>
      <w:r>
        <w:rPr>
          <w:rFonts w:ascii="Times New Roman" w:hAnsi="Times New Roman" w:cs="Times New Roman"/>
          <w:iCs/>
          <w:sz w:val="28"/>
          <w:szCs w:val="28"/>
        </w:rPr>
        <w:t>з</w:t>
      </w:r>
      <w:r>
        <w:rPr>
          <w:rFonts w:ascii="Times New Roman" w:hAnsi="Times New Roman" w:cs="Times New Roman"/>
          <w:iCs/>
          <w:sz w:val="28"/>
          <w:szCs w:val="28"/>
          <w:lang w:val="uk-UA"/>
        </w:rPr>
        <w:t>ано з</w:t>
      </w:r>
      <w:r>
        <w:rPr>
          <w:rFonts w:ascii="Times New Roman" w:hAnsi="Times New Roman" w:cs="Times New Roman"/>
          <w:iCs/>
          <w:sz w:val="28"/>
          <w:szCs w:val="28"/>
        </w:rPr>
        <w:t xml:space="preserve"> ефектом підвищеного утримання дрібного волокна. Розподіл дрібних частинок усередині армуючої структури з більших волокон забезпечує формування полотна з покращеним просвітом, що суттєво впливає на опір продавлюванню. Показники жорсткості зразків підвищуються </w:t>
      </w:r>
      <w:r>
        <w:rPr>
          <w:rFonts w:ascii="Times New Roman" w:hAnsi="Times New Roman" w:cs="Times New Roman"/>
          <w:iCs/>
          <w:sz w:val="28"/>
          <w:szCs w:val="28"/>
          <w:lang w:val="uk-UA"/>
        </w:rPr>
        <w:t xml:space="preserve">на </w:t>
      </w:r>
      <w:r>
        <w:rPr>
          <w:rFonts w:ascii="Times New Roman" w:hAnsi="Times New Roman" w:cs="Times New Roman"/>
          <w:iCs/>
          <w:sz w:val="28"/>
          <w:szCs w:val="28"/>
        </w:rPr>
        <w:t>10-20%. Вплив гідрогелів наноцелюлози на жорсткість матеріалу може бути обумовлено утворенням жорстких мікроплівок між елементами волокнистої структури.</w:t>
      </w:r>
    </w:p>
    <w:p w14:paraId="7948C73A" w14:textId="77777777" w:rsidR="00393680" w:rsidRPr="0020218D" w:rsidRDefault="006745D9" w:rsidP="00F538B9">
      <w:pPr>
        <w:spacing w:after="0" w:line="360" w:lineRule="auto"/>
        <w:ind w:firstLine="426"/>
        <w:jc w:val="both"/>
        <w:rPr>
          <w:rFonts w:ascii="Times New Roman" w:eastAsia="Times New Roman" w:hAnsi="Times New Roman" w:cs="Times New Roman"/>
          <w:sz w:val="28"/>
          <w:szCs w:val="28"/>
          <w:lang w:val="ru-RU" w:eastAsia="ru-RU"/>
        </w:rPr>
      </w:pPr>
      <w:r>
        <w:rPr>
          <w:rFonts w:ascii="Times New Roman" w:hAnsi="Times New Roman" w:cs="Times New Roman"/>
          <w:sz w:val="28"/>
          <w:szCs w:val="28"/>
        </w:rPr>
        <w:t xml:space="preserve">Аналогічний вплив гідрогелів наноцелюлози на показники якості виявлено </w:t>
      </w:r>
      <w:r>
        <w:rPr>
          <w:rFonts w:ascii="Times New Roman" w:hAnsi="Times New Roman" w:cs="Times New Roman"/>
          <w:sz w:val="28"/>
          <w:szCs w:val="28"/>
          <w:lang w:val="uk-UA"/>
        </w:rPr>
        <w:t>і</w:t>
      </w:r>
      <w:r>
        <w:rPr>
          <w:rFonts w:ascii="Times New Roman" w:hAnsi="Times New Roman" w:cs="Times New Roman"/>
          <w:sz w:val="28"/>
          <w:szCs w:val="28"/>
        </w:rPr>
        <w:t xml:space="preserve"> під час виготовлення листових матеріалів із деревини (фанера) [</w:t>
      </w:r>
      <w:r w:rsidR="00A447CC">
        <w:rPr>
          <w:rFonts w:ascii="Times New Roman" w:hAnsi="Times New Roman" w:cs="Times New Roman"/>
          <w:sz w:val="28"/>
          <w:szCs w:val="28"/>
          <w:lang w:val="ru-RU"/>
        </w:rPr>
        <w:t>22</w:t>
      </w:r>
      <w:r>
        <w:rPr>
          <w:rFonts w:ascii="Times New Roman" w:hAnsi="Times New Roman" w:cs="Times New Roman"/>
          <w:sz w:val="28"/>
          <w:szCs w:val="28"/>
          <w:lang w:val="ru-RU"/>
        </w:rPr>
        <w:t>, 2</w:t>
      </w:r>
      <w:r w:rsidR="00A447CC">
        <w:rPr>
          <w:rFonts w:ascii="Times New Roman" w:hAnsi="Times New Roman" w:cs="Times New Roman"/>
          <w:sz w:val="28"/>
          <w:szCs w:val="28"/>
          <w:lang w:val="ru-RU"/>
        </w:rPr>
        <w:t>3</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Збільшення показників якості паперу та картону з макулатури при застосуванні гідрогелів наноцелюлози може бути досягнуто шляхом поверхневої обробки полотна. Результати експериментів, виконаних на промислових зразках гофрування паперу, </w:t>
      </w:r>
      <w:r w:rsidRPr="0020218D">
        <w:rPr>
          <w:rFonts w:ascii="Times New Roman" w:hAnsi="Times New Roman" w:cs="Times New Roman"/>
          <w:sz w:val="28"/>
          <w:szCs w:val="28"/>
        </w:rPr>
        <w:t>представлені в табл.</w:t>
      </w:r>
      <w:r w:rsidR="00AD78F8" w:rsidRPr="0020218D">
        <w:rPr>
          <w:rFonts w:ascii="Times New Roman" w:hAnsi="Times New Roman" w:cs="Times New Roman"/>
          <w:sz w:val="28"/>
          <w:szCs w:val="28"/>
          <w:lang w:val="uk-UA"/>
        </w:rPr>
        <w:t xml:space="preserve"> </w:t>
      </w:r>
      <w:r w:rsidRPr="0020218D">
        <w:rPr>
          <w:rFonts w:ascii="Times New Roman" w:hAnsi="Times New Roman" w:cs="Times New Roman"/>
          <w:sz w:val="28"/>
          <w:szCs w:val="28"/>
          <w:lang w:val="uk-UA"/>
        </w:rPr>
        <w:t>1.</w:t>
      </w:r>
      <w:r w:rsidRPr="0020218D">
        <w:rPr>
          <w:rFonts w:ascii="Times New Roman" w:hAnsi="Times New Roman" w:cs="Times New Roman"/>
          <w:sz w:val="28"/>
          <w:szCs w:val="28"/>
        </w:rPr>
        <w:t>3</w:t>
      </w:r>
      <w:r w:rsidRPr="0020218D">
        <w:rPr>
          <w:rFonts w:ascii="Times New Roman" w:eastAsia="Times New Roman" w:hAnsi="Times New Roman" w:cs="Times New Roman"/>
          <w:sz w:val="28"/>
          <w:szCs w:val="28"/>
          <w:lang w:val="ru-RU" w:eastAsia="ru-RU"/>
        </w:rPr>
        <w:t xml:space="preserve"> [</w:t>
      </w:r>
      <w:r w:rsidR="00A447CC" w:rsidRPr="0020218D">
        <w:rPr>
          <w:rFonts w:ascii="Times New Roman" w:eastAsia="Times New Roman" w:hAnsi="Times New Roman" w:cs="Times New Roman"/>
          <w:sz w:val="28"/>
          <w:szCs w:val="28"/>
          <w:lang w:val="ru-RU" w:eastAsia="ru-RU"/>
        </w:rPr>
        <w:t>24, 18</w:t>
      </w:r>
      <w:r w:rsidRPr="0020218D">
        <w:rPr>
          <w:rFonts w:ascii="Times New Roman" w:eastAsia="Times New Roman" w:hAnsi="Times New Roman" w:cs="Times New Roman"/>
          <w:sz w:val="28"/>
          <w:szCs w:val="28"/>
          <w:lang w:val="ru-RU" w:eastAsia="ru-RU"/>
        </w:rPr>
        <w:t>]</w:t>
      </w:r>
      <w:r w:rsidR="00AD78F8" w:rsidRPr="0020218D">
        <w:rPr>
          <w:rFonts w:ascii="Times New Roman" w:eastAsia="Times New Roman" w:hAnsi="Times New Roman" w:cs="Times New Roman"/>
          <w:sz w:val="28"/>
          <w:szCs w:val="28"/>
          <w:lang w:val="ru-RU" w:eastAsia="ru-RU"/>
        </w:rPr>
        <w:t>.</w:t>
      </w:r>
    </w:p>
    <w:p w14:paraId="780FE797" w14:textId="77777777" w:rsidR="00393680" w:rsidRPr="0020218D" w:rsidRDefault="006745D9" w:rsidP="00F538B9">
      <w:pPr>
        <w:spacing w:after="0" w:line="360" w:lineRule="auto"/>
        <w:ind w:firstLine="426"/>
        <w:jc w:val="both"/>
        <w:rPr>
          <w:rFonts w:ascii="Times New Roman" w:eastAsia="Times New Roman" w:hAnsi="Times New Roman" w:cs="Times New Roman"/>
          <w:sz w:val="28"/>
          <w:szCs w:val="28"/>
          <w:lang w:val="ru-RU" w:eastAsia="ru-RU"/>
        </w:rPr>
      </w:pPr>
      <w:r w:rsidRPr="0020218D">
        <w:rPr>
          <w:rFonts w:ascii="Times New Roman" w:hAnsi="Times New Roman" w:cs="Times New Roman"/>
          <w:sz w:val="28"/>
          <w:szCs w:val="28"/>
        </w:rPr>
        <w:t xml:space="preserve">Питомий опір розриву, як і при додаванні гідрогелів наноцелюлози в композицію паперової маси, становив 7,0 та 3,6 кН/м у машинному та поперечному напрямках відповідно. Ступінь впливу поверхневої обробки на показники якості паперу можна порівняти зі ступенем впливу гідрогелів наноцелюлози при формуванні полотна на папероробній машині. </w:t>
      </w:r>
      <w:r w:rsidRPr="0020218D">
        <w:rPr>
          <w:rFonts w:ascii="Times New Roman" w:hAnsi="Times New Roman" w:cs="Times New Roman"/>
          <w:sz w:val="28"/>
          <w:szCs w:val="28"/>
          <w:lang w:val="ru-RU"/>
        </w:rPr>
        <w:t>О</w:t>
      </w:r>
      <w:r w:rsidRPr="0020218D">
        <w:rPr>
          <w:rFonts w:ascii="Times New Roman" w:hAnsi="Times New Roman" w:cs="Times New Roman"/>
          <w:sz w:val="28"/>
          <w:szCs w:val="28"/>
        </w:rPr>
        <w:t>пір площинному стиску в результаті обробки підвищився на 16-23% відн.; опір торцевому стиску - на 10 - 50% відн.; опір продавлюванню - на 20-27% відн.</w:t>
      </w:r>
      <w:r w:rsidRPr="0020218D">
        <w:rPr>
          <w:rFonts w:ascii="Times New Roman" w:eastAsia="Times New Roman" w:hAnsi="Times New Roman" w:cs="Times New Roman"/>
          <w:sz w:val="28"/>
          <w:szCs w:val="28"/>
          <w:lang w:val="ru-RU" w:eastAsia="ru-RU"/>
        </w:rPr>
        <w:t xml:space="preserve"> </w:t>
      </w:r>
      <w:r w:rsidR="00D7758A" w:rsidRPr="0020218D">
        <w:rPr>
          <w:rFonts w:ascii="Times New Roman" w:eastAsia="Times New Roman" w:hAnsi="Times New Roman" w:cs="Times New Roman"/>
          <w:sz w:val="28"/>
          <w:szCs w:val="28"/>
          <w:lang w:val="ru-RU" w:eastAsia="ru-RU"/>
        </w:rPr>
        <w:t>[24, 18].</w:t>
      </w:r>
    </w:p>
    <w:p w14:paraId="15347EE0" w14:textId="77777777" w:rsidR="00393680" w:rsidRDefault="006745D9" w:rsidP="00F538B9">
      <w:pPr>
        <w:spacing w:after="0" w:line="360" w:lineRule="auto"/>
        <w:ind w:firstLine="426"/>
        <w:jc w:val="both"/>
        <w:rPr>
          <w:rFonts w:ascii="Times New Roman" w:hAnsi="Times New Roman" w:cs="Times New Roman"/>
          <w:sz w:val="28"/>
          <w:szCs w:val="28"/>
        </w:rPr>
      </w:pPr>
      <w:r w:rsidRPr="0020218D">
        <w:rPr>
          <w:rFonts w:ascii="Times New Roman" w:hAnsi="Times New Roman" w:cs="Times New Roman"/>
          <w:sz w:val="28"/>
          <w:szCs w:val="28"/>
          <w:lang w:val="uk-UA"/>
        </w:rPr>
        <w:lastRenderedPageBreak/>
        <w:t>В</w:t>
      </w:r>
      <w:r w:rsidRPr="0020218D">
        <w:rPr>
          <w:rFonts w:ascii="Times New Roman" w:hAnsi="Times New Roman" w:cs="Times New Roman"/>
          <w:sz w:val="28"/>
          <w:szCs w:val="28"/>
        </w:rPr>
        <w:t xml:space="preserve">ведення гідрогелів наноцелюлози в композицію паперової маси позитивно впливає на ступінь утримання мінеральних наповнювачів і дрібного волокна. </w:t>
      </w:r>
      <w:r w:rsidRPr="0020218D">
        <w:rPr>
          <w:rFonts w:ascii="Times New Roman" w:hAnsi="Times New Roman" w:cs="Times New Roman"/>
          <w:sz w:val="28"/>
          <w:szCs w:val="28"/>
          <w:lang w:val="ru-RU"/>
        </w:rPr>
        <w:t>Це</w:t>
      </w:r>
      <w:r w:rsidRPr="0020218D">
        <w:rPr>
          <w:rFonts w:ascii="Times New Roman" w:hAnsi="Times New Roman" w:cs="Times New Roman"/>
          <w:sz w:val="28"/>
          <w:szCs w:val="28"/>
        </w:rPr>
        <w:t xml:space="preserve"> залежить від виду волокнистого напівфабрикату (первинні волокна, макулатура), природи дрібних частинок (неорганічна, органічна) і рівня розробки волокнистої маси (ступінь помелу)</w:t>
      </w:r>
      <w:r w:rsidRPr="0020218D">
        <w:rPr>
          <w:rFonts w:ascii="Times New Roman" w:eastAsia="Times New Roman" w:hAnsi="Times New Roman" w:cs="Times New Roman"/>
          <w:sz w:val="28"/>
          <w:szCs w:val="28"/>
          <w:lang w:val="ru-RU" w:eastAsia="ru-RU"/>
        </w:rPr>
        <w:t xml:space="preserve"> </w:t>
      </w:r>
      <w:r w:rsidR="00D7758A" w:rsidRPr="0020218D">
        <w:rPr>
          <w:rFonts w:ascii="Times New Roman" w:eastAsia="Times New Roman" w:hAnsi="Times New Roman" w:cs="Times New Roman"/>
          <w:sz w:val="28"/>
          <w:szCs w:val="28"/>
          <w:lang w:val="ru-RU" w:eastAsia="ru-RU"/>
        </w:rPr>
        <w:t>[24, 18].</w:t>
      </w:r>
    </w:p>
    <w:p w14:paraId="19F403F6" w14:textId="77777777" w:rsidR="00825660" w:rsidRDefault="00825660" w:rsidP="00F538B9">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Підвищення утримання мінеральних наповнювачів і дрібного волокна дозволяє підвищити продуктивність папероробного обладнання через зниження водоутримуючої здатності паперової маси, зменшити питомі норми витрати за рахунок повнішого використання рослинної сировини та мінеральних наповнювачів, знизити собівартість кінцевої продукції .</w:t>
      </w:r>
      <w:r>
        <w:rPr>
          <w:rFonts w:ascii="Times New Roman" w:hAnsi="Times New Roman" w:cs="Times New Roman"/>
          <w:sz w:val="28"/>
          <w:szCs w:val="28"/>
          <w:lang w:val="uk-UA"/>
        </w:rPr>
        <w:t xml:space="preserve">        </w:t>
      </w:r>
    </w:p>
    <w:p w14:paraId="4148AAC4" w14:textId="77777777" w:rsidR="00825660" w:rsidRPr="00825660" w:rsidRDefault="00825660" w:rsidP="00F538B9">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rPr>
        <w:t>Поліпшення роботи мокрої частини папероробного обладнання нерозривно пов'язане з випуском паперу та картону підвищеної якості.</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Поряд із регламентованими показниками якості необхідно розглянути такий, як </w:t>
      </w:r>
      <w:r w:rsidRPr="00825660">
        <w:rPr>
          <w:rFonts w:ascii="Times New Roman" w:hAnsi="Times New Roman" w:cs="Times New Roman"/>
          <w:bCs/>
          <w:iCs/>
          <w:sz w:val="28"/>
          <w:szCs w:val="28"/>
        </w:rPr>
        <w:t>«різнобічність полотна».</w:t>
      </w:r>
    </w:p>
    <w:p w14:paraId="1BCBF619" w14:textId="77777777" w:rsidR="00825660" w:rsidRDefault="00825660" w:rsidP="00F538B9">
      <w:pPr>
        <w:spacing w:after="0" w:line="360" w:lineRule="auto"/>
        <w:ind w:firstLine="426"/>
        <w:jc w:val="both"/>
        <w:rPr>
          <w:rFonts w:ascii="Times New Roman" w:hAnsi="Times New Roman" w:cs="Times New Roman"/>
          <w:sz w:val="28"/>
          <w:szCs w:val="28"/>
        </w:rPr>
      </w:pPr>
    </w:p>
    <w:p w14:paraId="7AACEF33" w14:textId="77777777" w:rsidR="00393680" w:rsidRDefault="006745D9" w:rsidP="00F538B9">
      <w:pPr>
        <w:spacing w:line="360" w:lineRule="auto"/>
        <w:ind w:firstLine="426"/>
        <w:jc w:val="center"/>
        <w:rPr>
          <w:rFonts w:ascii="Times New Roman" w:eastAsia="Times New Roman" w:hAnsi="Times New Roman" w:cs="Times New Roman"/>
          <w:sz w:val="28"/>
          <w:szCs w:val="28"/>
          <w:lang w:val="uk-UA" w:eastAsia="ru-RU"/>
        </w:rPr>
      </w:pPr>
      <w:r w:rsidRPr="00DC0330">
        <w:rPr>
          <w:rFonts w:ascii="Times New Roman" w:eastAsia="Times New Roman" w:hAnsi="Times New Roman" w:cs="Times New Roman"/>
          <w:color w:val="0F0F0F"/>
          <w:sz w:val="28"/>
          <w:szCs w:val="28"/>
          <w:lang w:val="uk-UA" w:eastAsia="ru-RU"/>
        </w:rPr>
        <w:t>Таблиця 1.3 - Вплив гідрогелій наноцеллюлози на властивості паперу</w:t>
      </w:r>
      <w:r w:rsidRPr="00DC0330">
        <w:rPr>
          <w:rFonts w:ascii="Times New Roman" w:eastAsia="Times New Roman" w:hAnsi="Times New Roman" w:cs="Times New Roman"/>
          <w:sz w:val="28"/>
          <w:szCs w:val="28"/>
          <w:lang w:val="ru-RU" w:eastAsia="ru-RU"/>
        </w:rPr>
        <w:t xml:space="preserve"> [</w:t>
      </w:r>
      <w:r w:rsidR="0042171C" w:rsidRPr="00DC0330">
        <w:rPr>
          <w:rFonts w:ascii="Times New Roman" w:eastAsia="Times New Roman" w:hAnsi="Times New Roman" w:cs="Times New Roman"/>
          <w:sz w:val="28"/>
          <w:szCs w:val="28"/>
          <w:lang w:val="ru-RU" w:eastAsia="ru-RU"/>
        </w:rPr>
        <w:t>18</w:t>
      </w:r>
      <w:r w:rsidRPr="00DC0330">
        <w:rPr>
          <w:rFonts w:ascii="Times New Roman" w:eastAsia="Times New Roman" w:hAnsi="Times New Roman" w:cs="Times New Roman"/>
          <w:sz w:val="28"/>
          <w:szCs w:val="28"/>
          <w:lang w:val="ru-RU" w:eastAsia="ru-RU"/>
        </w:rPr>
        <w: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4"/>
        <w:gridCol w:w="1851"/>
        <w:gridCol w:w="1551"/>
        <w:gridCol w:w="1335"/>
        <w:gridCol w:w="2067"/>
        <w:gridCol w:w="1242"/>
      </w:tblGrid>
      <w:tr w:rsidR="00393680" w14:paraId="1EE979D4" w14:textId="77777777">
        <w:trPr>
          <w:trHeight w:val="1005"/>
        </w:trPr>
        <w:tc>
          <w:tcPr>
            <w:tcW w:w="1814" w:type="dxa"/>
            <w:vMerge w:val="restart"/>
          </w:tcPr>
          <w:p w14:paraId="57617ABA" w14:textId="77777777" w:rsidR="00393680" w:rsidRDefault="00393680" w:rsidP="00F538B9">
            <w:pPr>
              <w:spacing w:line="360" w:lineRule="auto"/>
              <w:ind w:firstLine="426"/>
              <w:jc w:val="center"/>
              <w:rPr>
                <w:rFonts w:ascii="Times New Roman" w:eastAsia="Times New Roman" w:hAnsi="Times New Roman" w:cs="Times New Roman"/>
                <w:color w:val="0F0F0F"/>
                <w:sz w:val="28"/>
                <w:szCs w:val="28"/>
                <w:lang w:val="uk-UA" w:eastAsia="ru-RU"/>
              </w:rPr>
            </w:pPr>
          </w:p>
          <w:p w14:paraId="51AE0D82"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Варіант обробки</w:t>
            </w:r>
          </w:p>
        </w:tc>
        <w:tc>
          <w:tcPr>
            <w:tcW w:w="3402" w:type="dxa"/>
            <w:gridSpan w:val="2"/>
          </w:tcPr>
          <w:p w14:paraId="1D490933"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Опір площінному стисканню гофрованого зразка паперу, Н</w:t>
            </w:r>
          </w:p>
        </w:tc>
        <w:tc>
          <w:tcPr>
            <w:tcW w:w="3402" w:type="dxa"/>
            <w:gridSpan w:val="2"/>
          </w:tcPr>
          <w:p w14:paraId="15F29C42"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Опір торцевому стисненню гофрованого зразка паперу, кН/м</w:t>
            </w:r>
          </w:p>
        </w:tc>
        <w:tc>
          <w:tcPr>
            <w:tcW w:w="1242" w:type="dxa"/>
            <w:vMerge w:val="restart"/>
          </w:tcPr>
          <w:p w14:paraId="17614255" w14:textId="77777777" w:rsidR="00393680" w:rsidRDefault="00393680" w:rsidP="00F538B9">
            <w:pPr>
              <w:ind w:firstLine="426"/>
              <w:jc w:val="center"/>
              <w:rPr>
                <w:rFonts w:ascii="Times New Roman" w:eastAsia="Times New Roman" w:hAnsi="Times New Roman" w:cs="Times New Roman"/>
                <w:color w:val="0F0F0F"/>
                <w:sz w:val="28"/>
                <w:szCs w:val="28"/>
                <w:lang w:val="uk-UA" w:eastAsia="ru-RU"/>
              </w:rPr>
            </w:pPr>
          </w:p>
          <w:p w14:paraId="093A6CC2" w14:textId="77777777" w:rsidR="00393680" w:rsidRDefault="006745D9" w:rsidP="00F538B9">
            <w:pPr>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Опір продав-люван-ню, кПа</w:t>
            </w:r>
          </w:p>
          <w:p w14:paraId="216AF298" w14:textId="77777777" w:rsidR="00393680" w:rsidRDefault="00393680" w:rsidP="00F538B9">
            <w:pPr>
              <w:spacing w:line="360" w:lineRule="auto"/>
              <w:ind w:firstLine="426"/>
              <w:jc w:val="center"/>
              <w:rPr>
                <w:rFonts w:ascii="Times New Roman" w:eastAsia="Times New Roman" w:hAnsi="Times New Roman" w:cs="Times New Roman"/>
                <w:color w:val="0F0F0F"/>
                <w:sz w:val="28"/>
                <w:szCs w:val="28"/>
                <w:lang w:val="uk-UA" w:eastAsia="ru-RU"/>
              </w:rPr>
            </w:pPr>
          </w:p>
        </w:tc>
      </w:tr>
      <w:tr w:rsidR="00393680" w14:paraId="7D5A01E4" w14:textId="77777777">
        <w:trPr>
          <w:trHeight w:val="1911"/>
        </w:trPr>
        <w:tc>
          <w:tcPr>
            <w:tcW w:w="1814" w:type="dxa"/>
            <w:vMerge/>
          </w:tcPr>
          <w:p w14:paraId="7DF36DDD" w14:textId="77777777" w:rsidR="00393680" w:rsidRDefault="00393680" w:rsidP="00F538B9">
            <w:pPr>
              <w:spacing w:line="360" w:lineRule="auto"/>
              <w:ind w:firstLine="426"/>
              <w:jc w:val="center"/>
              <w:rPr>
                <w:rFonts w:ascii="Times New Roman" w:eastAsia="Times New Roman" w:hAnsi="Times New Roman" w:cs="Times New Roman"/>
                <w:color w:val="0F0F0F"/>
                <w:sz w:val="28"/>
                <w:szCs w:val="28"/>
                <w:lang w:val="uk-UA" w:eastAsia="ru-RU"/>
              </w:rPr>
            </w:pPr>
          </w:p>
        </w:tc>
        <w:tc>
          <w:tcPr>
            <w:tcW w:w="1851" w:type="dxa"/>
          </w:tcPr>
          <w:p w14:paraId="7ECAABCC"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Машинне направлення</w:t>
            </w:r>
          </w:p>
        </w:tc>
        <w:tc>
          <w:tcPr>
            <w:tcW w:w="1551" w:type="dxa"/>
          </w:tcPr>
          <w:p w14:paraId="402D9C55"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Поперечне направлен-ня</w:t>
            </w:r>
          </w:p>
        </w:tc>
        <w:tc>
          <w:tcPr>
            <w:tcW w:w="1335" w:type="dxa"/>
          </w:tcPr>
          <w:p w14:paraId="30D34006"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Машин-не направ-лення</w:t>
            </w:r>
          </w:p>
        </w:tc>
        <w:tc>
          <w:tcPr>
            <w:tcW w:w="2067" w:type="dxa"/>
          </w:tcPr>
          <w:p w14:paraId="334BE32C"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Поперечне напрвлення</w:t>
            </w:r>
          </w:p>
        </w:tc>
        <w:tc>
          <w:tcPr>
            <w:tcW w:w="1242" w:type="dxa"/>
            <w:vMerge/>
          </w:tcPr>
          <w:p w14:paraId="0156E348" w14:textId="77777777" w:rsidR="00393680" w:rsidRDefault="00393680" w:rsidP="00F538B9">
            <w:pPr>
              <w:ind w:firstLine="426"/>
              <w:jc w:val="center"/>
              <w:rPr>
                <w:rFonts w:ascii="Times New Roman" w:eastAsia="Times New Roman" w:hAnsi="Times New Roman" w:cs="Times New Roman"/>
                <w:color w:val="0F0F0F"/>
                <w:sz w:val="28"/>
                <w:szCs w:val="28"/>
                <w:lang w:val="uk-UA" w:eastAsia="ru-RU"/>
              </w:rPr>
            </w:pPr>
          </w:p>
        </w:tc>
      </w:tr>
      <w:tr w:rsidR="00393680" w14:paraId="1DD265D2" w14:textId="77777777">
        <w:trPr>
          <w:trHeight w:val="982"/>
        </w:trPr>
        <w:tc>
          <w:tcPr>
            <w:tcW w:w="1814" w:type="dxa"/>
          </w:tcPr>
          <w:p w14:paraId="010785A3"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Контроль-ний</w:t>
            </w:r>
          </w:p>
        </w:tc>
        <w:tc>
          <w:tcPr>
            <w:tcW w:w="1851" w:type="dxa"/>
          </w:tcPr>
          <w:p w14:paraId="189E7C55"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178</w:t>
            </w:r>
          </w:p>
        </w:tc>
        <w:tc>
          <w:tcPr>
            <w:tcW w:w="1551" w:type="dxa"/>
          </w:tcPr>
          <w:p w14:paraId="1314929D"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160</w:t>
            </w:r>
          </w:p>
        </w:tc>
        <w:tc>
          <w:tcPr>
            <w:tcW w:w="1335" w:type="dxa"/>
          </w:tcPr>
          <w:p w14:paraId="174945D3"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1.19</w:t>
            </w:r>
          </w:p>
        </w:tc>
        <w:tc>
          <w:tcPr>
            <w:tcW w:w="2067" w:type="dxa"/>
          </w:tcPr>
          <w:p w14:paraId="710874FF"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1.8</w:t>
            </w:r>
          </w:p>
        </w:tc>
        <w:tc>
          <w:tcPr>
            <w:tcW w:w="1242" w:type="dxa"/>
          </w:tcPr>
          <w:p w14:paraId="6C7D4BD0" w14:textId="77777777" w:rsidR="00393680" w:rsidRDefault="006745D9" w:rsidP="00F538B9">
            <w:pPr>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280</w:t>
            </w:r>
          </w:p>
        </w:tc>
      </w:tr>
      <w:tr w:rsidR="00393680" w14:paraId="222F96B7" w14:textId="77777777">
        <w:trPr>
          <w:trHeight w:val="324"/>
        </w:trPr>
        <w:tc>
          <w:tcPr>
            <w:tcW w:w="1814" w:type="dxa"/>
          </w:tcPr>
          <w:p w14:paraId="2B98FB7D"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Гель 1</w:t>
            </w:r>
          </w:p>
        </w:tc>
        <w:tc>
          <w:tcPr>
            <w:tcW w:w="1851" w:type="dxa"/>
          </w:tcPr>
          <w:p w14:paraId="26F4A7DA"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207</w:t>
            </w:r>
          </w:p>
        </w:tc>
        <w:tc>
          <w:tcPr>
            <w:tcW w:w="1551" w:type="dxa"/>
          </w:tcPr>
          <w:p w14:paraId="12D82DF0"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166</w:t>
            </w:r>
          </w:p>
        </w:tc>
        <w:tc>
          <w:tcPr>
            <w:tcW w:w="1335" w:type="dxa"/>
          </w:tcPr>
          <w:p w14:paraId="0A671E91"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1.33</w:t>
            </w:r>
          </w:p>
        </w:tc>
        <w:tc>
          <w:tcPr>
            <w:tcW w:w="2067" w:type="dxa"/>
          </w:tcPr>
          <w:p w14:paraId="310C5401"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1.8</w:t>
            </w:r>
          </w:p>
        </w:tc>
        <w:tc>
          <w:tcPr>
            <w:tcW w:w="1242" w:type="dxa"/>
          </w:tcPr>
          <w:p w14:paraId="40FF6E19" w14:textId="77777777" w:rsidR="00393680" w:rsidRDefault="006745D9" w:rsidP="00F538B9">
            <w:pPr>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335</w:t>
            </w:r>
          </w:p>
        </w:tc>
      </w:tr>
      <w:tr w:rsidR="00393680" w14:paraId="154FFAC5" w14:textId="77777777">
        <w:trPr>
          <w:trHeight w:val="276"/>
        </w:trPr>
        <w:tc>
          <w:tcPr>
            <w:tcW w:w="1814" w:type="dxa"/>
          </w:tcPr>
          <w:p w14:paraId="16B5B7F6"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Гель 2</w:t>
            </w:r>
          </w:p>
        </w:tc>
        <w:tc>
          <w:tcPr>
            <w:tcW w:w="1851" w:type="dxa"/>
          </w:tcPr>
          <w:p w14:paraId="545F04CC"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211</w:t>
            </w:r>
          </w:p>
        </w:tc>
        <w:tc>
          <w:tcPr>
            <w:tcW w:w="1551" w:type="dxa"/>
          </w:tcPr>
          <w:p w14:paraId="5C47FB4C"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197</w:t>
            </w:r>
          </w:p>
        </w:tc>
        <w:tc>
          <w:tcPr>
            <w:tcW w:w="1335" w:type="dxa"/>
          </w:tcPr>
          <w:p w14:paraId="50806FBF"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2.09</w:t>
            </w:r>
          </w:p>
        </w:tc>
        <w:tc>
          <w:tcPr>
            <w:tcW w:w="2067" w:type="dxa"/>
          </w:tcPr>
          <w:p w14:paraId="6A4BC3C2" w14:textId="77777777" w:rsidR="00393680" w:rsidRDefault="006745D9" w:rsidP="00F538B9">
            <w:pPr>
              <w:spacing w:line="360" w:lineRule="auto"/>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2.14</w:t>
            </w:r>
          </w:p>
        </w:tc>
        <w:tc>
          <w:tcPr>
            <w:tcW w:w="1242" w:type="dxa"/>
          </w:tcPr>
          <w:p w14:paraId="77A1CD5A" w14:textId="77777777" w:rsidR="00393680" w:rsidRDefault="006745D9" w:rsidP="00F538B9">
            <w:pPr>
              <w:ind w:firstLine="426"/>
              <w:jc w:val="center"/>
              <w:rPr>
                <w:rFonts w:ascii="Times New Roman" w:eastAsia="Times New Roman" w:hAnsi="Times New Roman" w:cs="Times New Roman"/>
                <w:color w:val="0F0F0F"/>
                <w:sz w:val="28"/>
                <w:szCs w:val="28"/>
                <w:lang w:val="uk-UA" w:eastAsia="ru-RU"/>
              </w:rPr>
            </w:pPr>
            <w:r>
              <w:rPr>
                <w:rFonts w:ascii="Times New Roman" w:eastAsia="Times New Roman" w:hAnsi="Times New Roman" w:cs="Times New Roman"/>
                <w:color w:val="0F0F0F"/>
                <w:sz w:val="28"/>
                <w:szCs w:val="28"/>
                <w:lang w:val="uk-UA" w:eastAsia="ru-RU"/>
              </w:rPr>
              <w:t>355</w:t>
            </w:r>
          </w:p>
        </w:tc>
      </w:tr>
    </w:tbl>
    <w:p w14:paraId="385421D2" w14:textId="77777777" w:rsidR="00393680" w:rsidRDefault="006745D9" w:rsidP="003534F6">
      <w:pPr>
        <w:spacing w:after="0" w:line="360" w:lineRule="auto"/>
        <w:ind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sz w:val="28"/>
          <w:szCs w:val="28"/>
        </w:rPr>
        <w:lastRenderedPageBreak/>
        <w:t xml:space="preserve">Збільшення частки дрібних частинок різної хімічної природи в армуючій структурі з більших волокон призводить до рівномірності полотна не тільки в горизонтальній площині, а й у напрямку перпендикулярному площині листа (Z-напрямок). В результаті </w:t>
      </w:r>
      <w:r w:rsidRPr="00DC0330">
        <w:rPr>
          <w:rFonts w:ascii="Times New Roman" w:hAnsi="Times New Roman" w:cs="Times New Roman"/>
          <w:sz w:val="28"/>
          <w:szCs w:val="28"/>
        </w:rPr>
        <w:t>знижується різниця у властивостях між сітковою та лицьовою сторонами паперового полотна</w:t>
      </w:r>
      <w:r w:rsidRPr="00DC0330">
        <w:rPr>
          <w:rFonts w:ascii="Times New Roman" w:hAnsi="Times New Roman" w:cs="Times New Roman"/>
          <w:sz w:val="28"/>
          <w:szCs w:val="28"/>
          <w:lang w:val="uk-UA"/>
        </w:rPr>
        <w:t xml:space="preserve"> </w:t>
      </w:r>
      <w:r w:rsidR="00BE4A99" w:rsidRPr="00DC0330">
        <w:rPr>
          <w:rFonts w:ascii="Times New Roman" w:eastAsia="Times New Roman" w:hAnsi="Times New Roman" w:cs="Times New Roman"/>
          <w:sz w:val="28"/>
          <w:szCs w:val="28"/>
          <w:lang w:val="ru-RU" w:eastAsia="ru-RU"/>
        </w:rPr>
        <w:t>[11</w:t>
      </w:r>
      <w:r w:rsidRPr="00DC0330">
        <w:rPr>
          <w:rFonts w:ascii="Times New Roman" w:eastAsia="Times New Roman" w:hAnsi="Times New Roman" w:cs="Times New Roman"/>
          <w:sz w:val="28"/>
          <w:szCs w:val="28"/>
          <w:lang w:val="ru-RU" w:eastAsia="ru-RU"/>
        </w:rPr>
        <w:t>]</w:t>
      </w:r>
      <w:r w:rsidRPr="00DC0330">
        <w:rPr>
          <w:rFonts w:ascii="Times New Roman" w:hAnsi="Times New Roman" w:cs="Times New Roman"/>
          <w:sz w:val="28"/>
          <w:szCs w:val="28"/>
        </w:rPr>
        <w:t>.</w:t>
      </w:r>
      <w:r>
        <w:rPr>
          <w:rFonts w:ascii="Times New Roman" w:hAnsi="Times New Roman" w:cs="Times New Roman"/>
          <w:sz w:val="28"/>
          <w:szCs w:val="28"/>
        </w:rPr>
        <w:t xml:space="preserve"> Одержувана при цьому продукція характеризується менш</w:t>
      </w:r>
      <w:r>
        <w:rPr>
          <w:rFonts w:ascii="Times New Roman" w:hAnsi="Times New Roman" w:cs="Times New Roman"/>
          <w:sz w:val="28"/>
          <w:szCs w:val="28"/>
          <w:lang w:val="uk-UA"/>
        </w:rPr>
        <w:t>им</w:t>
      </w:r>
      <w:r>
        <w:rPr>
          <w:rFonts w:ascii="Times New Roman" w:hAnsi="Times New Roman" w:cs="Times New Roman"/>
          <w:sz w:val="28"/>
          <w:szCs w:val="28"/>
        </w:rPr>
        <w:t xml:space="preserve"> скручуванням, коробленням та деформацією при зміні відносної вологості та при змочуванні водою. Останній параметр особливо важливий для паперу офсетного, призначеного для листового багато</w:t>
      </w:r>
      <w:r>
        <w:rPr>
          <w:rFonts w:ascii="Times New Roman" w:hAnsi="Times New Roman" w:cs="Times New Roman"/>
          <w:sz w:val="28"/>
          <w:szCs w:val="28"/>
          <w:lang w:val="uk-UA"/>
        </w:rPr>
        <w:t>кольорового</w:t>
      </w:r>
      <w:r>
        <w:rPr>
          <w:rFonts w:ascii="Times New Roman" w:hAnsi="Times New Roman" w:cs="Times New Roman"/>
          <w:sz w:val="28"/>
          <w:szCs w:val="28"/>
        </w:rPr>
        <w:t xml:space="preserve"> друку способом плоского друку.</w:t>
      </w:r>
      <w:r>
        <w:rPr>
          <w:rFonts w:ascii="Times New Roman" w:hAnsi="Times New Roman" w:cs="Times New Roman"/>
          <w:sz w:val="28"/>
          <w:szCs w:val="28"/>
          <w:lang w:val="uk-UA"/>
        </w:rPr>
        <w:t xml:space="preserve"> </w:t>
      </w:r>
      <w:r>
        <w:rPr>
          <w:rFonts w:ascii="Times New Roman" w:hAnsi="Times New Roman" w:cs="Times New Roman"/>
          <w:sz w:val="28"/>
          <w:szCs w:val="28"/>
        </w:rPr>
        <w:t>Зниження кількості дрібниць у об</w:t>
      </w:r>
      <w:r>
        <w:rPr>
          <w:rFonts w:ascii="Times New Roman" w:hAnsi="Times New Roman" w:cs="Times New Roman"/>
          <w:sz w:val="28"/>
          <w:szCs w:val="28"/>
          <w:lang w:val="uk-UA"/>
        </w:rPr>
        <w:t>іговій</w:t>
      </w:r>
      <w:r>
        <w:rPr>
          <w:rFonts w:ascii="Times New Roman" w:hAnsi="Times New Roman" w:cs="Times New Roman"/>
          <w:sz w:val="28"/>
          <w:szCs w:val="28"/>
        </w:rPr>
        <w:t xml:space="preserve"> воді забезпечить менше навантаження на системи локального очищення підприємств. Поверхнева обробка паперу та картону із застосуванням клеїльного преса, так само як і додавання гідрогелів наноцелюлози в композицію паперової маси, дозволяє підвищити більшість ключових показників якості масових видів паперу та картону</w:t>
      </w:r>
      <w:bookmarkStart w:id="8" w:name="_Toc27340708"/>
      <w:r>
        <w:rPr>
          <w:rFonts w:ascii="Times New Roman" w:hAnsi="Times New Roman" w:cs="Times New Roman"/>
          <w:sz w:val="28"/>
          <w:szCs w:val="28"/>
        </w:rPr>
        <w:t>.</w:t>
      </w:r>
      <w:bookmarkEnd w:id="8"/>
    </w:p>
    <w:p w14:paraId="0EA24F5B" w14:textId="77777777" w:rsidR="00393680" w:rsidRDefault="006745D9" w:rsidP="00F538B9">
      <w:pPr>
        <w:spacing w:after="0" w:line="360" w:lineRule="auto"/>
        <w:ind w:firstLine="426"/>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Задля збільшення екологічності продукції та покращення її якості пропонується додавання декількох вагових відсотків наноцелюлози безпосередньо в паперову масу в машинний басейн КРМ.</w:t>
      </w:r>
    </w:p>
    <w:p w14:paraId="03CB1647" w14:textId="77777777" w:rsidR="00393680" w:rsidRDefault="006745D9" w:rsidP="00F538B9">
      <w:pPr>
        <w:spacing w:after="0" w:line="360" w:lineRule="auto"/>
        <w:ind w:firstLine="426"/>
        <w:jc w:val="both"/>
        <w:rPr>
          <w:rFonts w:ascii="Times New Roman" w:hAnsi="Times New Roman" w:cs="Times New Roman"/>
          <w:sz w:val="28"/>
          <w:szCs w:val="28"/>
          <w:shd w:val="clear" w:color="auto" w:fill="FFFFFF"/>
        </w:rPr>
      </w:pPr>
      <w:r>
        <w:rPr>
          <w:rFonts w:ascii="Times New Roman" w:hAnsi="Times New Roman" w:cs="Times New Roman"/>
          <w:b/>
          <w:sz w:val="28"/>
        </w:rPr>
        <w:t>Удосконалення процесу розволокнення макулатурної маси</w:t>
      </w:r>
      <w:r>
        <w:rPr>
          <w:rFonts w:ascii="Times New Roman" w:hAnsi="Times New Roman" w:cs="Times New Roman"/>
          <w:b/>
          <w:sz w:val="28"/>
          <w:lang w:val="uk-UA"/>
        </w:rPr>
        <w:t xml:space="preserve">. </w:t>
      </w:r>
      <w:r>
        <w:rPr>
          <w:rFonts w:ascii="Times New Roman" w:hAnsi="Times New Roman" w:cs="Times New Roman"/>
          <w:sz w:val="28"/>
          <w:szCs w:val="28"/>
        </w:rPr>
        <w:t xml:space="preserve">В зв’язку з підвищенням попиту на гофротару, пропонується виготовляти картон для плоских шарів, який в подальшому служить основою для гофрокартону. З цією метою для підвищення продуктивності </w:t>
      </w:r>
      <w:r>
        <w:rPr>
          <w:rFonts w:ascii="Times New Roman" w:hAnsi="Times New Roman" w:cs="Times New Roman"/>
          <w:sz w:val="28"/>
          <w:szCs w:val="28"/>
          <w:shd w:val="clear" w:color="auto" w:fill="FFFFFF"/>
        </w:rPr>
        <w:t>передбачена реконструкція лінії картонного виробництва ПрАТ «Київський картонно-паперовий комбінат».</w:t>
      </w:r>
    </w:p>
    <w:p w14:paraId="21224875" w14:textId="77777777" w:rsidR="00393680" w:rsidRDefault="006745D9" w:rsidP="00F538B9">
      <w:pPr>
        <w:spacing w:after="0" w:line="360" w:lineRule="auto"/>
        <w:ind w:firstLine="426"/>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Пропонується виготовляти картон для плоских шарів марки КТ-1</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із макулатури. Для потоку макулатурної маси пропонується використання макулатури марок МС-5Б-2 та МС-5Б-3. Головним критерієм якості картону для плоских шарів є показники його механічної міцності.</w:t>
      </w:r>
    </w:p>
    <w:p w14:paraId="3B427FDB"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Тому реконструкція технологічного  передбачає зниження енерговитрат, собівартості продукції, при цьому збільшення ефективності та продуктивності технологічного потоку КРМ-2, за рахунок:</w:t>
      </w:r>
    </w:p>
    <w:p w14:paraId="012FB5C0"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lastRenderedPageBreak/>
        <w:t xml:space="preserve">- заміни вертикального гідророзбивача на більш сучасний і продуктивний </w:t>
      </w:r>
      <w:r>
        <w:rPr>
          <w:rFonts w:ascii="Times New Roman" w:hAnsi="Times New Roman" w:cs="Times New Roman"/>
          <w:b/>
          <w:color w:val="000000"/>
          <w:sz w:val="28"/>
          <w:szCs w:val="28"/>
          <w:shd w:val="clear" w:color="auto" w:fill="FFFFFF"/>
        </w:rPr>
        <w:t xml:space="preserve">гідророзбивач горизонтального типу </w:t>
      </w:r>
      <w:r w:rsidRPr="00DC0330">
        <w:rPr>
          <w:rFonts w:ascii="Times New Roman" w:hAnsi="Times New Roman" w:cs="Times New Roman"/>
          <w:b/>
          <w:color w:val="000000"/>
          <w:sz w:val="28"/>
          <w:szCs w:val="28"/>
          <w:shd w:val="clear" w:color="auto" w:fill="FFFFFF"/>
          <w:lang w:val="en-US"/>
        </w:rPr>
        <w:t>TwinDrum</w:t>
      </w:r>
      <w:r w:rsidRPr="00DC0330">
        <w:rPr>
          <w:rFonts w:ascii="Times New Roman" w:hAnsi="Times New Roman" w:cs="Times New Roman"/>
          <w:color w:val="000000"/>
          <w:sz w:val="28"/>
          <w:szCs w:val="28"/>
          <w:shd w:val="clear" w:color="auto" w:fill="FFFFFF"/>
        </w:rPr>
        <w:t xml:space="preserve"> [</w:t>
      </w:r>
      <w:r w:rsidR="00BE4A99" w:rsidRPr="00DC0330">
        <w:rPr>
          <w:rFonts w:ascii="Times New Roman" w:hAnsi="Times New Roman" w:cs="Times New Roman"/>
          <w:color w:val="000000"/>
          <w:sz w:val="28"/>
          <w:szCs w:val="28"/>
          <w:shd w:val="clear" w:color="auto" w:fill="FFFFFF"/>
        </w:rPr>
        <w:t>25</w:t>
      </w:r>
      <w:r w:rsidRPr="00DC0330">
        <w:rPr>
          <w:rFonts w:ascii="Times New Roman" w:hAnsi="Times New Roman" w:cs="Times New Roman"/>
          <w:color w:val="000000"/>
          <w:sz w:val="28"/>
          <w:szCs w:val="28"/>
          <w:shd w:val="clear" w:color="auto" w:fill="FFFFFF"/>
        </w:rPr>
        <w:t>].</w:t>
      </w:r>
    </w:p>
    <w:p w14:paraId="1E5C3B47" w14:textId="77777777" w:rsidR="00393680" w:rsidRDefault="006745D9" w:rsidP="00F538B9">
      <w:pPr>
        <w:spacing w:after="0" w:line="360" w:lineRule="auto"/>
        <w:ind w:firstLine="426"/>
        <w:contextualSpacing/>
        <w:jc w:val="both"/>
        <w:rPr>
          <w:rFonts w:ascii="Times New Roman" w:eastAsia="Times New Roman" w:hAnsi="Times New Roman" w:cs="Times New Roman"/>
          <w:color w:val="000000"/>
          <w:sz w:val="28"/>
          <w:lang w:eastAsia="uk-UA"/>
        </w:rPr>
      </w:pPr>
      <w:r>
        <w:rPr>
          <w:rFonts w:ascii="Times New Roman" w:eastAsia="Times New Roman" w:hAnsi="Times New Roman" w:cs="Times New Roman"/>
          <w:color w:val="000000"/>
          <w:sz w:val="28"/>
          <w:lang w:eastAsia="uk-UA"/>
        </w:rPr>
        <w:t>Барабанний гідророзбивач виконує дві функції: розволокнення макулатури з отриманням волокнистої суспензії при одночасному сортуванні та очищенні від сторонніх домішок без подрібнення. Барабан встановлюється під невеликим кутом нахилу у напрямку розвантаження відходів розволокнення макулатури, що забезпечує переміщення маси вздовж осі апарату. Барабан має дві зони: перша зона займає дві третини довжини барабана і призначена для розволокнення, а зона сортування маси розволокненої займає одну третину барабана. Кіпи макулатури, звільнені від дроту, подаються в барабан одночасно з водою та хімічними реагентами. У зоні розволокнення на внутрішній поверхні барабана є спеціальні несучі елементи та відбивні планки – дефлектори – для переміщення маси.</w:t>
      </w:r>
    </w:p>
    <w:p w14:paraId="535AD2EF" w14:textId="77777777" w:rsidR="00393680" w:rsidRDefault="006745D9" w:rsidP="00F538B9">
      <w:pPr>
        <w:spacing w:after="0" w:line="360" w:lineRule="auto"/>
        <w:ind w:firstLine="426"/>
        <w:contextualSpacing/>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lang w:eastAsia="uk-UA"/>
        </w:rPr>
        <w:t xml:space="preserve">Концентрація маси у зоні розволокнення становить 14-20 %. Барабанний гідророзбивач має окружну швидкість 100-120 м/хв. Регулюючи швидкість обертання барабана, можна отримувати макулатурну масу різної якості. Поділ вологої макулатурної сировини на волокна забезпечується за рахунок багаторазового падіння та переміщення макулатурної сировини в осьовому напрямку при мінімальному руйнуванні волокон та сторонніх домішок. При цьому виникають зусилля, що сприяють поділу макулатури на волокна. Взаємне тертя волокон забезпечує відокремлення частинок друкарської фарби та зольних елементів. «М'які», порівняно із звичайними гідророзбивачами, умови розволокнення макулатури в гідророзбивачі є достатніми для ефективного поділу макулатурної сировини на волокна без подрібнення домішок. У зону сортування барабана проводиться подача води для розведення розволокненої маси до концентрації 3-5 %. Волокниста суспензія через отвори діаметром 6-9 мм із зони сортування надходить у збірку макулатурної маси. Відходи сортування – великі частинки домішок та не розволокнені шматочки вологоміцних матеріалів – вільно видаляються через торцевий отвір барабана. У барабані відсутні ріжучі деталі, завдяки чому зберігається міцність і довжина </w:t>
      </w:r>
      <w:r>
        <w:rPr>
          <w:rFonts w:ascii="Times New Roman" w:eastAsia="Times New Roman" w:hAnsi="Times New Roman" w:cs="Times New Roman"/>
          <w:color w:val="000000"/>
          <w:sz w:val="28"/>
          <w:lang w:eastAsia="uk-UA"/>
        </w:rPr>
        <w:lastRenderedPageBreak/>
        <w:t xml:space="preserve">волокон, а видалення сортів відходів макулатурної маси відбувається при мінімальній втраті волокна. Чистота макулатурної маси, отриманої при використанні гідророзбивача, значно вища, ніж при використанні звичайного гідророзбивача, що дозволяє виключити обладнання </w:t>
      </w:r>
      <w:r>
        <w:rPr>
          <w:rFonts w:ascii="Times New Roman" w:eastAsia="Times New Roman" w:hAnsi="Times New Roman" w:cs="Times New Roman"/>
          <w:color w:val="000000"/>
          <w:sz w:val="28"/>
          <w:szCs w:val="28"/>
          <w:lang w:eastAsia="uk-UA"/>
        </w:rPr>
        <w:t xml:space="preserve">для її очищення, а також транспортування та зберігання маси. </w:t>
      </w:r>
    </w:p>
    <w:p w14:paraId="5E5AEC62"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Гідророзбивач типу </w:t>
      </w:r>
      <w:r>
        <w:rPr>
          <w:rFonts w:ascii="Times New Roman" w:hAnsi="Times New Roman" w:cs="Times New Roman"/>
          <w:b/>
          <w:color w:val="000000"/>
          <w:sz w:val="28"/>
          <w:szCs w:val="28"/>
          <w:shd w:val="clear" w:color="auto" w:fill="FFFFFF"/>
          <w:lang w:val="en-US"/>
        </w:rPr>
        <w:t>TwinDrum</w:t>
      </w:r>
      <w:r>
        <w:rPr>
          <w:rFonts w:ascii="Times New Roman" w:hAnsi="Times New Roman" w:cs="Times New Roman"/>
          <w:b/>
          <w:color w:val="000000"/>
          <w:sz w:val="28"/>
          <w:szCs w:val="28"/>
          <w:shd w:val="clear" w:color="auto" w:fill="FFFFFF"/>
        </w:rPr>
        <w:t xml:space="preserve"> фірми </w:t>
      </w:r>
      <w:r>
        <w:rPr>
          <w:rFonts w:ascii="Times New Roman" w:hAnsi="Times New Roman" w:cs="Times New Roman"/>
          <w:b/>
          <w:color w:val="000000"/>
          <w:sz w:val="28"/>
          <w:szCs w:val="28"/>
          <w:shd w:val="clear" w:color="auto" w:fill="FFFFFF"/>
          <w:lang w:val="en-US"/>
        </w:rPr>
        <w:t>Voith</w:t>
      </w:r>
      <w:r>
        <w:rPr>
          <w:rFonts w:ascii="Times New Roman" w:hAnsi="Times New Roman" w:cs="Times New Roman"/>
          <w:color w:val="000000"/>
          <w:sz w:val="28"/>
          <w:szCs w:val="28"/>
          <w:shd w:val="clear" w:color="auto" w:fill="FFFFFF"/>
        </w:rPr>
        <w:t xml:space="preserve"> на відміну від інших гідророзбивачів такого типу складається з двох барабанів, один з яких призначений для розволокнення макулатури, а інший – для сортування і очистки отриманої волокнистої суспензії. Розволокнення макулатури відбувається за концентрації 20 %, сортування макулатурної маси – за концентрації 3,5 %. Розволокнення макулатури в гідророзбивачі з ефективним грубим сортуванням дозволить отримувати макулатурну масу високої якості при використанні меншої кількості обладнання. Таким чином, ефективне розволокнення вторинної волокнистої сировини з одночасним грубим очищенням і сортуванням дозволить значно зменшити затрати на подальшу обробку макулатурної маси і знизити втрати волокна при видаленні відходів.</w:t>
      </w:r>
    </w:p>
    <w:p w14:paraId="612B4DC2" w14:textId="77777777" w:rsidR="00393680" w:rsidRDefault="006745D9" w:rsidP="00F538B9">
      <w:pPr>
        <w:spacing w:after="0" w:line="360" w:lineRule="auto"/>
        <w:ind w:firstLine="426"/>
        <w:jc w:val="both"/>
        <w:rPr>
          <w:rFonts w:ascii="Times New Roman" w:hAnsi="Times New Roman" w:cs="Times New Roman"/>
          <w:sz w:val="28"/>
          <w:szCs w:val="28"/>
        </w:rPr>
      </w:pPr>
      <w:r>
        <w:rPr>
          <w:rFonts w:ascii="Times New Roman" w:hAnsi="Times New Roman" w:cs="Times New Roman"/>
          <w:b/>
          <w:sz w:val="28"/>
          <w:szCs w:val="28"/>
          <w:lang w:val="uk-UA"/>
        </w:rPr>
        <w:t xml:space="preserve">     </w:t>
      </w:r>
      <w:r>
        <w:rPr>
          <w:rFonts w:ascii="Times New Roman" w:hAnsi="Times New Roman" w:cs="Times New Roman"/>
          <w:b/>
          <w:sz w:val="28"/>
          <w:szCs w:val="28"/>
        </w:rPr>
        <w:t xml:space="preserve"> </w:t>
      </w:r>
      <w:r>
        <w:rPr>
          <w:rFonts w:ascii="Times New Roman" w:hAnsi="Times New Roman" w:cs="Times New Roman"/>
          <w:b/>
          <w:sz w:val="28"/>
        </w:rPr>
        <w:t>Ефективне сортування макулатурної маси у виробництві картону для плоских шарів гофрокартону</w:t>
      </w:r>
      <w:r>
        <w:rPr>
          <w:rFonts w:ascii="Times New Roman" w:hAnsi="Times New Roman" w:cs="Times New Roman"/>
          <w:b/>
          <w:sz w:val="28"/>
          <w:lang w:val="uk-UA"/>
        </w:rPr>
        <w:t xml:space="preserve">. </w:t>
      </w:r>
      <w:r>
        <w:rPr>
          <w:rFonts w:ascii="Times New Roman" w:hAnsi="Times New Roman" w:cs="Times New Roman"/>
          <w:sz w:val="28"/>
          <w:szCs w:val="28"/>
        </w:rPr>
        <w:t xml:space="preserve">Сортування – найважливіша технологічна операція процесу переробки вторинної волокнистої сировини  макулатури  у волокнистий напівфабрикат –  макулатурну масу. </w:t>
      </w:r>
    </w:p>
    <w:p w14:paraId="5552E35E"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технологічного потоку підготовки маси КРМ-2, виявлені проблеми в процесі очищення  маси, тому що в процесі роботи КРМ на максимальній продуктивності, система підготовки маси не відповідає потребам КРМ-2.  Збільшилась кількість забруднень в масі, що в результаті негативно позначилося на роботі картоноробної машини, в результаті збій в роботі обладнання та часті ремонтні роботи. В результаті дослідження потоку виявлено вузьке місце: трьохступенева система сортування маси.  </w:t>
      </w:r>
    </w:p>
    <w:p w14:paraId="67E96975"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Метою реконструкції даного вузла очистки маси – забезпечити високу ефективність видалення забруднень та клейких речовин, при цьому збільшити продуктивність технологічного потоку. Для вирішення даного питання </w:t>
      </w:r>
      <w:r>
        <w:rPr>
          <w:rFonts w:ascii="Times New Roman" w:hAnsi="Times New Roman" w:cs="Times New Roman"/>
          <w:sz w:val="28"/>
          <w:szCs w:val="28"/>
        </w:rPr>
        <w:lastRenderedPageBreak/>
        <w:t>передбачено встановлення комбінованої системи сортування, яка поєднує надійну двоступеневу систему грубого сортування з ефективним тонким сортуванням.</w:t>
      </w:r>
    </w:p>
    <w:p w14:paraId="007FA552" w14:textId="77777777" w:rsidR="00393680" w:rsidRPr="005E70DC"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Таким чином, більше немає необхідності встановлювати дві системи тонкого сортування по всьому потоку.  В системі попереднього сортування встановлено </w:t>
      </w:r>
      <w:r w:rsidRPr="005E70DC">
        <w:rPr>
          <w:rFonts w:ascii="Times New Roman" w:hAnsi="Times New Roman" w:cs="Times New Roman"/>
          <w:sz w:val="28"/>
          <w:szCs w:val="28"/>
        </w:rPr>
        <w:t>сортувалку «</w:t>
      </w:r>
      <w:r w:rsidRPr="005E70DC">
        <w:rPr>
          <w:rFonts w:ascii="Times New Roman" w:hAnsi="Times New Roman" w:cs="Times New Roman"/>
          <w:b/>
          <w:sz w:val="28"/>
          <w:szCs w:val="28"/>
        </w:rPr>
        <w:t>Комбісортер»</w:t>
      </w:r>
      <w:r w:rsidR="00B638DB">
        <w:rPr>
          <w:rFonts w:ascii="Times New Roman" w:hAnsi="Times New Roman" w:cs="Times New Roman"/>
          <w:color w:val="000000"/>
          <w:sz w:val="28"/>
          <w:szCs w:val="28"/>
          <w:shd w:val="clear" w:color="auto" w:fill="FFFFFF"/>
        </w:rPr>
        <w:t xml:space="preserve"> [26</w:t>
      </w:r>
      <w:r w:rsidRPr="005E70DC">
        <w:rPr>
          <w:rFonts w:ascii="Times New Roman" w:hAnsi="Times New Roman" w:cs="Times New Roman"/>
          <w:color w:val="000000"/>
          <w:sz w:val="28"/>
          <w:szCs w:val="28"/>
          <w:shd w:val="clear" w:color="auto" w:fill="FFFFFF"/>
        </w:rPr>
        <w:t>]</w:t>
      </w:r>
      <w:r w:rsidRPr="005E70DC">
        <w:rPr>
          <w:rFonts w:ascii="Times New Roman" w:hAnsi="Times New Roman" w:cs="Times New Roman"/>
          <w:sz w:val="28"/>
          <w:szCs w:val="28"/>
        </w:rPr>
        <w:t>, який представляє  собою проміжну ланку між системами грубого та тонкого сортування, видаляє всі важкі забруднення і підготовлює масу для очищення на щілевих сортувалках.</w:t>
      </w:r>
    </w:p>
    <w:p w14:paraId="3BF5D8E9" w14:textId="77777777" w:rsidR="00393680" w:rsidRPr="005E70DC" w:rsidRDefault="006745D9" w:rsidP="00F538B9">
      <w:pPr>
        <w:spacing w:line="360" w:lineRule="auto"/>
        <w:ind w:firstLine="426"/>
        <w:contextualSpacing/>
        <w:jc w:val="both"/>
        <w:rPr>
          <w:rFonts w:ascii="Times New Roman" w:hAnsi="Times New Roman" w:cs="Times New Roman"/>
          <w:b/>
          <w:sz w:val="28"/>
          <w:szCs w:val="28"/>
          <w:lang w:val="uk-UA"/>
        </w:rPr>
      </w:pPr>
      <w:r w:rsidRPr="005E70DC">
        <w:rPr>
          <w:rFonts w:ascii="Times New Roman" w:hAnsi="Times New Roman" w:cs="Times New Roman"/>
          <w:sz w:val="28"/>
          <w:szCs w:val="28"/>
        </w:rPr>
        <w:t xml:space="preserve">Дві сортувалки другого та третього ступеня обладнали системою </w:t>
      </w:r>
      <w:r w:rsidRPr="005E70DC">
        <w:rPr>
          <w:rFonts w:ascii="Times New Roman" w:hAnsi="Times New Roman" w:cs="Times New Roman"/>
          <w:color w:val="000000"/>
          <w:sz w:val="28"/>
          <w:szCs w:val="28"/>
          <w:shd w:val="clear" w:color="auto" w:fill="FFFFFF"/>
        </w:rPr>
        <w:t>Screen Booster</w:t>
      </w:r>
      <w:r w:rsidRPr="005E70DC">
        <w:rPr>
          <w:rFonts w:ascii="Times New Roman" w:hAnsi="Times New Roman" w:cs="Times New Roman"/>
          <w:sz w:val="28"/>
          <w:szCs w:val="28"/>
        </w:rPr>
        <w:t xml:space="preserve">, яка знижує згущення відходів і знижує втрати волокна в процесі сортування маси. </w:t>
      </w:r>
      <w:r w:rsidRPr="005E70DC">
        <w:rPr>
          <w:rFonts w:ascii="Times New Roman" w:hAnsi="Times New Roman" w:cs="Times New Roman"/>
          <w:sz w:val="28"/>
          <w:szCs w:val="28"/>
          <w:lang w:val="uk-UA"/>
        </w:rPr>
        <w:t xml:space="preserve"> </w:t>
      </w:r>
    </w:p>
    <w:p w14:paraId="618F3D3B"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sidRPr="005E70DC">
        <w:rPr>
          <w:rFonts w:ascii="Times New Roman" w:hAnsi="Times New Roman" w:cs="Times New Roman"/>
          <w:b/>
          <w:color w:val="000000"/>
          <w:sz w:val="28"/>
          <w:szCs w:val="28"/>
          <w:shd w:val="clear" w:color="auto" w:fill="FFFFFF"/>
        </w:rPr>
        <w:t>Інноваційне рішення – ANDRITZ</w:t>
      </w:r>
      <w:r w:rsidRPr="005E70DC">
        <w:rPr>
          <w:rFonts w:ascii="Times New Roman" w:hAnsi="Times New Roman" w:cs="Times New Roman"/>
          <w:color w:val="000000"/>
          <w:sz w:val="28"/>
          <w:szCs w:val="28"/>
          <w:shd w:val="clear" w:color="auto" w:fill="FFFFFF"/>
        </w:rPr>
        <w:t xml:space="preserve"> </w:t>
      </w:r>
      <w:r w:rsidRPr="005E70DC">
        <w:rPr>
          <w:rFonts w:ascii="Times New Roman" w:hAnsi="Times New Roman" w:cs="Times New Roman"/>
          <w:b/>
          <w:color w:val="000000"/>
          <w:sz w:val="28"/>
          <w:szCs w:val="28"/>
          <w:shd w:val="clear" w:color="auto" w:fill="FFFFFF"/>
        </w:rPr>
        <w:t>Screen Booster</w:t>
      </w:r>
      <w:r w:rsidRPr="005E70DC">
        <w:rPr>
          <w:rFonts w:ascii="Times New Roman" w:hAnsi="Times New Roman" w:cs="Times New Roman"/>
          <w:color w:val="000000"/>
          <w:sz w:val="28"/>
          <w:szCs w:val="28"/>
          <w:shd w:val="clear" w:color="auto" w:fill="FFFFFF"/>
        </w:rPr>
        <w:t xml:space="preserve"> – допомагає збільшити продуктивність технологічного потоку, з допомогою підсилювал</w:t>
      </w:r>
      <w:r w:rsidR="00B638DB">
        <w:rPr>
          <w:rFonts w:ascii="Times New Roman" w:hAnsi="Times New Roman" w:cs="Times New Roman"/>
          <w:color w:val="000000"/>
          <w:sz w:val="28"/>
          <w:szCs w:val="28"/>
          <w:shd w:val="clear" w:color="auto" w:fill="FFFFFF"/>
        </w:rPr>
        <w:t>ьних модулів  сита та ротора [27</w:t>
      </w:r>
      <w:r w:rsidRPr="005E70DC">
        <w:rPr>
          <w:rFonts w:ascii="Times New Roman" w:hAnsi="Times New Roman" w:cs="Times New Roman"/>
          <w:color w:val="000000"/>
          <w:sz w:val="28"/>
          <w:szCs w:val="28"/>
          <w:shd w:val="clear" w:color="auto" w:fill="FFFFFF"/>
        </w:rPr>
        <w:t>]. Концепція ANDRITZ Screen Booster складається з модульних оновлень для надання допомоги підприємству у досягненні найвищих показників у роботі сортувального обладнання. Підсилювачі забезпечують значне підвищення ефективності, продуктивності, видалення</w:t>
      </w:r>
      <w:r>
        <w:rPr>
          <w:rFonts w:ascii="Times New Roman" w:hAnsi="Times New Roman" w:cs="Times New Roman"/>
          <w:color w:val="000000"/>
          <w:sz w:val="28"/>
          <w:szCs w:val="28"/>
          <w:shd w:val="clear" w:color="auto" w:fill="FFFFFF"/>
        </w:rPr>
        <w:t xml:space="preserve"> відходів, надійність та економію електроенергії. Окупність інвестицій за цими економічно ефективними рішеннями може бути досягнута, залежно від підходу, протягом кількох тижнів.</w:t>
      </w:r>
    </w:p>
    <w:p w14:paraId="4F2CFCE4"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В оновлення ротора сортування входить закрита (барабан) конструкція ротора з оптимізованими планками для зрідження маси для збільшення продуктивності та економії електроенергії. Ротор – ANDRITZ Drum 400 Dolphin – визнаний виконавець. Він має планки з унікальною гідродинамічною формою, яка була виконана за допомогою сучасної комп'ютерної моделі та була випробувана на сотнях установок у всьому світі. Окупність інвестицій за рахунок зниження споживання електроенергії в порівнянні з традиційним ротором може бути досить суттєвою. Геометрія планки із сучасною обтічною формою створює мінімальні обмеження потоку маси, навіть при високих концентраціях. Це дозволяє експлуатувати ротор при меншій швидкості для досягнення тієї ж </w:t>
      </w:r>
      <w:r>
        <w:rPr>
          <w:rFonts w:ascii="Times New Roman" w:hAnsi="Times New Roman" w:cs="Times New Roman"/>
          <w:sz w:val="28"/>
          <w:szCs w:val="28"/>
        </w:rPr>
        <w:lastRenderedPageBreak/>
        <w:t>продуктивності, що і звичайний ротор, з меншим енергоспоживанням. Зона тиску планки Dolphin забезпечує оптимальний розподіл витрати по всій поверхні сита сортування, заощаджуючи при цьому енергію, водночас зона всмоктування (імпульсна) зменшує ефект згущення, підтримує чистоту сита та підвищує виробничі показники.</w:t>
      </w:r>
    </w:p>
    <w:p w14:paraId="0BEE855B"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Модернізація сита сортування – це великий крок у реалізації повного потенціалу сортування шляхом безпосереднього отримання прибутку від ефективного видалення відходів, одночасно зберігаючи продуктивність та працездатність обладнання. У цю модернізацію входить конструкція сита BarTec UTwist, перше і єдине сито, яке дозволяє проводити регулювання висоти профілю одночасно з вертикальним положенням сита. Ця здатність регулювати сітку дозволяє досягати ідеального балансу між виробничими показниками обладнання та ефективністю сортування для різних варіантів сортування. У будь-якому процесі сортування висота профілю сита та ширина щілини мають вкрай важливе значення для забезпечення необхідного видалення відходів при потрібній продуктивності. Точність і акуратність щілини мають вирішальне значення – менші за розміром щілини викликатимуть забивання сортування, тоді як великі щілини пропускатимуть небажані відходи, які потраплятимуть у відсортовану масу. При регулюванні сітки UTwist можна встановити мінімальну висоту профілю зверху сита (для ефективності сортування при максимальному видаленні відходів), одночасно збільшуючи висоту профілю в зоні відходів, щоб уникнути згущення маси, а також ризику більших втрат волокна або забивання сита, що часто пов'язано з високими показниками згущення.</w:t>
      </w:r>
    </w:p>
    <w:p w14:paraId="587EB552" w14:textId="77777777" w:rsidR="00393680" w:rsidRDefault="006745D9" w:rsidP="00F538B9">
      <w:pPr>
        <w:spacing w:line="360" w:lineRule="auto"/>
        <w:ind w:firstLine="426"/>
        <w:contextualSpacing/>
        <w:jc w:val="both"/>
        <w:rPr>
          <w:rFonts w:ascii="Times New Roman" w:hAnsi="Times New Roman" w:cs="Times New Roman"/>
          <w:sz w:val="28"/>
        </w:rPr>
      </w:pPr>
      <w:r>
        <w:rPr>
          <w:rFonts w:ascii="Times New Roman" w:hAnsi="Times New Roman" w:cs="Times New Roman"/>
          <w:sz w:val="28"/>
        </w:rPr>
        <w:t>Реконструкція даного вузла сортування дозволить підвищити ефективність видалення клейких забруднень в системі попереднього сортування приблизно на 30 %, кількість відходів знизиться приблизно на 20 % а продуктивність технологічного потоку підвищиться на 25 %.</w:t>
      </w:r>
    </w:p>
    <w:p w14:paraId="0FFEECA6"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w:t>
      </w:r>
      <w:r>
        <w:rPr>
          <w:rFonts w:ascii="Times New Roman" w:hAnsi="Times New Roman" w:cs="Times New Roman"/>
          <w:b/>
          <w:sz w:val="28"/>
          <w:szCs w:val="28"/>
        </w:rPr>
        <w:t>Поліпшення формування картонного полотна</w:t>
      </w:r>
      <w:r>
        <w:rPr>
          <w:rFonts w:ascii="Times New Roman" w:hAnsi="Times New Roman" w:cs="Times New Roman"/>
          <w:b/>
          <w:sz w:val="28"/>
          <w:szCs w:val="28"/>
          <w:lang w:val="uk-UA"/>
        </w:rPr>
        <w:t xml:space="preserve"> із з</w:t>
      </w:r>
      <w:r>
        <w:rPr>
          <w:rFonts w:ascii="Times New Roman" w:hAnsi="Times New Roman" w:cs="Times New Roman"/>
          <w:b/>
          <w:color w:val="000000"/>
          <w:sz w:val="28"/>
          <w:szCs w:val="28"/>
          <w:shd w:val="clear" w:color="auto" w:fill="FFFFFF"/>
        </w:rPr>
        <w:t>амін</w:t>
      </w:r>
      <w:r>
        <w:rPr>
          <w:rFonts w:ascii="Times New Roman" w:hAnsi="Times New Roman" w:cs="Times New Roman"/>
          <w:b/>
          <w:color w:val="000000"/>
          <w:sz w:val="28"/>
          <w:szCs w:val="28"/>
          <w:shd w:val="clear" w:color="auto" w:fill="FFFFFF"/>
          <w:lang w:val="uk-UA"/>
        </w:rPr>
        <w:t>ою</w:t>
      </w:r>
      <w:r>
        <w:rPr>
          <w:rFonts w:ascii="Times New Roman" w:hAnsi="Times New Roman" w:cs="Times New Roman"/>
          <w:b/>
          <w:color w:val="000000"/>
          <w:sz w:val="28"/>
          <w:szCs w:val="28"/>
          <w:shd w:val="clear" w:color="auto" w:fill="FFFFFF"/>
        </w:rPr>
        <w:t xml:space="preserve"> круглосіткових вакуум-формувальних пристроїв на плоскосіткове формування.</w:t>
      </w:r>
      <w:r>
        <w:rPr>
          <w:rFonts w:ascii="Times New Roman" w:hAnsi="Times New Roman" w:cs="Times New Roman"/>
          <w:b/>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 xml:space="preserve">Однією з основних задач модернізації КРМ-2 складає заміна </w:t>
      </w:r>
      <w:r>
        <w:rPr>
          <w:rFonts w:ascii="Times New Roman" w:hAnsi="Times New Roman" w:cs="Times New Roman"/>
          <w:color w:val="000000"/>
          <w:sz w:val="28"/>
          <w:szCs w:val="28"/>
          <w:shd w:val="clear" w:color="auto" w:fill="FFFFFF"/>
        </w:rPr>
        <w:lastRenderedPageBreak/>
        <w:t xml:space="preserve">круглосіткових вакуум-формувальних пристроїв </w:t>
      </w:r>
      <w:r w:rsidRPr="005E70DC">
        <w:rPr>
          <w:rFonts w:ascii="Times New Roman" w:hAnsi="Times New Roman" w:cs="Times New Roman"/>
          <w:color w:val="000000"/>
          <w:sz w:val="28"/>
          <w:szCs w:val="28"/>
          <w:shd w:val="clear" w:color="auto" w:fill="FFFFFF"/>
        </w:rPr>
        <w:t xml:space="preserve">на плоскосіткове формування. Для забезпечення надійної якості, пропонується </w:t>
      </w:r>
      <w:r w:rsidRPr="005E70DC">
        <w:rPr>
          <w:rFonts w:ascii="Times New Roman" w:hAnsi="Times New Roman" w:cs="Times New Roman"/>
          <w:b/>
          <w:color w:val="000000"/>
          <w:sz w:val="28"/>
          <w:szCs w:val="28"/>
          <w:shd w:val="clear" w:color="auto" w:fill="FFFFFF"/>
        </w:rPr>
        <w:t xml:space="preserve">встановлення гібридного формера </w:t>
      </w:r>
      <w:r w:rsidRPr="005E70DC">
        <w:rPr>
          <w:rFonts w:ascii="Times New Roman" w:hAnsi="Times New Roman" w:cs="Times New Roman"/>
          <w:b/>
          <w:sz w:val="28"/>
          <w:szCs w:val="28"/>
        </w:rPr>
        <w:t>DuoFormer D II</w:t>
      </w:r>
      <w:r w:rsidRPr="005E70DC">
        <w:rPr>
          <w:rFonts w:ascii="Times New Roman" w:hAnsi="Times New Roman" w:cs="Times New Roman"/>
          <w:b/>
          <w:sz w:val="28"/>
          <w:szCs w:val="28"/>
          <w:lang w:val="uk-UA"/>
        </w:rPr>
        <w:t xml:space="preserve"> </w:t>
      </w:r>
      <w:r w:rsidR="004113BB">
        <w:rPr>
          <w:rFonts w:ascii="Times New Roman" w:hAnsi="Times New Roman" w:cs="Times New Roman"/>
          <w:color w:val="000000"/>
          <w:sz w:val="28"/>
          <w:szCs w:val="28"/>
          <w:shd w:val="clear" w:color="auto" w:fill="FFFFFF"/>
        </w:rPr>
        <w:t>[28</w:t>
      </w:r>
      <w:r w:rsidRPr="005E70DC">
        <w:rPr>
          <w:rFonts w:ascii="Times New Roman" w:hAnsi="Times New Roman" w:cs="Times New Roman"/>
          <w:color w:val="000000"/>
          <w:sz w:val="28"/>
          <w:szCs w:val="28"/>
          <w:shd w:val="clear" w:color="auto" w:fill="FFFFFF"/>
        </w:rPr>
        <w:t>], це дозволить істотно поліпшити техніко-економічні показники, зокрема такі як:</w:t>
      </w:r>
    </w:p>
    <w:p w14:paraId="41C95853"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підвищити продуктивність;</w:t>
      </w:r>
    </w:p>
    <w:p w14:paraId="644E2E95"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знизити собівартість картону;</w:t>
      </w:r>
    </w:p>
    <w:p w14:paraId="265E0071" w14:textId="77777777" w:rsidR="00393680" w:rsidRDefault="006745D9" w:rsidP="00F538B9">
      <w:pPr>
        <w:spacing w:line="360" w:lineRule="auto"/>
        <w:ind w:firstLine="426"/>
        <w:contextualSpacing/>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зменшити питому витрату волокнистих напівфабрикатів.</w:t>
      </w:r>
    </w:p>
    <w:p w14:paraId="7F43C19E" w14:textId="77777777" w:rsidR="00393680" w:rsidRDefault="006745D9" w:rsidP="00F538B9">
      <w:pPr>
        <w:spacing w:line="360" w:lineRule="auto"/>
        <w:ind w:firstLine="426"/>
        <w:contextualSpacing/>
        <w:jc w:val="center"/>
        <w:rPr>
          <w:rFonts w:ascii="Times New Roman" w:hAnsi="Times New Roman" w:cs="Times New Roman"/>
          <w:sz w:val="28"/>
          <w:szCs w:val="28"/>
        </w:rPr>
      </w:pPr>
      <w:r>
        <w:rPr>
          <w:noProof/>
          <w:lang w:val="ru-RU" w:eastAsia="ru-RU"/>
        </w:rPr>
        <w:drawing>
          <wp:inline distT="0" distB="0" distL="0" distR="0" wp14:anchorId="45A77F8E" wp14:editId="45D53344">
            <wp:extent cx="6152515" cy="2120900"/>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pic:cNvPicPr>
                  </pic:nvPicPr>
                  <pic:blipFill>
                    <a:blip r:embed="rId14"/>
                    <a:stretch>
                      <a:fillRect/>
                    </a:stretch>
                  </pic:blipFill>
                  <pic:spPr>
                    <a:xfrm>
                      <a:off x="0" y="0"/>
                      <a:ext cx="6152515" cy="2120900"/>
                    </a:xfrm>
                    <a:prstGeom prst="rect">
                      <a:avLst/>
                    </a:prstGeom>
                  </pic:spPr>
                </pic:pic>
              </a:graphicData>
            </a:graphic>
          </wp:inline>
        </w:drawing>
      </w:r>
      <w:r>
        <w:rPr>
          <w:rFonts w:ascii="Times New Roman" w:hAnsi="Times New Roman" w:cs="Times New Roman"/>
          <w:sz w:val="28"/>
          <w:szCs w:val="28"/>
        </w:rPr>
        <w:t>Рисунок 1.</w:t>
      </w:r>
      <w:r>
        <w:rPr>
          <w:rFonts w:ascii="Times New Roman" w:hAnsi="Times New Roman" w:cs="Times New Roman"/>
          <w:sz w:val="28"/>
          <w:szCs w:val="28"/>
          <w:lang w:val="uk-UA"/>
        </w:rPr>
        <w:t>1</w:t>
      </w:r>
      <w:r>
        <w:rPr>
          <w:rFonts w:ascii="Times New Roman" w:hAnsi="Times New Roman" w:cs="Times New Roman"/>
          <w:sz w:val="28"/>
          <w:szCs w:val="28"/>
        </w:rPr>
        <w:t xml:space="preserve"> – Гібридний формер DuoFormer D II з розширеним діапазоном швидкостей</w:t>
      </w:r>
    </w:p>
    <w:p w14:paraId="6567D10B" w14:textId="77777777" w:rsidR="002A2F49" w:rsidRDefault="002A2F49" w:rsidP="00F538B9">
      <w:pPr>
        <w:spacing w:line="360" w:lineRule="auto"/>
        <w:ind w:firstLine="426"/>
        <w:contextualSpacing/>
        <w:jc w:val="both"/>
        <w:rPr>
          <w:rFonts w:ascii="Times New Roman" w:hAnsi="Times New Roman" w:cs="Times New Roman"/>
          <w:sz w:val="28"/>
          <w:szCs w:val="28"/>
        </w:rPr>
      </w:pPr>
    </w:p>
    <w:p w14:paraId="5ACB7C92"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Удосконалений DuoFormer D II</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r w:rsidR="004113BB">
        <w:rPr>
          <w:rFonts w:ascii="Times New Roman" w:hAnsi="Times New Roman" w:cs="Times New Roman"/>
          <w:color w:val="000000"/>
          <w:sz w:val="28"/>
          <w:szCs w:val="28"/>
          <w:shd w:val="clear" w:color="auto" w:fill="FFFFFF"/>
        </w:rPr>
        <w:t>28</w:t>
      </w:r>
      <w:r>
        <w:rPr>
          <w:rFonts w:ascii="Times New Roman" w:hAnsi="Times New Roman" w:cs="Times New Roman"/>
          <w:color w:val="000000"/>
          <w:sz w:val="28"/>
          <w:szCs w:val="28"/>
          <w:shd w:val="clear" w:color="auto" w:fill="FFFFFF"/>
        </w:rPr>
        <w:t>]</w:t>
      </w:r>
      <w:r>
        <w:rPr>
          <w:rFonts w:ascii="Times New Roman" w:hAnsi="Times New Roman" w:cs="Times New Roman"/>
          <w:sz w:val="28"/>
          <w:szCs w:val="28"/>
        </w:rPr>
        <w:t xml:space="preserve"> (рис.1.1) гарантує стабільне формування полотна при максимальних швидкостях. Завдяки регулюванню вхідної зони з трьома прижимними формувальними планками на вході, забезпечується плавне сходження формувальної сітки і поверхні волокнистої суспензії. Крім цього, зона зневоднення від грудної дошки до передачі полотна в пресову частину була оптимізована з точки зору енергоефективності при одночасному підвищенні сухості. Оснастка формувального пристрою відсмоктувальними ящиками підбирається в залежності від сорту картону що випускається. Крім цього, в якості останнього елемента зневоднення замість відсмоктувального гауч-вала застосовується високо вакуумний вал, що значно знижує інвестиційні затрати, а також знижує витрату електроенергії.</w:t>
      </w:r>
    </w:p>
    <w:p w14:paraId="4B76C441"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b/>
          <w:sz w:val="28"/>
          <w:szCs w:val="28"/>
        </w:rPr>
        <w:t>Модернізація верхнього плоскосіткового формувального пристрою</w:t>
      </w:r>
      <w:r>
        <w:rPr>
          <w:rFonts w:ascii="Times New Roman" w:hAnsi="Times New Roman" w:cs="Times New Roman"/>
          <w:b/>
          <w:sz w:val="28"/>
          <w:szCs w:val="28"/>
          <w:lang w:val="uk-UA"/>
        </w:rPr>
        <w:t xml:space="preserve">. </w:t>
      </w:r>
      <w:r>
        <w:rPr>
          <w:rFonts w:ascii="Times New Roman" w:hAnsi="Times New Roman" w:cs="Times New Roman"/>
          <w:sz w:val="28"/>
          <w:szCs w:val="28"/>
        </w:rPr>
        <w:t xml:space="preserve">Орієнтація волокон в процесі формування картонного полотна на плоскій сітці </w:t>
      </w:r>
      <w:r>
        <w:rPr>
          <w:rFonts w:ascii="Times New Roman" w:hAnsi="Times New Roman" w:cs="Times New Roman"/>
          <w:sz w:val="28"/>
          <w:szCs w:val="28"/>
        </w:rPr>
        <w:lastRenderedPageBreak/>
        <w:t>відіграє важливу роль для визначення фізико-механічних показників, служить головною причиною неоднорідності картону в поздовжньому і поперечному напрямках. Велике значення має можливість регулювання розташування волокон в картонному полотні. У відомих межах це досягається завдяки трясці сітки.</w:t>
      </w:r>
    </w:p>
    <w:p w14:paraId="2653DBF0" w14:textId="77777777" w:rsidR="00393680" w:rsidRPr="005E70DC"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Поєднання </w:t>
      </w:r>
      <w:r>
        <w:rPr>
          <w:rFonts w:ascii="Times New Roman" w:hAnsi="Times New Roman" w:cs="Times New Roman"/>
          <w:b/>
          <w:sz w:val="28"/>
          <w:szCs w:val="28"/>
        </w:rPr>
        <w:t>легкого грудного вала CarboForm і сіткотряски DuoShake</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(рис. 1.2) </w:t>
      </w:r>
      <w:r>
        <w:rPr>
          <w:rFonts w:ascii="Times New Roman" w:hAnsi="Times New Roman" w:cs="Times New Roman"/>
          <w:sz w:val="28"/>
          <w:szCs w:val="28"/>
        </w:rPr>
        <w:t>вже неодноразово доводи</w:t>
      </w:r>
      <w:r>
        <w:rPr>
          <w:rFonts w:ascii="Times New Roman" w:hAnsi="Times New Roman" w:cs="Times New Roman"/>
          <w:sz w:val="28"/>
          <w:szCs w:val="28"/>
          <w:lang w:val="uk-UA"/>
        </w:rPr>
        <w:t>ло</w:t>
      </w:r>
      <w:r>
        <w:rPr>
          <w:rFonts w:ascii="Times New Roman" w:hAnsi="Times New Roman" w:cs="Times New Roman"/>
          <w:sz w:val="28"/>
          <w:szCs w:val="28"/>
        </w:rPr>
        <w:t xml:space="preserve"> свою ефективність. І завжди з очевидним успіхом: така </w:t>
      </w:r>
      <w:r w:rsidRPr="005E70DC">
        <w:rPr>
          <w:rFonts w:ascii="Times New Roman" w:hAnsi="Times New Roman" w:cs="Times New Roman"/>
          <w:sz w:val="28"/>
          <w:szCs w:val="28"/>
        </w:rPr>
        <w:t xml:space="preserve">комбінація дозволяє скоротити споживання ресурсів і заощадити технологічні матеріали. Крім того, якість </w:t>
      </w:r>
      <w:r w:rsidR="004113BB">
        <w:rPr>
          <w:rFonts w:ascii="Times New Roman" w:hAnsi="Times New Roman" w:cs="Times New Roman"/>
          <w:sz w:val="28"/>
          <w:szCs w:val="28"/>
        </w:rPr>
        <w:t>картону помітно поліпшується [29</w:t>
      </w:r>
      <w:r w:rsidRPr="005E70DC">
        <w:rPr>
          <w:rFonts w:ascii="Times New Roman" w:hAnsi="Times New Roman" w:cs="Times New Roman"/>
          <w:sz w:val="28"/>
          <w:szCs w:val="28"/>
        </w:rPr>
        <w:t>].</w:t>
      </w:r>
    </w:p>
    <w:p w14:paraId="7A29565C" w14:textId="77777777" w:rsidR="00393680" w:rsidRDefault="006745D9" w:rsidP="00F538B9">
      <w:pPr>
        <w:spacing w:line="360" w:lineRule="auto"/>
        <w:ind w:firstLine="426"/>
        <w:contextualSpacing/>
        <w:jc w:val="both"/>
        <w:rPr>
          <w:rFonts w:ascii="Times New Roman" w:hAnsi="Times New Roman" w:cs="Times New Roman"/>
          <w:sz w:val="28"/>
          <w:szCs w:val="28"/>
        </w:rPr>
      </w:pPr>
      <w:r w:rsidRPr="005E70DC">
        <w:rPr>
          <w:rFonts w:ascii="Times New Roman" w:hAnsi="Times New Roman" w:cs="Times New Roman"/>
          <w:sz w:val="28"/>
          <w:szCs w:val="28"/>
        </w:rPr>
        <w:t>Принцип дії сіткотряски DuoShake дозволяє генерувати частоти, яких не</w:t>
      </w:r>
      <w:r>
        <w:rPr>
          <w:rFonts w:ascii="Times New Roman" w:hAnsi="Times New Roman" w:cs="Times New Roman"/>
          <w:sz w:val="28"/>
          <w:szCs w:val="28"/>
        </w:rPr>
        <w:t xml:space="preserve"> можуть досягти традиційні сіткотряски. Тим самим досягається рівномірний розподіл волокон навіть на самих високошвидкісних машинах. Крім того, поліпшується формування полотна, і знижується анізотропія міцності на розрив, що особливо важливо для хорошої геометричної стабільності картону. </w:t>
      </w:r>
    </w:p>
    <w:p w14:paraId="1EE2EEE6"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Три різних типи сіткотрясок DuoShake дозволяють підібрати ідеальний компонент для кожної картоноробної машини: від невеликих машин з низькою швидкістю до 9-метрових машин зі швидкістю 1200 м /хв.</w:t>
      </w:r>
    </w:p>
    <w:p w14:paraId="02F3C18E"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bCs/>
          <w:noProof/>
          <w:sz w:val="28"/>
          <w:szCs w:val="28"/>
          <w:lang w:val="ru-RU" w:eastAsia="ru-RU"/>
        </w:rPr>
        <w:drawing>
          <wp:inline distT="0" distB="0" distL="0" distR="0" wp14:anchorId="1F1C98E3" wp14:editId="2722067F">
            <wp:extent cx="5236210" cy="2665095"/>
            <wp:effectExtent l="0" t="0" r="2540" b="190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5239772" cy="2667364"/>
                    </a:xfrm>
                    <a:prstGeom prst="rect">
                      <a:avLst/>
                    </a:prstGeom>
                    <a:noFill/>
                    <a:ln>
                      <a:noFill/>
                    </a:ln>
                  </pic:spPr>
                </pic:pic>
              </a:graphicData>
            </a:graphic>
          </wp:inline>
        </w:drawing>
      </w:r>
    </w:p>
    <w:p w14:paraId="5C550973"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Рисунок 1.2 – Схема сіткотряски DuoShake</w:t>
      </w:r>
      <w:r>
        <w:rPr>
          <w:rFonts w:ascii="Times New Roman" w:hAnsi="Times New Roman" w:cs="Times New Roman"/>
          <w:sz w:val="28"/>
          <w:szCs w:val="28"/>
          <w:lang w:val="uk-UA"/>
        </w:rPr>
        <w:t xml:space="preserve"> </w:t>
      </w:r>
      <w:r w:rsidR="004113BB">
        <w:rPr>
          <w:rFonts w:ascii="Times New Roman" w:hAnsi="Times New Roman" w:cs="Times New Roman"/>
          <w:color w:val="000000"/>
          <w:sz w:val="28"/>
          <w:szCs w:val="28"/>
          <w:shd w:val="clear" w:color="auto" w:fill="FFFFFF"/>
        </w:rPr>
        <w:t>[29</w:t>
      </w:r>
      <w:r>
        <w:rPr>
          <w:rFonts w:ascii="Times New Roman" w:hAnsi="Times New Roman" w:cs="Times New Roman"/>
          <w:color w:val="000000"/>
          <w:sz w:val="28"/>
          <w:szCs w:val="28"/>
          <w:shd w:val="clear" w:color="auto" w:fill="FFFFFF"/>
        </w:rPr>
        <w:t>]</w:t>
      </w:r>
    </w:p>
    <w:p w14:paraId="455868B5" w14:textId="77777777" w:rsidR="00393680" w:rsidRDefault="00393680" w:rsidP="00F538B9">
      <w:pPr>
        <w:spacing w:line="360" w:lineRule="auto"/>
        <w:ind w:firstLine="426"/>
        <w:contextualSpacing/>
        <w:jc w:val="both"/>
        <w:rPr>
          <w:rFonts w:ascii="Times New Roman" w:hAnsi="Times New Roman" w:cs="Times New Roman"/>
          <w:sz w:val="28"/>
          <w:szCs w:val="28"/>
        </w:rPr>
      </w:pPr>
    </w:p>
    <w:p w14:paraId="6BB5AFC2"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 xml:space="preserve">Легка конструкція валу CarboForm з композитного матеріалу на основі вуглецевих волокон була спеціально розроблена для високочастотної тряски. </w:t>
      </w:r>
      <w:r>
        <w:rPr>
          <w:rFonts w:ascii="Times New Roman" w:hAnsi="Times New Roman" w:cs="Times New Roman"/>
          <w:sz w:val="28"/>
          <w:szCs w:val="28"/>
        </w:rPr>
        <w:lastRenderedPageBreak/>
        <w:t>При цьому вирішальну роль відіграє висока геометрична точність форми вала. Вал CarboForm, при вазі близько 40 % від ваги аналогічного сталевого вала дозволяє досягати більш високих показників тряски і, тим самим, забезпечує більш високі</w:t>
      </w:r>
      <w:r w:rsidR="004113BB">
        <w:rPr>
          <w:rFonts w:ascii="Times New Roman" w:hAnsi="Times New Roman" w:cs="Times New Roman"/>
          <w:sz w:val="28"/>
          <w:szCs w:val="28"/>
        </w:rPr>
        <w:t xml:space="preserve"> показники формування паперу [29</w:t>
      </w:r>
      <w:r>
        <w:rPr>
          <w:rFonts w:ascii="Times New Roman" w:hAnsi="Times New Roman" w:cs="Times New Roman"/>
          <w:sz w:val="28"/>
          <w:szCs w:val="28"/>
        </w:rPr>
        <w:t xml:space="preserve"> ].</w:t>
      </w:r>
    </w:p>
    <w:p w14:paraId="342494AC" w14:textId="77777777" w:rsidR="00393680" w:rsidRDefault="006745D9" w:rsidP="00F538B9">
      <w:pPr>
        <w:autoSpaceDE w:val="0"/>
        <w:autoSpaceDN w:val="0"/>
        <w:adjustRightInd w:val="0"/>
        <w:spacing w:after="0"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t>Поряд з поліпшенням якісних показників паперу, таких як формування, анізотропія міцності на розрив, міцність на розтягнення, показник поглинання енергії розриву і поперечне розширення, існує можливість економії волокна і технологічних матеріалів. Наприклад, комбінація сіткотряски DuoShake і грудного вала CarboForm дозволяє скоротити споживання волокна, ступінь мливу і витрата крохмалю без шкоди для якісних показників. Крім того, існує можливість збільшення швидкості картоноробної машини. Особливо хороші результати досягаються у виробництві тарних видів паперу, наприклад, картону для плоских шарів гофрокартону, паперу для гофрування, картону або мішкового паперу. В цілому, зниження витрати волокна і технологічних матеріалів означає швидку окупність інвестицій і економію ресурсів.</w:t>
      </w:r>
    </w:p>
    <w:p w14:paraId="7A68533D" w14:textId="77777777" w:rsidR="00393680" w:rsidRPr="00DC0330" w:rsidRDefault="006745D9" w:rsidP="00F538B9">
      <w:pPr>
        <w:spacing w:after="0" w:line="360" w:lineRule="auto"/>
        <w:ind w:firstLine="426"/>
        <w:jc w:val="both"/>
        <w:rPr>
          <w:rFonts w:ascii="Times New Roman" w:hAnsi="Times New Roman" w:cs="Times New Roman"/>
          <w:sz w:val="28"/>
        </w:rPr>
      </w:pPr>
      <w:r>
        <w:rPr>
          <w:rFonts w:ascii="Times New Roman" w:hAnsi="Times New Roman" w:cs="Times New Roman"/>
          <w:b/>
          <w:sz w:val="28"/>
          <w:szCs w:val="28"/>
        </w:rPr>
        <w:t>Модернізація пресової частини з метою підвищення сухості картонного полотна</w:t>
      </w:r>
      <w:r>
        <w:rPr>
          <w:rFonts w:ascii="Times New Roman" w:hAnsi="Times New Roman" w:cs="Times New Roman"/>
          <w:b/>
          <w:sz w:val="28"/>
          <w:szCs w:val="28"/>
          <w:lang w:val="ru-RU"/>
        </w:rPr>
        <w:t xml:space="preserve">. </w:t>
      </w:r>
      <w:r>
        <w:rPr>
          <w:rFonts w:ascii="Times New Roman" w:hAnsi="Times New Roman" w:cs="Times New Roman"/>
          <w:sz w:val="28"/>
          <w:szCs w:val="28"/>
        </w:rPr>
        <w:t>Велике питання виникає в процесі досягнення сухості, після підвищення продуктивності картоноробних машин. Комбіновані трьохвальні преса, з низьким степенем прижиму валів, уже не в змозі виконувати сучасні вимоги до якості паперу та досягнення сухості більше 50 %.</w:t>
      </w:r>
      <w:r>
        <w:rPr>
          <w:rFonts w:ascii="Times New Roman" w:hAnsi="Times New Roman" w:cs="Times New Roman"/>
          <w:sz w:val="28"/>
          <w:szCs w:val="28"/>
          <w:lang w:val="uk-UA"/>
        </w:rPr>
        <w:t xml:space="preserve"> Графік залежності сухості картонного полотна від сили прижиму має лінійну залежність. Оскільки черевичні преси мають суттєво більшу силу прижиму ( до 1200н/м</w:t>
      </w:r>
      <w:r>
        <w:rPr>
          <w:rFonts w:ascii="Times New Roman" w:hAnsi="Times New Roman" w:cs="Times New Roman"/>
          <w:sz w:val="28"/>
          <w:szCs w:val="28"/>
          <w:vertAlign w:val="superscript"/>
          <w:lang w:val="uk-UA"/>
        </w:rPr>
        <w:t xml:space="preserve">2 </w:t>
      </w:r>
      <w:r>
        <w:rPr>
          <w:rFonts w:ascii="Times New Roman" w:hAnsi="Times New Roman" w:cs="Times New Roman"/>
          <w:sz w:val="28"/>
          <w:szCs w:val="28"/>
          <w:lang w:val="uk-UA"/>
        </w:rPr>
        <w:t xml:space="preserve">), то, відповідно і сухість полотна після преса може сягати аж до 55%. </w:t>
      </w:r>
      <w:r>
        <w:rPr>
          <w:rFonts w:ascii="Times New Roman" w:hAnsi="Times New Roman" w:cs="Times New Roman"/>
          <w:sz w:val="28"/>
          <w:szCs w:val="28"/>
        </w:rPr>
        <w:t xml:space="preserve">Тому в процесі оптимізації пресової частини, з метою збільшення сухості картонного полотна, очистки пресових сукон, пропонується </w:t>
      </w:r>
      <w:r w:rsidRPr="00DC0330">
        <w:rPr>
          <w:rFonts w:ascii="Times New Roman" w:hAnsi="Times New Roman" w:cs="Times New Roman"/>
          <w:sz w:val="28"/>
          <w:szCs w:val="28"/>
        </w:rPr>
        <w:t xml:space="preserve">заміна комбінованого трьохвального преса на сучасний прес  </w:t>
      </w:r>
      <w:r w:rsidRPr="00DC0330">
        <w:rPr>
          <w:rFonts w:ascii="Times New Roman" w:hAnsi="Times New Roman" w:cs="Times New Roman"/>
          <w:b/>
          <w:sz w:val="28"/>
        </w:rPr>
        <w:t>Single NipcoFlex фірми Voith</w:t>
      </w:r>
      <w:r w:rsidRPr="00DC0330">
        <w:rPr>
          <w:rFonts w:ascii="Times New Roman" w:hAnsi="Times New Roman" w:cs="Times New Roman"/>
          <w:b/>
          <w:sz w:val="28"/>
          <w:lang w:val="uk-UA"/>
        </w:rPr>
        <w:t xml:space="preserve"> </w:t>
      </w:r>
      <w:r w:rsidRPr="00DC0330">
        <w:rPr>
          <w:rFonts w:ascii="Times New Roman" w:hAnsi="Times New Roman" w:cs="Times New Roman"/>
          <w:color w:val="000000"/>
          <w:sz w:val="28"/>
          <w:szCs w:val="28"/>
          <w:shd w:val="clear" w:color="auto" w:fill="FFFFFF"/>
        </w:rPr>
        <w:t>[</w:t>
      </w:r>
      <w:r w:rsidR="004113BB" w:rsidRPr="00DC0330">
        <w:rPr>
          <w:rFonts w:ascii="Times New Roman" w:hAnsi="Times New Roman" w:cs="Times New Roman"/>
          <w:color w:val="000000"/>
          <w:sz w:val="28"/>
          <w:szCs w:val="28"/>
          <w:shd w:val="clear" w:color="auto" w:fill="FFFFFF"/>
        </w:rPr>
        <w:t>30</w:t>
      </w:r>
      <w:r w:rsidRPr="00DC0330">
        <w:rPr>
          <w:rFonts w:ascii="Times New Roman" w:hAnsi="Times New Roman" w:cs="Times New Roman"/>
          <w:color w:val="000000"/>
          <w:sz w:val="28"/>
          <w:szCs w:val="28"/>
          <w:shd w:val="clear" w:color="auto" w:fill="FFFFFF"/>
        </w:rPr>
        <w:t>]</w:t>
      </w:r>
      <w:r w:rsidRPr="00DC0330">
        <w:rPr>
          <w:rFonts w:ascii="Times New Roman" w:hAnsi="Times New Roman" w:cs="Times New Roman"/>
          <w:sz w:val="28"/>
        </w:rPr>
        <w:t xml:space="preserve">. </w:t>
      </w:r>
    </w:p>
    <w:p w14:paraId="0F4E3350" w14:textId="77777777" w:rsidR="00393680" w:rsidRPr="00DC0330" w:rsidRDefault="006745D9" w:rsidP="00F538B9">
      <w:pPr>
        <w:spacing w:after="0" w:line="360" w:lineRule="auto"/>
        <w:ind w:firstLine="426"/>
        <w:contextualSpacing/>
        <w:jc w:val="both"/>
        <w:rPr>
          <w:rFonts w:ascii="Times New Roman" w:hAnsi="Times New Roman" w:cs="Times New Roman"/>
          <w:sz w:val="28"/>
        </w:rPr>
      </w:pPr>
      <w:r w:rsidRPr="00DC0330">
        <w:rPr>
          <w:rFonts w:ascii="Times New Roman" w:hAnsi="Times New Roman" w:cs="Times New Roman"/>
          <w:sz w:val="28"/>
          <w:szCs w:val="28"/>
          <w:lang w:val="uk-UA"/>
        </w:rPr>
        <w:t>Черевичний</w:t>
      </w:r>
      <w:r w:rsidRPr="00DC0330">
        <w:rPr>
          <w:rFonts w:ascii="Times New Roman" w:hAnsi="Times New Roman" w:cs="Times New Roman"/>
          <w:sz w:val="28"/>
          <w:szCs w:val="28"/>
        </w:rPr>
        <w:t xml:space="preserve"> прес </w:t>
      </w:r>
      <w:r w:rsidRPr="00DC0330">
        <w:rPr>
          <w:rFonts w:ascii="Times New Roman" w:hAnsi="Times New Roman" w:cs="Times New Roman"/>
          <w:sz w:val="28"/>
        </w:rPr>
        <w:t>Single</w:t>
      </w:r>
      <w:r w:rsidRPr="00DC0330">
        <w:rPr>
          <w:rFonts w:ascii="Times New Roman" w:hAnsi="Times New Roman" w:cs="Times New Roman"/>
          <w:sz w:val="28"/>
          <w:szCs w:val="28"/>
        </w:rPr>
        <w:t xml:space="preserve"> NipcoFlex </w:t>
      </w:r>
      <w:r w:rsidRPr="00DC0330">
        <w:rPr>
          <w:rFonts w:ascii="Times New Roman" w:hAnsi="Times New Roman" w:cs="Times New Roman"/>
          <w:sz w:val="28"/>
          <w:szCs w:val="28"/>
          <w:lang w:val="uk-UA"/>
        </w:rPr>
        <w:t xml:space="preserve">(рис. 1.3) </w:t>
      </w:r>
      <w:r w:rsidRPr="00DC0330">
        <w:rPr>
          <w:rFonts w:ascii="Times New Roman" w:hAnsi="Times New Roman" w:cs="Times New Roman"/>
          <w:sz w:val="28"/>
        </w:rPr>
        <w:t xml:space="preserve">має концепцію преса за допомогою якого проходить оптимальне зневоднення  та ідеальна очистка сукон і поверхні валів. Геометрія преса, а саме похиле розташування валів, дозволяє </w:t>
      </w:r>
      <w:r w:rsidRPr="00DC0330">
        <w:rPr>
          <w:rFonts w:ascii="Times New Roman" w:hAnsi="Times New Roman" w:cs="Times New Roman"/>
          <w:sz w:val="28"/>
        </w:rPr>
        <w:lastRenderedPageBreak/>
        <w:t>оптимізувати відвід води в зоні зневоднення після захвату у піддон на башмачному пресі та ефективно видаляти воду з покриття валів.</w:t>
      </w:r>
    </w:p>
    <w:p w14:paraId="46134A1F" w14:textId="77777777" w:rsidR="00393680" w:rsidRDefault="005E534A" w:rsidP="00F538B9">
      <w:pPr>
        <w:spacing w:line="360" w:lineRule="auto"/>
        <w:ind w:firstLine="426"/>
        <w:contextualSpacing/>
        <w:jc w:val="both"/>
        <w:rPr>
          <w:rFonts w:ascii="Times New Roman" w:hAnsi="Times New Roman" w:cs="Times New Roman"/>
          <w:sz w:val="28"/>
        </w:rPr>
      </w:pPr>
      <w:r w:rsidRPr="00DC0330">
        <w:rPr>
          <w:rFonts w:ascii="Times New Roman" w:hAnsi="Times New Roman" w:cs="Times New Roman"/>
          <w:sz w:val="28"/>
          <w:lang w:val="uk-UA"/>
        </w:rPr>
        <w:t xml:space="preserve">   У</w:t>
      </w:r>
      <w:r w:rsidR="006745D9" w:rsidRPr="00DC0330">
        <w:rPr>
          <w:rFonts w:ascii="Times New Roman" w:hAnsi="Times New Roman" w:cs="Times New Roman"/>
          <w:sz w:val="28"/>
        </w:rPr>
        <w:t xml:space="preserve"> порівнянні зі звичайними пресами процес зневоднення на пресі Single</w:t>
      </w:r>
      <w:r w:rsidR="006745D9">
        <w:rPr>
          <w:rFonts w:ascii="Times New Roman" w:hAnsi="Times New Roman" w:cs="Times New Roman"/>
          <w:sz w:val="28"/>
          <w:szCs w:val="28"/>
        </w:rPr>
        <w:t xml:space="preserve"> NipcoFlex</w:t>
      </w:r>
      <w:r w:rsidR="006745D9">
        <w:rPr>
          <w:rFonts w:ascii="Times New Roman" w:hAnsi="Times New Roman" w:cs="Times New Roman"/>
          <w:sz w:val="28"/>
        </w:rPr>
        <w:t xml:space="preserve">  значно менше впливає на пухкість. Це пояснюється декількома причинами: по-перше, висока сухість забезпечує високу міцність у вологому стані, що в поєднанні з закритим прогоном полотна і ефективною системою стабілізації в сушильній частині знижує навантаження на полотно, що дозволяє підвищити робочу швидкість при меншому складі довгого волокна, чим у випадку зі звичайними пресами.</w:t>
      </w:r>
    </w:p>
    <w:p w14:paraId="6D0F5ABB" w14:textId="77777777" w:rsidR="004B3A5C" w:rsidRPr="005E534A" w:rsidRDefault="004B3A5C" w:rsidP="00F538B9">
      <w:pPr>
        <w:spacing w:line="360" w:lineRule="auto"/>
        <w:ind w:firstLine="426"/>
        <w:contextualSpacing/>
        <w:jc w:val="both"/>
        <w:rPr>
          <w:rFonts w:ascii="Times New Roman" w:hAnsi="Times New Roman" w:cs="Times New Roman"/>
          <w:sz w:val="28"/>
        </w:rPr>
      </w:pPr>
      <w:r>
        <w:rPr>
          <w:rFonts w:ascii="Times New Roman" w:hAnsi="Times New Roman" w:cs="Times New Roman"/>
          <w:sz w:val="28"/>
        </w:rPr>
        <w:t>По-друге, прес Single</w:t>
      </w:r>
      <w:r>
        <w:rPr>
          <w:rFonts w:ascii="Times New Roman" w:hAnsi="Times New Roman" w:cs="Times New Roman"/>
          <w:sz w:val="28"/>
          <w:szCs w:val="28"/>
        </w:rPr>
        <w:t xml:space="preserve"> NipcoFlex </w:t>
      </w:r>
      <w:r>
        <w:rPr>
          <w:rFonts w:ascii="Times New Roman" w:hAnsi="Times New Roman" w:cs="Times New Roman"/>
          <w:sz w:val="28"/>
        </w:rPr>
        <w:t>забезпечує зберігання пухкості за рахунок попередження піків тиску, які виникають у звичайних пресах.</w:t>
      </w:r>
      <w:r w:rsidR="005E534A">
        <w:rPr>
          <w:rFonts w:ascii="Times New Roman" w:hAnsi="Times New Roman" w:cs="Times New Roman"/>
          <w:sz w:val="28"/>
          <w:lang w:val="uk-UA"/>
        </w:rPr>
        <w:t xml:space="preserve"> </w:t>
      </w:r>
      <w:r>
        <w:rPr>
          <w:rFonts w:ascii="Times New Roman" w:hAnsi="Times New Roman" w:cs="Times New Roman"/>
          <w:sz w:val="28"/>
          <w:szCs w:val="28"/>
        </w:rPr>
        <w:t xml:space="preserve">Також, що стосується якості картону, прес </w:t>
      </w:r>
      <w:r>
        <w:rPr>
          <w:rFonts w:ascii="Times New Roman" w:hAnsi="Times New Roman" w:cs="Times New Roman"/>
          <w:sz w:val="28"/>
        </w:rPr>
        <w:t>Single</w:t>
      </w:r>
      <w:r>
        <w:rPr>
          <w:rFonts w:ascii="Times New Roman" w:hAnsi="Times New Roman" w:cs="Times New Roman"/>
          <w:sz w:val="28"/>
          <w:szCs w:val="28"/>
        </w:rPr>
        <w:t xml:space="preserve"> NipcoFlex має додаткові переваги. Завдяки наявності двох сукон і рівномірному зневодненню з двох сторін досягаються відмінні показники сухості картону.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Вирішальне значення мають два фактори: на пресі </w:t>
      </w:r>
      <w:r>
        <w:rPr>
          <w:rFonts w:ascii="Times New Roman" w:hAnsi="Times New Roman" w:cs="Times New Roman"/>
          <w:sz w:val="28"/>
        </w:rPr>
        <w:t>Single</w:t>
      </w:r>
      <w:r>
        <w:rPr>
          <w:rFonts w:ascii="Times New Roman" w:hAnsi="Times New Roman" w:cs="Times New Roman"/>
          <w:sz w:val="28"/>
          <w:szCs w:val="28"/>
        </w:rPr>
        <w:t xml:space="preserve"> NipcoFlex встановлюється башмак такої довжини, що полотно залишається в зоні пресування довше, чим в захватах трьох чи чотирьох послідовних пресах.</w:t>
      </w:r>
    </w:p>
    <w:p w14:paraId="01189F1D" w14:textId="77777777" w:rsidR="00393680" w:rsidRDefault="00393680" w:rsidP="00F538B9">
      <w:pPr>
        <w:spacing w:line="360" w:lineRule="auto"/>
        <w:ind w:firstLine="426"/>
        <w:contextualSpacing/>
        <w:jc w:val="both"/>
        <w:rPr>
          <w:rFonts w:ascii="Times New Roman" w:hAnsi="Times New Roman" w:cs="Times New Roman"/>
          <w:sz w:val="28"/>
          <w:szCs w:val="28"/>
        </w:rPr>
      </w:pPr>
    </w:p>
    <w:p w14:paraId="289CD3A9" w14:textId="77777777" w:rsidR="00393680" w:rsidRDefault="006745D9" w:rsidP="00F538B9">
      <w:pPr>
        <w:ind w:firstLine="426"/>
        <w:jc w:val="both"/>
      </w:pPr>
      <w:r>
        <w:rPr>
          <w:noProof/>
          <w:lang w:val="ru-RU" w:eastAsia="ru-RU"/>
        </w:rPr>
        <w:drawing>
          <wp:inline distT="0" distB="0" distL="0" distR="0" wp14:anchorId="5F5FFB4B" wp14:editId="00385F31">
            <wp:extent cx="6152515" cy="2835275"/>
            <wp:effectExtent l="0" t="0" r="635" b="317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a:picLocks noChangeAspect="1"/>
                    </pic:cNvPicPr>
                  </pic:nvPicPr>
                  <pic:blipFill>
                    <a:blip r:embed="rId16"/>
                    <a:stretch>
                      <a:fillRect/>
                    </a:stretch>
                  </pic:blipFill>
                  <pic:spPr>
                    <a:xfrm>
                      <a:off x="0" y="0"/>
                      <a:ext cx="6152515" cy="2835275"/>
                    </a:xfrm>
                    <a:prstGeom prst="rect">
                      <a:avLst/>
                    </a:prstGeom>
                  </pic:spPr>
                </pic:pic>
              </a:graphicData>
            </a:graphic>
          </wp:inline>
        </w:drawing>
      </w:r>
    </w:p>
    <w:p w14:paraId="2370AFBF" w14:textId="77777777" w:rsidR="00393680" w:rsidRDefault="006745D9" w:rsidP="00F538B9">
      <w:pPr>
        <w:ind w:firstLine="426"/>
        <w:jc w:val="center"/>
        <w:rPr>
          <w:rFonts w:ascii="Times New Roman" w:hAnsi="Times New Roman" w:cs="Times New Roman"/>
          <w:sz w:val="28"/>
          <w:szCs w:val="28"/>
        </w:rPr>
      </w:pPr>
      <w:r>
        <w:rPr>
          <w:rFonts w:ascii="Times New Roman" w:hAnsi="Times New Roman" w:cs="Times New Roman"/>
          <w:sz w:val="28"/>
          <w:szCs w:val="28"/>
        </w:rPr>
        <w:t xml:space="preserve">Рисунок 1.3 –  </w:t>
      </w:r>
      <w:r>
        <w:rPr>
          <w:rFonts w:ascii="Times New Roman" w:hAnsi="Times New Roman" w:cs="Times New Roman"/>
          <w:sz w:val="28"/>
          <w:szCs w:val="28"/>
          <w:lang w:val="uk-UA"/>
        </w:rPr>
        <w:t xml:space="preserve">Черевичний </w:t>
      </w:r>
      <w:r>
        <w:rPr>
          <w:rFonts w:ascii="Times New Roman" w:hAnsi="Times New Roman" w:cs="Times New Roman"/>
          <w:sz w:val="28"/>
          <w:szCs w:val="28"/>
        </w:rPr>
        <w:t xml:space="preserve">прес </w:t>
      </w:r>
      <w:r>
        <w:rPr>
          <w:rFonts w:ascii="Times New Roman" w:hAnsi="Times New Roman" w:cs="Times New Roman"/>
          <w:sz w:val="28"/>
        </w:rPr>
        <w:t>Single</w:t>
      </w:r>
      <w:r>
        <w:rPr>
          <w:rFonts w:ascii="Times New Roman" w:hAnsi="Times New Roman" w:cs="Times New Roman"/>
          <w:sz w:val="28"/>
          <w:szCs w:val="28"/>
        </w:rPr>
        <w:t xml:space="preserve"> NipcoFlex фірми Voith</w:t>
      </w:r>
      <w:r>
        <w:rPr>
          <w:rFonts w:ascii="Times New Roman" w:hAnsi="Times New Roman" w:cs="Times New Roman"/>
          <w:sz w:val="28"/>
          <w:szCs w:val="28"/>
          <w:lang w:val="uk-UA"/>
        </w:rPr>
        <w:t xml:space="preserve"> </w:t>
      </w:r>
      <w:r w:rsidR="004113BB">
        <w:rPr>
          <w:rFonts w:ascii="Times New Roman" w:hAnsi="Times New Roman" w:cs="Times New Roman"/>
          <w:color w:val="000000"/>
          <w:sz w:val="28"/>
          <w:szCs w:val="28"/>
          <w:shd w:val="clear" w:color="auto" w:fill="FFFFFF"/>
        </w:rPr>
        <w:t>[30</w:t>
      </w:r>
      <w:r>
        <w:rPr>
          <w:rFonts w:ascii="Times New Roman" w:hAnsi="Times New Roman" w:cs="Times New Roman"/>
          <w:color w:val="000000"/>
          <w:sz w:val="28"/>
          <w:szCs w:val="28"/>
          <w:shd w:val="clear" w:color="auto" w:fill="FFFFFF"/>
        </w:rPr>
        <w:t xml:space="preserve"> ]</w:t>
      </w:r>
    </w:p>
    <w:p w14:paraId="3512FDF4" w14:textId="77777777" w:rsidR="00393680" w:rsidRDefault="006745D9" w:rsidP="00F538B9">
      <w:pPr>
        <w:spacing w:line="360" w:lineRule="auto"/>
        <w:ind w:firstLine="426"/>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Крім цього, видалення води із полотна картону проходить в обидві сторони по всій стороні преса. Два сукна преса </w:t>
      </w:r>
      <w:r>
        <w:rPr>
          <w:rFonts w:ascii="Times New Roman" w:hAnsi="Times New Roman" w:cs="Times New Roman"/>
          <w:sz w:val="28"/>
        </w:rPr>
        <w:t>Single</w:t>
      </w:r>
      <w:r>
        <w:rPr>
          <w:rFonts w:ascii="Times New Roman" w:hAnsi="Times New Roman" w:cs="Times New Roman"/>
          <w:sz w:val="28"/>
          <w:szCs w:val="28"/>
        </w:rPr>
        <w:t xml:space="preserve"> NipcoFlex виконують непросту задачу. Вони повинні справитися з усім об’ємом води і всією кількістю забруднень, що потрапляють пресову частину. </w:t>
      </w:r>
    </w:p>
    <w:p w14:paraId="34A54761" w14:textId="77777777" w:rsidR="00393680" w:rsidRDefault="006745D9" w:rsidP="00F538B9">
      <w:pPr>
        <w:spacing w:after="0" w:line="360" w:lineRule="auto"/>
        <w:ind w:firstLine="426"/>
        <w:contextualSpacing/>
        <w:jc w:val="both"/>
        <w:rPr>
          <w:rFonts w:ascii="Times New Roman" w:eastAsia="Times New Roman" w:hAnsi="Times New Roman" w:cs="Times New Roman"/>
          <w:sz w:val="28"/>
          <w:szCs w:val="28"/>
          <w:lang w:val="uk-UA" w:eastAsia="ru-RU"/>
        </w:rPr>
      </w:pPr>
      <w:r>
        <w:rPr>
          <w:rFonts w:ascii="Times New Roman" w:hAnsi="Times New Roman"/>
          <w:sz w:val="28"/>
          <w:szCs w:val="28"/>
        </w:rPr>
        <w:t xml:space="preserve"> </w:t>
      </w:r>
      <w:r>
        <w:rPr>
          <w:rFonts w:ascii="Times New Roman" w:hAnsi="Times New Roman"/>
          <w:sz w:val="28"/>
          <w:szCs w:val="28"/>
        </w:rPr>
        <w:tab/>
      </w:r>
      <w:r>
        <w:rPr>
          <w:rFonts w:ascii="Times New Roman" w:hAnsi="Times New Roman"/>
          <w:sz w:val="28"/>
          <w:szCs w:val="28"/>
          <w:lang w:val="uk-UA"/>
        </w:rPr>
        <w:t>З</w:t>
      </w:r>
      <w:r>
        <w:rPr>
          <w:rFonts w:ascii="Times New Roman" w:hAnsi="Times New Roman"/>
          <w:b/>
          <w:sz w:val="28"/>
          <w:szCs w:val="28"/>
        </w:rPr>
        <w:t xml:space="preserve">аміна клеїльного преса на клеїльний прес </w:t>
      </w:r>
      <w:r>
        <w:rPr>
          <w:rFonts w:ascii="Times New Roman" w:hAnsi="Times New Roman"/>
          <w:b/>
          <w:sz w:val="28"/>
          <w:szCs w:val="28"/>
          <w:lang w:val="en-US"/>
        </w:rPr>
        <w:t>SpeedSizer</w:t>
      </w:r>
      <w:r>
        <w:rPr>
          <w:rFonts w:ascii="Times New Roman" w:hAnsi="Times New Roman"/>
          <w:b/>
          <w:sz w:val="28"/>
          <w:szCs w:val="28"/>
        </w:rPr>
        <w:t>.</w:t>
      </w:r>
      <w:r>
        <w:rPr>
          <w:rFonts w:ascii="Times New Roman" w:hAnsi="Times New Roman"/>
          <w:b/>
          <w:sz w:val="28"/>
          <w:szCs w:val="28"/>
          <w:lang w:val="uk-UA"/>
        </w:rPr>
        <w:t xml:space="preserve"> </w:t>
      </w:r>
      <w:r>
        <w:rPr>
          <w:rFonts w:ascii="Times New Roman" w:hAnsi="Times New Roman"/>
          <w:sz w:val="28"/>
          <w:szCs w:val="28"/>
        </w:rPr>
        <w:t xml:space="preserve"> Установка </w:t>
      </w:r>
      <w:r>
        <w:rPr>
          <w:rFonts w:ascii="Times New Roman" w:hAnsi="Times New Roman"/>
          <w:b/>
          <w:sz w:val="28"/>
          <w:szCs w:val="28"/>
        </w:rPr>
        <w:t>SpeedSizer</w:t>
      </w:r>
      <w:r>
        <w:rPr>
          <w:rFonts w:ascii="Times New Roman" w:hAnsi="Times New Roman"/>
          <w:sz w:val="28"/>
          <w:szCs w:val="28"/>
        </w:rPr>
        <w:t xml:space="preserve"> </w:t>
      </w:r>
      <w:r>
        <w:rPr>
          <w:rFonts w:ascii="Times New Roman" w:hAnsi="Times New Roman"/>
          <w:sz w:val="28"/>
          <w:szCs w:val="28"/>
          <w:lang w:val="uk-UA"/>
        </w:rPr>
        <w:t xml:space="preserve">(рис. 1.4) </w:t>
      </w:r>
      <w:r>
        <w:rPr>
          <w:rFonts w:ascii="Times New Roman" w:hAnsi="Times New Roman"/>
          <w:sz w:val="28"/>
          <w:szCs w:val="28"/>
        </w:rPr>
        <w:t xml:space="preserve">дає можливість наносити крохмаль, наповнювачі або навіть і те, і інше на одну сторону полотна. </w:t>
      </w:r>
      <w:r>
        <w:rPr>
          <w:rFonts w:ascii="Times New Roman" w:hAnsi="Times New Roman"/>
          <w:sz w:val="28"/>
          <w:szCs w:val="28"/>
          <w:lang w:val="uk-UA"/>
        </w:rPr>
        <w:t xml:space="preserve"> </w:t>
      </w:r>
      <w:r>
        <w:rPr>
          <w:rFonts w:ascii="Times New Roman" w:eastAsia="Times New Roman" w:hAnsi="Times New Roman" w:cs="Times New Roman"/>
          <w:sz w:val="28"/>
          <w:szCs w:val="28"/>
          <w:lang w:eastAsia="ru-RU"/>
        </w:rPr>
        <w:t>Під час калібрування та нанесення покриття</w:t>
      </w:r>
      <w:r>
        <w:rPr>
          <w:rFonts w:ascii="Times New Roman" w:eastAsia="Times New Roman" w:hAnsi="Times New Roman" w:cs="Times New Roman"/>
          <w:sz w:val="28"/>
          <w:szCs w:val="28"/>
          <w:lang w:val="uk-UA" w:eastAsia="ru-RU"/>
        </w:rPr>
        <w:t>.</w:t>
      </w:r>
    </w:p>
    <w:p w14:paraId="43B02C3E" w14:textId="77777777" w:rsidR="00BC4B4A" w:rsidRDefault="00BC4B4A" w:rsidP="00F538B9">
      <w:pPr>
        <w:spacing w:after="0" w:line="360" w:lineRule="auto"/>
        <w:ind w:firstLine="426"/>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eastAsia="ru-RU"/>
        </w:rPr>
        <w:t xml:space="preserve">SpeedSizer AT наносить плівку рівномірно та бездоганно, тим самим цілеспрямовано покращуючи </w:t>
      </w:r>
      <w:r w:rsidRPr="00DC0330">
        <w:rPr>
          <w:rFonts w:ascii="Times New Roman" w:eastAsia="Times New Roman" w:hAnsi="Times New Roman" w:cs="Times New Roman"/>
          <w:sz w:val="28"/>
          <w:szCs w:val="28"/>
          <w:lang w:eastAsia="ru-RU"/>
        </w:rPr>
        <w:t xml:space="preserve">характеристики паперу, проникнення та покриття поверхні. Будь то проклеювання або покриття - </w:t>
      </w:r>
      <w:r w:rsidRPr="00DC0330">
        <w:rPr>
          <w:rFonts w:ascii="Times New Roman" w:eastAsia="Times New Roman" w:hAnsi="Times New Roman" w:cs="Times New Roman"/>
          <w:b/>
          <w:sz w:val="28"/>
          <w:szCs w:val="28"/>
          <w:lang w:eastAsia="ru-RU"/>
        </w:rPr>
        <w:t>SpeedSizer AT</w:t>
      </w:r>
      <w:r w:rsidRPr="00DC0330">
        <w:rPr>
          <w:rFonts w:ascii="Times New Roman" w:eastAsia="Times New Roman" w:hAnsi="Times New Roman" w:cs="Times New Roman"/>
          <w:b/>
          <w:sz w:val="28"/>
          <w:szCs w:val="28"/>
          <w:lang w:val="uk-UA" w:eastAsia="ru-RU"/>
        </w:rPr>
        <w:t xml:space="preserve">  </w:t>
      </w:r>
      <w:r w:rsidR="004113BB" w:rsidRPr="00DC0330">
        <w:rPr>
          <w:rFonts w:ascii="Times New Roman" w:hAnsi="Times New Roman" w:cs="Times New Roman"/>
          <w:color w:val="000000"/>
          <w:sz w:val="28"/>
          <w:szCs w:val="28"/>
          <w:shd w:val="clear" w:color="auto" w:fill="FFFFFF"/>
        </w:rPr>
        <w:t>[31</w:t>
      </w:r>
      <w:r w:rsidRPr="00DC0330">
        <w:rPr>
          <w:rFonts w:ascii="Times New Roman" w:hAnsi="Times New Roman" w:cs="Times New Roman"/>
          <w:color w:val="000000"/>
          <w:sz w:val="28"/>
          <w:szCs w:val="28"/>
          <w:shd w:val="clear" w:color="auto" w:fill="FFFFFF"/>
        </w:rPr>
        <w:t>]</w:t>
      </w:r>
      <w:r w:rsidRPr="00DC0330">
        <w:rPr>
          <w:rFonts w:ascii="Times New Roman" w:eastAsia="Times New Roman" w:hAnsi="Times New Roman" w:cs="Times New Roman"/>
          <w:sz w:val="28"/>
          <w:szCs w:val="28"/>
          <w:lang w:eastAsia="ru-RU"/>
        </w:rPr>
        <w:t xml:space="preserve"> є стандартом для технічно складних машин для виробництва плівки. Успішне</w:t>
      </w:r>
      <w:r>
        <w:rPr>
          <w:rFonts w:ascii="Times New Roman" w:eastAsia="Times New Roman" w:hAnsi="Times New Roman" w:cs="Times New Roman"/>
          <w:sz w:val="28"/>
          <w:szCs w:val="28"/>
          <w:lang w:eastAsia="ru-RU"/>
        </w:rPr>
        <w:t xml:space="preserve"> поєднання перевірених технологій та новітніх розробок у галузі матеріалів говорить саме за себе у цій інноваційній розробці. Запатентована конструкція SpeedSizer AT ідеально поєднує в собі опорну балку із вуглецевого волокна та насадку-аплікатор із нержавіючої сталі.</w:t>
      </w:r>
    </w:p>
    <w:p w14:paraId="589E1A1B" w14:textId="77777777" w:rsidR="00BC4B4A" w:rsidRDefault="00BC4B4A" w:rsidP="00F538B9">
      <w:pPr>
        <w:spacing w:after="0" w:line="360" w:lineRule="auto"/>
        <w:ind w:firstLine="426"/>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t>Дуже низький коефіцієнт теплового розширення вуглецевих волокон забезпечує кращу термічну та механічну стабільність як основу для чудових профілів CD.</w:t>
      </w:r>
    </w:p>
    <w:p w14:paraId="445C5C38" w14:textId="77777777" w:rsidR="00C47BF8" w:rsidRDefault="00C47BF8" w:rsidP="00F538B9">
      <w:pPr>
        <w:spacing w:after="0" w:line="360" w:lineRule="auto"/>
        <w:ind w:firstLine="426"/>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SpeedSizer AT забезпечує найкращу працездатність для тривалих стабільних виробничих циклів та особливо високий рівень зручності для користувача. SpeedSizer AT — ідеальний аплікатор для проклеювання або нанесення покриття на швидкохідних паперових машинах для всіх сортів паперу, а також для нанесення різних функціональних шарів на спеціальний папір.</w:t>
      </w:r>
    </w:p>
    <w:p w14:paraId="264AA517" w14:textId="77777777" w:rsidR="00C47BF8" w:rsidRDefault="00C47BF8" w:rsidP="00C47BF8">
      <w:pPr>
        <w:shd w:val="clear" w:color="auto" w:fill="FFFFFF"/>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w:t>
      </w:r>
      <w:r>
        <w:rPr>
          <w:rFonts w:ascii="Times New Roman" w:eastAsia="Times New Roman" w:hAnsi="Times New Roman" w:cs="Times New Roman"/>
          <w:sz w:val="28"/>
          <w:szCs w:val="28"/>
          <w:lang w:eastAsia="ru-RU"/>
        </w:rPr>
        <w:t>ереваги зі SpeedSizer AT</w:t>
      </w:r>
      <w:r>
        <w:rPr>
          <w:rFonts w:ascii="Times New Roman" w:eastAsia="Times New Roman" w:hAnsi="Times New Roman" w:cs="Times New Roman"/>
          <w:sz w:val="28"/>
          <w:szCs w:val="28"/>
          <w:lang w:val="uk-UA" w:eastAsia="ru-RU"/>
        </w:rPr>
        <w:t>:</w:t>
      </w:r>
    </w:p>
    <w:p w14:paraId="18AC278B" w14:textId="77777777" w:rsidR="00C47BF8" w:rsidRDefault="00C47BF8" w:rsidP="00C47BF8">
      <w:pPr>
        <w:pStyle w:val="NoSpacing"/>
        <w:spacing w:line="360" w:lineRule="auto"/>
        <w:ind w:firstLine="426"/>
        <w:rPr>
          <w:rFonts w:ascii="Times New Roman" w:hAnsi="Times New Roman" w:cs="Times New Roman"/>
          <w:sz w:val="28"/>
          <w:szCs w:val="28"/>
          <w:lang w:eastAsia="ru-RU"/>
        </w:rPr>
      </w:pPr>
      <w:r>
        <w:rPr>
          <w:rFonts w:ascii="Times New Roman" w:hAnsi="Times New Roman" w:cs="Times New Roman"/>
          <w:sz w:val="28"/>
          <w:szCs w:val="28"/>
          <w:lang w:val="uk-UA" w:eastAsia="ru-RU"/>
        </w:rPr>
        <w:t>-</w:t>
      </w:r>
      <w:r>
        <w:rPr>
          <w:rFonts w:ascii="Times New Roman" w:hAnsi="Times New Roman" w:cs="Times New Roman"/>
          <w:sz w:val="28"/>
          <w:szCs w:val="28"/>
          <w:lang w:eastAsia="ru-RU"/>
        </w:rPr>
        <w:t>Єдине застосування плівки для широкого спектру різних застосувань</w:t>
      </w:r>
    </w:p>
    <w:p w14:paraId="1F75BE37" w14:textId="77777777" w:rsidR="00C47BF8" w:rsidRDefault="00C47BF8" w:rsidP="00C47BF8">
      <w:pPr>
        <w:pStyle w:val="NoSpacing"/>
        <w:spacing w:line="360" w:lineRule="auto"/>
        <w:ind w:firstLine="426"/>
        <w:rPr>
          <w:rFonts w:ascii="Times New Roman" w:hAnsi="Times New Roman" w:cs="Times New Roman"/>
          <w:sz w:val="28"/>
          <w:szCs w:val="28"/>
          <w:lang w:eastAsia="ru-RU"/>
        </w:rPr>
      </w:pPr>
      <w:r>
        <w:rPr>
          <w:rFonts w:ascii="Times New Roman" w:hAnsi="Times New Roman" w:cs="Times New Roman"/>
          <w:sz w:val="28"/>
          <w:szCs w:val="28"/>
          <w:lang w:val="uk-UA" w:eastAsia="ru-RU"/>
        </w:rPr>
        <w:t>-</w:t>
      </w:r>
      <w:r>
        <w:rPr>
          <w:rFonts w:ascii="Times New Roman" w:hAnsi="Times New Roman" w:cs="Times New Roman"/>
          <w:sz w:val="28"/>
          <w:szCs w:val="28"/>
          <w:lang w:eastAsia="ru-RU"/>
        </w:rPr>
        <w:t>Безперервні ідеальні профілі за будь-яких умов експлуатації</w:t>
      </w:r>
    </w:p>
    <w:p w14:paraId="030EF8BC" w14:textId="77777777" w:rsidR="00C47BF8" w:rsidRDefault="00C47BF8" w:rsidP="00C47BF8">
      <w:pPr>
        <w:pStyle w:val="NoSpacing"/>
        <w:spacing w:line="360" w:lineRule="auto"/>
        <w:ind w:firstLine="426"/>
        <w:rPr>
          <w:rFonts w:ascii="Times New Roman" w:hAnsi="Times New Roman" w:cs="Times New Roman"/>
          <w:sz w:val="28"/>
          <w:szCs w:val="28"/>
          <w:lang w:eastAsia="ru-RU"/>
        </w:rPr>
      </w:pPr>
      <w:r>
        <w:rPr>
          <w:rFonts w:ascii="Times New Roman" w:hAnsi="Times New Roman" w:cs="Times New Roman"/>
          <w:sz w:val="28"/>
          <w:szCs w:val="28"/>
          <w:lang w:val="uk-UA" w:eastAsia="ru-RU"/>
        </w:rPr>
        <w:t>-</w:t>
      </w:r>
      <w:r>
        <w:rPr>
          <w:rFonts w:ascii="Times New Roman" w:hAnsi="Times New Roman" w:cs="Times New Roman"/>
          <w:sz w:val="28"/>
          <w:szCs w:val="28"/>
          <w:lang w:eastAsia="ru-RU"/>
        </w:rPr>
        <w:t>Відмінні експлуатаційні якості для тривалих стабільних виробничих циклів</w:t>
      </w:r>
    </w:p>
    <w:p w14:paraId="7068F2F9" w14:textId="77777777" w:rsidR="00C47BF8" w:rsidRPr="002A2F49" w:rsidRDefault="00C47BF8" w:rsidP="00C47BF8">
      <w:pPr>
        <w:spacing w:after="0"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eastAsia="ru-RU"/>
        </w:rPr>
        <w:t>-</w:t>
      </w:r>
      <w:r>
        <w:rPr>
          <w:rFonts w:ascii="Times New Roman" w:hAnsi="Times New Roman" w:cs="Times New Roman"/>
          <w:sz w:val="28"/>
          <w:szCs w:val="28"/>
          <w:lang w:eastAsia="ru-RU"/>
        </w:rPr>
        <w:t>Просте обслуговування та зручні елементи управління та експлуатації</w:t>
      </w:r>
      <w:r>
        <w:rPr>
          <w:rFonts w:ascii="Times New Roman" w:hAnsi="Times New Roman" w:cs="Times New Roman"/>
          <w:sz w:val="28"/>
          <w:szCs w:val="28"/>
          <w:lang w:val="uk-UA" w:eastAsia="ru-RU"/>
        </w:rPr>
        <w:t>.</w:t>
      </w:r>
    </w:p>
    <w:p w14:paraId="053E40E2" w14:textId="77777777" w:rsidR="00BC4B4A" w:rsidRDefault="00BC4B4A" w:rsidP="00F538B9">
      <w:pPr>
        <w:spacing w:after="0" w:line="360" w:lineRule="auto"/>
        <w:ind w:firstLine="426"/>
        <w:contextualSpacing/>
        <w:jc w:val="both"/>
        <w:rPr>
          <w:rFonts w:ascii="Times New Roman" w:hAnsi="Times New Roman" w:cs="Times New Roman"/>
          <w:sz w:val="28"/>
          <w:szCs w:val="28"/>
          <w:shd w:val="clear" w:color="auto" w:fill="FFFFFF"/>
          <w:lang w:val="uk-UA"/>
        </w:rPr>
      </w:pPr>
    </w:p>
    <w:p w14:paraId="404BE369" w14:textId="77777777" w:rsidR="00393680" w:rsidRDefault="006745D9" w:rsidP="00F538B9">
      <w:pPr>
        <w:tabs>
          <w:tab w:val="left" w:pos="720"/>
        </w:tabs>
        <w:spacing w:before="100" w:beforeAutospacing="1" w:after="100" w:afterAutospacing="1" w:line="360" w:lineRule="auto"/>
        <w:ind w:firstLine="426"/>
        <w:rPr>
          <w:rFonts w:ascii="Times New Roman" w:eastAsia="Times New Roman" w:hAnsi="Times New Roman" w:cs="Times New Roman"/>
          <w:color w:val="FFFFFF"/>
          <w:sz w:val="28"/>
          <w:szCs w:val="28"/>
          <w:lang w:eastAsia="ru-RU"/>
        </w:rPr>
      </w:pPr>
      <w:r>
        <w:rPr>
          <w:rFonts w:ascii="Times New Roman" w:hAnsi="Times New Roman" w:cs="Times New Roman"/>
          <w:noProof/>
          <w:sz w:val="28"/>
          <w:szCs w:val="28"/>
          <w:lang w:val="ru-RU" w:eastAsia="ru-RU"/>
        </w:rPr>
        <w:lastRenderedPageBreak/>
        <w:drawing>
          <wp:inline distT="0" distB="0" distL="0" distR="0" wp14:anchorId="0DA88058" wp14:editId="14506386">
            <wp:extent cx="5962650" cy="3363595"/>
            <wp:effectExtent l="0" t="0" r="0" b="825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a:picLocks noChangeAspect="1"/>
                    </pic:cNvPicPr>
                  </pic:nvPicPr>
                  <pic:blipFill>
                    <a:blip r:embed="rId17"/>
                    <a:stretch>
                      <a:fillRect/>
                    </a:stretch>
                  </pic:blipFill>
                  <pic:spPr>
                    <a:xfrm>
                      <a:off x="0" y="0"/>
                      <a:ext cx="6029413" cy="3401344"/>
                    </a:xfrm>
                    <a:prstGeom prst="rect">
                      <a:avLst/>
                    </a:prstGeom>
                  </pic:spPr>
                </pic:pic>
              </a:graphicData>
            </a:graphic>
          </wp:inline>
        </w:drawing>
      </w:r>
    </w:p>
    <w:p w14:paraId="3A600DA9" w14:textId="77777777" w:rsidR="002A2F49" w:rsidRDefault="006745D9" w:rsidP="00F538B9">
      <w:pPr>
        <w:spacing w:line="360" w:lineRule="auto"/>
        <w:ind w:firstLine="426"/>
        <w:jc w:val="both"/>
        <w:rPr>
          <w:rFonts w:ascii="Times New Roman" w:eastAsia="Calibri" w:hAnsi="Times New Roman" w:cs="Times New Roman"/>
          <w:sz w:val="28"/>
          <w:szCs w:val="28"/>
          <w:lang w:val="uk-UA"/>
        </w:rPr>
      </w:pPr>
      <w:r>
        <w:rPr>
          <w:rFonts w:ascii="Times New Roman" w:eastAsia="Calibri" w:hAnsi="Times New Roman"/>
          <w:sz w:val="28"/>
          <w:szCs w:val="28"/>
          <w:lang w:val="uk-UA"/>
        </w:rPr>
        <w:t xml:space="preserve">Рисунок. 1.4 -  Схема клеїльного преса </w:t>
      </w:r>
      <w:r w:rsidRPr="005E70DC">
        <w:rPr>
          <w:rFonts w:ascii="Times New Roman" w:eastAsia="Times New Roman" w:hAnsi="Times New Roman" w:cs="Times New Roman"/>
          <w:sz w:val="28"/>
          <w:szCs w:val="28"/>
          <w:lang w:eastAsia="ru-RU"/>
        </w:rPr>
        <w:t>SpeedSizer AT</w:t>
      </w:r>
      <w:r w:rsidRPr="005E70DC">
        <w:rPr>
          <w:rFonts w:ascii="Times New Roman" w:eastAsia="Times New Roman" w:hAnsi="Times New Roman" w:cs="Times New Roman"/>
          <w:sz w:val="28"/>
          <w:szCs w:val="28"/>
          <w:lang w:val="uk-UA" w:eastAsia="ru-RU"/>
        </w:rPr>
        <w:t xml:space="preserve"> </w:t>
      </w:r>
      <w:r w:rsidR="004113BB">
        <w:rPr>
          <w:rFonts w:ascii="Times New Roman" w:hAnsi="Times New Roman" w:cs="Times New Roman"/>
          <w:color w:val="000000"/>
          <w:sz w:val="28"/>
          <w:szCs w:val="28"/>
          <w:shd w:val="clear" w:color="auto" w:fill="FFFFFF"/>
        </w:rPr>
        <w:t>[31</w:t>
      </w:r>
      <w:r w:rsidRPr="005E70DC">
        <w:rPr>
          <w:rFonts w:ascii="Times New Roman" w:hAnsi="Times New Roman" w:cs="Times New Roman"/>
          <w:color w:val="000000"/>
          <w:sz w:val="28"/>
          <w:szCs w:val="28"/>
          <w:shd w:val="clear" w:color="auto" w:fill="FFFFFF"/>
        </w:rPr>
        <w:t>]</w:t>
      </w:r>
      <w:r w:rsidR="002A2F49" w:rsidRPr="005E70DC">
        <w:rPr>
          <w:rFonts w:ascii="Times New Roman" w:hAnsi="Times New Roman" w:cs="Times New Roman"/>
          <w:color w:val="000000"/>
          <w:sz w:val="28"/>
          <w:szCs w:val="28"/>
          <w:shd w:val="clear" w:color="auto" w:fill="FFFFFF"/>
          <w:lang w:val="uk-UA"/>
        </w:rPr>
        <w:t>:</w:t>
      </w:r>
      <w:r w:rsidRPr="005E70DC">
        <w:rPr>
          <w:rFonts w:ascii="Times New Roman" w:hAnsi="Times New Roman" w:cs="Times New Roman"/>
          <w:sz w:val="28"/>
          <w:szCs w:val="28"/>
          <w:shd w:val="clear" w:color="auto" w:fill="FFFFFF"/>
        </w:rPr>
        <w:t xml:space="preserve"> </w:t>
      </w:r>
      <w:r w:rsidR="002A2F49" w:rsidRPr="005E70DC">
        <w:rPr>
          <w:rFonts w:ascii="Times New Roman" w:hAnsi="Times New Roman" w:cs="Times New Roman"/>
          <w:sz w:val="28"/>
          <w:szCs w:val="28"/>
          <w:shd w:val="clear" w:color="auto" w:fill="FFFFFF"/>
        </w:rPr>
        <w:t>1–Валик</w:t>
      </w:r>
      <w:r w:rsidR="002A2F49">
        <w:rPr>
          <w:rFonts w:ascii="Times New Roman" w:hAnsi="Times New Roman" w:cs="Times New Roman"/>
          <w:sz w:val="28"/>
          <w:szCs w:val="28"/>
          <w:shd w:val="clear" w:color="auto" w:fill="FFFFFF"/>
          <w:lang w:val="uk-UA"/>
        </w:rPr>
        <w:t xml:space="preserve"> </w:t>
      </w:r>
      <w:r w:rsidR="002A2F49">
        <w:rPr>
          <w:rFonts w:ascii="Times New Roman" w:hAnsi="Times New Roman" w:cs="Times New Roman"/>
          <w:sz w:val="28"/>
          <w:szCs w:val="28"/>
          <w:shd w:val="clear" w:color="auto" w:fill="FFFFFF"/>
        </w:rPr>
        <w:t>аплікатора</w:t>
      </w:r>
      <w:r w:rsidR="002A2F49" w:rsidRPr="002A2F49">
        <w:rPr>
          <w:rFonts w:ascii="Times New Roman" w:hAnsi="Times New Roman" w:cs="Times New Roman"/>
          <w:sz w:val="28"/>
          <w:szCs w:val="28"/>
          <w:shd w:val="clear" w:color="auto" w:fill="FFFFFF"/>
        </w:rPr>
        <w:t>;</w:t>
      </w:r>
      <w:r w:rsidR="002A2F49">
        <w:rPr>
          <w:rFonts w:ascii="Times New Roman" w:hAnsi="Times New Roman" w:cs="Times New Roman"/>
          <w:sz w:val="28"/>
          <w:szCs w:val="28"/>
          <w:shd w:val="clear" w:color="auto" w:fill="FFFFFF"/>
        </w:rPr>
        <w:t xml:space="preserve"> 2 – Балка аплікатора</w:t>
      </w:r>
      <w:r w:rsidR="002A2F49" w:rsidRPr="002A2F49">
        <w:rPr>
          <w:rFonts w:ascii="Times New Roman" w:hAnsi="Times New Roman" w:cs="Times New Roman"/>
          <w:sz w:val="28"/>
          <w:szCs w:val="28"/>
          <w:shd w:val="clear" w:color="auto" w:fill="FFFFFF"/>
        </w:rPr>
        <w:t>;</w:t>
      </w:r>
      <w:r w:rsidR="002A2F49">
        <w:rPr>
          <w:rFonts w:ascii="Times New Roman" w:hAnsi="Times New Roman" w:cs="Times New Roman"/>
          <w:sz w:val="28"/>
          <w:szCs w:val="28"/>
          <w:shd w:val="clear" w:color="auto" w:fill="FFFFFF"/>
        </w:rPr>
        <w:t xml:space="preserve"> 3 – Аплікатор</w:t>
      </w:r>
      <w:r w:rsidR="002A2F49" w:rsidRPr="002A2F49">
        <w:rPr>
          <w:rFonts w:ascii="Times New Roman" w:hAnsi="Times New Roman" w:cs="Times New Roman"/>
          <w:sz w:val="28"/>
          <w:szCs w:val="28"/>
          <w:shd w:val="clear" w:color="auto" w:fill="FFFFFF"/>
        </w:rPr>
        <w:t>;</w:t>
      </w:r>
      <w:r w:rsidR="002A2F49">
        <w:rPr>
          <w:rFonts w:ascii="Times New Roman" w:hAnsi="Times New Roman" w:cs="Times New Roman"/>
          <w:sz w:val="28"/>
          <w:szCs w:val="28"/>
          <w:shd w:val="clear" w:color="auto" w:fill="FFFFFF"/>
        </w:rPr>
        <w:t xml:space="preserve"> 4 – Піддон повернення</w:t>
      </w:r>
      <w:r w:rsidR="002A2F49">
        <w:rPr>
          <w:rFonts w:ascii="Times New Roman" w:hAnsi="Times New Roman" w:cs="Times New Roman"/>
          <w:sz w:val="28"/>
          <w:szCs w:val="28"/>
          <w:shd w:val="clear" w:color="auto" w:fill="FFFFFF"/>
          <w:lang w:val="uk-UA"/>
        </w:rPr>
        <w:t xml:space="preserve"> ;</w:t>
      </w:r>
      <w:r w:rsidR="002A2F49">
        <w:rPr>
          <w:rFonts w:ascii="Times New Roman" w:hAnsi="Times New Roman" w:cs="Times New Roman"/>
          <w:sz w:val="28"/>
          <w:szCs w:val="28"/>
          <w:shd w:val="clear" w:color="auto" w:fill="FFFFFF"/>
        </w:rPr>
        <w:t xml:space="preserve"> 5 – Піддон накопичувача</w:t>
      </w:r>
      <w:r w:rsidR="002A2F49" w:rsidRPr="002A2F49">
        <w:rPr>
          <w:rFonts w:ascii="Times New Roman" w:hAnsi="Times New Roman" w:cs="Times New Roman"/>
          <w:sz w:val="28"/>
          <w:szCs w:val="28"/>
          <w:shd w:val="clear" w:color="auto" w:fill="FFFFFF"/>
        </w:rPr>
        <w:t>;</w:t>
      </w:r>
      <w:r w:rsidR="002A2F49">
        <w:rPr>
          <w:rFonts w:ascii="Times New Roman" w:hAnsi="Times New Roman" w:cs="Times New Roman"/>
          <w:sz w:val="28"/>
          <w:szCs w:val="28"/>
          <w:shd w:val="clear" w:color="auto" w:fill="FFFFFF"/>
        </w:rPr>
        <w:t xml:space="preserve"> 6 – Рама машини</w:t>
      </w:r>
      <w:r w:rsidR="002A2F49">
        <w:rPr>
          <w:rFonts w:ascii="Times New Roman" w:hAnsi="Times New Roman" w:cs="Times New Roman"/>
          <w:sz w:val="28"/>
          <w:szCs w:val="28"/>
          <w:shd w:val="clear" w:color="auto" w:fill="FFFFFF"/>
          <w:lang w:val="uk-UA"/>
        </w:rPr>
        <w:t xml:space="preserve"> </w:t>
      </w:r>
    </w:p>
    <w:p w14:paraId="11F8D00F" w14:textId="77777777" w:rsidR="00393680" w:rsidRDefault="006745D9" w:rsidP="00F538B9">
      <w:pPr>
        <w:spacing w:after="0"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Запропоновані в магістерській дисертації  іновації дозволять вирішити ряд питань технологічного процесу виробництва картону для плоских шарів гофрокартону, зокрема:</w:t>
      </w:r>
    </w:p>
    <w:p w14:paraId="115283C1" w14:textId="77777777" w:rsidR="00393680" w:rsidRDefault="006745D9" w:rsidP="00F538B9">
      <w:pPr>
        <w:spacing w:after="0"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-покращити розпуск, сортування та очищення макулатури та иакулатурної маси;</w:t>
      </w:r>
    </w:p>
    <w:p w14:paraId="25952E59" w14:textId="77777777" w:rsidR="00393680" w:rsidRDefault="006745D9" w:rsidP="00F538B9">
      <w:pPr>
        <w:spacing w:after="0"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-покращити якість виготовляємого на КРМ картону;</w:t>
      </w:r>
    </w:p>
    <w:p w14:paraId="671FDEC0" w14:textId="77777777" w:rsidR="00393680" w:rsidRDefault="006745D9" w:rsidP="00F538B9">
      <w:pPr>
        <w:spacing w:after="0" w:line="360" w:lineRule="auto"/>
        <w:ind w:firstLine="426"/>
        <w:contextualSpacing/>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-підвищити продуктивність технологоічного потоку;</w:t>
      </w:r>
    </w:p>
    <w:p w14:paraId="4CB16476" w14:textId="77777777" w:rsidR="00393680" w:rsidRDefault="006745D9" w:rsidP="00F538B9">
      <w:pPr>
        <w:spacing w:after="0" w:line="360" w:lineRule="auto"/>
        <w:ind w:firstLine="426"/>
        <w:contextualSpacing/>
        <w:jc w:val="both"/>
        <w:rPr>
          <w:rFonts w:ascii="Times New Roman" w:eastAsia="Calibri" w:hAnsi="Times New Roman"/>
          <w:sz w:val="28"/>
          <w:szCs w:val="28"/>
          <w:lang w:val="uk-UA"/>
        </w:rPr>
      </w:pPr>
      <w:r>
        <w:rPr>
          <w:rFonts w:ascii="Times New Roman" w:hAnsi="Times New Roman" w:cs="Times New Roman"/>
          <w:color w:val="000000"/>
          <w:sz w:val="28"/>
          <w:szCs w:val="28"/>
          <w:shd w:val="clear" w:color="auto" w:fill="FFFFFF"/>
          <w:lang w:val="uk-UA"/>
        </w:rPr>
        <w:t>-знизити енерговитрати на одиницю випускаємої продукції.</w:t>
      </w:r>
    </w:p>
    <w:p w14:paraId="4C67CE3F" w14:textId="77777777" w:rsidR="00393680" w:rsidRDefault="00393680" w:rsidP="00F538B9">
      <w:pPr>
        <w:spacing w:after="0" w:line="360" w:lineRule="auto"/>
        <w:ind w:firstLine="426"/>
        <w:contextualSpacing/>
        <w:jc w:val="both"/>
        <w:rPr>
          <w:rFonts w:ascii="Times New Roman" w:eastAsia="Calibri" w:hAnsi="Times New Roman"/>
          <w:sz w:val="28"/>
          <w:szCs w:val="28"/>
          <w:lang w:val="uk-UA"/>
        </w:rPr>
      </w:pPr>
    </w:p>
    <w:p w14:paraId="45601663" w14:textId="77777777" w:rsidR="00393680" w:rsidRDefault="00393680" w:rsidP="00F538B9">
      <w:pPr>
        <w:spacing w:after="0" w:line="360" w:lineRule="auto"/>
        <w:ind w:firstLine="426"/>
        <w:jc w:val="center"/>
        <w:rPr>
          <w:rFonts w:ascii="Times New Roman" w:hAnsi="Times New Roman"/>
          <w:b/>
          <w:sz w:val="28"/>
          <w:szCs w:val="28"/>
          <w:lang w:val="uk-UA"/>
        </w:rPr>
      </w:pPr>
    </w:p>
    <w:p w14:paraId="1247A318" w14:textId="77777777" w:rsidR="00393680" w:rsidRDefault="00393680" w:rsidP="00F538B9">
      <w:pPr>
        <w:spacing w:after="0" w:line="360" w:lineRule="auto"/>
        <w:ind w:firstLine="426"/>
        <w:jc w:val="center"/>
        <w:rPr>
          <w:rFonts w:ascii="Times New Roman" w:hAnsi="Times New Roman"/>
          <w:b/>
          <w:sz w:val="28"/>
          <w:szCs w:val="28"/>
          <w:lang w:val="uk-UA"/>
        </w:rPr>
      </w:pPr>
    </w:p>
    <w:p w14:paraId="61487C00" w14:textId="77777777" w:rsidR="00393680" w:rsidRDefault="00393680" w:rsidP="00F538B9">
      <w:pPr>
        <w:spacing w:after="0" w:line="360" w:lineRule="auto"/>
        <w:ind w:firstLine="426"/>
        <w:jc w:val="center"/>
        <w:rPr>
          <w:rFonts w:ascii="Times New Roman" w:hAnsi="Times New Roman"/>
          <w:b/>
          <w:sz w:val="28"/>
          <w:szCs w:val="28"/>
          <w:lang w:val="uk-UA"/>
        </w:rPr>
      </w:pPr>
    </w:p>
    <w:p w14:paraId="34C9F341" w14:textId="77777777" w:rsidR="00393680" w:rsidRDefault="00393680" w:rsidP="00F538B9">
      <w:pPr>
        <w:spacing w:after="0" w:line="360" w:lineRule="auto"/>
        <w:ind w:firstLine="426"/>
        <w:jc w:val="center"/>
        <w:rPr>
          <w:rFonts w:ascii="Times New Roman" w:hAnsi="Times New Roman"/>
          <w:b/>
          <w:sz w:val="28"/>
          <w:szCs w:val="28"/>
          <w:lang w:val="uk-UA"/>
        </w:rPr>
      </w:pPr>
    </w:p>
    <w:p w14:paraId="4285C3A1" w14:textId="77777777" w:rsidR="00393680" w:rsidRDefault="00393680" w:rsidP="00F538B9">
      <w:pPr>
        <w:spacing w:after="0" w:line="360" w:lineRule="auto"/>
        <w:ind w:firstLine="426"/>
        <w:jc w:val="center"/>
        <w:rPr>
          <w:rFonts w:ascii="Times New Roman" w:hAnsi="Times New Roman"/>
          <w:b/>
          <w:sz w:val="28"/>
          <w:szCs w:val="28"/>
          <w:lang w:val="uk-UA"/>
        </w:rPr>
      </w:pPr>
    </w:p>
    <w:p w14:paraId="20AEC81D" w14:textId="77777777" w:rsidR="00393680" w:rsidRDefault="00393680" w:rsidP="00F538B9">
      <w:pPr>
        <w:spacing w:after="0" w:line="360" w:lineRule="auto"/>
        <w:ind w:firstLine="426"/>
        <w:jc w:val="center"/>
        <w:rPr>
          <w:rFonts w:ascii="Times New Roman" w:hAnsi="Times New Roman"/>
          <w:b/>
          <w:sz w:val="28"/>
          <w:szCs w:val="28"/>
          <w:lang w:val="uk-UA"/>
        </w:rPr>
      </w:pPr>
    </w:p>
    <w:p w14:paraId="6C3FC518" w14:textId="77777777" w:rsidR="00393680" w:rsidRDefault="006745D9" w:rsidP="00892534">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2. ТЕХНОЛОГІЧНА ЧАСТИНА</w:t>
      </w:r>
    </w:p>
    <w:p w14:paraId="65790B46" w14:textId="77777777" w:rsidR="002A2F49" w:rsidRDefault="002A2F49" w:rsidP="00F538B9">
      <w:pPr>
        <w:spacing w:after="0" w:line="360" w:lineRule="auto"/>
        <w:ind w:firstLine="426"/>
        <w:jc w:val="center"/>
        <w:rPr>
          <w:rFonts w:ascii="Times New Roman" w:hAnsi="Times New Roman"/>
          <w:b/>
          <w:sz w:val="28"/>
          <w:szCs w:val="28"/>
          <w:lang w:val="uk-UA"/>
        </w:rPr>
      </w:pPr>
    </w:p>
    <w:p w14:paraId="6FB26973" w14:textId="77777777" w:rsidR="00393680" w:rsidRPr="00677864" w:rsidRDefault="006745D9" w:rsidP="00F538B9">
      <w:pPr>
        <w:spacing w:after="0" w:line="360" w:lineRule="auto"/>
        <w:ind w:firstLine="426"/>
        <w:jc w:val="center"/>
        <w:rPr>
          <w:rFonts w:ascii="Times New Roman" w:hAnsi="Times New Roman"/>
          <w:b/>
          <w:sz w:val="28"/>
          <w:szCs w:val="28"/>
          <w:lang w:val="uk-UA"/>
        </w:rPr>
      </w:pPr>
      <w:r w:rsidRPr="00677864">
        <w:rPr>
          <w:rFonts w:ascii="Times New Roman" w:hAnsi="Times New Roman"/>
          <w:b/>
          <w:sz w:val="28"/>
          <w:szCs w:val="28"/>
          <w:lang w:val="uk-UA"/>
        </w:rPr>
        <w:t>2.1.Вимоги до сировини та готової продукції</w:t>
      </w:r>
    </w:p>
    <w:p w14:paraId="2A8445A2" w14:textId="77777777" w:rsidR="002A2F49" w:rsidRPr="00677864" w:rsidRDefault="002A2F49" w:rsidP="00F538B9">
      <w:pPr>
        <w:spacing w:after="0" w:line="360" w:lineRule="auto"/>
        <w:ind w:firstLine="426"/>
        <w:jc w:val="center"/>
        <w:rPr>
          <w:rFonts w:ascii="Times New Roman" w:hAnsi="Times New Roman"/>
          <w:b/>
          <w:sz w:val="28"/>
          <w:szCs w:val="28"/>
          <w:lang w:val="uk-UA"/>
        </w:rPr>
      </w:pPr>
    </w:p>
    <w:p w14:paraId="2F701E36" w14:textId="77777777" w:rsidR="00393680" w:rsidRDefault="006745D9" w:rsidP="00F538B9">
      <w:pPr>
        <w:spacing w:after="0" w:line="360" w:lineRule="auto"/>
        <w:ind w:firstLine="426"/>
        <w:jc w:val="both"/>
        <w:rPr>
          <w:rFonts w:ascii="Times New Roman" w:eastAsia="Calibri" w:hAnsi="Times New Roman"/>
          <w:sz w:val="28"/>
          <w:szCs w:val="28"/>
          <w:lang w:val="ru-RU"/>
        </w:rPr>
      </w:pPr>
      <w:r w:rsidRPr="00677864">
        <w:rPr>
          <w:rFonts w:ascii="Times New Roman" w:hAnsi="Times New Roman"/>
          <w:sz w:val="28"/>
          <w:szCs w:val="28"/>
          <w:lang w:val="uk-UA"/>
        </w:rPr>
        <w:t xml:space="preserve">В процесі виробництва картону використовують такі основні види сировини та хімікати: макулатура марок МС-5Б, крохмаль </w:t>
      </w:r>
      <w:r w:rsidRPr="00677864">
        <w:rPr>
          <w:rFonts w:ascii="Times New Roman" w:hAnsi="Times New Roman"/>
          <w:sz w:val="28"/>
          <w:szCs w:val="28"/>
          <w:lang w:val="en-US"/>
        </w:rPr>
        <w:t>Polimin</w:t>
      </w:r>
      <w:r w:rsidRPr="00677864">
        <w:rPr>
          <w:rFonts w:ascii="Times New Roman" w:hAnsi="Times New Roman"/>
          <w:sz w:val="28"/>
          <w:szCs w:val="28"/>
          <w:lang w:val="uk-UA"/>
        </w:rPr>
        <w:t xml:space="preserve"> </w:t>
      </w:r>
      <w:r w:rsidRPr="00677864">
        <w:rPr>
          <w:rFonts w:ascii="Times New Roman" w:hAnsi="Times New Roman"/>
          <w:sz w:val="28"/>
          <w:szCs w:val="28"/>
          <w:lang w:val="en-US"/>
        </w:rPr>
        <w:t>SK</w:t>
      </w:r>
      <w:r w:rsidRPr="00677864">
        <w:rPr>
          <w:rFonts w:ascii="Times New Roman" w:hAnsi="Times New Roman"/>
          <w:sz w:val="28"/>
          <w:szCs w:val="28"/>
          <w:lang w:val="uk-UA"/>
        </w:rPr>
        <w:t xml:space="preserve">, </w:t>
      </w:r>
      <w:r w:rsidRPr="00677864">
        <w:rPr>
          <w:rFonts w:ascii="Times New Roman" w:hAnsi="Times New Roman"/>
          <w:sz w:val="28"/>
          <w:szCs w:val="28"/>
          <w:lang w:val="en-US"/>
        </w:rPr>
        <w:t>Feno</w:t>
      </w:r>
      <w:r w:rsidRPr="00677864">
        <w:rPr>
          <w:rFonts w:ascii="Times New Roman" w:hAnsi="Times New Roman"/>
          <w:sz w:val="28"/>
          <w:szCs w:val="28"/>
          <w:lang w:val="uk-UA"/>
        </w:rPr>
        <w:t xml:space="preserve"> </w:t>
      </w:r>
      <w:r w:rsidRPr="00677864">
        <w:rPr>
          <w:rFonts w:ascii="Times New Roman" w:hAnsi="Times New Roman"/>
          <w:sz w:val="28"/>
          <w:szCs w:val="28"/>
          <w:lang w:val="en-US"/>
        </w:rPr>
        <w:t>Size</w:t>
      </w:r>
      <w:r w:rsidRPr="00677864">
        <w:rPr>
          <w:rFonts w:ascii="Times New Roman" w:hAnsi="Times New Roman"/>
          <w:sz w:val="28"/>
          <w:szCs w:val="28"/>
          <w:lang w:val="uk-UA"/>
        </w:rPr>
        <w:t xml:space="preserve"> </w:t>
      </w:r>
      <w:r w:rsidRPr="00677864">
        <w:rPr>
          <w:rFonts w:ascii="Times New Roman" w:hAnsi="Times New Roman"/>
          <w:sz w:val="28"/>
          <w:szCs w:val="28"/>
          <w:lang w:val="en-US"/>
        </w:rPr>
        <w:t>SC</w:t>
      </w:r>
      <w:r w:rsidRPr="00677864">
        <w:rPr>
          <w:rFonts w:ascii="Times New Roman" w:hAnsi="Times New Roman"/>
          <w:sz w:val="28"/>
          <w:szCs w:val="28"/>
          <w:lang w:val="uk-UA"/>
        </w:rPr>
        <w:t xml:space="preserve"> 28,  піногасник </w:t>
      </w:r>
      <w:r w:rsidRPr="00677864">
        <w:rPr>
          <w:rFonts w:ascii="Times New Roman" w:hAnsi="Times New Roman"/>
          <w:sz w:val="28"/>
          <w:szCs w:val="28"/>
          <w:lang w:val="en-US"/>
        </w:rPr>
        <w:t>Fennotech</w:t>
      </w:r>
      <w:r w:rsidRPr="00677864">
        <w:rPr>
          <w:rFonts w:ascii="Times New Roman" w:hAnsi="Times New Roman"/>
          <w:sz w:val="28"/>
          <w:szCs w:val="28"/>
          <w:lang w:val="uk-UA"/>
        </w:rPr>
        <w:t xml:space="preserve"> 5000, оксид алюмінію Полвак, Фенофлок А18, та інші. </w:t>
      </w:r>
      <w:r w:rsidRPr="00677864">
        <w:rPr>
          <w:rFonts w:ascii="Times New Roman" w:eastAsia="Calibri" w:hAnsi="Times New Roman"/>
          <w:sz w:val="28"/>
          <w:szCs w:val="28"/>
        </w:rPr>
        <w:t>Макулатура кожної групи залежно від складу, джерел надходження, кольору і здатності до розпуску поділяється на марки</w:t>
      </w:r>
      <w:r w:rsidRPr="00677864">
        <w:rPr>
          <w:rFonts w:ascii="Times New Roman" w:eastAsia="Calibri" w:hAnsi="Times New Roman"/>
          <w:sz w:val="28"/>
          <w:szCs w:val="28"/>
          <w:lang w:val="uk-UA"/>
        </w:rPr>
        <w:t xml:space="preserve">. Зокрема </w:t>
      </w:r>
      <w:r w:rsidRPr="00677864">
        <w:rPr>
          <w:rFonts w:ascii="Times New Roman" w:hAnsi="Times New Roman"/>
          <w:sz w:val="28"/>
          <w:szCs w:val="28"/>
          <w:lang w:val="uk-UA"/>
        </w:rPr>
        <w:t>макулатура групи Б</w:t>
      </w:r>
      <w:r w:rsidRPr="00677864">
        <w:rPr>
          <w:rFonts w:ascii="Times New Roman" w:eastAsia="Calibri" w:hAnsi="Times New Roman"/>
          <w:sz w:val="28"/>
          <w:szCs w:val="28"/>
        </w:rPr>
        <w:t xml:space="preserve"> </w:t>
      </w:r>
      <w:r w:rsidRPr="00677864">
        <w:rPr>
          <w:rFonts w:ascii="Times New Roman" w:eastAsia="Calibri" w:hAnsi="Times New Roman"/>
          <w:sz w:val="28"/>
          <w:szCs w:val="28"/>
          <w:lang w:val="uk-UA"/>
        </w:rPr>
        <w:t>має наступні марки, наведені у</w:t>
      </w:r>
      <w:r w:rsidRPr="00677864">
        <w:rPr>
          <w:rFonts w:ascii="Times New Roman" w:eastAsia="Calibri" w:hAnsi="Times New Roman"/>
          <w:sz w:val="28"/>
          <w:szCs w:val="28"/>
        </w:rPr>
        <w:t xml:space="preserve"> таблиц</w:t>
      </w:r>
      <w:r w:rsidRPr="00677864">
        <w:rPr>
          <w:rFonts w:ascii="Times New Roman" w:eastAsia="Calibri" w:hAnsi="Times New Roman"/>
          <w:sz w:val="28"/>
          <w:szCs w:val="28"/>
          <w:lang w:val="uk-UA"/>
        </w:rPr>
        <w:t>і</w:t>
      </w:r>
      <w:r w:rsidRPr="00677864">
        <w:rPr>
          <w:rFonts w:ascii="Times New Roman" w:eastAsia="Calibri" w:hAnsi="Times New Roman"/>
          <w:sz w:val="28"/>
          <w:szCs w:val="28"/>
        </w:rPr>
        <w:t xml:space="preserve"> </w:t>
      </w:r>
      <w:r w:rsidRPr="00677864">
        <w:rPr>
          <w:rFonts w:ascii="Times New Roman" w:eastAsia="Calibri" w:hAnsi="Times New Roman"/>
          <w:sz w:val="28"/>
          <w:szCs w:val="28"/>
          <w:lang w:val="ru-RU"/>
        </w:rPr>
        <w:t>2.1</w:t>
      </w:r>
      <w:r w:rsidR="00FB6EAB" w:rsidRPr="00677864">
        <w:rPr>
          <w:rFonts w:ascii="Times New Roman" w:eastAsia="Calibri" w:hAnsi="Times New Roman"/>
          <w:sz w:val="28"/>
          <w:szCs w:val="28"/>
          <w:lang w:val="ru-RU"/>
        </w:rPr>
        <w:t>.</w:t>
      </w:r>
    </w:p>
    <w:p w14:paraId="7B43C698" w14:textId="77777777" w:rsidR="00FB6EAB" w:rsidRPr="00B8541A" w:rsidRDefault="00FB6EAB" w:rsidP="00F538B9">
      <w:pPr>
        <w:spacing w:after="0" w:line="360" w:lineRule="auto"/>
        <w:ind w:firstLine="426"/>
        <w:jc w:val="both"/>
        <w:rPr>
          <w:rFonts w:ascii="Times New Roman" w:hAnsi="Times New Roman"/>
          <w:sz w:val="28"/>
          <w:szCs w:val="28"/>
          <w:lang w:val="uk-UA"/>
        </w:rPr>
      </w:pPr>
    </w:p>
    <w:p w14:paraId="7226B245" w14:textId="77777777" w:rsidR="00393680" w:rsidRPr="00677864" w:rsidRDefault="006745D9" w:rsidP="00F538B9">
      <w:pPr>
        <w:autoSpaceDE w:val="0"/>
        <w:autoSpaceDN w:val="0"/>
        <w:adjustRightInd w:val="0"/>
        <w:spacing w:after="0" w:line="360" w:lineRule="auto"/>
        <w:ind w:firstLine="426"/>
        <w:jc w:val="both"/>
        <w:rPr>
          <w:rFonts w:ascii="Times New Roman" w:hAnsi="Times New Roman" w:cs="Times New Roman"/>
          <w:sz w:val="28"/>
          <w:szCs w:val="28"/>
          <w:lang w:val="uk-UA"/>
        </w:rPr>
      </w:pPr>
      <w:r w:rsidRPr="00677864">
        <w:rPr>
          <w:rFonts w:ascii="Times New Roman" w:hAnsi="Times New Roman" w:cs="Times New Roman"/>
          <w:sz w:val="28"/>
          <w:szCs w:val="28"/>
        </w:rPr>
        <w:t>Таблиця 2.1 -</w:t>
      </w:r>
      <w:r w:rsidRPr="00677864">
        <w:rPr>
          <w:rFonts w:ascii="Times New Roman" w:hAnsi="Times New Roman" w:cs="Times New Roman"/>
          <w:sz w:val="28"/>
          <w:szCs w:val="28"/>
          <w:lang w:val="uk-UA"/>
        </w:rPr>
        <w:t xml:space="preserve"> Характеристика макулатури </w:t>
      </w:r>
      <w:r w:rsidR="006A2690" w:rsidRPr="00677864">
        <w:rPr>
          <w:rFonts w:ascii="Times New Roman" w:hAnsi="Times New Roman" w:cs="Times New Roman"/>
          <w:color w:val="000000"/>
          <w:sz w:val="28"/>
          <w:szCs w:val="28"/>
          <w:shd w:val="clear" w:color="auto" w:fill="FFFFFF"/>
        </w:rPr>
        <w:t>[</w:t>
      </w:r>
      <w:r w:rsidR="00B3403C">
        <w:rPr>
          <w:rFonts w:ascii="Times New Roman" w:hAnsi="Times New Roman" w:cs="Times New Roman"/>
          <w:color w:val="000000"/>
          <w:sz w:val="28"/>
          <w:szCs w:val="28"/>
          <w:shd w:val="clear" w:color="auto" w:fill="FFFFFF"/>
          <w:lang w:val="uk-UA"/>
        </w:rPr>
        <w:t xml:space="preserve"> 19</w:t>
      </w:r>
      <w:r w:rsidRPr="00677864">
        <w:rPr>
          <w:rFonts w:ascii="Times New Roman" w:hAnsi="Times New Roman" w:cs="Times New Roman"/>
          <w:color w:val="000000"/>
          <w:sz w:val="28"/>
          <w:szCs w:val="28"/>
          <w:shd w:val="clear" w:color="auto" w:fill="FFFFFF"/>
          <w:lang w:val="uk-UA"/>
        </w:rPr>
        <w:t xml:space="preserve"> </w:t>
      </w:r>
      <w:r w:rsidRPr="00677864">
        <w:rPr>
          <w:rFonts w:ascii="Times New Roman" w:hAnsi="Times New Roman" w:cs="Times New Roman"/>
          <w:color w:val="000000"/>
          <w:sz w:val="28"/>
          <w:szCs w:val="28"/>
          <w:shd w:val="clear" w:color="auto" w:fill="FFFFFF"/>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701"/>
        <w:gridCol w:w="1276"/>
        <w:gridCol w:w="5669"/>
      </w:tblGrid>
      <w:tr w:rsidR="00393680" w:rsidRPr="00677864" w14:paraId="5CFB677D" w14:textId="77777777">
        <w:tc>
          <w:tcPr>
            <w:tcW w:w="1101" w:type="dxa"/>
            <w:tcBorders>
              <w:top w:val="single" w:sz="4" w:space="0" w:color="auto"/>
              <w:left w:val="single" w:sz="4" w:space="0" w:color="auto"/>
              <w:bottom w:val="nil"/>
              <w:right w:val="single" w:sz="4" w:space="0" w:color="auto"/>
            </w:tcBorders>
            <w:vAlign w:val="center"/>
          </w:tcPr>
          <w:p w14:paraId="51920769" w14:textId="77777777" w:rsidR="00393680" w:rsidRPr="00677864" w:rsidRDefault="006745D9" w:rsidP="00A744C8">
            <w:pPr>
              <w:pStyle w:val="TableParagraph"/>
              <w:rPr>
                <w:sz w:val="28"/>
                <w:szCs w:val="28"/>
              </w:rPr>
            </w:pPr>
            <w:r w:rsidRPr="00677864">
              <w:rPr>
                <w:sz w:val="28"/>
                <w:szCs w:val="28"/>
              </w:rPr>
              <w:t>Група</w:t>
            </w:r>
          </w:p>
        </w:tc>
        <w:tc>
          <w:tcPr>
            <w:tcW w:w="1701" w:type="dxa"/>
            <w:tcBorders>
              <w:top w:val="single" w:sz="4" w:space="0" w:color="auto"/>
              <w:left w:val="single" w:sz="4" w:space="0" w:color="auto"/>
              <w:bottom w:val="nil"/>
              <w:right w:val="single" w:sz="4" w:space="0" w:color="auto"/>
            </w:tcBorders>
            <w:vAlign w:val="center"/>
          </w:tcPr>
          <w:p w14:paraId="6A333B35" w14:textId="77777777" w:rsidR="00393680" w:rsidRPr="00677864" w:rsidRDefault="006745D9" w:rsidP="00A744C8">
            <w:pPr>
              <w:pStyle w:val="TableParagraph"/>
              <w:rPr>
                <w:sz w:val="28"/>
                <w:szCs w:val="28"/>
              </w:rPr>
            </w:pPr>
            <w:r w:rsidRPr="00677864">
              <w:rPr>
                <w:sz w:val="28"/>
                <w:szCs w:val="28"/>
              </w:rPr>
              <w:t>Марка</w:t>
            </w:r>
          </w:p>
        </w:tc>
        <w:tc>
          <w:tcPr>
            <w:tcW w:w="1276" w:type="dxa"/>
            <w:tcBorders>
              <w:top w:val="single" w:sz="4" w:space="0" w:color="auto"/>
              <w:left w:val="single" w:sz="4" w:space="0" w:color="auto"/>
              <w:bottom w:val="nil"/>
              <w:right w:val="single" w:sz="4" w:space="0" w:color="auto"/>
            </w:tcBorders>
            <w:vAlign w:val="center"/>
          </w:tcPr>
          <w:p w14:paraId="4A7347F4" w14:textId="77777777" w:rsidR="00393680" w:rsidRPr="00677864" w:rsidRDefault="006745D9" w:rsidP="00A744C8">
            <w:pPr>
              <w:pStyle w:val="TableParagraph"/>
              <w:rPr>
                <w:sz w:val="28"/>
                <w:szCs w:val="28"/>
              </w:rPr>
            </w:pPr>
            <w:r w:rsidRPr="00677864">
              <w:rPr>
                <w:sz w:val="28"/>
                <w:szCs w:val="28"/>
              </w:rPr>
              <w:t>Підмар-ка</w:t>
            </w:r>
          </w:p>
        </w:tc>
        <w:tc>
          <w:tcPr>
            <w:tcW w:w="5669" w:type="dxa"/>
            <w:tcBorders>
              <w:top w:val="single" w:sz="4" w:space="0" w:color="auto"/>
              <w:left w:val="single" w:sz="4" w:space="0" w:color="auto"/>
              <w:bottom w:val="nil"/>
              <w:right w:val="single" w:sz="4" w:space="0" w:color="auto"/>
            </w:tcBorders>
            <w:vAlign w:val="center"/>
          </w:tcPr>
          <w:p w14:paraId="439C4477" w14:textId="77777777" w:rsidR="00393680" w:rsidRPr="00677864" w:rsidRDefault="006745D9" w:rsidP="00F538B9">
            <w:pPr>
              <w:pStyle w:val="TableParagraph"/>
              <w:ind w:firstLine="426"/>
              <w:rPr>
                <w:sz w:val="28"/>
                <w:szCs w:val="28"/>
              </w:rPr>
            </w:pPr>
            <w:r w:rsidRPr="00677864">
              <w:rPr>
                <w:sz w:val="28"/>
                <w:szCs w:val="28"/>
              </w:rPr>
              <w:t>Склад</w:t>
            </w:r>
          </w:p>
        </w:tc>
      </w:tr>
      <w:tr w:rsidR="00FB6EAB" w:rsidRPr="00677864" w14:paraId="578DD8AC" w14:textId="77777777" w:rsidTr="005E70DC">
        <w:trPr>
          <w:cantSplit/>
          <w:trHeight w:val="772"/>
        </w:trPr>
        <w:tc>
          <w:tcPr>
            <w:tcW w:w="1101" w:type="dxa"/>
            <w:vMerge w:val="restart"/>
            <w:tcBorders>
              <w:top w:val="single" w:sz="4" w:space="0" w:color="auto"/>
              <w:left w:val="single" w:sz="4" w:space="0" w:color="auto"/>
              <w:bottom w:val="single" w:sz="4" w:space="0" w:color="auto"/>
              <w:right w:val="single" w:sz="4" w:space="0" w:color="auto"/>
            </w:tcBorders>
            <w:vAlign w:val="center"/>
          </w:tcPr>
          <w:p w14:paraId="33BE1395" w14:textId="77777777" w:rsidR="00FB6EAB" w:rsidRPr="00677864" w:rsidRDefault="00FB6EAB" w:rsidP="00F538B9">
            <w:pPr>
              <w:pStyle w:val="TableParagraph"/>
              <w:ind w:firstLine="426"/>
              <w:rPr>
                <w:sz w:val="28"/>
                <w:szCs w:val="28"/>
              </w:rPr>
            </w:pPr>
            <w:r w:rsidRPr="00677864">
              <w:rPr>
                <w:sz w:val="28"/>
                <w:szCs w:val="28"/>
              </w:rPr>
              <w:t>Б</w:t>
            </w:r>
          </w:p>
          <w:p w14:paraId="1E02078F" w14:textId="77777777" w:rsidR="00FB6EAB" w:rsidRPr="00677864" w:rsidRDefault="00FB6EAB" w:rsidP="00F538B9">
            <w:pPr>
              <w:pStyle w:val="TableParagraph"/>
              <w:ind w:firstLine="426"/>
              <w:rPr>
                <w:sz w:val="28"/>
                <w:szCs w:val="28"/>
              </w:rPr>
            </w:pPr>
          </w:p>
          <w:p w14:paraId="4EE8B6EA" w14:textId="77777777" w:rsidR="00FB6EAB" w:rsidRPr="00677864" w:rsidRDefault="00FB6EAB" w:rsidP="00F538B9">
            <w:pPr>
              <w:pStyle w:val="TableParagraph"/>
              <w:ind w:firstLine="426"/>
              <w:rPr>
                <w:sz w:val="28"/>
                <w:szCs w:val="28"/>
              </w:rPr>
            </w:pPr>
          </w:p>
        </w:tc>
        <w:tc>
          <w:tcPr>
            <w:tcW w:w="1701" w:type="dxa"/>
            <w:vMerge w:val="restart"/>
            <w:tcBorders>
              <w:top w:val="single" w:sz="4" w:space="0" w:color="auto"/>
              <w:left w:val="single" w:sz="4" w:space="0" w:color="auto"/>
              <w:right w:val="single" w:sz="4" w:space="0" w:color="auto"/>
            </w:tcBorders>
            <w:vAlign w:val="center"/>
          </w:tcPr>
          <w:p w14:paraId="50BE112A" w14:textId="77777777" w:rsidR="00FB6EAB" w:rsidRPr="00677864" w:rsidRDefault="00FB6EAB" w:rsidP="00A744C8">
            <w:pPr>
              <w:pStyle w:val="TableParagraph"/>
              <w:rPr>
                <w:sz w:val="28"/>
                <w:szCs w:val="28"/>
              </w:rPr>
            </w:pPr>
            <w:r w:rsidRPr="00677864">
              <w:rPr>
                <w:sz w:val="28"/>
                <w:szCs w:val="28"/>
              </w:rPr>
              <w:t>МС-5Б-1</w:t>
            </w:r>
          </w:p>
        </w:tc>
        <w:tc>
          <w:tcPr>
            <w:tcW w:w="1276" w:type="dxa"/>
            <w:tcBorders>
              <w:top w:val="single" w:sz="4" w:space="0" w:color="auto"/>
              <w:left w:val="single" w:sz="4" w:space="0" w:color="auto"/>
              <w:right w:val="single" w:sz="4" w:space="0" w:color="auto"/>
            </w:tcBorders>
            <w:vAlign w:val="center"/>
          </w:tcPr>
          <w:p w14:paraId="26A55027" w14:textId="77777777" w:rsidR="00FB6EAB" w:rsidRPr="00677864" w:rsidRDefault="00FB6EAB" w:rsidP="00F538B9">
            <w:pPr>
              <w:pStyle w:val="TableParagraph"/>
              <w:ind w:firstLine="426"/>
              <w:rPr>
                <w:sz w:val="28"/>
                <w:szCs w:val="28"/>
              </w:rPr>
            </w:pPr>
          </w:p>
          <w:p w14:paraId="2F009E1E" w14:textId="77777777" w:rsidR="00FB6EAB" w:rsidRPr="00677864" w:rsidRDefault="00FB6EAB" w:rsidP="00F538B9">
            <w:pPr>
              <w:pStyle w:val="TableParagraph"/>
              <w:ind w:firstLine="426"/>
              <w:rPr>
                <w:sz w:val="28"/>
                <w:szCs w:val="28"/>
              </w:rPr>
            </w:pPr>
          </w:p>
          <w:p w14:paraId="45BEB658" w14:textId="77777777" w:rsidR="00FB6EAB" w:rsidRPr="00677864" w:rsidRDefault="00FB6EAB" w:rsidP="00F538B9">
            <w:pPr>
              <w:pStyle w:val="TableParagraph"/>
              <w:ind w:firstLine="426"/>
              <w:rPr>
                <w:sz w:val="28"/>
                <w:szCs w:val="28"/>
              </w:rPr>
            </w:pPr>
          </w:p>
          <w:p w14:paraId="406638D1" w14:textId="77777777" w:rsidR="00FB6EAB" w:rsidRPr="00677864" w:rsidRDefault="00FB6EAB" w:rsidP="00F538B9">
            <w:pPr>
              <w:pStyle w:val="TableParagraph"/>
              <w:ind w:firstLine="426"/>
              <w:rPr>
                <w:sz w:val="28"/>
                <w:szCs w:val="28"/>
              </w:rPr>
            </w:pPr>
          </w:p>
        </w:tc>
        <w:tc>
          <w:tcPr>
            <w:tcW w:w="5669" w:type="dxa"/>
            <w:vMerge w:val="restart"/>
            <w:tcBorders>
              <w:top w:val="single" w:sz="4" w:space="0" w:color="auto"/>
              <w:left w:val="single" w:sz="4" w:space="0" w:color="auto"/>
              <w:right w:val="single" w:sz="4" w:space="0" w:color="auto"/>
            </w:tcBorders>
            <w:vAlign w:val="center"/>
          </w:tcPr>
          <w:p w14:paraId="2C9E8484" w14:textId="77777777" w:rsidR="00FB6EAB" w:rsidRPr="00677864" w:rsidRDefault="00FB6EAB" w:rsidP="00A744C8">
            <w:pPr>
              <w:pStyle w:val="TableParagraph"/>
              <w:rPr>
                <w:sz w:val="28"/>
                <w:szCs w:val="28"/>
              </w:rPr>
            </w:pPr>
            <w:r w:rsidRPr="00677864">
              <w:rPr>
                <w:sz w:val="28"/>
                <w:szCs w:val="28"/>
              </w:rPr>
              <w:t>Відходи виробництва, перероблення та використання гофрованого картону та гофротари з двома і більше плоскими шарами із небіленої целюлози</w:t>
            </w:r>
          </w:p>
          <w:p w14:paraId="584E8695" w14:textId="77777777" w:rsidR="00FB6EAB" w:rsidRPr="00677864" w:rsidRDefault="00FB6EAB" w:rsidP="00A744C8">
            <w:pPr>
              <w:pStyle w:val="TableParagraph"/>
              <w:rPr>
                <w:sz w:val="28"/>
                <w:szCs w:val="28"/>
              </w:rPr>
            </w:pPr>
            <w:r w:rsidRPr="00677864">
              <w:rPr>
                <w:sz w:val="28"/>
                <w:szCs w:val="28"/>
              </w:rPr>
              <w:t>Відходи виробництва, перероблення та використання гофрованого картону та гофротари з одним плоским шаром із небіленої целюлози</w:t>
            </w:r>
          </w:p>
        </w:tc>
      </w:tr>
      <w:tr w:rsidR="00FB6EAB" w:rsidRPr="00677864" w14:paraId="107DA39C" w14:textId="77777777" w:rsidTr="005E70DC">
        <w:trPr>
          <w:cantSplit/>
          <w:trHeight w:val="772"/>
        </w:trPr>
        <w:tc>
          <w:tcPr>
            <w:tcW w:w="1101" w:type="dxa"/>
            <w:vMerge/>
            <w:tcBorders>
              <w:top w:val="single" w:sz="4" w:space="0" w:color="auto"/>
              <w:left w:val="single" w:sz="4" w:space="0" w:color="auto"/>
              <w:bottom w:val="single" w:sz="4" w:space="0" w:color="auto"/>
              <w:right w:val="single" w:sz="4" w:space="0" w:color="auto"/>
            </w:tcBorders>
            <w:vAlign w:val="center"/>
          </w:tcPr>
          <w:p w14:paraId="77BE1074" w14:textId="77777777" w:rsidR="00FB6EAB" w:rsidRPr="00677864" w:rsidRDefault="00FB6EAB" w:rsidP="00F538B9">
            <w:pPr>
              <w:pStyle w:val="TableParagraph"/>
              <w:ind w:firstLine="426"/>
              <w:rPr>
                <w:rFonts w:eastAsiaTheme="minorEastAsia"/>
                <w:sz w:val="28"/>
                <w:szCs w:val="28"/>
              </w:rPr>
            </w:pPr>
          </w:p>
        </w:tc>
        <w:tc>
          <w:tcPr>
            <w:tcW w:w="1701" w:type="dxa"/>
            <w:vMerge/>
            <w:tcBorders>
              <w:left w:val="single" w:sz="4" w:space="0" w:color="auto"/>
              <w:bottom w:val="single" w:sz="4" w:space="0" w:color="auto"/>
              <w:right w:val="single" w:sz="4" w:space="0" w:color="auto"/>
            </w:tcBorders>
            <w:vAlign w:val="center"/>
          </w:tcPr>
          <w:p w14:paraId="518A2767" w14:textId="77777777" w:rsidR="00FB6EAB" w:rsidRPr="00677864" w:rsidRDefault="00FB6EAB" w:rsidP="00F538B9">
            <w:pPr>
              <w:pStyle w:val="TableParagraph"/>
              <w:ind w:firstLine="426"/>
              <w:rPr>
                <w:sz w:val="28"/>
                <w:szCs w:val="28"/>
              </w:rPr>
            </w:pPr>
          </w:p>
        </w:tc>
        <w:tc>
          <w:tcPr>
            <w:tcW w:w="1276" w:type="dxa"/>
            <w:tcBorders>
              <w:left w:val="single" w:sz="4" w:space="0" w:color="auto"/>
              <w:bottom w:val="single" w:sz="4" w:space="0" w:color="auto"/>
              <w:right w:val="single" w:sz="4" w:space="0" w:color="auto"/>
            </w:tcBorders>
            <w:vAlign w:val="center"/>
          </w:tcPr>
          <w:p w14:paraId="3C167E99" w14:textId="77777777" w:rsidR="00FB6EAB" w:rsidRPr="00677864" w:rsidRDefault="00FB6EAB" w:rsidP="00A744C8">
            <w:pPr>
              <w:pStyle w:val="TableParagraph"/>
              <w:rPr>
                <w:sz w:val="28"/>
                <w:szCs w:val="28"/>
              </w:rPr>
            </w:pPr>
            <w:r w:rsidRPr="00677864">
              <w:rPr>
                <w:sz w:val="28"/>
                <w:szCs w:val="28"/>
              </w:rPr>
              <w:t>МС-5Б-1-1</w:t>
            </w:r>
          </w:p>
        </w:tc>
        <w:tc>
          <w:tcPr>
            <w:tcW w:w="5669" w:type="dxa"/>
            <w:vMerge/>
            <w:tcBorders>
              <w:left w:val="single" w:sz="4" w:space="0" w:color="auto"/>
              <w:bottom w:val="single" w:sz="4" w:space="0" w:color="auto"/>
              <w:right w:val="single" w:sz="4" w:space="0" w:color="auto"/>
            </w:tcBorders>
            <w:vAlign w:val="center"/>
          </w:tcPr>
          <w:p w14:paraId="460387CD" w14:textId="77777777" w:rsidR="00FB6EAB" w:rsidRPr="00677864" w:rsidRDefault="00FB6EAB" w:rsidP="00F538B9">
            <w:pPr>
              <w:pStyle w:val="TableParagraph"/>
              <w:ind w:firstLine="426"/>
              <w:rPr>
                <w:sz w:val="28"/>
                <w:szCs w:val="28"/>
              </w:rPr>
            </w:pPr>
          </w:p>
        </w:tc>
      </w:tr>
      <w:tr w:rsidR="00FB6EAB" w:rsidRPr="00677864" w14:paraId="5F1B4C35" w14:textId="77777777" w:rsidTr="005E70DC">
        <w:trPr>
          <w:cantSplit/>
          <w:trHeight w:val="772"/>
        </w:trPr>
        <w:tc>
          <w:tcPr>
            <w:tcW w:w="1101" w:type="dxa"/>
            <w:vMerge/>
            <w:tcBorders>
              <w:top w:val="single" w:sz="4" w:space="0" w:color="auto"/>
              <w:left w:val="single" w:sz="4" w:space="0" w:color="auto"/>
              <w:bottom w:val="single" w:sz="4" w:space="0" w:color="auto"/>
              <w:right w:val="single" w:sz="4" w:space="0" w:color="auto"/>
            </w:tcBorders>
            <w:vAlign w:val="center"/>
          </w:tcPr>
          <w:p w14:paraId="3EFA4CDF" w14:textId="77777777" w:rsidR="00FB6EAB" w:rsidRPr="00677864" w:rsidRDefault="00FB6EAB" w:rsidP="00F538B9">
            <w:pPr>
              <w:pStyle w:val="TableParagraph"/>
              <w:ind w:firstLine="426"/>
              <w:rPr>
                <w:rFonts w:eastAsiaTheme="minorEastAsia"/>
                <w:sz w:val="28"/>
                <w:szCs w:val="28"/>
              </w:rPr>
            </w:pPr>
          </w:p>
        </w:tc>
        <w:tc>
          <w:tcPr>
            <w:tcW w:w="1701" w:type="dxa"/>
            <w:vMerge w:val="restart"/>
            <w:tcBorders>
              <w:top w:val="single" w:sz="4" w:space="0" w:color="auto"/>
              <w:left w:val="single" w:sz="4" w:space="0" w:color="auto"/>
              <w:right w:val="single" w:sz="4" w:space="0" w:color="auto"/>
            </w:tcBorders>
            <w:vAlign w:val="center"/>
          </w:tcPr>
          <w:p w14:paraId="2363DF81" w14:textId="77777777" w:rsidR="00FB6EAB" w:rsidRPr="00677864" w:rsidRDefault="00FB6EAB" w:rsidP="00A744C8">
            <w:pPr>
              <w:pStyle w:val="TableParagraph"/>
              <w:rPr>
                <w:sz w:val="28"/>
                <w:szCs w:val="28"/>
              </w:rPr>
            </w:pPr>
            <w:r w:rsidRPr="00677864">
              <w:rPr>
                <w:sz w:val="28"/>
                <w:szCs w:val="28"/>
              </w:rPr>
              <w:t>МС-5Б-2</w:t>
            </w:r>
          </w:p>
        </w:tc>
        <w:tc>
          <w:tcPr>
            <w:tcW w:w="1276" w:type="dxa"/>
            <w:tcBorders>
              <w:top w:val="single" w:sz="4" w:space="0" w:color="auto"/>
              <w:left w:val="single" w:sz="4" w:space="0" w:color="auto"/>
              <w:bottom w:val="single" w:sz="4" w:space="0" w:color="auto"/>
              <w:right w:val="single" w:sz="4" w:space="0" w:color="auto"/>
            </w:tcBorders>
            <w:vAlign w:val="center"/>
          </w:tcPr>
          <w:p w14:paraId="49821F32" w14:textId="77777777" w:rsidR="00FB6EAB" w:rsidRPr="00677864" w:rsidRDefault="00FB6EAB" w:rsidP="00F538B9">
            <w:pPr>
              <w:pStyle w:val="TableParagraph"/>
              <w:ind w:firstLine="426"/>
              <w:rPr>
                <w:sz w:val="28"/>
                <w:szCs w:val="28"/>
              </w:rPr>
            </w:pPr>
          </w:p>
        </w:tc>
        <w:tc>
          <w:tcPr>
            <w:tcW w:w="5669" w:type="dxa"/>
            <w:tcBorders>
              <w:top w:val="single" w:sz="4" w:space="0" w:color="auto"/>
              <w:left w:val="single" w:sz="4" w:space="0" w:color="auto"/>
              <w:bottom w:val="single" w:sz="4" w:space="0" w:color="auto"/>
              <w:right w:val="single" w:sz="4" w:space="0" w:color="auto"/>
            </w:tcBorders>
            <w:vAlign w:val="center"/>
          </w:tcPr>
          <w:p w14:paraId="1FF39802" w14:textId="77777777" w:rsidR="00FB6EAB" w:rsidRPr="00677864" w:rsidRDefault="00FB6EAB" w:rsidP="00A744C8">
            <w:pPr>
              <w:pStyle w:val="TableParagraph"/>
              <w:rPr>
                <w:sz w:val="28"/>
                <w:szCs w:val="28"/>
              </w:rPr>
            </w:pPr>
            <w:r w:rsidRPr="00677864">
              <w:rPr>
                <w:sz w:val="28"/>
                <w:szCs w:val="28"/>
              </w:rPr>
              <w:t xml:space="preserve">Відходи виробництва та перероблення гофрованого картону різного сировинного складу та гофротара, яка не була у використовуванні </w:t>
            </w:r>
          </w:p>
        </w:tc>
      </w:tr>
      <w:tr w:rsidR="00FB6EAB" w:rsidRPr="00677864" w14:paraId="50D4F52A" w14:textId="77777777" w:rsidTr="005E70DC">
        <w:trPr>
          <w:cantSplit/>
          <w:trHeight w:val="772"/>
        </w:trPr>
        <w:tc>
          <w:tcPr>
            <w:tcW w:w="1101" w:type="dxa"/>
            <w:vMerge/>
            <w:tcBorders>
              <w:top w:val="single" w:sz="4" w:space="0" w:color="auto"/>
              <w:left w:val="single" w:sz="4" w:space="0" w:color="auto"/>
              <w:bottom w:val="single" w:sz="4" w:space="0" w:color="auto"/>
              <w:right w:val="single" w:sz="4" w:space="0" w:color="auto"/>
            </w:tcBorders>
            <w:vAlign w:val="center"/>
          </w:tcPr>
          <w:p w14:paraId="35477209" w14:textId="77777777" w:rsidR="00FB6EAB" w:rsidRPr="00677864" w:rsidRDefault="00FB6EAB" w:rsidP="00F538B9">
            <w:pPr>
              <w:pStyle w:val="TableParagraph"/>
              <w:ind w:firstLine="426"/>
              <w:rPr>
                <w:rFonts w:eastAsiaTheme="minorEastAsia"/>
                <w:sz w:val="28"/>
                <w:szCs w:val="28"/>
              </w:rPr>
            </w:pPr>
          </w:p>
        </w:tc>
        <w:tc>
          <w:tcPr>
            <w:tcW w:w="1701" w:type="dxa"/>
            <w:vMerge/>
            <w:tcBorders>
              <w:left w:val="single" w:sz="4" w:space="0" w:color="auto"/>
              <w:bottom w:val="single" w:sz="4" w:space="0" w:color="auto"/>
              <w:right w:val="single" w:sz="4" w:space="0" w:color="auto"/>
            </w:tcBorders>
            <w:vAlign w:val="center"/>
          </w:tcPr>
          <w:p w14:paraId="10EE8283" w14:textId="77777777" w:rsidR="00FB6EAB" w:rsidRPr="00677864" w:rsidRDefault="00FB6EAB" w:rsidP="00F538B9">
            <w:pPr>
              <w:pStyle w:val="TableParagraph"/>
              <w:ind w:firstLine="426"/>
              <w:rPr>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14:paraId="29119AC2" w14:textId="77777777" w:rsidR="00FB6EAB" w:rsidRPr="00677864" w:rsidRDefault="00FB6EAB" w:rsidP="00A744C8">
            <w:pPr>
              <w:pStyle w:val="TableParagraph"/>
              <w:rPr>
                <w:sz w:val="28"/>
                <w:szCs w:val="28"/>
              </w:rPr>
            </w:pPr>
            <w:r w:rsidRPr="00677864">
              <w:rPr>
                <w:sz w:val="28"/>
                <w:szCs w:val="28"/>
              </w:rPr>
              <w:t>МС-5Б-2-1</w:t>
            </w:r>
          </w:p>
        </w:tc>
        <w:tc>
          <w:tcPr>
            <w:tcW w:w="5669" w:type="dxa"/>
            <w:tcBorders>
              <w:top w:val="single" w:sz="4" w:space="0" w:color="auto"/>
              <w:left w:val="single" w:sz="4" w:space="0" w:color="auto"/>
              <w:bottom w:val="single" w:sz="4" w:space="0" w:color="auto"/>
              <w:right w:val="single" w:sz="4" w:space="0" w:color="auto"/>
            </w:tcBorders>
            <w:vAlign w:val="center"/>
          </w:tcPr>
          <w:p w14:paraId="236ABCAD" w14:textId="77777777" w:rsidR="00FB6EAB" w:rsidRPr="00677864" w:rsidRDefault="00FB6EAB" w:rsidP="00A744C8">
            <w:pPr>
              <w:pStyle w:val="TableParagraph"/>
              <w:rPr>
                <w:sz w:val="28"/>
                <w:szCs w:val="28"/>
              </w:rPr>
            </w:pPr>
            <w:r w:rsidRPr="00677864">
              <w:rPr>
                <w:sz w:val="28"/>
                <w:szCs w:val="28"/>
              </w:rPr>
              <w:t>Відходи виробництва ,перероблення т</w:t>
            </w:r>
            <w:r w:rsidR="0098146C">
              <w:rPr>
                <w:sz w:val="28"/>
                <w:szCs w:val="28"/>
              </w:rPr>
              <w:t>а використання мікрогофрованого</w:t>
            </w:r>
            <w:r w:rsidRPr="00677864">
              <w:rPr>
                <w:sz w:val="28"/>
                <w:szCs w:val="28"/>
              </w:rPr>
              <w:t>,</w:t>
            </w:r>
            <w:r w:rsidR="0098146C">
              <w:rPr>
                <w:sz w:val="28"/>
                <w:szCs w:val="28"/>
                <w:lang w:val="ru-RU"/>
              </w:rPr>
              <w:t xml:space="preserve"> </w:t>
            </w:r>
            <w:r w:rsidRPr="00677864">
              <w:rPr>
                <w:sz w:val="28"/>
                <w:szCs w:val="28"/>
              </w:rPr>
              <w:t>гофрованого картону та гофротара з білим або фарбовим верхнім шаром та кольоровим друком</w:t>
            </w:r>
          </w:p>
        </w:tc>
      </w:tr>
      <w:tr w:rsidR="00FB6EAB" w14:paraId="20A44B83" w14:textId="77777777" w:rsidTr="00FB6EAB">
        <w:trPr>
          <w:cantSplit/>
          <w:trHeight w:val="1222"/>
        </w:trPr>
        <w:tc>
          <w:tcPr>
            <w:tcW w:w="1101" w:type="dxa"/>
            <w:vMerge w:val="restart"/>
            <w:tcBorders>
              <w:top w:val="single" w:sz="4" w:space="0" w:color="auto"/>
              <w:left w:val="single" w:sz="4" w:space="0" w:color="auto"/>
              <w:bottom w:val="single" w:sz="4" w:space="0" w:color="auto"/>
              <w:right w:val="single" w:sz="4" w:space="0" w:color="auto"/>
            </w:tcBorders>
            <w:vAlign w:val="center"/>
          </w:tcPr>
          <w:p w14:paraId="14CE2E91" w14:textId="77777777" w:rsidR="00FB6EAB" w:rsidRPr="00677864" w:rsidRDefault="00FB6EAB" w:rsidP="00F538B9">
            <w:pPr>
              <w:pStyle w:val="TableParagraph"/>
              <w:ind w:firstLine="426"/>
              <w:rPr>
                <w:sz w:val="28"/>
                <w:szCs w:val="28"/>
              </w:rPr>
            </w:pPr>
          </w:p>
          <w:p w14:paraId="44DD3024" w14:textId="77777777" w:rsidR="00FB6EAB" w:rsidRPr="00677864" w:rsidRDefault="00FB6EAB" w:rsidP="00F538B9">
            <w:pPr>
              <w:pStyle w:val="TableParagraph"/>
              <w:ind w:firstLine="426"/>
              <w:rPr>
                <w:sz w:val="28"/>
                <w:szCs w:val="28"/>
              </w:rPr>
            </w:pPr>
            <w:r w:rsidRPr="00677864">
              <w:rPr>
                <w:sz w:val="28"/>
                <w:szCs w:val="28"/>
              </w:rPr>
              <w:t>Б</w:t>
            </w:r>
          </w:p>
          <w:p w14:paraId="748CA925" w14:textId="77777777" w:rsidR="00FB6EAB" w:rsidRPr="00677864" w:rsidRDefault="00FB6EAB" w:rsidP="00F538B9">
            <w:pPr>
              <w:pStyle w:val="TableParagraph"/>
              <w:ind w:firstLine="426"/>
              <w:rPr>
                <w:sz w:val="28"/>
                <w:szCs w:val="28"/>
              </w:rPr>
            </w:pPr>
          </w:p>
        </w:tc>
        <w:tc>
          <w:tcPr>
            <w:tcW w:w="1701" w:type="dxa"/>
            <w:tcBorders>
              <w:top w:val="single" w:sz="4" w:space="0" w:color="auto"/>
              <w:left w:val="single" w:sz="4" w:space="0" w:color="auto"/>
              <w:right w:val="single" w:sz="4" w:space="0" w:color="auto"/>
            </w:tcBorders>
            <w:vAlign w:val="center"/>
          </w:tcPr>
          <w:p w14:paraId="5341E900" w14:textId="77777777" w:rsidR="00FB6EAB" w:rsidRPr="00677864" w:rsidRDefault="00FB6EAB" w:rsidP="00A744C8">
            <w:pPr>
              <w:pStyle w:val="TableParagraph"/>
              <w:rPr>
                <w:sz w:val="28"/>
                <w:szCs w:val="28"/>
              </w:rPr>
            </w:pPr>
            <w:r w:rsidRPr="00677864">
              <w:rPr>
                <w:sz w:val="28"/>
                <w:szCs w:val="28"/>
              </w:rPr>
              <w:t>МС-5Б-3</w:t>
            </w:r>
          </w:p>
          <w:p w14:paraId="229488E2" w14:textId="77777777" w:rsidR="00FB6EAB" w:rsidRPr="00677864" w:rsidRDefault="00FB6EAB" w:rsidP="00A744C8">
            <w:pPr>
              <w:pStyle w:val="TableParagraph"/>
              <w:rPr>
                <w:sz w:val="28"/>
                <w:szCs w:val="28"/>
              </w:rPr>
            </w:pPr>
            <w:r w:rsidRPr="00677864">
              <w:rPr>
                <w:sz w:val="28"/>
                <w:szCs w:val="28"/>
              </w:rPr>
              <w:t>МС-6Б-1</w:t>
            </w:r>
          </w:p>
        </w:tc>
        <w:tc>
          <w:tcPr>
            <w:tcW w:w="1276" w:type="dxa"/>
            <w:tcBorders>
              <w:top w:val="single" w:sz="4" w:space="0" w:color="auto"/>
              <w:left w:val="single" w:sz="4" w:space="0" w:color="auto"/>
              <w:right w:val="single" w:sz="4" w:space="0" w:color="auto"/>
            </w:tcBorders>
            <w:vAlign w:val="center"/>
          </w:tcPr>
          <w:p w14:paraId="3753FE73" w14:textId="77777777" w:rsidR="00FB6EAB" w:rsidRPr="00677864" w:rsidRDefault="00FB6EAB" w:rsidP="00F538B9">
            <w:pPr>
              <w:pStyle w:val="TableParagraph"/>
              <w:ind w:firstLine="426"/>
              <w:rPr>
                <w:sz w:val="28"/>
                <w:szCs w:val="28"/>
              </w:rPr>
            </w:pPr>
          </w:p>
        </w:tc>
        <w:tc>
          <w:tcPr>
            <w:tcW w:w="5669" w:type="dxa"/>
            <w:vMerge w:val="restart"/>
            <w:tcBorders>
              <w:top w:val="single" w:sz="4" w:space="0" w:color="auto"/>
              <w:left w:val="single" w:sz="4" w:space="0" w:color="auto"/>
              <w:right w:val="single" w:sz="4" w:space="0" w:color="auto"/>
            </w:tcBorders>
            <w:vAlign w:val="center"/>
          </w:tcPr>
          <w:p w14:paraId="2C554C08" w14:textId="77777777" w:rsidR="00FB6EAB" w:rsidRPr="00677864" w:rsidRDefault="00FB6EAB" w:rsidP="00A744C8">
            <w:pPr>
              <w:pStyle w:val="TableParagraph"/>
              <w:rPr>
                <w:sz w:val="28"/>
                <w:szCs w:val="28"/>
              </w:rPr>
            </w:pPr>
            <w:r w:rsidRPr="00677864">
              <w:rPr>
                <w:sz w:val="28"/>
                <w:szCs w:val="28"/>
              </w:rPr>
              <w:t xml:space="preserve">Гофрокартон та гофротара  всіх видів з друком та без нього після використання </w:t>
            </w:r>
          </w:p>
          <w:p w14:paraId="5F52A8F8" w14:textId="77777777" w:rsidR="00FB6EAB" w:rsidRPr="00677864" w:rsidRDefault="00FB6EAB" w:rsidP="00A744C8">
            <w:pPr>
              <w:pStyle w:val="TableParagraph"/>
              <w:rPr>
                <w:sz w:val="28"/>
                <w:szCs w:val="28"/>
              </w:rPr>
            </w:pPr>
            <w:r w:rsidRPr="00677864">
              <w:rPr>
                <w:sz w:val="28"/>
                <w:szCs w:val="28"/>
              </w:rPr>
              <w:t>Відходи виробництва та перероблення картону із біленої целюлози без друку</w:t>
            </w:r>
          </w:p>
          <w:p w14:paraId="012918AD" w14:textId="77777777" w:rsidR="00FB6EAB" w:rsidRDefault="00FB6EAB" w:rsidP="00A744C8">
            <w:pPr>
              <w:pStyle w:val="TableParagraph"/>
              <w:rPr>
                <w:sz w:val="28"/>
                <w:szCs w:val="28"/>
              </w:rPr>
            </w:pPr>
            <w:r w:rsidRPr="00677864">
              <w:rPr>
                <w:sz w:val="28"/>
                <w:szCs w:val="28"/>
              </w:rPr>
              <w:t>Відходи виробництва та перероблення  картону із біленої целюлози з чорно-білим та кольоровим друком</w:t>
            </w:r>
          </w:p>
        </w:tc>
      </w:tr>
      <w:tr w:rsidR="00FB6EAB" w14:paraId="0898DF07" w14:textId="77777777">
        <w:trPr>
          <w:cantSplit/>
          <w:trHeight w:val="772"/>
        </w:trPr>
        <w:tc>
          <w:tcPr>
            <w:tcW w:w="1101" w:type="dxa"/>
            <w:vMerge/>
            <w:tcBorders>
              <w:top w:val="single" w:sz="4" w:space="0" w:color="auto"/>
              <w:left w:val="single" w:sz="4" w:space="0" w:color="auto"/>
              <w:bottom w:val="single" w:sz="4" w:space="0" w:color="auto"/>
              <w:right w:val="single" w:sz="4" w:space="0" w:color="auto"/>
            </w:tcBorders>
            <w:vAlign w:val="center"/>
          </w:tcPr>
          <w:p w14:paraId="59F1AFF0" w14:textId="77777777" w:rsidR="00FB6EAB" w:rsidRDefault="00FB6EAB" w:rsidP="00F538B9">
            <w:pPr>
              <w:pStyle w:val="TableParagraph"/>
              <w:ind w:firstLine="426"/>
              <w:rPr>
                <w:rFonts w:eastAsiaTheme="minorEastAsia"/>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tcPr>
          <w:p w14:paraId="27F77D3E" w14:textId="77777777" w:rsidR="00FB6EAB" w:rsidRDefault="00FB6EAB" w:rsidP="00A744C8">
            <w:pPr>
              <w:pStyle w:val="TableParagraph"/>
              <w:rPr>
                <w:sz w:val="28"/>
                <w:szCs w:val="28"/>
              </w:rPr>
            </w:pPr>
            <w:r>
              <w:rPr>
                <w:sz w:val="28"/>
                <w:szCs w:val="28"/>
              </w:rPr>
              <w:t>МС-6Б-2</w:t>
            </w:r>
          </w:p>
        </w:tc>
        <w:tc>
          <w:tcPr>
            <w:tcW w:w="1276" w:type="dxa"/>
            <w:tcBorders>
              <w:top w:val="single" w:sz="4" w:space="0" w:color="auto"/>
              <w:left w:val="single" w:sz="4" w:space="0" w:color="auto"/>
              <w:bottom w:val="single" w:sz="4" w:space="0" w:color="auto"/>
              <w:right w:val="single" w:sz="4" w:space="0" w:color="auto"/>
            </w:tcBorders>
            <w:vAlign w:val="center"/>
          </w:tcPr>
          <w:p w14:paraId="5C8C76A8" w14:textId="77777777" w:rsidR="00FB6EAB" w:rsidRDefault="00FB6EAB" w:rsidP="00F538B9">
            <w:pPr>
              <w:pStyle w:val="TableParagraph"/>
              <w:ind w:firstLine="426"/>
              <w:rPr>
                <w:sz w:val="28"/>
                <w:szCs w:val="28"/>
              </w:rPr>
            </w:pPr>
          </w:p>
        </w:tc>
        <w:tc>
          <w:tcPr>
            <w:tcW w:w="5669" w:type="dxa"/>
            <w:vMerge/>
            <w:tcBorders>
              <w:left w:val="single" w:sz="4" w:space="0" w:color="auto"/>
              <w:bottom w:val="single" w:sz="4" w:space="0" w:color="auto"/>
              <w:right w:val="single" w:sz="4" w:space="0" w:color="auto"/>
            </w:tcBorders>
            <w:vAlign w:val="center"/>
          </w:tcPr>
          <w:p w14:paraId="13B101A5" w14:textId="77777777" w:rsidR="00FB6EAB" w:rsidRDefault="00FB6EAB" w:rsidP="00F538B9">
            <w:pPr>
              <w:pStyle w:val="TableParagraph"/>
              <w:ind w:firstLine="426"/>
              <w:rPr>
                <w:sz w:val="28"/>
                <w:szCs w:val="28"/>
              </w:rPr>
            </w:pPr>
          </w:p>
        </w:tc>
      </w:tr>
    </w:tbl>
    <w:p w14:paraId="6BB0B8FA" w14:textId="77777777" w:rsidR="00393680" w:rsidRDefault="006745D9" w:rsidP="00F538B9">
      <w:pPr>
        <w:keepNext/>
        <w:keepLines/>
        <w:spacing w:after="0" w:line="360" w:lineRule="auto"/>
        <w:ind w:firstLine="426"/>
        <w:jc w:val="both"/>
        <w:outlineLvl w:val="1"/>
        <w:rPr>
          <w:rFonts w:ascii="Times New Roman" w:hAnsi="Times New Roman"/>
          <w:sz w:val="28"/>
          <w:szCs w:val="28"/>
        </w:rPr>
      </w:pPr>
      <w:bookmarkStart w:id="9" w:name="_Toc22205865"/>
      <w:bookmarkStart w:id="10" w:name="_Toc528080845"/>
      <w:bookmarkStart w:id="11" w:name="_Toc22205645"/>
      <w:bookmarkStart w:id="12" w:name="_Toc507142456"/>
      <w:r>
        <w:rPr>
          <w:rFonts w:ascii="Times New Roman" w:eastAsia="Calibri" w:hAnsi="Times New Roman" w:cstheme="majorBidi"/>
          <w:b/>
          <w:bCs/>
          <w:sz w:val="28"/>
          <w:szCs w:val="26"/>
        </w:rPr>
        <w:lastRenderedPageBreak/>
        <w:t>Гідрохлорид алюмінія «Полвак 40/68/80»</w:t>
      </w:r>
      <w:bookmarkEnd w:id="9"/>
      <w:bookmarkEnd w:id="10"/>
      <w:bookmarkEnd w:id="11"/>
      <w:bookmarkEnd w:id="12"/>
      <w:r>
        <w:rPr>
          <w:rFonts w:ascii="Times New Roman" w:eastAsia="Calibri" w:hAnsi="Times New Roman" w:cstheme="majorBidi"/>
          <w:b/>
          <w:bCs/>
          <w:sz w:val="28"/>
          <w:szCs w:val="26"/>
          <w:lang w:val="uk-UA"/>
        </w:rPr>
        <w:t xml:space="preserve"> </w:t>
      </w:r>
      <w:r>
        <w:rPr>
          <w:rFonts w:ascii="Times New Roman" w:eastAsia="Calibri" w:hAnsi="Times New Roman" w:cstheme="majorBidi"/>
          <w:sz w:val="28"/>
          <w:szCs w:val="26"/>
          <w:lang w:val="uk-UA"/>
        </w:rPr>
        <w:t>виготовляється згідно з</w:t>
      </w:r>
      <w:r>
        <w:rPr>
          <w:rFonts w:ascii="Times New Roman" w:eastAsia="Calibri" w:hAnsi="Times New Roman" w:cstheme="majorBidi"/>
          <w:b/>
          <w:bCs/>
          <w:sz w:val="28"/>
          <w:szCs w:val="26"/>
          <w:lang w:val="uk-UA"/>
        </w:rPr>
        <w:t xml:space="preserve"> </w:t>
      </w:r>
      <w:r>
        <w:rPr>
          <w:rFonts w:ascii="Times New Roman" w:hAnsi="Times New Roman"/>
          <w:sz w:val="28"/>
          <w:szCs w:val="28"/>
        </w:rPr>
        <w:t>ТУ У 19155069.001–99</w:t>
      </w:r>
      <w:r>
        <w:rPr>
          <w:rFonts w:ascii="Times New Roman" w:hAnsi="Times New Roman"/>
          <w:sz w:val="28"/>
          <w:szCs w:val="28"/>
          <w:lang w:val="uk-UA"/>
        </w:rPr>
        <w:t xml:space="preserve"> і</w:t>
      </w:r>
      <w:r>
        <w:rPr>
          <w:rFonts w:ascii="Times New Roman" w:hAnsi="Times New Roman"/>
          <w:sz w:val="28"/>
          <w:szCs w:val="28"/>
        </w:rPr>
        <w:t xml:space="preserve"> використовується </w:t>
      </w:r>
      <w:r>
        <w:rPr>
          <w:rFonts w:ascii="Times New Roman" w:hAnsi="Times New Roman"/>
          <w:sz w:val="28"/>
          <w:szCs w:val="28"/>
          <w:lang w:val="uk-UA"/>
        </w:rPr>
        <w:t>як к</w:t>
      </w:r>
      <w:r>
        <w:rPr>
          <w:rFonts w:ascii="Times New Roman" w:hAnsi="Times New Roman"/>
          <w:sz w:val="28"/>
          <w:szCs w:val="28"/>
        </w:rPr>
        <w:t xml:space="preserve">оагулянт для підготовки води </w:t>
      </w:r>
      <w:r>
        <w:rPr>
          <w:rFonts w:ascii="Times New Roman" w:hAnsi="Times New Roman"/>
          <w:sz w:val="28"/>
          <w:szCs w:val="28"/>
          <w:lang w:val="uk-UA"/>
        </w:rPr>
        <w:t>г</w:t>
      </w:r>
      <w:r>
        <w:rPr>
          <w:rFonts w:ascii="Times New Roman" w:hAnsi="Times New Roman"/>
          <w:sz w:val="28"/>
          <w:szCs w:val="28"/>
        </w:rPr>
        <w:t>осподарсько-питного призначення, очищення побутових і промислових стоків, а також у технологічних процесах у паперовій, текстильній та інших галузях промисловості.</w:t>
      </w:r>
      <w:r>
        <w:rPr>
          <w:rFonts w:ascii="Times New Roman" w:hAnsi="Times New Roman"/>
          <w:sz w:val="28"/>
          <w:szCs w:val="28"/>
          <w:lang w:val="uk-UA"/>
        </w:rPr>
        <w:t xml:space="preserve"> «</w:t>
      </w:r>
      <w:r>
        <w:rPr>
          <w:rFonts w:ascii="Times New Roman" w:hAnsi="Times New Roman"/>
          <w:sz w:val="28"/>
          <w:szCs w:val="28"/>
        </w:rPr>
        <w:t>Полвак</w:t>
      </w:r>
      <w:r>
        <w:rPr>
          <w:rFonts w:ascii="Times New Roman" w:hAnsi="Times New Roman"/>
          <w:sz w:val="28"/>
          <w:szCs w:val="28"/>
          <w:lang w:val="uk-UA"/>
        </w:rPr>
        <w:t>»</w:t>
      </w:r>
      <w:r>
        <w:rPr>
          <w:rFonts w:ascii="Times New Roman" w:hAnsi="Times New Roman"/>
          <w:sz w:val="28"/>
          <w:szCs w:val="28"/>
        </w:rPr>
        <w:t xml:space="preserve"> являє собою водний розчин гідроксихлорида алюмінію і має характеристики, на</w:t>
      </w:r>
      <w:r>
        <w:rPr>
          <w:rFonts w:ascii="Times New Roman" w:hAnsi="Times New Roman"/>
          <w:sz w:val="28"/>
          <w:szCs w:val="28"/>
          <w:lang w:val="uk-UA"/>
        </w:rPr>
        <w:t>веден</w:t>
      </w:r>
      <w:r>
        <w:rPr>
          <w:rFonts w:ascii="Times New Roman" w:hAnsi="Times New Roman"/>
          <w:sz w:val="28"/>
          <w:szCs w:val="28"/>
        </w:rPr>
        <w:t xml:space="preserve">і в таблиці </w:t>
      </w:r>
      <w:r>
        <w:rPr>
          <w:rFonts w:ascii="Times New Roman" w:hAnsi="Times New Roman"/>
          <w:sz w:val="28"/>
          <w:szCs w:val="28"/>
          <w:lang w:val="ru-RU"/>
        </w:rPr>
        <w:t xml:space="preserve">2.2 </w:t>
      </w:r>
      <w:r w:rsidR="003848D2">
        <w:rPr>
          <w:rFonts w:ascii="Times New Roman" w:hAnsi="Times New Roman" w:cs="Times New Roman"/>
          <w:color w:val="000000"/>
          <w:sz w:val="28"/>
          <w:szCs w:val="28"/>
          <w:shd w:val="clear" w:color="auto" w:fill="FFFFFF"/>
        </w:rPr>
        <w:t>[32</w:t>
      </w:r>
      <w:r>
        <w:rPr>
          <w:rFonts w:ascii="Times New Roman" w:hAnsi="Times New Roman" w:cs="Times New Roman"/>
          <w:color w:val="000000"/>
          <w:sz w:val="28"/>
          <w:szCs w:val="28"/>
          <w:shd w:val="clear" w:color="auto" w:fill="FFFFFF"/>
        </w:rPr>
        <w:t>]</w:t>
      </w:r>
      <w:r>
        <w:rPr>
          <w:rFonts w:ascii="Times New Roman" w:hAnsi="Times New Roman"/>
          <w:sz w:val="28"/>
          <w:szCs w:val="28"/>
        </w:rPr>
        <w:t>.</w:t>
      </w:r>
    </w:p>
    <w:p w14:paraId="75B539D1" w14:textId="77777777" w:rsidR="00FB6EAB" w:rsidRDefault="00FB6EAB" w:rsidP="00F538B9">
      <w:pPr>
        <w:keepNext/>
        <w:keepLines/>
        <w:spacing w:after="0" w:line="360" w:lineRule="auto"/>
        <w:ind w:firstLine="426"/>
        <w:jc w:val="both"/>
        <w:outlineLvl w:val="1"/>
        <w:rPr>
          <w:rFonts w:ascii="Times New Roman" w:hAnsi="Times New Roman"/>
          <w:sz w:val="28"/>
          <w:szCs w:val="28"/>
        </w:rPr>
      </w:pPr>
    </w:p>
    <w:p w14:paraId="4477EF73"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 xml:space="preserve">Таблиця </w:t>
      </w:r>
      <w:r>
        <w:rPr>
          <w:rFonts w:ascii="Times New Roman" w:hAnsi="Times New Roman"/>
          <w:sz w:val="28"/>
          <w:szCs w:val="28"/>
          <w:lang w:val="ru-RU"/>
        </w:rPr>
        <w:t>2.2</w:t>
      </w:r>
      <w:r>
        <w:rPr>
          <w:rFonts w:ascii="Times New Roman" w:hAnsi="Times New Roman"/>
          <w:sz w:val="28"/>
          <w:szCs w:val="28"/>
        </w:rPr>
        <w:t xml:space="preserve"> – Характеристика розчинів гідроксихлоридів алюмінію різного ступеня основності</w:t>
      </w:r>
    </w:p>
    <w:tbl>
      <w:tblPr>
        <w:tblW w:w="9360" w:type="dxa"/>
        <w:tblInd w:w="2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20"/>
        <w:gridCol w:w="1620"/>
        <w:gridCol w:w="1620"/>
        <w:gridCol w:w="1800"/>
      </w:tblGrid>
      <w:tr w:rsidR="00393680" w14:paraId="3292DF3E" w14:textId="77777777">
        <w:trPr>
          <w:trHeight w:val="160"/>
        </w:trPr>
        <w:tc>
          <w:tcPr>
            <w:tcW w:w="4320" w:type="dxa"/>
            <w:vMerge w:val="restart"/>
          </w:tcPr>
          <w:p w14:paraId="4829F79A"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Найменування показника</w:t>
            </w:r>
          </w:p>
          <w:p w14:paraId="0D0CAD35" w14:textId="77777777" w:rsidR="00393680" w:rsidRDefault="00393680" w:rsidP="00F538B9">
            <w:pPr>
              <w:spacing w:after="0" w:line="360" w:lineRule="auto"/>
              <w:ind w:firstLine="426"/>
              <w:jc w:val="both"/>
              <w:rPr>
                <w:rFonts w:ascii="Times New Roman" w:hAnsi="Times New Roman"/>
                <w:sz w:val="28"/>
                <w:szCs w:val="28"/>
              </w:rPr>
            </w:pPr>
          </w:p>
        </w:tc>
        <w:tc>
          <w:tcPr>
            <w:tcW w:w="5040" w:type="dxa"/>
            <w:gridSpan w:val="3"/>
          </w:tcPr>
          <w:p w14:paraId="3A5D9110"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Норма</w:t>
            </w:r>
          </w:p>
        </w:tc>
      </w:tr>
      <w:tr w:rsidR="00393680" w14:paraId="362CE75C" w14:textId="77777777">
        <w:trPr>
          <w:trHeight w:val="160"/>
        </w:trPr>
        <w:tc>
          <w:tcPr>
            <w:tcW w:w="4320" w:type="dxa"/>
            <w:vMerge/>
          </w:tcPr>
          <w:p w14:paraId="478B0B7D" w14:textId="77777777" w:rsidR="00393680" w:rsidRDefault="00393680" w:rsidP="00F538B9">
            <w:pPr>
              <w:spacing w:after="0" w:line="360" w:lineRule="auto"/>
              <w:ind w:firstLine="426"/>
              <w:jc w:val="both"/>
              <w:rPr>
                <w:rFonts w:ascii="Times New Roman" w:hAnsi="Times New Roman"/>
                <w:sz w:val="28"/>
                <w:szCs w:val="28"/>
              </w:rPr>
            </w:pPr>
          </w:p>
        </w:tc>
        <w:tc>
          <w:tcPr>
            <w:tcW w:w="1620" w:type="dxa"/>
          </w:tcPr>
          <w:p w14:paraId="3C449C91"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Полвак-40</w:t>
            </w:r>
          </w:p>
        </w:tc>
        <w:tc>
          <w:tcPr>
            <w:tcW w:w="1620" w:type="dxa"/>
          </w:tcPr>
          <w:p w14:paraId="2F373E91"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Полвак-68</w:t>
            </w:r>
          </w:p>
        </w:tc>
        <w:tc>
          <w:tcPr>
            <w:tcW w:w="1800" w:type="dxa"/>
          </w:tcPr>
          <w:p w14:paraId="75681CFC"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Полвак-80</w:t>
            </w:r>
          </w:p>
        </w:tc>
      </w:tr>
      <w:tr w:rsidR="00393680" w14:paraId="646E2123" w14:textId="77777777">
        <w:trPr>
          <w:trHeight w:val="665"/>
        </w:trPr>
        <w:tc>
          <w:tcPr>
            <w:tcW w:w="4320" w:type="dxa"/>
          </w:tcPr>
          <w:p w14:paraId="73B478FA"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Зовнішній вигляд</w:t>
            </w:r>
          </w:p>
          <w:p w14:paraId="6D9216BD" w14:textId="77777777" w:rsidR="00393680" w:rsidRDefault="00393680" w:rsidP="00F538B9">
            <w:pPr>
              <w:spacing w:after="0" w:line="360" w:lineRule="auto"/>
              <w:ind w:firstLine="426"/>
              <w:jc w:val="both"/>
              <w:rPr>
                <w:rFonts w:ascii="Times New Roman" w:hAnsi="Times New Roman"/>
                <w:sz w:val="28"/>
                <w:szCs w:val="28"/>
              </w:rPr>
            </w:pPr>
          </w:p>
        </w:tc>
        <w:tc>
          <w:tcPr>
            <w:tcW w:w="5040" w:type="dxa"/>
            <w:gridSpan w:val="3"/>
          </w:tcPr>
          <w:p w14:paraId="187F3DAF"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зеленувато-жовта рідина, допускається наявність інших відтінків і каламуть</w:t>
            </w:r>
          </w:p>
        </w:tc>
      </w:tr>
      <w:tr w:rsidR="00393680" w14:paraId="1F6EDF29" w14:textId="77777777">
        <w:trPr>
          <w:trHeight w:val="407"/>
        </w:trPr>
        <w:tc>
          <w:tcPr>
            <w:tcW w:w="4320" w:type="dxa"/>
          </w:tcPr>
          <w:p w14:paraId="6FFA2F40"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Масова частка основної речовини в перерахуванні на  Al2O3, %, не менше</w:t>
            </w:r>
          </w:p>
        </w:tc>
        <w:tc>
          <w:tcPr>
            <w:tcW w:w="1620" w:type="dxa"/>
          </w:tcPr>
          <w:p w14:paraId="6BF3ADE6" w14:textId="77777777" w:rsidR="00393680" w:rsidRDefault="00393680" w:rsidP="00F538B9">
            <w:pPr>
              <w:spacing w:after="0" w:line="360" w:lineRule="auto"/>
              <w:ind w:firstLine="426"/>
              <w:jc w:val="both"/>
              <w:rPr>
                <w:rFonts w:ascii="Times New Roman" w:hAnsi="Times New Roman"/>
                <w:sz w:val="28"/>
                <w:szCs w:val="28"/>
              </w:rPr>
            </w:pPr>
          </w:p>
          <w:p w14:paraId="7E632FEF"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15</w:t>
            </w:r>
          </w:p>
        </w:tc>
        <w:tc>
          <w:tcPr>
            <w:tcW w:w="1620" w:type="dxa"/>
          </w:tcPr>
          <w:p w14:paraId="3E32ECDE" w14:textId="77777777" w:rsidR="00393680" w:rsidRDefault="00393680" w:rsidP="00F538B9">
            <w:pPr>
              <w:spacing w:after="0" w:line="360" w:lineRule="auto"/>
              <w:ind w:firstLine="426"/>
              <w:jc w:val="both"/>
              <w:rPr>
                <w:rFonts w:ascii="Times New Roman" w:hAnsi="Times New Roman"/>
                <w:sz w:val="28"/>
                <w:szCs w:val="28"/>
              </w:rPr>
            </w:pPr>
          </w:p>
          <w:p w14:paraId="42B5E308"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10</w:t>
            </w:r>
          </w:p>
        </w:tc>
        <w:tc>
          <w:tcPr>
            <w:tcW w:w="1800" w:type="dxa"/>
          </w:tcPr>
          <w:p w14:paraId="56D37056" w14:textId="77777777" w:rsidR="00393680" w:rsidRDefault="00393680" w:rsidP="00F538B9">
            <w:pPr>
              <w:spacing w:after="0" w:line="360" w:lineRule="auto"/>
              <w:ind w:firstLine="426"/>
              <w:jc w:val="both"/>
              <w:rPr>
                <w:rFonts w:ascii="Times New Roman" w:hAnsi="Times New Roman"/>
                <w:sz w:val="28"/>
                <w:szCs w:val="28"/>
              </w:rPr>
            </w:pPr>
          </w:p>
          <w:p w14:paraId="0889898F"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10</w:t>
            </w:r>
          </w:p>
        </w:tc>
      </w:tr>
      <w:tr w:rsidR="00393680" w14:paraId="4495F9FD" w14:textId="77777777">
        <w:trPr>
          <w:trHeight w:val="389"/>
        </w:trPr>
        <w:tc>
          <w:tcPr>
            <w:tcW w:w="4320" w:type="dxa"/>
          </w:tcPr>
          <w:p w14:paraId="7B73E1D0"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Відносна основність, %</w:t>
            </w:r>
          </w:p>
        </w:tc>
        <w:tc>
          <w:tcPr>
            <w:tcW w:w="1620" w:type="dxa"/>
          </w:tcPr>
          <w:p w14:paraId="27AAD210"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35 – 45</w:t>
            </w:r>
          </w:p>
        </w:tc>
        <w:tc>
          <w:tcPr>
            <w:tcW w:w="1620" w:type="dxa"/>
          </w:tcPr>
          <w:p w14:paraId="5F49800F"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65 – 72</w:t>
            </w:r>
          </w:p>
        </w:tc>
        <w:tc>
          <w:tcPr>
            <w:tcW w:w="1800" w:type="dxa"/>
          </w:tcPr>
          <w:p w14:paraId="21C2ADE5"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74 – 80</w:t>
            </w:r>
          </w:p>
        </w:tc>
      </w:tr>
      <w:tr w:rsidR="00393680" w14:paraId="58E79496" w14:textId="77777777">
        <w:trPr>
          <w:trHeight w:val="70"/>
        </w:trPr>
        <w:tc>
          <w:tcPr>
            <w:tcW w:w="4320" w:type="dxa"/>
          </w:tcPr>
          <w:p w14:paraId="48A449E8"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Щільність при 20 ºС, г/см³</w:t>
            </w:r>
          </w:p>
        </w:tc>
        <w:tc>
          <w:tcPr>
            <w:tcW w:w="5040" w:type="dxa"/>
            <w:gridSpan w:val="3"/>
          </w:tcPr>
          <w:p w14:paraId="61B431CE"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1,23 – 1,40</w:t>
            </w:r>
          </w:p>
        </w:tc>
      </w:tr>
      <w:tr w:rsidR="00393680" w14:paraId="4D0B5854" w14:textId="77777777">
        <w:trPr>
          <w:trHeight w:val="403"/>
        </w:trPr>
        <w:tc>
          <w:tcPr>
            <w:tcW w:w="4320" w:type="dxa"/>
          </w:tcPr>
          <w:p w14:paraId="473C15C9"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Масова частка нерозчинного у воді залишку, %, не більше</w:t>
            </w:r>
          </w:p>
        </w:tc>
        <w:tc>
          <w:tcPr>
            <w:tcW w:w="5040" w:type="dxa"/>
            <w:gridSpan w:val="3"/>
          </w:tcPr>
          <w:p w14:paraId="671C8AF2"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0,3</w:t>
            </w:r>
          </w:p>
        </w:tc>
      </w:tr>
      <w:tr w:rsidR="00393680" w14:paraId="730E04E0" w14:textId="77777777">
        <w:trPr>
          <w:trHeight w:val="70"/>
        </w:trPr>
        <w:tc>
          <w:tcPr>
            <w:tcW w:w="4320" w:type="dxa"/>
          </w:tcPr>
          <w:p w14:paraId="4748765E"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Масова частка хлоридів, %</w:t>
            </w:r>
          </w:p>
        </w:tc>
        <w:tc>
          <w:tcPr>
            <w:tcW w:w="5040" w:type="dxa"/>
            <w:gridSpan w:val="3"/>
          </w:tcPr>
          <w:p w14:paraId="41F1C48C" w14:textId="77777777" w:rsidR="00393680" w:rsidRDefault="006745D9" w:rsidP="00F538B9">
            <w:pPr>
              <w:spacing w:after="0" w:line="360" w:lineRule="auto"/>
              <w:ind w:firstLine="426"/>
              <w:jc w:val="center"/>
              <w:rPr>
                <w:rFonts w:ascii="Times New Roman" w:hAnsi="Times New Roman"/>
                <w:sz w:val="28"/>
                <w:szCs w:val="28"/>
              </w:rPr>
            </w:pPr>
            <w:r>
              <w:rPr>
                <w:rFonts w:ascii="Times New Roman" w:hAnsi="Times New Roman"/>
                <w:sz w:val="28"/>
                <w:szCs w:val="28"/>
              </w:rPr>
              <w:t>5 – 20</w:t>
            </w:r>
          </w:p>
        </w:tc>
      </w:tr>
    </w:tbl>
    <w:p w14:paraId="7BDDF34B" w14:textId="77777777" w:rsidR="00FB6EAB" w:rsidRDefault="00FB6EAB" w:rsidP="00F538B9">
      <w:pPr>
        <w:spacing w:after="0" w:line="360" w:lineRule="auto"/>
        <w:ind w:firstLine="426"/>
        <w:jc w:val="both"/>
        <w:rPr>
          <w:rFonts w:ascii="Times New Roman" w:hAnsi="Times New Roman"/>
          <w:sz w:val="28"/>
          <w:szCs w:val="28"/>
        </w:rPr>
      </w:pPr>
    </w:p>
    <w:p w14:paraId="0CCB7012" w14:textId="77777777" w:rsidR="00393680" w:rsidRDefault="006745D9" w:rsidP="00F538B9">
      <w:pPr>
        <w:spacing w:after="0" w:line="360" w:lineRule="auto"/>
        <w:ind w:firstLine="426"/>
        <w:jc w:val="both"/>
        <w:rPr>
          <w:rFonts w:ascii="Times New Roman" w:eastAsia="Calibri" w:hAnsi="Times New Roman"/>
          <w:sz w:val="28"/>
          <w:szCs w:val="28"/>
        </w:rPr>
      </w:pPr>
      <w:r>
        <w:rPr>
          <w:rFonts w:ascii="Times New Roman" w:hAnsi="Times New Roman"/>
          <w:sz w:val="28"/>
          <w:szCs w:val="28"/>
        </w:rPr>
        <w:t>Масова частка домішок Fe, Mn, Cu, Zn, Pb, As, Mo, Se, Sr, Hg, Cd, Ni, Cr, Sn у воді при застосуванні коагулянт, відповідає вимогам ГОСТ 2874 – 82.</w:t>
      </w:r>
      <w:r>
        <w:rPr>
          <w:rFonts w:ascii="Times New Roman" w:hAnsi="Times New Roman"/>
          <w:sz w:val="28"/>
          <w:szCs w:val="28"/>
          <w:lang w:val="uk-UA"/>
        </w:rPr>
        <w:t xml:space="preserve"> </w:t>
      </w:r>
      <w:r>
        <w:rPr>
          <w:rFonts w:ascii="Times New Roman" w:hAnsi="Times New Roman"/>
          <w:sz w:val="28"/>
          <w:szCs w:val="28"/>
        </w:rPr>
        <w:t>Полвак використовується у вигляді робочого розчину. У деяких випадках (наприклад, кондиціонування осадів стічних вод або концентрованих промислових стоків) Полвак може застосовуватись у вигляді товарного продукту без розведення.</w:t>
      </w:r>
      <w:r w:rsidR="00FB6EAB">
        <w:rPr>
          <w:rFonts w:ascii="Times New Roman" w:hAnsi="Times New Roman"/>
          <w:sz w:val="28"/>
          <w:szCs w:val="28"/>
          <w:lang w:val="uk-UA"/>
        </w:rPr>
        <w:t xml:space="preserve"> </w:t>
      </w:r>
      <w:r>
        <w:rPr>
          <w:rFonts w:ascii="Times New Roman" w:eastAsia="Calibri" w:hAnsi="Times New Roman"/>
          <w:sz w:val="28"/>
          <w:szCs w:val="28"/>
        </w:rPr>
        <w:lastRenderedPageBreak/>
        <w:t>Полвак повинен зберігатися в місткостях з корозійностійких матеріалів при температурі від –18 ºС до +40 ºС. Гарантійний термін зберігання – 6 місяців.</w:t>
      </w:r>
    </w:p>
    <w:p w14:paraId="739724B3" w14:textId="77777777" w:rsidR="00393680" w:rsidRDefault="006745D9" w:rsidP="00F538B9">
      <w:pPr>
        <w:spacing w:after="0" w:line="360" w:lineRule="auto"/>
        <w:ind w:firstLine="426"/>
        <w:contextualSpacing/>
        <w:jc w:val="both"/>
        <w:rPr>
          <w:rFonts w:ascii="Times New Roman" w:hAnsi="Times New Roman"/>
          <w:sz w:val="28"/>
          <w:szCs w:val="28"/>
          <w:lang w:val="uk-UA"/>
        </w:rPr>
      </w:pPr>
      <w:bookmarkStart w:id="13" w:name="_Toc528080846"/>
      <w:bookmarkStart w:id="14" w:name="_Toc507142458"/>
      <w:r>
        <w:rPr>
          <w:rFonts w:ascii="Times New Roman" w:hAnsi="Times New Roman"/>
          <w:b/>
          <w:sz w:val="28"/>
          <w:szCs w:val="28"/>
        </w:rPr>
        <w:t xml:space="preserve">Високомолекулярний водорозчинний полімерізат для утримання волокон </w:t>
      </w:r>
      <w:r>
        <w:rPr>
          <w:rFonts w:ascii="Times New Roman" w:hAnsi="Times New Roman"/>
          <w:b/>
          <w:sz w:val="28"/>
          <w:szCs w:val="28"/>
          <w:lang w:val="en-US"/>
        </w:rPr>
        <w:t>Polymin</w:t>
      </w:r>
      <w:r>
        <w:rPr>
          <w:rFonts w:ascii="Times New Roman" w:hAnsi="Times New Roman"/>
          <w:b/>
          <w:sz w:val="28"/>
          <w:szCs w:val="28"/>
        </w:rPr>
        <w:t xml:space="preserve"> </w:t>
      </w:r>
      <w:r>
        <w:rPr>
          <w:rFonts w:ascii="Times New Roman" w:hAnsi="Times New Roman"/>
          <w:b/>
          <w:sz w:val="28"/>
          <w:szCs w:val="28"/>
          <w:lang w:val="en-US"/>
        </w:rPr>
        <w:t>SK</w:t>
      </w:r>
      <w:r>
        <w:rPr>
          <w:rFonts w:ascii="Times New Roman" w:hAnsi="Times New Roman"/>
          <w:b/>
          <w:sz w:val="28"/>
          <w:szCs w:val="28"/>
          <w:lang w:val="uk-UA"/>
        </w:rPr>
        <w:t xml:space="preserve"> </w:t>
      </w:r>
      <w:r>
        <w:rPr>
          <w:rFonts w:ascii="Times New Roman" w:hAnsi="Times New Roman"/>
          <w:sz w:val="28"/>
          <w:szCs w:val="28"/>
        </w:rPr>
        <w:t>- високомолекулярний водорозчинний полімерізат для виготовлення паперу, картону та упаковки</w:t>
      </w:r>
      <w:r>
        <w:rPr>
          <w:rFonts w:ascii="Times New Roman" w:hAnsi="Times New Roman"/>
          <w:sz w:val="28"/>
          <w:szCs w:val="28"/>
          <w:lang w:val="uk-UA"/>
        </w:rPr>
        <w:t>, о</w:t>
      </w:r>
      <w:r>
        <w:rPr>
          <w:rFonts w:ascii="Times New Roman" w:hAnsi="Times New Roman"/>
          <w:sz w:val="28"/>
          <w:szCs w:val="28"/>
        </w:rPr>
        <w:t xml:space="preserve">сновні властивості </w:t>
      </w:r>
      <w:r>
        <w:rPr>
          <w:rFonts w:ascii="Times New Roman" w:hAnsi="Times New Roman"/>
          <w:sz w:val="28"/>
          <w:szCs w:val="28"/>
          <w:lang w:val="uk-UA"/>
        </w:rPr>
        <w:t xml:space="preserve">якого </w:t>
      </w:r>
      <w:r>
        <w:rPr>
          <w:rFonts w:ascii="Times New Roman" w:hAnsi="Times New Roman"/>
          <w:sz w:val="28"/>
          <w:szCs w:val="28"/>
        </w:rPr>
        <w:t>наведено в табл</w:t>
      </w:r>
      <w:r w:rsidRPr="005E70DC">
        <w:rPr>
          <w:rFonts w:ascii="Times New Roman" w:hAnsi="Times New Roman"/>
          <w:sz w:val="28"/>
          <w:szCs w:val="28"/>
        </w:rPr>
        <w:t>.</w:t>
      </w:r>
      <w:r w:rsidR="00FB6EAB" w:rsidRPr="005E70DC">
        <w:rPr>
          <w:rFonts w:ascii="Times New Roman" w:hAnsi="Times New Roman"/>
          <w:sz w:val="28"/>
          <w:szCs w:val="28"/>
          <w:lang w:val="uk-UA"/>
        </w:rPr>
        <w:t xml:space="preserve"> </w:t>
      </w:r>
      <w:r w:rsidRPr="005E70DC">
        <w:rPr>
          <w:rFonts w:ascii="Times New Roman" w:hAnsi="Times New Roman"/>
          <w:sz w:val="28"/>
          <w:szCs w:val="28"/>
        </w:rPr>
        <w:t>2.3</w:t>
      </w:r>
      <w:r w:rsidRPr="005E70DC">
        <w:rPr>
          <w:rFonts w:ascii="Times New Roman" w:hAnsi="Times New Roman"/>
          <w:sz w:val="28"/>
          <w:szCs w:val="28"/>
          <w:lang w:val="uk-UA"/>
        </w:rPr>
        <w:t>.</w:t>
      </w:r>
    </w:p>
    <w:p w14:paraId="0867CFC8" w14:textId="77777777" w:rsidR="00FB6EAB" w:rsidRDefault="00FB6EAB" w:rsidP="00F538B9">
      <w:pPr>
        <w:spacing w:after="0" w:line="360" w:lineRule="auto"/>
        <w:ind w:firstLine="426"/>
        <w:contextualSpacing/>
        <w:jc w:val="both"/>
        <w:rPr>
          <w:rFonts w:ascii="Times New Roman" w:hAnsi="Times New Roman"/>
          <w:b/>
          <w:sz w:val="28"/>
          <w:szCs w:val="28"/>
          <w:lang w:val="uk-UA"/>
        </w:rPr>
      </w:pPr>
    </w:p>
    <w:p w14:paraId="119ADCBD" w14:textId="77777777" w:rsidR="00393680" w:rsidRDefault="006745D9" w:rsidP="00F538B9">
      <w:pPr>
        <w:spacing w:after="0" w:line="360" w:lineRule="auto"/>
        <w:ind w:firstLine="426"/>
        <w:contextualSpacing/>
        <w:jc w:val="both"/>
        <w:rPr>
          <w:rFonts w:ascii="Times New Roman" w:hAnsi="Times New Roman"/>
          <w:sz w:val="28"/>
          <w:szCs w:val="28"/>
        </w:rPr>
      </w:pPr>
      <w:r>
        <w:rPr>
          <w:rFonts w:ascii="Times New Roman" w:hAnsi="Times New Roman"/>
          <w:sz w:val="28"/>
          <w:szCs w:val="28"/>
        </w:rPr>
        <w:t xml:space="preserve">Таблиця 2.3  Основні властивості Polymin SK </w:t>
      </w:r>
    </w:p>
    <w:tbl>
      <w:tblPr>
        <w:tblStyle w:val="TableGrid"/>
        <w:tblW w:w="0" w:type="auto"/>
        <w:tblLook w:val="04A0" w:firstRow="1" w:lastRow="0" w:firstColumn="1" w:lastColumn="0" w:noHBand="0" w:noVBand="1"/>
      </w:tblPr>
      <w:tblGrid>
        <w:gridCol w:w="5824"/>
        <w:gridCol w:w="3805"/>
      </w:tblGrid>
      <w:tr w:rsidR="00393680" w14:paraId="440220DA" w14:textId="77777777">
        <w:tc>
          <w:tcPr>
            <w:tcW w:w="6062" w:type="dxa"/>
          </w:tcPr>
          <w:p w14:paraId="7D12F129" w14:textId="77777777" w:rsidR="00393680" w:rsidRDefault="006745D9" w:rsidP="00F538B9">
            <w:pPr>
              <w:spacing w:line="360" w:lineRule="auto"/>
              <w:ind w:firstLine="426"/>
              <w:contextualSpacing/>
              <w:jc w:val="both"/>
              <w:rPr>
                <w:rFonts w:ascii="Times New Roman" w:hAnsi="Times New Roman"/>
                <w:b/>
                <w:sz w:val="28"/>
                <w:szCs w:val="28"/>
                <w:lang w:eastAsia="ru-RU"/>
              </w:rPr>
            </w:pPr>
            <w:r>
              <w:rPr>
                <w:rFonts w:ascii="Times New Roman" w:hAnsi="Times New Roman"/>
                <w:b/>
                <w:sz w:val="28"/>
                <w:szCs w:val="28"/>
                <w:lang w:eastAsia="ru-RU"/>
              </w:rPr>
              <w:t>Показник</w:t>
            </w:r>
          </w:p>
        </w:tc>
        <w:tc>
          <w:tcPr>
            <w:tcW w:w="3933" w:type="dxa"/>
          </w:tcPr>
          <w:p w14:paraId="5ABA9C11" w14:textId="77777777" w:rsidR="00393680" w:rsidRDefault="006745D9" w:rsidP="00F538B9">
            <w:pPr>
              <w:spacing w:line="360" w:lineRule="auto"/>
              <w:ind w:firstLine="426"/>
              <w:contextualSpacing/>
              <w:jc w:val="both"/>
              <w:rPr>
                <w:rFonts w:ascii="Times New Roman" w:hAnsi="Times New Roman"/>
                <w:b/>
                <w:sz w:val="28"/>
                <w:szCs w:val="28"/>
                <w:lang w:eastAsia="ru-RU"/>
              </w:rPr>
            </w:pPr>
            <w:r>
              <w:rPr>
                <w:rFonts w:ascii="Times New Roman" w:hAnsi="Times New Roman"/>
                <w:b/>
                <w:sz w:val="28"/>
                <w:szCs w:val="28"/>
                <w:lang w:eastAsia="ru-RU"/>
              </w:rPr>
              <w:t>Значення</w:t>
            </w:r>
          </w:p>
        </w:tc>
      </w:tr>
      <w:tr w:rsidR="00393680" w14:paraId="3E2B3306" w14:textId="77777777">
        <w:trPr>
          <w:trHeight w:val="652"/>
        </w:trPr>
        <w:tc>
          <w:tcPr>
            <w:tcW w:w="6062" w:type="dxa"/>
          </w:tcPr>
          <w:p w14:paraId="20B31B85"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Вміст нелетких компонентів,%</w:t>
            </w:r>
          </w:p>
          <w:p w14:paraId="12338C5E"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ISO 3251, частина 1, IR-сушка, 2 г, 130 ° С, 2 год</w:t>
            </w:r>
          </w:p>
        </w:tc>
        <w:tc>
          <w:tcPr>
            <w:tcW w:w="3933" w:type="dxa"/>
            <w:vAlign w:val="center"/>
          </w:tcPr>
          <w:p w14:paraId="5E9CBDD3"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біля  24,5</w:t>
            </w:r>
          </w:p>
        </w:tc>
      </w:tr>
      <w:tr w:rsidR="00393680" w14:paraId="09C934EA" w14:textId="77777777">
        <w:trPr>
          <w:trHeight w:val="809"/>
        </w:trPr>
        <w:tc>
          <w:tcPr>
            <w:tcW w:w="6062" w:type="dxa"/>
          </w:tcPr>
          <w:p w14:paraId="1A515230"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В'язкість,</w:t>
            </w:r>
            <w:r>
              <w:rPr>
                <w:rFonts w:ascii="Times New Roman" w:hAnsi="Times New Roman" w:cs="Times New Roman"/>
                <w:sz w:val="28"/>
                <w:szCs w:val="28"/>
                <w:lang w:val="uk-UA"/>
              </w:rPr>
              <w:t xml:space="preserve"> мПа*сек.</w:t>
            </w:r>
          </w:p>
          <w:p w14:paraId="3CCAA938"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ISO 2555, тип RVT, 20 ° С, Sp.2, 20 1 / хв.</w:t>
            </w:r>
          </w:p>
        </w:tc>
        <w:tc>
          <w:tcPr>
            <w:tcW w:w="3933" w:type="dxa"/>
            <w:vAlign w:val="center"/>
          </w:tcPr>
          <w:p w14:paraId="45CAA282"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750</w:t>
            </w:r>
          </w:p>
        </w:tc>
      </w:tr>
      <w:tr w:rsidR="00393680" w14:paraId="4C23DEBF" w14:textId="77777777">
        <w:trPr>
          <w:trHeight w:val="256"/>
        </w:trPr>
        <w:tc>
          <w:tcPr>
            <w:tcW w:w="6062" w:type="dxa"/>
          </w:tcPr>
          <w:p w14:paraId="06FFA6C4"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Рівень рН</w:t>
            </w:r>
          </w:p>
        </w:tc>
        <w:tc>
          <w:tcPr>
            <w:tcW w:w="3933" w:type="dxa"/>
            <w:vAlign w:val="center"/>
          </w:tcPr>
          <w:p w14:paraId="18AD51B2"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8,3</w:t>
            </w:r>
          </w:p>
        </w:tc>
      </w:tr>
      <w:tr w:rsidR="00393680" w14:paraId="16DDFCF5" w14:textId="77777777">
        <w:trPr>
          <w:trHeight w:val="192"/>
        </w:trPr>
        <w:tc>
          <w:tcPr>
            <w:tcW w:w="6062" w:type="dxa"/>
          </w:tcPr>
          <w:p w14:paraId="1725315C"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Густина, кг/см³</w:t>
            </w:r>
          </w:p>
        </w:tc>
        <w:tc>
          <w:tcPr>
            <w:tcW w:w="3933" w:type="dxa"/>
            <w:vAlign w:val="center"/>
          </w:tcPr>
          <w:p w14:paraId="08E36673"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1060</w:t>
            </w:r>
          </w:p>
        </w:tc>
      </w:tr>
      <w:tr w:rsidR="00393680" w14:paraId="71BFB50E" w14:textId="77777777">
        <w:tc>
          <w:tcPr>
            <w:tcW w:w="6062" w:type="dxa"/>
          </w:tcPr>
          <w:p w14:paraId="5D3DF8CD"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Іонний характер</w:t>
            </w:r>
          </w:p>
        </w:tc>
        <w:tc>
          <w:tcPr>
            <w:tcW w:w="3933" w:type="dxa"/>
            <w:vAlign w:val="center"/>
          </w:tcPr>
          <w:p w14:paraId="2D7EBA59"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катіонний</w:t>
            </w:r>
          </w:p>
        </w:tc>
      </w:tr>
      <w:tr w:rsidR="00393680" w14:paraId="37BA72D9" w14:textId="77777777">
        <w:trPr>
          <w:trHeight w:val="616"/>
        </w:trPr>
        <w:tc>
          <w:tcPr>
            <w:tcW w:w="6062" w:type="dxa"/>
          </w:tcPr>
          <w:p w14:paraId="6291DA49"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Розчинність</w:t>
            </w:r>
          </w:p>
        </w:tc>
        <w:tc>
          <w:tcPr>
            <w:tcW w:w="3933" w:type="dxa"/>
            <w:vAlign w:val="center"/>
          </w:tcPr>
          <w:p w14:paraId="10701AA2"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Легко розчиняється в холодній воді в будь-якій пропорції</w:t>
            </w:r>
          </w:p>
        </w:tc>
      </w:tr>
      <w:tr w:rsidR="00393680" w14:paraId="7645BC60" w14:textId="77777777">
        <w:trPr>
          <w:trHeight w:val="337"/>
        </w:trPr>
        <w:tc>
          <w:tcPr>
            <w:tcW w:w="6062" w:type="dxa"/>
          </w:tcPr>
          <w:p w14:paraId="06D4B8F1"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Температура заморожування</w:t>
            </w:r>
          </w:p>
        </w:tc>
        <w:tc>
          <w:tcPr>
            <w:tcW w:w="3933" w:type="dxa"/>
            <w:vAlign w:val="center"/>
          </w:tcPr>
          <w:p w14:paraId="29C79B51"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- 5 °С</w:t>
            </w:r>
          </w:p>
          <w:p w14:paraId="699E3AE1" w14:textId="77777777" w:rsidR="00393680" w:rsidRDefault="00393680" w:rsidP="00F538B9">
            <w:pPr>
              <w:spacing w:line="360" w:lineRule="auto"/>
              <w:ind w:firstLine="426"/>
              <w:contextualSpacing/>
              <w:jc w:val="both"/>
              <w:rPr>
                <w:rFonts w:ascii="Times New Roman" w:hAnsi="Times New Roman"/>
                <w:sz w:val="28"/>
                <w:szCs w:val="28"/>
                <w:lang w:eastAsia="ru-RU"/>
              </w:rPr>
            </w:pPr>
          </w:p>
        </w:tc>
      </w:tr>
    </w:tbl>
    <w:p w14:paraId="6C58ABA1" w14:textId="77777777" w:rsidR="00393680" w:rsidRDefault="00393680" w:rsidP="00F538B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426"/>
        <w:contextualSpacing/>
        <w:jc w:val="both"/>
        <w:rPr>
          <w:rFonts w:ascii="Times New Roman" w:hAnsi="Times New Roman"/>
          <w:sz w:val="28"/>
          <w:szCs w:val="28"/>
        </w:rPr>
      </w:pPr>
    </w:p>
    <w:p w14:paraId="20BD29F7" w14:textId="77777777" w:rsidR="00393680" w:rsidRDefault="006745D9" w:rsidP="00F538B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426"/>
        <w:contextualSpacing/>
        <w:jc w:val="both"/>
        <w:rPr>
          <w:rFonts w:ascii="Times New Roman" w:hAnsi="Times New Roman"/>
          <w:sz w:val="28"/>
          <w:szCs w:val="28"/>
        </w:rPr>
      </w:pPr>
      <w:r>
        <w:rPr>
          <w:rFonts w:ascii="Times New Roman" w:hAnsi="Times New Roman"/>
          <w:sz w:val="28"/>
          <w:szCs w:val="28"/>
        </w:rPr>
        <w:t>Polymin® SK дозволяє значно підвищити утримання волокон і наповнювачів на сітці папероробної машини в діапазоні рН від 4,0 до 7,5 і одночасно прискорити зневоднення маси, що призводить до зростання продуктивності. Виходячи з цього, даний продукт рекомендується використовувати, перш за все, для паперових мас з поганим зневодненням, що містять деревину і / або макулатуру.</w:t>
      </w:r>
    </w:p>
    <w:p w14:paraId="13FFA08E" w14:textId="77777777" w:rsidR="00393680" w:rsidRDefault="006745D9" w:rsidP="00F538B9">
      <w:pPr>
        <w:pStyle w:val="HTMLPreformatted"/>
        <w:shd w:val="clear" w:color="auto" w:fill="F8F9FA"/>
        <w:spacing w:line="360" w:lineRule="auto"/>
        <w:ind w:firstLine="426"/>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eastAsia="uk-UA"/>
        </w:rPr>
        <w:lastRenderedPageBreak/>
        <w:tab/>
      </w:r>
      <w:r>
        <w:rPr>
          <w:rFonts w:ascii="Times New Roman" w:hAnsi="Times New Roman" w:cs="Times New Roman"/>
          <w:sz w:val="28"/>
          <w:szCs w:val="28"/>
          <w:lang w:val="uk-UA" w:eastAsia="uk-UA"/>
        </w:rPr>
        <w:t>Застосування Polymin SK не викликає проблем. Його додавання в паперову масу або стічні води відбувається безперервно. Нерозбавлений продукт подається дозуючим насосом в змішувач Lusap або статичний змішувач і при цьому безперервно розбавляється до необхідної концентрації</w:t>
      </w:r>
      <w:r>
        <w:rPr>
          <w:rFonts w:ascii="Times New Roman" w:hAnsi="Times New Roman" w:cs="Times New Roman"/>
          <w:sz w:val="28"/>
          <w:szCs w:val="28"/>
          <w:lang w:eastAsia="uk-UA"/>
        </w:rPr>
        <w:t xml:space="preserve"> </w:t>
      </w:r>
      <w:r>
        <w:rPr>
          <w:rFonts w:ascii="Times New Roman" w:hAnsi="Times New Roman" w:cs="Times New Roman"/>
          <w:sz w:val="28"/>
          <w:szCs w:val="28"/>
          <w:lang w:val="uk-UA" w:eastAsia="uk-UA"/>
        </w:rPr>
        <w:t xml:space="preserve"> 0,1 - 0,5%. Такий ступінь розведення речовини необхідна для швидкого змішування продукту з паперовою масою або стічними водами. Термін зберігання 12 місяців в щільно закритих контейнерах при температурі нижче +35 ° С.</w:t>
      </w:r>
    </w:p>
    <w:p w14:paraId="50BF276D" w14:textId="77777777" w:rsidR="00393680" w:rsidRDefault="006745D9" w:rsidP="00F538B9">
      <w:pPr>
        <w:spacing w:after="0" w:line="360" w:lineRule="auto"/>
        <w:ind w:firstLine="426"/>
        <w:contextualSpacing/>
        <w:jc w:val="both"/>
        <w:rPr>
          <w:rFonts w:ascii="Times New Roman" w:hAnsi="Times New Roman"/>
          <w:sz w:val="28"/>
          <w:szCs w:val="28"/>
          <w:lang w:val="uk-UA"/>
        </w:rPr>
      </w:pPr>
      <w:r>
        <w:rPr>
          <w:rFonts w:ascii="Times New Roman" w:hAnsi="Times New Roman"/>
          <w:b/>
          <w:sz w:val="28"/>
          <w:szCs w:val="28"/>
        </w:rPr>
        <w:t xml:space="preserve">Реагент, що надає міцність картону в сухому стані - </w:t>
      </w:r>
      <w:r>
        <w:rPr>
          <w:rFonts w:ascii="Times New Roman" w:hAnsi="Times New Roman"/>
          <w:b/>
          <w:sz w:val="28"/>
          <w:szCs w:val="28"/>
          <w:lang w:val="en-US"/>
        </w:rPr>
        <w:t>Zelorex</w:t>
      </w:r>
      <w:r>
        <w:rPr>
          <w:rFonts w:ascii="Times New Roman" w:hAnsi="Times New Roman"/>
          <w:b/>
          <w:sz w:val="28"/>
          <w:szCs w:val="28"/>
        </w:rPr>
        <w:t xml:space="preserve"> </w:t>
      </w:r>
      <w:r>
        <w:rPr>
          <w:rFonts w:ascii="Times New Roman" w:hAnsi="Times New Roman"/>
          <w:b/>
          <w:sz w:val="28"/>
          <w:szCs w:val="28"/>
          <w:lang w:val="en-US"/>
        </w:rPr>
        <w:t>RS</w:t>
      </w:r>
      <w:r>
        <w:rPr>
          <w:rFonts w:ascii="Times New Roman" w:hAnsi="Times New Roman"/>
          <w:b/>
          <w:sz w:val="28"/>
          <w:szCs w:val="28"/>
        </w:rPr>
        <w:t xml:space="preserve"> 1200</w:t>
      </w:r>
      <w:r>
        <w:rPr>
          <w:rFonts w:ascii="Times New Roman" w:hAnsi="Times New Roman"/>
          <w:b/>
          <w:sz w:val="28"/>
          <w:szCs w:val="28"/>
          <w:lang w:val="uk-UA"/>
        </w:rPr>
        <w:t xml:space="preserve"> </w:t>
      </w:r>
      <w:r>
        <w:rPr>
          <w:rFonts w:ascii="Times New Roman" w:hAnsi="Times New Roman"/>
          <w:b/>
          <w:sz w:val="28"/>
          <w:szCs w:val="28"/>
        </w:rPr>
        <w:t xml:space="preserve">- </w:t>
      </w:r>
      <w:r>
        <w:rPr>
          <w:rFonts w:ascii="Times New Roman" w:hAnsi="Times New Roman"/>
          <w:sz w:val="28"/>
          <w:szCs w:val="28"/>
        </w:rPr>
        <w:t>високомолекулярний полівініламін, який використовують в якості реагента, що надає міцність в сухому стані, для всіх типів паперу</w:t>
      </w:r>
      <w:r>
        <w:rPr>
          <w:rFonts w:ascii="Times New Roman" w:hAnsi="Times New Roman"/>
          <w:sz w:val="28"/>
          <w:szCs w:val="28"/>
          <w:lang w:val="uk-UA"/>
        </w:rPr>
        <w:t>, о</w:t>
      </w:r>
      <w:r>
        <w:rPr>
          <w:rFonts w:ascii="Times New Roman" w:hAnsi="Times New Roman"/>
          <w:sz w:val="28"/>
          <w:szCs w:val="28"/>
        </w:rPr>
        <w:t xml:space="preserve">сновні характеристики  </w:t>
      </w:r>
      <w:r>
        <w:rPr>
          <w:rFonts w:ascii="Times New Roman" w:hAnsi="Times New Roman"/>
          <w:sz w:val="28"/>
          <w:szCs w:val="28"/>
          <w:lang w:val="uk-UA"/>
        </w:rPr>
        <w:t>якого</w:t>
      </w:r>
      <w:r>
        <w:rPr>
          <w:rFonts w:ascii="Times New Roman" w:hAnsi="Times New Roman"/>
          <w:b/>
          <w:sz w:val="28"/>
          <w:szCs w:val="28"/>
        </w:rPr>
        <w:t xml:space="preserve">  </w:t>
      </w:r>
      <w:r>
        <w:rPr>
          <w:rFonts w:ascii="Times New Roman" w:hAnsi="Times New Roman"/>
          <w:sz w:val="28"/>
          <w:szCs w:val="28"/>
        </w:rPr>
        <w:t xml:space="preserve">наведено </w:t>
      </w:r>
      <w:r w:rsidRPr="005E70DC">
        <w:rPr>
          <w:rFonts w:ascii="Times New Roman" w:hAnsi="Times New Roman"/>
          <w:sz w:val="28"/>
          <w:szCs w:val="28"/>
        </w:rPr>
        <w:t>в табл.</w:t>
      </w:r>
      <w:r w:rsidR="00FB6EAB" w:rsidRPr="005E70DC">
        <w:rPr>
          <w:rFonts w:ascii="Times New Roman" w:hAnsi="Times New Roman"/>
          <w:sz w:val="28"/>
          <w:szCs w:val="28"/>
          <w:lang w:val="uk-UA"/>
        </w:rPr>
        <w:t xml:space="preserve"> </w:t>
      </w:r>
      <w:r w:rsidRPr="005E70DC">
        <w:rPr>
          <w:rFonts w:ascii="Times New Roman" w:hAnsi="Times New Roman"/>
          <w:sz w:val="28"/>
          <w:szCs w:val="28"/>
        </w:rPr>
        <w:t>2.4</w:t>
      </w:r>
      <w:r w:rsidR="00FB6EAB" w:rsidRPr="005E70DC">
        <w:rPr>
          <w:rFonts w:ascii="Times New Roman" w:hAnsi="Times New Roman"/>
          <w:sz w:val="28"/>
          <w:szCs w:val="28"/>
          <w:lang w:val="uk-UA"/>
        </w:rPr>
        <w:t>.</w:t>
      </w:r>
    </w:p>
    <w:p w14:paraId="50585125" w14:textId="77777777" w:rsidR="00FB6EAB" w:rsidRPr="00FB6EAB" w:rsidRDefault="00FB6EAB" w:rsidP="00F538B9">
      <w:pPr>
        <w:spacing w:after="0" w:line="360" w:lineRule="auto"/>
        <w:ind w:firstLine="426"/>
        <w:contextualSpacing/>
        <w:jc w:val="both"/>
        <w:rPr>
          <w:rFonts w:ascii="Times New Roman" w:hAnsi="Times New Roman"/>
          <w:sz w:val="28"/>
          <w:szCs w:val="28"/>
          <w:lang w:val="uk-UA"/>
        </w:rPr>
      </w:pPr>
    </w:p>
    <w:p w14:paraId="672DDC65" w14:textId="77777777" w:rsidR="00393680" w:rsidRDefault="006745D9" w:rsidP="00F538B9">
      <w:pPr>
        <w:spacing w:after="0" w:line="360" w:lineRule="auto"/>
        <w:ind w:firstLine="426"/>
        <w:contextualSpacing/>
        <w:jc w:val="both"/>
        <w:rPr>
          <w:rFonts w:ascii="Times New Roman" w:hAnsi="Times New Roman"/>
          <w:sz w:val="28"/>
          <w:szCs w:val="28"/>
        </w:rPr>
      </w:pPr>
      <w:r>
        <w:rPr>
          <w:rFonts w:ascii="Times New Roman" w:hAnsi="Times New Roman"/>
          <w:sz w:val="28"/>
          <w:szCs w:val="28"/>
        </w:rPr>
        <w:t xml:space="preserve">Таблиця 2.4 </w:t>
      </w:r>
      <w:r>
        <w:rPr>
          <w:rFonts w:ascii="Times New Roman" w:hAnsi="Times New Roman"/>
          <w:sz w:val="28"/>
          <w:szCs w:val="28"/>
          <w:lang w:val="ru-RU"/>
        </w:rPr>
        <w:t>-</w:t>
      </w:r>
      <w:r>
        <w:rPr>
          <w:rFonts w:ascii="Times New Roman" w:hAnsi="Times New Roman"/>
          <w:sz w:val="28"/>
          <w:szCs w:val="28"/>
        </w:rPr>
        <w:t xml:space="preserve"> Основні властивості </w:t>
      </w:r>
      <w:r>
        <w:rPr>
          <w:rFonts w:ascii="Times New Roman" w:hAnsi="Times New Roman"/>
          <w:sz w:val="28"/>
          <w:szCs w:val="28"/>
          <w:lang w:val="en-US"/>
        </w:rPr>
        <w:t>Zelorex</w:t>
      </w:r>
      <w:r>
        <w:rPr>
          <w:rFonts w:ascii="Times New Roman" w:hAnsi="Times New Roman"/>
          <w:sz w:val="28"/>
          <w:szCs w:val="28"/>
        </w:rPr>
        <w:t xml:space="preserve"> </w:t>
      </w:r>
      <w:r>
        <w:rPr>
          <w:rFonts w:ascii="Times New Roman" w:hAnsi="Times New Roman"/>
          <w:sz w:val="28"/>
          <w:szCs w:val="28"/>
          <w:lang w:val="en-US"/>
        </w:rPr>
        <w:t>RS</w:t>
      </w:r>
      <w:r>
        <w:rPr>
          <w:rFonts w:ascii="Times New Roman" w:hAnsi="Times New Roman"/>
          <w:sz w:val="28"/>
          <w:szCs w:val="28"/>
        </w:rPr>
        <w:t xml:space="preserve"> 1200  </w:t>
      </w:r>
    </w:p>
    <w:tbl>
      <w:tblPr>
        <w:tblStyle w:val="TableGrid"/>
        <w:tblW w:w="0" w:type="auto"/>
        <w:tblLook w:val="04A0" w:firstRow="1" w:lastRow="0" w:firstColumn="1" w:lastColumn="0" w:noHBand="0" w:noVBand="1"/>
      </w:tblPr>
      <w:tblGrid>
        <w:gridCol w:w="5009"/>
        <w:gridCol w:w="4620"/>
      </w:tblGrid>
      <w:tr w:rsidR="00393680" w14:paraId="14F0E262" w14:textId="77777777">
        <w:tc>
          <w:tcPr>
            <w:tcW w:w="5211" w:type="dxa"/>
          </w:tcPr>
          <w:p w14:paraId="656CF45E" w14:textId="77777777" w:rsidR="00393680" w:rsidRDefault="006745D9" w:rsidP="00F538B9">
            <w:pPr>
              <w:spacing w:line="360" w:lineRule="auto"/>
              <w:ind w:firstLine="426"/>
              <w:contextualSpacing/>
              <w:jc w:val="both"/>
              <w:rPr>
                <w:rFonts w:ascii="Times New Roman" w:hAnsi="Times New Roman"/>
                <w:b/>
                <w:sz w:val="28"/>
                <w:szCs w:val="28"/>
                <w:lang w:eastAsia="ru-RU"/>
              </w:rPr>
            </w:pPr>
            <w:r>
              <w:rPr>
                <w:rFonts w:ascii="Times New Roman" w:hAnsi="Times New Roman"/>
                <w:b/>
                <w:sz w:val="28"/>
                <w:szCs w:val="28"/>
                <w:lang w:eastAsia="ru-RU"/>
              </w:rPr>
              <w:t>Показник</w:t>
            </w:r>
          </w:p>
        </w:tc>
        <w:tc>
          <w:tcPr>
            <w:tcW w:w="4784" w:type="dxa"/>
          </w:tcPr>
          <w:p w14:paraId="1FE7A6A6" w14:textId="77777777" w:rsidR="00393680" w:rsidRDefault="006745D9" w:rsidP="00F538B9">
            <w:pPr>
              <w:spacing w:line="360" w:lineRule="auto"/>
              <w:ind w:firstLine="426"/>
              <w:contextualSpacing/>
              <w:jc w:val="both"/>
              <w:rPr>
                <w:rFonts w:ascii="Times New Roman" w:hAnsi="Times New Roman"/>
                <w:b/>
                <w:sz w:val="28"/>
                <w:szCs w:val="28"/>
                <w:lang w:eastAsia="ru-RU"/>
              </w:rPr>
            </w:pPr>
            <w:r>
              <w:rPr>
                <w:rFonts w:ascii="Times New Roman" w:hAnsi="Times New Roman"/>
                <w:b/>
                <w:sz w:val="28"/>
                <w:szCs w:val="28"/>
                <w:lang w:eastAsia="ru-RU"/>
              </w:rPr>
              <w:t>Значення</w:t>
            </w:r>
          </w:p>
        </w:tc>
      </w:tr>
      <w:tr w:rsidR="00393680" w14:paraId="01806635" w14:textId="77777777">
        <w:trPr>
          <w:trHeight w:val="589"/>
        </w:trPr>
        <w:tc>
          <w:tcPr>
            <w:tcW w:w="5211" w:type="dxa"/>
          </w:tcPr>
          <w:p w14:paraId="7829864A"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Зовнішній вигляд</w:t>
            </w:r>
          </w:p>
        </w:tc>
        <w:tc>
          <w:tcPr>
            <w:tcW w:w="4784" w:type="dxa"/>
            <w:vAlign w:val="center"/>
          </w:tcPr>
          <w:p w14:paraId="6C11CA07"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Водний розчин  блідо-жовтого кольору</w:t>
            </w:r>
          </w:p>
        </w:tc>
      </w:tr>
      <w:tr w:rsidR="00393680" w14:paraId="65EC5B91" w14:textId="77777777">
        <w:trPr>
          <w:trHeight w:val="599"/>
        </w:trPr>
        <w:tc>
          <w:tcPr>
            <w:tcW w:w="5211" w:type="dxa"/>
          </w:tcPr>
          <w:p w14:paraId="35DDB5E1"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Іонний характер</w:t>
            </w:r>
          </w:p>
        </w:tc>
        <w:tc>
          <w:tcPr>
            <w:tcW w:w="4784" w:type="dxa"/>
            <w:vAlign w:val="center"/>
          </w:tcPr>
          <w:p w14:paraId="15973C2E"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катіонний</w:t>
            </w:r>
          </w:p>
        </w:tc>
      </w:tr>
      <w:tr w:rsidR="00393680" w14:paraId="5A58A938" w14:textId="77777777">
        <w:tc>
          <w:tcPr>
            <w:tcW w:w="5211" w:type="dxa"/>
          </w:tcPr>
          <w:p w14:paraId="3781C5FC"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Густина, г/см</w:t>
            </w:r>
            <w:r>
              <w:rPr>
                <w:rFonts w:ascii="Times New Roman" w:hAnsi="Times New Roman"/>
                <w:sz w:val="28"/>
                <w:szCs w:val="28"/>
                <w:vertAlign w:val="superscript"/>
                <w:lang w:eastAsia="ru-RU"/>
              </w:rPr>
              <w:t>3</w:t>
            </w:r>
            <w:r>
              <w:rPr>
                <w:rFonts w:ascii="Times New Roman" w:hAnsi="Times New Roman"/>
                <w:sz w:val="28"/>
                <w:szCs w:val="28"/>
                <w:lang w:eastAsia="ru-RU"/>
              </w:rPr>
              <w:t xml:space="preserve"> </w:t>
            </w:r>
          </w:p>
        </w:tc>
        <w:tc>
          <w:tcPr>
            <w:tcW w:w="4784" w:type="dxa"/>
            <w:vAlign w:val="center"/>
          </w:tcPr>
          <w:p w14:paraId="08951524" w14:textId="77777777" w:rsidR="00393680" w:rsidRDefault="006745D9" w:rsidP="00F538B9">
            <w:pPr>
              <w:spacing w:line="360" w:lineRule="auto"/>
              <w:ind w:firstLine="426"/>
              <w:contextualSpacing/>
              <w:jc w:val="both"/>
              <w:rPr>
                <w:rFonts w:ascii="Times New Roman" w:hAnsi="Times New Roman"/>
                <w:sz w:val="28"/>
                <w:szCs w:val="28"/>
                <w:vertAlign w:val="superscript"/>
                <w:lang w:eastAsia="ru-RU"/>
              </w:rPr>
            </w:pPr>
            <w:r>
              <w:rPr>
                <w:rFonts w:ascii="Times New Roman" w:hAnsi="Times New Roman"/>
                <w:sz w:val="28"/>
                <w:szCs w:val="28"/>
                <w:lang w:eastAsia="ru-RU"/>
              </w:rPr>
              <w:t xml:space="preserve">1,08 </w:t>
            </w:r>
          </w:p>
        </w:tc>
      </w:tr>
      <w:tr w:rsidR="00393680" w14:paraId="33ED7F2C" w14:textId="77777777">
        <w:tc>
          <w:tcPr>
            <w:tcW w:w="5211" w:type="dxa"/>
          </w:tcPr>
          <w:p w14:paraId="1660AA74" w14:textId="77777777" w:rsidR="00393680" w:rsidRDefault="006745D9" w:rsidP="00F538B9">
            <w:pPr>
              <w:spacing w:line="360" w:lineRule="auto"/>
              <w:ind w:firstLine="426"/>
              <w:contextualSpacing/>
              <w:jc w:val="both"/>
              <w:rPr>
                <w:rFonts w:ascii="Times New Roman" w:hAnsi="Times New Roman"/>
                <w:sz w:val="28"/>
                <w:szCs w:val="28"/>
                <w:lang w:val="en-US" w:eastAsia="ru-RU"/>
              </w:rPr>
            </w:pPr>
            <w:r>
              <w:rPr>
                <w:rFonts w:ascii="Times New Roman" w:hAnsi="Times New Roman"/>
                <w:sz w:val="28"/>
                <w:szCs w:val="28"/>
                <w:lang w:eastAsia="ru-RU"/>
              </w:rPr>
              <w:t>рН ,</w:t>
            </w:r>
            <w:r>
              <w:rPr>
                <w:rFonts w:ascii="Times New Roman" w:hAnsi="Times New Roman"/>
                <w:sz w:val="28"/>
                <w:szCs w:val="28"/>
                <w:lang w:val="en-US" w:eastAsia="ru-RU"/>
              </w:rPr>
              <w:t>DIN 19268</w:t>
            </w:r>
          </w:p>
        </w:tc>
        <w:tc>
          <w:tcPr>
            <w:tcW w:w="4784" w:type="dxa"/>
            <w:vAlign w:val="center"/>
          </w:tcPr>
          <w:p w14:paraId="1577E734"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7-9</w:t>
            </w:r>
          </w:p>
        </w:tc>
      </w:tr>
      <w:tr w:rsidR="00393680" w14:paraId="3E20F6D1" w14:textId="77777777">
        <w:trPr>
          <w:trHeight w:val="725"/>
        </w:trPr>
        <w:tc>
          <w:tcPr>
            <w:tcW w:w="5211" w:type="dxa"/>
          </w:tcPr>
          <w:p w14:paraId="39348730"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Вміст твердих речовин,%</w:t>
            </w:r>
          </w:p>
          <w:p w14:paraId="2F330BDD"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 xml:space="preserve"> </w:t>
            </w:r>
            <w:r>
              <w:rPr>
                <w:rFonts w:ascii="Times New Roman" w:hAnsi="Times New Roman"/>
                <w:sz w:val="28"/>
                <w:szCs w:val="28"/>
                <w:lang w:val="en-US" w:eastAsia="ru-RU"/>
              </w:rPr>
              <w:t>ISO</w:t>
            </w:r>
            <w:r>
              <w:rPr>
                <w:rFonts w:ascii="Times New Roman" w:hAnsi="Times New Roman"/>
                <w:sz w:val="28"/>
                <w:szCs w:val="28"/>
                <w:lang w:eastAsia="ru-RU"/>
              </w:rPr>
              <w:t xml:space="preserve"> </w:t>
            </w:r>
            <w:proofErr w:type="gramStart"/>
            <w:r>
              <w:rPr>
                <w:rFonts w:ascii="Times New Roman" w:hAnsi="Times New Roman"/>
                <w:sz w:val="28"/>
                <w:szCs w:val="28"/>
                <w:lang w:eastAsia="ru-RU"/>
              </w:rPr>
              <w:t>2555,частина</w:t>
            </w:r>
            <w:proofErr w:type="gramEnd"/>
            <w:r>
              <w:rPr>
                <w:rFonts w:ascii="Times New Roman" w:hAnsi="Times New Roman"/>
                <w:sz w:val="28"/>
                <w:szCs w:val="28"/>
                <w:lang w:eastAsia="ru-RU"/>
              </w:rPr>
              <w:t xml:space="preserve"> 1, 1 г,120°C, 2 години</w:t>
            </w:r>
          </w:p>
        </w:tc>
        <w:tc>
          <w:tcPr>
            <w:tcW w:w="4784" w:type="dxa"/>
            <w:vAlign w:val="center"/>
          </w:tcPr>
          <w:p w14:paraId="545AE571"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17-19</w:t>
            </w:r>
          </w:p>
        </w:tc>
      </w:tr>
      <w:tr w:rsidR="00393680" w14:paraId="6FBF64BD" w14:textId="77777777">
        <w:trPr>
          <w:trHeight w:val="597"/>
        </w:trPr>
        <w:tc>
          <w:tcPr>
            <w:tcW w:w="5211" w:type="dxa"/>
          </w:tcPr>
          <w:p w14:paraId="11A996CE"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В'язкість Brookfield RVT, ISO 2555, за 20 °C, шп. 2,  20 об/хв.,мПа*с</w:t>
            </w:r>
          </w:p>
        </w:tc>
        <w:tc>
          <w:tcPr>
            <w:tcW w:w="4784" w:type="dxa"/>
            <w:vAlign w:val="center"/>
          </w:tcPr>
          <w:p w14:paraId="320B1F60"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500-2500</w:t>
            </w:r>
          </w:p>
        </w:tc>
      </w:tr>
      <w:tr w:rsidR="00393680" w14:paraId="553BA8EB" w14:textId="77777777">
        <w:trPr>
          <w:trHeight w:val="485"/>
        </w:trPr>
        <w:tc>
          <w:tcPr>
            <w:tcW w:w="5211" w:type="dxa"/>
          </w:tcPr>
          <w:p w14:paraId="1C888FB6"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Розчинність</w:t>
            </w:r>
          </w:p>
        </w:tc>
        <w:tc>
          <w:tcPr>
            <w:tcW w:w="4784" w:type="dxa"/>
            <w:vAlign w:val="center"/>
          </w:tcPr>
          <w:p w14:paraId="3DFE0612" w14:textId="77777777" w:rsidR="00393680" w:rsidRDefault="006745D9" w:rsidP="00F538B9">
            <w:pPr>
              <w:spacing w:line="360" w:lineRule="auto"/>
              <w:ind w:firstLine="426"/>
              <w:contextualSpacing/>
              <w:jc w:val="both"/>
              <w:rPr>
                <w:rFonts w:ascii="Times New Roman" w:hAnsi="Times New Roman"/>
                <w:sz w:val="28"/>
                <w:szCs w:val="28"/>
                <w:lang w:eastAsia="ru-RU"/>
              </w:rPr>
            </w:pPr>
            <w:r>
              <w:rPr>
                <w:rFonts w:ascii="Times New Roman" w:hAnsi="Times New Roman"/>
                <w:sz w:val="28"/>
                <w:szCs w:val="28"/>
                <w:lang w:eastAsia="ru-RU"/>
              </w:rPr>
              <w:t>Змішується з водою в різних співвідношеннях</w:t>
            </w:r>
          </w:p>
        </w:tc>
      </w:tr>
    </w:tbl>
    <w:p w14:paraId="6CCC2B0A" w14:textId="77777777" w:rsidR="00393680" w:rsidRDefault="00393680" w:rsidP="00F538B9">
      <w:pPr>
        <w:spacing w:after="0" w:line="360" w:lineRule="auto"/>
        <w:ind w:firstLine="426"/>
        <w:contextualSpacing/>
        <w:jc w:val="both"/>
        <w:rPr>
          <w:rFonts w:ascii="Times New Roman" w:hAnsi="Times New Roman"/>
          <w:sz w:val="28"/>
          <w:szCs w:val="28"/>
        </w:rPr>
      </w:pPr>
    </w:p>
    <w:p w14:paraId="6F9C1F82" w14:textId="77777777" w:rsidR="005F2E4B" w:rsidRDefault="006745D9" w:rsidP="00F538B9">
      <w:pPr>
        <w:spacing w:after="0" w:line="360" w:lineRule="auto"/>
        <w:ind w:firstLine="426"/>
        <w:contextualSpacing/>
        <w:jc w:val="both"/>
        <w:rPr>
          <w:rFonts w:ascii="Times New Roman" w:hAnsi="Times New Roman"/>
          <w:sz w:val="28"/>
          <w:szCs w:val="28"/>
        </w:rPr>
      </w:pPr>
      <w:r>
        <w:rPr>
          <w:rFonts w:ascii="Times New Roman" w:hAnsi="Times New Roman"/>
          <w:sz w:val="28"/>
          <w:szCs w:val="28"/>
        </w:rPr>
        <w:t xml:space="preserve">Xelorex RS 1200 є реагентом, що надає міцності в сухому стані, який особливо ефективний при використанні для паперу, виготовленого  в нейтральному середовищі.  Xelorex RS 1200 розчинний у воді, не дивлячись на високу </w:t>
      </w:r>
    </w:p>
    <w:p w14:paraId="5371A840" w14:textId="77777777" w:rsidR="005F2E4B" w:rsidRDefault="005F2E4B" w:rsidP="005F2E4B">
      <w:pPr>
        <w:spacing w:after="0" w:line="360" w:lineRule="auto"/>
        <w:contextualSpacing/>
        <w:jc w:val="both"/>
        <w:rPr>
          <w:rFonts w:ascii="Times New Roman" w:hAnsi="Times New Roman"/>
          <w:sz w:val="28"/>
          <w:szCs w:val="28"/>
        </w:rPr>
      </w:pPr>
    </w:p>
    <w:p w14:paraId="4A5079FD" w14:textId="77777777" w:rsidR="00393680" w:rsidRDefault="006745D9" w:rsidP="005F2E4B">
      <w:pPr>
        <w:spacing w:after="0" w:line="360" w:lineRule="auto"/>
        <w:contextualSpacing/>
        <w:jc w:val="both"/>
        <w:rPr>
          <w:rFonts w:ascii="Times New Roman" w:hAnsi="Times New Roman"/>
          <w:sz w:val="28"/>
          <w:szCs w:val="28"/>
        </w:rPr>
      </w:pPr>
      <w:r>
        <w:rPr>
          <w:rFonts w:ascii="Times New Roman" w:hAnsi="Times New Roman"/>
          <w:sz w:val="28"/>
          <w:szCs w:val="28"/>
        </w:rPr>
        <w:t>молекулярну масу. Його висока катіоногенність сприяє його адсорбції на хімічній целюлозі. Залежно від необхідного ступеня міцності в сухому стані його зазвичай додають у масу в дозах від 0,2% до 4% в розрахунку на висушену в печі масу. Корисним побічним ефектом є те, що в більшості випадків він покращує утримування наповнювача і сприяє зневодненню. Xelorex RS 1200 зазвичай використовується самостійно, але для підвищення міцності в сухому стані в комбінації з Xelorex RS 1200 можна використовувати з аніоногенними речовинами, такі як карбоксиметилцеллюлозою  і поліакриламідом.</w:t>
      </w:r>
      <w:r>
        <w:rPr>
          <w:rFonts w:ascii="Times New Roman" w:hAnsi="Times New Roman"/>
          <w:sz w:val="28"/>
          <w:szCs w:val="28"/>
          <w:lang w:val="uk-UA"/>
        </w:rPr>
        <w:t xml:space="preserve"> </w:t>
      </w:r>
      <w:r>
        <w:rPr>
          <w:rFonts w:ascii="Times New Roman" w:hAnsi="Times New Roman"/>
          <w:sz w:val="28"/>
          <w:szCs w:val="28"/>
        </w:rPr>
        <w:t>Продукт Xelorex RS 1200 слід зберігати у щільно закритих ємностях за температурою нижче + 35</w:t>
      </w:r>
      <w:r>
        <w:rPr>
          <w:rFonts w:ascii="Times New Roman" w:hAnsi="Times New Roman"/>
          <w:sz w:val="28"/>
          <w:szCs w:val="28"/>
          <w:vertAlign w:val="superscript"/>
        </w:rPr>
        <w:t>о</w:t>
      </w:r>
      <w:r>
        <w:rPr>
          <w:rFonts w:ascii="Times New Roman" w:hAnsi="Times New Roman"/>
          <w:sz w:val="28"/>
          <w:szCs w:val="28"/>
        </w:rPr>
        <w:t>С.</w:t>
      </w:r>
      <w:bookmarkStart w:id="15" w:name="_Toc22205646"/>
      <w:bookmarkStart w:id="16" w:name="_Toc22205866"/>
    </w:p>
    <w:p w14:paraId="0C64B77B" w14:textId="77777777" w:rsidR="00393680" w:rsidRDefault="006745D9" w:rsidP="00F538B9">
      <w:pPr>
        <w:shd w:val="clear" w:color="auto" w:fill="FFFFFF"/>
        <w:spacing w:after="0" w:line="360" w:lineRule="auto"/>
        <w:ind w:firstLine="426"/>
        <w:jc w:val="both"/>
        <w:rPr>
          <w:rFonts w:ascii="Times New Roman" w:eastAsia="Calibri" w:hAnsi="Times New Roman"/>
          <w:sz w:val="28"/>
          <w:szCs w:val="28"/>
          <w:lang w:val="uk-UA"/>
        </w:rPr>
      </w:pPr>
      <w:r>
        <w:rPr>
          <w:rFonts w:ascii="Times New Roman" w:eastAsiaTheme="majorEastAsia" w:hAnsi="Times New Roman" w:cstheme="majorBidi"/>
          <w:b/>
          <w:bCs/>
          <w:sz w:val="28"/>
          <w:szCs w:val="26"/>
        </w:rPr>
        <w:t>Крохмаль модифікований</w:t>
      </w:r>
      <w:bookmarkEnd w:id="13"/>
      <w:bookmarkEnd w:id="14"/>
      <w:bookmarkEnd w:id="15"/>
      <w:bookmarkEnd w:id="16"/>
      <w:r>
        <w:rPr>
          <w:rFonts w:ascii="Times New Roman" w:eastAsiaTheme="majorEastAsia" w:hAnsi="Times New Roman" w:cstheme="majorBidi"/>
          <w:b/>
          <w:bCs/>
          <w:sz w:val="28"/>
          <w:szCs w:val="26"/>
          <w:lang w:val="uk-UA"/>
        </w:rPr>
        <w:t xml:space="preserve"> </w:t>
      </w:r>
      <w:r>
        <w:rPr>
          <w:rFonts w:ascii="Times New Roman" w:eastAsia="Calibri" w:hAnsi="Times New Roman"/>
          <w:spacing w:val="-1"/>
          <w:sz w:val="28"/>
          <w:szCs w:val="28"/>
        </w:rPr>
        <w:t>для марки КМС</w:t>
      </w:r>
      <w:r>
        <w:rPr>
          <w:rFonts w:ascii="Times New Roman" w:eastAsiaTheme="majorEastAsia" w:hAnsi="Times New Roman" w:cstheme="majorBidi"/>
          <w:b/>
          <w:bCs/>
          <w:sz w:val="28"/>
          <w:szCs w:val="26"/>
          <w:lang w:val="uk-UA"/>
        </w:rPr>
        <w:t xml:space="preserve"> </w:t>
      </w:r>
      <w:r>
        <w:rPr>
          <w:rFonts w:ascii="Times New Roman" w:eastAsiaTheme="majorEastAsia" w:hAnsi="Times New Roman" w:cstheme="majorBidi"/>
          <w:sz w:val="28"/>
          <w:szCs w:val="26"/>
          <w:lang w:val="uk-UA"/>
        </w:rPr>
        <w:t>виготовляється згідно</w:t>
      </w:r>
      <w:r>
        <w:rPr>
          <w:rFonts w:ascii="Times New Roman" w:eastAsia="Calibri" w:hAnsi="Times New Roman"/>
          <w:spacing w:val="-1"/>
          <w:sz w:val="28"/>
          <w:szCs w:val="28"/>
        </w:rPr>
        <w:t xml:space="preserve"> </w:t>
      </w:r>
      <w:r>
        <w:rPr>
          <w:rFonts w:ascii="Times New Roman" w:eastAsia="Calibri" w:hAnsi="Times New Roman"/>
          <w:spacing w:val="-1"/>
          <w:sz w:val="28"/>
          <w:szCs w:val="28"/>
          <w:lang w:val="uk-UA"/>
        </w:rPr>
        <w:t xml:space="preserve">технічних умов </w:t>
      </w:r>
      <w:r>
        <w:rPr>
          <w:rFonts w:ascii="Times New Roman" w:eastAsia="Calibri" w:hAnsi="Times New Roman"/>
          <w:spacing w:val="-3"/>
          <w:sz w:val="28"/>
          <w:szCs w:val="28"/>
        </w:rPr>
        <w:t>«Крохмаль модифікований, КМС, ТУ У 24885977.001 : 2001».</w:t>
      </w:r>
      <w:r>
        <w:rPr>
          <w:rFonts w:ascii="Times New Roman" w:eastAsia="Calibri" w:hAnsi="Times New Roman"/>
          <w:spacing w:val="-3"/>
          <w:sz w:val="28"/>
          <w:szCs w:val="28"/>
          <w:lang w:val="uk-UA"/>
        </w:rPr>
        <w:t xml:space="preserve"> </w:t>
      </w:r>
      <w:r>
        <w:rPr>
          <w:rFonts w:ascii="Times New Roman" w:eastAsia="Calibri" w:hAnsi="Times New Roman"/>
          <w:spacing w:val="-10"/>
          <w:sz w:val="28"/>
          <w:szCs w:val="28"/>
        </w:rPr>
        <w:t xml:space="preserve">Крохмаль модифікований повинен відповідати вимогам цих технічних </w:t>
      </w:r>
      <w:r>
        <w:rPr>
          <w:rFonts w:ascii="Times New Roman" w:eastAsia="Calibri" w:hAnsi="Times New Roman"/>
          <w:spacing w:val="-4"/>
          <w:sz w:val="28"/>
          <w:szCs w:val="28"/>
        </w:rPr>
        <w:t xml:space="preserve">умов </w:t>
      </w:r>
      <w:r>
        <w:rPr>
          <w:rFonts w:ascii="Times New Roman" w:eastAsia="Calibri" w:hAnsi="Times New Roman"/>
          <w:spacing w:val="-4"/>
          <w:sz w:val="28"/>
          <w:szCs w:val="28"/>
          <w:lang w:val="uk-UA"/>
        </w:rPr>
        <w:t>та</w:t>
      </w:r>
      <w:r>
        <w:rPr>
          <w:rFonts w:ascii="Times New Roman" w:eastAsia="Calibri" w:hAnsi="Times New Roman"/>
          <w:spacing w:val="-4"/>
          <w:sz w:val="28"/>
          <w:szCs w:val="28"/>
        </w:rPr>
        <w:t xml:space="preserve"> виготовлятися за технологічним регламентом, затвердженим згідно з </w:t>
      </w:r>
      <w:r>
        <w:rPr>
          <w:rFonts w:ascii="Times New Roman" w:eastAsia="Calibri" w:hAnsi="Times New Roman"/>
          <w:sz w:val="28"/>
          <w:szCs w:val="28"/>
        </w:rPr>
        <w:t>чинним порядком</w:t>
      </w:r>
      <w:r>
        <w:rPr>
          <w:rFonts w:ascii="Times New Roman" w:eastAsia="Calibri" w:hAnsi="Times New Roman"/>
          <w:sz w:val="28"/>
          <w:szCs w:val="28"/>
          <w:lang w:val="uk-UA"/>
        </w:rPr>
        <w:t xml:space="preserve"> </w:t>
      </w:r>
      <w:r w:rsidR="003848D2">
        <w:rPr>
          <w:rFonts w:ascii="Times New Roman" w:hAnsi="Times New Roman" w:cs="Times New Roman"/>
          <w:color w:val="000000"/>
          <w:sz w:val="28"/>
          <w:szCs w:val="28"/>
          <w:shd w:val="clear" w:color="auto" w:fill="FFFFFF"/>
        </w:rPr>
        <w:t>[33</w:t>
      </w:r>
      <w:r>
        <w:rPr>
          <w:rFonts w:ascii="Times New Roman" w:hAnsi="Times New Roman" w:cs="Times New Roman"/>
          <w:color w:val="000000"/>
          <w:sz w:val="28"/>
          <w:szCs w:val="28"/>
          <w:shd w:val="clear" w:color="auto" w:fill="FFFFFF"/>
        </w:rPr>
        <w:t>]</w:t>
      </w:r>
      <w:r>
        <w:rPr>
          <w:rFonts w:ascii="Times New Roman" w:eastAsia="Calibri" w:hAnsi="Times New Roman"/>
          <w:sz w:val="28"/>
          <w:szCs w:val="28"/>
        </w:rPr>
        <w:t>.</w:t>
      </w:r>
      <w:r>
        <w:rPr>
          <w:rFonts w:ascii="Times New Roman" w:eastAsia="Calibri" w:hAnsi="Times New Roman"/>
          <w:sz w:val="28"/>
          <w:szCs w:val="28"/>
          <w:lang w:val="uk-UA"/>
        </w:rPr>
        <w:t xml:space="preserve"> </w:t>
      </w:r>
      <w:r>
        <w:rPr>
          <w:rFonts w:ascii="Times New Roman" w:eastAsia="Calibri" w:hAnsi="Times New Roman"/>
          <w:sz w:val="28"/>
          <w:szCs w:val="28"/>
        </w:rPr>
        <w:t>Крохмаль модифікований являє собою однорідний порошок без сторонніх домішок від білого до палевого кольору.</w:t>
      </w:r>
      <w:r>
        <w:rPr>
          <w:rFonts w:ascii="Times New Roman" w:eastAsia="Calibri" w:hAnsi="Times New Roman"/>
          <w:sz w:val="28"/>
          <w:szCs w:val="28"/>
          <w:lang w:val="uk-UA"/>
        </w:rPr>
        <w:t xml:space="preserve"> </w:t>
      </w:r>
      <w:r>
        <w:rPr>
          <w:rFonts w:ascii="Times New Roman" w:eastAsia="Calibri" w:hAnsi="Times New Roman"/>
          <w:spacing w:val="-11"/>
          <w:sz w:val="28"/>
          <w:szCs w:val="28"/>
        </w:rPr>
        <w:t>Крохмаль модифікований повинен вироблятися марок:</w:t>
      </w:r>
      <w:r>
        <w:rPr>
          <w:rFonts w:ascii="Times New Roman" w:eastAsia="Calibri" w:hAnsi="Times New Roman"/>
          <w:spacing w:val="-11"/>
          <w:sz w:val="28"/>
          <w:szCs w:val="28"/>
          <w:lang w:val="uk-UA"/>
        </w:rPr>
        <w:t xml:space="preserve"> </w:t>
      </w:r>
      <w:r>
        <w:rPr>
          <w:rFonts w:ascii="Times New Roman" w:eastAsia="Calibri" w:hAnsi="Times New Roman"/>
          <w:spacing w:val="-6"/>
          <w:sz w:val="28"/>
          <w:szCs w:val="28"/>
        </w:rPr>
        <w:t xml:space="preserve">КМС  -  призначена  для  міжшарового,  поверхневого  та  внутримасного </w:t>
      </w:r>
      <w:r>
        <w:rPr>
          <w:rFonts w:ascii="Times New Roman" w:eastAsia="Calibri" w:hAnsi="Times New Roman"/>
          <w:sz w:val="28"/>
          <w:szCs w:val="28"/>
        </w:rPr>
        <w:t>проклеювання під час виробництва картону та паперу;</w:t>
      </w:r>
      <w:r>
        <w:rPr>
          <w:rFonts w:ascii="Times New Roman" w:eastAsia="Calibri" w:hAnsi="Times New Roman"/>
          <w:sz w:val="28"/>
          <w:szCs w:val="28"/>
          <w:lang w:val="uk-UA"/>
        </w:rPr>
        <w:t xml:space="preserve"> </w:t>
      </w:r>
      <w:r>
        <w:rPr>
          <w:rFonts w:ascii="Times New Roman" w:eastAsia="Calibri" w:hAnsi="Times New Roman"/>
          <w:spacing w:val="-9"/>
          <w:sz w:val="28"/>
          <w:szCs w:val="28"/>
        </w:rPr>
        <w:t xml:space="preserve">КММ   -   призначена  для   виготовлення   пігментувальних   паст   під   час </w:t>
      </w:r>
      <w:r>
        <w:rPr>
          <w:rFonts w:ascii="Times New Roman" w:eastAsia="Calibri" w:hAnsi="Times New Roman"/>
          <w:sz w:val="28"/>
          <w:szCs w:val="28"/>
        </w:rPr>
        <w:t>виробництва картону та паперу.</w:t>
      </w:r>
      <w:r>
        <w:rPr>
          <w:rFonts w:ascii="Times New Roman" w:eastAsia="Calibri" w:hAnsi="Times New Roman"/>
          <w:sz w:val="28"/>
          <w:szCs w:val="28"/>
          <w:lang w:val="uk-UA"/>
        </w:rPr>
        <w:t xml:space="preserve"> </w:t>
      </w:r>
    </w:p>
    <w:p w14:paraId="0EDF91A0" w14:textId="77777777" w:rsidR="007C689E" w:rsidRDefault="007C689E" w:rsidP="00F538B9">
      <w:pPr>
        <w:shd w:val="clear" w:color="auto" w:fill="FFFFFF"/>
        <w:spacing w:after="0"/>
        <w:ind w:firstLine="426"/>
        <w:jc w:val="center"/>
        <w:rPr>
          <w:rFonts w:ascii="Times New Roman" w:eastAsia="Calibri" w:hAnsi="Times New Roman"/>
          <w:spacing w:val="-9"/>
          <w:sz w:val="28"/>
          <w:szCs w:val="28"/>
        </w:rPr>
      </w:pPr>
    </w:p>
    <w:p w14:paraId="31E2537C" w14:textId="77777777" w:rsidR="00393680" w:rsidRDefault="006745D9" w:rsidP="007B20AA">
      <w:pPr>
        <w:shd w:val="clear" w:color="auto" w:fill="FFFFFF"/>
        <w:spacing w:after="0"/>
        <w:ind w:firstLine="426"/>
        <w:rPr>
          <w:rFonts w:ascii="Times New Roman" w:hAnsi="Times New Roman" w:cs="Times New Roman"/>
          <w:color w:val="000000"/>
          <w:sz w:val="28"/>
          <w:szCs w:val="28"/>
          <w:shd w:val="clear" w:color="auto" w:fill="FFFFFF"/>
        </w:rPr>
      </w:pPr>
      <w:r>
        <w:rPr>
          <w:rFonts w:ascii="Times New Roman" w:eastAsia="Calibri" w:hAnsi="Times New Roman"/>
          <w:spacing w:val="-9"/>
          <w:sz w:val="28"/>
          <w:szCs w:val="28"/>
        </w:rPr>
        <w:t>Таблиця 2.5 -</w:t>
      </w:r>
      <w:r>
        <w:rPr>
          <w:rFonts w:ascii="Times New Roman" w:eastAsia="Calibri" w:hAnsi="Times New Roman"/>
          <w:spacing w:val="-9"/>
          <w:sz w:val="28"/>
          <w:szCs w:val="28"/>
          <w:lang w:val="uk-UA"/>
        </w:rPr>
        <w:t xml:space="preserve"> Характеристики крохмалю пакованого</w:t>
      </w:r>
      <w:r w:rsidR="00A27E42">
        <w:rPr>
          <w:rFonts w:ascii="Times New Roman" w:eastAsia="Calibri" w:hAnsi="Times New Roman"/>
          <w:spacing w:val="-9"/>
          <w:sz w:val="28"/>
          <w:szCs w:val="28"/>
          <w:lang w:val="uk-UA"/>
        </w:rPr>
        <w:t xml:space="preserve"> </w:t>
      </w:r>
      <w:r>
        <w:rPr>
          <w:rFonts w:ascii="Times New Roman" w:eastAsia="Calibri" w:hAnsi="Times New Roman"/>
          <w:spacing w:val="-9"/>
          <w:sz w:val="28"/>
          <w:szCs w:val="28"/>
          <w:lang w:val="uk-UA"/>
        </w:rPr>
        <w:t xml:space="preserve"> </w:t>
      </w:r>
      <w:r w:rsidR="003848D2">
        <w:rPr>
          <w:rFonts w:ascii="Times New Roman" w:hAnsi="Times New Roman" w:cs="Times New Roman"/>
          <w:color w:val="000000"/>
          <w:sz w:val="28"/>
          <w:szCs w:val="28"/>
          <w:shd w:val="clear" w:color="auto" w:fill="FFFFFF"/>
        </w:rPr>
        <w:t>[33</w:t>
      </w:r>
      <w:r w:rsidR="00A27E42">
        <w:rPr>
          <w:rFonts w:ascii="Times New Roman" w:hAnsi="Times New Roman" w:cs="Times New Roman"/>
          <w:color w:val="000000"/>
          <w:sz w:val="28"/>
          <w:szCs w:val="28"/>
          <w:shd w:val="clear" w:color="auto" w:fill="FFFFFF"/>
        </w:rPr>
        <w:t>]</w:t>
      </w:r>
    </w:p>
    <w:p w14:paraId="52A983E7" w14:textId="77777777" w:rsidR="00FB6EAB" w:rsidRDefault="00FB6EAB" w:rsidP="00F538B9">
      <w:pPr>
        <w:shd w:val="clear" w:color="auto" w:fill="FFFFFF"/>
        <w:spacing w:after="0"/>
        <w:ind w:firstLine="426"/>
        <w:jc w:val="center"/>
        <w:rPr>
          <w:rFonts w:ascii="Times New Roman" w:eastAsia="Calibri" w:hAnsi="Times New Roman"/>
          <w:color w:val="FF0000"/>
          <w:spacing w:val="-9"/>
          <w:lang w:val="uk-UA"/>
        </w:rPr>
      </w:pPr>
    </w:p>
    <w:tbl>
      <w:tblPr>
        <w:tblpPr w:leftFromText="180" w:rightFromText="180" w:vertAnchor="text" w:horzAnchor="margin" w:tblpXSpec="center" w:tblpY="69"/>
        <w:tblW w:w="10057" w:type="dxa"/>
        <w:tblLayout w:type="fixed"/>
        <w:tblCellMar>
          <w:left w:w="40" w:type="dxa"/>
          <w:right w:w="40" w:type="dxa"/>
        </w:tblCellMar>
        <w:tblLook w:val="04A0" w:firstRow="1" w:lastRow="0" w:firstColumn="1" w:lastColumn="0" w:noHBand="0" w:noVBand="1"/>
      </w:tblPr>
      <w:tblGrid>
        <w:gridCol w:w="3111"/>
        <w:gridCol w:w="1321"/>
        <w:gridCol w:w="1728"/>
        <w:gridCol w:w="3897"/>
      </w:tblGrid>
      <w:tr w:rsidR="00FB6EAB" w14:paraId="42FD20B5" w14:textId="77777777" w:rsidTr="005F2E4B">
        <w:trPr>
          <w:trHeight w:val="727"/>
        </w:trPr>
        <w:tc>
          <w:tcPr>
            <w:tcW w:w="3111" w:type="dxa"/>
            <w:vMerge w:val="restart"/>
            <w:tcBorders>
              <w:top w:val="single" w:sz="6" w:space="0" w:color="auto"/>
              <w:left w:val="single" w:sz="6" w:space="0" w:color="auto"/>
              <w:right w:val="single" w:sz="6" w:space="0" w:color="auto"/>
            </w:tcBorders>
            <w:shd w:val="clear" w:color="auto" w:fill="FFFFFF"/>
            <w:vAlign w:val="center"/>
          </w:tcPr>
          <w:p w14:paraId="4C36162D" w14:textId="77777777" w:rsidR="00FB6EAB" w:rsidRDefault="00FB6EAB"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Назва показника</w:t>
            </w:r>
          </w:p>
          <w:p w14:paraId="51FD8D58" w14:textId="77777777" w:rsidR="00FB6EAB" w:rsidRDefault="00FB6EAB" w:rsidP="005F2E4B">
            <w:pPr>
              <w:spacing w:line="240" w:lineRule="auto"/>
              <w:ind w:firstLine="426"/>
              <w:jc w:val="center"/>
              <w:rPr>
                <w:rFonts w:ascii="Times New Roman" w:eastAsia="Calibri" w:hAnsi="Times New Roman"/>
                <w:sz w:val="28"/>
                <w:szCs w:val="28"/>
              </w:rPr>
            </w:pPr>
          </w:p>
          <w:p w14:paraId="07245060" w14:textId="77777777" w:rsidR="00FB6EAB" w:rsidRDefault="00FB6EAB" w:rsidP="005F2E4B">
            <w:pPr>
              <w:spacing w:line="240" w:lineRule="auto"/>
              <w:ind w:firstLine="426"/>
              <w:jc w:val="center"/>
              <w:rPr>
                <w:rFonts w:ascii="Times New Roman" w:eastAsia="Calibri" w:hAnsi="Times New Roman"/>
                <w:sz w:val="28"/>
                <w:szCs w:val="28"/>
              </w:rPr>
            </w:pPr>
          </w:p>
        </w:tc>
        <w:tc>
          <w:tcPr>
            <w:tcW w:w="3049" w:type="dxa"/>
            <w:gridSpan w:val="2"/>
            <w:tcBorders>
              <w:top w:val="single" w:sz="6" w:space="0" w:color="auto"/>
              <w:left w:val="single" w:sz="6" w:space="0" w:color="auto"/>
              <w:right w:val="single" w:sz="6" w:space="0" w:color="auto"/>
            </w:tcBorders>
            <w:shd w:val="clear" w:color="auto" w:fill="FFFFFF"/>
            <w:vAlign w:val="center"/>
          </w:tcPr>
          <w:p w14:paraId="172C1977" w14:textId="77777777" w:rsidR="00FB6EAB" w:rsidRPr="00FB6EAB" w:rsidRDefault="00FB6EAB" w:rsidP="005F2E4B">
            <w:pPr>
              <w:shd w:val="clear" w:color="auto" w:fill="FFFFFF"/>
              <w:spacing w:line="240" w:lineRule="auto"/>
              <w:ind w:firstLine="426"/>
              <w:jc w:val="center"/>
              <w:rPr>
                <w:rFonts w:ascii="Times New Roman" w:eastAsia="Calibri" w:hAnsi="Times New Roman"/>
                <w:sz w:val="28"/>
                <w:szCs w:val="28"/>
                <w:highlight w:val="cyan"/>
              </w:rPr>
            </w:pPr>
            <w:r w:rsidRPr="005E70DC">
              <w:rPr>
                <w:rFonts w:ascii="Times New Roman" w:eastAsia="Calibri" w:hAnsi="Times New Roman"/>
                <w:sz w:val="28"/>
                <w:szCs w:val="28"/>
              </w:rPr>
              <w:t>Норма для марки</w:t>
            </w:r>
          </w:p>
        </w:tc>
        <w:tc>
          <w:tcPr>
            <w:tcW w:w="3897" w:type="dxa"/>
            <w:vMerge w:val="restart"/>
            <w:tcBorders>
              <w:top w:val="single" w:sz="6" w:space="0" w:color="auto"/>
              <w:left w:val="single" w:sz="6" w:space="0" w:color="auto"/>
              <w:right w:val="single" w:sz="6" w:space="0" w:color="auto"/>
            </w:tcBorders>
            <w:shd w:val="clear" w:color="auto" w:fill="FFFFFF"/>
            <w:vAlign w:val="center"/>
          </w:tcPr>
          <w:p w14:paraId="11D9B29D" w14:textId="77777777" w:rsidR="00FB6EAB" w:rsidRDefault="00FB6EAB"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6"/>
                <w:sz w:val="28"/>
                <w:szCs w:val="28"/>
              </w:rPr>
              <w:t>Метод випробування</w:t>
            </w:r>
          </w:p>
          <w:p w14:paraId="67A5F657" w14:textId="77777777" w:rsidR="00FB6EAB" w:rsidRDefault="00FB6EAB" w:rsidP="005F2E4B">
            <w:pPr>
              <w:shd w:val="clear" w:color="auto" w:fill="FFFFFF"/>
              <w:spacing w:line="240" w:lineRule="auto"/>
              <w:ind w:firstLine="426"/>
              <w:jc w:val="center"/>
              <w:rPr>
                <w:rFonts w:ascii="Times New Roman" w:eastAsia="Calibri" w:hAnsi="Times New Roman"/>
                <w:sz w:val="28"/>
                <w:szCs w:val="28"/>
              </w:rPr>
            </w:pPr>
          </w:p>
          <w:p w14:paraId="64E8687B" w14:textId="77777777" w:rsidR="00FB6EAB" w:rsidRDefault="00FB6EAB" w:rsidP="005F2E4B">
            <w:pPr>
              <w:shd w:val="clear" w:color="auto" w:fill="FFFFFF"/>
              <w:spacing w:line="240" w:lineRule="auto"/>
              <w:ind w:firstLine="426"/>
              <w:jc w:val="center"/>
              <w:rPr>
                <w:rFonts w:ascii="Times New Roman" w:eastAsia="Calibri" w:hAnsi="Times New Roman"/>
                <w:sz w:val="28"/>
                <w:szCs w:val="28"/>
              </w:rPr>
            </w:pPr>
          </w:p>
        </w:tc>
      </w:tr>
      <w:tr w:rsidR="00393680" w14:paraId="11231CDB" w14:textId="77777777" w:rsidTr="005F2E4B">
        <w:trPr>
          <w:trHeight w:hRule="exact" w:val="366"/>
        </w:trPr>
        <w:tc>
          <w:tcPr>
            <w:tcW w:w="3111" w:type="dxa"/>
            <w:vMerge/>
            <w:tcBorders>
              <w:left w:val="single" w:sz="6" w:space="0" w:color="auto"/>
              <w:bottom w:val="single" w:sz="6" w:space="0" w:color="auto"/>
              <w:right w:val="single" w:sz="6" w:space="0" w:color="auto"/>
            </w:tcBorders>
            <w:shd w:val="clear" w:color="auto" w:fill="FFFFFF"/>
            <w:vAlign w:val="center"/>
          </w:tcPr>
          <w:p w14:paraId="03DC9A6C" w14:textId="77777777" w:rsidR="00393680" w:rsidRDefault="00393680" w:rsidP="005F2E4B">
            <w:pPr>
              <w:spacing w:line="240" w:lineRule="auto"/>
              <w:ind w:firstLine="426"/>
              <w:rPr>
                <w:rFonts w:ascii="Times New Roman" w:eastAsia="Calibri" w:hAnsi="Times New Roman"/>
                <w:sz w:val="28"/>
                <w:szCs w:val="28"/>
              </w:rPr>
            </w:pPr>
          </w:p>
        </w:tc>
        <w:tc>
          <w:tcPr>
            <w:tcW w:w="1321" w:type="dxa"/>
            <w:tcBorders>
              <w:top w:val="single" w:sz="6" w:space="0" w:color="auto"/>
              <w:left w:val="single" w:sz="6" w:space="0" w:color="auto"/>
              <w:bottom w:val="single" w:sz="6" w:space="0" w:color="auto"/>
              <w:right w:val="single" w:sz="6" w:space="0" w:color="auto"/>
            </w:tcBorders>
            <w:shd w:val="clear" w:color="auto" w:fill="FFFFFF"/>
            <w:vAlign w:val="center"/>
          </w:tcPr>
          <w:p w14:paraId="411CCC78"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КМС</w:t>
            </w:r>
          </w:p>
        </w:tc>
        <w:tc>
          <w:tcPr>
            <w:tcW w:w="1728" w:type="dxa"/>
            <w:tcBorders>
              <w:top w:val="single" w:sz="6" w:space="0" w:color="auto"/>
              <w:left w:val="single" w:sz="6" w:space="0" w:color="auto"/>
              <w:bottom w:val="single" w:sz="6" w:space="0" w:color="auto"/>
              <w:right w:val="single" w:sz="6" w:space="0" w:color="auto"/>
            </w:tcBorders>
            <w:shd w:val="clear" w:color="auto" w:fill="FFFFFF"/>
            <w:vAlign w:val="center"/>
          </w:tcPr>
          <w:p w14:paraId="08DCEA05"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КММ</w:t>
            </w:r>
          </w:p>
        </w:tc>
        <w:tc>
          <w:tcPr>
            <w:tcW w:w="3897" w:type="dxa"/>
            <w:vMerge/>
            <w:tcBorders>
              <w:left w:val="single" w:sz="6" w:space="0" w:color="auto"/>
              <w:bottom w:val="single" w:sz="6" w:space="0" w:color="auto"/>
              <w:right w:val="single" w:sz="6" w:space="0" w:color="auto"/>
            </w:tcBorders>
            <w:shd w:val="clear" w:color="auto" w:fill="FFFFFF"/>
            <w:vAlign w:val="center"/>
          </w:tcPr>
          <w:p w14:paraId="1E0A6DCD" w14:textId="77777777" w:rsidR="00393680" w:rsidRDefault="00393680" w:rsidP="005F2E4B">
            <w:pPr>
              <w:shd w:val="clear" w:color="auto" w:fill="FFFFFF"/>
              <w:spacing w:line="240" w:lineRule="auto"/>
              <w:ind w:firstLine="426"/>
              <w:jc w:val="center"/>
              <w:rPr>
                <w:rFonts w:ascii="Times New Roman" w:eastAsia="Calibri" w:hAnsi="Times New Roman"/>
                <w:sz w:val="28"/>
                <w:szCs w:val="28"/>
              </w:rPr>
            </w:pPr>
          </w:p>
        </w:tc>
      </w:tr>
      <w:tr w:rsidR="00393680" w14:paraId="4FA4CF23" w14:textId="77777777" w:rsidTr="005F2E4B">
        <w:trPr>
          <w:trHeight w:val="671"/>
        </w:trPr>
        <w:tc>
          <w:tcPr>
            <w:tcW w:w="3111" w:type="dxa"/>
            <w:tcBorders>
              <w:top w:val="single" w:sz="6" w:space="0" w:color="auto"/>
              <w:left w:val="single" w:sz="6" w:space="0" w:color="auto"/>
              <w:right w:val="single" w:sz="6" w:space="0" w:color="auto"/>
            </w:tcBorders>
            <w:shd w:val="clear" w:color="auto" w:fill="FFFFFF"/>
            <w:vAlign w:val="center"/>
          </w:tcPr>
          <w:p w14:paraId="0B16A6B3"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z w:val="28"/>
                <w:szCs w:val="28"/>
              </w:rPr>
              <w:t>1. Масова частка</w:t>
            </w:r>
          </w:p>
          <w:p w14:paraId="7F05C9C9"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z w:val="28"/>
                <w:szCs w:val="28"/>
              </w:rPr>
              <w:t>фосфору, %</w:t>
            </w:r>
          </w:p>
        </w:tc>
        <w:tc>
          <w:tcPr>
            <w:tcW w:w="1321" w:type="dxa"/>
            <w:tcBorders>
              <w:top w:val="single" w:sz="6" w:space="0" w:color="auto"/>
              <w:left w:val="single" w:sz="6" w:space="0" w:color="auto"/>
              <w:right w:val="single" w:sz="6" w:space="0" w:color="auto"/>
            </w:tcBorders>
            <w:shd w:val="clear" w:color="auto" w:fill="FFFFFF"/>
            <w:vAlign w:val="center"/>
          </w:tcPr>
          <w:p w14:paraId="1C1B1D08"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0,4 - 2,0</w:t>
            </w:r>
          </w:p>
        </w:tc>
        <w:tc>
          <w:tcPr>
            <w:tcW w:w="1728" w:type="dxa"/>
            <w:tcBorders>
              <w:top w:val="single" w:sz="6" w:space="0" w:color="auto"/>
              <w:left w:val="single" w:sz="6" w:space="0" w:color="auto"/>
              <w:right w:val="single" w:sz="6" w:space="0" w:color="auto"/>
            </w:tcBorders>
            <w:shd w:val="clear" w:color="auto" w:fill="FFFFFF"/>
            <w:vAlign w:val="center"/>
          </w:tcPr>
          <w:p w14:paraId="57357CDE"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0,5 - 3,0</w:t>
            </w:r>
          </w:p>
        </w:tc>
        <w:tc>
          <w:tcPr>
            <w:tcW w:w="3897" w:type="dxa"/>
            <w:tcBorders>
              <w:top w:val="single" w:sz="6" w:space="0" w:color="auto"/>
              <w:left w:val="single" w:sz="6" w:space="0" w:color="auto"/>
              <w:right w:val="single" w:sz="6" w:space="0" w:color="auto"/>
            </w:tcBorders>
            <w:shd w:val="clear" w:color="auto" w:fill="FFFFFF"/>
            <w:vAlign w:val="center"/>
          </w:tcPr>
          <w:p w14:paraId="3A043CFF"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5"/>
                <w:sz w:val="28"/>
                <w:szCs w:val="28"/>
              </w:rPr>
              <w:t>5.5 цих технічних умов</w:t>
            </w:r>
          </w:p>
        </w:tc>
      </w:tr>
      <w:tr w:rsidR="00393680" w14:paraId="7D195DEF" w14:textId="77777777" w:rsidTr="005F2E4B">
        <w:trPr>
          <w:trHeight w:val="1035"/>
        </w:trPr>
        <w:tc>
          <w:tcPr>
            <w:tcW w:w="3111" w:type="dxa"/>
            <w:tcBorders>
              <w:top w:val="single" w:sz="6" w:space="0" w:color="auto"/>
              <w:left w:val="single" w:sz="6" w:space="0" w:color="auto"/>
              <w:bottom w:val="single" w:sz="4" w:space="0" w:color="auto"/>
              <w:right w:val="single" w:sz="6" w:space="0" w:color="auto"/>
            </w:tcBorders>
            <w:shd w:val="clear" w:color="auto" w:fill="FFFFFF"/>
            <w:vAlign w:val="center"/>
          </w:tcPr>
          <w:p w14:paraId="00AB5D04"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z w:val="28"/>
                <w:szCs w:val="28"/>
              </w:rPr>
              <w:t>2. Масова частка</w:t>
            </w:r>
          </w:p>
          <w:p w14:paraId="491C1A20" w14:textId="77777777" w:rsidR="00393680" w:rsidRDefault="006745D9" w:rsidP="005F2E4B">
            <w:pPr>
              <w:widowControl w:val="0"/>
              <w:shd w:val="clear" w:color="auto" w:fill="FFFFFF"/>
              <w:autoSpaceDE w:val="0"/>
              <w:autoSpaceDN w:val="0"/>
              <w:adjustRightInd w:val="0"/>
              <w:spacing w:line="240" w:lineRule="auto"/>
              <w:ind w:firstLine="426"/>
              <w:rPr>
                <w:rFonts w:ascii="Times New Roman" w:eastAsia="Calibri" w:hAnsi="Times New Roman"/>
                <w:sz w:val="28"/>
                <w:szCs w:val="28"/>
              </w:rPr>
            </w:pPr>
            <w:r>
              <w:rPr>
                <w:rFonts w:ascii="Times New Roman" w:eastAsia="Calibri" w:hAnsi="Times New Roman"/>
                <w:sz w:val="28"/>
                <w:szCs w:val="28"/>
              </w:rPr>
              <w:t>карбаміду, %</w:t>
            </w:r>
          </w:p>
        </w:tc>
        <w:tc>
          <w:tcPr>
            <w:tcW w:w="1321" w:type="dxa"/>
            <w:tcBorders>
              <w:top w:val="single" w:sz="6" w:space="0" w:color="auto"/>
              <w:left w:val="single" w:sz="6" w:space="0" w:color="auto"/>
              <w:bottom w:val="single" w:sz="4" w:space="0" w:color="auto"/>
              <w:right w:val="single" w:sz="6" w:space="0" w:color="auto"/>
            </w:tcBorders>
            <w:shd w:val="clear" w:color="auto" w:fill="FFFFFF"/>
            <w:vAlign w:val="center"/>
          </w:tcPr>
          <w:p w14:paraId="562315E4"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4"/>
                <w:sz w:val="28"/>
                <w:szCs w:val="28"/>
              </w:rPr>
              <w:t>2,0 - 5,0</w:t>
            </w:r>
          </w:p>
        </w:tc>
        <w:tc>
          <w:tcPr>
            <w:tcW w:w="1728" w:type="dxa"/>
            <w:tcBorders>
              <w:top w:val="single" w:sz="6" w:space="0" w:color="auto"/>
              <w:left w:val="single" w:sz="6" w:space="0" w:color="auto"/>
              <w:bottom w:val="single" w:sz="4" w:space="0" w:color="auto"/>
              <w:right w:val="single" w:sz="6" w:space="0" w:color="auto"/>
            </w:tcBorders>
            <w:shd w:val="clear" w:color="auto" w:fill="FFFFFF"/>
            <w:vAlign w:val="center"/>
          </w:tcPr>
          <w:p w14:paraId="1B0BB016"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4,0 - 10,0</w:t>
            </w:r>
          </w:p>
        </w:tc>
        <w:tc>
          <w:tcPr>
            <w:tcW w:w="3897" w:type="dxa"/>
            <w:tcBorders>
              <w:top w:val="single" w:sz="6" w:space="0" w:color="auto"/>
              <w:left w:val="single" w:sz="6" w:space="0" w:color="auto"/>
              <w:bottom w:val="single" w:sz="4" w:space="0" w:color="auto"/>
              <w:right w:val="single" w:sz="6" w:space="0" w:color="auto"/>
            </w:tcBorders>
            <w:shd w:val="clear" w:color="auto" w:fill="FFFFFF"/>
            <w:vAlign w:val="center"/>
          </w:tcPr>
          <w:p w14:paraId="2A6EF0D1"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4"/>
                <w:sz w:val="28"/>
                <w:szCs w:val="28"/>
              </w:rPr>
              <w:t>5.4 цих технічних умов</w:t>
            </w:r>
          </w:p>
        </w:tc>
      </w:tr>
      <w:tr w:rsidR="007B20AA" w14:paraId="10B34CAC" w14:textId="77777777" w:rsidTr="00C21FE1">
        <w:tc>
          <w:tcPr>
            <w:tcW w:w="10057" w:type="dxa"/>
            <w:gridSpan w:val="4"/>
            <w:tcBorders>
              <w:top w:val="single" w:sz="4" w:space="0" w:color="auto"/>
              <w:left w:val="single" w:sz="6" w:space="0" w:color="auto"/>
              <w:right w:val="single" w:sz="6" w:space="0" w:color="auto"/>
            </w:tcBorders>
            <w:shd w:val="clear" w:color="auto" w:fill="FFFFFF"/>
            <w:vAlign w:val="center"/>
          </w:tcPr>
          <w:p w14:paraId="51359C20" w14:textId="77777777" w:rsidR="007B20AA" w:rsidRPr="007B20AA" w:rsidRDefault="007B20AA" w:rsidP="007B20AA">
            <w:pPr>
              <w:shd w:val="clear" w:color="auto" w:fill="FFFFFF"/>
              <w:spacing w:line="240" w:lineRule="auto"/>
              <w:ind w:firstLine="426"/>
              <w:rPr>
                <w:rFonts w:ascii="Times New Roman" w:eastAsia="Calibri" w:hAnsi="Times New Roman"/>
                <w:spacing w:val="-4"/>
                <w:sz w:val="28"/>
                <w:szCs w:val="28"/>
                <w:lang w:val="uk-UA"/>
              </w:rPr>
            </w:pPr>
            <w:r>
              <w:rPr>
                <w:rFonts w:ascii="Times New Roman" w:eastAsia="Calibri" w:hAnsi="Times New Roman"/>
                <w:spacing w:val="-4"/>
                <w:sz w:val="28"/>
                <w:szCs w:val="28"/>
                <w:lang w:val="uk-UA"/>
              </w:rPr>
              <w:lastRenderedPageBreak/>
              <w:t>Продовження таблиці 2.5</w:t>
            </w:r>
          </w:p>
        </w:tc>
      </w:tr>
      <w:tr w:rsidR="00393680" w14:paraId="7F830A28" w14:textId="77777777" w:rsidTr="005F2E4B">
        <w:trPr>
          <w:trHeight w:val="428"/>
        </w:trPr>
        <w:tc>
          <w:tcPr>
            <w:tcW w:w="3111" w:type="dxa"/>
            <w:tcBorders>
              <w:top w:val="single" w:sz="6" w:space="0" w:color="auto"/>
              <w:left w:val="single" w:sz="6" w:space="0" w:color="auto"/>
              <w:right w:val="single" w:sz="6" w:space="0" w:color="auto"/>
            </w:tcBorders>
            <w:shd w:val="clear" w:color="auto" w:fill="FFFFFF"/>
            <w:vAlign w:val="center"/>
          </w:tcPr>
          <w:p w14:paraId="49911C2E"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pacing w:val="-5"/>
                <w:sz w:val="28"/>
                <w:szCs w:val="28"/>
              </w:rPr>
              <w:t>3. Масова частка вологи,</w:t>
            </w:r>
            <w:r w:rsidR="00FB6EAB">
              <w:rPr>
                <w:rFonts w:ascii="Times New Roman" w:eastAsia="Calibri" w:hAnsi="Times New Roman"/>
                <w:spacing w:val="-5"/>
                <w:sz w:val="28"/>
                <w:szCs w:val="28"/>
                <w:lang w:val="uk-UA"/>
              </w:rPr>
              <w:t xml:space="preserve"> </w:t>
            </w:r>
            <w:r>
              <w:rPr>
                <w:rFonts w:ascii="Times New Roman" w:eastAsia="Calibri" w:hAnsi="Times New Roman"/>
                <w:sz w:val="28"/>
                <w:szCs w:val="28"/>
              </w:rPr>
              <w:t>% не більше</w:t>
            </w:r>
          </w:p>
        </w:tc>
        <w:tc>
          <w:tcPr>
            <w:tcW w:w="1321" w:type="dxa"/>
            <w:tcBorders>
              <w:top w:val="single" w:sz="6" w:space="0" w:color="auto"/>
              <w:left w:val="single" w:sz="6" w:space="0" w:color="auto"/>
              <w:right w:val="single" w:sz="6" w:space="0" w:color="auto"/>
            </w:tcBorders>
            <w:shd w:val="clear" w:color="auto" w:fill="FFFFFF"/>
            <w:vAlign w:val="center"/>
          </w:tcPr>
          <w:p w14:paraId="5EF2E54E"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13,0</w:t>
            </w:r>
          </w:p>
        </w:tc>
        <w:tc>
          <w:tcPr>
            <w:tcW w:w="1728" w:type="dxa"/>
            <w:tcBorders>
              <w:top w:val="single" w:sz="6" w:space="0" w:color="auto"/>
              <w:left w:val="single" w:sz="6" w:space="0" w:color="auto"/>
              <w:right w:val="single" w:sz="6" w:space="0" w:color="auto"/>
            </w:tcBorders>
            <w:shd w:val="clear" w:color="auto" w:fill="FFFFFF"/>
            <w:vAlign w:val="center"/>
          </w:tcPr>
          <w:p w14:paraId="2753BDF3"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13,0</w:t>
            </w:r>
          </w:p>
        </w:tc>
        <w:tc>
          <w:tcPr>
            <w:tcW w:w="3897" w:type="dxa"/>
            <w:tcBorders>
              <w:top w:val="single" w:sz="6" w:space="0" w:color="auto"/>
              <w:left w:val="single" w:sz="6" w:space="0" w:color="auto"/>
              <w:right w:val="single" w:sz="6" w:space="0" w:color="auto"/>
            </w:tcBorders>
            <w:shd w:val="clear" w:color="auto" w:fill="FFFFFF"/>
            <w:vAlign w:val="center"/>
          </w:tcPr>
          <w:p w14:paraId="52AADA3C"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Згідно з ГОСТ 7698</w:t>
            </w:r>
          </w:p>
        </w:tc>
      </w:tr>
      <w:tr w:rsidR="00393680" w14:paraId="12A1B975" w14:textId="77777777" w:rsidTr="005F2E4B">
        <w:trPr>
          <w:trHeight w:hRule="exact" w:val="688"/>
        </w:trPr>
        <w:tc>
          <w:tcPr>
            <w:tcW w:w="3111" w:type="dxa"/>
            <w:tcBorders>
              <w:top w:val="single" w:sz="6" w:space="0" w:color="auto"/>
              <w:left w:val="single" w:sz="6" w:space="0" w:color="auto"/>
              <w:bottom w:val="single" w:sz="6" w:space="0" w:color="auto"/>
              <w:right w:val="single" w:sz="6" w:space="0" w:color="auto"/>
            </w:tcBorders>
            <w:shd w:val="clear" w:color="auto" w:fill="FFFFFF"/>
            <w:vAlign w:val="center"/>
          </w:tcPr>
          <w:p w14:paraId="6129A2FB"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pacing w:val="-4"/>
                <w:sz w:val="28"/>
                <w:szCs w:val="28"/>
              </w:rPr>
              <w:t>4. рН водного розчину</w:t>
            </w:r>
          </w:p>
        </w:tc>
        <w:tc>
          <w:tcPr>
            <w:tcW w:w="1321" w:type="dxa"/>
            <w:tcBorders>
              <w:top w:val="single" w:sz="6" w:space="0" w:color="auto"/>
              <w:left w:val="single" w:sz="6" w:space="0" w:color="auto"/>
              <w:bottom w:val="single" w:sz="6" w:space="0" w:color="auto"/>
              <w:right w:val="single" w:sz="6" w:space="0" w:color="auto"/>
            </w:tcBorders>
            <w:shd w:val="clear" w:color="auto" w:fill="FFFFFF"/>
            <w:vAlign w:val="center"/>
          </w:tcPr>
          <w:p w14:paraId="155E5A2B"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4"/>
                <w:sz w:val="28"/>
                <w:szCs w:val="28"/>
              </w:rPr>
              <w:t>6,0 - 8,0</w:t>
            </w:r>
          </w:p>
        </w:tc>
        <w:tc>
          <w:tcPr>
            <w:tcW w:w="1728" w:type="dxa"/>
            <w:tcBorders>
              <w:top w:val="single" w:sz="6" w:space="0" w:color="auto"/>
              <w:left w:val="single" w:sz="6" w:space="0" w:color="auto"/>
              <w:bottom w:val="single" w:sz="6" w:space="0" w:color="auto"/>
              <w:right w:val="single" w:sz="6" w:space="0" w:color="auto"/>
            </w:tcBorders>
            <w:shd w:val="clear" w:color="auto" w:fill="FFFFFF"/>
            <w:vAlign w:val="center"/>
          </w:tcPr>
          <w:p w14:paraId="5FB5D512"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4"/>
                <w:sz w:val="28"/>
                <w:szCs w:val="28"/>
              </w:rPr>
              <w:t>6,0 - 8,0</w:t>
            </w:r>
          </w:p>
        </w:tc>
        <w:tc>
          <w:tcPr>
            <w:tcW w:w="3897" w:type="dxa"/>
            <w:tcBorders>
              <w:top w:val="single" w:sz="6" w:space="0" w:color="auto"/>
              <w:left w:val="single" w:sz="6" w:space="0" w:color="auto"/>
              <w:bottom w:val="single" w:sz="6" w:space="0" w:color="auto"/>
              <w:right w:val="single" w:sz="6" w:space="0" w:color="auto"/>
            </w:tcBorders>
            <w:shd w:val="clear" w:color="auto" w:fill="FFFFFF"/>
            <w:vAlign w:val="center"/>
          </w:tcPr>
          <w:p w14:paraId="5DBC0F3F"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pacing w:val="-4"/>
                <w:sz w:val="28"/>
                <w:szCs w:val="28"/>
              </w:rPr>
              <w:t>Згідно з ГОСТ 12523 та 5.6 цих технічних умов</w:t>
            </w:r>
          </w:p>
        </w:tc>
      </w:tr>
      <w:tr w:rsidR="00393680" w14:paraId="047CA224" w14:textId="77777777" w:rsidTr="005F2E4B">
        <w:trPr>
          <w:trHeight w:val="2039"/>
        </w:trPr>
        <w:tc>
          <w:tcPr>
            <w:tcW w:w="3111" w:type="dxa"/>
            <w:tcBorders>
              <w:top w:val="single" w:sz="6" w:space="0" w:color="auto"/>
              <w:left w:val="single" w:sz="6" w:space="0" w:color="auto"/>
              <w:bottom w:val="single" w:sz="4" w:space="0" w:color="auto"/>
              <w:right w:val="single" w:sz="6" w:space="0" w:color="auto"/>
            </w:tcBorders>
            <w:shd w:val="clear" w:color="auto" w:fill="FFFFFF"/>
            <w:vAlign w:val="center"/>
          </w:tcPr>
          <w:p w14:paraId="6154819D"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pacing w:val="-5"/>
                <w:sz w:val="28"/>
                <w:szCs w:val="28"/>
              </w:rPr>
              <w:t>5. Умовна в'язкість, с:</w:t>
            </w:r>
          </w:p>
          <w:p w14:paraId="01FD4226" w14:textId="77777777" w:rsidR="00393680" w:rsidRDefault="006745D9" w:rsidP="005F2E4B">
            <w:pPr>
              <w:shd w:val="clear" w:color="auto" w:fill="FFFFFF"/>
              <w:spacing w:line="240" w:lineRule="auto"/>
              <w:ind w:firstLine="426"/>
              <w:rPr>
                <w:rFonts w:ascii="Times New Roman" w:eastAsia="Calibri" w:hAnsi="Times New Roman"/>
                <w:sz w:val="28"/>
                <w:szCs w:val="28"/>
              </w:rPr>
            </w:pPr>
            <w:r>
              <w:rPr>
                <w:rFonts w:ascii="Times New Roman" w:eastAsia="Calibri" w:hAnsi="Times New Roman"/>
                <w:spacing w:val="-7"/>
                <w:sz w:val="28"/>
                <w:szCs w:val="28"/>
              </w:rPr>
              <w:t>за масової частки зависі, %</w:t>
            </w:r>
            <w:r w:rsidR="00FB6EAB">
              <w:rPr>
                <w:rFonts w:ascii="Times New Roman" w:eastAsia="Calibri" w:hAnsi="Times New Roman"/>
                <w:spacing w:val="-7"/>
                <w:sz w:val="28"/>
                <w:szCs w:val="28"/>
                <w:lang w:val="uk-UA"/>
              </w:rPr>
              <w:t xml:space="preserve">       </w:t>
            </w:r>
            <w:r>
              <w:rPr>
                <w:rFonts w:ascii="Times New Roman" w:eastAsia="Calibri" w:hAnsi="Times New Roman"/>
                <w:bCs/>
                <w:sz w:val="28"/>
                <w:szCs w:val="28"/>
              </w:rPr>
              <w:t>5</w:t>
            </w:r>
          </w:p>
          <w:p w14:paraId="6BDF64AC" w14:textId="77777777" w:rsidR="00393680" w:rsidRDefault="006745D9" w:rsidP="005F2E4B">
            <w:pPr>
              <w:widowControl w:val="0"/>
              <w:shd w:val="clear" w:color="auto" w:fill="FFFFFF"/>
              <w:autoSpaceDE w:val="0"/>
              <w:autoSpaceDN w:val="0"/>
              <w:adjustRightInd w:val="0"/>
              <w:spacing w:line="240" w:lineRule="auto"/>
              <w:ind w:firstLine="426"/>
              <w:rPr>
                <w:rFonts w:ascii="Times New Roman" w:eastAsia="Calibri" w:hAnsi="Times New Roman"/>
                <w:bCs/>
                <w:sz w:val="28"/>
                <w:szCs w:val="28"/>
              </w:rPr>
            </w:pPr>
            <w:r>
              <w:rPr>
                <w:rFonts w:ascii="Times New Roman" w:eastAsia="Calibri" w:hAnsi="Times New Roman"/>
                <w:bCs/>
                <w:sz w:val="28"/>
                <w:szCs w:val="28"/>
              </w:rPr>
              <w:t>15</w:t>
            </w:r>
          </w:p>
          <w:p w14:paraId="74261584" w14:textId="77777777" w:rsidR="00393680" w:rsidRDefault="006745D9" w:rsidP="005F2E4B">
            <w:pPr>
              <w:widowControl w:val="0"/>
              <w:shd w:val="clear" w:color="auto" w:fill="FFFFFF"/>
              <w:autoSpaceDE w:val="0"/>
              <w:autoSpaceDN w:val="0"/>
              <w:adjustRightInd w:val="0"/>
              <w:spacing w:line="240" w:lineRule="auto"/>
              <w:ind w:firstLine="426"/>
              <w:rPr>
                <w:rFonts w:ascii="Times New Roman" w:eastAsia="Calibri" w:hAnsi="Times New Roman"/>
                <w:sz w:val="28"/>
                <w:szCs w:val="28"/>
              </w:rPr>
            </w:pPr>
            <w:r>
              <w:rPr>
                <w:rFonts w:ascii="Times New Roman" w:eastAsia="Calibri" w:hAnsi="Times New Roman"/>
                <w:bCs/>
                <w:sz w:val="28"/>
                <w:szCs w:val="28"/>
              </w:rPr>
              <w:t>2</w:t>
            </w:r>
          </w:p>
        </w:tc>
        <w:tc>
          <w:tcPr>
            <w:tcW w:w="1321" w:type="dxa"/>
            <w:tcBorders>
              <w:top w:val="single" w:sz="6" w:space="0" w:color="auto"/>
              <w:left w:val="single" w:sz="6" w:space="0" w:color="auto"/>
              <w:bottom w:val="single" w:sz="4" w:space="0" w:color="auto"/>
              <w:right w:val="single" w:sz="6" w:space="0" w:color="auto"/>
            </w:tcBorders>
            <w:shd w:val="clear" w:color="auto" w:fill="FFFFFF"/>
            <w:vAlign w:val="center"/>
          </w:tcPr>
          <w:p w14:paraId="7414639C" w14:textId="77777777" w:rsidR="00393680" w:rsidRDefault="00393680" w:rsidP="005F2E4B">
            <w:pPr>
              <w:shd w:val="clear" w:color="auto" w:fill="FFFFFF"/>
              <w:spacing w:line="240" w:lineRule="auto"/>
              <w:ind w:firstLine="426"/>
              <w:jc w:val="center"/>
              <w:rPr>
                <w:rFonts w:ascii="Times New Roman" w:eastAsia="Calibri" w:hAnsi="Times New Roman"/>
                <w:sz w:val="28"/>
                <w:szCs w:val="28"/>
              </w:rPr>
            </w:pPr>
          </w:p>
          <w:p w14:paraId="4D3E3ED9" w14:textId="77777777" w:rsidR="00393680" w:rsidRDefault="00393680" w:rsidP="005F2E4B">
            <w:pPr>
              <w:shd w:val="clear" w:color="auto" w:fill="FFFFFF"/>
              <w:spacing w:line="240" w:lineRule="auto"/>
              <w:ind w:firstLine="426"/>
              <w:jc w:val="center"/>
              <w:rPr>
                <w:rFonts w:ascii="Times New Roman" w:eastAsia="Calibri" w:hAnsi="Times New Roman"/>
                <w:sz w:val="28"/>
                <w:szCs w:val="28"/>
              </w:rPr>
            </w:pPr>
          </w:p>
          <w:p w14:paraId="67FDE951"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20-30</w:t>
            </w:r>
          </w:p>
          <w:p w14:paraId="12ECA424"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b/>
                <w:bCs/>
                <w:sz w:val="28"/>
                <w:szCs w:val="28"/>
              </w:rPr>
              <w:t>-</w:t>
            </w:r>
          </w:p>
          <w:p w14:paraId="1B61B925" w14:textId="77777777" w:rsidR="00393680" w:rsidRDefault="006745D9" w:rsidP="005F2E4B">
            <w:pPr>
              <w:widowControl w:val="0"/>
              <w:shd w:val="clear" w:color="auto" w:fill="FFFFFF"/>
              <w:autoSpaceDE w:val="0"/>
              <w:autoSpaceDN w:val="0"/>
              <w:adjustRightInd w:val="0"/>
              <w:spacing w:line="240" w:lineRule="auto"/>
              <w:ind w:firstLine="426"/>
              <w:jc w:val="center"/>
              <w:rPr>
                <w:rFonts w:ascii="Times New Roman" w:eastAsia="Calibri" w:hAnsi="Times New Roman"/>
                <w:sz w:val="28"/>
                <w:szCs w:val="28"/>
              </w:rPr>
            </w:pPr>
            <w:r>
              <w:rPr>
                <w:rFonts w:ascii="Times New Roman" w:eastAsia="Calibri" w:hAnsi="Times New Roman"/>
                <w:b/>
                <w:bCs/>
                <w:sz w:val="28"/>
                <w:szCs w:val="28"/>
              </w:rPr>
              <w:t>-</w:t>
            </w:r>
          </w:p>
        </w:tc>
        <w:tc>
          <w:tcPr>
            <w:tcW w:w="1728" w:type="dxa"/>
            <w:tcBorders>
              <w:top w:val="single" w:sz="6" w:space="0" w:color="auto"/>
              <w:left w:val="single" w:sz="6" w:space="0" w:color="auto"/>
              <w:bottom w:val="single" w:sz="4" w:space="0" w:color="auto"/>
              <w:right w:val="single" w:sz="6" w:space="0" w:color="auto"/>
            </w:tcBorders>
            <w:shd w:val="clear" w:color="auto" w:fill="FFFFFF"/>
            <w:vAlign w:val="center"/>
          </w:tcPr>
          <w:p w14:paraId="0F087F89" w14:textId="77777777" w:rsidR="00393680" w:rsidRDefault="00393680" w:rsidP="005F2E4B">
            <w:pPr>
              <w:shd w:val="clear" w:color="auto" w:fill="FFFFFF"/>
              <w:spacing w:line="240" w:lineRule="auto"/>
              <w:ind w:firstLine="426"/>
              <w:jc w:val="center"/>
              <w:rPr>
                <w:rFonts w:ascii="Times New Roman" w:eastAsia="Calibri" w:hAnsi="Times New Roman"/>
                <w:b/>
                <w:bCs/>
                <w:sz w:val="28"/>
                <w:szCs w:val="28"/>
              </w:rPr>
            </w:pPr>
          </w:p>
          <w:p w14:paraId="54115BFF" w14:textId="77777777" w:rsidR="00393680" w:rsidRDefault="00393680" w:rsidP="005F2E4B">
            <w:pPr>
              <w:shd w:val="clear" w:color="auto" w:fill="FFFFFF"/>
              <w:spacing w:line="240" w:lineRule="auto"/>
              <w:ind w:firstLine="426"/>
              <w:jc w:val="center"/>
              <w:rPr>
                <w:rFonts w:ascii="Times New Roman" w:eastAsia="Calibri" w:hAnsi="Times New Roman"/>
                <w:b/>
                <w:bCs/>
                <w:sz w:val="28"/>
                <w:szCs w:val="28"/>
              </w:rPr>
            </w:pPr>
          </w:p>
          <w:p w14:paraId="39032C70"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w:t>
            </w:r>
          </w:p>
          <w:p w14:paraId="49CCA69E"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14-18</w:t>
            </w:r>
          </w:p>
          <w:p w14:paraId="4B20E4BF" w14:textId="77777777" w:rsidR="00393680" w:rsidRDefault="006745D9" w:rsidP="005F2E4B">
            <w:pPr>
              <w:widowControl w:val="0"/>
              <w:shd w:val="clear" w:color="auto" w:fill="FFFFFF"/>
              <w:autoSpaceDE w:val="0"/>
              <w:autoSpaceDN w:val="0"/>
              <w:adjustRightInd w:val="0"/>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22-28</w:t>
            </w:r>
          </w:p>
        </w:tc>
        <w:tc>
          <w:tcPr>
            <w:tcW w:w="3897" w:type="dxa"/>
            <w:tcBorders>
              <w:top w:val="single" w:sz="6" w:space="0" w:color="auto"/>
              <w:left w:val="single" w:sz="6" w:space="0" w:color="auto"/>
              <w:bottom w:val="single" w:sz="4" w:space="0" w:color="auto"/>
              <w:right w:val="single" w:sz="6" w:space="0" w:color="auto"/>
            </w:tcBorders>
            <w:shd w:val="clear" w:color="auto" w:fill="FFFFFF"/>
            <w:vAlign w:val="center"/>
          </w:tcPr>
          <w:p w14:paraId="47F45C10" w14:textId="77777777" w:rsidR="00393680" w:rsidRDefault="006745D9" w:rsidP="005F2E4B">
            <w:pPr>
              <w:shd w:val="clear" w:color="auto" w:fill="FFFFFF"/>
              <w:spacing w:line="240" w:lineRule="auto"/>
              <w:ind w:firstLine="426"/>
              <w:jc w:val="center"/>
              <w:rPr>
                <w:rFonts w:ascii="Times New Roman" w:eastAsia="Calibri" w:hAnsi="Times New Roman"/>
                <w:sz w:val="28"/>
                <w:szCs w:val="28"/>
              </w:rPr>
            </w:pPr>
            <w:r>
              <w:rPr>
                <w:rFonts w:ascii="Times New Roman" w:eastAsia="Calibri" w:hAnsi="Times New Roman"/>
                <w:sz w:val="28"/>
                <w:szCs w:val="28"/>
              </w:rPr>
              <w:t>Згідно з ГОСТ 8420</w:t>
            </w:r>
          </w:p>
        </w:tc>
      </w:tr>
    </w:tbl>
    <w:p w14:paraId="3C64E7C4" w14:textId="77777777" w:rsidR="00393680" w:rsidRDefault="006745D9" w:rsidP="00304F0B">
      <w:pPr>
        <w:widowControl w:val="0"/>
        <w:spacing w:after="0" w:line="360" w:lineRule="auto"/>
        <w:ind w:firstLine="426"/>
        <w:rPr>
          <w:rFonts w:ascii="Times New Roman" w:hAnsi="Times New Roman"/>
          <w:sz w:val="28"/>
          <w:szCs w:val="28"/>
          <w:lang w:val="uk-UA"/>
        </w:rPr>
      </w:pPr>
      <w:bookmarkStart w:id="17" w:name="_Toc22205869"/>
      <w:bookmarkStart w:id="18" w:name="_Toc507142461"/>
      <w:r>
        <w:rPr>
          <w:rFonts w:ascii="Times New Roman" w:hAnsi="Times New Roman"/>
          <w:sz w:val="28"/>
          <w:szCs w:val="28"/>
        </w:rPr>
        <w:t>Таблиця 2.6 -</w:t>
      </w:r>
      <w:r>
        <w:rPr>
          <w:rFonts w:ascii="Times New Roman" w:hAnsi="Times New Roman"/>
          <w:sz w:val="28"/>
          <w:szCs w:val="28"/>
          <w:lang w:val="uk-UA"/>
        </w:rPr>
        <w:t xml:space="preserve"> Характеристики картона тарного макулатурного </w:t>
      </w:r>
      <w:r w:rsidR="006A0B3A">
        <w:rPr>
          <w:rFonts w:ascii="Times New Roman" w:hAnsi="Times New Roman" w:cs="Times New Roman"/>
          <w:color w:val="000000"/>
          <w:sz w:val="28"/>
          <w:szCs w:val="28"/>
          <w:shd w:val="clear" w:color="auto" w:fill="FFFFFF"/>
        </w:rPr>
        <w:t>[34</w:t>
      </w:r>
      <w:r>
        <w:rPr>
          <w:rFonts w:ascii="Times New Roman" w:hAnsi="Times New Roman" w:cs="Times New Roman"/>
          <w:color w:val="000000"/>
          <w:sz w:val="28"/>
          <w:szCs w:val="28"/>
          <w:shd w:val="clear" w:color="auto" w:fill="FFFFFF"/>
        </w:rPr>
        <w:t>]</w:t>
      </w: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4947"/>
        <w:gridCol w:w="1985"/>
        <w:gridCol w:w="3275"/>
      </w:tblGrid>
      <w:tr w:rsidR="00393680" w14:paraId="19EF27F1" w14:textId="77777777" w:rsidTr="0055775F">
        <w:trPr>
          <w:trHeight w:val="634"/>
        </w:trPr>
        <w:tc>
          <w:tcPr>
            <w:tcW w:w="4947" w:type="dxa"/>
            <w:vMerge w:val="restart"/>
            <w:shd w:val="clear" w:color="auto" w:fill="FFFFFF"/>
            <w:vAlign w:val="center"/>
          </w:tcPr>
          <w:p w14:paraId="061C15E2"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Назва показника</w:t>
            </w:r>
          </w:p>
        </w:tc>
        <w:tc>
          <w:tcPr>
            <w:tcW w:w="1985" w:type="dxa"/>
            <w:shd w:val="clear" w:color="auto" w:fill="FFFFFF"/>
            <w:vAlign w:val="center"/>
          </w:tcPr>
          <w:p w14:paraId="7E80441B"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Норма для марки</w:t>
            </w:r>
          </w:p>
        </w:tc>
        <w:tc>
          <w:tcPr>
            <w:tcW w:w="3275" w:type="dxa"/>
            <w:vMerge w:val="restart"/>
            <w:shd w:val="clear" w:color="auto" w:fill="FFFFFF"/>
            <w:vAlign w:val="center"/>
          </w:tcPr>
          <w:p w14:paraId="19C1CB2E"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Методи</w:t>
            </w:r>
          </w:p>
          <w:p w14:paraId="3A9C517E"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контролювання</w:t>
            </w:r>
          </w:p>
        </w:tc>
      </w:tr>
      <w:tr w:rsidR="00393680" w14:paraId="64640F8D" w14:textId="77777777" w:rsidTr="0055775F">
        <w:trPr>
          <w:trHeight w:val="514"/>
        </w:trPr>
        <w:tc>
          <w:tcPr>
            <w:tcW w:w="4947" w:type="dxa"/>
            <w:vMerge/>
            <w:shd w:val="clear" w:color="auto" w:fill="FFFFFF"/>
            <w:vAlign w:val="center"/>
          </w:tcPr>
          <w:p w14:paraId="06DC01E0" w14:textId="77777777" w:rsidR="00393680" w:rsidRDefault="00393680" w:rsidP="00F538B9">
            <w:pPr>
              <w:widowControl w:val="0"/>
              <w:spacing w:after="0" w:line="240" w:lineRule="auto"/>
              <w:ind w:firstLine="426"/>
              <w:contextualSpacing/>
              <w:jc w:val="center"/>
              <w:rPr>
                <w:rFonts w:ascii="Times New Roman" w:eastAsia="Arial Unicode MS" w:hAnsi="Times New Roman" w:cs="Times New Roman"/>
                <w:color w:val="000000"/>
                <w:sz w:val="28"/>
                <w:szCs w:val="28"/>
                <w:lang w:bidi="uk-UA"/>
              </w:rPr>
            </w:pPr>
          </w:p>
        </w:tc>
        <w:tc>
          <w:tcPr>
            <w:tcW w:w="1985" w:type="dxa"/>
            <w:shd w:val="clear" w:color="auto" w:fill="FFFFFF"/>
            <w:vAlign w:val="center"/>
          </w:tcPr>
          <w:p w14:paraId="4140A021"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val="uk-UA" w:bidi="uk-UA"/>
              </w:rPr>
            </w:pPr>
            <w:r>
              <w:rPr>
                <w:rFonts w:ascii="Times New Roman" w:hAnsi="Times New Roman" w:cs="Times New Roman"/>
                <w:color w:val="000000"/>
                <w:sz w:val="28"/>
                <w:szCs w:val="28"/>
                <w:lang w:bidi="uk-UA"/>
              </w:rPr>
              <w:t>КТ</w:t>
            </w:r>
            <w:r>
              <w:rPr>
                <w:rFonts w:ascii="Times New Roman" w:hAnsi="Times New Roman" w:cs="Times New Roman"/>
                <w:color w:val="000000"/>
                <w:sz w:val="28"/>
                <w:szCs w:val="28"/>
                <w:lang w:val="uk-UA" w:bidi="uk-UA"/>
              </w:rPr>
              <w:t>-175</w:t>
            </w:r>
          </w:p>
        </w:tc>
        <w:tc>
          <w:tcPr>
            <w:tcW w:w="3275" w:type="dxa"/>
            <w:vMerge/>
            <w:shd w:val="clear" w:color="auto" w:fill="FFFFFF"/>
            <w:vAlign w:val="center"/>
          </w:tcPr>
          <w:p w14:paraId="674BDCD7" w14:textId="77777777" w:rsidR="00393680" w:rsidRDefault="00393680" w:rsidP="00F538B9">
            <w:pPr>
              <w:widowControl w:val="0"/>
              <w:spacing w:after="0" w:line="240" w:lineRule="auto"/>
              <w:ind w:firstLine="426"/>
              <w:contextualSpacing/>
              <w:jc w:val="center"/>
              <w:rPr>
                <w:rFonts w:ascii="Times New Roman" w:eastAsia="Arial Unicode MS" w:hAnsi="Times New Roman" w:cs="Times New Roman"/>
                <w:color w:val="000000"/>
                <w:sz w:val="28"/>
                <w:szCs w:val="28"/>
                <w:lang w:bidi="uk-UA"/>
              </w:rPr>
            </w:pPr>
          </w:p>
        </w:tc>
      </w:tr>
      <w:tr w:rsidR="00393680" w14:paraId="4E08B2FB" w14:textId="77777777" w:rsidTr="0055775F">
        <w:trPr>
          <w:trHeight w:val="979"/>
        </w:trPr>
        <w:tc>
          <w:tcPr>
            <w:tcW w:w="4947" w:type="dxa"/>
            <w:shd w:val="clear" w:color="auto" w:fill="FFFFFF"/>
            <w:vAlign w:val="center"/>
          </w:tcPr>
          <w:p w14:paraId="6DB58031"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1</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Маса картону площею 1 м", г</w:t>
            </w:r>
          </w:p>
        </w:tc>
        <w:tc>
          <w:tcPr>
            <w:tcW w:w="1985" w:type="dxa"/>
            <w:shd w:val="clear" w:color="auto" w:fill="FFFFFF"/>
            <w:vAlign w:val="center"/>
          </w:tcPr>
          <w:p w14:paraId="6703CE2F"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175±8</w:t>
            </w:r>
          </w:p>
        </w:tc>
        <w:tc>
          <w:tcPr>
            <w:tcW w:w="3275" w:type="dxa"/>
            <w:shd w:val="clear" w:color="auto" w:fill="FFFFFF"/>
            <w:vAlign w:val="center"/>
          </w:tcPr>
          <w:p w14:paraId="1809E0FB"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ДСТУ 2297 (ГОСТ 13199)</w:t>
            </w:r>
          </w:p>
        </w:tc>
      </w:tr>
      <w:tr w:rsidR="00393680" w14:paraId="639A9C2F" w14:textId="77777777" w:rsidTr="0055775F">
        <w:trPr>
          <w:trHeight w:val="731"/>
        </w:trPr>
        <w:tc>
          <w:tcPr>
            <w:tcW w:w="4947" w:type="dxa"/>
            <w:tcBorders>
              <w:bottom w:val="single" w:sz="4" w:space="0" w:color="auto"/>
            </w:tcBorders>
            <w:shd w:val="clear" w:color="auto" w:fill="FFFFFF"/>
            <w:vAlign w:val="center"/>
          </w:tcPr>
          <w:p w14:paraId="3EC7310F"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2</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Абсолютний опір</w:t>
            </w:r>
            <w:r>
              <w:rPr>
                <w:rFonts w:ascii="Times New Roman" w:hAnsi="Times New Roman" w:cs="Times New Roman"/>
                <w:color w:val="000000"/>
                <w:sz w:val="28"/>
                <w:szCs w:val="28"/>
                <w:lang w:val="ru-RU" w:bidi="uk-UA"/>
              </w:rPr>
              <w:t xml:space="preserve"> </w:t>
            </w:r>
            <w:r>
              <w:rPr>
                <w:rFonts w:ascii="Times New Roman" w:hAnsi="Times New Roman" w:cs="Times New Roman"/>
                <w:color w:val="000000"/>
                <w:sz w:val="28"/>
                <w:szCs w:val="28"/>
                <w:lang w:bidi="uk-UA"/>
              </w:rPr>
              <w:t>продавлюванню, кПа, не менше</w:t>
            </w:r>
          </w:p>
        </w:tc>
        <w:tc>
          <w:tcPr>
            <w:tcW w:w="1985" w:type="dxa"/>
            <w:tcBorders>
              <w:bottom w:val="single" w:sz="4" w:space="0" w:color="auto"/>
            </w:tcBorders>
            <w:shd w:val="clear" w:color="auto" w:fill="FFFFFF"/>
            <w:vAlign w:val="center"/>
          </w:tcPr>
          <w:p w14:paraId="7AB1D92C"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450</w:t>
            </w:r>
          </w:p>
        </w:tc>
        <w:tc>
          <w:tcPr>
            <w:tcW w:w="3275" w:type="dxa"/>
            <w:tcBorders>
              <w:bottom w:val="single" w:sz="4" w:space="0" w:color="auto"/>
            </w:tcBorders>
            <w:shd w:val="clear" w:color="auto" w:fill="FFFFFF"/>
            <w:vAlign w:val="center"/>
          </w:tcPr>
          <w:p w14:paraId="13E56D31"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ДСТУ 150 2759</w:t>
            </w:r>
          </w:p>
        </w:tc>
      </w:tr>
      <w:tr w:rsidR="00393680" w14:paraId="0B8B925F" w14:textId="77777777" w:rsidTr="0055775F">
        <w:trPr>
          <w:trHeight w:val="1695"/>
        </w:trPr>
        <w:tc>
          <w:tcPr>
            <w:tcW w:w="4947" w:type="dxa"/>
            <w:tcBorders>
              <w:bottom w:val="single" w:sz="4" w:space="0" w:color="auto"/>
            </w:tcBorders>
            <w:shd w:val="clear" w:color="auto" w:fill="FFFFFF"/>
            <w:vAlign w:val="center"/>
          </w:tcPr>
          <w:p w14:paraId="3D66976F"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3</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Поверхнева вбирність води під час однобічного змочування (Кобббо) картону площею їм , г, не більше:</w:t>
            </w:r>
          </w:p>
          <w:p w14:paraId="23CC476E"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 поверхневий шар</w:t>
            </w:r>
          </w:p>
        </w:tc>
        <w:tc>
          <w:tcPr>
            <w:tcW w:w="1985" w:type="dxa"/>
            <w:tcBorders>
              <w:bottom w:val="single" w:sz="4" w:space="0" w:color="auto"/>
            </w:tcBorders>
            <w:shd w:val="clear" w:color="auto" w:fill="FFFFFF"/>
            <w:vAlign w:val="center"/>
          </w:tcPr>
          <w:p w14:paraId="6EDD1316"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35</w:t>
            </w:r>
          </w:p>
        </w:tc>
        <w:tc>
          <w:tcPr>
            <w:tcW w:w="3275" w:type="dxa"/>
            <w:tcBorders>
              <w:bottom w:val="single" w:sz="4" w:space="0" w:color="auto"/>
            </w:tcBorders>
            <w:shd w:val="clear" w:color="auto" w:fill="FFFFFF"/>
            <w:vAlign w:val="center"/>
          </w:tcPr>
          <w:p w14:paraId="323221D0"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ДСТУ 3549</w:t>
            </w:r>
          </w:p>
          <w:p w14:paraId="4847F4EA"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(ГОСТ 12605) (150 535)</w:t>
            </w:r>
          </w:p>
        </w:tc>
      </w:tr>
      <w:tr w:rsidR="00393680" w14:paraId="0AE4C747" w14:textId="77777777" w:rsidTr="0055775F">
        <w:trPr>
          <w:trHeight w:val="353"/>
        </w:trPr>
        <w:tc>
          <w:tcPr>
            <w:tcW w:w="4947" w:type="dxa"/>
            <w:tcBorders>
              <w:top w:val="single" w:sz="4" w:space="0" w:color="auto"/>
            </w:tcBorders>
            <w:shd w:val="clear" w:color="auto" w:fill="FFFFFF"/>
            <w:vAlign w:val="center"/>
          </w:tcPr>
          <w:p w14:paraId="047B066E"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4</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Руйнівне зусилля під час стиснення кільця у поперечному напрямі, Н, не менше</w:t>
            </w:r>
          </w:p>
        </w:tc>
        <w:tc>
          <w:tcPr>
            <w:tcW w:w="1985" w:type="dxa"/>
            <w:tcBorders>
              <w:top w:val="single" w:sz="4" w:space="0" w:color="auto"/>
            </w:tcBorders>
            <w:shd w:val="clear" w:color="auto" w:fill="FFFFFF"/>
            <w:vAlign w:val="center"/>
          </w:tcPr>
          <w:p w14:paraId="7EB25B1C"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170</w:t>
            </w:r>
          </w:p>
        </w:tc>
        <w:tc>
          <w:tcPr>
            <w:tcW w:w="3275" w:type="dxa"/>
            <w:tcBorders>
              <w:top w:val="single" w:sz="4" w:space="0" w:color="auto"/>
            </w:tcBorders>
            <w:shd w:val="clear" w:color="auto" w:fill="FFFFFF"/>
            <w:vAlign w:val="center"/>
          </w:tcPr>
          <w:p w14:paraId="1B5E475F"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ДСТУ 150 12192</w:t>
            </w:r>
          </w:p>
        </w:tc>
      </w:tr>
      <w:tr w:rsidR="00393680" w14:paraId="22E7B9E3" w14:textId="77777777" w:rsidTr="0055775F">
        <w:trPr>
          <w:trHeight w:val="1066"/>
        </w:trPr>
        <w:tc>
          <w:tcPr>
            <w:tcW w:w="4947" w:type="dxa"/>
            <w:shd w:val="clear" w:color="auto" w:fill="FFFFFF"/>
            <w:vAlign w:val="center"/>
          </w:tcPr>
          <w:p w14:paraId="05BDB860"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5</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Зусилля стиснення на короткій відстані у поперечному напрямі, кН/м, не менше</w:t>
            </w:r>
          </w:p>
        </w:tc>
        <w:tc>
          <w:tcPr>
            <w:tcW w:w="1985" w:type="dxa"/>
            <w:shd w:val="clear" w:color="auto" w:fill="FFFFFF"/>
            <w:vAlign w:val="center"/>
          </w:tcPr>
          <w:p w14:paraId="5A56FC96"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2,30</w:t>
            </w:r>
          </w:p>
        </w:tc>
        <w:tc>
          <w:tcPr>
            <w:tcW w:w="3275" w:type="dxa"/>
            <w:shd w:val="clear" w:color="auto" w:fill="FFFFFF"/>
            <w:vAlign w:val="center"/>
          </w:tcPr>
          <w:p w14:paraId="5624EBCB"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5.10 даних</w:t>
            </w:r>
          </w:p>
          <w:p w14:paraId="6176BAC3"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технічних умов</w:t>
            </w:r>
          </w:p>
        </w:tc>
      </w:tr>
      <w:tr w:rsidR="00393680" w14:paraId="6341D840" w14:textId="77777777" w:rsidTr="0055775F">
        <w:trPr>
          <w:trHeight w:val="1068"/>
        </w:trPr>
        <w:tc>
          <w:tcPr>
            <w:tcW w:w="4947" w:type="dxa"/>
            <w:shd w:val="clear" w:color="auto" w:fill="FFFFFF"/>
            <w:vAlign w:val="center"/>
          </w:tcPr>
          <w:p w14:paraId="2ED2F449"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6</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Білість поверхневого шару, %, не менше</w:t>
            </w:r>
          </w:p>
        </w:tc>
        <w:tc>
          <w:tcPr>
            <w:tcW w:w="1985" w:type="dxa"/>
            <w:shd w:val="clear" w:color="auto" w:fill="FFFFFF"/>
            <w:vAlign w:val="center"/>
          </w:tcPr>
          <w:p w14:paraId="6DF25E8C" w14:textId="77777777" w:rsidR="00393680" w:rsidRDefault="00393680" w:rsidP="00F538B9">
            <w:pPr>
              <w:widowControl w:val="0"/>
              <w:spacing w:after="0" w:line="240" w:lineRule="auto"/>
              <w:ind w:firstLine="426"/>
              <w:contextualSpacing/>
              <w:jc w:val="center"/>
              <w:rPr>
                <w:rFonts w:ascii="Times New Roman" w:eastAsia="Arial Unicode MS" w:hAnsi="Times New Roman" w:cs="Times New Roman"/>
                <w:color w:val="000000"/>
                <w:sz w:val="28"/>
                <w:szCs w:val="28"/>
                <w:lang w:bidi="uk-UA"/>
              </w:rPr>
            </w:pPr>
          </w:p>
        </w:tc>
        <w:tc>
          <w:tcPr>
            <w:tcW w:w="3275" w:type="dxa"/>
            <w:shd w:val="clear" w:color="auto" w:fill="FFFFFF"/>
            <w:vAlign w:val="center"/>
          </w:tcPr>
          <w:p w14:paraId="06220C63"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ДСТУ 2570 (ГОСТ 30113)</w:t>
            </w:r>
          </w:p>
        </w:tc>
      </w:tr>
      <w:tr w:rsidR="00393680" w14:paraId="71A5A4D8" w14:textId="77777777" w:rsidTr="0055775F">
        <w:trPr>
          <w:trHeight w:val="744"/>
        </w:trPr>
        <w:tc>
          <w:tcPr>
            <w:tcW w:w="4947" w:type="dxa"/>
            <w:shd w:val="clear" w:color="auto" w:fill="FFFFFF"/>
            <w:vAlign w:val="center"/>
          </w:tcPr>
          <w:p w14:paraId="7012087B" w14:textId="77777777" w:rsidR="00393680" w:rsidRDefault="006745D9" w:rsidP="00F538B9">
            <w:pPr>
              <w:widowControl w:val="0"/>
              <w:spacing w:after="0" w:line="240" w:lineRule="auto"/>
              <w:ind w:firstLine="426"/>
              <w:contextualSpacing/>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7</w:t>
            </w:r>
            <w:r>
              <w:rPr>
                <w:rFonts w:ascii="Times New Roman" w:hAnsi="Times New Roman" w:cs="Times New Roman"/>
                <w:color w:val="000000"/>
                <w:sz w:val="28"/>
                <w:szCs w:val="28"/>
                <w:lang w:val="uk-UA" w:bidi="uk-UA"/>
              </w:rPr>
              <w:t>.</w:t>
            </w:r>
            <w:r>
              <w:rPr>
                <w:rFonts w:ascii="Times New Roman" w:hAnsi="Times New Roman" w:cs="Times New Roman"/>
                <w:color w:val="000000"/>
                <w:sz w:val="28"/>
                <w:szCs w:val="28"/>
                <w:lang w:bidi="uk-UA"/>
              </w:rPr>
              <w:t xml:space="preserve"> </w:t>
            </w:r>
            <w:r>
              <w:rPr>
                <w:rFonts w:ascii="Times New Roman" w:hAnsi="Times New Roman" w:cs="Times New Roman"/>
                <w:color w:val="000000"/>
                <w:w w:val="80"/>
                <w:sz w:val="28"/>
                <w:szCs w:val="28"/>
                <w:lang w:bidi="uk-UA"/>
              </w:rPr>
              <w:t>Вологість, %</w:t>
            </w:r>
          </w:p>
        </w:tc>
        <w:tc>
          <w:tcPr>
            <w:tcW w:w="1985" w:type="dxa"/>
            <w:shd w:val="clear" w:color="auto" w:fill="FFFFFF"/>
            <w:vAlign w:val="center"/>
          </w:tcPr>
          <w:p w14:paraId="7EDC52D6"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6,0-</w:t>
            </w:r>
          </w:p>
          <w:p w14:paraId="6562DB31"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9,0</w:t>
            </w:r>
          </w:p>
        </w:tc>
        <w:tc>
          <w:tcPr>
            <w:tcW w:w="3275" w:type="dxa"/>
            <w:shd w:val="clear" w:color="auto" w:fill="FFFFFF"/>
            <w:vAlign w:val="center"/>
          </w:tcPr>
          <w:p w14:paraId="1C7FE5F5" w14:textId="77777777" w:rsidR="00393680" w:rsidRDefault="006745D9" w:rsidP="00F538B9">
            <w:pPr>
              <w:widowControl w:val="0"/>
              <w:spacing w:after="0" w:line="240" w:lineRule="auto"/>
              <w:ind w:firstLine="426"/>
              <w:contextualSpacing/>
              <w:jc w:val="center"/>
              <w:rPr>
                <w:rFonts w:ascii="Times New Roman" w:hAnsi="Times New Roman" w:cs="Times New Roman"/>
                <w:color w:val="000000"/>
                <w:sz w:val="28"/>
                <w:szCs w:val="28"/>
                <w:lang w:bidi="uk-UA"/>
              </w:rPr>
            </w:pPr>
            <w:r>
              <w:rPr>
                <w:rFonts w:ascii="Times New Roman" w:hAnsi="Times New Roman" w:cs="Times New Roman"/>
                <w:color w:val="000000"/>
                <w:sz w:val="28"/>
                <w:szCs w:val="28"/>
                <w:lang w:bidi="uk-UA"/>
              </w:rPr>
              <w:t>Згідно з ГОСТ 13525.19</w:t>
            </w:r>
          </w:p>
        </w:tc>
      </w:tr>
    </w:tbl>
    <w:p w14:paraId="7AB1DF30" w14:textId="77777777" w:rsidR="00393680" w:rsidRDefault="006745D9" w:rsidP="00F538B9">
      <w:pPr>
        <w:pStyle w:val="Heading1"/>
        <w:ind w:firstLine="426"/>
        <w:jc w:val="left"/>
        <w:rPr>
          <w:lang w:eastAsia="ru-RU"/>
        </w:rPr>
      </w:pPr>
      <w:bookmarkStart w:id="19" w:name="_Toc507142483"/>
      <w:bookmarkStart w:id="20" w:name="_Toc22205892"/>
      <w:bookmarkEnd w:id="17"/>
      <w:bookmarkEnd w:id="18"/>
      <w:r>
        <w:rPr>
          <w:b w:val="0"/>
          <w:lang w:val="uk-UA"/>
        </w:rPr>
        <w:lastRenderedPageBreak/>
        <w:t>При виготовленні картону для покривних шарів гофрокартону марки КТ-175 застосовують норми витрат, наведені в таблицях</w:t>
      </w:r>
      <w:bookmarkEnd w:id="19"/>
      <w:bookmarkEnd w:id="20"/>
      <w:r>
        <w:rPr>
          <w:b w:val="0"/>
          <w:lang w:val="uk-UA"/>
        </w:rPr>
        <w:t xml:space="preserve"> 2.7 та 2.8.</w:t>
      </w:r>
    </w:p>
    <w:p w14:paraId="14CC23DC" w14:textId="77777777" w:rsidR="009B1641" w:rsidRDefault="009B1641" w:rsidP="00F538B9">
      <w:pPr>
        <w:spacing w:after="0" w:line="240" w:lineRule="auto"/>
        <w:ind w:firstLine="426"/>
        <w:rPr>
          <w:rFonts w:ascii="Times New Roman" w:hAnsi="Times New Roman"/>
          <w:sz w:val="28"/>
          <w:szCs w:val="28"/>
          <w:lang w:eastAsia="ru-RU"/>
        </w:rPr>
      </w:pPr>
      <w:bookmarkStart w:id="21" w:name="_Toc528080876"/>
      <w:bookmarkStart w:id="22" w:name="_Toc507141993"/>
      <w:bookmarkStart w:id="23" w:name="_Toc22205896"/>
      <w:bookmarkStart w:id="24" w:name="_Toc22205676"/>
      <w:bookmarkStart w:id="25" w:name="_Toc507142489"/>
      <w:r>
        <w:rPr>
          <w:rFonts w:ascii="Times New Roman" w:hAnsi="Times New Roman"/>
          <w:sz w:val="28"/>
          <w:szCs w:val="28"/>
          <w:lang w:eastAsia="ru-RU"/>
        </w:rPr>
        <w:t>Таблиця 2.7. Норми витрат води на виготовлення 1 т продукції</w:t>
      </w:r>
      <w:bookmarkEnd w:id="21"/>
      <w:bookmarkEnd w:id="22"/>
      <w:bookmarkEnd w:id="23"/>
      <w:bookmarkEnd w:id="24"/>
      <w:bookmarkEnd w:id="25"/>
    </w:p>
    <w:p w14:paraId="7688664A" w14:textId="77777777" w:rsidR="009B1641" w:rsidRDefault="009B1641" w:rsidP="00F538B9">
      <w:pPr>
        <w:keepNext/>
        <w:spacing w:after="0" w:line="240" w:lineRule="auto"/>
        <w:ind w:firstLine="426"/>
        <w:outlineLvl w:val="2"/>
        <w:rPr>
          <w:rFonts w:ascii="Times New Roman" w:hAnsi="Times New Roman"/>
          <w:sz w:val="28"/>
          <w:szCs w:val="28"/>
          <w:lang w:eastAsia="ru-RU"/>
        </w:rPr>
      </w:pPr>
    </w:p>
    <w:tbl>
      <w:tblPr>
        <w:tblW w:w="9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95"/>
        <w:gridCol w:w="2977"/>
        <w:gridCol w:w="2552"/>
      </w:tblGrid>
      <w:tr w:rsidR="009B1641" w14:paraId="0A3C40F2" w14:textId="77777777" w:rsidTr="0094136C">
        <w:trPr>
          <w:cantSplit/>
          <w:trHeight w:val="610"/>
          <w:jc w:val="center"/>
        </w:trPr>
        <w:tc>
          <w:tcPr>
            <w:tcW w:w="4395" w:type="dxa"/>
            <w:vAlign w:val="center"/>
          </w:tcPr>
          <w:p w14:paraId="69C92E00"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Назва</w:t>
            </w:r>
          </w:p>
        </w:tc>
        <w:tc>
          <w:tcPr>
            <w:tcW w:w="2977" w:type="dxa"/>
            <w:vAlign w:val="center"/>
          </w:tcPr>
          <w:p w14:paraId="65F69F6C"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Одиниці виміру</w:t>
            </w:r>
          </w:p>
        </w:tc>
        <w:tc>
          <w:tcPr>
            <w:tcW w:w="2552" w:type="dxa"/>
            <w:vAlign w:val="center"/>
          </w:tcPr>
          <w:p w14:paraId="414EE1E1"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Норми витрат</w:t>
            </w:r>
          </w:p>
        </w:tc>
      </w:tr>
      <w:tr w:rsidR="009B1641" w14:paraId="038E3AFB" w14:textId="77777777" w:rsidTr="0094136C">
        <w:trPr>
          <w:trHeight w:val="178"/>
          <w:jc w:val="center"/>
        </w:trPr>
        <w:tc>
          <w:tcPr>
            <w:tcW w:w="9924" w:type="dxa"/>
            <w:gridSpan w:val="3"/>
            <w:vAlign w:val="center"/>
          </w:tcPr>
          <w:p w14:paraId="44942CFA"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 xml:space="preserve">1 </w:t>
            </w:r>
            <w:r>
              <w:rPr>
                <w:rFonts w:ascii="Times New Roman" w:hAnsi="Times New Roman" w:cs="Times New Roman"/>
                <w:b/>
                <w:sz w:val="28"/>
                <w:szCs w:val="28"/>
                <w:lang w:eastAsia="ru-RU"/>
              </w:rPr>
              <w:t>Вода</w:t>
            </w:r>
          </w:p>
        </w:tc>
      </w:tr>
      <w:tr w:rsidR="009B1641" w14:paraId="6DB26F94" w14:textId="77777777" w:rsidTr="0094136C">
        <w:trPr>
          <w:trHeight w:val="181"/>
          <w:jc w:val="center"/>
        </w:trPr>
        <w:tc>
          <w:tcPr>
            <w:tcW w:w="4395" w:type="dxa"/>
            <w:vAlign w:val="center"/>
          </w:tcPr>
          <w:p w14:paraId="02795F97"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1.1 Свіжа</w:t>
            </w:r>
          </w:p>
        </w:tc>
        <w:tc>
          <w:tcPr>
            <w:tcW w:w="2977" w:type="dxa"/>
            <w:vAlign w:val="center"/>
          </w:tcPr>
          <w:p w14:paraId="0554E45F"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м</w:t>
            </w:r>
            <w:r>
              <w:rPr>
                <w:rFonts w:ascii="Times New Roman" w:hAnsi="Times New Roman" w:cs="Times New Roman"/>
                <w:sz w:val="28"/>
                <w:szCs w:val="28"/>
                <w:vertAlign w:val="superscript"/>
                <w:lang w:eastAsia="ru-RU"/>
              </w:rPr>
              <w:t>3</w:t>
            </w:r>
          </w:p>
        </w:tc>
        <w:tc>
          <w:tcPr>
            <w:tcW w:w="2552" w:type="dxa"/>
            <w:vAlign w:val="center"/>
          </w:tcPr>
          <w:p w14:paraId="24C9D30D"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18</w:t>
            </w:r>
          </w:p>
        </w:tc>
      </w:tr>
      <w:tr w:rsidR="009B1641" w14:paraId="7CF2849F" w14:textId="77777777" w:rsidTr="0094136C">
        <w:trPr>
          <w:trHeight w:val="172"/>
          <w:jc w:val="center"/>
        </w:trPr>
        <w:tc>
          <w:tcPr>
            <w:tcW w:w="4395" w:type="dxa"/>
            <w:vAlign w:val="center"/>
          </w:tcPr>
          <w:p w14:paraId="716F77DD"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1.2 Повторно-використана</w:t>
            </w:r>
          </w:p>
        </w:tc>
        <w:tc>
          <w:tcPr>
            <w:tcW w:w="2977" w:type="dxa"/>
            <w:vAlign w:val="center"/>
          </w:tcPr>
          <w:p w14:paraId="5C563B84"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м</w:t>
            </w:r>
            <w:r>
              <w:rPr>
                <w:rFonts w:ascii="Times New Roman" w:hAnsi="Times New Roman" w:cs="Times New Roman"/>
                <w:sz w:val="28"/>
                <w:szCs w:val="28"/>
                <w:vertAlign w:val="superscript"/>
                <w:lang w:eastAsia="ru-RU"/>
              </w:rPr>
              <w:t>3</w:t>
            </w:r>
          </w:p>
        </w:tc>
        <w:tc>
          <w:tcPr>
            <w:tcW w:w="2552" w:type="dxa"/>
            <w:vAlign w:val="center"/>
          </w:tcPr>
          <w:p w14:paraId="733615E2"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25</w:t>
            </w:r>
          </w:p>
        </w:tc>
      </w:tr>
      <w:tr w:rsidR="009B1641" w14:paraId="5FC444BE" w14:textId="77777777" w:rsidTr="0094136C">
        <w:trPr>
          <w:trHeight w:val="161"/>
          <w:jc w:val="center"/>
        </w:trPr>
        <w:tc>
          <w:tcPr>
            <w:tcW w:w="4395" w:type="dxa"/>
            <w:vAlign w:val="center"/>
          </w:tcPr>
          <w:p w14:paraId="7ED6BBF9" w14:textId="77777777" w:rsidR="009B1641" w:rsidRDefault="009B1641" w:rsidP="00F538B9">
            <w:pPr>
              <w:spacing w:after="0" w:line="240" w:lineRule="auto"/>
              <w:ind w:firstLine="426"/>
              <w:contextualSpacing/>
              <w:rPr>
                <w:rFonts w:ascii="Times New Roman" w:hAnsi="Times New Roman" w:cs="Times New Roman"/>
                <w:sz w:val="28"/>
                <w:szCs w:val="28"/>
                <w:lang w:eastAsia="ru-RU"/>
              </w:rPr>
            </w:pPr>
            <w:r>
              <w:rPr>
                <w:rFonts w:ascii="Times New Roman" w:hAnsi="Times New Roman" w:cs="Times New Roman"/>
                <w:sz w:val="28"/>
                <w:szCs w:val="28"/>
                <w:lang w:eastAsia="ru-RU"/>
              </w:rPr>
              <w:t>1.3 Стічна</w:t>
            </w:r>
          </w:p>
        </w:tc>
        <w:tc>
          <w:tcPr>
            <w:tcW w:w="2977" w:type="dxa"/>
            <w:vAlign w:val="center"/>
          </w:tcPr>
          <w:p w14:paraId="0EF6352C"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м</w:t>
            </w:r>
            <w:r>
              <w:rPr>
                <w:rFonts w:ascii="Times New Roman" w:hAnsi="Times New Roman" w:cs="Times New Roman"/>
                <w:sz w:val="28"/>
                <w:szCs w:val="28"/>
                <w:vertAlign w:val="superscript"/>
                <w:lang w:eastAsia="ru-RU"/>
              </w:rPr>
              <w:t>3</w:t>
            </w:r>
          </w:p>
        </w:tc>
        <w:tc>
          <w:tcPr>
            <w:tcW w:w="2552" w:type="dxa"/>
            <w:vAlign w:val="center"/>
          </w:tcPr>
          <w:p w14:paraId="16629A40" w14:textId="77777777" w:rsidR="009B1641" w:rsidRDefault="009B1641" w:rsidP="00F538B9">
            <w:pPr>
              <w:spacing w:after="0" w:line="240" w:lineRule="auto"/>
              <w:ind w:firstLine="426"/>
              <w:contextualSpacing/>
              <w:jc w:val="center"/>
              <w:rPr>
                <w:rFonts w:ascii="Times New Roman" w:hAnsi="Times New Roman" w:cs="Times New Roman"/>
                <w:sz w:val="28"/>
                <w:szCs w:val="28"/>
                <w:lang w:eastAsia="ru-RU"/>
              </w:rPr>
            </w:pPr>
            <w:r>
              <w:rPr>
                <w:rFonts w:ascii="Times New Roman" w:hAnsi="Times New Roman" w:cs="Times New Roman"/>
                <w:sz w:val="28"/>
                <w:szCs w:val="28"/>
                <w:lang w:eastAsia="ru-RU"/>
              </w:rPr>
              <w:t>20</w:t>
            </w:r>
          </w:p>
        </w:tc>
      </w:tr>
    </w:tbl>
    <w:p w14:paraId="078E0F68" w14:textId="77777777" w:rsidR="009B1641" w:rsidRDefault="009B1641" w:rsidP="00F538B9">
      <w:pPr>
        <w:spacing w:after="0" w:line="240" w:lineRule="auto"/>
        <w:ind w:firstLine="426"/>
        <w:rPr>
          <w:rFonts w:ascii="Times New Roman" w:hAnsi="Times New Roman"/>
          <w:sz w:val="28"/>
          <w:szCs w:val="28"/>
          <w:lang w:eastAsia="ru-RU"/>
        </w:rPr>
      </w:pPr>
    </w:p>
    <w:p w14:paraId="6FF1CF36" w14:textId="77777777" w:rsidR="00393680" w:rsidRDefault="006745D9" w:rsidP="00F538B9">
      <w:pPr>
        <w:spacing w:after="0" w:line="240" w:lineRule="auto"/>
        <w:ind w:firstLine="426"/>
        <w:jc w:val="center"/>
        <w:rPr>
          <w:rFonts w:ascii="Times New Roman" w:hAnsi="Times New Roman"/>
          <w:sz w:val="28"/>
          <w:szCs w:val="28"/>
          <w:lang w:eastAsia="ru-RU"/>
        </w:rPr>
      </w:pPr>
      <w:r>
        <w:rPr>
          <w:rFonts w:ascii="Times New Roman" w:hAnsi="Times New Roman"/>
          <w:sz w:val="28"/>
          <w:szCs w:val="28"/>
          <w:lang w:eastAsia="ru-RU"/>
        </w:rPr>
        <w:t>Таблиця 2.</w:t>
      </w:r>
      <w:r w:rsidR="009B1641">
        <w:rPr>
          <w:rFonts w:ascii="Times New Roman" w:hAnsi="Times New Roman"/>
          <w:sz w:val="28"/>
          <w:szCs w:val="28"/>
          <w:lang w:val="uk-UA" w:eastAsia="ru-RU"/>
        </w:rPr>
        <w:t>8</w:t>
      </w:r>
      <w:r>
        <w:rPr>
          <w:rFonts w:ascii="Times New Roman" w:hAnsi="Times New Roman"/>
          <w:sz w:val="28"/>
          <w:szCs w:val="28"/>
          <w:lang w:val="ru-RU" w:eastAsia="ru-RU"/>
        </w:rPr>
        <w:t xml:space="preserve"> - </w:t>
      </w:r>
      <w:r>
        <w:rPr>
          <w:rFonts w:ascii="Times New Roman" w:hAnsi="Times New Roman"/>
          <w:sz w:val="28"/>
          <w:szCs w:val="28"/>
          <w:lang w:eastAsia="ru-RU"/>
        </w:rPr>
        <w:t>Норми витрат сировини та напівфабрикатів</w:t>
      </w:r>
    </w:p>
    <w:p w14:paraId="2AA740EE" w14:textId="77777777" w:rsidR="00393680" w:rsidRDefault="00393680" w:rsidP="00F538B9">
      <w:pPr>
        <w:spacing w:after="0" w:line="240" w:lineRule="auto"/>
        <w:ind w:firstLine="426"/>
        <w:rPr>
          <w:rFonts w:ascii="Times New Roman" w:hAnsi="Times New Roman"/>
          <w:sz w:val="28"/>
          <w:szCs w:val="28"/>
          <w:lang w:eastAsia="ru-RU"/>
        </w:rPr>
      </w:pP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2"/>
        <w:gridCol w:w="850"/>
        <w:gridCol w:w="1559"/>
      </w:tblGrid>
      <w:tr w:rsidR="00393680" w14:paraId="4DA5E561" w14:textId="77777777" w:rsidTr="002E71B7">
        <w:trPr>
          <w:cantSplit/>
          <w:jc w:val="center"/>
        </w:trPr>
        <w:tc>
          <w:tcPr>
            <w:tcW w:w="7792" w:type="dxa"/>
            <w:vMerge w:val="restart"/>
            <w:vAlign w:val="center"/>
          </w:tcPr>
          <w:p w14:paraId="6D72BD1B"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Назва сировини, хімікатів та напівфабрикатів</w:t>
            </w:r>
          </w:p>
        </w:tc>
        <w:tc>
          <w:tcPr>
            <w:tcW w:w="850" w:type="dxa"/>
            <w:vMerge w:val="restart"/>
            <w:vAlign w:val="center"/>
          </w:tcPr>
          <w:p w14:paraId="65CD9C0F" w14:textId="77777777" w:rsidR="00393680" w:rsidRDefault="006745D9" w:rsidP="00EF34DF">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Оди</w:t>
            </w:r>
            <w:r w:rsidR="00EF34DF">
              <w:rPr>
                <w:rFonts w:ascii="Times New Roman" w:hAnsi="Times New Roman" w:cs="Times New Roman"/>
                <w:sz w:val="28"/>
                <w:szCs w:val="28"/>
                <w:lang w:val="uk-UA" w:eastAsia="ru-RU"/>
              </w:rPr>
              <w:t>-</w:t>
            </w:r>
            <w:r>
              <w:rPr>
                <w:rFonts w:ascii="Times New Roman" w:hAnsi="Times New Roman" w:cs="Times New Roman"/>
                <w:sz w:val="28"/>
                <w:szCs w:val="28"/>
                <w:lang w:eastAsia="ru-RU"/>
              </w:rPr>
              <w:t>ниці ви</w:t>
            </w:r>
            <w:r w:rsidR="00EF34DF">
              <w:rPr>
                <w:rFonts w:ascii="Times New Roman" w:hAnsi="Times New Roman" w:cs="Times New Roman"/>
                <w:sz w:val="28"/>
                <w:szCs w:val="28"/>
                <w:lang w:val="uk-UA" w:eastAsia="ru-RU"/>
              </w:rPr>
              <w:t>-</w:t>
            </w:r>
            <w:r>
              <w:rPr>
                <w:rFonts w:ascii="Times New Roman" w:hAnsi="Times New Roman" w:cs="Times New Roman"/>
                <w:sz w:val="28"/>
                <w:szCs w:val="28"/>
                <w:lang w:eastAsia="ru-RU"/>
              </w:rPr>
              <w:t>міру</w:t>
            </w:r>
          </w:p>
        </w:tc>
        <w:tc>
          <w:tcPr>
            <w:tcW w:w="1559" w:type="dxa"/>
          </w:tcPr>
          <w:p w14:paraId="1BE8D0FB" w14:textId="77777777" w:rsidR="00393680" w:rsidRDefault="006745D9" w:rsidP="002E71B7">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Норми витрат</w:t>
            </w:r>
          </w:p>
        </w:tc>
      </w:tr>
      <w:tr w:rsidR="00393680" w14:paraId="2559B7EB" w14:textId="77777777" w:rsidTr="002E71B7">
        <w:trPr>
          <w:cantSplit/>
          <w:jc w:val="center"/>
        </w:trPr>
        <w:tc>
          <w:tcPr>
            <w:tcW w:w="7792" w:type="dxa"/>
            <w:vMerge/>
            <w:vAlign w:val="center"/>
          </w:tcPr>
          <w:p w14:paraId="705D9CEB" w14:textId="77777777" w:rsidR="00393680" w:rsidRDefault="00393680" w:rsidP="00F538B9">
            <w:pPr>
              <w:spacing w:after="0" w:line="240" w:lineRule="auto"/>
              <w:ind w:firstLine="426"/>
              <w:rPr>
                <w:rFonts w:ascii="Times New Roman" w:hAnsi="Times New Roman" w:cs="Times New Roman"/>
                <w:sz w:val="28"/>
                <w:szCs w:val="28"/>
                <w:lang w:eastAsia="ru-RU"/>
              </w:rPr>
            </w:pPr>
          </w:p>
        </w:tc>
        <w:tc>
          <w:tcPr>
            <w:tcW w:w="850" w:type="dxa"/>
            <w:vMerge/>
          </w:tcPr>
          <w:p w14:paraId="5259C5AD" w14:textId="77777777" w:rsidR="00393680" w:rsidRDefault="00393680" w:rsidP="00F538B9">
            <w:pPr>
              <w:spacing w:after="0" w:line="240" w:lineRule="auto"/>
              <w:ind w:firstLine="426"/>
              <w:rPr>
                <w:rFonts w:ascii="Times New Roman" w:hAnsi="Times New Roman" w:cs="Times New Roman"/>
                <w:sz w:val="28"/>
                <w:szCs w:val="28"/>
                <w:lang w:eastAsia="ru-RU"/>
              </w:rPr>
            </w:pPr>
          </w:p>
        </w:tc>
        <w:tc>
          <w:tcPr>
            <w:tcW w:w="1559" w:type="dxa"/>
          </w:tcPr>
          <w:p w14:paraId="590163AD" w14:textId="77777777" w:rsidR="00393680" w:rsidRDefault="006745D9" w:rsidP="002E71B7">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Марка</w:t>
            </w:r>
          </w:p>
        </w:tc>
      </w:tr>
      <w:tr w:rsidR="00393680" w14:paraId="498933F9" w14:textId="77777777" w:rsidTr="002E71B7">
        <w:trPr>
          <w:cantSplit/>
          <w:trHeight w:val="334"/>
          <w:jc w:val="center"/>
        </w:trPr>
        <w:tc>
          <w:tcPr>
            <w:tcW w:w="7792" w:type="dxa"/>
            <w:vMerge/>
            <w:vAlign w:val="center"/>
          </w:tcPr>
          <w:p w14:paraId="7DF18490" w14:textId="77777777" w:rsidR="00393680" w:rsidRDefault="00393680" w:rsidP="00F538B9">
            <w:pPr>
              <w:spacing w:after="0" w:line="240" w:lineRule="auto"/>
              <w:ind w:firstLine="426"/>
              <w:rPr>
                <w:rFonts w:ascii="Times New Roman" w:hAnsi="Times New Roman" w:cs="Times New Roman"/>
                <w:sz w:val="28"/>
                <w:szCs w:val="28"/>
                <w:lang w:eastAsia="ru-RU"/>
              </w:rPr>
            </w:pPr>
          </w:p>
        </w:tc>
        <w:tc>
          <w:tcPr>
            <w:tcW w:w="850" w:type="dxa"/>
            <w:vMerge/>
          </w:tcPr>
          <w:p w14:paraId="3577927B" w14:textId="77777777" w:rsidR="00393680" w:rsidRDefault="00393680" w:rsidP="00F538B9">
            <w:pPr>
              <w:spacing w:after="0" w:line="240" w:lineRule="auto"/>
              <w:ind w:firstLine="426"/>
              <w:rPr>
                <w:rFonts w:ascii="Times New Roman" w:hAnsi="Times New Roman" w:cs="Times New Roman"/>
                <w:sz w:val="28"/>
                <w:szCs w:val="28"/>
                <w:lang w:eastAsia="ru-RU"/>
              </w:rPr>
            </w:pPr>
          </w:p>
        </w:tc>
        <w:tc>
          <w:tcPr>
            <w:tcW w:w="1559" w:type="dxa"/>
            <w:shd w:val="clear" w:color="auto" w:fill="auto"/>
          </w:tcPr>
          <w:p w14:paraId="473B506D" w14:textId="77777777" w:rsidR="00393680" w:rsidRDefault="006745D9" w:rsidP="002E71B7">
            <w:pPr>
              <w:spacing w:after="0" w:line="240" w:lineRule="auto"/>
              <w:rPr>
                <w:rFonts w:ascii="Times New Roman" w:hAnsi="Times New Roman" w:cs="Times New Roman"/>
                <w:sz w:val="28"/>
                <w:szCs w:val="28"/>
                <w:highlight w:val="red"/>
                <w:lang w:eastAsia="ru-RU"/>
              </w:rPr>
            </w:pPr>
            <w:r>
              <w:rPr>
                <w:rFonts w:ascii="Times New Roman" w:hAnsi="Times New Roman" w:cs="Times New Roman"/>
                <w:sz w:val="28"/>
                <w:szCs w:val="28"/>
                <w:lang w:eastAsia="ru-RU"/>
              </w:rPr>
              <w:t>КТ-175</w:t>
            </w:r>
          </w:p>
        </w:tc>
      </w:tr>
      <w:tr w:rsidR="00393680" w14:paraId="11C671AF" w14:textId="77777777" w:rsidTr="002E71B7">
        <w:trPr>
          <w:cantSplit/>
          <w:trHeight w:val="541"/>
          <w:jc w:val="center"/>
        </w:trPr>
        <w:tc>
          <w:tcPr>
            <w:tcW w:w="7792" w:type="dxa"/>
            <w:vAlign w:val="center"/>
          </w:tcPr>
          <w:p w14:paraId="2F9BB126"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1 Відходи гофровиробництва (МС-5Б-2)</w:t>
            </w:r>
          </w:p>
        </w:tc>
        <w:tc>
          <w:tcPr>
            <w:tcW w:w="850" w:type="dxa"/>
            <w:vAlign w:val="center"/>
          </w:tcPr>
          <w:p w14:paraId="02E7C28B" w14:textId="77777777" w:rsidR="00393680" w:rsidRDefault="006745D9" w:rsidP="002E71B7">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кг</w:t>
            </w:r>
          </w:p>
        </w:tc>
        <w:tc>
          <w:tcPr>
            <w:tcW w:w="1559" w:type="dxa"/>
            <w:shd w:val="clear" w:color="auto" w:fill="auto"/>
            <w:vAlign w:val="center"/>
          </w:tcPr>
          <w:p w14:paraId="101F09C5" w14:textId="77777777" w:rsidR="00393680" w:rsidRDefault="006745D9" w:rsidP="00A46E77">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90</w:t>
            </w:r>
          </w:p>
        </w:tc>
      </w:tr>
      <w:tr w:rsidR="00393680" w14:paraId="5621DFE8" w14:textId="77777777" w:rsidTr="002E71B7">
        <w:trPr>
          <w:cantSplit/>
          <w:trHeight w:val="563"/>
          <w:jc w:val="center"/>
        </w:trPr>
        <w:tc>
          <w:tcPr>
            <w:tcW w:w="7792" w:type="dxa"/>
            <w:vAlign w:val="center"/>
          </w:tcPr>
          <w:p w14:paraId="05040A03"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2 Макулатура</w:t>
            </w:r>
          </w:p>
          <w:p w14:paraId="0700DADA"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(вологість 12 %), всього</w:t>
            </w:r>
          </w:p>
        </w:tc>
        <w:tc>
          <w:tcPr>
            <w:tcW w:w="850" w:type="dxa"/>
            <w:vMerge w:val="restart"/>
            <w:vAlign w:val="center"/>
          </w:tcPr>
          <w:p w14:paraId="46D894CB" w14:textId="77777777" w:rsidR="00393680" w:rsidRDefault="006745D9" w:rsidP="002E71B7">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кг</w:t>
            </w:r>
          </w:p>
        </w:tc>
        <w:tc>
          <w:tcPr>
            <w:tcW w:w="1559" w:type="dxa"/>
            <w:shd w:val="clear" w:color="auto" w:fill="auto"/>
            <w:vAlign w:val="center"/>
          </w:tcPr>
          <w:p w14:paraId="7DD1010A" w14:textId="77777777" w:rsidR="00393680" w:rsidRDefault="006745D9" w:rsidP="00A46E77">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853</w:t>
            </w:r>
          </w:p>
        </w:tc>
      </w:tr>
      <w:tr w:rsidR="00393680" w14:paraId="375BF148" w14:textId="77777777" w:rsidTr="002E71B7">
        <w:trPr>
          <w:cantSplit/>
          <w:trHeight w:val="416"/>
          <w:jc w:val="center"/>
        </w:trPr>
        <w:tc>
          <w:tcPr>
            <w:tcW w:w="7792" w:type="dxa"/>
            <w:vAlign w:val="center"/>
          </w:tcPr>
          <w:p w14:paraId="6C97AA1C"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МС-5Б-1</w:t>
            </w:r>
          </w:p>
        </w:tc>
        <w:tc>
          <w:tcPr>
            <w:tcW w:w="850" w:type="dxa"/>
            <w:vMerge/>
            <w:vAlign w:val="center"/>
          </w:tcPr>
          <w:p w14:paraId="1165E46B" w14:textId="77777777" w:rsidR="00393680" w:rsidRDefault="00393680" w:rsidP="00F538B9">
            <w:pPr>
              <w:spacing w:after="0" w:line="240" w:lineRule="auto"/>
              <w:ind w:firstLine="426"/>
              <w:jc w:val="center"/>
              <w:rPr>
                <w:rFonts w:ascii="Times New Roman" w:hAnsi="Times New Roman" w:cs="Times New Roman"/>
                <w:sz w:val="28"/>
                <w:szCs w:val="28"/>
                <w:lang w:eastAsia="ru-RU"/>
              </w:rPr>
            </w:pPr>
          </w:p>
        </w:tc>
        <w:tc>
          <w:tcPr>
            <w:tcW w:w="1559" w:type="dxa"/>
            <w:shd w:val="clear" w:color="auto" w:fill="auto"/>
            <w:vAlign w:val="center"/>
          </w:tcPr>
          <w:p w14:paraId="0CF8943F" w14:textId="77777777" w:rsidR="00393680" w:rsidRDefault="006745D9" w:rsidP="00A46E77">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24</w:t>
            </w:r>
          </w:p>
        </w:tc>
      </w:tr>
      <w:tr w:rsidR="00393680" w14:paraId="53BE8A89" w14:textId="77777777" w:rsidTr="002E71B7">
        <w:trPr>
          <w:cantSplit/>
          <w:trHeight w:val="408"/>
          <w:jc w:val="center"/>
        </w:trPr>
        <w:tc>
          <w:tcPr>
            <w:tcW w:w="7792" w:type="dxa"/>
            <w:vAlign w:val="center"/>
          </w:tcPr>
          <w:p w14:paraId="5D441A11"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МС-5Б-3</w:t>
            </w:r>
          </w:p>
        </w:tc>
        <w:tc>
          <w:tcPr>
            <w:tcW w:w="850" w:type="dxa"/>
            <w:vMerge/>
            <w:vAlign w:val="center"/>
          </w:tcPr>
          <w:p w14:paraId="18A8DFE3" w14:textId="77777777" w:rsidR="00393680" w:rsidRDefault="00393680" w:rsidP="00F538B9">
            <w:pPr>
              <w:spacing w:after="0" w:line="240" w:lineRule="auto"/>
              <w:ind w:firstLine="426"/>
              <w:jc w:val="center"/>
              <w:rPr>
                <w:rFonts w:ascii="Times New Roman" w:hAnsi="Times New Roman" w:cs="Times New Roman"/>
                <w:sz w:val="28"/>
                <w:szCs w:val="28"/>
                <w:lang w:eastAsia="ru-RU"/>
              </w:rPr>
            </w:pPr>
          </w:p>
        </w:tc>
        <w:tc>
          <w:tcPr>
            <w:tcW w:w="1559" w:type="dxa"/>
            <w:shd w:val="clear" w:color="auto" w:fill="auto"/>
            <w:vAlign w:val="center"/>
          </w:tcPr>
          <w:p w14:paraId="21A1B58C" w14:textId="77777777" w:rsidR="00393680" w:rsidRDefault="006745D9" w:rsidP="00A46E77">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352</w:t>
            </w:r>
          </w:p>
        </w:tc>
      </w:tr>
      <w:tr w:rsidR="00393680" w14:paraId="296A30DB" w14:textId="77777777" w:rsidTr="002E71B7">
        <w:trPr>
          <w:cantSplit/>
          <w:trHeight w:val="427"/>
          <w:jc w:val="center"/>
        </w:trPr>
        <w:tc>
          <w:tcPr>
            <w:tcW w:w="7792" w:type="dxa"/>
            <w:vAlign w:val="center"/>
          </w:tcPr>
          <w:p w14:paraId="4FD578F8"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Волокно, всього</w:t>
            </w:r>
          </w:p>
        </w:tc>
        <w:tc>
          <w:tcPr>
            <w:tcW w:w="850" w:type="dxa"/>
            <w:vAlign w:val="center"/>
          </w:tcPr>
          <w:p w14:paraId="4B8E9BB5" w14:textId="77777777" w:rsidR="00393680" w:rsidRDefault="006745D9" w:rsidP="002E71B7">
            <w:pPr>
              <w:spacing w:after="0" w:line="240" w:lineRule="auto"/>
              <w:rPr>
                <w:rFonts w:ascii="Times New Roman" w:hAnsi="Times New Roman" w:cs="Times New Roman"/>
                <w:sz w:val="28"/>
                <w:szCs w:val="28"/>
                <w:lang w:eastAsia="ru-RU"/>
              </w:rPr>
            </w:pPr>
            <w:r>
              <w:rPr>
                <w:rFonts w:ascii="Times New Roman" w:hAnsi="Times New Roman" w:cs="Times New Roman"/>
                <w:sz w:val="28"/>
                <w:szCs w:val="28"/>
                <w:lang w:eastAsia="ru-RU"/>
              </w:rPr>
              <w:t>кг</w:t>
            </w:r>
          </w:p>
        </w:tc>
        <w:tc>
          <w:tcPr>
            <w:tcW w:w="1559" w:type="dxa"/>
            <w:shd w:val="clear" w:color="auto" w:fill="auto"/>
            <w:vAlign w:val="center"/>
          </w:tcPr>
          <w:p w14:paraId="38F851E3" w14:textId="77777777" w:rsidR="00393680" w:rsidRDefault="006745D9" w:rsidP="00A46E77">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1319</w:t>
            </w:r>
          </w:p>
        </w:tc>
      </w:tr>
      <w:tr w:rsidR="00393680" w14:paraId="79FC3FB5" w14:textId="77777777" w:rsidTr="002E71B7">
        <w:trPr>
          <w:cantSplit/>
          <w:trHeight w:val="838"/>
          <w:jc w:val="center"/>
        </w:trPr>
        <w:tc>
          <w:tcPr>
            <w:tcW w:w="10201" w:type="dxa"/>
            <w:gridSpan w:val="3"/>
            <w:vAlign w:val="center"/>
          </w:tcPr>
          <w:p w14:paraId="69E10EA8"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Витрати на 1т картону КТ-1, кг</w:t>
            </w:r>
          </w:p>
        </w:tc>
      </w:tr>
      <w:tr w:rsidR="00393680" w14:paraId="6C15921C" w14:textId="77777777" w:rsidTr="002E71B7">
        <w:trPr>
          <w:cantSplit/>
          <w:trHeight w:val="375"/>
          <w:jc w:val="center"/>
        </w:trPr>
        <w:tc>
          <w:tcPr>
            <w:tcW w:w="7792" w:type="dxa"/>
            <w:vAlign w:val="center"/>
          </w:tcPr>
          <w:p w14:paraId="5D250C8C" w14:textId="77777777" w:rsidR="00393680" w:rsidRDefault="006745D9" w:rsidP="00F538B9">
            <w:pPr>
              <w:spacing w:after="0" w:line="240" w:lineRule="auto"/>
              <w:ind w:firstLine="426"/>
              <w:rPr>
                <w:rFonts w:ascii="Times New Roman" w:hAnsi="Times New Roman" w:cs="Times New Roman"/>
                <w:sz w:val="28"/>
                <w:szCs w:val="28"/>
                <w:lang w:val="en-US" w:eastAsia="ru-RU"/>
              </w:rPr>
            </w:pPr>
            <w:r>
              <w:rPr>
                <w:rFonts w:ascii="Times New Roman" w:hAnsi="Times New Roman" w:cs="Times New Roman"/>
                <w:sz w:val="28"/>
                <w:szCs w:val="28"/>
                <w:lang w:val="en-US" w:eastAsia="ru-RU"/>
              </w:rPr>
              <w:t>XELOREX 1200</w:t>
            </w:r>
          </w:p>
        </w:tc>
        <w:tc>
          <w:tcPr>
            <w:tcW w:w="2409" w:type="dxa"/>
            <w:gridSpan w:val="2"/>
            <w:vAlign w:val="center"/>
          </w:tcPr>
          <w:p w14:paraId="715F3232" w14:textId="77777777" w:rsidR="00393680" w:rsidRDefault="006745D9" w:rsidP="00F538B9">
            <w:pPr>
              <w:spacing w:after="0" w:line="240" w:lineRule="auto"/>
              <w:ind w:firstLine="426"/>
              <w:jc w:val="center"/>
              <w:rPr>
                <w:rFonts w:ascii="Times New Roman" w:hAnsi="Times New Roman" w:cs="Times New Roman"/>
                <w:sz w:val="28"/>
                <w:szCs w:val="28"/>
                <w:lang w:val="en-US" w:eastAsia="ru-RU"/>
              </w:rPr>
            </w:pPr>
            <w:r>
              <w:rPr>
                <w:rFonts w:ascii="Times New Roman" w:hAnsi="Times New Roman" w:cs="Times New Roman"/>
                <w:sz w:val="28"/>
                <w:szCs w:val="28"/>
                <w:lang w:val="en-US" w:eastAsia="ru-RU"/>
              </w:rPr>
              <w:t>5</w:t>
            </w:r>
          </w:p>
        </w:tc>
      </w:tr>
      <w:tr w:rsidR="00393680" w14:paraId="14A39CDF" w14:textId="77777777" w:rsidTr="002E71B7">
        <w:trPr>
          <w:cantSplit/>
          <w:trHeight w:val="390"/>
          <w:jc w:val="center"/>
        </w:trPr>
        <w:tc>
          <w:tcPr>
            <w:tcW w:w="7792" w:type="dxa"/>
            <w:vAlign w:val="center"/>
          </w:tcPr>
          <w:p w14:paraId="12933662"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 xml:space="preserve">Крохмаль(проклейка в масу) </w:t>
            </w:r>
            <w:r>
              <w:rPr>
                <w:rFonts w:ascii="Times New Roman" w:hAnsi="Times New Roman" w:cs="Times New Roman"/>
                <w:sz w:val="28"/>
                <w:szCs w:val="28"/>
                <w:lang w:val="en-US" w:eastAsia="ru-RU"/>
              </w:rPr>
              <w:t>SALSOKAT</w:t>
            </w:r>
            <w:r>
              <w:rPr>
                <w:rFonts w:ascii="Times New Roman" w:hAnsi="Times New Roman" w:cs="Times New Roman"/>
                <w:sz w:val="28"/>
                <w:szCs w:val="28"/>
                <w:lang w:val="ru-RU" w:eastAsia="ru-RU"/>
              </w:rPr>
              <w:t xml:space="preserve"> 33 </w:t>
            </w:r>
            <w:r>
              <w:rPr>
                <w:rFonts w:ascii="Times New Roman" w:hAnsi="Times New Roman" w:cs="Times New Roman"/>
                <w:sz w:val="28"/>
                <w:szCs w:val="28"/>
                <w:lang w:eastAsia="ru-RU"/>
              </w:rPr>
              <w:t>або інший</w:t>
            </w:r>
          </w:p>
        </w:tc>
        <w:tc>
          <w:tcPr>
            <w:tcW w:w="2409" w:type="dxa"/>
            <w:gridSpan w:val="2"/>
            <w:vAlign w:val="center"/>
          </w:tcPr>
          <w:p w14:paraId="349A0AF8"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6</w:t>
            </w:r>
          </w:p>
        </w:tc>
      </w:tr>
      <w:tr w:rsidR="00393680" w14:paraId="7FED48BB" w14:textId="77777777" w:rsidTr="002E71B7">
        <w:trPr>
          <w:cantSplit/>
          <w:trHeight w:val="357"/>
          <w:jc w:val="center"/>
        </w:trPr>
        <w:tc>
          <w:tcPr>
            <w:tcW w:w="7792" w:type="dxa"/>
            <w:vAlign w:val="center"/>
          </w:tcPr>
          <w:p w14:paraId="63C5C325" w14:textId="77777777" w:rsidR="00393680" w:rsidRDefault="006745D9" w:rsidP="00F538B9">
            <w:pPr>
              <w:spacing w:after="0" w:line="240" w:lineRule="auto"/>
              <w:ind w:firstLine="426"/>
              <w:rPr>
                <w:rFonts w:ascii="Times New Roman" w:hAnsi="Times New Roman" w:cs="Times New Roman"/>
                <w:sz w:val="28"/>
                <w:szCs w:val="28"/>
                <w:lang w:val="en-US" w:eastAsia="ru-RU"/>
              </w:rPr>
            </w:pPr>
            <w:r>
              <w:rPr>
                <w:rFonts w:ascii="Times New Roman" w:hAnsi="Times New Roman" w:cs="Times New Roman"/>
                <w:sz w:val="28"/>
                <w:szCs w:val="28"/>
                <w:lang w:eastAsia="ru-RU"/>
              </w:rPr>
              <w:t xml:space="preserve">Клей </w:t>
            </w:r>
            <w:r>
              <w:rPr>
                <w:rFonts w:ascii="Times New Roman" w:hAnsi="Times New Roman" w:cs="Times New Roman"/>
                <w:sz w:val="28"/>
                <w:szCs w:val="28"/>
                <w:lang w:val="en-US" w:eastAsia="ru-RU"/>
              </w:rPr>
              <w:t>Fennosize S C28</w:t>
            </w:r>
          </w:p>
        </w:tc>
        <w:tc>
          <w:tcPr>
            <w:tcW w:w="2409" w:type="dxa"/>
            <w:gridSpan w:val="2"/>
            <w:vAlign w:val="center"/>
          </w:tcPr>
          <w:p w14:paraId="34DC3BC2"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val="en-US" w:eastAsia="ru-RU"/>
              </w:rPr>
              <w:t>0,55</w:t>
            </w:r>
          </w:p>
        </w:tc>
      </w:tr>
      <w:tr w:rsidR="00393680" w14:paraId="230259A4" w14:textId="77777777" w:rsidTr="002E71B7">
        <w:trPr>
          <w:cantSplit/>
          <w:trHeight w:val="330"/>
          <w:jc w:val="center"/>
        </w:trPr>
        <w:tc>
          <w:tcPr>
            <w:tcW w:w="7792" w:type="dxa"/>
            <w:vAlign w:val="center"/>
          </w:tcPr>
          <w:p w14:paraId="4D0C242C"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Оксихлорид алюмінію Полвак-40 або Фенофлок А 18</w:t>
            </w:r>
          </w:p>
        </w:tc>
        <w:tc>
          <w:tcPr>
            <w:tcW w:w="2409" w:type="dxa"/>
            <w:gridSpan w:val="2"/>
            <w:vAlign w:val="center"/>
          </w:tcPr>
          <w:p w14:paraId="65D477BC"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1,0</w:t>
            </w:r>
          </w:p>
        </w:tc>
      </w:tr>
      <w:tr w:rsidR="00393680" w14:paraId="526F4B96" w14:textId="77777777" w:rsidTr="002E71B7">
        <w:trPr>
          <w:cantSplit/>
          <w:trHeight w:val="315"/>
          <w:jc w:val="center"/>
        </w:trPr>
        <w:tc>
          <w:tcPr>
            <w:tcW w:w="7792" w:type="dxa"/>
            <w:vAlign w:val="center"/>
          </w:tcPr>
          <w:p w14:paraId="2C35A319" w14:textId="77777777" w:rsidR="00393680" w:rsidRDefault="006745D9" w:rsidP="00F538B9">
            <w:pPr>
              <w:spacing w:after="0" w:line="240" w:lineRule="auto"/>
              <w:ind w:firstLine="426"/>
              <w:rPr>
                <w:rFonts w:ascii="Times New Roman" w:hAnsi="Times New Roman" w:cs="Times New Roman"/>
                <w:sz w:val="28"/>
                <w:szCs w:val="28"/>
                <w:lang w:val="en-US" w:eastAsia="ru-RU"/>
              </w:rPr>
            </w:pPr>
            <w:r>
              <w:rPr>
                <w:rFonts w:ascii="Times New Roman" w:hAnsi="Times New Roman" w:cs="Times New Roman"/>
                <w:sz w:val="28"/>
                <w:szCs w:val="28"/>
                <w:lang w:eastAsia="ru-RU"/>
              </w:rPr>
              <w:t xml:space="preserve">Піногасник </w:t>
            </w:r>
            <w:r>
              <w:rPr>
                <w:rFonts w:ascii="Times New Roman" w:hAnsi="Times New Roman" w:cs="Times New Roman"/>
                <w:sz w:val="28"/>
                <w:szCs w:val="28"/>
                <w:lang w:val="en-US" w:eastAsia="ru-RU"/>
              </w:rPr>
              <w:t>Fennotech 5000 Afranil FC S200</w:t>
            </w:r>
            <w:r w:rsidR="0098146C" w:rsidRPr="00CD4B43">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(PR 8440X)</w:t>
            </w:r>
          </w:p>
        </w:tc>
        <w:tc>
          <w:tcPr>
            <w:tcW w:w="2409" w:type="dxa"/>
            <w:gridSpan w:val="2"/>
            <w:vAlign w:val="center"/>
          </w:tcPr>
          <w:p w14:paraId="20BECA9A"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0,4</w:t>
            </w:r>
          </w:p>
        </w:tc>
      </w:tr>
      <w:tr w:rsidR="00393680" w14:paraId="78BF3421" w14:textId="77777777" w:rsidTr="002E71B7">
        <w:trPr>
          <w:cantSplit/>
          <w:trHeight w:val="137"/>
          <w:jc w:val="center"/>
        </w:trPr>
        <w:tc>
          <w:tcPr>
            <w:tcW w:w="7792" w:type="dxa"/>
            <w:vAlign w:val="center"/>
          </w:tcPr>
          <w:p w14:paraId="12B3AAF0"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Поверхнева проклейка:</w:t>
            </w:r>
          </w:p>
          <w:p w14:paraId="11B16CD1"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а) Крохмаль кукурудзяний нативний ДСТУ 3976-2000 для поверхневої проклейки картону, вол.13%</w:t>
            </w:r>
          </w:p>
        </w:tc>
        <w:tc>
          <w:tcPr>
            <w:tcW w:w="2409" w:type="dxa"/>
            <w:gridSpan w:val="2"/>
            <w:vAlign w:val="center"/>
          </w:tcPr>
          <w:p w14:paraId="5EA8472B"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28,2</w:t>
            </w:r>
          </w:p>
        </w:tc>
      </w:tr>
      <w:tr w:rsidR="00393680" w14:paraId="20C8ABF2" w14:textId="77777777" w:rsidTr="002E71B7">
        <w:trPr>
          <w:cantSplit/>
          <w:trHeight w:val="175"/>
          <w:jc w:val="center"/>
        </w:trPr>
        <w:tc>
          <w:tcPr>
            <w:tcW w:w="7792" w:type="dxa"/>
            <w:vAlign w:val="center"/>
          </w:tcPr>
          <w:p w14:paraId="5A3FCB53"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 xml:space="preserve">б) Ензим </w:t>
            </w:r>
            <w:r>
              <w:rPr>
                <w:rFonts w:ascii="Times New Roman" w:hAnsi="Times New Roman" w:cs="Times New Roman"/>
                <w:sz w:val="28"/>
                <w:szCs w:val="28"/>
                <w:lang w:val="en-US" w:eastAsia="ru-RU"/>
              </w:rPr>
              <w:t>SUPERZYME</w:t>
            </w:r>
            <w:r>
              <w:rPr>
                <w:rFonts w:ascii="Times New Roman" w:hAnsi="Times New Roman" w:cs="Times New Roman"/>
                <w:sz w:val="28"/>
                <w:szCs w:val="28"/>
                <w:lang w:eastAsia="ru-RU"/>
              </w:rPr>
              <w:t xml:space="preserve"> 120</w:t>
            </w:r>
            <w:r>
              <w:rPr>
                <w:rFonts w:ascii="Times New Roman" w:hAnsi="Times New Roman" w:cs="Times New Roman"/>
                <w:sz w:val="28"/>
                <w:szCs w:val="28"/>
                <w:lang w:val="en-US" w:eastAsia="ru-RU"/>
              </w:rPr>
              <w:t>X</w:t>
            </w:r>
            <w:r>
              <w:rPr>
                <w:rFonts w:ascii="Times New Roman" w:hAnsi="Times New Roman" w:cs="Times New Roman"/>
                <w:sz w:val="28"/>
                <w:szCs w:val="28"/>
                <w:lang w:eastAsia="ru-RU"/>
              </w:rPr>
              <w:t xml:space="preserve"> ( </w:t>
            </w:r>
            <w:r>
              <w:rPr>
                <w:rFonts w:ascii="Times New Roman" w:hAnsi="Times New Roman" w:cs="Times New Roman"/>
                <w:sz w:val="28"/>
                <w:szCs w:val="28"/>
                <w:lang w:val="en-US" w:eastAsia="ru-RU"/>
              </w:rPr>
              <w:t>Tegamil</w:t>
            </w:r>
            <w:r>
              <w:rPr>
                <w:rFonts w:ascii="Times New Roman" w:hAnsi="Times New Roman" w:cs="Times New Roman"/>
                <w:sz w:val="28"/>
                <w:szCs w:val="28"/>
                <w:lang w:eastAsia="ru-RU"/>
              </w:rPr>
              <w:t>)</w:t>
            </w:r>
          </w:p>
        </w:tc>
        <w:tc>
          <w:tcPr>
            <w:tcW w:w="2409" w:type="dxa"/>
            <w:gridSpan w:val="2"/>
            <w:vAlign w:val="center"/>
          </w:tcPr>
          <w:p w14:paraId="5C681A60" w14:textId="77777777" w:rsidR="00393680" w:rsidRDefault="006745D9" w:rsidP="00F538B9">
            <w:pPr>
              <w:spacing w:after="0" w:line="240" w:lineRule="auto"/>
              <w:ind w:firstLine="426"/>
              <w:jc w:val="center"/>
              <w:rPr>
                <w:rFonts w:ascii="Times New Roman" w:hAnsi="Times New Roman" w:cs="Times New Roman"/>
                <w:sz w:val="28"/>
                <w:szCs w:val="28"/>
                <w:lang w:val="ru-RU" w:eastAsia="ru-RU"/>
              </w:rPr>
            </w:pPr>
            <w:r>
              <w:rPr>
                <w:rFonts w:ascii="Times New Roman" w:hAnsi="Times New Roman" w:cs="Times New Roman"/>
                <w:sz w:val="28"/>
                <w:szCs w:val="28"/>
                <w:lang w:val="ru-RU" w:eastAsia="ru-RU"/>
              </w:rPr>
              <w:t>0.023</w:t>
            </w:r>
          </w:p>
        </w:tc>
      </w:tr>
      <w:tr w:rsidR="00393680" w14:paraId="5D6505AC" w14:textId="77777777" w:rsidTr="002E71B7">
        <w:trPr>
          <w:cantSplit/>
          <w:trHeight w:val="125"/>
          <w:jc w:val="center"/>
        </w:trPr>
        <w:tc>
          <w:tcPr>
            <w:tcW w:w="7792" w:type="dxa"/>
            <w:vAlign w:val="center"/>
          </w:tcPr>
          <w:p w14:paraId="4D7918F0"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в)</w:t>
            </w:r>
            <w:r w:rsidR="0055775F">
              <w:rPr>
                <w:rFonts w:ascii="Times New Roman" w:hAnsi="Times New Roman" w:cs="Times New Roman"/>
                <w:sz w:val="28"/>
                <w:szCs w:val="28"/>
                <w:lang w:val="ru-RU" w:eastAsia="ru-RU"/>
              </w:rPr>
              <w:t xml:space="preserve"> </w:t>
            </w:r>
            <w:r>
              <w:rPr>
                <w:rFonts w:ascii="Times New Roman" w:hAnsi="Times New Roman" w:cs="Times New Roman"/>
                <w:sz w:val="28"/>
                <w:szCs w:val="28"/>
                <w:lang w:eastAsia="ru-RU"/>
              </w:rPr>
              <w:t>Крохмаль модифікований для поверхневої проклейки картону марка КМП ТУ У 24885977.001-98, вол. 13% (без ензиму)</w:t>
            </w:r>
          </w:p>
        </w:tc>
        <w:tc>
          <w:tcPr>
            <w:tcW w:w="2409" w:type="dxa"/>
            <w:gridSpan w:val="2"/>
            <w:vAlign w:val="center"/>
          </w:tcPr>
          <w:p w14:paraId="39BE879B"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28,2</w:t>
            </w:r>
          </w:p>
        </w:tc>
      </w:tr>
      <w:tr w:rsidR="00393680" w14:paraId="3C740267" w14:textId="77777777" w:rsidTr="002E71B7">
        <w:trPr>
          <w:cantSplit/>
          <w:trHeight w:val="550"/>
          <w:jc w:val="center"/>
        </w:trPr>
        <w:tc>
          <w:tcPr>
            <w:tcW w:w="7792" w:type="dxa"/>
            <w:vAlign w:val="center"/>
          </w:tcPr>
          <w:p w14:paraId="07977273" w14:textId="77777777" w:rsidR="00393680" w:rsidRDefault="006745D9" w:rsidP="00F538B9">
            <w:pPr>
              <w:spacing w:after="0" w:line="240" w:lineRule="auto"/>
              <w:ind w:firstLine="426"/>
              <w:rPr>
                <w:rFonts w:ascii="Times New Roman" w:hAnsi="Times New Roman" w:cs="Times New Roman"/>
                <w:sz w:val="28"/>
                <w:szCs w:val="28"/>
                <w:lang w:val="en-US" w:eastAsia="ru-RU"/>
              </w:rPr>
            </w:pPr>
            <w:r>
              <w:rPr>
                <w:rFonts w:ascii="Times New Roman" w:hAnsi="Times New Roman" w:cs="Times New Roman"/>
                <w:sz w:val="28"/>
                <w:szCs w:val="28"/>
                <w:lang w:eastAsia="ru-RU"/>
              </w:rPr>
              <w:t>г)</w:t>
            </w:r>
            <w:r w:rsidR="00FB6EAB">
              <w:rPr>
                <w:rFonts w:ascii="Times New Roman" w:hAnsi="Times New Roman" w:cs="Times New Roman"/>
                <w:sz w:val="28"/>
                <w:szCs w:val="28"/>
                <w:lang w:val="uk-UA" w:eastAsia="ru-RU"/>
              </w:rPr>
              <w:t xml:space="preserve"> </w:t>
            </w:r>
            <w:r>
              <w:rPr>
                <w:rFonts w:ascii="Times New Roman" w:hAnsi="Times New Roman" w:cs="Times New Roman"/>
                <w:sz w:val="28"/>
                <w:szCs w:val="28"/>
                <w:lang w:eastAsia="ru-RU"/>
              </w:rPr>
              <w:t xml:space="preserve">Піногасник </w:t>
            </w:r>
            <w:r>
              <w:rPr>
                <w:rFonts w:ascii="Times New Roman" w:hAnsi="Times New Roman" w:cs="Times New Roman"/>
                <w:sz w:val="28"/>
                <w:szCs w:val="28"/>
                <w:lang w:val="en-US" w:eastAsia="ru-RU"/>
              </w:rPr>
              <w:t>Fennotech 8339</w:t>
            </w:r>
          </w:p>
        </w:tc>
        <w:tc>
          <w:tcPr>
            <w:tcW w:w="2409" w:type="dxa"/>
            <w:gridSpan w:val="2"/>
            <w:vAlign w:val="center"/>
          </w:tcPr>
          <w:p w14:paraId="580E6CE2" w14:textId="77777777" w:rsidR="00393680" w:rsidRDefault="006745D9" w:rsidP="00F538B9">
            <w:pPr>
              <w:spacing w:after="0" w:line="240" w:lineRule="auto"/>
              <w:ind w:firstLine="426"/>
              <w:jc w:val="center"/>
              <w:rPr>
                <w:rFonts w:ascii="Times New Roman" w:hAnsi="Times New Roman" w:cs="Times New Roman"/>
                <w:sz w:val="28"/>
                <w:szCs w:val="28"/>
                <w:lang w:val="en-US" w:eastAsia="ru-RU"/>
              </w:rPr>
            </w:pPr>
            <w:r>
              <w:rPr>
                <w:rFonts w:ascii="Times New Roman" w:hAnsi="Times New Roman" w:cs="Times New Roman"/>
                <w:sz w:val="28"/>
                <w:szCs w:val="28"/>
                <w:lang w:val="en-US" w:eastAsia="ru-RU"/>
              </w:rPr>
              <w:t>0.0052</w:t>
            </w:r>
          </w:p>
        </w:tc>
      </w:tr>
      <w:tr w:rsidR="00393680" w14:paraId="7330BE70" w14:textId="77777777" w:rsidTr="002E71B7">
        <w:trPr>
          <w:cantSplit/>
          <w:trHeight w:val="220"/>
          <w:jc w:val="center"/>
        </w:trPr>
        <w:tc>
          <w:tcPr>
            <w:tcW w:w="7792" w:type="dxa"/>
            <w:vAlign w:val="center"/>
          </w:tcPr>
          <w:p w14:paraId="498CFD43" w14:textId="77777777" w:rsidR="00393680" w:rsidRDefault="006745D9" w:rsidP="00F538B9">
            <w:pPr>
              <w:spacing w:after="0" w:line="240" w:lineRule="auto"/>
              <w:ind w:firstLine="426"/>
              <w:rPr>
                <w:rFonts w:ascii="Times New Roman" w:hAnsi="Times New Roman" w:cs="Times New Roman"/>
                <w:sz w:val="28"/>
                <w:szCs w:val="28"/>
                <w:lang w:eastAsia="ru-RU"/>
              </w:rPr>
            </w:pPr>
            <w:r>
              <w:rPr>
                <w:rFonts w:ascii="Times New Roman" w:hAnsi="Times New Roman" w:cs="Times New Roman"/>
                <w:sz w:val="28"/>
                <w:szCs w:val="28"/>
                <w:lang w:eastAsia="ru-RU"/>
              </w:rPr>
              <w:t>Коагулянт Полімін СК</w:t>
            </w:r>
          </w:p>
        </w:tc>
        <w:tc>
          <w:tcPr>
            <w:tcW w:w="2409" w:type="dxa"/>
            <w:gridSpan w:val="2"/>
            <w:vAlign w:val="center"/>
          </w:tcPr>
          <w:p w14:paraId="40DCD6FF" w14:textId="77777777" w:rsidR="00393680" w:rsidRDefault="006745D9" w:rsidP="00F538B9">
            <w:pPr>
              <w:spacing w:after="0" w:line="240" w:lineRule="auto"/>
              <w:ind w:firstLine="426"/>
              <w:jc w:val="center"/>
              <w:rPr>
                <w:rFonts w:ascii="Times New Roman" w:hAnsi="Times New Roman" w:cs="Times New Roman"/>
                <w:sz w:val="28"/>
                <w:szCs w:val="28"/>
                <w:lang w:eastAsia="ru-RU"/>
              </w:rPr>
            </w:pPr>
            <w:r>
              <w:rPr>
                <w:rFonts w:ascii="Times New Roman" w:hAnsi="Times New Roman" w:cs="Times New Roman"/>
                <w:sz w:val="28"/>
                <w:szCs w:val="28"/>
                <w:lang w:eastAsia="ru-RU"/>
              </w:rPr>
              <w:t>5</w:t>
            </w:r>
          </w:p>
        </w:tc>
      </w:tr>
    </w:tbl>
    <w:p w14:paraId="3006CBAB" w14:textId="77777777" w:rsidR="00393680" w:rsidRDefault="00393680" w:rsidP="00F538B9">
      <w:pPr>
        <w:spacing w:after="0" w:line="240" w:lineRule="auto"/>
        <w:ind w:firstLine="426"/>
        <w:rPr>
          <w:rFonts w:ascii="Times New Roman" w:hAnsi="Times New Roman"/>
          <w:sz w:val="28"/>
          <w:szCs w:val="28"/>
          <w:lang w:eastAsia="ru-RU"/>
        </w:rPr>
      </w:pPr>
    </w:p>
    <w:p w14:paraId="0FC03810" w14:textId="77777777" w:rsidR="00393680" w:rsidRPr="00652B65" w:rsidRDefault="006745D9" w:rsidP="00652B65">
      <w:pPr>
        <w:spacing w:after="0" w:line="240" w:lineRule="auto"/>
        <w:ind w:firstLine="426"/>
        <w:jc w:val="both"/>
        <w:rPr>
          <w:rFonts w:ascii="Times New Roman" w:hAnsi="Times New Roman"/>
          <w:bCs/>
          <w:i/>
          <w:iCs/>
          <w:sz w:val="28"/>
          <w:szCs w:val="28"/>
          <w:lang w:val="ru-RU"/>
        </w:rPr>
      </w:pPr>
      <w:r>
        <w:rPr>
          <w:rFonts w:ascii="Times New Roman" w:hAnsi="Times New Roman"/>
          <w:b/>
          <w:sz w:val="28"/>
          <w:szCs w:val="28"/>
          <w:lang w:val="ru-RU"/>
        </w:rPr>
        <w:lastRenderedPageBreak/>
        <w:t>2.2. Вплив наноцелюлози на показники якості картону для плоских шарів гофрокартону</w:t>
      </w:r>
    </w:p>
    <w:p w14:paraId="5C338897" w14:textId="77777777" w:rsidR="00FB6EAB" w:rsidRDefault="00FB6EAB" w:rsidP="00F538B9">
      <w:pPr>
        <w:spacing w:after="0" w:line="360" w:lineRule="auto"/>
        <w:ind w:firstLine="426"/>
        <w:jc w:val="center"/>
        <w:rPr>
          <w:rFonts w:ascii="Times New Roman" w:hAnsi="Times New Roman"/>
          <w:b/>
          <w:sz w:val="28"/>
          <w:szCs w:val="28"/>
          <w:lang w:val="ru-RU"/>
        </w:rPr>
      </w:pPr>
    </w:p>
    <w:p w14:paraId="400BED56" w14:textId="77777777" w:rsidR="00393680" w:rsidRDefault="006745D9" w:rsidP="00F538B9">
      <w:pPr>
        <w:spacing w:after="0" w:line="360" w:lineRule="auto"/>
        <w:ind w:firstLine="426"/>
        <w:contextualSpacing/>
        <w:jc w:val="both"/>
        <w:rPr>
          <w:rFonts w:ascii="Times New Roman" w:hAnsi="Times New Roman"/>
          <w:sz w:val="28"/>
          <w:szCs w:val="28"/>
        </w:rPr>
      </w:pPr>
      <w:r>
        <w:rPr>
          <w:rFonts w:ascii="Times New Roman" w:eastAsia="Times New Roman" w:hAnsi="Times New Roman"/>
          <w:sz w:val="28"/>
          <w:szCs w:val="28"/>
          <w:lang w:eastAsia="ru-RU"/>
        </w:rPr>
        <w:t xml:space="preserve">У роботі як сировина для одержання целюлози й наноцелюлози використовувалися стебла </w:t>
      </w:r>
      <w:r>
        <w:rPr>
          <w:rFonts w:ascii="Times New Roman" w:hAnsi="Times New Roman"/>
          <w:sz w:val="28"/>
          <w:szCs w:val="28"/>
        </w:rPr>
        <w:t>пожнивних решток кукурудзи (ПРК)</w:t>
      </w:r>
      <w:r>
        <w:rPr>
          <w:rFonts w:ascii="Times New Roman" w:hAnsi="Times New Roman"/>
          <w:sz w:val="28"/>
          <w:szCs w:val="28"/>
          <w:lang w:val="ru-RU"/>
        </w:rPr>
        <w:t xml:space="preserve">, </w:t>
      </w:r>
      <w:r>
        <w:rPr>
          <w:rFonts w:ascii="Times New Roman" w:hAnsi="Times New Roman"/>
          <w:sz w:val="28"/>
          <w:szCs w:val="28"/>
        </w:rPr>
        <w:t>хімічний склад</w:t>
      </w:r>
      <w:r>
        <w:rPr>
          <w:rFonts w:ascii="Times New Roman" w:hAnsi="Times New Roman"/>
          <w:sz w:val="28"/>
          <w:szCs w:val="28"/>
          <w:lang w:val="uk-UA"/>
        </w:rPr>
        <w:t xml:space="preserve"> </w:t>
      </w:r>
      <w:r>
        <w:rPr>
          <w:rFonts w:ascii="Times New Roman" w:hAnsi="Times New Roman"/>
          <w:sz w:val="28"/>
          <w:szCs w:val="28"/>
        </w:rPr>
        <w:t>яких наведено в табл. 2.9</w:t>
      </w:r>
      <w:r>
        <w:rPr>
          <w:rFonts w:ascii="Times New Roman" w:hAnsi="Times New Roman"/>
          <w:sz w:val="28"/>
          <w:szCs w:val="28"/>
          <w:lang w:val="uk-UA"/>
        </w:rPr>
        <w:t>.</w:t>
      </w:r>
      <w:r>
        <w:rPr>
          <w:rFonts w:ascii="Times New Roman" w:hAnsi="Times New Roman"/>
          <w:sz w:val="28"/>
          <w:szCs w:val="28"/>
        </w:rPr>
        <w:t xml:space="preserve"> </w:t>
      </w:r>
    </w:p>
    <w:p w14:paraId="249CC5F9" w14:textId="77777777" w:rsidR="009B1641" w:rsidRDefault="009B1641" w:rsidP="00F538B9">
      <w:pPr>
        <w:spacing w:line="360" w:lineRule="auto"/>
        <w:ind w:firstLine="426"/>
        <w:contextualSpacing/>
        <w:jc w:val="center"/>
        <w:rPr>
          <w:rFonts w:ascii="Times New Roman" w:hAnsi="Times New Roman"/>
          <w:sz w:val="28"/>
          <w:szCs w:val="28"/>
        </w:rPr>
      </w:pPr>
    </w:p>
    <w:p w14:paraId="2D63B11B" w14:textId="77777777" w:rsidR="00393680" w:rsidRDefault="006745D9" w:rsidP="00F538B9">
      <w:pPr>
        <w:spacing w:after="0" w:line="360" w:lineRule="auto"/>
        <w:ind w:firstLine="426"/>
        <w:contextualSpacing/>
        <w:jc w:val="center"/>
        <w:rPr>
          <w:rFonts w:ascii="Times New Roman" w:eastAsia="Times New Roman" w:hAnsi="Times New Roman"/>
          <w:bCs/>
          <w:sz w:val="28"/>
          <w:szCs w:val="24"/>
          <w:lang w:eastAsia="ru-RU"/>
        </w:rPr>
      </w:pPr>
      <w:r>
        <w:rPr>
          <w:rFonts w:ascii="Times New Roman" w:hAnsi="Times New Roman"/>
          <w:sz w:val="28"/>
          <w:szCs w:val="28"/>
        </w:rPr>
        <w:t>Таблиця 2.</w:t>
      </w:r>
      <w:r>
        <w:rPr>
          <w:rFonts w:ascii="Times New Roman" w:hAnsi="Times New Roman"/>
          <w:sz w:val="28"/>
          <w:szCs w:val="28"/>
          <w:lang w:val="uk-UA"/>
        </w:rPr>
        <w:t>9</w:t>
      </w:r>
      <w:r>
        <w:rPr>
          <w:rFonts w:ascii="Times New Roman" w:hAnsi="Times New Roman"/>
          <w:sz w:val="28"/>
          <w:szCs w:val="28"/>
        </w:rPr>
        <w:t xml:space="preserve"> – </w:t>
      </w:r>
      <w:r>
        <w:rPr>
          <w:rFonts w:ascii="Times New Roman" w:hAnsi="Times New Roman"/>
          <w:bCs/>
          <w:sz w:val="28"/>
          <w:szCs w:val="28"/>
        </w:rPr>
        <w:t xml:space="preserve">Хімічний склад рослинної сировини, </w:t>
      </w:r>
      <w:r>
        <w:rPr>
          <w:rFonts w:ascii="Times New Roman" w:eastAsia="Times New Roman" w:hAnsi="Times New Roman"/>
          <w:bCs/>
          <w:sz w:val="28"/>
          <w:szCs w:val="24"/>
          <w:lang w:eastAsia="ru-RU"/>
        </w:rPr>
        <w:t>% від маси а.с.с</w:t>
      </w:r>
    </w:p>
    <w:p w14:paraId="648E35DE" w14:textId="77777777" w:rsidR="005E534A" w:rsidRDefault="005E534A" w:rsidP="00F538B9">
      <w:pPr>
        <w:spacing w:after="0" w:line="360" w:lineRule="auto"/>
        <w:ind w:firstLine="426"/>
        <w:contextualSpacing/>
        <w:jc w:val="center"/>
        <w:rPr>
          <w:rFonts w:ascii="Times New Roman" w:hAnsi="Times New Roman"/>
          <w:b/>
          <w:sz w:val="26"/>
          <w:szCs w:val="26"/>
        </w:rPr>
      </w:pPr>
    </w:p>
    <w:tbl>
      <w:tblPr>
        <w:tblW w:w="96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96"/>
        <w:gridCol w:w="1560"/>
        <w:gridCol w:w="1134"/>
        <w:gridCol w:w="1134"/>
        <w:gridCol w:w="1559"/>
        <w:gridCol w:w="1134"/>
        <w:gridCol w:w="1417"/>
      </w:tblGrid>
      <w:tr w:rsidR="00393680" w14:paraId="5C6A6E7F" w14:textId="77777777">
        <w:tc>
          <w:tcPr>
            <w:tcW w:w="1696" w:type="dxa"/>
            <w:vMerge w:val="restart"/>
            <w:shd w:val="clear" w:color="auto" w:fill="auto"/>
          </w:tcPr>
          <w:p w14:paraId="3EB5766A"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Рослинна сировина</w:t>
            </w:r>
          </w:p>
        </w:tc>
        <w:tc>
          <w:tcPr>
            <w:tcW w:w="1560" w:type="dxa"/>
            <w:vMerge w:val="restart"/>
            <w:shd w:val="clear" w:color="auto" w:fill="auto"/>
          </w:tcPr>
          <w:p w14:paraId="528CA882"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Целюлоза</w:t>
            </w:r>
          </w:p>
        </w:tc>
        <w:tc>
          <w:tcPr>
            <w:tcW w:w="1134" w:type="dxa"/>
            <w:vMerge w:val="restart"/>
            <w:tcBorders>
              <w:right w:val="single" w:sz="4" w:space="0" w:color="auto"/>
            </w:tcBorders>
            <w:shd w:val="clear" w:color="auto" w:fill="auto"/>
          </w:tcPr>
          <w:p w14:paraId="7929618F"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Лігнін</w:t>
            </w:r>
          </w:p>
        </w:tc>
        <w:tc>
          <w:tcPr>
            <w:tcW w:w="2693" w:type="dxa"/>
            <w:gridSpan w:val="2"/>
            <w:tcBorders>
              <w:left w:val="single" w:sz="4" w:space="0" w:color="auto"/>
            </w:tcBorders>
            <w:shd w:val="clear" w:color="auto" w:fill="auto"/>
          </w:tcPr>
          <w:p w14:paraId="43909F17"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Розчинні у</w:t>
            </w:r>
          </w:p>
        </w:tc>
        <w:tc>
          <w:tcPr>
            <w:tcW w:w="1134" w:type="dxa"/>
            <w:vMerge w:val="restart"/>
            <w:tcBorders>
              <w:right w:val="single" w:sz="4" w:space="0" w:color="auto"/>
            </w:tcBorders>
            <w:shd w:val="clear" w:color="auto" w:fill="auto"/>
          </w:tcPr>
          <w:p w14:paraId="1E33FDD0"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СЖВ*</w:t>
            </w:r>
          </w:p>
        </w:tc>
        <w:tc>
          <w:tcPr>
            <w:tcW w:w="1417" w:type="dxa"/>
            <w:vMerge w:val="restart"/>
            <w:tcBorders>
              <w:left w:val="single" w:sz="4" w:space="0" w:color="auto"/>
            </w:tcBorders>
            <w:shd w:val="clear" w:color="auto" w:fill="auto"/>
          </w:tcPr>
          <w:p w14:paraId="4B9CE0D7"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Зольність</w:t>
            </w:r>
          </w:p>
        </w:tc>
      </w:tr>
      <w:tr w:rsidR="00393680" w14:paraId="3690363B" w14:textId="77777777">
        <w:trPr>
          <w:trHeight w:val="378"/>
        </w:trPr>
        <w:tc>
          <w:tcPr>
            <w:tcW w:w="1696" w:type="dxa"/>
            <w:vMerge/>
            <w:shd w:val="clear" w:color="auto" w:fill="auto"/>
          </w:tcPr>
          <w:p w14:paraId="7A1DE888" w14:textId="77777777" w:rsidR="00393680" w:rsidRDefault="00393680" w:rsidP="00F538B9">
            <w:pPr>
              <w:spacing w:after="0" w:line="360" w:lineRule="auto"/>
              <w:ind w:firstLine="426"/>
              <w:jc w:val="center"/>
              <w:rPr>
                <w:rFonts w:ascii="Times New Roman" w:eastAsia="Times New Roman" w:hAnsi="Times New Roman"/>
                <w:sz w:val="28"/>
                <w:szCs w:val="28"/>
                <w:lang w:eastAsia="uk-UA"/>
              </w:rPr>
            </w:pPr>
          </w:p>
        </w:tc>
        <w:tc>
          <w:tcPr>
            <w:tcW w:w="1560" w:type="dxa"/>
            <w:vMerge/>
            <w:shd w:val="clear" w:color="auto" w:fill="auto"/>
          </w:tcPr>
          <w:p w14:paraId="686EA6E9" w14:textId="77777777" w:rsidR="00393680" w:rsidRDefault="00393680" w:rsidP="00F538B9">
            <w:pPr>
              <w:spacing w:after="0" w:line="360" w:lineRule="auto"/>
              <w:ind w:firstLine="426"/>
              <w:jc w:val="center"/>
              <w:rPr>
                <w:rFonts w:ascii="Times New Roman" w:eastAsia="Times New Roman" w:hAnsi="Times New Roman"/>
                <w:sz w:val="28"/>
                <w:szCs w:val="28"/>
                <w:lang w:eastAsia="uk-UA"/>
              </w:rPr>
            </w:pPr>
          </w:p>
        </w:tc>
        <w:tc>
          <w:tcPr>
            <w:tcW w:w="1134" w:type="dxa"/>
            <w:vMerge/>
            <w:tcBorders>
              <w:right w:val="single" w:sz="4" w:space="0" w:color="auto"/>
            </w:tcBorders>
            <w:shd w:val="clear" w:color="auto" w:fill="auto"/>
          </w:tcPr>
          <w:p w14:paraId="78061C12" w14:textId="77777777" w:rsidR="00393680" w:rsidRDefault="00393680" w:rsidP="00F538B9">
            <w:pPr>
              <w:spacing w:after="0" w:line="360" w:lineRule="auto"/>
              <w:ind w:firstLine="426"/>
              <w:jc w:val="center"/>
              <w:rPr>
                <w:rFonts w:ascii="Times New Roman" w:eastAsia="Times New Roman" w:hAnsi="Times New Roman"/>
                <w:sz w:val="28"/>
                <w:szCs w:val="28"/>
                <w:lang w:eastAsia="uk-UA"/>
              </w:rPr>
            </w:pPr>
          </w:p>
        </w:tc>
        <w:tc>
          <w:tcPr>
            <w:tcW w:w="1134" w:type="dxa"/>
            <w:tcBorders>
              <w:left w:val="single" w:sz="4" w:space="0" w:color="auto"/>
              <w:right w:val="single" w:sz="4" w:space="0" w:color="auto"/>
            </w:tcBorders>
            <w:shd w:val="clear" w:color="auto" w:fill="auto"/>
          </w:tcPr>
          <w:p w14:paraId="1D6FE02B"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воді</w:t>
            </w:r>
          </w:p>
        </w:tc>
        <w:tc>
          <w:tcPr>
            <w:tcW w:w="1559" w:type="dxa"/>
            <w:tcBorders>
              <w:left w:val="single" w:sz="4" w:space="0" w:color="auto"/>
            </w:tcBorders>
            <w:shd w:val="clear" w:color="auto" w:fill="auto"/>
          </w:tcPr>
          <w:p w14:paraId="67F78E63" w14:textId="77777777" w:rsidR="00393680" w:rsidRDefault="006745D9" w:rsidP="00F538B9">
            <w:pPr>
              <w:spacing w:after="0" w:line="360" w:lineRule="auto"/>
              <w:ind w:firstLine="426"/>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 NaOH</w:t>
            </w:r>
          </w:p>
        </w:tc>
        <w:tc>
          <w:tcPr>
            <w:tcW w:w="1134" w:type="dxa"/>
            <w:vMerge/>
            <w:tcBorders>
              <w:right w:val="single" w:sz="4" w:space="0" w:color="auto"/>
            </w:tcBorders>
            <w:shd w:val="clear" w:color="auto" w:fill="auto"/>
          </w:tcPr>
          <w:p w14:paraId="1F1E51B8" w14:textId="77777777" w:rsidR="00393680" w:rsidRDefault="00393680" w:rsidP="00F538B9">
            <w:pPr>
              <w:spacing w:after="0" w:line="360" w:lineRule="auto"/>
              <w:ind w:firstLine="426"/>
              <w:jc w:val="center"/>
              <w:rPr>
                <w:rFonts w:ascii="Times New Roman" w:eastAsia="Times New Roman" w:hAnsi="Times New Roman"/>
                <w:sz w:val="28"/>
                <w:szCs w:val="28"/>
                <w:lang w:eastAsia="uk-UA"/>
              </w:rPr>
            </w:pPr>
          </w:p>
        </w:tc>
        <w:tc>
          <w:tcPr>
            <w:tcW w:w="1417" w:type="dxa"/>
            <w:vMerge/>
            <w:tcBorders>
              <w:left w:val="single" w:sz="4" w:space="0" w:color="auto"/>
            </w:tcBorders>
            <w:shd w:val="clear" w:color="auto" w:fill="auto"/>
          </w:tcPr>
          <w:p w14:paraId="6931CCF1" w14:textId="77777777" w:rsidR="00393680" w:rsidRDefault="00393680" w:rsidP="00F538B9">
            <w:pPr>
              <w:spacing w:after="0" w:line="360" w:lineRule="auto"/>
              <w:ind w:firstLine="426"/>
              <w:jc w:val="center"/>
              <w:rPr>
                <w:rFonts w:ascii="Times New Roman" w:eastAsia="Times New Roman" w:hAnsi="Times New Roman"/>
                <w:sz w:val="28"/>
                <w:szCs w:val="28"/>
                <w:lang w:eastAsia="uk-UA"/>
              </w:rPr>
            </w:pPr>
          </w:p>
        </w:tc>
      </w:tr>
      <w:tr w:rsidR="00393680" w14:paraId="6984BE4E"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1696" w:type="dxa"/>
          </w:tcPr>
          <w:p w14:paraId="557D58DD"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trike/>
                <w:sz w:val="28"/>
                <w:szCs w:val="28"/>
                <w:lang w:eastAsia="uk-UA"/>
              </w:rPr>
            </w:pPr>
            <w:r>
              <w:rPr>
                <w:rFonts w:ascii="Times New Roman" w:eastAsia="Times New Roman" w:hAnsi="Times New Roman"/>
                <w:sz w:val="28"/>
                <w:szCs w:val="28"/>
                <w:lang w:eastAsia="uk-UA"/>
              </w:rPr>
              <w:t>ПРК</w:t>
            </w:r>
          </w:p>
        </w:tc>
        <w:tc>
          <w:tcPr>
            <w:tcW w:w="1560" w:type="dxa"/>
          </w:tcPr>
          <w:p w14:paraId="44C6F18C"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44,5</w:t>
            </w:r>
          </w:p>
        </w:tc>
        <w:tc>
          <w:tcPr>
            <w:tcW w:w="1134" w:type="dxa"/>
          </w:tcPr>
          <w:p w14:paraId="1F2D6AD8"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19,3</w:t>
            </w:r>
          </w:p>
        </w:tc>
        <w:tc>
          <w:tcPr>
            <w:tcW w:w="1134" w:type="dxa"/>
          </w:tcPr>
          <w:p w14:paraId="2C6891EC"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14,9</w:t>
            </w:r>
          </w:p>
        </w:tc>
        <w:tc>
          <w:tcPr>
            <w:tcW w:w="1559" w:type="dxa"/>
          </w:tcPr>
          <w:p w14:paraId="42B2E014"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40</w:t>
            </w:r>
          </w:p>
        </w:tc>
        <w:tc>
          <w:tcPr>
            <w:tcW w:w="1134" w:type="dxa"/>
          </w:tcPr>
          <w:p w14:paraId="634B34D5" w14:textId="77777777" w:rsidR="00393680" w:rsidRDefault="006745D9" w:rsidP="00F538B9">
            <w:pPr>
              <w:spacing w:after="0" w:line="360" w:lineRule="auto"/>
              <w:ind w:firstLine="426"/>
              <w:jc w:val="center"/>
              <w:rPr>
                <w:rFonts w:ascii="Times New Roman" w:eastAsia="Times New Roman" w:hAnsi="Times New Roman"/>
                <w:sz w:val="28"/>
                <w:szCs w:val="28"/>
              </w:rPr>
            </w:pPr>
            <w:r>
              <w:rPr>
                <w:rFonts w:ascii="Times New Roman" w:eastAsia="Times New Roman" w:hAnsi="Times New Roman"/>
                <w:sz w:val="28"/>
                <w:szCs w:val="28"/>
              </w:rPr>
              <w:t>1,7</w:t>
            </w:r>
          </w:p>
        </w:tc>
        <w:tc>
          <w:tcPr>
            <w:tcW w:w="1417" w:type="dxa"/>
          </w:tcPr>
          <w:p w14:paraId="5736B9DA" w14:textId="77777777" w:rsidR="00393680" w:rsidRDefault="006745D9" w:rsidP="00F538B9">
            <w:pPr>
              <w:tabs>
                <w:tab w:val="left" w:pos="0"/>
              </w:tabs>
              <w:spacing w:after="0" w:line="360" w:lineRule="auto"/>
              <w:ind w:firstLine="426"/>
              <w:contextualSpacing/>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t>2,4</w:t>
            </w:r>
          </w:p>
        </w:tc>
      </w:tr>
      <w:tr w:rsidR="00393680" w14:paraId="784B868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1"/>
        </w:trPr>
        <w:tc>
          <w:tcPr>
            <w:tcW w:w="1696" w:type="dxa"/>
          </w:tcPr>
          <w:p w14:paraId="24859592"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 xml:space="preserve">Пшенична </w:t>
            </w:r>
            <w:r>
              <w:rPr>
                <w:rFonts w:ascii="Times New Roman" w:hAnsi="Times New Roman"/>
                <w:sz w:val="28"/>
                <w:szCs w:val="28"/>
                <w:lang w:val="ru-RU"/>
              </w:rPr>
              <w:t>с</w:t>
            </w:r>
            <w:r>
              <w:rPr>
                <w:rFonts w:ascii="Times New Roman" w:hAnsi="Times New Roman"/>
                <w:sz w:val="28"/>
                <w:szCs w:val="28"/>
              </w:rPr>
              <w:t>олома</w:t>
            </w:r>
          </w:p>
        </w:tc>
        <w:tc>
          <w:tcPr>
            <w:tcW w:w="1560" w:type="dxa"/>
          </w:tcPr>
          <w:p w14:paraId="33C7D6B6"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46,3</w:t>
            </w:r>
          </w:p>
        </w:tc>
        <w:tc>
          <w:tcPr>
            <w:tcW w:w="1134" w:type="dxa"/>
          </w:tcPr>
          <w:p w14:paraId="1484C156"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18,6</w:t>
            </w:r>
          </w:p>
        </w:tc>
        <w:tc>
          <w:tcPr>
            <w:tcW w:w="1134" w:type="dxa"/>
          </w:tcPr>
          <w:p w14:paraId="43F9C314"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10,2</w:t>
            </w:r>
          </w:p>
        </w:tc>
        <w:tc>
          <w:tcPr>
            <w:tcW w:w="1559" w:type="dxa"/>
          </w:tcPr>
          <w:p w14:paraId="5FBDB101"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38,4</w:t>
            </w:r>
          </w:p>
        </w:tc>
        <w:tc>
          <w:tcPr>
            <w:tcW w:w="1134" w:type="dxa"/>
          </w:tcPr>
          <w:p w14:paraId="0B3C4BEF"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4,9</w:t>
            </w:r>
          </w:p>
        </w:tc>
        <w:tc>
          <w:tcPr>
            <w:tcW w:w="1417" w:type="dxa"/>
          </w:tcPr>
          <w:p w14:paraId="2339B7C3"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4,4</w:t>
            </w:r>
          </w:p>
        </w:tc>
      </w:tr>
      <w:tr w:rsidR="00393680" w14:paraId="1C7F787F"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7"/>
        </w:trPr>
        <w:tc>
          <w:tcPr>
            <w:tcW w:w="1696" w:type="dxa"/>
          </w:tcPr>
          <w:p w14:paraId="04760A2C" w14:textId="77777777" w:rsidR="00393680" w:rsidRDefault="006745D9" w:rsidP="00F538B9">
            <w:pPr>
              <w:spacing w:after="0" w:line="360" w:lineRule="auto"/>
              <w:ind w:firstLine="426"/>
              <w:contextualSpacing/>
              <w:jc w:val="center"/>
              <w:rPr>
                <w:rFonts w:ascii="Times New Roman" w:hAnsi="Times New Roman"/>
                <w:sz w:val="28"/>
                <w:szCs w:val="28"/>
                <w:lang w:val="ru-RU"/>
              </w:rPr>
            </w:pPr>
            <w:r>
              <w:rPr>
                <w:rFonts w:ascii="Times New Roman" w:hAnsi="Times New Roman"/>
                <w:sz w:val="28"/>
                <w:szCs w:val="28"/>
              </w:rPr>
              <w:t xml:space="preserve">Ялина </w:t>
            </w:r>
            <w:r>
              <w:rPr>
                <w:rFonts w:ascii="Times New Roman" w:hAnsi="Times New Roman"/>
                <w:sz w:val="28"/>
                <w:szCs w:val="28"/>
                <w:lang w:val="en-US"/>
              </w:rPr>
              <w:t>[</w:t>
            </w:r>
            <w:r>
              <w:rPr>
                <w:rFonts w:ascii="Times New Roman" w:hAnsi="Times New Roman"/>
                <w:sz w:val="28"/>
                <w:szCs w:val="28"/>
                <w:lang w:val="uk-UA"/>
              </w:rPr>
              <w:t>23</w:t>
            </w:r>
            <w:r>
              <w:rPr>
                <w:rFonts w:ascii="Times New Roman" w:hAnsi="Times New Roman"/>
                <w:sz w:val="28"/>
                <w:szCs w:val="28"/>
                <w:lang w:val="en-US"/>
              </w:rPr>
              <w:t>]</w:t>
            </w:r>
          </w:p>
        </w:tc>
        <w:tc>
          <w:tcPr>
            <w:tcW w:w="1560" w:type="dxa"/>
          </w:tcPr>
          <w:p w14:paraId="3F70F4F4"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46,1</w:t>
            </w:r>
          </w:p>
        </w:tc>
        <w:tc>
          <w:tcPr>
            <w:tcW w:w="1134" w:type="dxa"/>
          </w:tcPr>
          <w:p w14:paraId="6B720C9B"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28,5</w:t>
            </w:r>
          </w:p>
        </w:tc>
        <w:tc>
          <w:tcPr>
            <w:tcW w:w="1134" w:type="dxa"/>
          </w:tcPr>
          <w:p w14:paraId="115A7997"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7,3</w:t>
            </w:r>
          </w:p>
        </w:tc>
        <w:tc>
          <w:tcPr>
            <w:tcW w:w="1559" w:type="dxa"/>
          </w:tcPr>
          <w:p w14:paraId="56F76341"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18,3</w:t>
            </w:r>
          </w:p>
        </w:tc>
        <w:tc>
          <w:tcPr>
            <w:tcW w:w="1134" w:type="dxa"/>
          </w:tcPr>
          <w:p w14:paraId="6BA7A6CD"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2,9</w:t>
            </w:r>
          </w:p>
        </w:tc>
        <w:tc>
          <w:tcPr>
            <w:tcW w:w="1417" w:type="dxa"/>
          </w:tcPr>
          <w:p w14:paraId="19B6FFC9"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0,2</w:t>
            </w:r>
          </w:p>
        </w:tc>
      </w:tr>
      <w:tr w:rsidR="00393680" w14:paraId="6E01B935"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696" w:type="dxa"/>
          </w:tcPr>
          <w:p w14:paraId="613E55A2"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Береза</w:t>
            </w:r>
            <w:r>
              <w:rPr>
                <w:rFonts w:ascii="Times New Roman" w:hAnsi="Times New Roman"/>
                <w:sz w:val="28"/>
                <w:szCs w:val="28"/>
                <w:lang w:val="en-US"/>
              </w:rPr>
              <w:t xml:space="preserve"> [</w:t>
            </w:r>
            <w:r>
              <w:rPr>
                <w:rFonts w:ascii="Times New Roman" w:hAnsi="Times New Roman"/>
                <w:sz w:val="28"/>
                <w:szCs w:val="28"/>
                <w:lang w:val="uk-UA"/>
              </w:rPr>
              <w:t>23</w:t>
            </w:r>
            <w:r>
              <w:rPr>
                <w:rFonts w:ascii="Times New Roman" w:hAnsi="Times New Roman"/>
                <w:sz w:val="28"/>
                <w:szCs w:val="28"/>
                <w:lang w:val="en-US"/>
              </w:rPr>
              <w:t>]</w:t>
            </w:r>
          </w:p>
        </w:tc>
        <w:tc>
          <w:tcPr>
            <w:tcW w:w="1560" w:type="dxa"/>
          </w:tcPr>
          <w:p w14:paraId="2F681C37"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41,0</w:t>
            </w:r>
          </w:p>
        </w:tc>
        <w:tc>
          <w:tcPr>
            <w:tcW w:w="1134" w:type="dxa"/>
          </w:tcPr>
          <w:p w14:paraId="480F4731"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21,0</w:t>
            </w:r>
          </w:p>
        </w:tc>
        <w:tc>
          <w:tcPr>
            <w:tcW w:w="1134" w:type="dxa"/>
          </w:tcPr>
          <w:p w14:paraId="0D2AFB25"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2,2</w:t>
            </w:r>
          </w:p>
        </w:tc>
        <w:tc>
          <w:tcPr>
            <w:tcW w:w="1559" w:type="dxa"/>
          </w:tcPr>
          <w:p w14:paraId="44F173D6"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11,2</w:t>
            </w:r>
          </w:p>
        </w:tc>
        <w:tc>
          <w:tcPr>
            <w:tcW w:w="1134" w:type="dxa"/>
          </w:tcPr>
          <w:p w14:paraId="7DF5B7D3"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1,8</w:t>
            </w:r>
          </w:p>
        </w:tc>
        <w:tc>
          <w:tcPr>
            <w:tcW w:w="1417" w:type="dxa"/>
          </w:tcPr>
          <w:p w14:paraId="569A06BF" w14:textId="77777777" w:rsidR="00393680" w:rsidRDefault="006745D9" w:rsidP="00F538B9">
            <w:pPr>
              <w:spacing w:after="0" w:line="360" w:lineRule="auto"/>
              <w:ind w:firstLine="426"/>
              <w:contextualSpacing/>
              <w:jc w:val="center"/>
              <w:rPr>
                <w:rFonts w:ascii="Times New Roman" w:hAnsi="Times New Roman"/>
                <w:sz w:val="28"/>
                <w:szCs w:val="28"/>
              </w:rPr>
            </w:pPr>
            <w:r>
              <w:rPr>
                <w:rFonts w:ascii="Times New Roman" w:hAnsi="Times New Roman"/>
                <w:sz w:val="28"/>
                <w:szCs w:val="28"/>
              </w:rPr>
              <w:t>0,5</w:t>
            </w:r>
          </w:p>
        </w:tc>
      </w:tr>
    </w:tbl>
    <w:p w14:paraId="532B0EB4" w14:textId="77777777" w:rsidR="00393680" w:rsidRDefault="006745D9" w:rsidP="00F538B9">
      <w:pPr>
        <w:spacing w:after="0" w:line="360" w:lineRule="auto"/>
        <w:ind w:firstLine="426"/>
        <w:rPr>
          <w:rFonts w:ascii="Times New Roman" w:hAnsi="Times New Roman"/>
          <w:sz w:val="28"/>
          <w:szCs w:val="28"/>
        </w:rPr>
      </w:pPr>
      <w:r>
        <w:rPr>
          <w:rFonts w:ascii="Times New Roman" w:hAnsi="Times New Roman"/>
          <w:sz w:val="28"/>
          <w:szCs w:val="28"/>
        </w:rPr>
        <w:t>*- смоли, жири, воски</w:t>
      </w:r>
    </w:p>
    <w:p w14:paraId="35DFF153" w14:textId="77777777" w:rsidR="00393680" w:rsidRDefault="00393680" w:rsidP="00F538B9">
      <w:pPr>
        <w:spacing w:after="0" w:line="360" w:lineRule="auto"/>
        <w:ind w:firstLine="426"/>
        <w:jc w:val="both"/>
        <w:rPr>
          <w:rFonts w:ascii="Times New Roman" w:hAnsi="Times New Roman"/>
          <w:sz w:val="28"/>
          <w:szCs w:val="28"/>
        </w:rPr>
      </w:pPr>
    </w:p>
    <w:p w14:paraId="6B39C023" w14:textId="77777777" w:rsidR="00393680" w:rsidRDefault="006745D9" w:rsidP="00F538B9">
      <w:pPr>
        <w:spacing w:after="0" w:line="360" w:lineRule="auto"/>
        <w:ind w:firstLine="426"/>
        <w:jc w:val="both"/>
        <w:rPr>
          <w:rFonts w:ascii="Times New Roman" w:hAnsi="Times New Roman"/>
          <w:sz w:val="28"/>
          <w:szCs w:val="28"/>
          <w:lang w:val="uk-UA"/>
        </w:rPr>
      </w:pPr>
      <w:r>
        <w:rPr>
          <w:rFonts w:ascii="Times New Roman" w:hAnsi="Times New Roman"/>
          <w:sz w:val="28"/>
          <w:szCs w:val="28"/>
        </w:rPr>
        <w:t>Для порівняння в таблиці наведено хімічний склад найбільш розповсюджених представників хвойних і листяних порід деревини.</w:t>
      </w:r>
      <w:r>
        <w:rPr>
          <w:rFonts w:ascii="Times New Roman" w:hAnsi="Times New Roman"/>
          <w:sz w:val="28"/>
          <w:szCs w:val="28"/>
          <w:lang w:val="uk-UA"/>
        </w:rPr>
        <w:t xml:space="preserve"> </w:t>
      </w:r>
      <w:r>
        <w:rPr>
          <w:rFonts w:ascii="Times New Roman" w:hAnsi="Times New Roman"/>
          <w:sz w:val="28"/>
          <w:szCs w:val="28"/>
        </w:rPr>
        <w:t>За даними табл. 2.1</w:t>
      </w:r>
      <w:r>
        <w:rPr>
          <w:rFonts w:ascii="Times New Roman" w:hAnsi="Times New Roman"/>
          <w:sz w:val="28"/>
          <w:szCs w:val="28"/>
          <w:lang w:val="uk-UA"/>
        </w:rPr>
        <w:t>0.</w:t>
      </w:r>
      <w:r>
        <w:rPr>
          <w:rFonts w:ascii="Times New Roman" w:hAnsi="Times New Roman"/>
          <w:sz w:val="28"/>
          <w:szCs w:val="28"/>
        </w:rPr>
        <w:t xml:space="preserve"> видно, що </w:t>
      </w:r>
      <w:r>
        <w:rPr>
          <w:rFonts w:ascii="Times New Roman" w:hAnsi="Times New Roman"/>
          <w:sz w:val="28"/>
          <w:szCs w:val="28"/>
          <w:lang w:val="uk-UA"/>
        </w:rPr>
        <w:t>стебла ПРК</w:t>
      </w:r>
      <w:r>
        <w:rPr>
          <w:rFonts w:ascii="Times New Roman" w:hAnsi="Times New Roman"/>
          <w:sz w:val="28"/>
          <w:szCs w:val="28"/>
        </w:rPr>
        <w:t xml:space="preserve"> ма</w:t>
      </w:r>
      <w:r>
        <w:rPr>
          <w:rFonts w:ascii="Times New Roman" w:hAnsi="Times New Roman"/>
          <w:sz w:val="28"/>
          <w:szCs w:val="28"/>
          <w:lang w:val="uk-UA"/>
        </w:rPr>
        <w:t>ють</w:t>
      </w:r>
      <w:r>
        <w:rPr>
          <w:rFonts w:ascii="Times New Roman" w:hAnsi="Times New Roman"/>
          <w:sz w:val="28"/>
          <w:szCs w:val="28"/>
        </w:rPr>
        <w:t xml:space="preserve"> вміст целюлози в межах 44</w:t>
      </w:r>
      <w:r>
        <w:rPr>
          <w:rFonts w:ascii="Times New Roman" w:hAnsi="Times New Roman"/>
          <w:sz w:val="28"/>
          <w:szCs w:val="28"/>
          <w:lang w:val="uk-UA"/>
        </w:rPr>
        <w:t>,5</w:t>
      </w:r>
      <w:r>
        <w:rPr>
          <w:rFonts w:ascii="Times New Roman" w:hAnsi="Times New Roman"/>
          <w:sz w:val="28"/>
          <w:szCs w:val="28"/>
          <w:lang w:val="ru-RU"/>
        </w:rPr>
        <w:t> </w:t>
      </w:r>
      <w:r>
        <w:rPr>
          <w:rFonts w:ascii="Times New Roman" w:hAnsi="Times New Roman"/>
          <w:sz w:val="28"/>
          <w:szCs w:val="28"/>
        </w:rPr>
        <w:t>%</w:t>
      </w:r>
      <w:r>
        <w:rPr>
          <w:rFonts w:ascii="Times New Roman" w:hAnsi="Times New Roman"/>
          <w:sz w:val="28"/>
          <w:szCs w:val="28"/>
          <w:lang w:val="ru-RU"/>
        </w:rPr>
        <w:t> </w:t>
      </w:r>
      <w:r>
        <w:rPr>
          <w:rFonts w:ascii="Times New Roman" w:hAnsi="Times New Roman"/>
          <w:sz w:val="28"/>
          <w:szCs w:val="28"/>
        </w:rPr>
        <w:t>, що є на рівні вмісту целюлози в деревині</w:t>
      </w:r>
      <w:r>
        <w:rPr>
          <w:rFonts w:ascii="Times New Roman" w:hAnsi="Times New Roman"/>
          <w:sz w:val="28"/>
          <w:szCs w:val="28"/>
          <w:lang w:val="uk-UA"/>
        </w:rPr>
        <w:t xml:space="preserve"> і тому цілком придатні для використання в якості сировини для отримання наноцелюлози.</w:t>
      </w:r>
    </w:p>
    <w:p w14:paraId="218CE764" w14:textId="77777777" w:rsidR="00393680" w:rsidRPr="00DC0330" w:rsidRDefault="006745D9" w:rsidP="00F538B9">
      <w:pPr>
        <w:spacing w:after="0" w:line="360" w:lineRule="auto"/>
        <w:ind w:firstLine="426"/>
        <w:jc w:val="both"/>
        <w:rPr>
          <w:rFonts w:ascii="Times New Roman" w:hAnsi="Times New Roman"/>
          <w:sz w:val="28"/>
          <w:szCs w:val="28"/>
          <w:lang w:val="uk-UA"/>
        </w:rPr>
      </w:pPr>
      <w:r>
        <w:rPr>
          <w:rFonts w:ascii="Times New Roman" w:eastAsia="Times New Roman" w:hAnsi="Times New Roman"/>
          <w:b/>
          <w:sz w:val="28"/>
          <w:szCs w:val="24"/>
          <w:lang w:eastAsia="ru-RU"/>
        </w:rPr>
        <w:t xml:space="preserve">Методика одержання органосольвентної целюлози. </w:t>
      </w:r>
      <w:r>
        <w:rPr>
          <w:rFonts w:ascii="Times New Roman" w:hAnsi="Times New Roman"/>
          <w:sz w:val="28"/>
          <w:szCs w:val="28"/>
        </w:rPr>
        <w:t xml:space="preserve">Для одержання целюлози, </w:t>
      </w:r>
      <w:r w:rsidRPr="00DC0330">
        <w:rPr>
          <w:rFonts w:ascii="Times New Roman" w:hAnsi="Times New Roman"/>
          <w:sz w:val="28"/>
          <w:szCs w:val="28"/>
        </w:rPr>
        <w:t xml:space="preserve">придатної для подальшого хімічного перероблення, із пожнивних решток кукурудзи (ПРК) проведено варіння целюлози за методикою, описаною в роботі </w:t>
      </w:r>
      <w:r w:rsidRPr="00DC0330">
        <w:rPr>
          <w:rFonts w:ascii="Times New Roman" w:hAnsi="Times New Roman"/>
          <w:sz w:val="28"/>
          <w:szCs w:val="28"/>
          <w:lang w:val="ru-RU"/>
        </w:rPr>
        <w:t>[</w:t>
      </w:r>
      <w:r w:rsidR="00FB7061" w:rsidRPr="00DC0330">
        <w:rPr>
          <w:rFonts w:ascii="Times New Roman" w:hAnsi="Times New Roman"/>
          <w:sz w:val="28"/>
          <w:szCs w:val="28"/>
          <w:lang w:val="ru-RU"/>
        </w:rPr>
        <w:t>23</w:t>
      </w:r>
      <w:r w:rsidRPr="00DC0330">
        <w:rPr>
          <w:rFonts w:ascii="Times New Roman" w:hAnsi="Times New Roman"/>
          <w:sz w:val="28"/>
          <w:szCs w:val="28"/>
          <w:lang w:val="ru-RU"/>
        </w:rPr>
        <w:t xml:space="preserve">]. </w:t>
      </w:r>
      <w:r w:rsidRPr="00DC0330">
        <w:rPr>
          <w:rFonts w:ascii="Times New Roman" w:hAnsi="Times New Roman"/>
          <w:sz w:val="28"/>
          <w:szCs w:val="28"/>
        </w:rPr>
        <w:t xml:space="preserve">Згідно із запропонованою методикою </w:t>
      </w:r>
      <w:r w:rsidR="00FB7061" w:rsidRPr="00DC0330">
        <w:rPr>
          <w:rFonts w:ascii="Times New Roman" w:hAnsi="Times New Roman"/>
          <w:sz w:val="28"/>
          <w:szCs w:val="28"/>
          <w:lang w:val="ru-RU"/>
        </w:rPr>
        <w:t>[23</w:t>
      </w:r>
      <w:r w:rsidRPr="00DC0330">
        <w:rPr>
          <w:rFonts w:ascii="Times New Roman" w:hAnsi="Times New Roman"/>
          <w:sz w:val="28"/>
          <w:szCs w:val="28"/>
          <w:lang w:val="ru-RU"/>
        </w:rPr>
        <w:t>]</w:t>
      </w:r>
      <w:r w:rsidRPr="00DC0330">
        <w:rPr>
          <w:rFonts w:ascii="Times New Roman" w:hAnsi="Times New Roman"/>
          <w:sz w:val="28"/>
          <w:szCs w:val="28"/>
        </w:rPr>
        <w:t xml:space="preserve">, перед варінням ПРК промивали гарячою або холодною дистильованою водою. Це дало можливість </w:t>
      </w:r>
      <w:r w:rsidRPr="00DC0330">
        <w:rPr>
          <w:rFonts w:ascii="Times New Roman" w:hAnsi="Times New Roman"/>
          <w:sz w:val="28"/>
          <w:szCs w:val="28"/>
        </w:rPr>
        <w:lastRenderedPageBreak/>
        <w:t>зменшити неструктуровану зольність у рослинний сировині. Далі проводили варіння</w:t>
      </w:r>
      <w:r w:rsidRPr="00DC0330">
        <w:rPr>
          <w:rFonts w:ascii="Times New Roman" w:hAnsi="Times New Roman"/>
          <w:sz w:val="28"/>
          <w:szCs w:val="28"/>
          <w:lang w:val="uk-UA"/>
        </w:rPr>
        <w:t xml:space="preserve"> з органосольвентним способом делінгніфікації</w:t>
      </w:r>
      <w:r w:rsidRPr="00DC0330">
        <w:rPr>
          <w:rFonts w:ascii="Times New Roman" w:hAnsi="Times New Roman"/>
          <w:sz w:val="28"/>
          <w:szCs w:val="28"/>
        </w:rPr>
        <w:t xml:space="preserve"> [</w:t>
      </w:r>
      <w:r w:rsidR="00FB7061" w:rsidRPr="00DC0330">
        <w:rPr>
          <w:rFonts w:ascii="Times New Roman" w:hAnsi="Times New Roman"/>
          <w:sz w:val="28"/>
          <w:szCs w:val="28"/>
          <w:lang w:val="uk-UA"/>
        </w:rPr>
        <w:t>23</w:t>
      </w:r>
      <w:r w:rsidRPr="00DC0330">
        <w:rPr>
          <w:rFonts w:ascii="Times New Roman" w:hAnsi="Times New Roman"/>
          <w:sz w:val="28"/>
          <w:szCs w:val="28"/>
        </w:rPr>
        <w:t>].</w:t>
      </w:r>
      <w:r w:rsidRPr="00DC0330">
        <w:rPr>
          <w:rFonts w:ascii="Times New Roman" w:hAnsi="Times New Roman"/>
          <w:sz w:val="28"/>
          <w:szCs w:val="28"/>
        </w:rPr>
        <w:tab/>
      </w:r>
    </w:p>
    <w:p w14:paraId="3595B7BA" w14:textId="77777777" w:rsidR="00393680" w:rsidRPr="00DC0330" w:rsidRDefault="006745D9" w:rsidP="00F538B9">
      <w:pPr>
        <w:tabs>
          <w:tab w:val="left" w:pos="142"/>
        </w:tabs>
        <w:spacing w:after="0" w:line="360" w:lineRule="auto"/>
        <w:ind w:firstLine="426"/>
        <w:jc w:val="both"/>
        <w:rPr>
          <w:rFonts w:ascii="Times New Roman" w:hAnsi="Times New Roman"/>
          <w:sz w:val="28"/>
          <w:szCs w:val="28"/>
        </w:rPr>
      </w:pPr>
      <w:r w:rsidRPr="00DC0330">
        <w:rPr>
          <w:rFonts w:ascii="Times New Roman" w:hAnsi="Times New Roman"/>
          <w:b/>
          <w:bCs/>
          <w:iCs/>
          <w:sz w:val="28"/>
          <w:szCs w:val="28"/>
        </w:rPr>
        <w:t>Методики отримання наноцелюлози та визначення показників її якості</w:t>
      </w:r>
      <w:r w:rsidRPr="00DC0330">
        <w:rPr>
          <w:rFonts w:ascii="Times New Roman" w:hAnsi="Times New Roman"/>
          <w:b/>
          <w:bCs/>
          <w:iCs/>
          <w:sz w:val="28"/>
          <w:szCs w:val="28"/>
          <w:lang w:val="uk-UA"/>
        </w:rPr>
        <w:t xml:space="preserve">. </w:t>
      </w:r>
      <w:r w:rsidRPr="00DC0330">
        <w:rPr>
          <w:rFonts w:ascii="Times New Roman" w:hAnsi="Times New Roman"/>
          <w:sz w:val="28"/>
          <w:szCs w:val="28"/>
        </w:rPr>
        <w:t xml:space="preserve">Для одержання наноцелюлози з органосольвентної целюлози з ПРК проводили гідроліз вологої органосольвентної целюлози розчином сульфатної кислоти з концентрацією 43 %, гідромодуль становив 10 : 1. </w:t>
      </w:r>
    </w:p>
    <w:p w14:paraId="4BB63096" w14:textId="77777777" w:rsidR="00393680" w:rsidRDefault="006745D9" w:rsidP="00F538B9">
      <w:pPr>
        <w:spacing w:after="0" w:line="360" w:lineRule="auto"/>
        <w:ind w:firstLine="426"/>
        <w:jc w:val="both"/>
        <w:rPr>
          <w:rFonts w:ascii="Times New Roman" w:hAnsi="Times New Roman"/>
          <w:sz w:val="28"/>
          <w:szCs w:val="28"/>
          <w:lang w:val="uk-UA"/>
        </w:rPr>
      </w:pPr>
      <w:r w:rsidRPr="00DC0330">
        <w:rPr>
          <w:rFonts w:ascii="Times New Roman" w:hAnsi="Times New Roman"/>
          <w:sz w:val="28"/>
          <w:szCs w:val="28"/>
        </w:rPr>
        <w:t xml:space="preserve">Наноцелюлозу отримували гідролізом органосольвентної целюлози за методикою, описаною в </w:t>
      </w:r>
      <w:r w:rsidR="00F425F8" w:rsidRPr="00DC0330">
        <w:rPr>
          <w:rFonts w:ascii="Times New Roman" w:hAnsi="Times New Roman"/>
          <w:sz w:val="28"/>
          <w:szCs w:val="28"/>
          <w:lang w:val="ru-RU"/>
        </w:rPr>
        <w:t xml:space="preserve"> [</w:t>
      </w:r>
      <w:r w:rsidR="00722F8D" w:rsidRPr="00DC0330">
        <w:rPr>
          <w:rFonts w:ascii="Times New Roman" w:hAnsi="Times New Roman"/>
          <w:sz w:val="28"/>
          <w:szCs w:val="28"/>
          <w:lang w:val="ru-RU"/>
        </w:rPr>
        <w:t>35</w:t>
      </w:r>
      <w:r w:rsidRPr="00DC0330">
        <w:rPr>
          <w:rFonts w:ascii="Times New Roman" w:hAnsi="Times New Roman"/>
          <w:sz w:val="28"/>
          <w:szCs w:val="28"/>
          <w:lang w:val="ru-RU"/>
        </w:rPr>
        <w:t xml:space="preserve">]. </w:t>
      </w:r>
      <w:r w:rsidRPr="00DC0330">
        <w:rPr>
          <w:rFonts w:ascii="Times New Roman" w:hAnsi="Times New Roman"/>
          <w:sz w:val="28"/>
          <w:szCs w:val="28"/>
        </w:rPr>
        <w:t>Для відмивання наноцелюлози від залишків кислоти проводили її центрифугування зі швидкістю 8000 об</w:t>
      </w:r>
      <w:r>
        <w:rPr>
          <w:rFonts w:ascii="Times New Roman" w:hAnsi="Times New Roman"/>
          <w:sz w:val="28"/>
          <w:szCs w:val="28"/>
        </w:rPr>
        <w:t>/хв. тривалістю 10 хв. Рідину над осадом зливали та додавали нову порцію дистильованої води, інтенсивно перемішували та проводили повторне центрифугування. Етап центрифугування для суспензій наноцелюлози, гідролізованої кислотою з концентрацією до 4</w:t>
      </w:r>
      <w:r>
        <w:rPr>
          <w:rFonts w:ascii="Times New Roman" w:hAnsi="Times New Roman"/>
          <w:sz w:val="28"/>
          <w:szCs w:val="28"/>
          <w:lang w:val="uk-UA"/>
        </w:rPr>
        <w:t>3</w:t>
      </w:r>
      <w:r>
        <w:rPr>
          <w:rFonts w:ascii="Times New Roman" w:hAnsi="Times New Roman"/>
          <w:sz w:val="28"/>
          <w:szCs w:val="28"/>
        </w:rPr>
        <w:t xml:space="preserve"> %, проводили до досягнення рН на рівні 6 – 6,5, а для суспензії наноцелюлози після гідролізу більш високої концентрації проводили 3-х кратне центрифугування до досягнення рН на рівні 2,5 – 3, після чого проводили електродіаліз протягом 12 – 24 годин для досягнення рН розчину 6 - 7. Оскільки розчин наноцелюлози після гідролізу є колоїдною системою  з наявністю електролітів, що викликають його дестабілізацію, тому необхідно проводити додаткове очищення наноцелюлози, наприклад, методом діалізу. Модифікованим методом діалізу є електродіаліз, який теж використовувався в дослідженнях. Промивні води після очищення наноцелюлозної суспензії направляли для повторного електролізу розведених розчинів сульфатної кислоти для їх концентрування до 30 ÷ 44 % </w:t>
      </w:r>
      <w:r w:rsidR="00225F65">
        <w:rPr>
          <w:rFonts w:ascii="Times New Roman" w:hAnsi="Times New Roman"/>
          <w:sz w:val="28"/>
          <w:szCs w:val="28"/>
          <w:lang w:val="uk-UA"/>
        </w:rPr>
        <w:t xml:space="preserve"> </w:t>
      </w:r>
      <w:r>
        <w:rPr>
          <w:rFonts w:ascii="Times New Roman" w:hAnsi="Times New Roman"/>
          <w:sz w:val="28"/>
          <w:szCs w:val="28"/>
        </w:rPr>
        <w:t>[</w:t>
      </w:r>
      <w:r w:rsidR="000F0B01">
        <w:rPr>
          <w:rFonts w:ascii="Times New Roman" w:hAnsi="Times New Roman"/>
          <w:sz w:val="28"/>
          <w:szCs w:val="28"/>
          <w:lang w:val="uk-UA"/>
        </w:rPr>
        <w:t>35, 36, 23</w:t>
      </w:r>
      <w:r w:rsidR="00F425F8">
        <w:rPr>
          <w:rFonts w:ascii="Times New Roman" w:hAnsi="Times New Roman"/>
          <w:sz w:val="28"/>
          <w:szCs w:val="28"/>
          <w:lang w:val="uk-UA"/>
        </w:rPr>
        <w:t xml:space="preserve"> </w:t>
      </w:r>
      <w:r>
        <w:rPr>
          <w:rFonts w:ascii="Times New Roman" w:hAnsi="Times New Roman"/>
          <w:sz w:val="28"/>
          <w:szCs w:val="28"/>
        </w:rPr>
        <w:t xml:space="preserve">]. </w:t>
      </w:r>
      <w:r>
        <w:rPr>
          <w:rFonts w:ascii="Times New Roman" w:hAnsi="Times New Roman"/>
          <w:sz w:val="28"/>
          <w:szCs w:val="28"/>
          <w:lang w:val="uk-UA"/>
        </w:rPr>
        <w:t xml:space="preserve">                                                                                          </w:t>
      </w:r>
    </w:p>
    <w:p w14:paraId="2772D86A" w14:textId="77777777" w:rsidR="00393680" w:rsidRDefault="006745D9" w:rsidP="00F538B9">
      <w:pPr>
        <w:spacing w:after="0" w:line="360" w:lineRule="auto"/>
        <w:ind w:firstLine="426"/>
        <w:jc w:val="both"/>
        <w:rPr>
          <w:rFonts w:ascii="Times New Roman" w:hAnsi="Times New Roman"/>
          <w:sz w:val="28"/>
          <w:szCs w:val="28"/>
        </w:rPr>
      </w:pPr>
      <w:r>
        <w:rPr>
          <w:rFonts w:ascii="Times New Roman" w:hAnsi="Times New Roman"/>
          <w:sz w:val="28"/>
          <w:szCs w:val="28"/>
        </w:rPr>
        <w:t>Після проведення очищення суспензію наноцелюлози розводили дистильованою водою до концентрації 1 %. Для визначення концентрації 2 мл суспензії переносили в попередньо зважений бокс, висушували до постійної ваги в сушильній шафі за температури 105 °С, охолоджували та знову зважували. За різницею маси визначали масу абсолютно сухої целюлози, що міститься в 2 мл суспензії і концентрацію наноцелюлози.</w:t>
      </w:r>
    </w:p>
    <w:p w14:paraId="7BE51FE3" w14:textId="77777777" w:rsidR="00393680" w:rsidRDefault="005E534A" w:rsidP="00F538B9">
      <w:pPr>
        <w:spacing w:after="0" w:line="360" w:lineRule="auto"/>
        <w:ind w:firstLine="426"/>
        <w:jc w:val="both"/>
        <w:rPr>
          <w:rFonts w:ascii="Times New Roman" w:hAnsi="Times New Roman"/>
          <w:sz w:val="28"/>
          <w:szCs w:val="28"/>
          <w:lang w:val="uk-UA"/>
        </w:rPr>
      </w:pPr>
      <w:r>
        <w:rPr>
          <w:rFonts w:ascii="Times New Roman" w:hAnsi="Times New Roman"/>
          <w:b/>
          <w:bCs/>
          <w:sz w:val="28"/>
          <w:szCs w:val="28"/>
          <w:lang w:val="uk-UA"/>
        </w:rPr>
        <w:lastRenderedPageBreak/>
        <w:t xml:space="preserve">   </w:t>
      </w:r>
      <w:r w:rsidR="006745D9">
        <w:rPr>
          <w:rFonts w:ascii="Times New Roman" w:hAnsi="Times New Roman"/>
          <w:b/>
          <w:bCs/>
          <w:sz w:val="28"/>
          <w:szCs w:val="28"/>
        </w:rPr>
        <w:t>Властивості кукурудзяної наноцелюлози</w:t>
      </w:r>
      <w:r w:rsidR="006745D9">
        <w:rPr>
          <w:rFonts w:ascii="Times New Roman" w:hAnsi="Times New Roman"/>
          <w:b/>
          <w:bCs/>
          <w:sz w:val="28"/>
          <w:szCs w:val="28"/>
          <w:lang w:val="uk-UA"/>
        </w:rPr>
        <w:t xml:space="preserve">. </w:t>
      </w:r>
      <w:r w:rsidR="006745D9">
        <w:rPr>
          <w:rFonts w:ascii="Times New Roman" w:eastAsia="Times New Roman" w:hAnsi="Times New Roman"/>
          <w:sz w:val="28"/>
          <w:szCs w:val="28"/>
          <w:lang w:eastAsia="uk-UA"/>
        </w:rPr>
        <w:t>Наноцелюлоза, отримана в результаті обробки кукурудзян</w:t>
      </w:r>
      <w:r w:rsidR="006745D9">
        <w:rPr>
          <w:rFonts w:ascii="Times New Roman" w:eastAsia="Times New Roman" w:hAnsi="Times New Roman"/>
          <w:sz w:val="28"/>
          <w:szCs w:val="28"/>
          <w:lang w:val="uk-UA" w:eastAsia="uk-UA"/>
        </w:rPr>
        <w:t>ої</w:t>
      </w:r>
      <w:r w:rsidR="006745D9">
        <w:rPr>
          <w:rFonts w:ascii="Times New Roman" w:eastAsia="Times New Roman" w:hAnsi="Times New Roman"/>
          <w:sz w:val="28"/>
          <w:szCs w:val="28"/>
          <w:lang w:eastAsia="uk-UA"/>
        </w:rPr>
        <w:t xml:space="preserve"> органосольвентно</w:t>
      </w:r>
      <w:r w:rsidR="006745D9">
        <w:rPr>
          <w:rFonts w:ascii="Times New Roman" w:eastAsia="Times New Roman" w:hAnsi="Times New Roman"/>
          <w:sz w:val="28"/>
          <w:szCs w:val="28"/>
          <w:lang w:val="uk-UA" w:eastAsia="uk-UA"/>
        </w:rPr>
        <w:t>ї целюлози</w:t>
      </w:r>
      <w:r w:rsidR="006745D9">
        <w:rPr>
          <w:rFonts w:ascii="Times New Roman" w:eastAsia="Times New Roman" w:hAnsi="Times New Roman"/>
          <w:sz w:val="28"/>
          <w:szCs w:val="28"/>
          <w:lang w:eastAsia="uk-UA"/>
        </w:rPr>
        <w:t xml:space="preserve"> 43% розчином </w:t>
      </w:r>
      <w:r w:rsidR="006745D9">
        <w:rPr>
          <w:rFonts w:ascii="Times New Roman" w:eastAsia="Times New Roman" w:hAnsi="Times New Roman"/>
          <w:sz w:val="28"/>
          <w:szCs w:val="28"/>
          <w:lang w:val="uk-UA" w:eastAsia="uk-UA"/>
        </w:rPr>
        <w:t>сульфатної</w:t>
      </w:r>
      <w:r w:rsidR="006745D9">
        <w:rPr>
          <w:rFonts w:ascii="Times New Roman" w:eastAsia="Times New Roman" w:hAnsi="Times New Roman"/>
          <w:sz w:val="28"/>
          <w:szCs w:val="28"/>
          <w:lang w:eastAsia="uk-UA"/>
        </w:rPr>
        <w:t xml:space="preserve"> кислоти за температури 60</w:t>
      </w:r>
      <w:r w:rsidR="006745D9">
        <w:rPr>
          <w:rFonts w:ascii="Times New Roman" w:eastAsia="Times New Roman" w:hAnsi="Times New Roman"/>
          <w:sz w:val="28"/>
          <w:szCs w:val="28"/>
          <w:vertAlign w:val="superscript"/>
          <w:lang w:val="uk-UA" w:eastAsia="uk-UA"/>
        </w:rPr>
        <w:t>0</w:t>
      </w:r>
      <w:r w:rsidR="006745D9">
        <w:rPr>
          <w:rFonts w:ascii="Times New Roman" w:eastAsia="Times New Roman" w:hAnsi="Times New Roman"/>
          <w:sz w:val="28"/>
          <w:szCs w:val="28"/>
          <w:lang w:val="uk-UA" w:eastAsia="uk-UA"/>
        </w:rPr>
        <w:t>С</w:t>
      </w:r>
      <w:r w:rsidR="006745D9">
        <w:rPr>
          <w:rFonts w:ascii="Times New Roman" w:eastAsia="Times New Roman" w:hAnsi="Times New Roman"/>
          <w:sz w:val="28"/>
          <w:szCs w:val="28"/>
          <w:lang w:eastAsia="uk-UA"/>
        </w:rPr>
        <w:t xml:space="preserve"> протягом 60 хв</w:t>
      </w:r>
      <w:r w:rsidR="006745D9">
        <w:rPr>
          <w:rFonts w:ascii="Times New Roman" w:eastAsia="Times New Roman" w:hAnsi="Times New Roman"/>
          <w:sz w:val="28"/>
          <w:szCs w:val="28"/>
          <w:lang w:val="uk-UA" w:eastAsia="uk-UA"/>
        </w:rPr>
        <w:t>илин</w:t>
      </w:r>
      <w:r w:rsidR="006745D9">
        <w:rPr>
          <w:rFonts w:ascii="Times New Roman" w:eastAsia="Times New Roman" w:hAnsi="Times New Roman"/>
          <w:sz w:val="28"/>
          <w:szCs w:val="28"/>
          <w:lang w:eastAsia="uk-UA"/>
        </w:rPr>
        <w:t xml:space="preserve"> та ультразвукової обробки протягом 60 хв</w:t>
      </w:r>
      <w:r w:rsidR="006745D9">
        <w:rPr>
          <w:rFonts w:ascii="Times New Roman" w:eastAsia="Times New Roman" w:hAnsi="Times New Roman"/>
          <w:sz w:val="28"/>
          <w:szCs w:val="28"/>
          <w:lang w:val="uk-UA" w:eastAsia="uk-UA"/>
        </w:rPr>
        <w:t>илин</w:t>
      </w:r>
      <w:r w:rsidR="006745D9">
        <w:rPr>
          <w:rFonts w:ascii="Times New Roman" w:eastAsia="Times New Roman" w:hAnsi="Times New Roman"/>
          <w:sz w:val="28"/>
          <w:szCs w:val="28"/>
          <w:lang w:eastAsia="uk-UA"/>
        </w:rPr>
        <w:t xml:space="preserve">, мала такі фізико-механічні показники: </w:t>
      </w:r>
      <w:r w:rsidR="006745D9">
        <w:rPr>
          <w:rFonts w:ascii="Times New Roman" w:eastAsia="Times New Roman" w:hAnsi="Times New Roman"/>
          <w:sz w:val="28"/>
          <w:szCs w:val="28"/>
          <w:lang w:val="uk-UA" w:eastAsia="uk-UA"/>
        </w:rPr>
        <w:t>щільність</w:t>
      </w:r>
      <w:r w:rsidR="006745D9">
        <w:rPr>
          <w:rFonts w:ascii="Times New Roman" w:eastAsia="Times New Roman" w:hAnsi="Times New Roman"/>
          <w:sz w:val="28"/>
          <w:szCs w:val="28"/>
          <w:lang w:eastAsia="uk-UA"/>
        </w:rPr>
        <w:t xml:space="preserve"> 1,2 г/см</w:t>
      </w:r>
      <w:r w:rsidR="006745D9">
        <w:rPr>
          <w:rFonts w:ascii="Times New Roman" w:eastAsia="Times New Roman" w:hAnsi="Times New Roman"/>
          <w:sz w:val="28"/>
          <w:szCs w:val="28"/>
          <w:vertAlign w:val="superscript"/>
          <w:lang w:eastAsia="uk-UA"/>
        </w:rPr>
        <w:t>3</w:t>
      </w:r>
      <w:r w:rsidR="006745D9">
        <w:rPr>
          <w:rFonts w:ascii="Times New Roman" w:eastAsia="Times New Roman" w:hAnsi="Times New Roman"/>
          <w:sz w:val="28"/>
          <w:szCs w:val="28"/>
          <w:lang w:eastAsia="uk-UA"/>
        </w:rPr>
        <w:t>, міцність на розрив - 22 МПа, прозорість 57% при довжині хвилі 600 нм.</w:t>
      </w:r>
      <w:r w:rsidR="006745D9">
        <w:rPr>
          <w:rFonts w:ascii="Times New Roman" w:hAnsi="Times New Roman"/>
          <w:sz w:val="28"/>
          <w:szCs w:val="28"/>
        </w:rPr>
        <w:t xml:space="preserve"> [</w:t>
      </w:r>
      <w:r w:rsidR="00326872">
        <w:rPr>
          <w:rFonts w:ascii="Times New Roman" w:hAnsi="Times New Roman"/>
          <w:sz w:val="28"/>
          <w:szCs w:val="28"/>
          <w:lang w:val="uk-UA"/>
        </w:rPr>
        <w:t>37</w:t>
      </w:r>
      <w:r w:rsidR="006745D9">
        <w:rPr>
          <w:rFonts w:ascii="Times New Roman" w:hAnsi="Times New Roman"/>
          <w:sz w:val="28"/>
          <w:szCs w:val="28"/>
        </w:rPr>
        <w:t>].</w:t>
      </w:r>
      <w:r w:rsidR="006745D9">
        <w:rPr>
          <w:rFonts w:ascii="Times New Roman" w:hAnsi="Times New Roman"/>
          <w:sz w:val="28"/>
          <w:szCs w:val="28"/>
          <w:lang w:val="uk-UA"/>
        </w:rPr>
        <w:t xml:space="preserve"> </w:t>
      </w:r>
      <w:r w:rsidR="006745D9">
        <w:rPr>
          <w:rFonts w:ascii="Times New Roman" w:eastAsia="Times New Roman" w:hAnsi="Times New Roman"/>
          <w:sz w:val="28"/>
          <w:szCs w:val="28"/>
          <w:lang w:eastAsia="uk-UA"/>
        </w:rPr>
        <w:t>Топографічні характеристики НЦ кукурудзи визначали за допомогою атомної силової мікроскопії (АСМ</w:t>
      </w:r>
      <w:r w:rsidR="006745D9" w:rsidRPr="005E70DC">
        <w:rPr>
          <w:rFonts w:ascii="Times New Roman" w:eastAsia="Times New Roman" w:hAnsi="Times New Roman"/>
          <w:sz w:val="28"/>
          <w:szCs w:val="28"/>
          <w:lang w:eastAsia="uk-UA"/>
        </w:rPr>
        <w:t>)</w:t>
      </w:r>
      <w:r w:rsidR="006745D9" w:rsidRPr="005E70DC">
        <w:rPr>
          <w:rFonts w:ascii="Times New Roman" w:hAnsi="Times New Roman"/>
          <w:sz w:val="28"/>
          <w:szCs w:val="28"/>
        </w:rPr>
        <w:t xml:space="preserve"> [</w:t>
      </w:r>
      <w:r w:rsidR="00326872">
        <w:rPr>
          <w:rFonts w:ascii="Times New Roman" w:hAnsi="Times New Roman"/>
          <w:sz w:val="28"/>
          <w:szCs w:val="28"/>
          <w:lang w:val="uk-UA"/>
        </w:rPr>
        <w:t>37</w:t>
      </w:r>
      <w:r w:rsidR="006745D9" w:rsidRPr="005E70DC">
        <w:rPr>
          <w:rFonts w:ascii="Times New Roman" w:hAnsi="Times New Roman"/>
          <w:sz w:val="28"/>
          <w:szCs w:val="28"/>
        </w:rPr>
        <w:t>].</w:t>
      </w:r>
      <w:r w:rsidR="006745D9">
        <w:rPr>
          <w:rFonts w:ascii="Times New Roman" w:hAnsi="Times New Roman"/>
          <w:sz w:val="28"/>
          <w:szCs w:val="28"/>
          <w:lang w:val="uk-UA"/>
        </w:rPr>
        <w:t xml:space="preserve"> </w:t>
      </w:r>
    </w:p>
    <w:p w14:paraId="20054F50" w14:textId="77777777" w:rsidR="00393680" w:rsidRDefault="001168C3" w:rsidP="00F538B9">
      <w:pPr>
        <w:spacing w:after="0" w:line="360" w:lineRule="auto"/>
        <w:ind w:firstLine="426"/>
        <w:jc w:val="both"/>
        <w:rPr>
          <w:rFonts w:ascii="Times New Roman" w:eastAsia="Arial Unicode MS" w:hAnsi="Times New Roman" w:cs="Times New Roman"/>
          <w:sz w:val="28"/>
          <w:szCs w:val="28"/>
          <w:lang w:val="uk-UA" w:eastAsia="ru-RU"/>
        </w:rPr>
      </w:pPr>
      <w:r>
        <w:rPr>
          <w:rFonts w:ascii="Times New Roman" w:eastAsia="Arial Unicode MS" w:hAnsi="Times New Roman" w:cs="Times New Roman"/>
          <w:b/>
          <w:sz w:val="28"/>
          <w:szCs w:val="28"/>
          <w:lang w:val="uk-UA" w:eastAsia="ru-RU"/>
        </w:rPr>
        <w:t xml:space="preserve">   </w:t>
      </w:r>
      <w:r w:rsidR="005E534A">
        <w:rPr>
          <w:rFonts w:ascii="Times New Roman" w:eastAsia="Arial Unicode MS" w:hAnsi="Times New Roman" w:cs="Times New Roman"/>
          <w:b/>
          <w:sz w:val="28"/>
          <w:szCs w:val="28"/>
          <w:lang w:val="uk-UA" w:eastAsia="ru-RU"/>
        </w:rPr>
        <w:t xml:space="preserve">    </w:t>
      </w:r>
      <w:r>
        <w:rPr>
          <w:rFonts w:ascii="Times New Roman" w:eastAsia="Arial Unicode MS" w:hAnsi="Times New Roman" w:cs="Times New Roman"/>
          <w:b/>
          <w:sz w:val="28"/>
          <w:szCs w:val="28"/>
          <w:lang w:val="uk-UA" w:eastAsia="ru-RU"/>
        </w:rPr>
        <w:t xml:space="preserve"> </w:t>
      </w:r>
      <w:r w:rsidR="006745D9">
        <w:rPr>
          <w:rFonts w:ascii="Times New Roman" w:eastAsia="Arial Unicode MS" w:hAnsi="Times New Roman" w:cs="Times New Roman"/>
          <w:b/>
          <w:sz w:val="28"/>
          <w:szCs w:val="28"/>
          <w:lang w:val="uk-UA" w:eastAsia="ru-RU"/>
        </w:rPr>
        <w:t xml:space="preserve">Методики визначення показників картону. </w:t>
      </w:r>
      <w:r w:rsidR="006745D9">
        <w:rPr>
          <w:rFonts w:ascii="Times New Roman" w:eastAsia="Arial Unicode MS" w:hAnsi="Times New Roman" w:cs="Times New Roman"/>
          <w:sz w:val="28"/>
          <w:szCs w:val="28"/>
          <w:lang w:val="uk-UA" w:eastAsia="ru-RU"/>
        </w:rPr>
        <w:t xml:space="preserve">Визначення показників картону виконано за стандартними методиками. </w:t>
      </w:r>
      <w:r w:rsidR="006745D9">
        <w:rPr>
          <w:rFonts w:ascii="Times New Roman" w:hAnsi="Times New Roman" w:cs="Times New Roman"/>
          <w:sz w:val="28"/>
          <w:szCs w:val="28"/>
          <w:shd w:val="clear" w:color="auto" w:fill="FFFFFF"/>
        </w:rPr>
        <w:t>Папір і картон. Визначення міцності</w:t>
      </w:r>
      <w:r w:rsidR="006745D9">
        <w:rPr>
          <w:rFonts w:ascii="Times New Roman" w:hAnsi="Times New Roman" w:cs="Times New Roman"/>
          <w:sz w:val="28"/>
          <w:szCs w:val="28"/>
          <w:shd w:val="clear" w:color="auto" w:fill="FFFFFF"/>
          <w:lang w:val="uk-UA"/>
        </w:rPr>
        <w:t xml:space="preserve"> </w:t>
      </w:r>
      <w:r w:rsidR="006745D9">
        <w:rPr>
          <w:rFonts w:ascii="Times New Roman" w:hAnsi="Times New Roman" w:cs="Times New Roman"/>
          <w:sz w:val="28"/>
          <w:szCs w:val="28"/>
          <w:shd w:val="clear" w:color="auto" w:fill="FFFFFF"/>
        </w:rPr>
        <w:t>методом стиснення кільця (ISO 12192:2002, IDT)— На заміну ДСТУ 3643-97 (ГОСТ 10711-97) зі скасуванням в Україні ГОСТ 10711-9</w:t>
      </w:r>
      <w:r w:rsidR="006745D9">
        <w:rPr>
          <w:rFonts w:ascii="Times New Roman" w:hAnsi="Times New Roman" w:cs="Times New Roman"/>
          <w:sz w:val="28"/>
          <w:szCs w:val="28"/>
          <w:shd w:val="clear" w:color="auto" w:fill="FFFFFF"/>
          <w:lang w:val="uk-UA"/>
        </w:rPr>
        <w:t>.</w:t>
      </w:r>
    </w:p>
    <w:p w14:paraId="06C06FAE" w14:textId="77777777" w:rsidR="00393680" w:rsidRDefault="006745D9" w:rsidP="00F538B9">
      <w:pPr>
        <w:spacing w:after="0" w:line="360" w:lineRule="auto"/>
        <w:ind w:firstLine="426"/>
        <w:rPr>
          <w:rFonts w:ascii="Times New Roman" w:eastAsia="Times New Roman" w:hAnsi="Times New Roman" w:cs="Times New Roman"/>
          <w:sz w:val="28"/>
          <w:szCs w:val="28"/>
          <w:lang w:val="uk-UA" w:eastAsia="uk-UA"/>
        </w:rPr>
      </w:pPr>
      <w:r>
        <w:rPr>
          <w:rFonts w:ascii="Times New Roman" w:eastAsia="Times New Roman" w:hAnsi="Times New Roman" w:cs="Times New Roman"/>
          <w:bCs/>
          <w:sz w:val="28"/>
          <w:szCs w:val="28"/>
          <w:lang w:val="uk-UA" w:eastAsia="uk-UA"/>
        </w:rPr>
        <w:t>ДСТУ 3549-97 (ГОСТ 12605-97) (ISO 535:1991)</w:t>
      </w:r>
      <w:r w:rsidR="005E534A">
        <w:rPr>
          <w:rFonts w:ascii="Times New Roman" w:eastAsia="Times New Roman" w:hAnsi="Times New Roman" w:cs="Times New Roman"/>
          <w:bCs/>
          <w:sz w:val="28"/>
          <w:szCs w:val="28"/>
          <w:lang w:val="uk-UA" w:eastAsia="uk-UA"/>
        </w:rPr>
        <w:t xml:space="preserve"> П</w:t>
      </w:r>
      <w:r>
        <w:rPr>
          <w:rFonts w:ascii="Times New Roman" w:eastAsia="Times New Roman" w:hAnsi="Times New Roman" w:cs="Times New Roman"/>
          <w:sz w:val="28"/>
          <w:szCs w:val="28"/>
          <w:lang w:val="uk-UA" w:eastAsia="uk-UA"/>
        </w:rPr>
        <w:t xml:space="preserve">апір та картон. Метод визначення поверхневої вбирності води під час однобічного змочування (метод Кобба) — На заміну ГОСТ 12605-82. </w:t>
      </w:r>
      <w:r>
        <w:rPr>
          <w:rFonts w:ascii="Times New Roman" w:eastAsia="Times New Roman" w:hAnsi="Times New Roman" w:cs="Times New Roman"/>
          <w:bCs/>
          <w:sz w:val="28"/>
          <w:szCs w:val="28"/>
          <w:lang w:val="uk-UA" w:eastAsia="uk-UA"/>
        </w:rPr>
        <w:t xml:space="preserve">ДСТУ ISO 2759:2007 </w:t>
      </w:r>
      <w:r>
        <w:rPr>
          <w:rFonts w:ascii="Times New Roman" w:eastAsia="Times New Roman" w:hAnsi="Times New Roman" w:cs="Times New Roman"/>
          <w:sz w:val="28"/>
          <w:szCs w:val="28"/>
          <w:lang w:val="uk-UA" w:eastAsia="uk-UA"/>
        </w:rPr>
        <w:t xml:space="preserve">Картон. Визначення опору продавлюванню (ISO 2759:2001, IDT). </w:t>
      </w:r>
    </w:p>
    <w:p w14:paraId="1F8921DB" w14:textId="77777777" w:rsidR="00393680" w:rsidRDefault="006745D9" w:rsidP="00F538B9">
      <w:pPr>
        <w:spacing w:after="0" w:line="360" w:lineRule="auto"/>
        <w:ind w:firstLine="426"/>
        <w:jc w:val="both"/>
        <w:rPr>
          <w:rFonts w:ascii="Times New Roman" w:eastAsia="Times New Roman" w:hAnsi="Times New Roman" w:cs="Times New Roman"/>
          <w:sz w:val="28"/>
          <w:szCs w:val="28"/>
          <w:lang w:val="uk-UA" w:eastAsia="uk-UA"/>
        </w:rPr>
      </w:pPr>
      <w:r>
        <w:rPr>
          <w:rFonts w:ascii="Times New Roman" w:eastAsia="Arial Unicode MS" w:hAnsi="Times New Roman" w:cs="Times New Roman"/>
          <w:b/>
          <w:color w:val="000000"/>
          <w:sz w:val="28"/>
          <w:szCs w:val="28"/>
          <w:lang w:val="uk-UA" w:eastAsia="ru-RU"/>
        </w:rPr>
        <w:t>Результати дослідження процесу отримання картону з використанням наноцелюлози з пожнивних решток кукурудзи</w:t>
      </w:r>
      <w:r>
        <w:rPr>
          <w:rFonts w:ascii="Times New Roman" w:eastAsia="Arial Unicode MS" w:hAnsi="Times New Roman" w:cs="Times New Roman"/>
          <w:bCs/>
          <w:color w:val="000000"/>
          <w:sz w:val="28"/>
          <w:szCs w:val="28"/>
          <w:lang w:val="uk-UA" w:eastAsia="ru-RU"/>
        </w:rPr>
        <w:t>. В роботі д</w:t>
      </w:r>
      <w:r>
        <w:rPr>
          <w:rFonts w:ascii="Times New Roman" w:hAnsi="Times New Roman"/>
          <w:sz w:val="28"/>
          <w:szCs w:val="28"/>
          <w:lang w:val="uk-UA"/>
        </w:rPr>
        <w:t>осліджено вплив алкіл кетен димеру (АКД) і наноцелюлози (НЦ) із</w:t>
      </w:r>
      <w:r>
        <w:rPr>
          <w:rFonts w:ascii="Times New Roman" w:hAnsi="Times New Roman"/>
          <w:spacing w:val="1"/>
          <w:sz w:val="28"/>
          <w:szCs w:val="28"/>
          <w:lang w:val="uk-UA"/>
        </w:rPr>
        <w:t xml:space="preserve"> </w:t>
      </w:r>
      <w:r>
        <w:rPr>
          <w:rFonts w:ascii="Times New Roman" w:hAnsi="Times New Roman"/>
          <w:sz w:val="28"/>
          <w:szCs w:val="28"/>
          <w:lang w:val="uk-UA"/>
        </w:rPr>
        <w:t>пожнивних</w:t>
      </w:r>
      <w:r>
        <w:rPr>
          <w:rFonts w:ascii="Times New Roman" w:hAnsi="Times New Roman"/>
          <w:spacing w:val="1"/>
          <w:sz w:val="28"/>
          <w:szCs w:val="28"/>
          <w:lang w:val="uk-UA"/>
        </w:rPr>
        <w:t xml:space="preserve"> </w:t>
      </w:r>
      <w:r>
        <w:rPr>
          <w:rFonts w:ascii="Times New Roman" w:hAnsi="Times New Roman"/>
          <w:sz w:val="28"/>
          <w:szCs w:val="28"/>
          <w:lang w:val="uk-UA"/>
        </w:rPr>
        <w:t>решток</w:t>
      </w:r>
      <w:r>
        <w:rPr>
          <w:rFonts w:ascii="Times New Roman" w:hAnsi="Times New Roman"/>
          <w:spacing w:val="1"/>
          <w:sz w:val="28"/>
          <w:szCs w:val="28"/>
          <w:lang w:val="uk-UA"/>
        </w:rPr>
        <w:t xml:space="preserve"> </w:t>
      </w:r>
      <w:r>
        <w:rPr>
          <w:rFonts w:ascii="Times New Roman" w:hAnsi="Times New Roman"/>
          <w:sz w:val="28"/>
          <w:szCs w:val="28"/>
          <w:lang w:val="uk-UA"/>
        </w:rPr>
        <w:t>кукурудзи</w:t>
      </w:r>
      <w:r>
        <w:rPr>
          <w:rFonts w:ascii="Times New Roman" w:hAnsi="Times New Roman"/>
          <w:spacing w:val="1"/>
          <w:sz w:val="28"/>
          <w:szCs w:val="28"/>
          <w:lang w:val="uk-UA"/>
        </w:rPr>
        <w:t xml:space="preserve"> </w:t>
      </w:r>
      <w:r>
        <w:rPr>
          <w:rFonts w:ascii="Times New Roman" w:hAnsi="Times New Roman"/>
          <w:sz w:val="28"/>
          <w:szCs w:val="28"/>
          <w:lang w:val="uk-UA"/>
        </w:rPr>
        <w:t>на</w:t>
      </w:r>
      <w:r>
        <w:rPr>
          <w:rFonts w:ascii="Times New Roman" w:hAnsi="Times New Roman"/>
          <w:spacing w:val="1"/>
          <w:sz w:val="28"/>
          <w:szCs w:val="28"/>
          <w:lang w:val="uk-UA"/>
        </w:rPr>
        <w:t xml:space="preserve"> </w:t>
      </w:r>
      <w:r>
        <w:rPr>
          <w:rFonts w:ascii="Times New Roman" w:hAnsi="Times New Roman"/>
          <w:sz w:val="28"/>
          <w:szCs w:val="28"/>
          <w:lang w:val="uk-UA"/>
        </w:rPr>
        <w:t>показники</w:t>
      </w:r>
      <w:r>
        <w:rPr>
          <w:rFonts w:ascii="Times New Roman" w:hAnsi="Times New Roman"/>
          <w:spacing w:val="1"/>
          <w:sz w:val="28"/>
          <w:szCs w:val="28"/>
          <w:lang w:val="uk-UA"/>
        </w:rPr>
        <w:t xml:space="preserve"> </w:t>
      </w:r>
      <w:r>
        <w:rPr>
          <w:rFonts w:ascii="Times New Roman" w:hAnsi="Times New Roman"/>
          <w:sz w:val="28"/>
          <w:szCs w:val="28"/>
          <w:lang w:val="uk-UA"/>
        </w:rPr>
        <w:t>якості</w:t>
      </w:r>
      <w:r>
        <w:rPr>
          <w:rFonts w:ascii="Times New Roman" w:hAnsi="Times New Roman"/>
          <w:spacing w:val="1"/>
          <w:sz w:val="28"/>
          <w:szCs w:val="28"/>
          <w:lang w:val="uk-UA"/>
        </w:rPr>
        <w:t xml:space="preserve"> </w:t>
      </w:r>
      <w:r>
        <w:rPr>
          <w:rFonts w:ascii="Times New Roman" w:hAnsi="Times New Roman"/>
          <w:sz w:val="28"/>
          <w:szCs w:val="28"/>
          <w:lang w:val="uk-UA"/>
        </w:rPr>
        <w:t>картону</w:t>
      </w:r>
      <w:r>
        <w:rPr>
          <w:rFonts w:ascii="Times New Roman" w:hAnsi="Times New Roman"/>
          <w:spacing w:val="1"/>
          <w:sz w:val="28"/>
          <w:szCs w:val="28"/>
          <w:lang w:val="uk-UA"/>
        </w:rPr>
        <w:t xml:space="preserve"> </w:t>
      </w:r>
      <w:r>
        <w:rPr>
          <w:rFonts w:ascii="Times New Roman" w:hAnsi="Times New Roman"/>
          <w:sz w:val="28"/>
          <w:szCs w:val="28"/>
          <w:lang w:val="uk-UA"/>
        </w:rPr>
        <w:t>для</w:t>
      </w:r>
      <w:r>
        <w:rPr>
          <w:rFonts w:ascii="Times New Roman" w:hAnsi="Times New Roman"/>
          <w:spacing w:val="70"/>
          <w:sz w:val="28"/>
          <w:szCs w:val="28"/>
          <w:lang w:val="uk-UA"/>
        </w:rPr>
        <w:t xml:space="preserve"> </w:t>
      </w:r>
      <w:r>
        <w:rPr>
          <w:rFonts w:ascii="Times New Roman" w:hAnsi="Times New Roman"/>
          <w:sz w:val="28"/>
          <w:szCs w:val="28"/>
          <w:lang w:val="uk-UA"/>
        </w:rPr>
        <w:t>плоских</w:t>
      </w:r>
      <w:r>
        <w:rPr>
          <w:rFonts w:ascii="Times New Roman" w:hAnsi="Times New Roman"/>
          <w:spacing w:val="1"/>
          <w:sz w:val="28"/>
          <w:szCs w:val="28"/>
          <w:lang w:val="uk-UA"/>
        </w:rPr>
        <w:t xml:space="preserve"> </w:t>
      </w:r>
      <w:r>
        <w:rPr>
          <w:rFonts w:ascii="Times New Roman" w:hAnsi="Times New Roman"/>
          <w:sz w:val="28"/>
          <w:szCs w:val="28"/>
          <w:lang w:val="uk-UA"/>
        </w:rPr>
        <w:t>шарів</w:t>
      </w:r>
      <w:r>
        <w:rPr>
          <w:rFonts w:ascii="Times New Roman" w:hAnsi="Times New Roman"/>
          <w:spacing w:val="10"/>
          <w:sz w:val="28"/>
          <w:szCs w:val="28"/>
          <w:lang w:val="uk-UA"/>
        </w:rPr>
        <w:t xml:space="preserve"> </w:t>
      </w:r>
      <w:r>
        <w:rPr>
          <w:rFonts w:ascii="Times New Roman" w:hAnsi="Times New Roman"/>
          <w:sz w:val="28"/>
          <w:szCs w:val="28"/>
          <w:lang w:val="uk-UA"/>
        </w:rPr>
        <w:t>гофрокартону.</w:t>
      </w:r>
      <w:r>
        <w:rPr>
          <w:rFonts w:ascii="Times New Roman" w:hAnsi="Times New Roman"/>
          <w:spacing w:val="14"/>
          <w:sz w:val="28"/>
          <w:szCs w:val="28"/>
          <w:lang w:val="uk-UA"/>
        </w:rPr>
        <w:t xml:space="preserve"> </w:t>
      </w:r>
      <w:r>
        <w:rPr>
          <w:rFonts w:ascii="Times New Roman" w:hAnsi="Times New Roman"/>
          <w:sz w:val="28"/>
          <w:szCs w:val="28"/>
          <w:lang w:val="ru-RU"/>
        </w:rPr>
        <w:t>Встановлено,</w:t>
      </w:r>
      <w:r>
        <w:rPr>
          <w:rFonts w:ascii="Times New Roman" w:hAnsi="Times New Roman"/>
          <w:spacing w:val="11"/>
          <w:sz w:val="28"/>
          <w:szCs w:val="28"/>
          <w:lang w:val="ru-RU"/>
        </w:rPr>
        <w:t xml:space="preserve"> </w:t>
      </w:r>
      <w:r>
        <w:rPr>
          <w:rFonts w:ascii="Times New Roman" w:hAnsi="Times New Roman"/>
          <w:sz w:val="28"/>
          <w:szCs w:val="28"/>
          <w:lang w:val="ru-RU"/>
        </w:rPr>
        <w:t>що</w:t>
      </w:r>
      <w:r>
        <w:rPr>
          <w:rFonts w:ascii="Times New Roman" w:hAnsi="Times New Roman"/>
          <w:spacing w:val="12"/>
          <w:sz w:val="28"/>
          <w:szCs w:val="28"/>
          <w:lang w:val="ru-RU"/>
        </w:rPr>
        <w:t xml:space="preserve"> </w:t>
      </w:r>
      <w:r>
        <w:rPr>
          <w:rFonts w:ascii="Times New Roman" w:hAnsi="Times New Roman"/>
          <w:sz w:val="28"/>
          <w:szCs w:val="28"/>
          <w:lang w:val="ru-RU"/>
        </w:rPr>
        <w:t>введення</w:t>
      </w:r>
      <w:r>
        <w:rPr>
          <w:rFonts w:ascii="Times New Roman" w:hAnsi="Times New Roman"/>
          <w:spacing w:val="12"/>
          <w:sz w:val="28"/>
          <w:szCs w:val="28"/>
          <w:lang w:val="ru-RU"/>
        </w:rPr>
        <w:t xml:space="preserve"> </w:t>
      </w:r>
      <w:r>
        <w:rPr>
          <w:rFonts w:ascii="Times New Roman" w:hAnsi="Times New Roman"/>
          <w:sz w:val="28"/>
          <w:szCs w:val="28"/>
          <w:lang w:val="ru-RU"/>
        </w:rPr>
        <w:t>АКД</w:t>
      </w:r>
      <w:r>
        <w:rPr>
          <w:rFonts w:ascii="Times New Roman" w:hAnsi="Times New Roman"/>
          <w:spacing w:val="12"/>
          <w:sz w:val="28"/>
          <w:szCs w:val="28"/>
          <w:lang w:val="ru-RU"/>
        </w:rPr>
        <w:t xml:space="preserve"> </w:t>
      </w:r>
      <w:r>
        <w:rPr>
          <w:rFonts w:ascii="Times New Roman" w:hAnsi="Times New Roman"/>
          <w:sz w:val="28"/>
          <w:szCs w:val="28"/>
          <w:lang w:val="ru-RU"/>
        </w:rPr>
        <w:t>з</w:t>
      </w:r>
      <w:r>
        <w:rPr>
          <w:rFonts w:ascii="Times New Roman" w:hAnsi="Times New Roman"/>
          <w:spacing w:val="11"/>
          <w:sz w:val="28"/>
          <w:szCs w:val="28"/>
          <w:lang w:val="ru-RU"/>
        </w:rPr>
        <w:t xml:space="preserve"> </w:t>
      </w:r>
      <w:r>
        <w:rPr>
          <w:rFonts w:ascii="Times New Roman" w:hAnsi="Times New Roman"/>
          <w:sz w:val="28"/>
          <w:szCs w:val="28"/>
          <w:lang w:val="ru-RU"/>
        </w:rPr>
        <w:t>витратою</w:t>
      </w:r>
      <w:r>
        <w:rPr>
          <w:rFonts w:ascii="Times New Roman" w:hAnsi="Times New Roman"/>
          <w:spacing w:val="10"/>
          <w:sz w:val="28"/>
          <w:szCs w:val="28"/>
          <w:lang w:val="ru-RU"/>
        </w:rPr>
        <w:t xml:space="preserve"> </w:t>
      </w:r>
      <w:r>
        <w:rPr>
          <w:rFonts w:ascii="Times New Roman" w:hAnsi="Times New Roman"/>
          <w:sz w:val="28"/>
          <w:szCs w:val="28"/>
          <w:lang w:val="ru-RU"/>
        </w:rPr>
        <w:t>0.15%</w:t>
      </w:r>
      <w:r>
        <w:rPr>
          <w:rFonts w:ascii="Times New Roman" w:hAnsi="Times New Roman"/>
          <w:spacing w:val="10"/>
          <w:sz w:val="28"/>
          <w:szCs w:val="28"/>
          <w:lang w:val="ru-RU"/>
        </w:rPr>
        <w:t xml:space="preserve"> </w:t>
      </w:r>
      <w:r>
        <w:rPr>
          <w:rFonts w:ascii="Times New Roman" w:hAnsi="Times New Roman"/>
          <w:sz w:val="28"/>
          <w:szCs w:val="28"/>
          <w:lang w:val="ru-RU"/>
        </w:rPr>
        <w:t>і</w:t>
      </w:r>
      <w:r>
        <w:rPr>
          <w:rFonts w:ascii="Times New Roman" w:hAnsi="Times New Roman"/>
          <w:spacing w:val="12"/>
          <w:sz w:val="28"/>
          <w:szCs w:val="28"/>
          <w:lang w:val="ru-RU"/>
        </w:rPr>
        <w:t xml:space="preserve"> </w:t>
      </w:r>
      <w:r>
        <w:rPr>
          <w:rFonts w:ascii="Times New Roman" w:hAnsi="Times New Roman"/>
          <w:sz w:val="28"/>
          <w:szCs w:val="28"/>
          <w:lang w:val="ru-RU"/>
        </w:rPr>
        <w:t>НЦ</w:t>
      </w:r>
      <w:r>
        <w:rPr>
          <w:rFonts w:ascii="Times New Roman" w:hAnsi="Times New Roman"/>
          <w:spacing w:val="-68"/>
          <w:sz w:val="28"/>
          <w:szCs w:val="28"/>
          <w:lang w:val="ru-RU"/>
        </w:rPr>
        <w:t xml:space="preserve"> </w:t>
      </w:r>
      <w:r>
        <w:rPr>
          <w:rFonts w:ascii="Times New Roman" w:hAnsi="Times New Roman"/>
          <w:sz w:val="28"/>
          <w:szCs w:val="28"/>
          <w:lang w:val="ru-RU"/>
        </w:rPr>
        <w:t>з витратою 0.5% у волокнисту масу достатньо для виготовлення картону, що</w:t>
      </w:r>
      <w:r>
        <w:rPr>
          <w:rFonts w:ascii="Times New Roman" w:hAnsi="Times New Roman"/>
          <w:spacing w:val="1"/>
          <w:sz w:val="28"/>
          <w:szCs w:val="28"/>
          <w:lang w:val="ru-RU"/>
        </w:rPr>
        <w:t xml:space="preserve"> </w:t>
      </w:r>
      <w:r>
        <w:rPr>
          <w:rFonts w:ascii="Times New Roman" w:hAnsi="Times New Roman"/>
          <w:sz w:val="28"/>
          <w:szCs w:val="28"/>
          <w:lang w:val="ru-RU"/>
        </w:rPr>
        <w:t>відповідає</w:t>
      </w:r>
      <w:r>
        <w:rPr>
          <w:rFonts w:ascii="Times New Roman" w:hAnsi="Times New Roman"/>
          <w:spacing w:val="1"/>
          <w:sz w:val="28"/>
          <w:szCs w:val="28"/>
          <w:lang w:val="ru-RU"/>
        </w:rPr>
        <w:t xml:space="preserve"> </w:t>
      </w:r>
      <w:r>
        <w:rPr>
          <w:rFonts w:ascii="Times New Roman" w:hAnsi="Times New Roman"/>
          <w:sz w:val="28"/>
          <w:szCs w:val="28"/>
          <w:lang w:val="ru-RU"/>
        </w:rPr>
        <w:t>вимогам</w:t>
      </w:r>
      <w:r>
        <w:rPr>
          <w:rFonts w:ascii="Times New Roman" w:hAnsi="Times New Roman"/>
          <w:spacing w:val="1"/>
          <w:sz w:val="28"/>
          <w:szCs w:val="28"/>
          <w:lang w:val="ru-RU"/>
        </w:rPr>
        <w:t xml:space="preserve"> </w:t>
      </w:r>
      <w:r>
        <w:rPr>
          <w:rFonts w:ascii="Times New Roman" w:hAnsi="Times New Roman"/>
          <w:sz w:val="28"/>
          <w:szCs w:val="28"/>
          <w:lang w:val="ru-RU"/>
        </w:rPr>
        <w:t>стандарту.</w:t>
      </w:r>
      <w:r>
        <w:rPr>
          <w:rFonts w:ascii="Times New Roman" w:hAnsi="Times New Roman"/>
          <w:spacing w:val="1"/>
          <w:sz w:val="28"/>
          <w:szCs w:val="28"/>
          <w:lang w:val="ru-RU"/>
        </w:rPr>
        <w:t xml:space="preserve"> </w:t>
      </w:r>
      <w:r>
        <w:rPr>
          <w:rFonts w:ascii="Times New Roman" w:hAnsi="Times New Roman"/>
          <w:sz w:val="28"/>
          <w:szCs w:val="28"/>
          <w:lang w:val="ru-RU"/>
        </w:rPr>
        <w:t>Показано,</w:t>
      </w:r>
      <w:r>
        <w:rPr>
          <w:rFonts w:ascii="Times New Roman" w:hAnsi="Times New Roman"/>
          <w:spacing w:val="1"/>
          <w:sz w:val="28"/>
          <w:szCs w:val="28"/>
          <w:lang w:val="ru-RU"/>
        </w:rPr>
        <w:t xml:space="preserve"> </w:t>
      </w:r>
      <w:r>
        <w:rPr>
          <w:rFonts w:ascii="Times New Roman" w:hAnsi="Times New Roman"/>
          <w:sz w:val="28"/>
          <w:szCs w:val="28"/>
          <w:lang w:val="ru-RU"/>
        </w:rPr>
        <w:t>що</w:t>
      </w:r>
      <w:r>
        <w:rPr>
          <w:rFonts w:ascii="Times New Roman" w:hAnsi="Times New Roman"/>
          <w:spacing w:val="1"/>
          <w:sz w:val="28"/>
          <w:szCs w:val="28"/>
          <w:lang w:val="ru-RU"/>
        </w:rPr>
        <w:t xml:space="preserve"> </w:t>
      </w:r>
      <w:r>
        <w:rPr>
          <w:rFonts w:ascii="Times New Roman" w:hAnsi="Times New Roman"/>
          <w:sz w:val="28"/>
          <w:szCs w:val="28"/>
          <w:lang w:val="ru-RU"/>
        </w:rPr>
        <w:t>поверхневе</w:t>
      </w:r>
      <w:r>
        <w:rPr>
          <w:rFonts w:ascii="Times New Roman" w:hAnsi="Times New Roman"/>
          <w:spacing w:val="1"/>
          <w:sz w:val="28"/>
          <w:szCs w:val="28"/>
          <w:lang w:val="ru-RU"/>
        </w:rPr>
        <w:t xml:space="preserve"> </w:t>
      </w:r>
      <w:r>
        <w:rPr>
          <w:rFonts w:ascii="Times New Roman" w:hAnsi="Times New Roman"/>
          <w:sz w:val="28"/>
          <w:szCs w:val="28"/>
          <w:lang w:val="ru-RU"/>
        </w:rPr>
        <w:t>нанесення</w:t>
      </w:r>
      <w:r>
        <w:rPr>
          <w:rFonts w:ascii="Times New Roman" w:hAnsi="Times New Roman"/>
          <w:spacing w:val="1"/>
          <w:sz w:val="28"/>
          <w:szCs w:val="28"/>
          <w:lang w:val="ru-RU"/>
        </w:rPr>
        <w:t xml:space="preserve"> </w:t>
      </w:r>
      <w:r>
        <w:rPr>
          <w:rFonts w:ascii="Times New Roman" w:hAnsi="Times New Roman"/>
          <w:sz w:val="28"/>
          <w:szCs w:val="28"/>
          <w:lang w:val="ru-RU"/>
        </w:rPr>
        <w:t>НЦ</w:t>
      </w:r>
      <w:r>
        <w:rPr>
          <w:rFonts w:ascii="Times New Roman" w:hAnsi="Times New Roman"/>
          <w:spacing w:val="1"/>
          <w:sz w:val="28"/>
          <w:szCs w:val="28"/>
          <w:lang w:val="ru-RU"/>
        </w:rPr>
        <w:t xml:space="preserve"> </w:t>
      </w:r>
      <w:r>
        <w:rPr>
          <w:rFonts w:ascii="Times New Roman" w:hAnsi="Times New Roman"/>
          <w:sz w:val="28"/>
          <w:szCs w:val="28"/>
          <w:lang w:val="ru-RU"/>
        </w:rPr>
        <w:t>з</w:t>
      </w:r>
      <w:r>
        <w:rPr>
          <w:rFonts w:ascii="Times New Roman" w:hAnsi="Times New Roman"/>
          <w:spacing w:val="1"/>
          <w:sz w:val="28"/>
          <w:szCs w:val="28"/>
          <w:lang w:val="ru-RU"/>
        </w:rPr>
        <w:t xml:space="preserve"> </w:t>
      </w:r>
      <w:r>
        <w:rPr>
          <w:rFonts w:ascii="Times New Roman" w:hAnsi="Times New Roman"/>
          <w:spacing w:val="-1"/>
          <w:sz w:val="28"/>
          <w:szCs w:val="28"/>
          <w:lang w:val="ru-RU"/>
        </w:rPr>
        <w:t>витратою 2 г/м</w:t>
      </w:r>
      <w:r>
        <w:rPr>
          <w:rFonts w:ascii="Times New Roman" w:hAnsi="Times New Roman"/>
          <w:spacing w:val="-1"/>
          <w:sz w:val="28"/>
          <w:szCs w:val="28"/>
          <w:vertAlign w:val="superscript"/>
          <w:lang w:val="ru-RU"/>
        </w:rPr>
        <w:t>2</w:t>
      </w:r>
      <w:r>
        <w:rPr>
          <w:rFonts w:ascii="Times New Roman" w:hAnsi="Times New Roman"/>
          <w:spacing w:val="-1"/>
          <w:sz w:val="28"/>
          <w:szCs w:val="28"/>
          <w:lang w:val="ru-RU"/>
        </w:rPr>
        <w:t xml:space="preserve"> на поверхню </w:t>
      </w:r>
      <w:r>
        <w:rPr>
          <w:rFonts w:ascii="Times New Roman" w:hAnsi="Times New Roman"/>
          <w:sz w:val="28"/>
          <w:szCs w:val="28"/>
          <w:lang w:val="ru-RU"/>
        </w:rPr>
        <w:t>картону, в композицію якого внесено АКД і НЦ</w:t>
      </w:r>
      <w:r>
        <w:rPr>
          <w:rFonts w:ascii="Times New Roman" w:hAnsi="Times New Roman"/>
          <w:spacing w:val="1"/>
          <w:sz w:val="28"/>
          <w:szCs w:val="28"/>
          <w:lang w:val="ru-RU"/>
        </w:rPr>
        <w:t xml:space="preserve"> </w:t>
      </w:r>
      <w:r>
        <w:rPr>
          <w:rFonts w:ascii="Times New Roman" w:hAnsi="Times New Roman"/>
          <w:sz w:val="28"/>
          <w:szCs w:val="28"/>
          <w:lang w:val="ru-RU"/>
        </w:rPr>
        <w:t>по 0.15% від маси картону, задовольняє вимогам стандарту. Виявлено, що</w:t>
      </w:r>
      <w:r>
        <w:rPr>
          <w:rFonts w:ascii="Times New Roman" w:hAnsi="Times New Roman"/>
          <w:spacing w:val="1"/>
          <w:sz w:val="28"/>
          <w:szCs w:val="28"/>
          <w:lang w:val="ru-RU"/>
        </w:rPr>
        <w:t xml:space="preserve"> </w:t>
      </w:r>
      <w:r>
        <w:rPr>
          <w:rFonts w:ascii="Times New Roman" w:hAnsi="Times New Roman"/>
          <w:sz w:val="28"/>
          <w:szCs w:val="28"/>
          <w:lang w:val="ru-RU"/>
        </w:rPr>
        <w:t>економічно більш доцільно додавати НЦ безпосередньо у волокнисту масу у</w:t>
      </w:r>
      <w:r>
        <w:rPr>
          <w:rFonts w:ascii="Times New Roman" w:hAnsi="Times New Roman"/>
          <w:spacing w:val="1"/>
          <w:sz w:val="28"/>
          <w:szCs w:val="28"/>
          <w:lang w:val="ru-RU"/>
        </w:rPr>
        <w:t xml:space="preserve"> </w:t>
      </w:r>
      <w:r>
        <w:rPr>
          <w:rFonts w:ascii="Times New Roman" w:hAnsi="Times New Roman"/>
          <w:sz w:val="28"/>
          <w:szCs w:val="28"/>
          <w:lang w:val="ru-RU"/>
        </w:rPr>
        <w:t>порівнянні з</w:t>
      </w:r>
      <w:r>
        <w:rPr>
          <w:rFonts w:ascii="Times New Roman" w:hAnsi="Times New Roman"/>
          <w:spacing w:val="-1"/>
          <w:sz w:val="28"/>
          <w:szCs w:val="28"/>
          <w:lang w:val="ru-RU"/>
        </w:rPr>
        <w:t xml:space="preserve"> </w:t>
      </w:r>
      <w:r>
        <w:rPr>
          <w:rFonts w:ascii="Times New Roman" w:hAnsi="Times New Roman"/>
          <w:sz w:val="28"/>
          <w:szCs w:val="28"/>
          <w:lang w:val="ru-RU"/>
        </w:rPr>
        <w:t>нанесенням</w:t>
      </w:r>
      <w:r>
        <w:rPr>
          <w:rFonts w:ascii="Times New Roman" w:hAnsi="Times New Roman"/>
          <w:spacing w:val="-1"/>
          <w:sz w:val="28"/>
          <w:szCs w:val="28"/>
          <w:lang w:val="ru-RU"/>
        </w:rPr>
        <w:t xml:space="preserve"> </w:t>
      </w:r>
      <w:r>
        <w:rPr>
          <w:rFonts w:ascii="Times New Roman" w:hAnsi="Times New Roman"/>
          <w:sz w:val="28"/>
          <w:szCs w:val="28"/>
          <w:lang w:val="ru-RU"/>
        </w:rPr>
        <w:t>НЦ</w:t>
      </w:r>
      <w:r>
        <w:rPr>
          <w:rFonts w:ascii="Times New Roman" w:hAnsi="Times New Roman"/>
          <w:spacing w:val="-1"/>
          <w:sz w:val="28"/>
          <w:szCs w:val="28"/>
          <w:lang w:val="ru-RU"/>
        </w:rPr>
        <w:t xml:space="preserve"> </w:t>
      </w:r>
      <w:r>
        <w:rPr>
          <w:rFonts w:ascii="Times New Roman" w:hAnsi="Times New Roman"/>
          <w:sz w:val="28"/>
          <w:szCs w:val="28"/>
          <w:lang w:val="ru-RU"/>
        </w:rPr>
        <w:t>на</w:t>
      </w:r>
      <w:r>
        <w:rPr>
          <w:rFonts w:ascii="Times New Roman" w:hAnsi="Times New Roman"/>
          <w:spacing w:val="-1"/>
          <w:sz w:val="28"/>
          <w:szCs w:val="28"/>
          <w:lang w:val="ru-RU"/>
        </w:rPr>
        <w:t xml:space="preserve"> </w:t>
      </w:r>
      <w:r>
        <w:rPr>
          <w:rFonts w:ascii="Times New Roman" w:hAnsi="Times New Roman"/>
          <w:sz w:val="28"/>
          <w:szCs w:val="28"/>
          <w:lang w:val="ru-RU"/>
        </w:rPr>
        <w:t>поверхню</w:t>
      </w:r>
      <w:r>
        <w:rPr>
          <w:rFonts w:ascii="Times New Roman" w:hAnsi="Times New Roman"/>
          <w:spacing w:val="-1"/>
          <w:sz w:val="28"/>
          <w:szCs w:val="28"/>
          <w:lang w:val="ru-RU"/>
        </w:rPr>
        <w:t xml:space="preserve"> </w:t>
      </w:r>
      <w:r>
        <w:rPr>
          <w:rFonts w:ascii="Times New Roman" w:hAnsi="Times New Roman"/>
          <w:sz w:val="28"/>
          <w:szCs w:val="28"/>
          <w:lang w:val="ru-RU"/>
        </w:rPr>
        <w:t>картону.</w:t>
      </w:r>
    </w:p>
    <w:p w14:paraId="6AE49883" w14:textId="77777777" w:rsidR="00393680" w:rsidRDefault="006745D9" w:rsidP="00F538B9">
      <w:pPr>
        <w:pStyle w:val="BodyText"/>
        <w:spacing w:after="0" w:line="360" w:lineRule="auto"/>
        <w:ind w:firstLine="426"/>
        <w:jc w:val="both"/>
        <w:rPr>
          <w:rFonts w:ascii="Times New Roman" w:hAnsi="Times New Roman"/>
          <w:sz w:val="28"/>
          <w:szCs w:val="28"/>
          <w:lang w:val="ru-RU"/>
        </w:rPr>
      </w:pPr>
      <w:r>
        <w:rPr>
          <w:rFonts w:ascii="Times New Roman" w:hAnsi="Times New Roman"/>
          <w:sz w:val="28"/>
          <w:szCs w:val="28"/>
          <w:lang w:val="uk"/>
        </w:rPr>
        <w:t>В</w:t>
      </w:r>
      <w:r>
        <w:rPr>
          <w:rFonts w:ascii="Times New Roman" w:hAnsi="Times New Roman"/>
          <w:spacing w:val="1"/>
          <w:sz w:val="28"/>
          <w:szCs w:val="28"/>
          <w:lang w:val="uk"/>
        </w:rPr>
        <w:t xml:space="preserve"> </w:t>
      </w:r>
      <w:r>
        <w:rPr>
          <w:rFonts w:ascii="Times New Roman" w:hAnsi="Times New Roman"/>
          <w:sz w:val="28"/>
          <w:szCs w:val="28"/>
          <w:lang w:val="uk"/>
        </w:rPr>
        <w:t>контексті</w:t>
      </w:r>
      <w:r>
        <w:rPr>
          <w:rFonts w:ascii="Times New Roman" w:hAnsi="Times New Roman"/>
          <w:spacing w:val="1"/>
          <w:sz w:val="28"/>
          <w:szCs w:val="28"/>
          <w:lang w:val="uk"/>
        </w:rPr>
        <w:t xml:space="preserve"> </w:t>
      </w:r>
      <w:r>
        <w:rPr>
          <w:rFonts w:ascii="Times New Roman" w:hAnsi="Times New Roman"/>
          <w:sz w:val="28"/>
          <w:szCs w:val="28"/>
          <w:lang w:val="uk"/>
        </w:rPr>
        <w:t>сталого</w:t>
      </w:r>
      <w:r>
        <w:rPr>
          <w:rFonts w:ascii="Times New Roman" w:hAnsi="Times New Roman"/>
          <w:spacing w:val="1"/>
          <w:sz w:val="28"/>
          <w:szCs w:val="28"/>
          <w:lang w:val="uk"/>
        </w:rPr>
        <w:t xml:space="preserve"> </w:t>
      </w:r>
      <w:r>
        <w:rPr>
          <w:rFonts w:ascii="Times New Roman" w:hAnsi="Times New Roman"/>
          <w:sz w:val="28"/>
          <w:szCs w:val="28"/>
          <w:lang w:val="uk"/>
        </w:rPr>
        <w:t>розвитку</w:t>
      </w:r>
      <w:r>
        <w:rPr>
          <w:rFonts w:ascii="Times New Roman" w:hAnsi="Times New Roman"/>
          <w:spacing w:val="1"/>
          <w:sz w:val="28"/>
          <w:szCs w:val="28"/>
          <w:lang w:val="uk"/>
        </w:rPr>
        <w:t xml:space="preserve"> </w:t>
      </w:r>
      <w:r>
        <w:rPr>
          <w:rFonts w:ascii="Times New Roman" w:hAnsi="Times New Roman"/>
          <w:sz w:val="28"/>
          <w:szCs w:val="28"/>
          <w:lang w:val="uk"/>
        </w:rPr>
        <w:t>актуальною</w:t>
      </w:r>
      <w:r>
        <w:rPr>
          <w:rFonts w:ascii="Times New Roman" w:hAnsi="Times New Roman"/>
          <w:spacing w:val="1"/>
          <w:sz w:val="28"/>
          <w:szCs w:val="28"/>
          <w:lang w:val="uk"/>
        </w:rPr>
        <w:t xml:space="preserve"> </w:t>
      </w:r>
      <w:r>
        <w:rPr>
          <w:rFonts w:ascii="Times New Roman" w:hAnsi="Times New Roman"/>
          <w:sz w:val="28"/>
          <w:szCs w:val="28"/>
          <w:lang w:val="uk"/>
        </w:rPr>
        <w:t>проблемою</w:t>
      </w:r>
      <w:r>
        <w:rPr>
          <w:rFonts w:ascii="Times New Roman" w:hAnsi="Times New Roman"/>
          <w:spacing w:val="1"/>
          <w:sz w:val="28"/>
          <w:szCs w:val="28"/>
          <w:lang w:val="uk"/>
        </w:rPr>
        <w:t xml:space="preserve"> </w:t>
      </w:r>
      <w:r>
        <w:rPr>
          <w:rFonts w:ascii="Times New Roman" w:hAnsi="Times New Roman"/>
          <w:sz w:val="28"/>
          <w:szCs w:val="28"/>
          <w:lang w:val="uk"/>
        </w:rPr>
        <w:t>для</w:t>
      </w:r>
      <w:r>
        <w:rPr>
          <w:rFonts w:ascii="Times New Roman" w:hAnsi="Times New Roman"/>
          <w:spacing w:val="1"/>
          <w:sz w:val="28"/>
          <w:szCs w:val="28"/>
          <w:lang w:val="uk"/>
        </w:rPr>
        <w:t xml:space="preserve"> </w:t>
      </w:r>
      <w:r>
        <w:rPr>
          <w:rFonts w:ascii="Times New Roman" w:hAnsi="Times New Roman"/>
          <w:sz w:val="28"/>
          <w:szCs w:val="28"/>
          <w:lang w:val="uk"/>
        </w:rPr>
        <w:t>світової</w:t>
      </w:r>
      <w:r>
        <w:rPr>
          <w:rFonts w:ascii="Times New Roman" w:hAnsi="Times New Roman"/>
          <w:spacing w:val="1"/>
          <w:sz w:val="28"/>
          <w:szCs w:val="28"/>
          <w:lang w:val="uk"/>
        </w:rPr>
        <w:t xml:space="preserve"> </w:t>
      </w:r>
      <w:r>
        <w:rPr>
          <w:rFonts w:ascii="Times New Roman" w:hAnsi="Times New Roman"/>
          <w:sz w:val="28"/>
          <w:szCs w:val="28"/>
          <w:lang w:val="uk"/>
        </w:rPr>
        <w:t>целюлозно-паперової промисловості є заміна хімічних допоміжних речовин</w:t>
      </w:r>
      <w:r>
        <w:rPr>
          <w:rFonts w:ascii="Times New Roman" w:hAnsi="Times New Roman"/>
          <w:spacing w:val="1"/>
          <w:sz w:val="28"/>
          <w:szCs w:val="28"/>
          <w:lang w:val="uk"/>
        </w:rPr>
        <w:t xml:space="preserve"> </w:t>
      </w:r>
      <w:r>
        <w:rPr>
          <w:rFonts w:ascii="Times New Roman" w:hAnsi="Times New Roman"/>
          <w:sz w:val="28"/>
          <w:szCs w:val="28"/>
          <w:lang w:val="uk"/>
        </w:rPr>
        <w:lastRenderedPageBreak/>
        <w:t>(ХДР) із вичерпних природних джерел – нафти, газу, вугілля – на екологічно</w:t>
      </w:r>
      <w:r>
        <w:rPr>
          <w:rFonts w:ascii="Times New Roman" w:hAnsi="Times New Roman"/>
          <w:spacing w:val="1"/>
          <w:sz w:val="28"/>
          <w:szCs w:val="28"/>
          <w:lang w:val="uk"/>
        </w:rPr>
        <w:t xml:space="preserve"> </w:t>
      </w:r>
      <w:r w:rsidR="00B260E6">
        <w:rPr>
          <w:rFonts w:ascii="Times New Roman" w:hAnsi="Times New Roman"/>
          <w:sz w:val="28"/>
          <w:szCs w:val="28"/>
          <w:lang w:val="uk"/>
        </w:rPr>
        <w:t>безпечні матеріали [38</w:t>
      </w:r>
      <w:r>
        <w:rPr>
          <w:rFonts w:ascii="Times New Roman" w:hAnsi="Times New Roman"/>
          <w:sz w:val="28"/>
          <w:szCs w:val="28"/>
          <w:lang w:val="uk"/>
        </w:rPr>
        <w:t xml:space="preserve">]. </w:t>
      </w:r>
      <w:r>
        <w:rPr>
          <w:rFonts w:ascii="Times New Roman" w:hAnsi="Times New Roman"/>
          <w:sz w:val="28"/>
          <w:szCs w:val="28"/>
          <w:lang w:val="ru-RU"/>
        </w:rPr>
        <w:t>До таких екологічно безпечних речовин відносяться</w:t>
      </w:r>
      <w:r>
        <w:rPr>
          <w:rFonts w:ascii="Times New Roman" w:hAnsi="Times New Roman"/>
          <w:spacing w:val="1"/>
          <w:sz w:val="28"/>
          <w:szCs w:val="28"/>
          <w:lang w:val="ru-RU"/>
        </w:rPr>
        <w:t xml:space="preserve"> </w:t>
      </w:r>
      <w:r>
        <w:rPr>
          <w:rFonts w:ascii="Times New Roman" w:hAnsi="Times New Roman"/>
          <w:sz w:val="28"/>
          <w:szCs w:val="28"/>
          <w:lang w:val="ru-RU"/>
        </w:rPr>
        <w:t>целюлозовмісні продукти, зокрема наноцелюлоза (НЦ). У роботі досліджено</w:t>
      </w:r>
      <w:r>
        <w:rPr>
          <w:rFonts w:ascii="Times New Roman" w:hAnsi="Times New Roman"/>
          <w:spacing w:val="1"/>
          <w:sz w:val="28"/>
          <w:szCs w:val="28"/>
          <w:lang w:val="ru-RU"/>
        </w:rPr>
        <w:t xml:space="preserve"> </w:t>
      </w:r>
      <w:r>
        <w:rPr>
          <w:rFonts w:ascii="Times New Roman" w:hAnsi="Times New Roman"/>
          <w:sz w:val="28"/>
          <w:szCs w:val="28"/>
          <w:lang w:val="ru-RU"/>
        </w:rPr>
        <w:t>вплив алкіл кетен димеру (АКД) і НЦ і</w:t>
      </w:r>
      <w:r w:rsidR="00B260E6">
        <w:rPr>
          <w:rFonts w:ascii="Times New Roman" w:hAnsi="Times New Roman"/>
          <w:sz w:val="28"/>
          <w:szCs w:val="28"/>
          <w:lang w:val="ru-RU"/>
        </w:rPr>
        <w:t>з пожнивних решток кукурудзи [2</w:t>
      </w:r>
      <w:r w:rsidR="0017178B">
        <w:rPr>
          <w:rFonts w:ascii="Times New Roman" w:hAnsi="Times New Roman"/>
          <w:sz w:val="28"/>
          <w:szCs w:val="28"/>
          <w:lang w:val="ru-RU"/>
        </w:rPr>
        <w:t>4</w:t>
      </w:r>
      <w:r>
        <w:rPr>
          <w:rFonts w:ascii="Times New Roman" w:hAnsi="Times New Roman"/>
          <w:sz w:val="28"/>
          <w:szCs w:val="28"/>
          <w:lang w:val="ru-RU"/>
        </w:rPr>
        <w:t>] на</w:t>
      </w:r>
      <w:r>
        <w:rPr>
          <w:rFonts w:ascii="Times New Roman" w:hAnsi="Times New Roman"/>
          <w:spacing w:val="1"/>
          <w:sz w:val="28"/>
          <w:szCs w:val="28"/>
          <w:lang w:val="ru-RU"/>
        </w:rPr>
        <w:t xml:space="preserve"> </w:t>
      </w:r>
      <w:r>
        <w:rPr>
          <w:rFonts w:ascii="Times New Roman" w:hAnsi="Times New Roman"/>
          <w:sz w:val="28"/>
          <w:szCs w:val="28"/>
          <w:lang w:val="ru-RU"/>
        </w:rPr>
        <w:t>показники одного із масових видів картонно-паперової продукції – картону</w:t>
      </w:r>
      <w:r>
        <w:rPr>
          <w:rFonts w:ascii="Times New Roman" w:hAnsi="Times New Roman"/>
          <w:spacing w:val="1"/>
          <w:sz w:val="28"/>
          <w:szCs w:val="28"/>
          <w:lang w:val="ru-RU"/>
        </w:rPr>
        <w:t xml:space="preserve"> </w:t>
      </w:r>
      <w:r>
        <w:rPr>
          <w:rFonts w:ascii="Times New Roman" w:hAnsi="Times New Roman"/>
          <w:sz w:val="28"/>
          <w:szCs w:val="28"/>
          <w:lang w:val="ru-RU"/>
        </w:rPr>
        <w:t>для плоских шарів гофрокартону. Варіанти дослідження процесу отримання</w:t>
      </w:r>
      <w:r>
        <w:rPr>
          <w:rFonts w:ascii="Times New Roman" w:hAnsi="Times New Roman"/>
          <w:spacing w:val="1"/>
          <w:sz w:val="28"/>
          <w:szCs w:val="28"/>
          <w:lang w:val="ru-RU"/>
        </w:rPr>
        <w:t xml:space="preserve"> </w:t>
      </w:r>
      <w:r>
        <w:rPr>
          <w:rFonts w:ascii="Times New Roman" w:hAnsi="Times New Roman"/>
          <w:sz w:val="28"/>
          <w:szCs w:val="28"/>
          <w:lang w:val="ru-RU"/>
        </w:rPr>
        <w:t>картону</w:t>
      </w:r>
      <w:r>
        <w:rPr>
          <w:rFonts w:ascii="Times New Roman" w:hAnsi="Times New Roman"/>
          <w:spacing w:val="-5"/>
          <w:sz w:val="28"/>
          <w:szCs w:val="28"/>
          <w:lang w:val="ru-RU"/>
        </w:rPr>
        <w:t xml:space="preserve"> </w:t>
      </w:r>
      <w:r>
        <w:rPr>
          <w:rFonts w:ascii="Times New Roman" w:hAnsi="Times New Roman"/>
          <w:sz w:val="28"/>
          <w:szCs w:val="28"/>
          <w:lang w:val="ru-RU"/>
        </w:rPr>
        <w:t>масою</w:t>
      </w:r>
      <w:r>
        <w:rPr>
          <w:rFonts w:ascii="Times New Roman" w:hAnsi="Times New Roman"/>
          <w:spacing w:val="-3"/>
          <w:sz w:val="28"/>
          <w:szCs w:val="28"/>
          <w:lang w:val="ru-RU"/>
        </w:rPr>
        <w:t xml:space="preserve"> </w:t>
      </w:r>
      <w:r>
        <w:rPr>
          <w:rFonts w:ascii="Times New Roman" w:hAnsi="Times New Roman"/>
          <w:sz w:val="28"/>
          <w:szCs w:val="28"/>
          <w:lang w:val="ru-RU"/>
        </w:rPr>
        <w:t>175</w:t>
      </w:r>
      <w:r>
        <w:rPr>
          <w:rFonts w:ascii="Times New Roman" w:hAnsi="Times New Roman"/>
          <w:spacing w:val="-3"/>
          <w:sz w:val="28"/>
          <w:szCs w:val="28"/>
          <w:lang w:val="ru-RU"/>
        </w:rPr>
        <w:t xml:space="preserve"> </w:t>
      </w:r>
      <w:r>
        <w:rPr>
          <w:rFonts w:ascii="Times New Roman" w:hAnsi="Times New Roman"/>
          <w:sz w:val="28"/>
          <w:szCs w:val="28"/>
          <w:lang w:val="ru-RU"/>
        </w:rPr>
        <w:t>г/м</w:t>
      </w:r>
      <w:r>
        <w:rPr>
          <w:rFonts w:ascii="Times New Roman" w:hAnsi="Times New Roman"/>
          <w:sz w:val="28"/>
          <w:szCs w:val="28"/>
          <w:vertAlign w:val="superscript"/>
          <w:lang w:val="ru-RU"/>
        </w:rPr>
        <w:t>2</w:t>
      </w:r>
      <w:r>
        <w:rPr>
          <w:rFonts w:ascii="Times New Roman" w:hAnsi="Times New Roman"/>
          <w:spacing w:val="-2"/>
          <w:sz w:val="28"/>
          <w:szCs w:val="28"/>
          <w:lang w:val="ru-RU"/>
        </w:rPr>
        <w:t xml:space="preserve"> </w:t>
      </w:r>
      <w:r>
        <w:rPr>
          <w:rFonts w:ascii="Times New Roman" w:hAnsi="Times New Roman"/>
          <w:sz w:val="28"/>
          <w:szCs w:val="28"/>
          <w:lang w:val="ru-RU"/>
        </w:rPr>
        <w:t>наведено</w:t>
      </w:r>
      <w:r>
        <w:rPr>
          <w:rFonts w:ascii="Times New Roman" w:hAnsi="Times New Roman"/>
          <w:spacing w:val="1"/>
          <w:sz w:val="28"/>
          <w:szCs w:val="28"/>
          <w:lang w:val="ru-RU"/>
        </w:rPr>
        <w:t xml:space="preserve"> </w:t>
      </w:r>
      <w:r>
        <w:rPr>
          <w:rFonts w:ascii="Times New Roman" w:hAnsi="Times New Roman"/>
          <w:sz w:val="28"/>
          <w:szCs w:val="28"/>
          <w:lang w:val="ru-RU"/>
        </w:rPr>
        <w:t>в</w:t>
      </w:r>
      <w:r>
        <w:rPr>
          <w:rFonts w:ascii="Times New Roman" w:hAnsi="Times New Roman"/>
          <w:spacing w:val="-1"/>
          <w:sz w:val="28"/>
          <w:szCs w:val="28"/>
          <w:lang w:val="ru-RU"/>
        </w:rPr>
        <w:t xml:space="preserve"> </w:t>
      </w:r>
      <w:r>
        <w:rPr>
          <w:rFonts w:ascii="Times New Roman" w:hAnsi="Times New Roman"/>
          <w:sz w:val="28"/>
          <w:szCs w:val="28"/>
          <w:lang w:val="ru-RU"/>
        </w:rPr>
        <w:t>таблиці</w:t>
      </w:r>
      <w:r>
        <w:rPr>
          <w:rFonts w:ascii="Times New Roman" w:hAnsi="Times New Roman"/>
          <w:spacing w:val="1"/>
          <w:sz w:val="28"/>
          <w:szCs w:val="28"/>
          <w:lang w:val="ru-RU"/>
        </w:rPr>
        <w:t xml:space="preserve"> </w:t>
      </w:r>
      <w:r>
        <w:rPr>
          <w:rFonts w:ascii="Times New Roman" w:hAnsi="Times New Roman"/>
          <w:sz w:val="28"/>
          <w:szCs w:val="28"/>
          <w:lang w:val="ru-RU"/>
        </w:rPr>
        <w:t>2.11.</w:t>
      </w:r>
      <w:r w:rsidR="00504500">
        <w:rPr>
          <w:rFonts w:ascii="Times New Roman" w:hAnsi="Times New Roman"/>
          <w:sz w:val="28"/>
          <w:szCs w:val="28"/>
          <w:lang w:val="ru-RU"/>
        </w:rPr>
        <w:t xml:space="preserve"> </w:t>
      </w:r>
    </w:p>
    <w:p w14:paraId="5EBBBE24" w14:textId="77777777" w:rsidR="00EF7A4E" w:rsidRDefault="00EF7A4E" w:rsidP="00F538B9">
      <w:pPr>
        <w:pStyle w:val="BodyText"/>
        <w:spacing w:line="360" w:lineRule="auto"/>
        <w:ind w:firstLine="426"/>
        <w:jc w:val="both"/>
        <w:rPr>
          <w:rFonts w:ascii="Times New Roman" w:hAnsi="Times New Roman"/>
          <w:sz w:val="28"/>
          <w:szCs w:val="28"/>
          <w:lang w:val="ru-RU"/>
        </w:rPr>
      </w:pPr>
      <w:r>
        <w:rPr>
          <w:rFonts w:ascii="Times New Roman" w:hAnsi="Times New Roman"/>
          <w:sz w:val="28"/>
          <w:szCs w:val="28"/>
          <w:lang w:val="ru-RU"/>
        </w:rPr>
        <w:t>Результати</w:t>
      </w:r>
      <w:r>
        <w:rPr>
          <w:rFonts w:ascii="Times New Roman" w:hAnsi="Times New Roman"/>
          <w:spacing w:val="1"/>
          <w:sz w:val="28"/>
          <w:szCs w:val="28"/>
          <w:lang w:val="ru-RU"/>
        </w:rPr>
        <w:t xml:space="preserve"> </w:t>
      </w:r>
      <w:r>
        <w:rPr>
          <w:rFonts w:ascii="Times New Roman" w:hAnsi="Times New Roman"/>
          <w:sz w:val="28"/>
          <w:szCs w:val="28"/>
          <w:lang w:val="ru-RU"/>
        </w:rPr>
        <w:t>отриманих</w:t>
      </w:r>
      <w:r>
        <w:rPr>
          <w:rFonts w:ascii="Times New Roman" w:hAnsi="Times New Roman"/>
          <w:spacing w:val="1"/>
          <w:sz w:val="28"/>
          <w:szCs w:val="28"/>
          <w:lang w:val="ru-RU"/>
        </w:rPr>
        <w:t xml:space="preserve"> </w:t>
      </w:r>
      <w:r>
        <w:rPr>
          <w:rFonts w:ascii="Times New Roman" w:hAnsi="Times New Roman"/>
          <w:sz w:val="28"/>
          <w:szCs w:val="28"/>
          <w:lang w:val="ru-RU"/>
        </w:rPr>
        <w:t>досліджень наведено на рисунках</w:t>
      </w:r>
      <w:r>
        <w:rPr>
          <w:rFonts w:ascii="Times New Roman" w:hAnsi="Times New Roman"/>
          <w:spacing w:val="1"/>
          <w:sz w:val="28"/>
          <w:szCs w:val="28"/>
          <w:lang w:val="ru-RU"/>
        </w:rPr>
        <w:t xml:space="preserve"> 2.</w:t>
      </w:r>
      <w:r>
        <w:rPr>
          <w:rFonts w:ascii="Times New Roman" w:hAnsi="Times New Roman"/>
          <w:sz w:val="28"/>
          <w:szCs w:val="28"/>
          <w:lang w:val="ru-RU"/>
        </w:rPr>
        <w:t>1</w:t>
      </w:r>
      <w:r>
        <w:rPr>
          <w:rFonts w:ascii="Times New Roman" w:hAnsi="Times New Roman"/>
          <w:spacing w:val="1"/>
          <w:sz w:val="28"/>
          <w:szCs w:val="28"/>
          <w:lang w:val="ru-RU"/>
        </w:rPr>
        <w:t xml:space="preserve"> </w:t>
      </w:r>
      <w:r>
        <w:rPr>
          <w:rFonts w:ascii="Times New Roman" w:hAnsi="Times New Roman"/>
          <w:sz w:val="28"/>
          <w:szCs w:val="28"/>
          <w:lang w:val="ru-RU"/>
        </w:rPr>
        <w:t>–</w:t>
      </w:r>
      <w:r>
        <w:rPr>
          <w:rFonts w:ascii="Times New Roman" w:hAnsi="Times New Roman"/>
          <w:spacing w:val="1"/>
          <w:sz w:val="28"/>
          <w:szCs w:val="28"/>
          <w:lang w:val="ru-RU"/>
        </w:rPr>
        <w:t xml:space="preserve"> 2.</w:t>
      </w:r>
      <w:r>
        <w:rPr>
          <w:rFonts w:ascii="Times New Roman" w:hAnsi="Times New Roman"/>
          <w:sz w:val="28"/>
          <w:szCs w:val="28"/>
          <w:lang w:val="ru-RU"/>
        </w:rPr>
        <w:t xml:space="preserve">3. </w:t>
      </w:r>
      <w:r>
        <w:rPr>
          <w:rFonts w:ascii="Times New Roman" w:hAnsi="Times New Roman"/>
          <w:spacing w:val="1"/>
          <w:sz w:val="28"/>
          <w:szCs w:val="28"/>
          <w:lang w:val="ru-RU"/>
        </w:rPr>
        <w:t xml:space="preserve"> </w:t>
      </w:r>
    </w:p>
    <w:p w14:paraId="637A624A" w14:textId="77777777" w:rsidR="00393680" w:rsidRDefault="006745D9" w:rsidP="00F538B9">
      <w:pPr>
        <w:pStyle w:val="BodyText"/>
        <w:spacing w:line="360" w:lineRule="auto"/>
        <w:ind w:firstLine="426"/>
        <w:jc w:val="both"/>
        <w:rPr>
          <w:rFonts w:ascii="Times New Roman" w:hAnsi="Times New Roman"/>
          <w:sz w:val="28"/>
          <w:szCs w:val="28"/>
          <w:lang w:val="ru-RU"/>
        </w:rPr>
      </w:pPr>
      <w:r>
        <w:rPr>
          <w:rFonts w:ascii="Times New Roman" w:hAnsi="Times New Roman"/>
          <w:sz w:val="28"/>
          <w:szCs w:val="28"/>
          <w:lang w:val="ru-RU"/>
        </w:rPr>
        <w:t>Таблиця 2.11</w:t>
      </w:r>
      <w:r>
        <w:rPr>
          <w:rFonts w:ascii="Times New Roman" w:hAnsi="Times New Roman"/>
          <w:spacing w:val="-1"/>
          <w:sz w:val="28"/>
          <w:szCs w:val="28"/>
          <w:lang w:val="ru-RU"/>
        </w:rPr>
        <w:t xml:space="preserve"> </w:t>
      </w:r>
      <w:r>
        <w:rPr>
          <w:rFonts w:ascii="Times New Roman" w:hAnsi="Times New Roman"/>
          <w:sz w:val="28"/>
          <w:szCs w:val="28"/>
          <w:lang w:val="ru-RU"/>
        </w:rPr>
        <w:t>-</w:t>
      </w:r>
      <w:r>
        <w:rPr>
          <w:rFonts w:ascii="Times New Roman" w:hAnsi="Times New Roman"/>
          <w:spacing w:val="-3"/>
          <w:sz w:val="28"/>
          <w:szCs w:val="28"/>
          <w:lang w:val="ru-RU"/>
        </w:rPr>
        <w:t xml:space="preserve"> </w:t>
      </w:r>
      <w:r>
        <w:rPr>
          <w:rFonts w:ascii="Times New Roman" w:hAnsi="Times New Roman"/>
          <w:sz w:val="28"/>
          <w:szCs w:val="28"/>
          <w:lang w:val="ru-RU"/>
        </w:rPr>
        <w:t>Варіанти</w:t>
      </w:r>
      <w:r>
        <w:rPr>
          <w:rFonts w:ascii="Times New Roman" w:hAnsi="Times New Roman"/>
          <w:spacing w:val="-4"/>
          <w:sz w:val="28"/>
          <w:szCs w:val="28"/>
          <w:lang w:val="ru-RU"/>
        </w:rPr>
        <w:t xml:space="preserve"> </w:t>
      </w:r>
      <w:r>
        <w:rPr>
          <w:rFonts w:ascii="Times New Roman" w:hAnsi="Times New Roman"/>
          <w:sz w:val="28"/>
          <w:szCs w:val="28"/>
          <w:lang w:val="ru-RU"/>
        </w:rPr>
        <w:t>дослідження</w:t>
      </w:r>
      <w:r>
        <w:rPr>
          <w:rFonts w:ascii="Times New Roman" w:hAnsi="Times New Roman"/>
          <w:spacing w:val="-5"/>
          <w:sz w:val="28"/>
          <w:szCs w:val="28"/>
          <w:lang w:val="ru-RU"/>
        </w:rPr>
        <w:t xml:space="preserve"> </w:t>
      </w:r>
      <w:r>
        <w:rPr>
          <w:rFonts w:ascii="Times New Roman" w:hAnsi="Times New Roman"/>
          <w:sz w:val="28"/>
          <w:szCs w:val="28"/>
          <w:lang w:val="ru-RU"/>
        </w:rPr>
        <w:t>процесу</w:t>
      </w:r>
      <w:r>
        <w:rPr>
          <w:rFonts w:ascii="Times New Roman" w:hAnsi="Times New Roman"/>
          <w:spacing w:val="-5"/>
          <w:sz w:val="28"/>
          <w:szCs w:val="28"/>
          <w:lang w:val="ru-RU"/>
        </w:rPr>
        <w:t xml:space="preserve"> </w:t>
      </w:r>
      <w:r>
        <w:rPr>
          <w:rFonts w:ascii="Times New Roman" w:hAnsi="Times New Roman"/>
          <w:sz w:val="28"/>
          <w:szCs w:val="28"/>
          <w:lang w:val="ru-RU"/>
        </w:rPr>
        <w:t>отримання</w:t>
      </w:r>
      <w:r>
        <w:rPr>
          <w:rFonts w:ascii="Times New Roman" w:hAnsi="Times New Roman"/>
          <w:spacing w:val="-5"/>
          <w:sz w:val="28"/>
          <w:szCs w:val="28"/>
          <w:lang w:val="ru-RU"/>
        </w:rPr>
        <w:t xml:space="preserve"> </w:t>
      </w:r>
      <w:r>
        <w:rPr>
          <w:rFonts w:ascii="Times New Roman" w:hAnsi="Times New Roman"/>
          <w:sz w:val="28"/>
          <w:szCs w:val="28"/>
          <w:lang w:val="ru-RU"/>
        </w:rPr>
        <w:t>картону</w:t>
      </w:r>
    </w:p>
    <w:tbl>
      <w:tblPr>
        <w:tblStyle w:val="TableNormal11"/>
        <w:tblW w:w="10014"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77"/>
        <w:gridCol w:w="4253"/>
        <w:gridCol w:w="3684"/>
      </w:tblGrid>
      <w:tr w:rsidR="00393680" w14:paraId="449FEFBE" w14:textId="77777777">
        <w:trPr>
          <w:trHeight w:val="966"/>
        </w:trPr>
        <w:tc>
          <w:tcPr>
            <w:tcW w:w="2077" w:type="dxa"/>
          </w:tcPr>
          <w:p w14:paraId="69198A58" w14:textId="77777777" w:rsidR="00393680" w:rsidRDefault="006745D9" w:rsidP="00F538B9">
            <w:pPr>
              <w:pStyle w:val="TableParagraph"/>
              <w:spacing w:line="360" w:lineRule="auto"/>
              <w:ind w:firstLine="426"/>
              <w:jc w:val="center"/>
              <w:rPr>
                <w:b/>
                <w:sz w:val="28"/>
                <w:szCs w:val="28"/>
              </w:rPr>
            </w:pPr>
            <w:r>
              <w:rPr>
                <w:b/>
                <w:sz w:val="28"/>
                <w:szCs w:val="28"/>
              </w:rPr>
              <w:t>№</w:t>
            </w:r>
            <w:r>
              <w:rPr>
                <w:b/>
                <w:spacing w:val="-2"/>
                <w:sz w:val="28"/>
                <w:szCs w:val="28"/>
              </w:rPr>
              <w:t xml:space="preserve"> </w:t>
            </w:r>
            <w:r>
              <w:rPr>
                <w:b/>
                <w:sz w:val="28"/>
                <w:szCs w:val="28"/>
              </w:rPr>
              <w:t>варіанту</w:t>
            </w:r>
          </w:p>
        </w:tc>
        <w:tc>
          <w:tcPr>
            <w:tcW w:w="4253" w:type="dxa"/>
          </w:tcPr>
          <w:p w14:paraId="13DD4D87" w14:textId="77777777" w:rsidR="00393680" w:rsidRDefault="006745D9" w:rsidP="00F538B9">
            <w:pPr>
              <w:pStyle w:val="TableParagraph"/>
              <w:spacing w:line="360" w:lineRule="auto"/>
              <w:ind w:firstLine="426"/>
              <w:rPr>
                <w:b/>
                <w:sz w:val="28"/>
                <w:szCs w:val="28"/>
              </w:rPr>
            </w:pPr>
            <w:r>
              <w:rPr>
                <w:b/>
                <w:sz w:val="28"/>
                <w:szCs w:val="28"/>
              </w:rPr>
              <w:t>Витрати</w:t>
            </w:r>
            <w:r>
              <w:rPr>
                <w:b/>
                <w:spacing w:val="-3"/>
                <w:sz w:val="28"/>
                <w:szCs w:val="28"/>
              </w:rPr>
              <w:t xml:space="preserve"> </w:t>
            </w:r>
            <w:r>
              <w:rPr>
                <w:b/>
                <w:sz w:val="28"/>
                <w:szCs w:val="28"/>
              </w:rPr>
              <w:t>АКД</w:t>
            </w:r>
            <w:r>
              <w:rPr>
                <w:b/>
                <w:spacing w:val="-3"/>
                <w:sz w:val="28"/>
                <w:szCs w:val="28"/>
              </w:rPr>
              <w:t xml:space="preserve"> </w:t>
            </w:r>
            <w:r>
              <w:rPr>
                <w:b/>
                <w:sz w:val="28"/>
                <w:szCs w:val="28"/>
              </w:rPr>
              <w:t>і НЦ,</w:t>
            </w:r>
          </w:p>
          <w:p w14:paraId="2BF3FBAD" w14:textId="77777777" w:rsidR="00393680" w:rsidRDefault="006745D9" w:rsidP="00F538B9">
            <w:pPr>
              <w:pStyle w:val="TableParagraph"/>
              <w:spacing w:before="163" w:line="360" w:lineRule="auto"/>
              <w:ind w:firstLine="426"/>
              <w:rPr>
                <w:b/>
                <w:sz w:val="28"/>
                <w:szCs w:val="28"/>
              </w:rPr>
            </w:pPr>
            <w:r>
              <w:rPr>
                <w:b/>
                <w:sz w:val="28"/>
                <w:szCs w:val="28"/>
              </w:rPr>
              <w:t>%</w:t>
            </w:r>
            <w:r>
              <w:rPr>
                <w:b/>
                <w:spacing w:val="-4"/>
                <w:sz w:val="28"/>
                <w:szCs w:val="28"/>
              </w:rPr>
              <w:t xml:space="preserve"> </w:t>
            </w:r>
            <w:r>
              <w:rPr>
                <w:b/>
                <w:sz w:val="28"/>
                <w:szCs w:val="28"/>
              </w:rPr>
              <w:t>від</w:t>
            </w:r>
            <w:r>
              <w:rPr>
                <w:b/>
                <w:spacing w:val="-2"/>
                <w:sz w:val="28"/>
                <w:szCs w:val="28"/>
              </w:rPr>
              <w:t xml:space="preserve"> </w:t>
            </w:r>
            <w:r>
              <w:rPr>
                <w:b/>
                <w:sz w:val="28"/>
                <w:szCs w:val="28"/>
              </w:rPr>
              <w:t>маси</w:t>
            </w:r>
            <w:r>
              <w:rPr>
                <w:b/>
                <w:spacing w:val="-3"/>
                <w:sz w:val="28"/>
                <w:szCs w:val="28"/>
              </w:rPr>
              <w:t xml:space="preserve"> </w:t>
            </w:r>
            <w:r>
              <w:rPr>
                <w:b/>
                <w:sz w:val="28"/>
                <w:szCs w:val="28"/>
              </w:rPr>
              <w:t>картону</w:t>
            </w:r>
          </w:p>
        </w:tc>
        <w:tc>
          <w:tcPr>
            <w:tcW w:w="3684" w:type="dxa"/>
          </w:tcPr>
          <w:p w14:paraId="4A0AE833" w14:textId="77777777" w:rsidR="00393680" w:rsidRDefault="006745D9" w:rsidP="00F538B9">
            <w:pPr>
              <w:pStyle w:val="TableParagraph"/>
              <w:spacing w:line="360" w:lineRule="auto"/>
              <w:ind w:firstLine="426"/>
              <w:jc w:val="center"/>
              <w:rPr>
                <w:b/>
                <w:sz w:val="28"/>
                <w:szCs w:val="28"/>
              </w:rPr>
            </w:pPr>
            <w:r>
              <w:rPr>
                <w:b/>
                <w:sz w:val="28"/>
                <w:szCs w:val="28"/>
              </w:rPr>
              <w:t>Товщина,</w:t>
            </w:r>
          </w:p>
          <w:p w14:paraId="1F7AC9E4" w14:textId="77777777" w:rsidR="00393680" w:rsidRDefault="006745D9" w:rsidP="00F538B9">
            <w:pPr>
              <w:pStyle w:val="TableParagraph"/>
              <w:spacing w:before="163" w:line="360" w:lineRule="auto"/>
              <w:ind w:firstLine="426"/>
              <w:jc w:val="center"/>
              <w:rPr>
                <w:b/>
                <w:sz w:val="28"/>
                <w:szCs w:val="28"/>
              </w:rPr>
            </w:pPr>
            <w:r>
              <w:rPr>
                <w:b/>
                <w:sz w:val="28"/>
                <w:szCs w:val="28"/>
              </w:rPr>
              <w:t>мм</w:t>
            </w:r>
          </w:p>
        </w:tc>
      </w:tr>
      <w:tr w:rsidR="00393680" w14:paraId="285CEAA2" w14:textId="77777777">
        <w:trPr>
          <w:trHeight w:val="482"/>
        </w:trPr>
        <w:tc>
          <w:tcPr>
            <w:tcW w:w="2077" w:type="dxa"/>
          </w:tcPr>
          <w:p w14:paraId="46BD238A" w14:textId="77777777" w:rsidR="00393680" w:rsidRDefault="006745D9" w:rsidP="00F538B9">
            <w:pPr>
              <w:pStyle w:val="TableParagraph"/>
              <w:spacing w:line="360" w:lineRule="auto"/>
              <w:ind w:firstLine="426"/>
              <w:jc w:val="center"/>
              <w:rPr>
                <w:b/>
                <w:sz w:val="28"/>
                <w:szCs w:val="28"/>
              </w:rPr>
            </w:pPr>
            <w:r>
              <w:rPr>
                <w:b/>
                <w:sz w:val="28"/>
                <w:szCs w:val="28"/>
              </w:rPr>
              <w:t>1</w:t>
            </w:r>
          </w:p>
        </w:tc>
        <w:tc>
          <w:tcPr>
            <w:tcW w:w="4253" w:type="dxa"/>
          </w:tcPr>
          <w:p w14:paraId="610944F7" w14:textId="77777777" w:rsidR="00393680" w:rsidRDefault="006745D9" w:rsidP="00F538B9">
            <w:pPr>
              <w:pStyle w:val="TableParagraph"/>
              <w:spacing w:line="360" w:lineRule="auto"/>
              <w:ind w:firstLine="426"/>
              <w:jc w:val="center"/>
              <w:rPr>
                <w:sz w:val="28"/>
                <w:szCs w:val="28"/>
              </w:rPr>
            </w:pPr>
            <w:r>
              <w:rPr>
                <w:sz w:val="28"/>
                <w:szCs w:val="28"/>
              </w:rPr>
              <w:t>без</w:t>
            </w:r>
            <w:r>
              <w:rPr>
                <w:spacing w:val="-2"/>
                <w:sz w:val="28"/>
                <w:szCs w:val="28"/>
              </w:rPr>
              <w:t xml:space="preserve"> </w:t>
            </w:r>
            <w:r>
              <w:rPr>
                <w:sz w:val="28"/>
                <w:szCs w:val="28"/>
              </w:rPr>
              <w:t>ХДР</w:t>
            </w:r>
          </w:p>
        </w:tc>
        <w:tc>
          <w:tcPr>
            <w:tcW w:w="3684" w:type="dxa"/>
          </w:tcPr>
          <w:p w14:paraId="3BA79DC9" w14:textId="77777777" w:rsidR="00393680" w:rsidRDefault="006745D9" w:rsidP="00F538B9">
            <w:pPr>
              <w:pStyle w:val="TableParagraph"/>
              <w:spacing w:line="360" w:lineRule="auto"/>
              <w:ind w:firstLine="426"/>
              <w:jc w:val="center"/>
              <w:rPr>
                <w:sz w:val="28"/>
                <w:szCs w:val="28"/>
              </w:rPr>
            </w:pPr>
            <w:r>
              <w:rPr>
                <w:sz w:val="28"/>
                <w:szCs w:val="28"/>
              </w:rPr>
              <w:t>0,339</w:t>
            </w:r>
          </w:p>
        </w:tc>
      </w:tr>
      <w:tr w:rsidR="00393680" w14:paraId="42BD8AEB" w14:textId="77777777">
        <w:trPr>
          <w:trHeight w:val="484"/>
        </w:trPr>
        <w:tc>
          <w:tcPr>
            <w:tcW w:w="2077" w:type="dxa"/>
          </w:tcPr>
          <w:p w14:paraId="0FA20EB0" w14:textId="77777777" w:rsidR="00393680" w:rsidRDefault="006745D9" w:rsidP="00F538B9">
            <w:pPr>
              <w:pStyle w:val="TableParagraph"/>
              <w:spacing w:line="360" w:lineRule="auto"/>
              <w:ind w:firstLine="426"/>
              <w:jc w:val="center"/>
              <w:rPr>
                <w:b/>
                <w:sz w:val="28"/>
                <w:szCs w:val="28"/>
              </w:rPr>
            </w:pPr>
            <w:r>
              <w:rPr>
                <w:b/>
                <w:sz w:val="28"/>
                <w:szCs w:val="28"/>
              </w:rPr>
              <w:t>2</w:t>
            </w:r>
          </w:p>
        </w:tc>
        <w:tc>
          <w:tcPr>
            <w:tcW w:w="4253" w:type="dxa"/>
          </w:tcPr>
          <w:p w14:paraId="571A3480" w14:textId="77777777" w:rsidR="00393680" w:rsidRDefault="006745D9" w:rsidP="00F538B9">
            <w:pPr>
              <w:pStyle w:val="TableParagraph"/>
              <w:spacing w:line="360" w:lineRule="auto"/>
              <w:ind w:firstLine="426"/>
              <w:jc w:val="center"/>
              <w:rPr>
                <w:sz w:val="28"/>
                <w:szCs w:val="28"/>
              </w:rPr>
            </w:pPr>
            <w:r>
              <w:rPr>
                <w:sz w:val="28"/>
                <w:szCs w:val="28"/>
              </w:rPr>
              <w:t>0,3/0</w:t>
            </w:r>
          </w:p>
        </w:tc>
        <w:tc>
          <w:tcPr>
            <w:tcW w:w="3684" w:type="dxa"/>
          </w:tcPr>
          <w:p w14:paraId="235D060B" w14:textId="77777777" w:rsidR="00393680" w:rsidRDefault="006745D9" w:rsidP="00F538B9">
            <w:pPr>
              <w:pStyle w:val="TableParagraph"/>
              <w:spacing w:line="360" w:lineRule="auto"/>
              <w:ind w:firstLine="426"/>
              <w:jc w:val="center"/>
              <w:rPr>
                <w:sz w:val="28"/>
                <w:szCs w:val="28"/>
              </w:rPr>
            </w:pPr>
            <w:r>
              <w:rPr>
                <w:sz w:val="28"/>
                <w:szCs w:val="28"/>
              </w:rPr>
              <w:t>0,328</w:t>
            </w:r>
          </w:p>
        </w:tc>
      </w:tr>
      <w:tr w:rsidR="00393680" w14:paraId="131B2A55" w14:textId="77777777">
        <w:trPr>
          <w:trHeight w:val="482"/>
        </w:trPr>
        <w:tc>
          <w:tcPr>
            <w:tcW w:w="2077" w:type="dxa"/>
          </w:tcPr>
          <w:p w14:paraId="7C8738AD" w14:textId="77777777" w:rsidR="00393680" w:rsidRDefault="006745D9" w:rsidP="00F538B9">
            <w:pPr>
              <w:pStyle w:val="TableParagraph"/>
              <w:spacing w:line="360" w:lineRule="auto"/>
              <w:ind w:firstLine="426"/>
              <w:jc w:val="center"/>
              <w:rPr>
                <w:b/>
                <w:sz w:val="28"/>
                <w:szCs w:val="28"/>
              </w:rPr>
            </w:pPr>
            <w:r>
              <w:rPr>
                <w:b/>
                <w:sz w:val="28"/>
                <w:szCs w:val="28"/>
              </w:rPr>
              <w:t>3</w:t>
            </w:r>
          </w:p>
        </w:tc>
        <w:tc>
          <w:tcPr>
            <w:tcW w:w="4253" w:type="dxa"/>
          </w:tcPr>
          <w:p w14:paraId="6A9646D9" w14:textId="77777777" w:rsidR="00393680" w:rsidRDefault="006745D9" w:rsidP="00F538B9">
            <w:pPr>
              <w:pStyle w:val="TableParagraph"/>
              <w:spacing w:line="360" w:lineRule="auto"/>
              <w:ind w:firstLine="426"/>
              <w:jc w:val="center"/>
              <w:rPr>
                <w:sz w:val="28"/>
                <w:szCs w:val="28"/>
              </w:rPr>
            </w:pPr>
            <w:r>
              <w:rPr>
                <w:sz w:val="28"/>
                <w:szCs w:val="28"/>
              </w:rPr>
              <w:t>0,15/0</w:t>
            </w:r>
          </w:p>
        </w:tc>
        <w:tc>
          <w:tcPr>
            <w:tcW w:w="3684" w:type="dxa"/>
          </w:tcPr>
          <w:p w14:paraId="2228D25E" w14:textId="77777777" w:rsidR="00393680" w:rsidRDefault="006745D9" w:rsidP="00F538B9">
            <w:pPr>
              <w:pStyle w:val="TableParagraph"/>
              <w:spacing w:line="360" w:lineRule="auto"/>
              <w:ind w:firstLine="426"/>
              <w:jc w:val="center"/>
              <w:rPr>
                <w:sz w:val="28"/>
                <w:szCs w:val="28"/>
              </w:rPr>
            </w:pPr>
            <w:r>
              <w:rPr>
                <w:sz w:val="28"/>
                <w:szCs w:val="28"/>
              </w:rPr>
              <w:t>0,284</w:t>
            </w:r>
          </w:p>
        </w:tc>
      </w:tr>
      <w:tr w:rsidR="00393680" w14:paraId="3AB39D21" w14:textId="77777777">
        <w:trPr>
          <w:trHeight w:val="482"/>
        </w:trPr>
        <w:tc>
          <w:tcPr>
            <w:tcW w:w="2077" w:type="dxa"/>
          </w:tcPr>
          <w:p w14:paraId="1433AB9D" w14:textId="77777777" w:rsidR="00393680" w:rsidRDefault="006745D9" w:rsidP="00F538B9">
            <w:pPr>
              <w:pStyle w:val="TableParagraph"/>
              <w:spacing w:line="360" w:lineRule="auto"/>
              <w:ind w:firstLine="426"/>
              <w:jc w:val="center"/>
              <w:rPr>
                <w:b/>
                <w:sz w:val="28"/>
                <w:szCs w:val="28"/>
              </w:rPr>
            </w:pPr>
            <w:r>
              <w:rPr>
                <w:b/>
                <w:sz w:val="28"/>
                <w:szCs w:val="28"/>
              </w:rPr>
              <w:t>4</w:t>
            </w:r>
          </w:p>
        </w:tc>
        <w:tc>
          <w:tcPr>
            <w:tcW w:w="4253" w:type="dxa"/>
          </w:tcPr>
          <w:p w14:paraId="1D4B6A5F" w14:textId="77777777" w:rsidR="00393680" w:rsidRDefault="006745D9" w:rsidP="00F538B9">
            <w:pPr>
              <w:pStyle w:val="TableParagraph"/>
              <w:spacing w:line="360" w:lineRule="auto"/>
              <w:ind w:firstLine="426"/>
              <w:jc w:val="center"/>
              <w:rPr>
                <w:sz w:val="28"/>
                <w:szCs w:val="28"/>
              </w:rPr>
            </w:pPr>
            <w:r>
              <w:rPr>
                <w:sz w:val="28"/>
                <w:szCs w:val="28"/>
              </w:rPr>
              <w:t>0,15/0,15</w:t>
            </w:r>
          </w:p>
        </w:tc>
        <w:tc>
          <w:tcPr>
            <w:tcW w:w="3684" w:type="dxa"/>
          </w:tcPr>
          <w:p w14:paraId="713C8B29" w14:textId="77777777" w:rsidR="00393680" w:rsidRDefault="006745D9" w:rsidP="00F538B9">
            <w:pPr>
              <w:pStyle w:val="TableParagraph"/>
              <w:spacing w:line="360" w:lineRule="auto"/>
              <w:ind w:firstLine="426"/>
              <w:jc w:val="center"/>
              <w:rPr>
                <w:sz w:val="28"/>
                <w:szCs w:val="28"/>
              </w:rPr>
            </w:pPr>
            <w:r>
              <w:rPr>
                <w:sz w:val="28"/>
                <w:szCs w:val="28"/>
              </w:rPr>
              <w:t>0,283</w:t>
            </w:r>
          </w:p>
        </w:tc>
      </w:tr>
      <w:tr w:rsidR="00393680" w14:paraId="59CDB932" w14:textId="77777777">
        <w:trPr>
          <w:trHeight w:val="484"/>
        </w:trPr>
        <w:tc>
          <w:tcPr>
            <w:tcW w:w="2077" w:type="dxa"/>
          </w:tcPr>
          <w:p w14:paraId="179FD0EF" w14:textId="77777777" w:rsidR="00393680" w:rsidRDefault="006745D9" w:rsidP="00F538B9">
            <w:pPr>
              <w:pStyle w:val="TableParagraph"/>
              <w:spacing w:line="360" w:lineRule="auto"/>
              <w:ind w:firstLine="426"/>
              <w:jc w:val="center"/>
              <w:rPr>
                <w:b/>
                <w:sz w:val="28"/>
                <w:szCs w:val="28"/>
              </w:rPr>
            </w:pPr>
            <w:r>
              <w:rPr>
                <w:b/>
                <w:sz w:val="28"/>
                <w:szCs w:val="28"/>
              </w:rPr>
              <w:t>5</w:t>
            </w:r>
          </w:p>
        </w:tc>
        <w:tc>
          <w:tcPr>
            <w:tcW w:w="4253" w:type="dxa"/>
          </w:tcPr>
          <w:p w14:paraId="691F2169" w14:textId="77777777" w:rsidR="00393680" w:rsidRDefault="006745D9" w:rsidP="00F538B9">
            <w:pPr>
              <w:pStyle w:val="TableParagraph"/>
              <w:spacing w:line="360" w:lineRule="auto"/>
              <w:ind w:firstLine="426"/>
              <w:jc w:val="center"/>
              <w:rPr>
                <w:sz w:val="28"/>
                <w:szCs w:val="28"/>
              </w:rPr>
            </w:pPr>
            <w:r>
              <w:rPr>
                <w:sz w:val="28"/>
                <w:szCs w:val="28"/>
              </w:rPr>
              <w:t>0,15/0,3</w:t>
            </w:r>
          </w:p>
        </w:tc>
        <w:tc>
          <w:tcPr>
            <w:tcW w:w="3684" w:type="dxa"/>
          </w:tcPr>
          <w:p w14:paraId="6A51A903" w14:textId="77777777" w:rsidR="00393680" w:rsidRDefault="006745D9" w:rsidP="00F538B9">
            <w:pPr>
              <w:pStyle w:val="TableParagraph"/>
              <w:spacing w:line="360" w:lineRule="auto"/>
              <w:ind w:firstLine="426"/>
              <w:jc w:val="center"/>
              <w:rPr>
                <w:sz w:val="28"/>
                <w:szCs w:val="28"/>
              </w:rPr>
            </w:pPr>
            <w:r>
              <w:rPr>
                <w:sz w:val="28"/>
                <w:szCs w:val="28"/>
              </w:rPr>
              <w:t>0,275</w:t>
            </w:r>
          </w:p>
        </w:tc>
      </w:tr>
      <w:tr w:rsidR="00393680" w14:paraId="3B8AEECC" w14:textId="77777777">
        <w:trPr>
          <w:trHeight w:val="482"/>
        </w:trPr>
        <w:tc>
          <w:tcPr>
            <w:tcW w:w="2077" w:type="dxa"/>
          </w:tcPr>
          <w:p w14:paraId="44469C97" w14:textId="77777777" w:rsidR="00393680" w:rsidRDefault="006745D9" w:rsidP="00F538B9">
            <w:pPr>
              <w:pStyle w:val="TableParagraph"/>
              <w:spacing w:line="360" w:lineRule="auto"/>
              <w:ind w:firstLine="426"/>
              <w:jc w:val="center"/>
              <w:rPr>
                <w:b/>
                <w:sz w:val="28"/>
                <w:szCs w:val="28"/>
              </w:rPr>
            </w:pPr>
            <w:r>
              <w:rPr>
                <w:b/>
                <w:sz w:val="28"/>
                <w:szCs w:val="28"/>
              </w:rPr>
              <w:t>6</w:t>
            </w:r>
          </w:p>
        </w:tc>
        <w:tc>
          <w:tcPr>
            <w:tcW w:w="4253" w:type="dxa"/>
          </w:tcPr>
          <w:p w14:paraId="63F21622" w14:textId="77777777" w:rsidR="00393680" w:rsidRDefault="006745D9" w:rsidP="00F538B9">
            <w:pPr>
              <w:pStyle w:val="TableParagraph"/>
              <w:spacing w:line="360" w:lineRule="auto"/>
              <w:ind w:firstLine="426"/>
              <w:jc w:val="center"/>
              <w:rPr>
                <w:sz w:val="28"/>
                <w:szCs w:val="28"/>
              </w:rPr>
            </w:pPr>
            <w:r>
              <w:rPr>
                <w:sz w:val="28"/>
                <w:szCs w:val="28"/>
              </w:rPr>
              <w:t>0,15/0,5</w:t>
            </w:r>
          </w:p>
        </w:tc>
        <w:tc>
          <w:tcPr>
            <w:tcW w:w="3684" w:type="dxa"/>
          </w:tcPr>
          <w:p w14:paraId="594808EA" w14:textId="77777777" w:rsidR="00393680" w:rsidRDefault="006745D9" w:rsidP="00F538B9">
            <w:pPr>
              <w:pStyle w:val="TableParagraph"/>
              <w:spacing w:line="360" w:lineRule="auto"/>
              <w:ind w:firstLine="426"/>
              <w:jc w:val="center"/>
              <w:rPr>
                <w:sz w:val="28"/>
                <w:szCs w:val="28"/>
              </w:rPr>
            </w:pPr>
            <w:r>
              <w:rPr>
                <w:sz w:val="28"/>
                <w:szCs w:val="28"/>
              </w:rPr>
              <w:t>0,294</w:t>
            </w:r>
          </w:p>
        </w:tc>
      </w:tr>
      <w:tr w:rsidR="00393680" w14:paraId="5F798D7E" w14:textId="77777777">
        <w:trPr>
          <w:trHeight w:val="484"/>
        </w:trPr>
        <w:tc>
          <w:tcPr>
            <w:tcW w:w="2077" w:type="dxa"/>
          </w:tcPr>
          <w:p w14:paraId="5BF7D044" w14:textId="77777777" w:rsidR="00393680" w:rsidRDefault="006745D9" w:rsidP="00F538B9">
            <w:pPr>
              <w:pStyle w:val="TableParagraph"/>
              <w:spacing w:line="360" w:lineRule="auto"/>
              <w:ind w:firstLine="426"/>
              <w:jc w:val="center"/>
              <w:rPr>
                <w:b/>
                <w:sz w:val="28"/>
                <w:szCs w:val="28"/>
              </w:rPr>
            </w:pPr>
            <w:r>
              <w:rPr>
                <w:b/>
                <w:sz w:val="28"/>
                <w:szCs w:val="28"/>
              </w:rPr>
              <w:t>7</w:t>
            </w:r>
          </w:p>
        </w:tc>
        <w:tc>
          <w:tcPr>
            <w:tcW w:w="4253" w:type="dxa"/>
          </w:tcPr>
          <w:p w14:paraId="4CFD9778" w14:textId="77777777" w:rsidR="00393680" w:rsidRDefault="006745D9" w:rsidP="00F538B9">
            <w:pPr>
              <w:pStyle w:val="TableParagraph"/>
              <w:spacing w:line="360" w:lineRule="auto"/>
              <w:ind w:firstLine="426"/>
              <w:jc w:val="center"/>
              <w:rPr>
                <w:sz w:val="28"/>
                <w:szCs w:val="28"/>
              </w:rPr>
            </w:pPr>
            <w:r>
              <w:rPr>
                <w:sz w:val="28"/>
                <w:szCs w:val="28"/>
              </w:rPr>
              <w:t>0,15/1,0</w:t>
            </w:r>
          </w:p>
        </w:tc>
        <w:tc>
          <w:tcPr>
            <w:tcW w:w="3684" w:type="dxa"/>
            <w:tcBorders>
              <w:bottom w:val="single" w:sz="8" w:space="0" w:color="000000"/>
            </w:tcBorders>
          </w:tcPr>
          <w:p w14:paraId="37A8BD79" w14:textId="77777777" w:rsidR="00393680" w:rsidRDefault="006745D9" w:rsidP="00F538B9">
            <w:pPr>
              <w:pStyle w:val="TableParagraph"/>
              <w:spacing w:line="360" w:lineRule="auto"/>
              <w:ind w:firstLine="426"/>
              <w:jc w:val="center"/>
              <w:rPr>
                <w:sz w:val="28"/>
                <w:szCs w:val="28"/>
              </w:rPr>
            </w:pPr>
            <w:r>
              <w:rPr>
                <w:sz w:val="28"/>
                <w:szCs w:val="28"/>
              </w:rPr>
              <w:t>0,276</w:t>
            </w:r>
          </w:p>
        </w:tc>
      </w:tr>
      <w:tr w:rsidR="00393680" w14:paraId="160C497D" w14:textId="77777777">
        <w:trPr>
          <w:trHeight w:val="481"/>
        </w:trPr>
        <w:tc>
          <w:tcPr>
            <w:tcW w:w="2077" w:type="dxa"/>
          </w:tcPr>
          <w:p w14:paraId="55360000" w14:textId="77777777" w:rsidR="00393680" w:rsidRDefault="006745D9" w:rsidP="00F538B9">
            <w:pPr>
              <w:pStyle w:val="TableParagraph"/>
              <w:spacing w:line="360" w:lineRule="auto"/>
              <w:ind w:firstLine="426"/>
              <w:jc w:val="center"/>
              <w:rPr>
                <w:b/>
                <w:sz w:val="28"/>
                <w:szCs w:val="28"/>
              </w:rPr>
            </w:pPr>
            <w:r>
              <w:rPr>
                <w:b/>
                <w:sz w:val="28"/>
                <w:szCs w:val="28"/>
              </w:rPr>
              <w:t>8</w:t>
            </w:r>
          </w:p>
        </w:tc>
        <w:tc>
          <w:tcPr>
            <w:tcW w:w="4253" w:type="dxa"/>
          </w:tcPr>
          <w:p w14:paraId="13AAE90D" w14:textId="77777777" w:rsidR="00393680" w:rsidRDefault="006745D9" w:rsidP="00F538B9">
            <w:pPr>
              <w:pStyle w:val="TableParagraph"/>
              <w:spacing w:line="360" w:lineRule="auto"/>
              <w:ind w:firstLine="426"/>
              <w:jc w:val="center"/>
              <w:rPr>
                <w:sz w:val="28"/>
                <w:szCs w:val="28"/>
              </w:rPr>
            </w:pPr>
            <w:r>
              <w:rPr>
                <w:sz w:val="28"/>
                <w:szCs w:val="28"/>
              </w:rPr>
              <w:t>0,15/0,15</w:t>
            </w:r>
            <w:r>
              <w:rPr>
                <w:spacing w:val="-1"/>
                <w:sz w:val="28"/>
                <w:szCs w:val="28"/>
              </w:rPr>
              <w:t xml:space="preserve"> </w:t>
            </w:r>
            <w:r>
              <w:rPr>
                <w:sz w:val="28"/>
                <w:szCs w:val="28"/>
              </w:rPr>
              <w:t>+</w:t>
            </w:r>
            <w:r>
              <w:rPr>
                <w:spacing w:val="-5"/>
                <w:sz w:val="28"/>
                <w:szCs w:val="28"/>
              </w:rPr>
              <w:t xml:space="preserve"> </w:t>
            </w:r>
            <w:r>
              <w:rPr>
                <w:sz w:val="28"/>
                <w:szCs w:val="28"/>
              </w:rPr>
              <w:t>1 г/м</w:t>
            </w:r>
            <w:r>
              <w:rPr>
                <w:sz w:val="28"/>
                <w:szCs w:val="28"/>
                <w:vertAlign w:val="superscript"/>
              </w:rPr>
              <w:t>2</w:t>
            </w:r>
          </w:p>
        </w:tc>
        <w:tc>
          <w:tcPr>
            <w:tcW w:w="3684" w:type="dxa"/>
            <w:tcBorders>
              <w:top w:val="single" w:sz="8" w:space="0" w:color="000000"/>
              <w:right w:val="single" w:sz="8" w:space="0" w:color="000000"/>
            </w:tcBorders>
          </w:tcPr>
          <w:p w14:paraId="1EBB6487" w14:textId="77777777" w:rsidR="00393680" w:rsidRDefault="006745D9" w:rsidP="00F538B9">
            <w:pPr>
              <w:pStyle w:val="TableParagraph"/>
              <w:spacing w:line="360" w:lineRule="auto"/>
              <w:ind w:firstLine="426"/>
              <w:jc w:val="center"/>
              <w:rPr>
                <w:sz w:val="28"/>
                <w:szCs w:val="28"/>
              </w:rPr>
            </w:pPr>
            <w:r>
              <w:rPr>
                <w:sz w:val="28"/>
                <w:szCs w:val="28"/>
              </w:rPr>
              <w:t>0,318</w:t>
            </w:r>
          </w:p>
        </w:tc>
      </w:tr>
      <w:tr w:rsidR="00393680" w14:paraId="02AE1D6B" w14:textId="77777777">
        <w:trPr>
          <w:trHeight w:val="484"/>
        </w:trPr>
        <w:tc>
          <w:tcPr>
            <w:tcW w:w="2077" w:type="dxa"/>
          </w:tcPr>
          <w:p w14:paraId="706C0DF5" w14:textId="77777777" w:rsidR="00393680" w:rsidRDefault="006745D9" w:rsidP="00F538B9">
            <w:pPr>
              <w:pStyle w:val="TableParagraph"/>
              <w:spacing w:line="360" w:lineRule="auto"/>
              <w:ind w:firstLine="426"/>
              <w:jc w:val="center"/>
              <w:rPr>
                <w:b/>
                <w:sz w:val="28"/>
                <w:szCs w:val="28"/>
              </w:rPr>
            </w:pPr>
            <w:r>
              <w:rPr>
                <w:b/>
                <w:sz w:val="28"/>
                <w:szCs w:val="28"/>
              </w:rPr>
              <w:t>9</w:t>
            </w:r>
          </w:p>
        </w:tc>
        <w:tc>
          <w:tcPr>
            <w:tcW w:w="4253" w:type="dxa"/>
          </w:tcPr>
          <w:p w14:paraId="7C607021" w14:textId="77777777" w:rsidR="00393680" w:rsidRDefault="006745D9" w:rsidP="00F538B9">
            <w:pPr>
              <w:pStyle w:val="TableParagraph"/>
              <w:spacing w:line="360" w:lineRule="auto"/>
              <w:ind w:firstLine="426"/>
              <w:jc w:val="center"/>
              <w:rPr>
                <w:sz w:val="28"/>
                <w:szCs w:val="28"/>
              </w:rPr>
            </w:pPr>
            <w:r>
              <w:rPr>
                <w:sz w:val="28"/>
                <w:szCs w:val="28"/>
              </w:rPr>
              <w:t>0,15/0,15</w:t>
            </w:r>
            <w:r>
              <w:rPr>
                <w:spacing w:val="-1"/>
                <w:sz w:val="28"/>
                <w:szCs w:val="28"/>
              </w:rPr>
              <w:t xml:space="preserve"> </w:t>
            </w:r>
            <w:r>
              <w:rPr>
                <w:sz w:val="28"/>
                <w:szCs w:val="28"/>
              </w:rPr>
              <w:t>+</w:t>
            </w:r>
            <w:r>
              <w:rPr>
                <w:spacing w:val="-5"/>
                <w:sz w:val="28"/>
                <w:szCs w:val="28"/>
              </w:rPr>
              <w:t xml:space="preserve"> </w:t>
            </w:r>
            <w:r>
              <w:rPr>
                <w:sz w:val="28"/>
                <w:szCs w:val="28"/>
              </w:rPr>
              <w:t>2 г/м</w:t>
            </w:r>
            <w:r>
              <w:rPr>
                <w:sz w:val="28"/>
                <w:szCs w:val="28"/>
                <w:vertAlign w:val="superscript"/>
              </w:rPr>
              <w:t>2</w:t>
            </w:r>
          </w:p>
        </w:tc>
        <w:tc>
          <w:tcPr>
            <w:tcW w:w="3684" w:type="dxa"/>
            <w:tcBorders>
              <w:right w:val="single" w:sz="8" w:space="0" w:color="000000"/>
            </w:tcBorders>
          </w:tcPr>
          <w:p w14:paraId="1ABA9335" w14:textId="77777777" w:rsidR="00393680" w:rsidRDefault="006745D9" w:rsidP="00F538B9">
            <w:pPr>
              <w:pStyle w:val="TableParagraph"/>
              <w:spacing w:line="360" w:lineRule="auto"/>
              <w:ind w:firstLine="426"/>
              <w:jc w:val="center"/>
              <w:rPr>
                <w:sz w:val="28"/>
                <w:szCs w:val="28"/>
              </w:rPr>
            </w:pPr>
            <w:r>
              <w:rPr>
                <w:sz w:val="28"/>
                <w:szCs w:val="28"/>
              </w:rPr>
              <w:t>0,273</w:t>
            </w:r>
          </w:p>
        </w:tc>
      </w:tr>
      <w:tr w:rsidR="00393680" w14:paraId="53BD22D2" w14:textId="77777777">
        <w:trPr>
          <w:trHeight w:val="482"/>
        </w:trPr>
        <w:tc>
          <w:tcPr>
            <w:tcW w:w="2077" w:type="dxa"/>
          </w:tcPr>
          <w:p w14:paraId="6CAB3815" w14:textId="77777777" w:rsidR="00393680" w:rsidRDefault="006745D9" w:rsidP="00F538B9">
            <w:pPr>
              <w:pStyle w:val="TableParagraph"/>
              <w:spacing w:line="360" w:lineRule="auto"/>
              <w:ind w:firstLine="426"/>
              <w:jc w:val="center"/>
              <w:rPr>
                <w:b/>
                <w:sz w:val="28"/>
                <w:szCs w:val="28"/>
              </w:rPr>
            </w:pPr>
            <w:r>
              <w:rPr>
                <w:b/>
                <w:sz w:val="28"/>
                <w:szCs w:val="28"/>
              </w:rPr>
              <w:t>10</w:t>
            </w:r>
          </w:p>
        </w:tc>
        <w:tc>
          <w:tcPr>
            <w:tcW w:w="4253" w:type="dxa"/>
          </w:tcPr>
          <w:p w14:paraId="7F936FE5" w14:textId="77777777" w:rsidR="00393680" w:rsidRDefault="006745D9" w:rsidP="00F538B9">
            <w:pPr>
              <w:pStyle w:val="TableParagraph"/>
              <w:spacing w:line="360" w:lineRule="auto"/>
              <w:ind w:firstLine="426"/>
              <w:jc w:val="center"/>
              <w:rPr>
                <w:sz w:val="28"/>
                <w:szCs w:val="28"/>
              </w:rPr>
            </w:pPr>
            <w:r>
              <w:rPr>
                <w:sz w:val="28"/>
                <w:szCs w:val="28"/>
              </w:rPr>
              <w:t>0,15/0,15</w:t>
            </w:r>
            <w:r>
              <w:rPr>
                <w:spacing w:val="-1"/>
                <w:sz w:val="28"/>
                <w:szCs w:val="28"/>
              </w:rPr>
              <w:t xml:space="preserve"> </w:t>
            </w:r>
            <w:r>
              <w:rPr>
                <w:sz w:val="28"/>
                <w:szCs w:val="28"/>
              </w:rPr>
              <w:t>+</w:t>
            </w:r>
            <w:r>
              <w:rPr>
                <w:spacing w:val="-5"/>
                <w:sz w:val="28"/>
                <w:szCs w:val="28"/>
              </w:rPr>
              <w:t xml:space="preserve"> </w:t>
            </w:r>
            <w:r>
              <w:rPr>
                <w:sz w:val="28"/>
                <w:szCs w:val="28"/>
              </w:rPr>
              <w:t>3 г/м</w:t>
            </w:r>
            <w:r>
              <w:rPr>
                <w:sz w:val="28"/>
                <w:szCs w:val="28"/>
                <w:vertAlign w:val="superscript"/>
              </w:rPr>
              <w:t>2</w:t>
            </w:r>
          </w:p>
        </w:tc>
        <w:tc>
          <w:tcPr>
            <w:tcW w:w="3684" w:type="dxa"/>
            <w:tcBorders>
              <w:right w:val="single" w:sz="8" w:space="0" w:color="000000"/>
            </w:tcBorders>
          </w:tcPr>
          <w:p w14:paraId="5638951B" w14:textId="77777777" w:rsidR="00393680" w:rsidRDefault="006745D9" w:rsidP="00F538B9">
            <w:pPr>
              <w:pStyle w:val="TableParagraph"/>
              <w:spacing w:line="360" w:lineRule="auto"/>
              <w:ind w:firstLine="426"/>
              <w:jc w:val="center"/>
              <w:rPr>
                <w:sz w:val="28"/>
                <w:szCs w:val="28"/>
              </w:rPr>
            </w:pPr>
            <w:r>
              <w:rPr>
                <w:sz w:val="28"/>
                <w:szCs w:val="28"/>
              </w:rPr>
              <w:t>0,297</w:t>
            </w:r>
          </w:p>
        </w:tc>
      </w:tr>
    </w:tbl>
    <w:p w14:paraId="19EDAF5A" w14:textId="77777777" w:rsidR="00393680" w:rsidRDefault="00393680" w:rsidP="00F538B9">
      <w:pPr>
        <w:pStyle w:val="BodyText"/>
        <w:spacing w:before="9" w:line="360" w:lineRule="auto"/>
        <w:ind w:firstLine="426"/>
        <w:rPr>
          <w:rFonts w:ascii="Times New Roman" w:hAnsi="Times New Roman"/>
          <w:sz w:val="28"/>
          <w:szCs w:val="28"/>
        </w:rPr>
      </w:pPr>
    </w:p>
    <w:p w14:paraId="4E6CDA19" w14:textId="77777777" w:rsidR="00393680" w:rsidRDefault="006745D9" w:rsidP="00F538B9">
      <w:pPr>
        <w:pStyle w:val="BodyText"/>
        <w:spacing w:line="360" w:lineRule="auto"/>
        <w:ind w:firstLine="426"/>
        <w:jc w:val="both"/>
        <w:rPr>
          <w:rFonts w:ascii="Times New Roman" w:hAnsi="Times New Roman"/>
          <w:sz w:val="28"/>
          <w:szCs w:val="28"/>
          <w:lang w:val="ru-RU"/>
        </w:rPr>
      </w:pPr>
      <w:r>
        <w:rPr>
          <w:rFonts w:ascii="Times New Roman" w:hAnsi="Times New Roman"/>
          <w:sz w:val="28"/>
          <w:szCs w:val="28"/>
          <w:lang w:val="ru-RU"/>
        </w:rPr>
        <w:t>Як</w:t>
      </w:r>
      <w:r>
        <w:rPr>
          <w:rFonts w:ascii="Times New Roman" w:hAnsi="Times New Roman"/>
          <w:spacing w:val="1"/>
          <w:sz w:val="28"/>
          <w:szCs w:val="28"/>
          <w:lang w:val="ru-RU"/>
        </w:rPr>
        <w:t xml:space="preserve"> </w:t>
      </w:r>
      <w:r>
        <w:rPr>
          <w:rFonts w:ascii="Times New Roman" w:hAnsi="Times New Roman"/>
          <w:sz w:val="28"/>
          <w:szCs w:val="28"/>
          <w:lang w:val="ru-RU"/>
        </w:rPr>
        <w:t>видно із даних рис. 2.1, значення показника абсолютного опору продавлювання</w:t>
      </w:r>
      <w:r>
        <w:rPr>
          <w:rFonts w:ascii="Times New Roman" w:hAnsi="Times New Roman"/>
          <w:spacing w:val="-67"/>
          <w:sz w:val="28"/>
          <w:szCs w:val="28"/>
          <w:lang w:val="ru-RU"/>
        </w:rPr>
        <w:t xml:space="preserve"> </w:t>
      </w:r>
      <w:r>
        <w:rPr>
          <w:rFonts w:ascii="Times New Roman" w:hAnsi="Times New Roman"/>
          <w:sz w:val="28"/>
          <w:szCs w:val="28"/>
          <w:lang w:val="ru-RU"/>
        </w:rPr>
        <w:t>картон</w:t>
      </w:r>
      <w:r w:rsidR="00504500">
        <w:rPr>
          <w:rFonts w:ascii="Times New Roman" w:hAnsi="Times New Roman"/>
          <w:sz w:val="28"/>
          <w:szCs w:val="28"/>
          <w:lang w:val="ru-RU"/>
        </w:rPr>
        <w:t>у досягає вимог стандарту [30</w:t>
      </w:r>
      <w:r>
        <w:rPr>
          <w:rFonts w:ascii="Times New Roman" w:hAnsi="Times New Roman"/>
          <w:sz w:val="28"/>
          <w:szCs w:val="28"/>
          <w:lang w:val="ru-RU"/>
        </w:rPr>
        <w:t>] у варіантах 6 і 7, коли у волокнисту масу</w:t>
      </w:r>
      <w:r>
        <w:rPr>
          <w:rFonts w:ascii="Times New Roman" w:hAnsi="Times New Roman"/>
          <w:spacing w:val="-67"/>
          <w:sz w:val="28"/>
          <w:szCs w:val="28"/>
          <w:lang w:val="ru-RU"/>
        </w:rPr>
        <w:t xml:space="preserve"> </w:t>
      </w:r>
      <w:r>
        <w:rPr>
          <w:rFonts w:ascii="Times New Roman" w:hAnsi="Times New Roman"/>
          <w:sz w:val="28"/>
          <w:szCs w:val="28"/>
          <w:lang w:val="ru-RU"/>
        </w:rPr>
        <w:t>введено АКД з витратою 0.15% і НЦ з витратою 0.5% (варіант 6 або 1,0%</w:t>
      </w:r>
      <w:r>
        <w:rPr>
          <w:rFonts w:ascii="Times New Roman" w:hAnsi="Times New Roman"/>
          <w:spacing w:val="1"/>
          <w:sz w:val="28"/>
          <w:szCs w:val="28"/>
          <w:lang w:val="ru-RU"/>
        </w:rPr>
        <w:t xml:space="preserve"> </w:t>
      </w:r>
      <w:r>
        <w:rPr>
          <w:rFonts w:ascii="Times New Roman" w:hAnsi="Times New Roman"/>
          <w:sz w:val="28"/>
          <w:szCs w:val="28"/>
          <w:lang w:val="ru-RU"/>
        </w:rPr>
        <w:t>варіант</w:t>
      </w:r>
      <w:r>
        <w:rPr>
          <w:rFonts w:ascii="Times New Roman" w:hAnsi="Times New Roman"/>
          <w:spacing w:val="1"/>
          <w:sz w:val="28"/>
          <w:szCs w:val="28"/>
          <w:lang w:val="ru-RU"/>
        </w:rPr>
        <w:t xml:space="preserve"> </w:t>
      </w:r>
      <w:r>
        <w:rPr>
          <w:rFonts w:ascii="Times New Roman" w:hAnsi="Times New Roman"/>
          <w:sz w:val="28"/>
          <w:szCs w:val="28"/>
          <w:lang w:val="ru-RU"/>
        </w:rPr>
        <w:t>7)</w:t>
      </w:r>
      <w:r>
        <w:rPr>
          <w:rFonts w:ascii="Times New Roman" w:hAnsi="Times New Roman"/>
          <w:spacing w:val="1"/>
          <w:sz w:val="28"/>
          <w:szCs w:val="28"/>
          <w:lang w:val="ru-RU"/>
        </w:rPr>
        <w:t xml:space="preserve"> </w:t>
      </w:r>
      <w:r>
        <w:rPr>
          <w:rFonts w:ascii="Times New Roman" w:hAnsi="Times New Roman"/>
          <w:sz w:val="28"/>
          <w:szCs w:val="28"/>
          <w:lang w:val="ru-RU"/>
        </w:rPr>
        <w:t>від</w:t>
      </w:r>
      <w:r>
        <w:rPr>
          <w:rFonts w:ascii="Times New Roman" w:hAnsi="Times New Roman"/>
          <w:spacing w:val="1"/>
          <w:sz w:val="28"/>
          <w:szCs w:val="28"/>
          <w:lang w:val="ru-RU"/>
        </w:rPr>
        <w:t xml:space="preserve"> </w:t>
      </w:r>
      <w:r>
        <w:rPr>
          <w:rFonts w:ascii="Times New Roman" w:hAnsi="Times New Roman"/>
          <w:sz w:val="28"/>
          <w:szCs w:val="28"/>
          <w:lang w:val="ru-RU"/>
        </w:rPr>
        <w:t>маси</w:t>
      </w:r>
      <w:r>
        <w:rPr>
          <w:rFonts w:ascii="Times New Roman" w:hAnsi="Times New Roman"/>
          <w:spacing w:val="1"/>
          <w:sz w:val="28"/>
          <w:szCs w:val="28"/>
          <w:lang w:val="ru-RU"/>
        </w:rPr>
        <w:t xml:space="preserve"> </w:t>
      </w:r>
      <w:r>
        <w:rPr>
          <w:rFonts w:ascii="Times New Roman" w:hAnsi="Times New Roman"/>
          <w:sz w:val="28"/>
          <w:szCs w:val="28"/>
          <w:lang w:val="ru-RU"/>
        </w:rPr>
        <w:t>картону</w:t>
      </w:r>
      <w:r>
        <w:rPr>
          <w:rFonts w:ascii="Times New Roman" w:hAnsi="Times New Roman"/>
          <w:spacing w:val="1"/>
          <w:sz w:val="28"/>
          <w:szCs w:val="28"/>
          <w:lang w:val="ru-RU"/>
        </w:rPr>
        <w:t xml:space="preserve"> </w:t>
      </w:r>
      <w:r>
        <w:rPr>
          <w:rFonts w:ascii="Times New Roman" w:hAnsi="Times New Roman"/>
          <w:sz w:val="28"/>
          <w:szCs w:val="28"/>
          <w:lang w:val="ru-RU"/>
        </w:rPr>
        <w:t>або</w:t>
      </w:r>
      <w:r>
        <w:rPr>
          <w:rFonts w:ascii="Times New Roman" w:hAnsi="Times New Roman"/>
          <w:spacing w:val="1"/>
          <w:sz w:val="28"/>
          <w:szCs w:val="28"/>
          <w:lang w:val="ru-RU"/>
        </w:rPr>
        <w:t xml:space="preserve"> </w:t>
      </w:r>
      <w:r>
        <w:rPr>
          <w:rFonts w:ascii="Times New Roman" w:hAnsi="Times New Roman"/>
          <w:sz w:val="28"/>
          <w:szCs w:val="28"/>
          <w:lang w:val="ru-RU"/>
        </w:rPr>
        <w:t>у</w:t>
      </w:r>
      <w:r>
        <w:rPr>
          <w:rFonts w:ascii="Times New Roman" w:hAnsi="Times New Roman"/>
          <w:spacing w:val="1"/>
          <w:sz w:val="28"/>
          <w:szCs w:val="28"/>
          <w:lang w:val="ru-RU"/>
        </w:rPr>
        <w:t xml:space="preserve"> </w:t>
      </w:r>
      <w:r>
        <w:rPr>
          <w:rFonts w:ascii="Times New Roman" w:hAnsi="Times New Roman"/>
          <w:sz w:val="28"/>
          <w:szCs w:val="28"/>
          <w:lang w:val="ru-RU"/>
        </w:rPr>
        <w:t>варіантах</w:t>
      </w:r>
      <w:r>
        <w:rPr>
          <w:rFonts w:ascii="Times New Roman" w:hAnsi="Times New Roman"/>
          <w:spacing w:val="1"/>
          <w:sz w:val="28"/>
          <w:szCs w:val="28"/>
          <w:lang w:val="ru-RU"/>
        </w:rPr>
        <w:t xml:space="preserve"> </w:t>
      </w:r>
      <w:r>
        <w:rPr>
          <w:rFonts w:ascii="Times New Roman" w:hAnsi="Times New Roman"/>
          <w:sz w:val="28"/>
          <w:szCs w:val="28"/>
          <w:lang w:val="ru-RU"/>
        </w:rPr>
        <w:t>9</w:t>
      </w:r>
      <w:r>
        <w:rPr>
          <w:rFonts w:ascii="Times New Roman" w:hAnsi="Times New Roman"/>
          <w:spacing w:val="1"/>
          <w:sz w:val="28"/>
          <w:szCs w:val="28"/>
          <w:lang w:val="ru-RU"/>
        </w:rPr>
        <w:t xml:space="preserve"> </w:t>
      </w:r>
      <w:r>
        <w:rPr>
          <w:rFonts w:ascii="Times New Roman" w:hAnsi="Times New Roman"/>
          <w:sz w:val="28"/>
          <w:szCs w:val="28"/>
          <w:lang w:val="ru-RU"/>
        </w:rPr>
        <w:t>і</w:t>
      </w:r>
      <w:r>
        <w:rPr>
          <w:rFonts w:ascii="Times New Roman" w:hAnsi="Times New Roman"/>
          <w:spacing w:val="1"/>
          <w:sz w:val="28"/>
          <w:szCs w:val="28"/>
          <w:lang w:val="ru-RU"/>
        </w:rPr>
        <w:t xml:space="preserve"> </w:t>
      </w:r>
      <w:r>
        <w:rPr>
          <w:rFonts w:ascii="Times New Roman" w:hAnsi="Times New Roman"/>
          <w:sz w:val="28"/>
          <w:szCs w:val="28"/>
          <w:lang w:val="ru-RU"/>
        </w:rPr>
        <w:t>10,</w:t>
      </w:r>
      <w:r>
        <w:rPr>
          <w:rFonts w:ascii="Times New Roman" w:hAnsi="Times New Roman"/>
          <w:spacing w:val="1"/>
          <w:sz w:val="28"/>
          <w:szCs w:val="28"/>
          <w:lang w:val="ru-RU"/>
        </w:rPr>
        <w:t xml:space="preserve"> </w:t>
      </w:r>
      <w:r>
        <w:rPr>
          <w:rFonts w:ascii="Times New Roman" w:hAnsi="Times New Roman"/>
          <w:sz w:val="28"/>
          <w:szCs w:val="28"/>
          <w:lang w:val="ru-RU"/>
        </w:rPr>
        <w:t>коли</w:t>
      </w:r>
      <w:r>
        <w:rPr>
          <w:rFonts w:ascii="Times New Roman" w:hAnsi="Times New Roman"/>
          <w:spacing w:val="1"/>
          <w:sz w:val="28"/>
          <w:szCs w:val="28"/>
          <w:lang w:val="ru-RU"/>
        </w:rPr>
        <w:t xml:space="preserve"> </w:t>
      </w:r>
      <w:r>
        <w:rPr>
          <w:rFonts w:ascii="Times New Roman" w:hAnsi="Times New Roman"/>
          <w:sz w:val="28"/>
          <w:szCs w:val="28"/>
          <w:lang w:val="ru-RU"/>
        </w:rPr>
        <w:t>в</w:t>
      </w:r>
      <w:r>
        <w:rPr>
          <w:rFonts w:ascii="Times New Roman" w:hAnsi="Times New Roman"/>
          <w:spacing w:val="1"/>
          <w:sz w:val="28"/>
          <w:szCs w:val="28"/>
          <w:lang w:val="ru-RU"/>
        </w:rPr>
        <w:t xml:space="preserve"> </w:t>
      </w:r>
      <w:r>
        <w:rPr>
          <w:rFonts w:ascii="Times New Roman" w:hAnsi="Times New Roman"/>
          <w:sz w:val="28"/>
          <w:szCs w:val="28"/>
          <w:lang w:val="ru-RU"/>
        </w:rPr>
        <w:t>волокнисту</w:t>
      </w:r>
      <w:r>
        <w:rPr>
          <w:rFonts w:ascii="Times New Roman" w:hAnsi="Times New Roman"/>
          <w:spacing w:val="1"/>
          <w:sz w:val="28"/>
          <w:szCs w:val="28"/>
          <w:lang w:val="ru-RU"/>
        </w:rPr>
        <w:t xml:space="preserve"> </w:t>
      </w:r>
      <w:r>
        <w:rPr>
          <w:rFonts w:ascii="Times New Roman" w:hAnsi="Times New Roman"/>
          <w:sz w:val="28"/>
          <w:szCs w:val="28"/>
          <w:lang w:val="ru-RU"/>
        </w:rPr>
        <w:t>композицію</w:t>
      </w:r>
      <w:r>
        <w:rPr>
          <w:rFonts w:ascii="Times New Roman" w:hAnsi="Times New Roman"/>
          <w:spacing w:val="28"/>
          <w:sz w:val="28"/>
          <w:szCs w:val="28"/>
          <w:lang w:val="ru-RU"/>
        </w:rPr>
        <w:t xml:space="preserve"> </w:t>
      </w:r>
      <w:r>
        <w:rPr>
          <w:rFonts w:ascii="Times New Roman" w:hAnsi="Times New Roman"/>
          <w:sz w:val="28"/>
          <w:szCs w:val="28"/>
          <w:lang w:val="ru-RU"/>
        </w:rPr>
        <w:t>вносили</w:t>
      </w:r>
      <w:r>
        <w:rPr>
          <w:rFonts w:ascii="Times New Roman" w:hAnsi="Times New Roman"/>
          <w:spacing w:val="30"/>
          <w:sz w:val="28"/>
          <w:szCs w:val="28"/>
          <w:lang w:val="ru-RU"/>
        </w:rPr>
        <w:t xml:space="preserve"> </w:t>
      </w:r>
      <w:r>
        <w:rPr>
          <w:rFonts w:ascii="Times New Roman" w:hAnsi="Times New Roman"/>
          <w:sz w:val="28"/>
          <w:szCs w:val="28"/>
          <w:lang w:val="ru-RU"/>
        </w:rPr>
        <w:t>АКД</w:t>
      </w:r>
      <w:r>
        <w:rPr>
          <w:rFonts w:ascii="Times New Roman" w:hAnsi="Times New Roman"/>
          <w:spacing w:val="30"/>
          <w:sz w:val="28"/>
          <w:szCs w:val="28"/>
          <w:lang w:val="ru-RU"/>
        </w:rPr>
        <w:t xml:space="preserve"> </w:t>
      </w:r>
      <w:r>
        <w:rPr>
          <w:rFonts w:ascii="Times New Roman" w:hAnsi="Times New Roman"/>
          <w:sz w:val="28"/>
          <w:szCs w:val="28"/>
          <w:lang w:val="ru-RU"/>
        </w:rPr>
        <w:t>і</w:t>
      </w:r>
      <w:r>
        <w:rPr>
          <w:rFonts w:ascii="Times New Roman" w:hAnsi="Times New Roman"/>
          <w:spacing w:val="30"/>
          <w:sz w:val="28"/>
          <w:szCs w:val="28"/>
          <w:lang w:val="ru-RU"/>
        </w:rPr>
        <w:t xml:space="preserve"> </w:t>
      </w:r>
      <w:r>
        <w:rPr>
          <w:rFonts w:ascii="Times New Roman" w:hAnsi="Times New Roman"/>
          <w:sz w:val="28"/>
          <w:szCs w:val="28"/>
          <w:lang w:val="ru-RU"/>
        </w:rPr>
        <w:t>НЦ</w:t>
      </w:r>
      <w:r>
        <w:rPr>
          <w:rFonts w:ascii="Times New Roman" w:hAnsi="Times New Roman"/>
          <w:spacing w:val="29"/>
          <w:sz w:val="28"/>
          <w:szCs w:val="28"/>
          <w:lang w:val="ru-RU"/>
        </w:rPr>
        <w:t xml:space="preserve"> </w:t>
      </w:r>
      <w:r>
        <w:rPr>
          <w:rFonts w:ascii="Times New Roman" w:hAnsi="Times New Roman"/>
          <w:sz w:val="28"/>
          <w:szCs w:val="28"/>
          <w:lang w:val="ru-RU"/>
        </w:rPr>
        <w:t>по</w:t>
      </w:r>
      <w:r>
        <w:rPr>
          <w:rFonts w:ascii="Times New Roman" w:hAnsi="Times New Roman"/>
          <w:spacing w:val="27"/>
          <w:sz w:val="28"/>
          <w:szCs w:val="28"/>
          <w:lang w:val="ru-RU"/>
        </w:rPr>
        <w:t xml:space="preserve"> </w:t>
      </w:r>
      <w:r>
        <w:rPr>
          <w:rFonts w:ascii="Times New Roman" w:hAnsi="Times New Roman"/>
          <w:sz w:val="28"/>
          <w:szCs w:val="28"/>
          <w:lang w:val="ru-RU"/>
        </w:rPr>
        <w:t>0.15%</w:t>
      </w:r>
      <w:r>
        <w:rPr>
          <w:rFonts w:ascii="Times New Roman" w:hAnsi="Times New Roman"/>
          <w:spacing w:val="29"/>
          <w:sz w:val="28"/>
          <w:szCs w:val="28"/>
          <w:lang w:val="ru-RU"/>
        </w:rPr>
        <w:t xml:space="preserve"> </w:t>
      </w:r>
      <w:r>
        <w:rPr>
          <w:rFonts w:ascii="Times New Roman" w:hAnsi="Times New Roman"/>
          <w:sz w:val="28"/>
          <w:szCs w:val="28"/>
          <w:lang w:val="ru-RU"/>
        </w:rPr>
        <w:t>від</w:t>
      </w:r>
      <w:r>
        <w:rPr>
          <w:rFonts w:ascii="Times New Roman" w:hAnsi="Times New Roman"/>
          <w:spacing w:val="30"/>
          <w:sz w:val="28"/>
          <w:szCs w:val="28"/>
          <w:lang w:val="ru-RU"/>
        </w:rPr>
        <w:t xml:space="preserve"> </w:t>
      </w:r>
      <w:r>
        <w:rPr>
          <w:rFonts w:ascii="Times New Roman" w:hAnsi="Times New Roman"/>
          <w:sz w:val="28"/>
          <w:szCs w:val="28"/>
          <w:lang w:val="ru-RU"/>
        </w:rPr>
        <w:t>маси</w:t>
      </w:r>
      <w:r>
        <w:rPr>
          <w:rFonts w:ascii="Times New Roman" w:hAnsi="Times New Roman"/>
          <w:spacing w:val="31"/>
          <w:sz w:val="28"/>
          <w:szCs w:val="28"/>
          <w:lang w:val="ru-RU"/>
        </w:rPr>
        <w:t xml:space="preserve"> </w:t>
      </w:r>
      <w:r>
        <w:rPr>
          <w:rFonts w:ascii="Times New Roman" w:hAnsi="Times New Roman"/>
          <w:sz w:val="28"/>
          <w:szCs w:val="28"/>
          <w:lang w:val="ru-RU"/>
        </w:rPr>
        <w:t>картону,</w:t>
      </w:r>
      <w:r>
        <w:rPr>
          <w:rFonts w:ascii="Times New Roman" w:hAnsi="Times New Roman"/>
          <w:spacing w:val="28"/>
          <w:sz w:val="28"/>
          <w:szCs w:val="28"/>
          <w:lang w:val="ru-RU"/>
        </w:rPr>
        <w:t xml:space="preserve"> </w:t>
      </w:r>
      <w:r>
        <w:rPr>
          <w:rFonts w:ascii="Times New Roman" w:hAnsi="Times New Roman"/>
          <w:sz w:val="28"/>
          <w:szCs w:val="28"/>
          <w:lang w:val="ru-RU"/>
        </w:rPr>
        <w:t>а</w:t>
      </w:r>
      <w:r>
        <w:rPr>
          <w:rFonts w:ascii="Times New Roman" w:hAnsi="Times New Roman"/>
          <w:spacing w:val="61"/>
          <w:sz w:val="28"/>
          <w:szCs w:val="28"/>
          <w:lang w:val="ru-RU"/>
        </w:rPr>
        <w:t xml:space="preserve"> </w:t>
      </w:r>
      <w:r>
        <w:rPr>
          <w:rFonts w:ascii="Times New Roman" w:hAnsi="Times New Roman"/>
          <w:sz w:val="28"/>
          <w:szCs w:val="28"/>
          <w:lang w:val="ru-RU"/>
        </w:rPr>
        <w:t>на</w:t>
      </w:r>
      <w:r>
        <w:rPr>
          <w:rFonts w:ascii="Times New Roman" w:hAnsi="Times New Roman"/>
          <w:spacing w:val="30"/>
          <w:sz w:val="28"/>
          <w:szCs w:val="28"/>
          <w:lang w:val="ru-RU"/>
        </w:rPr>
        <w:t xml:space="preserve"> </w:t>
      </w:r>
      <w:r>
        <w:rPr>
          <w:rFonts w:ascii="Times New Roman" w:hAnsi="Times New Roman"/>
          <w:sz w:val="28"/>
          <w:szCs w:val="28"/>
          <w:lang w:val="ru-RU"/>
        </w:rPr>
        <w:t>поверхню  картону додатково наносили НЦ з витратою 2 г/м</w:t>
      </w:r>
      <w:r>
        <w:rPr>
          <w:rFonts w:ascii="Times New Roman" w:hAnsi="Times New Roman"/>
          <w:sz w:val="28"/>
          <w:szCs w:val="28"/>
          <w:vertAlign w:val="superscript"/>
          <w:lang w:val="ru-RU"/>
        </w:rPr>
        <w:t>2</w:t>
      </w:r>
      <w:r>
        <w:rPr>
          <w:rFonts w:ascii="Times New Roman" w:hAnsi="Times New Roman"/>
          <w:sz w:val="28"/>
          <w:szCs w:val="28"/>
          <w:lang w:val="ru-RU"/>
        </w:rPr>
        <w:t>. Це пояснюється тим, що</w:t>
      </w:r>
      <w:r>
        <w:rPr>
          <w:rFonts w:ascii="Times New Roman" w:hAnsi="Times New Roman"/>
          <w:spacing w:val="1"/>
          <w:sz w:val="28"/>
          <w:szCs w:val="28"/>
          <w:lang w:val="ru-RU"/>
        </w:rPr>
        <w:t xml:space="preserve"> </w:t>
      </w:r>
      <w:r>
        <w:rPr>
          <w:rFonts w:ascii="Times New Roman" w:hAnsi="Times New Roman"/>
          <w:sz w:val="28"/>
          <w:szCs w:val="28"/>
          <w:lang w:val="ru-RU"/>
        </w:rPr>
        <w:t>додавання</w:t>
      </w:r>
      <w:r>
        <w:rPr>
          <w:rFonts w:ascii="Times New Roman" w:hAnsi="Times New Roman"/>
          <w:spacing w:val="1"/>
          <w:sz w:val="28"/>
          <w:szCs w:val="28"/>
          <w:lang w:val="ru-RU"/>
        </w:rPr>
        <w:t xml:space="preserve"> </w:t>
      </w:r>
      <w:r>
        <w:rPr>
          <w:rFonts w:ascii="Times New Roman" w:hAnsi="Times New Roman"/>
          <w:sz w:val="28"/>
          <w:szCs w:val="28"/>
          <w:lang w:val="ru-RU"/>
        </w:rPr>
        <w:t>наноцелюлози</w:t>
      </w:r>
      <w:r>
        <w:rPr>
          <w:rFonts w:ascii="Times New Roman" w:hAnsi="Times New Roman"/>
          <w:spacing w:val="1"/>
          <w:sz w:val="28"/>
          <w:szCs w:val="28"/>
          <w:lang w:val="ru-RU"/>
        </w:rPr>
        <w:t xml:space="preserve"> </w:t>
      </w:r>
      <w:r>
        <w:rPr>
          <w:rFonts w:ascii="Times New Roman" w:hAnsi="Times New Roman"/>
          <w:sz w:val="28"/>
          <w:szCs w:val="28"/>
          <w:lang w:val="ru-RU"/>
        </w:rPr>
        <w:t>сприяє</w:t>
      </w:r>
      <w:r>
        <w:rPr>
          <w:rFonts w:ascii="Times New Roman" w:hAnsi="Times New Roman"/>
          <w:spacing w:val="1"/>
          <w:sz w:val="28"/>
          <w:szCs w:val="28"/>
          <w:lang w:val="ru-RU"/>
        </w:rPr>
        <w:t xml:space="preserve"> </w:t>
      </w:r>
      <w:r>
        <w:rPr>
          <w:rFonts w:ascii="Times New Roman" w:hAnsi="Times New Roman"/>
          <w:sz w:val="28"/>
          <w:szCs w:val="28"/>
          <w:lang w:val="ru-RU"/>
        </w:rPr>
        <w:t>збільшенню</w:t>
      </w:r>
      <w:r>
        <w:rPr>
          <w:rFonts w:ascii="Times New Roman" w:hAnsi="Times New Roman"/>
          <w:spacing w:val="1"/>
          <w:sz w:val="28"/>
          <w:szCs w:val="28"/>
          <w:lang w:val="ru-RU"/>
        </w:rPr>
        <w:t xml:space="preserve"> </w:t>
      </w:r>
      <w:r>
        <w:rPr>
          <w:rFonts w:ascii="Times New Roman" w:hAnsi="Times New Roman"/>
          <w:sz w:val="28"/>
          <w:szCs w:val="28"/>
          <w:lang w:val="ru-RU"/>
        </w:rPr>
        <w:t>вмісту</w:t>
      </w:r>
      <w:r>
        <w:rPr>
          <w:rFonts w:ascii="Times New Roman" w:hAnsi="Times New Roman"/>
          <w:spacing w:val="1"/>
          <w:sz w:val="28"/>
          <w:szCs w:val="28"/>
          <w:lang w:val="ru-RU"/>
        </w:rPr>
        <w:t xml:space="preserve"> </w:t>
      </w:r>
      <w:r>
        <w:rPr>
          <w:rFonts w:ascii="Times New Roman" w:hAnsi="Times New Roman"/>
          <w:sz w:val="28"/>
          <w:szCs w:val="28"/>
          <w:lang w:val="ru-RU"/>
        </w:rPr>
        <w:t>ОН-груп,</w:t>
      </w:r>
      <w:r>
        <w:rPr>
          <w:rFonts w:ascii="Times New Roman" w:hAnsi="Times New Roman"/>
          <w:spacing w:val="1"/>
          <w:sz w:val="28"/>
          <w:szCs w:val="28"/>
          <w:lang w:val="ru-RU"/>
        </w:rPr>
        <w:t xml:space="preserve"> </w:t>
      </w:r>
      <w:r>
        <w:rPr>
          <w:rFonts w:ascii="Times New Roman" w:hAnsi="Times New Roman"/>
          <w:sz w:val="28"/>
          <w:szCs w:val="28"/>
          <w:lang w:val="ru-RU"/>
        </w:rPr>
        <w:t>здатних</w:t>
      </w:r>
      <w:r>
        <w:rPr>
          <w:rFonts w:ascii="Times New Roman" w:hAnsi="Times New Roman"/>
          <w:spacing w:val="1"/>
          <w:sz w:val="28"/>
          <w:szCs w:val="28"/>
          <w:lang w:val="ru-RU"/>
        </w:rPr>
        <w:t xml:space="preserve"> </w:t>
      </w:r>
      <w:r>
        <w:rPr>
          <w:rFonts w:ascii="Times New Roman" w:hAnsi="Times New Roman"/>
          <w:sz w:val="28"/>
          <w:szCs w:val="28"/>
          <w:lang w:val="ru-RU"/>
        </w:rPr>
        <w:t>до</w:t>
      </w:r>
      <w:r>
        <w:rPr>
          <w:rFonts w:ascii="Times New Roman" w:hAnsi="Times New Roman"/>
          <w:spacing w:val="-67"/>
          <w:sz w:val="28"/>
          <w:szCs w:val="28"/>
          <w:lang w:val="ru-RU"/>
        </w:rPr>
        <w:t xml:space="preserve"> </w:t>
      </w:r>
      <w:r>
        <w:rPr>
          <w:rFonts w:ascii="Times New Roman" w:hAnsi="Times New Roman"/>
          <w:sz w:val="28"/>
          <w:szCs w:val="28"/>
          <w:lang w:val="ru-RU"/>
        </w:rPr>
        <w:lastRenderedPageBreak/>
        <w:t>утворення додаткових водневих зв’язків, які надають підвищеної міцності</w:t>
      </w:r>
      <w:r>
        <w:rPr>
          <w:rFonts w:ascii="Times New Roman" w:hAnsi="Times New Roman"/>
          <w:spacing w:val="1"/>
          <w:sz w:val="28"/>
          <w:szCs w:val="28"/>
          <w:lang w:val="ru-RU"/>
        </w:rPr>
        <w:t xml:space="preserve"> </w:t>
      </w:r>
      <w:r>
        <w:rPr>
          <w:rFonts w:ascii="Times New Roman" w:hAnsi="Times New Roman"/>
          <w:sz w:val="28"/>
          <w:szCs w:val="28"/>
          <w:lang w:val="ru-RU"/>
        </w:rPr>
        <w:t>зразкам</w:t>
      </w:r>
      <w:r>
        <w:rPr>
          <w:rFonts w:ascii="Times New Roman" w:hAnsi="Times New Roman"/>
          <w:spacing w:val="1"/>
          <w:sz w:val="28"/>
          <w:szCs w:val="28"/>
          <w:lang w:val="ru-RU"/>
        </w:rPr>
        <w:t xml:space="preserve"> </w:t>
      </w:r>
      <w:r>
        <w:rPr>
          <w:rFonts w:ascii="Times New Roman" w:hAnsi="Times New Roman"/>
          <w:sz w:val="28"/>
          <w:szCs w:val="28"/>
          <w:lang w:val="ru-RU"/>
        </w:rPr>
        <w:t>картону.</w:t>
      </w:r>
      <w:r>
        <w:rPr>
          <w:rFonts w:ascii="Times New Roman" w:hAnsi="Times New Roman"/>
          <w:spacing w:val="1"/>
          <w:sz w:val="28"/>
          <w:szCs w:val="28"/>
          <w:lang w:val="ru-RU"/>
        </w:rPr>
        <w:t xml:space="preserve"> </w:t>
      </w:r>
      <w:r>
        <w:rPr>
          <w:rFonts w:ascii="Times New Roman" w:hAnsi="Times New Roman"/>
          <w:sz w:val="28"/>
          <w:szCs w:val="28"/>
          <w:lang w:val="ru-RU"/>
        </w:rPr>
        <w:t>Збільшення</w:t>
      </w:r>
      <w:r>
        <w:rPr>
          <w:rFonts w:ascii="Times New Roman" w:hAnsi="Times New Roman"/>
          <w:spacing w:val="1"/>
          <w:sz w:val="28"/>
          <w:szCs w:val="28"/>
          <w:lang w:val="ru-RU"/>
        </w:rPr>
        <w:t xml:space="preserve"> </w:t>
      </w:r>
      <w:r>
        <w:rPr>
          <w:rFonts w:ascii="Times New Roman" w:hAnsi="Times New Roman"/>
          <w:sz w:val="28"/>
          <w:szCs w:val="28"/>
          <w:lang w:val="ru-RU"/>
        </w:rPr>
        <w:t>значень</w:t>
      </w:r>
      <w:r>
        <w:rPr>
          <w:rFonts w:ascii="Times New Roman" w:hAnsi="Times New Roman"/>
          <w:spacing w:val="1"/>
          <w:sz w:val="28"/>
          <w:szCs w:val="28"/>
          <w:lang w:val="ru-RU"/>
        </w:rPr>
        <w:t xml:space="preserve"> </w:t>
      </w:r>
      <w:r>
        <w:rPr>
          <w:rFonts w:ascii="Times New Roman" w:hAnsi="Times New Roman"/>
          <w:sz w:val="28"/>
          <w:szCs w:val="28"/>
          <w:lang w:val="ru-RU"/>
        </w:rPr>
        <w:t>показника</w:t>
      </w:r>
      <w:r>
        <w:rPr>
          <w:rFonts w:ascii="Times New Roman" w:hAnsi="Times New Roman"/>
          <w:spacing w:val="1"/>
          <w:sz w:val="28"/>
          <w:szCs w:val="28"/>
          <w:lang w:val="ru-RU"/>
        </w:rPr>
        <w:t xml:space="preserve"> </w:t>
      </w:r>
      <w:r>
        <w:rPr>
          <w:rFonts w:ascii="Times New Roman" w:hAnsi="Times New Roman"/>
          <w:sz w:val="28"/>
          <w:szCs w:val="28"/>
          <w:lang w:val="ru-RU"/>
        </w:rPr>
        <w:t>руйнівного</w:t>
      </w:r>
      <w:r>
        <w:rPr>
          <w:rFonts w:ascii="Times New Roman" w:hAnsi="Times New Roman"/>
          <w:spacing w:val="1"/>
          <w:sz w:val="28"/>
          <w:szCs w:val="28"/>
          <w:lang w:val="ru-RU"/>
        </w:rPr>
        <w:t xml:space="preserve"> </w:t>
      </w:r>
      <w:r>
        <w:rPr>
          <w:rFonts w:ascii="Times New Roman" w:hAnsi="Times New Roman"/>
          <w:sz w:val="28"/>
          <w:szCs w:val="28"/>
          <w:lang w:val="ru-RU"/>
        </w:rPr>
        <w:t>зусилля</w:t>
      </w:r>
      <w:r>
        <w:rPr>
          <w:rFonts w:ascii="Times New Roman" w:hAnsi="Times New Roman"/>
          <w:spacing w:val="1"/>
          <w:sz w:val="28"/>
          <w:szCs w:val="28"/>
          <w:lang w:val="ru-RU"/>
        </w:rPr>
        <w:t xml:space="preserve"> </w:t>
      </w:r>
      <w:r>
        <w:rPr>
          <w:rFonts w:ascii="Times New Roman" w:hAnsi="Times New Roman"/>
          <w:sz w:val="28"/>
          <w:szCs w:val="28"/>
          <w:lang w:val="ru-RU"/>
        </w:rPr>
        <w:t>при</w:t>
      </w:r>
      <w:r>
        <w:rPr>
          <w:rFonts w:ascii="Times New Roman" w:hAnsi="Times New Roman"/>
          <w:spacing w:val="1"/>
          <w:sz w:val="28"/>
          <w:szCs w:val="28"/>
          <w:lang w:val="ru-RU"/>
        </w:rPr>
        <w:t xml:space="preserve"> </w:t>
      </w:r>
      <w:r>
        <w:rPr>
          <w:rFonts w:ascii="Times New Roman" w:hAnsi="Times New Roman"/>
          <w:sz w:val="28"/>
          <w:szCs w:val="28"/>
          <w:lang w:val="ru-RU"/>
        </w:rPr>
        <w:t>стисненні кільця картону також спостерігається із збільшенням вмісту НЦ у</w:t>
      </w:r>
      <w:r>
        <w:rPr>
          <w:rFonts w:ascii="Times New Roman" w:hAnsi="Times New Roman"/>
          <w:spacing w:val="1"/>
          <w:sz w:val="28"/>
          <w:szCs w:val="28"/>
          <w:lang w:val="ru-RU"/>
        </w:rPr>
        <w:t xml:space="preserve"> </w:t>
      </w:r>
      <w:r>
        <w:rPr>
          <w:rFonts w:ascii="Times New Roman" w:hAnsi="Times New Roman"/>
          <w:sz w:val="28"/>
          <w:szCs w:val="28"/>
          <w:lang w:val="ru-RU"/>
        </w:rPr>
        <w:t>волокнистій</w:t>
      </w:r>
      <w:r>
        <w:rPr>
          <w:rFonts w:ascii="Times New Roman" w:hAnsi="Times New Roman"/>
          <w:spacing w:val="1"/>
          <w:sz w:val="28"/>
          <w:szCs w:val="28"/>
          <w:lang w:val="ru-RU"/>
        </w:rPr>
        <w:t xml:space="preserve"> </w:t>
      </w:r>
      <w:r>
        <w:rPr>
          <w:rFonts w:ascii="Times New Roman" w:hAnsi="Times New Roman"/>
          <w:sz w:val="28"/>
          <w:szCs w:val="28"/>
          <w:lang w:val="ru-RU"/>
        </w:rPr>
        <w:t>масі</w:t>
      </w:r>
      <w:r>
        <w:rPr>
          <w:rFonts w:ascii="Times New Roman" w:hAnsi="Times New Roman"/>
          <w:spacing w:val="1"/>
          <w:sz w:val="28"/>
          <w:szCs w:val="28"/>
          <w:lang w:val="ru-RU"/>
        </w:rPr>
        <w:t xml:space="preserve"> </w:t>
      </w:r>
      <w:r>
        <w:rPr>
          <w:rFonts w:ascii="Times New Roman" w:hAnsi="Times New Roman"/>
          <w:sz w:val="28"/>
          <w:szCs w:val="28"/>
          <w:lang w:val="ru-RU"/>
        </w:rPr>
        <w:t>(варіанти</w:t>
      </w:r>
      <w:r>
        <w:rPr>
          <w:rFonts w:ascii="Times New Roman" w:hAnsi="Times New Roman"/>
          <w:spacing w:val="1"/>
          <w:sz w:val="28"/>
          <w:szCs w:val="28"/>
          <w:lang w:val="ru-RU"/>
        </w:rPr>
        <w:t xml:space="preserve"> </w:t>
      </w:r>
      <w:r>
        <w:rPr>
          <w:rFonts w:ascii="Times New Roman" w:hAnsi="Times New Roman"/>
          <w:sz w:val="28"/>
          <w:szCs w:val="28"/>
          <w:lang w:val="ru-RU"/>
        </w:rPr>
        <w:t>4-6)</w:t>
      </w:r>
      <w:r>
        <w:rPr>
          <w:rFonts w:ascii="Times New Roman" w:hAnsi="Times New Roman"/>
          <w:spacing w:val="1"/>
          <w:sz w:val="28"/>
          <w:szCs w:val="28"/>
          <w:lang w:val="ru-RU"/>
        </w:rPr>
        <w:t xml:space="preserve"> </w:t>
      </w:r>
      <w:r>
        <w:rPr>
          <w:rFonts w:ascii="Times New Roman" w:hAnsi="Times New Roman"/>
          <w:sz w:val="28"/>
          <w:szCs w:val="28"/>
          <w:lang w:val="ru-RU"/>
        </w:rPr>
        <w:t>або</w:t>
      </w:r>
      <w:r>
        <w:rPr>
          <w:rFonts w:ascii="Times New Roman" w:hAnsi="Times New Roman"/>
          <w:spacing w:val="1"/>
          <w:sz w:val="28"/>
          <w:szCs w:val="28"/>
          <w:lang w:val="ru-RU"/>
        </w:rPr>
        <w:t xml:space="preserve"> </w:t>
      </w:r>
      <w:r>
        <w:rPr>
          <w:rFonts w:ascii="Times New Roman" w:hAnsi="Times New Roman"/>
          <w:sz w:val="28"/>
          <w:szCs w:val="28"/>
          <w:lang w:val="ru-RU"/>
        </w:rPr>
        <w:t>у</w:t>
      </w:r>
      <w:r>
        <w:rPr>
          <w:rFonts w:ascii="Times New Roman" w:hAnsi="Times New Roman"/>
          <w:spacing w:val="1"/>
          <w:sz w:val="28"/>
          <w:szCs w:val="28"/>
          <w:lang w:val="ru-RU"/>
        </w:rPr>
        <w:t xml:space="preserve"> </w:t>
      </w:r>
      <w:r>
        <w:rPr>
          <w:rFonts w:ascii="Times New Roman" w:hAnsi="Times New Roman"/>
          <w:sz w:val="28"/>
          <w:szCs w:val="28"/>
          <w:lang w:val="ru-RU"/>
        </w:rPr>
        <w:t>варіантах</w:t>
      </w:r>
      <w:r>
        <w:rPr>
          <w:rFonts w:ascii="Times New Roman" w:hAnsi="Times New Roman"/>
          <w:spacing w:val="1"/>
          <w:sz w:val="28"/>
          <w:szCs w:val="28"/>
          <w:lang w:val="ru-RU"/>
        </w:rPr>
        <w:t xml:space="preserve"> </w:t>
      </w:r>
      <w:r>
        <w:rPr>
          <w:rFonts w:ascii="Times New Roman" w:hAnsi="Times New Roman"/>
          <w:sz w:val="28"/>
          <w:szCs w:val="28"/>
          <w:lang w:val="ru-RU"/>
        </w:rPr>
        <w:t>9-10,</w:t>
      </w:r>
      <w:r>
        <w:rPr>
          <w:rFonts w:ascii="Times New Roman" w:hAnsi="Times New Roman"/>
          <w:spacing w:val="1"/>
          <w:sz w:val="28"/>
          <w:szCs w:val="28"/>
          <w:lang w:val="ru-RU"/>
        </w:rPr>
        <w:t xml:space="preserve"> </w:t>
      </w:r>
      <w:r>
        <w:rPr>
          <w:rFonts w:ascii="Times New Roman" w:hAnsi="Times New Roman"/>
          <w:sz w:val="28"/>
          <w:szCs w:val="28"/>
          <w:lang w:val="ru-RU"/>
        </w:rPr>
        <w:t>за</w:t>
      </w:r>
      <w:r>
        <w:rPr>
          <w:rFonts w:ascii="Times New Roman" w:hAnsi="Times New Roman"/>
          <w:spacing w:val="1"/>
          <w:sz w:val="28"/>
          <w:szCs w:val="28"/>
          <w:lang w:val="ru-RU"/>
        </w:rPr>
        <w:t xml:space="preserve"> </w:t>
      </w:r>
      <w:r>
        <w:rPr>
          <w:rFonts w:ascii="Times New Roman" w:hAnsi="Times New Roman"/>
          <w:sz w:val="28"/>
          <w:szCs w:val="28"/>
          <w:lang w:val="ru-RU"/>
        </w:rPr>
        <w:t>додаткового</w:t>
      </w:r>
      <w:r>
        <w:rPr>
          <w:rFonts w:ascii="Times New Roman" w:hAnsi="Times New Roman"/>
          <w:spacing w:val="1"/>
          <w:sz w:val="28"/>
          <w:szCs w:val="28"/>
          <w:lang w:val="ru-RU"/>
        </w:rPr>
        <w:t xml:space="preserve"> </w:t>
      </w:r>
      <w:r>
        <w:rPr>
          <w:rFonts w:ascii="Times New Roman" w:hAnsi="Times New Roman"/>
          <w:sz w:val="28"/>
          <w:szCs w:val="28"/>
          <w:lang w:val="ru-RU"/>
        </w:rPr>
        <w:t>нанесення</w:t>
      </w:r>
      <w:r>
        <w:rPr>
          <w:rFonts w:ascii="Times New Roman" w:hAnsi="Times New Roman"/>
          <w:spacing w:val="-1"/>
          <w:sz w:val="28"/>
          <w:szCs w:val="28"/>
          <w:lang w:val="ru-RU"/>
        </w:rPr>
        <w:t xml:space="preserve"> </w:t>
      </w:r>
      <w:r>
        <w:rPr>
          <w:rFonts w:ascii="Times New Roman" w:hAnsi="Times New Roman"/>
          <w:sz w:val="28"/>
          <w:szCs w:val="28"/>
          <w:lang w:val="ru-RU"/>
        </w:rPr>
        <w:t>НЦ</w:t>
      </w:r>
      <w:r>
        <w:rPr>
          <w:rFonts w:ascii="Times New Roman" w:hAnsi="Times New Roman"/>
          <w:spacing w:val="-1"/>
          <w:sz w:val="28"/>
          <w:szCs w:val="28"/>
          <w:lang w:val="ru-RU"/>
        </w:rPr>
        <w:t xml:space="preserve"> </w:t>
      </w:r>
      <w:r>
        <w:rPr>
          <w:rFonts w:ascii="Times New Roman" w:hAnsi="Times New Roman"/>
          <w:sz w:val="28"/>
          <w:szCs w:val="28"/>
          <w:lang w:val="ru-RU"/>
        </w:rPr>
        <w:t>на</w:t>
      </w:r>
      <w:r>
        <w:rPr>
          <w:rFonts w:ascii="Times New Roman" w:hAnsi="Times New Roman"/>
          <w:spacing w:val="-3"/>
          <w:sz w:val="28"/>
          <w:szCs w:val="28"/>
          <w:lang w:val="ru-RU"/>
        </w:rPr>
        <w:t xml:space="preserve"> </w:t>
      </w:r>
      <w:r>
        <w:rPr>
          <w:rFonts w:ascii="Times New Roman" w:hAnsi="Times New Roman"/>
          <w:sz w:val="28"/>
          <w:szCs w:val="28"/>
          <w:lang w:val="ru-RU"/>
        </w:rPr>
        <w:t>поверхню</w:t>
      </w:r>
      <w:r>
        <w:rPr>
          <w:rFonts w:ascii="Times New Roman" w:hAnsi="Times New Roman"/>
          <w:spacing w:val="-2"/>
          <w:sz w:val="28"/>
          <w:szCs w:val="28"/>
          <w:lang w:val="ru-RU"/>
        </w:rPr>
        <w:t xml:space="preserve"> </w:t>
      </w:r>
      <w:r>
        <w:rPr>
          <w:rFonts w:ascii="Times New Roman" w:hAnsi="Times New Roman"/>
          <w:sz w:val="28"/>
          <w:szCs w:val="28"/>
          <w:lang w:val="ru-RU"/>
        </w:rPr>
        <w:t>картону</w:t>
      </w:r>
      <w:r>
        <w:rPr>
          <w:rFonts w:ascii="Times New Roman" w:hAnsi="Times New Roman"/>
          <w:spacing w:val="-4"/>
          <w:sz w:val="28"/>
          <w:szCs w:val="28"/>
          <w:lang w:val="ru-RU"/>
        </w:rPr>
        <w:t xml:space="preserve"> </w:t>
      </w:r>
      <w:r>
        <w:rPr>
          <w:rFonts w:ascii="Times New Roman" w:hAnsi="Times New Roman"/>
          <w:sz w:val="28"/>
          <w:szCs w:val="28"/>
          <w:lang w:val="ru-RU"/>
        </w:rPr>
        <w:t>(рис.</w:t>
      </w:r>
      <w:r>
        <w:rPr>
          <w:rFonts w:ascii="Times New Roman" w:hAnsi="Times New Roman"/>
          <w:spacing w:val="-1"/>
          <w:sz w:val="28"/>
          <w:szCs w:val="28"/>
          <w:lang w:val="ru-RU"/>
        </w:rPr>
        <w:t xml:space="preserve"> </w:t>
      </w:r>
      <w:r>
        <w:rPr>
          <w:rFonts w:ascii="Times New Roman" w:hAnsi="Times New Roman"/>
          <w:sz w:val="28"/>
          <w:szCs w:val="28"/>
          <w:lang w:val="ru-RU"/>
        </w:rPr>
        <w:t>2.1).</w:t>
      </w:r>
    </w:p>
    <w:p w14:paraId="40F7D915" w14:textId="77777777" w:rsidR="00C01D1C" w:rsidRDefault="00C01D1C" w:rsidP="00F538B9">
      <w:pPr>
        <w:pStyle w:val="BodyText"/>
        <w:spacing w:line="360" w:lineRule="auto"/>
        <w:ind w:firstLine="426"/>
        <w:jc w:val="both"/>
        <w:rPr>
          <w:rFonts w:ascii="Times New Roman" w:hAnsi="Times New Roman"/>
          <w:sz w:val="28"/>
          <w:szCs w:val="28"/>
          <w:lang w:val="ru-RU"/>
        </w:rPr>
      </w:pPr>
      <w:r>
        <w:rPr>
          <w:rFonts w:ascii="Times New Roman" w:hAnsi="Times New Roman"/>
          <w:sz w:val="28"/>
          <w:szCs w:val="28"/>
          <w:lang w:val="ru-RU"/>
        </w:rPr>
        <w:t>При</w:t>
      </w:r>
      <w:r>
        <w:rPr>
          <w:rFonts w:ascii="Times New Roman" w:hAnsi="Times New Roman"/>
          <w:spacing w:val="1"/>
          <w:sz w:val="28"/>
          <w:szCs w:val="28"/>
          <w:lang w:val="ru-RU"/>
        </w:rPr>
        <w:t xml:space="preserve"> </w:t>
      </w:r>
      <w:r>
        <w:rPr>
          <w:rFonts w:ascii="Times New Roman" w:hAnsi="Times New Roman"/>
          <w:sz w:val="28"/>
          <w:szCs w:val="28"/>
          <w:lang w:val="ru-RU"/>
        </w:rPr>
        <w:t>цьому</w:t>
      </w:r>
      <w:r>
        <w:rPr>
          <w:rFonts w:ascii="Times New Roman" w:hAnsi="Times New Roman"/>
          <w:spacing w:val="1"/>
          <w:sz w:val="28"/>
          <w:szCs w:val="28"/>
          <w:lang w:val="ru-RU"/>
        </w:rPr>
        <w:t xml:space="preserve"> </w:t>
      </w:r>
      <w:r>
        <w:rPr>
          <w:rFonts w:ascii="Times New Roman" w:hAnsi="Times New Roman"/>
          <w:sz w:val="28"/>
          <w:szCs w:val="28"/>
          <w:lang w:val="ru-RU"/>
        </w:rPr>
        <w:t>зростання</w:t>
      </w:r>
      <w:r>
        <w:rPr>
          <w:rFonts w:ascii="Times New Roman" w:hAnsi="Times New Roman"/>
          <w:spacing w:val="1"/>
          <w:sz w:val="28"/>
          <w:szCs w:val="28"/>
          <w:lang w:val="ru-RU"/>
        </w:rPr>
        <w:t xml:space="preserve"> </w:t>
      </w:r>
      <w:r>
        <w:rPr>
          <w:rFonts w:ascii="Times New Roman" w:hAnsi="Times New Roman"/>
          <w:sz w:val="28"/>
          <w:szCs w:val="28"/>
          <w:lang w:val="ru-RU"/>
        </w:rPr>
        <w:t>значення</w:t>
      </w:r>
      <w:r>
        <w:rPr>
          <w:rFonts w:ascii="Times New Roman" w:hAnsi="Times New Roman"/>
          <w:spacing w:val="1"/>
          <w:sz w:val="28"/>
          <w:szCs w:val="28"/>
          <w:lang w:val="ru-RU"/>
        </w:rPr>
        <w:t xml:space="preserve"> </w:t>
      </w:r>
      <w:r>
        <w:rPr>
          <w:rFonts w:ascii="Times New Roman" w:hAnsi="Times New Roman"/>
          <w:sz w:val="28"/>
          <w:szCs w:val="28"/>
          <w:lang w:val="ru-RU"/>
        </w:rPr>
        <w:t>показника</w:t>
      </w:r>
      <w:r>
        <w:rPr>
          <w:rFonts w:ascii="Times New Roman" w:hAnsi="Times New Roman"/>
          <w:spacing w:val="1"/>
          <w:sz w:val="28"/>
          <w:szCs w:val="28"/>
          <w:lang w:val="ru-RU"/>
        </w:rPr>
        <w:t xml:space="preserve"> </w:t>
      </w:r>
      <w:r>
        <w:rPr>
          <w:rFonts w:ascii="Times New Roman" w:hAnsi="Times New Roman"/>
          <w:sz w:val="28"/>
          <w:szCs w:val="28"/>
          <w:lang w:val="ru-RU"/>
        </w:rPr>
        <w:t>руйнівного</w:t>
      </w:r>
      <w:r>
        <w:rPr>
          <w:rFonts w:ascii="Times New Roman" w:hAnsi="Times New Roman"/>
          <w:spacing w:val="1"/>
          <w:sz w:val="28"/>
          <w:szCs w:val="28"/>
          <w:lang w:val="ru-RU"/>
        </w:rPr>
        <w:t xml:space="preserve"> </w:t>
      </w:r>
      <w:r>
        <w:rPr>
          <w:rFonts w:ascii="Times New Roman" w:hAnsi="Times New Roman"/>
          <w:sz w:val="28"/>
          <w:szCs w:val="28"/>
          <w:lang w:val="ru-RU"/>
        </w:rPr>
        <w:t>зусилля</w:t>
      </w:r>
      <w:r>
        <w:rPr>
          <w:rFonts w:ascii="Times New Roman" w:hAnsi="Times New Roman"/>
          <w:spacing w:val="1"/>
          <w:sz w:val="28"/>
          <w:szCs w:val="28"/>
          <w:lang w:val="ru-RU"/>
        </w:rPr>
        <w:t xml:space="preserve"> </w:t>
      </w:r>
      <w:r>
        <w:rPr>
          <w:rFonts w:ascii="Times New Roman" w:hAnsi="Times New Roman"/>
          <w:sz w:val="28"/>
          <w:szCs w:val="28"/>
          <w:lang w:val="ru-RU"/>
        </w:rPr>
        <w:t>при</w:t>
      </w:r>
      <w:r>
        <w:rPr>
          <w:rFonts w:ascii="Times New Roman" w:hAnsi="Times New Roman"/>
          <w:spacing w:val="1"/>
          <w:sz w:val="28"/>
          <w:szCs w:val="28"/>
          <w:lang w:val="ru-RU"/>
        </w:rPr>
        <w:t xml:space="preserve"> </w:t>
      </w:r>
      <w:r>
        <w:rPr>
          <w:rFonts w:ascii="Times New Roman" w:hAnsi="Times New Roman"/>
          <w:sz w:val="28"/>
          <w:szCs w:val="28"/>
          <w:lang w:val="ru-RU"/>
        </w:rPr>
        <w:t>стисненні</w:t>
      </w:r>
      <w:r>
        <w:rPr>
          <w:rFonts w:ascii="Times New Roman" w:hAnsi="Times New Roman"/>
          <w:spacing w:val="1"/>
          <w:sz w:val="28"/>
          <w:szCs w:val="28"/>
          <w:lang w:val="ru-RU"/>
        </w:rPr>
        <w:t xml:space="preserve"> </w:t>
      </w:r>
      <w:r>
        <w:rPr>
          <w:rFonts w:ascii="Times New Roman" w:hAnsi="Times New Roman"/>
          <w:sz w:val="28"/>
          <w:szCs w:val="28"/>
          <w:lang w:val="ru-RU"/>
        </w:rPr>
        <w:t>кільця</w:t>
      </w:r>
      <w:r>
        <w:rPr>
          <w:rFonts w:ascii="Times New Roman" w:hAnsi="Times New Roman"/>
          <w:spacing w:val="1"/>
          <w:sz w:val="28"/>
          <w:szCs w:val="28"/>
          <w:lang w:val="ru-RU"/>
        </w:rPr>
        <w:t xml:space="preserve"> </w:t>
      </w:r>
      <w:r>
        <w:rPr>
          <w:rFonts w:ascii="Times New Roman" w:hAnsi="Times New Roman"/>
          <w:sz w:val="28"/>
          <w:szCs w:val="28"/>
          <w:lang w:val="ru-RU"/>
        </w:rPr>
        <w:t>картону</w:t>
      </w:r>
      <w:r>
        <w:rPr>
          <w:rFonts w:ascii="Times New Roman" w:hAnsi="Times New Roman"/>
          <w:spacing w:val="1"/>
          <w:sz w:val="28"/>
          <w:szCs w:val="28"/>
          <w:lang w:val="ru-RU"/>
        </w:rPr>
        <w:t xml:space="preserve"> </w:t>
      </w:r>
      <w:r>
        <w:rPr>
          <w:rFonts w:ascii="Times New Roman" w:hAnsi="Times New Roman"/>
          <w:sz w:val="28"/>
          <w:szCs w:val="28"/>
          <w:lang w:val="ru-RU"/>
        </w:rPr>
        <w:t>становить</w:t>
      </w:r>
      <w:r>
        <w:rPr>
          <w:rFonts w:ascii="Times New Roman" w:hAnsi="Times New Roman"/>
          <w:spacing w:val="1"/>
          <w:sz w:val="28"/>
          <w:szCs w:val="28"/>
          <w:lang w:val="ru-RU"/>
        </w:rPr>
        <w:t xml:space="preserve"> </w:t>
      </w:r>
      <w:r>
        <w:rPr>
          <w:rFonts w:ascii="Times New Roman" w:hAnsi="Times New Roman"/>
          <w:sz w:val="28"/>
          <w:szCs w:val="28"/>
          <w:lang w:val="ru-RU"/>
        </w:rPr>
        <w:t>43%</w:t>
      </w:r>
      <w:r>
        <w:rPr>
          <w:rFonts w:ascii="Times New Roman" w:hAnsi="Times New Roman"/>
          <w:spacing w:val="1"/>
          <w:sz w:val="28"/>
          <w:szCs w:val="28"/>
          <w:lang w:val="ru-RU"/>
        </w:rPr>
        <w:t xml:space="preserve"> </w:t>
      </w:r>
      <w:r>
        <w:rPr>
          <w:rFonts w:ascii="Times New Roman" w:hAnsi="Times New Roman"/>
          <w:sz w:val="28"/>
          <w:szCs w:val="28"/>
          <w:lang w:val="ru-RU"/>
        </w:rPr>
        <w:t>у</w:t>
      </w:r>
      <w:r>
        <w:rPr>
          <w:rFonts w:ascii="Times New Roman" w:hAnsi="Times New Roman"/>
          <w:spacing w:val="1"/>
          <w:sz w:val="28"/>
          <w:szCs w:val="28"/>
          <w:lang w:val="ru-RU"/>
        </w:rPr>
        <w:t xml:space="preserve"> </w:t>
      </w:r>
      <w:r>
        <w:rPr>
          <w:rFonts w:ascii="Times New Roman" w:hAnsi="Times New Roman"/>
          <w:sz w:val="28"/>
          <w:szCs w:val="28"/>
          <w:lang w:val="ru-RU"/>
        </w:rPr>
        <w:t>порівнянні</w:t>
      </w:r>
      <w:r>
        <w:rPr>
          <w:rFonts w:ascii="Times New Roman" w:hAnsi="Times New Roman"/>
          <w:spacing w:val="1"/>
          <w:sz w:val="28"/>
          <w:szCs w:val="28"/>
          <w:lang w:val="ru-RU"/>
        </w:rPr>
        <w:t xml:space="preserve"> </w:t>
      </w:r>
      <w:r>
        <w:rPr>
          <w:rFonts w:ascii="Times New Roman" w:hAnsi="Times New Roman"/>
          <w:sz w:val="28"/>
          <w:szCs w:val="28"/>
          <w:lang w:val="ru-RU"/>
        </w:rPr>
        <w:t>із</w:t>
      </w:r>
      <w:r>
        <w:rPr>
          <w:rFonts w:ascii="Times New Roman" w:hAnsi="Times New Roman"/>
          <w:spacing w:val="1"/>
          <w:sz w:val="28"/>
          <w:szCs w:val="28"/>
          <w:lang w:val="ru-RU"/>
        </w:rPr>
        <w:t xml:space="preserve"> </w:t>
      </w:r>
      <w:r>
        <w:rPr>
          <w:rFonts w:ascii="Times New Roman" w:hAnsi="Times New Roman"/>
          <w:sz w:val="28"/>
          <w:szCs w:val="28"/>
          <w:lang w:val="ru-RU"/>
        </w:rPr>
        <w:t>зразком</w:t>
      </w:r>
      <w:r>
        <w:rPr>
          <w:rFonts w:ascii="Times New Roman" w:hAnsi="Times New Roman"/>
          <w:spacing w:val="1"/>
          <w:sz w:val="28"/>
          <w:szCs w:val="28"/>
          <w:lang w:val="ru-RU"/>
        </w:rPr>
        <w:t xml:space="preserve"> </w:t>
      </w:r>
      <w:r>
        <w:rPr>
          <w:rFonts w:ascii="Times New Roman" w:hAnsi="Times New Roman"/>
          <w:sz w:val="28"/>
          <w:szCs w:val="28"/>
          <w:lang w:val="ru-RU"/>
        </w:rPr>
        <w:t>без</w:t>
      </w:r>
      <w:r>
        <w:rPr>
          <w:rFonts w:ascii="Times New Roman" w:hAnsi="Times New Roman"/>
          <w:spacing w:val="1"/>
          <w:sz w:val="28"/>
          <w:szCs w:val="28"/>
          <w:lang w:val="ru-RU"/>
        </w:rPr>
        <w:t xml:space="preserve"> </w:t>
      </w:r>
      <w:r>
        <w:rPr>
          <w:rFonts w:ascii="Times New Roman" w:hAnsi="Times New Roman"/>
          <w:sz w:val="28"/>
          <w:szCs w:val="28"/>
          <w:lang w:val="ru-RU"/>
        </w:rPr>
        <w:t>додавання</w:t>
      </w:r>
      <w:r>
        <w:rPr>
          <w:rFonts w:ascii="Times New Roman" w:hAnsi="Times New Roman"/>
          <w:spacing w:val="-1"/>
          <w:sz w:val="28"/>
          <w:szCs w:val="28"/>
          <w:lang w:val="ru-RU"/>
        </w:rPr>
        <w:t xml:space="preserve"> </w:t>
      </w:r>
      <w:r>
        <w:rPr>
          <w:rFonts w:ascii="Times New Roman" w:hAnsi="Times New Roman"/>
          <w:sz w:val="28"/>
          <w:szCs w:val="28"/>
          <w:lang w:val="ru-RU"/>
        </w:rPr>
        <w:t>ХДР.</w:t>
      </w:r>
    </w:p>
    <w:p w14:paraId="7F4FD8F6" w14:textId="77777777" w:rsidR="00393680" w:rsidRDefault="00AA3003" w:rsidP="00F538B9">
      <w:pPr>
        <w:pStyle w:val="BodyText"/>
        <w:spacing w:line="360" w:lineRule="auto"/>
        <w:ind w:firstLine="426"/>
        <w:jc w:val="both"/>
        <w:rPr>
          <w:rFonts w:ascii="Times New Roman" w:hAnsi="Times New Roman"/>
          <w:sz w:val="28"/>
          <w:szCs w:val="28"/>
          <w:lang w:val="ru-RU"/>
        </w:rPr>
      </w:pPr>
      <w:r>
        <w:rPr>
          <w:rFonts w:ascii="Times New Roman" w:hAnsi="Times New Roman"/>
          <w:noProof/>
          <w:sz w:val="28"/>
          <w:szCs w:val="28"/>
          <w:lang w:val="ru-RU" w:eastAsia="ru-RU"/>
        </w:rPr>
        <w:drawing>
          <wp:anchor distT="0" distB="0" distL="0" distR="0" simplePos="0" relativeHeight="251661312" behindDoc="0" locked="0" layoutInCell="1" allowOverlap="1" wp14:anchorId="6B06CC52" wp14:editId="7ED96478">
            <wp:simplePos x="0" y="0"/>
            <wp:positionH relativeFrom="page">
              <wp:posOffset>1254125</wp:posOffset>
            </wp:positionH>
            <wp:positionV relativeFrom="paragraph">
              <wp:posOffset>172085</wp:posOffset>
            </wp:positionV>
            <wp:extent cx="5254625" cy="2907665"/>
            <wp:effectExtent l="0" t="0" r="0" b="0"/>
            <wp:wrapTopAndBottom/>
            <wp:docPr id="101" name="image6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64.png"/>
                    <pic:cNvPicPr>
                      <a:picLocks noChangeAspect="1"/>
                    </pic:cNvPicPr>
                  </pic:nvPicPr>
                  <pic:blipFill>
                    <a:blip r:embed="rId18" cstate="print"/>
                    <a:stretch>
                      <a:fillRect/>
                    </a:stretch>
                  </pic:blipFill>
                  <pic:spPr>
                    <a:xfrm>
                      <a:off x="0" y="0"/>
                      <a:ext cx="5254625" cy="2907665"/>
                    </a:xfrm>
                    <a:prstGeom prst="rect">
                      <a:avLst/>
                    </a:prstGeom>
                  </pic:spPr>
                </pic:pic>
              </a:graphicData>
            </a:graphic>
          </wp:anchor>
        </w:drawing>
      </w:r>
      <w:r w:rsidR="006745D9">
        <w:rPr>
          <w:rFonts w:ascii="Times New Roman" w:hAnsi="Times New Roman"/>
          <w:sz w:val="28"/>
          <w:szCs w:val="28"/>
          <w:lang w:val="ru-RU"/>
        </w:rPr>
        <w:t>Рису</w:t>
      </w:r>
      <w:r w:rsidR="006745D9">
        <w:rPr>
          <w:rFonts w:ascii="Times New Roman" w:hAnsi="Times New Roman"/>
          <w:sz w:val="28"/>
          <w:szCs w:val="28"/>
          <w:lang w:val="uk-UA"/>
        </w:rPr>
        <w:t>нок</w:t>
      </w:r>
      <w:r w:rsidR="006745D9">
        <w:rPr>
          <w:rFonts w:ascii="Times New Roman" w:hAnsi="Times New Roman"/>
          <w:sz w:val="28"/>
          <w:szCs w:val="28"/>
          <w:lang w:val="ru-RU"/>
        </w:rPr>
        <w:t xml:space="preserve"> 2.1 - Абсолютний опір продавлюванню картону досліджених варіантів</w:t>
      </w:r>
      <w:r w:rsidR="006745D9">
        <w:rPr>
          <w:rFonts w:ascii="Times New Roman" w:hAnsi="Times New Roman"/>
          <w:spacing w:val="-67"/>
          <w:sz w:val="28"/>
          <w:szCs w:val="28"/>
          <w:lang w:val="ru-RU"/>
        </w:rPr>
        <w:t xml:space="preserve"> </w:t>
      </w:r>
      <w:r w:rsidR="006745D9">
        <w:rPr>
          <w:rFonts w:ascii="Times New Roman" w:hAnsi="Times New Roman"/>
          <w:sz w:val="28"/>
          <w:szCs w:val="28"/>
          <w:lang w:val="ru-RU"/>
        </w:rPr>
        <w:t>(пунктиром</w:t>
      </w:r>
      <w:r w:rsidR="006745D9">
        <w:rPr>
          <w:rFonts w:ascii="Times New Roman" w:hAnsi="Times New Roman"/>
          <w:spacing w:val="-4"/>
          <w:sz w:val="28"/>
          <w:szCs w:val="28"/>
          <w:lang w:val="ru-RU"/>
        </w:rPr>
        <w:t xml:space="preserve"> </w:t>
      </w:r>
      <w:r w:rsidR="006745D9">
        <w:rPr>
          <w:rFonts w:ascii="Times New Roman" w:hAnsi="Times New Roman"/>
          <w:sz w:val="28"/>
          <w:szCs w:val="28"/>
          <w:lang w:val="ru-RU"/>
        </w:rPr>
        <w:t>показано</w:t>
      </w:r>
      <w:r w:rsidR="006745D9">
        <w:rPr>
          <w:rFonts w:ascii="Times New Roman" w:hAnsi="Times New Roman"/>
          <w:spacing w:val="1"/>
          <w:sz w:val="28"/>
          <w:szCs w:val="28"/>
          <w:lang w:val="ru-RU"/>
        </w:rPr>
        <w:t xml:space="preserve"> </w:t>
      </w:r>
      <w:r w:rsidR="006745D9">
        <w:rPr>
          <w:rFonts w:ascii="Times New Roman" w:hAnsi="Times New Roman"/>
          <w:sz w:val="28"/>
          <w:szCs w:val="28"/>
          <w:lang w:val="ru-RU"/>
        </w:rPr>
        <w:t>вимоги</w:t>
      </w:r>
      <w:r w:rsidR="006745D9">
        <w:rPr>
          <w:rFonts w:ascii="Times New Roman" w:hAnsi="Times New Roman"/>
          <w:spacing w:val="-4"/>
          <w:sz w:val="28"/>
          <w:szCs w:val="28"/>
          <w:lang w:val="ru-RU"/>
        </w:rPr>
        <w:t xml:space="preserve"> </w:t>
      </w:r>
      <w:r w:rsidR="006745D9">
        <w:rPr>
          <w:rFonts w:ascii="Times New Roman" w:hAnsi="Times New Roman"/>
          <w:sz w:val="28"/>
          <w:szCs w:val="28"/>
          <w:lang w:val="ru-RU"/>
        </w:rPr>
        <w:t>стандарту)</w:t>
      </w:r>
    </w:p>
    <w:p w14:paraId="35434982" w14:textId="77777777" w:rsidR="00667E9F" w:rsidRDefault="00667E9F" w:rsidP="00F538B9">
      <w:pPr>
        <w:pStyle w:val="BodyText"/>
        <w:spacing w:line="360" w:lineRule="auto"/>
        <w:ind w:firstLine="426"/>
        <w:jc w:val="both"/>
        <w:rPr>
          <w:rFonts w:ascii="Times New Roman" w:hAnsi="Times New Roman"/>
          <w:sz w:val="28"/>
          <w:szCs w:val="28"/>
          <w:lang w:val="ru-RU"/>
        </w:rPr>
      </w:pPr>
    </w:p>
    <w:p w14:paraId="7167C8AE" w14:textId="77777777" w:rsidR="00D17E37" w:rsidRDefault="00D17E37" w:rsidP="00D17E37">
      <w:pPr>
        <w:pStyle w:val="BodyText"/>
        <w:spacing w:after="0" w:line="360" w:lineRule="auto"/>
        <w:ind w:firstLine="426"/>
        <w:jc w:val="both"/>
        <w:rPr>
          <w:rFonts w:ascii="Times New Roman" w:hAnsi="Times New Roman"/>
          <w:sz w:val="28"/>
          <w:szCs w:val="28"/>
          <w:lang w:val="ru-RU"/>
        </w:rPr>
      </w:pPr>
      <w:r>
        <w:rPr>
          <w:rFonts w:ascii="Times New Roman" w:hAnsi="Times New Roman"/>
          <w:sz w:val="28"/>
          <w:szCs w:val="28"/>
          <w:lang w:val="ru-RU"/>
        </w:rPr>
        <w:t>Вимогам стандарту [34] до показника картону поверхнева вбирність</w:t>
      </w:r>
      <w:r>
        <w:rPr>
          <w:rFonts w:ascii="Times New Roman" w:hAnsi="Times New Roman"/>
          <w:spacing w:val="1"/>
          <w:sz w:val="28"/>
          <w:szCs w:val="28"/>
          <w:lang w:val="ru-RU"/>
        </w:rPr>
        <w:t xml:space="preserve"> </w:t>
      </w:r>
      <w:r>
        <w:rPr>
          <w:rFonts w:ascii="Times New Roman" w:hAnsi="Times New Roman"/>
          <w:sz w:val="28"/>
          <w:szCs w:val="28"/>
          <w:lang w:val="ru-RU"/>
        </w:rPr>
        <w:t>(Кобб</w:t>
      </w:r>
      <w:r>
        <w:rPr>
          <w:rFonts w:ascii="Times New Roman" w:hAnsi="Times New Roman"/>
          <w:sz w:val="28"/>
          <w:szCs w:val="28"/>
          <w:vertAlign w:val="subscript"/>
          <w:lang w:val="ru-RU"/>
        </w:rPr>
        <w:t>60</w:t>
      </w:r>
      <w:r>
        <w:rPr>
          <w:rFonts w:ascii="Times New Roman" w:hAnsi="Times New Roman"/>
          <w:sz w:val="28"/>
          <w:szCs w:val="28"/>
          <w:lang w:val="ru-RU"/>
        </w:rPr>
        <w:t xml:space="preserve">) відповідають зразки картону варіантів 4-7 (рис. 2.3) з додаванням НЦ </w:t>
      </w:r>
      <w:r w:rsidRPr="00EC3784">
        <w:rPr>
          <w:rFonts w:ascii="Times New Roman" w:hAnsi="Times New Roman"/>
          <w:sz w:val="28"/>
          <w:szCs w:val="28"/>
          <w:lang w:val="ru-RU"/>
        </w:rPr>
        <w:t xml:space="preserve">з </w:t>
      </w:r>
      <w:r w:rsidRPr="00EC3784">
        <w:rPr>
          <w:rFonts w:ascii="Times New Roman" w:hAnsi="Times New Roman"/>
          <w:spacing w:val="-67"/>
          <w:sz w:val="28"/>
          <w:szCs w:val="28"/>
          <w:lang w:val="ru-RU"/>
        </w:rPr>
        <w:t xml:space="preserve">      </w:t>
      </w:r>
      <w:r w:rsidRPr="00EC3784">
        <w:rPr>
          <w:rFonts w:ascii="Times New Roman" w:hAnsi="Times New Roman"/>
          <w:sz w:val="28"/>
          <w:szCs w:val="28"/>
          <w:lang w:val="ru-RU"/>
        </w:rPr>
        <w:t>0,</w:t>
      </w:r>
      <w:r>
        <w:rPr>
          <w:rFonts w:ascii="Times New Roman" w:hAnsi="Times New Roman"/>
          <w:sz w:val="28"/>
          <w:szCs w:val="28"/>
          <w:lang w:val="ru-RU"/>
        </w:rPr>
        <w:t>15%</w:t>
      </w:r>
      <w:r>
        <w:rPr>
          <w:rFonts w:ascii="Times New Roman" w:hAnsi="Times New Roman"/>
          <w:spacing w:val="1"/>
          <w:sz w:val="28"/>
          <w:szCs w:val="28"/>
          <w:lang w:val="ru-RU"/>
        </w:rPr>
        <w:t xml:space="preserve"> </w:t>
      </w:r>
      <w:r>
        <w:rPr>
          <w:rFonts w:ascii="Times New Roman" w:hAnsi="Times New Roman"/>
          <w:sz w:val="28"/>
          <w:szCs w:val="28"/>
          <w:lang w:val="ru-RU"/>
        </w:rPr>
        <w:t>в</w:t>
      </w:r>
      <w:r>
        <w:rPr>
          <w:rFonts w:ascii="Times New Roman" w:hAnsi="Times New Roman"/>
          <w:spacing w:val="1"/>
          <w:sz w:val="28"/>
          <w:szCs w:val="28"/>
          <w:lang w:val="ru-RU"/>
        </w:rPr>
        <w:t xml:space="preserve"> </w:t>
      </w:r>
      <w:r>
        <w:rPr>
          <w:rFonts w:ascii="Times New Roman" w:hAnsi="Times New Roman"/>
          <w:sz w:val="28"/>
          <w:szCs w:val="28"/>
          <w:lang w:val="ru-RU"/>
        </w:rPr>
        <w:t>масу</w:t>
      </w:r>
      <w:r>
        <w:rPr>
          <w:rFonts w:ascii="Times New Roman" w:hAnsi="Times New Roman"/>
          <w:spacing w:val="1"/>
          <w:sz w:val="28"/>
          <w:szCs w:val="28"/>
          <w:lang w:val="ru-RU"/>
        </w:rPr>
        <w:t xml:space="preserve"> </w:t>
      </w:r>
      <w:r>
        <w:rPr>
          <w:rFonts w:ascii="Times New Roman" w:hAnsi="Times New Roman"/>
          <w:sz w:val="28"/>
          <w:szCs w:val="28"/>
          <w:lang w:val="ru-RU"/>
        </w:rPr>
        <w:t>або</w:t>
      </w:r>
      <w:r>
        <w:rPr>
          <w:rFonts w:ascii="Times New Roman" w:hAnsi="Times New Roman"/>
          <w:spacing w:val="1"/>
          <w:sz w:val="28"/>
          <w:szCs w:val="28"/>
          <w:lang w:val="ru-RU"/>
        </w:rPr>
        <w:t xml:space="preserve"> </w:t>
      </w:r>
      <w:r>
        <w:rPr>
          <w:rFonts w:ascii="Times New Roman" w:hAnsi="Times New Roman"/>
          <w:sz w:val="28"/>
          <w:szCs w:val="28"/>
          <w:lang w:val="ru-RU"/>
        </w:rPr>
        <w:t>варіантів</w:t>
      </w:r>
      <w:r>
        <w:rPr>
          <w:rFonts w:ascii="Times New Roman" w:hAnsi="Times New Roman"/>
          <w:spacing w:val="1"/>
          <w:sz w:val="28"/>
          <w:szCs w:val="28"/>
          <w:lang w:val="ru-RU"/>
        </w:rPr>
        <w:t xml:space="preserve"> </w:t>
      </w:r>
      <w:r>
        <w:rPr>
          <w:rFonts w:ascii="Times New Roman" w:hAnsi="Times New Roman"/>
          <w:sz w:val="28"/>
          <w:szCs w:val="28"/>
          <w:lang w:val="ru-RU"/>
        </w:rPr>
        <w:t>9-10</w:t>
      </w:r>
      <w:r>
        <w:rPr>
          <w:rFonts w:ascii="Times New Roman" w:hAnsi="Times New Roman"/>
          <w:spacing w:val="1"/>
          <w:sz w:val="28"/>
          <w:szCs w:val="28"/>
          <w:lang w:val="ru-RU"/>
        </w:rPr>
        <w:t xml:space="preserve"> </w:t>
      </w:r>
      <w:r>
        <w:rPr>
          <w:rFonts w:ascii="Times New Roman" w:hAnsi="Times New Roman"/>
          <w:sz w:val="28"/>
          <w:szCs w:val="28"/>
          <w:lang w:val="ru-RU"/>
        </w:rPr>
        <w:t>з</w:t>
      </w:r>
      <w:r>
        <w:rPr>
          <w:rFonts w:ascii="Times New Roman" w:hAnsi="Times New Roman"/>
          <w:spacing w:val="1"/>
          <w:sz w:val="28"/>
          <w:szCs w:val="28"/>
          <w:lang w:val="ru-RU"/>
        </w:rPr>
        <w:t xml:space="preserve"> </w:t>
      </w:r>
      <w:r>
        <w:rPr>
          <w:rFonts w:ascii="Times New Roman" w:hAnsi="Times New Roman"/>
          <w:sz w:val="28"/>
          <w:szCs w:val="28"/>
          <w:lang w:val="ru-RU"/>
        </w:rPr>
        <w:t>нанесенням</w:t>
      </w:r>
      <w:r>
        <w:rPr>
          <w:rFonts w:ascii="Times New Roman" w:hAnsi="Times New Roman"/>
          <w:spacing w:val="1"/>
          <w:sz w:val="28"/>
          <w:szCs w:val="28"/>
          <w:lang w:val="ru-RU"/>
        </w:rPr>
        <w:t xml:space="preserve"> </w:t>
      </w:r>
      <w:r>
        <w:rPr>
          <w:rFonts w:ascii="Times New Roman" w:hAnsi="Times New Roman"/>
          <w:sz w:val="28"/>
          <w:szCs w:val="28"/>
          <w:lang w:val="ru-RU"/>
        </w:rPr>
        <w:t>2</w:t>
      </w:r>
      <w:r>
        <w:rPr>
          <w:rFonts w:ascii="Times New Roman" w:hAnsi="Times New Roman"/>
          <w:spacing w:val="1"/>
          <w:sz w:val="28"/>
          <w:szCs w:val="28"/>
          <w:lang w:val="ru-RU"/>
        </w:rPr>
        <w:t xml:space="preserve"> </w:t>
      </w:r>
      <w:r>
        <w:rPr>
          <w:rFonts w:ascii="Times New Roman" w:hAnsi="Times New Roman"/>
          <w:sz w:val="28"/>
          <w:szCs w:val="28"/>
          <w:lang w:val="ru-RU"/>
        </w:rPr>
        <w:t>г/м</w:t>
      </w:r>
      <w:r>
        <w:rPr>
          <w:rFonts w:ascii="Times New Roman" w:hAnsi="Times New Roman"/>
          <w:sz w:val="28"/>
          <w:szCs w:val="28"/>
          <w:vertAlign w:val="superscript"/>
          <w:lang w:val="ru-RU"/>
        </w:rPr>
        <w:t>2</w:t>
      </w:r>
      <w:r>
        <w:rPr>
          <w:rFonts w:ascii="Times New Roman" w:hAnsi="Times New Roman"/>
          <w:spacing w:val="1"/>
          <w:sz w:val="28"/>
          <w:szCs w:val="28"/>
          <w:lang w:val="ru-RU"/>
        </w:rPr>
        <w:t xml:space="preserve"> </w:t>
      </w:r>
      <w:r>
        <w:rPr>
          <w:rFonts w:ascii="Times New Roman" w:hAnsi="Times New Roman"/>
          <w:sz w:val="28"/>
          <w:szCs w:val="28"/>
          <w:lang w:val="ru-RU"/>
        </w:rPr>
        <w:t>НЦ на поверхню</w:t>
      </w:r>
      <w:r>
        <w:rPr>
          <w:rFonts w:ascii="Times New Roman" w:hAnsi="Times New Roman"/>
          <w:spacing w:val="1"/>
          <w:sz w:val="28"/>
          <w:szCs w:val="28"/>
          <w:lang w:val="ru-RU"/>
        </w:rPr>
        <w:t xml:space="preserve"> </w:t>
      </w:r>
      <w:r>
        <w:rPr>
          <w:rFonts w:ascii="Times New Roman" w:hAnsi="Times New Roman"/>
          <w:sz w:val="28"/>
          <w:szCs w:val="28"/>
          <w:lang w:val="ru-RU"/>
        </w:rPr>
        <w:t>картону.</w:t>
      </w:r>
    </w:p>
    <w:p w14:paraId="358AADDA" w14:textId="77777777" w:rsidR="00D17E37" w:rsidRDefault="00D17E37" w:rsidP="00D17E37">
      <w:pPr>
        <w:pStyle w:val="BodyText"/>
        <w:spacing w:after="0" w:line="360" w:lineRule="auto"/>
        <w:ind w:firstLine="426"/>
        <w:jc w:val="both"/>
        <w:rPr>
          <w:rFonts w:ascii="Times New Roman" w:hAnsi="Times New Roman"/>
          <w:sz w:val="28"/>
          <w:szCs w:val="28"/>
          <w:lang w:val="ru-RU"/>
        </w:rPr>
      </w:pPr>
      <w:r>
        <w:rPr>
          <w:rFonts w:ascii="Times New Roman" w:hAnsi="Times New Roman"/>
          <w:sz w:val="28"/>
          <w:szCs w:val="28"/>
          <w:lang w:val="ru-RU"/>
        </w:rPr>
        <w:t>Таким</w:t>
      </w:r>
      <w:r>
        <w:rPr>
          <w:rFonts w:ascii="Times New Roman" w:hAnsi="Times New Roman"/>
          <w:spacing w:val="1"/>
          <w:sz w:val="28"/>
          <w:szCs w:val="28"/>
          <w:lang w:val="ru-RU"/>
        </w:rPr>
        <w:t xml:space="preserve"> </w:t>
      </w:r>
      <w:r>
        <w:rPr>
          <w:rFonts w:ascii="Times New Roman" w:hAnsi="Times New Roman"/>
          <w:sz w:val="28"/>
          <w:szCs w:val="28"/>
          <w:lang w:val="ru-RU"/>
        </w:rPr>
        <w:t>чином,</w:t>
      </w:r>
      <w:r>
        <w:rPr>
          <w:rFonts w:ascii="Times New Roman" w:hAnsi="Times New Roman"/>
          <w:spacing w:val="1"/>
          <w:sz w:val="28"/>
          <w:szCs w:val="28"/>
          <w:lang w:val="ru-RU"/>
        </w:rPr>
        <w:t xml:space="preserve"> </w:t>
      </w:r>
      <w:r>
        <w:rPr>
          <w:rFonts w:ascii="Times New Roman" w:hAnsi="Times New Roman"/>
          <w:sz w:val="28"/>
          <w:szCs w:val="28"/>
          <w:lang w:val="ru-RU"/>
        </w:rPr>
        <w:t>можна</w:t>
      </w:r>
      <w:r>
        <w:rPr>
          <w:rFonts w:ascii="Times New Roman" w:hAnsi="Times New Roman"/>
          <w:spacing w:val="1"/>
          <w:sz w:val="28"/>
          <w:szCs w:val="28"/>
          <w:lang w:val="ru-RU"/>
        </w:rPr>
        <w:t xml:space="preserve"> </w:t>
      </w:r>
      <w:r>
        <w:rPr>
          <w:rFonts w:ascii="Times New Roman" w:hAnsi="Times New Roman"/>
          <w:sz w:val="28"/>
          <w:szCs w:val="28"/>
          <w:lang w:val="ru-RU"/>
        </w:rPr>
        <w:t>зробити</w:t>
      </w:r>
      <w:r>
        <w:rPr>
          <w:rFonts w:ascii="Times New Roman" w:hAnsi="Times New Roman"/>
          <w:spacing w:val="1"/>
          <w:sz w:val="28"/>
          <w:szCs w:val="28"/>
          <w:lang w:val="ru-RU"/>
        </w:rPr>
        <w:t xml:space="preserve"> </w:t>
      </w:r>
      <w:r>
        <w:rPr>
          <w:rFonts w:ascii="Times New Roman" w:hAnsi="Times New Roman"/>
          <w:sz w:val="28"/>
          <w:szCs w:val="28"/>
          <w:lang w:val="ru-RU"/>
        </w:rPr>
        <w:t>висновок</w:t>
      </w:r>
      <w:r>
        <w:rPr>
          <w:rFonts w:ascii="Times New Roman" w:hAnsi="Times New Roman"/>
          <w:spacing w:val="1"/>
          <w:sz w:val="28"/>
          <w:szCs w:val="28"/>
          <w:lang w:val="ru-RU"/>
        </w:rPr>
        <w:t xml:space="preserve"> </w:t>
      </w:r>
      <w:r>
        <w:rPr>
          <w:rFonts w:ascii="Times New Roman" w:hAnsi="Times New Roman"/>
          <w:sz w:val="28"/>
          <w:szCs w:val="28"/>
          <w:lang w:val="ru-RU"/>
        </w:rPr>
        <w:t>про</w:t>
      </w:r>
      <w:r>
        <w:rPr>
          <w:rFonts w:ascii="Times New Roman" w:hAnsi="Times New Roman"/>
          <w:spacing w:val="1"/>
          <w:sz w:val="28"/>
          <w:szCs w:val="28"/>
          <w:lang w:val="ru-RU"/>
        </w:rPr>
        <w:t xml:space="preserve"> </w:t>
      </w:r>
      <w:r>
        <w:rPr>
          <w:rFonts w:ascii="Times New Roman" w:hAnsi="Times New Roman"/>
          <w:sz w:val="28"/>
          <w:szCs w:val="28"/>
          <w:lang w:val="ru-RU"/>
        </w:rPr>
        <w:t>позитивний</w:t>
      </w:r>
      <w:r>
        <w:rPr>
          <w:rFonts w:ascii="Times New Roman" w:hAnsi="Times New Roman"/>
          <w:spacing w:val="1"/>
          <w:sz w:val="28"/>
          <w:szCs w:val="28"/>
          <w:lang w:val="ru-RU"/>
        </w:rPr>
        <w:t xml:space="preserve"> </w:t>
      </w:r>
      <w:r>
        <w:rPr>
          <w:rFonts w:ascii="Times New Roman" w:hAnsi="Times New Roman"/>
          <w:sz w:val="28"/>
          <w:szCs w:val="28"/>
          <w:lang w:val="ru-RU"/>
        </w:rPr>
        <w:t>вплив</w:t>
      </w:r>
      <w:r>
        <w:rPr>
          <w:rFonts w:ascii="Times New Roman" w:hAnsi="Times New Roman"/>
          <w:spacing w:val="-67"/>
          <w:sz w:val="28"/>
          <w:szCs w:val="28"/>
          <w:lang w:val="ru-RU"/>
        </w:rPr>
        <w:t xml:space="preserve"> </w:t>
      </w:r>
      <w:r>
        <w:rPr>
          <w:rFonts w:ascii="Times New Roman" w:hAnsi="Times New Roman"/>
          <w:sz w:val="28"/>
          <w:szCs w:val="28"/>
          <w:lang w:val="ru-RU"/>
        </w:rPr>
        <w:t>наноцелюлози для покращення показників якості картону для плоских шарів</w:t>
      </w:r>
      <w:r>
        <w:rPr>
          <w:rFonts w:ascii="Times New Roman" w:hAnsi="Times New Roman"/>
          <w:spacing w:val="1"/>
          <w:sz w:val="28"/>
          <w:szCs w:val="28"/>
          <w:lang w:val="ru-RU"/>
        </w:rPr>
        <w:t xml:space="preserve"> </w:t>
      </w:r>
      <w:r>
        <w:rPr>
          <w:rFonts w:ascii="Times New Roman" w:hAnsi="Times New Roman"/>
          <w:sz w:val="28"/>
          <w:szCs w:val="28"/>
          <w:lang w:val="ru-RU"/>
        </w:rPr>
        <w:t>гофрокартону. Також можна констатувати, що економічно більш доцільно</w:t>
      </w:r>
      <w:r>
        <w:rPr>
          <w:rFonts w:ascii="Times New Roman" w:hAnsi="Times New Roman"/>
          <w:spacing w:val="1"/>
          <w:sz w:val="28"/>
          <w:szCs w:val="28"/>
          <w:lang w:val="ru-RU"/>
        </w:rPr>
        <w:t xml:space="preserve"> </w:t>
      </w:r>
      <w:r>
        <w:rPr>
          <w:rFonts w:ascii="Times New Roman" w:hAnsi="Times New Roman"/>
          <w:sz w:val="28"/>
          <w:szCs w:val="28"/>
          <w:lang w:val="ru-RU"/>
        </w:rPr>
        <w:t>додавати НЦ безпосередньо</w:t>
      </w:r>
      <w:r>
        <w:rPr>
          <w:rFonts w:ascii="Times New Roman" w:hAnsi="Times New Roman"/>
          <w:spacing w:val="70"/>
          <w:sz w:val="28"/>
          <w:szCs w:val="28"/>
          <w:lang w:val="ru-RU"/>
        </w:rPr>
        <w:t xml:space="preserve"> </w:t>
      </w:r>
      <w:r>
        <w:rPr>
          <w:rFonts w:ascii="Times New Roman" w:hAnsi="Times New Roman"/>
          <w:sz w:val="28"/>
          <w:szCs w:val="28"/>
          <w:lang w:val="ru-RU"/>
        </w:rPr>
        <w:t>у волокнисту масу у порівнянні</w:t>
      </w:r>
      <w:r>
        <w:rPr>
          <w:rFonts w:ascii="Times New Roman" w:hAnsi="Times New Roman"/>
          <w:spacing w:val="70"/>
          <w:sz w:val="28"/>
          <w:szCs w:val="28"/>
          <w:lang w:val="ru-RU"/>
        </w:rPr>
        <w:t xml:space="preserve"> </w:t>
      </w:r>
      <w:r>
        <w:rPr>
          <w:rFonts w:ascii="Times New Roman" w:hAnsi="Times New Roman"/>
          <w:sz w:val="28"/>
          <w:szCs w:val="28"/>
          <w:lang w:val="ru-RU"/>
        </w:rPr>
        <w:t>з нанесенням</w:t>
      </w:r>
      <w:r>
        <w:rPr>
          <w:rFonts w:ascii="Times New Roman" w:hAnsi="Times New Roman"/>
          <w:spacing w:val="1"/>
          <w:sz w:val="28"/>
          <w:szCs w:val="28"/>
          <w:lang w:val="ru-RU"/>
        </w:rPr>
        <w:t xml:space="preserve"> </w:t>
      </w:r>
      <w:r>
        <w:rPr>
          <w:rFonts w:ascii="Times New Roman" w:hAnsi="Times New Roman"/>
          <w:sz w:val="28"/>
          <w:szCs w:val="28"/>
          <w:lang w:val="ru-RU"/>
        </w:rPr>
        <w:t>НЦ</w:t>
      </w:r>
      <w:r>
        <w:rPr>
          <w:rFonts w:ascii="Times New Roman" w:hAnsi="Times New Roman"/>
          <w:spacing w:val="-2"/>
          <w:sz w:val="28"/>
          <w:szCs w:val="28"/>
          <w:lang w:val="ru-RU"/>
        </w:rPr>
        <w:t xml:space="preserve"> </w:t>
      </w:r>
      <w:r>
        <w:rPr>
          <w:rFonts w:ascii="Times New Roman" w:hAnsi="Times New Roman"/>
          <w:sz w:val="28"/>
          <w:szCs w:val="28"/>
          <w:lang w:val="ru-RU"/>
        </w:rPr>
        <w:t>на поверхню</w:t>
      </w:r>
      <w:r>
        <w:rPr>
          <w:rFonts w:ascii="Times New Roman" w:hAnsi="Times New Roman"/>
          <w:spacing w:val="-1"/>
          <w:sz w:val="28"/>
          <w:szCs w:val="28"/>
          <w:lang w:val="ru-RU"/>
        </w:rPr>
        <w:t xml:space="preserve"> </w:t>
      </w:r>
      <w:r>
        <w:rPr>
          <w:rFonts w:ascii="Times New Roman" w:hAnsi="Times New Roman"/>
          <w:sz w:val="28"/>
          <w:szCs w:val="28"/>
          <w:lang w:val="ru-RU"/>
        </w:rPr>
        <w:t>картону.</w:t>
      </w:r>
    </w:p>
    <w:p w14:paraId="243C5ABD" w14:textId="77777777" w:rsidR="00AA3003" w:rsidRDefault="00AA3003" w:rsidP="00F538B9">
      <w:pPr>
        <w:pStyle w:val="BodyText"/>
        <w:spacing w:line="360" w:lineRule="auto"/>
        <w:ind w:firstLine="426"/>
        <w:jc w:val="both"/>
        <w:rPr>
          <w:rFonts w:ascii="Times New Roman" w:hAnsi="Times New Roman"/>
          <w:sz w:val="28"/>
          <w:szCs w:val="28"/>
          <w:lang w:val="ru-RU"/>
        </w:rPr>
      </w:pPr>
    </w:p>
    <w:p w14:paraId="3A71D6A2" w14:textId="77777777" w:rsidR="00393680" w:rsidRDefault="006745D9" w:rsidP="00F538B9">
      <w:pPr>
        <w:pStyle w:val="BodyText"/>
        <w:spacing w:after="7" w:line="360" w:lineRule="auto"/>
        <w:ind w:firstLine="426"/>
        <w:jc w:val="both"/>
        <w:rPr>
          <w:rFonts w:ascii="Times New Roman" w:hAnsi="Times New Roman"/>
          <w:sz w:val="28"/>
          <w:szCs w:val="28"/>
          <w:lang w:val="ru-RU"/>
        </w:rPr>
      </w:pPr>
      <w:r>
        <w:rPr>
          <w:rFonts w:ascii="Times New Roman" w:hAnsi="Times New Roman"/>
          <w:noProof/>
          <w:sz w:val="28"/>
          <w:szCs w:val="28"/>
          <w:lang w:val="ru-RU" w:eastAsia="ru-RU"/>
        </w:rPr>
        <w:lastRenderedPageBreak/>
        <mc:AlternateContent>
          <mc:Choice Requires="wpg">
            <w:drawing>
              <wp:inline distT="0" distB="0" distL="0" distR="0" wp14:anchorId="74F05D94" wp14:editId="4442FF0F">
                <wp:extent cx="5978525" cy="2901950"/>
                <wp:effectExtent l="0" t="3175" r="0" b="0"/>
                <wp:docPr id="102" name="Группа 102"/>
                <wp:cNvGraphicFramePr/>
                <a:graphic xmlns:a="http://schemas.openxmlformats.org/drawingml/2006/main">
                  <a:graphicData uri="http://schemas.microsoft.com/office/word/2010/wordprocessingGroup">
                    <wpg:wgp>
                      <wpg:cNvGrpSpPr/>
                      <wpg:grpSpPr>
                        <a:xfrm>
                          <a:off x="0" y="0"/>
                          <a:ext cx="5978525" cy="2901950"/>
                          <a:chOff x="0" y="0"/>
                          <a:chExt cx="9415" cy="4570"/>
                        </a:xfrm>
                      </wpg:grpSpPr>
                      <wps:wsp>
                        <wps:cNvPr id="103" name="Rectangle 24"/>
                        <wps:cNvSpPr>
                          <a:spLocks noChangeArrowheads="1"/>
                        </wps:cNvSpPr>
                        <wps:spPr bwMode="auto">
                          <a:xfrm>
                            <a:off x="0" y="0"/>
                            <a:ext cx="9415" cy="10"/>
                          </a:xfrm>
                          <a:prstGeom prst="rect">
                            <a:avLst/>
                          </a:prstGeom>
                          <a:solidFill>
                            <a:srgbClr val="000000"/>
                          </a:solidFill>
                          <a:ln>
                            <a:noFill/>
                          </a:ln>
                        </wps:spPr>
                        <wps:bodyPr rot="0" vert="horz" wrap="square" lIns="91440" tIns="45720" rIns="91440" bIns="45720" anchor="t" anchorCtr="0" upright="1">
                          <a:noAutofit/>
                        </wps:bodyPr>
                      </wps:wsp>
                      <pic:pic xmlns:pic="http://schemas.openxmlformats.org/drawingml/2006/picture">
                        <pic:nvPicPr>
                          <pic:cNvPr id="104"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311" y="7"/>
                            <a:ext cx="9098" cy="4562"/>
                          </a:xfrm>
                          <a:prstGeom prst="rect">
                            <a:avLst/>
                          </a:prstGeom>
                          <a:noFill/>
                          <a:ln>
                            <a:noFill/>
                          </a:ln>
                        </pic:spPr>
                      </pic:pic>
                      <wps:wsp>
                        <wps:cNvPr id="105" name="Line 26"/>
                        <wps:cNvCnPr>
                          <a:cxnSpLocks noChangeShapeType="1"/>
                        </wps:cNvCnPr>
                        <wps:spPr bwMode="auto">
                          <a:xfrm>
                            <a:off x="1835" y="1963"/>
                            <a:ext cx="7095" cy="0"/>
                          </a:xfrm>
                          <a:prstGeom prst="line">
                            <a:avLst/>
                          </a:prstGeom>
                          <a:noFill/>
                          <a:ln w="28575">
                            <a:solidFill>
                              <a:srgbClr val="497DBA"/>
                            </a:solidFill>
                            <a:prstDash val="lgDashDot"/>
                            <a:round/>
                          </a:ln>
                        </wps:spPr>
                        <wps:bodyPr/>
                      </wps:wsp>
                    </wpg:wgp>
                  </a:graphicData>
                </a:graphic>
              </wp:inline>
            </w:drawing>
          </mc:Choice>
          <mc:Fallback xmlns:wpsCustomData="http://www.wps.cn/officeDocument/2013/wpsCustomData">
            <w:pict>
              <v:group id="Группа 102" o:spid="_x0000_s1026" o:spt="203" style="height:228.5pt;width:470.75pt;" coordsize="9415,4570" o:gfxdata="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">
                <o:lock v:ext="edit" aspectratio="f"/>
                <v:rect id="Rectangle 24" o:spid="_x0000_s1026" o:spt="1" style="position:absolute;left:0;top:0;height:10;width:9415;" fillcolor="#000000" filled="t" stroked="f" coordsize="21600,21600" o:gfxdata="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Yhyte8AAAA&#10;3AAAAA8AAAAAAAAAAQAgAAAAIgAAAGRycy9kb3ducmV2LnhtbFBLAQIUABQAAAAIAIdO4kAzLwWe&#10;OwAAADkAAAAQAAAAAAAAAAEAIAAAAAsBAABkcnMvc2hhcGV4bWwueG1sUEsFBgAAAAAGAAYAWwEA&#10;ALUDAAAAAA==&#10;">
                  <v:fill on="t" focussize="0,0"/>
                  <v:stroke on="f"/>
                  <v:imagedata o:title=""/>
                  <o:lock v:ext="edit" aspectratio="f"/>
                </v:rect>
                <v:shape id="Picture 25" o:spid="_x0000_s1026" o:spt="75" type="#_x0000_t75" style="position:absolute;left:311;top:7;height:4562;width:9098;" filled="f" o:preferrelative="t" stroked="f" coordsize="21600,21600" o:gfxdata="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hASfvQAA&#10;ANwAAAAPAAAAAAAAAAEAIAAAACIAAABkcnMvZG93bnJldi54bWxQSwECFAAUAAAACACHTuJAMy8F&#10;njsAAAA5AAAAEAAAAAAAAAABACAAAAAMAQAAZHJzL3NoYXBleG1sLnhtbFBLBQYAAAAABgAGAFsB&#10;AAC2AwAAAAA=&#10;">
                  <v:fill on="f" focussize="0,0"/>
                  <v:stroke on="f"/>
                  <v:imagedata r:id="rId20" o:title=""/>
                  <o:lock v:ext="edit" aspectratio="t"/>
                </v:shape>
                <v:line id="Line 26" o:spid="_x0000_s1026" o:spt="20" style="position:absolute;left:1835;top:1963;height:0;width:7095;" filled="f" stroked="t" coordsize="21600,21600" o:gfxdata="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EBGxlvQAA&#10;ANwAAAAPAAAAAAAAAAEAIAAAACIAAABkcnMvZG93bnJldi54bWxQSwECFAAUAAAACACHTuJAMy8F&#10;njsAAAA5AAAAEAAAAAAAAAABACAAAAAMAQAAZHJzL3NoYXBleG1sLnhtbFBLBQYAAAAABgAGAFsB&#10;AAC2AwAAAAA=&#10;">
                  <v:fill on="f" focussize="0,0"/>
                  <v:stroke weight="2.25pt" color="#497DBA" joinstyle="round" dashstyle="longDashDot"/>
                  <v:imagedata o:title=""/>
                  <o:lock v:ext="edit" aspectratio="f"/>
                </v:line>
                <w10:wrap type="none"/>
                <w10:anchorlock/>
              </v:group>
            </w:pict>
          </mc:Fallback>
        </mc:AlternateContent>
      </w:r>
      <w:r>
        <w:rPr>
          <w:rFonts w:ascii="Times New Roman" w:hAnsi="Times New Roman"/>
          <w:sz w:val="28"/>
          <w:szCs w:val="28"/>
          <w:lang w:val="ru-RU"/>
        </w:rPr>
        <w:t xml:space="preserve"> </w:t>
      </w:r>
    </w:p>
    <w:p w14:paraId="3C43D3C0" w14:textId="77777777" w:rsidR="00393680" w:rsidRDefault="00393680" w:rsidP="00F538B9">
      <w:pPr>
        <w:pStyle w:val="BodyText"/>
        <w:spacing w:after="7" w:line="360" w:lineRule="auto"/>
        <w:ind w:firstLine="426"/>
        <w:jc w:val="both"/>
        <w:rPr>
          <w:rFonts w:ascii="Times New Roman" w:hAnsi="Times New Roman"/>
          <w:sz w:val="28"/>
          <w:szCs w:val="28"/>
          <w:lang w:val="ru-RU"/>
        </w:rPr>
      </w:pPr>
    </w:p>
    <w:p w14:paraId="111F50DB" w14:textId="77777777" w:rsidR="00393680" w:rsidRDefault="006745D9" w:rsidP="00F538B9">
      <w:pPr>
        <w:pStyle w:val="BodyText"/>
        <w:spacing w:after="7" w:line="360" w:lineRule="auto"/>
        <w:ind w:firstLine="426"/>
        <w:jc w:val="center"/>
        <w:rPr>
          <w:rFonts w:ascii="Times New Roman" w:hAnsi="Times New Roman"/>
          <w:sz w:val="28"/>
          <w:szCs w:val="28"/>
          <w:lang w:val="ru-RU"/>
        </w:rPr>
      </w:pPr>
      <w:r>
        <w:rPr>
          <w:rFonts w:ascii="Times New Roman" w:hAnsi="Times New Roman"/>
          <w:sz w:val="28"/>
          <w:szCs w:val="28"/>
          <w:lang w:val="ru-RU"/>
        </w:rPr>
        <w:t xml:space="preserve">Рисунок 2.2 - Руйнівне зусилля при стисненні кільця зразків картону </w:t>
      </w:r>
      <w:proofErr w:type="gramStart"/>
      <w:r>
        <w:rPr>
          <w:rFonts w:ascii="Times New Roman" w:hAnsi="Times New Roman"/>
          <w:sz w:val="28"/>
          <w:szCs w:val="28"/>
          <w:lang w:val="ru-RU"/>
        </w:rPr>
        <w:t xml:space="preserve">досліджених </w:t>
      </w:r>
      <w:r>
        <w:rPr>
          <w:rFonts w:ascii="Times New Roman" w:hAnsi="Times New Roman"/>
          <w:spacing w:val="-68"/>
          <w:sz w:val="28"/>
          <w:szCs w:val="28"/>
          <w:lang w:val="ru-RU"/>
        </w:rPr>
        <w:t xml:space="preserve"> </w:t>
      </w:r>
      <w:r>
        <w:rPr>
          <w:rFonts w:ascii="Times New Roman" w:hAnsi="Times New Roman"/>
          <w:sz w:val="28"/>
          <w:szCs w:val="28"/>
          <w:lang w:val="ru-RU"/>
        </w:rPr>
        <w:t>варіантів</w:t>
      </w:r>
      <w:proofErr w:type="gramEnd"/>
      <w:r>
        <w:rPr>
          <w:rFonts w:ascii="Times New Roman" w:hAnsi="Times New Roman"/>
          <w:spacing w:val="-3"/>
          <w:sz w:val="28"/>
          <w:szCs w:val="28"/>
          <w:lang w:val="ru-RU"/>
        </w:rPr>
        <w:t xml:space="preserve"> </w:t>
      </w:r>
      <w:r>
        <w:rPr>
          <w:rFonts w:ascii="Times New Roman" w:hAnsi="Times New Roman"/>
          <w:sz w:val="28"/>
          <w:szCs w:val="28"/>
          <w:lang w:val="ru-RU"/>
        </w:rPr>
        <w:t>(пунктиром</w:t>
      </w:r>
      <w:r>
        <w:rPr>
          <w:rFonts w:ascii="Times New Roman" w:hAnsi="Times New Roman"/>
          <w:spacing w:val="-1"/>
          <w:sz w:val="28"/>
          <w:szCs w:val="28"/>
          <w:lang w:val="ru-RU"/>
        </w:rPr>
        <w:t xml:space="preserve"> </w:t>
      </w:r>
      <w:r>
        <w:rPr>
          <w:rFonts w:ascii="Times New Roman" w:hAnsi="Times New Roman"/>
          <w:sz w:val="28"/>
          <w:szCs w:val="28"/>
          <w:lang w:val="ru-RU"/>
        </w:rPr>
        <w:t>показано вимоги</w:t>
      </w:r>
      <w:r>
        <w:rPr>
          <w:rFonts w:ascii="Times New Roman" w:hAnsi="Times New Roman"/>
          <w:spacing w:val="-1"/>
          <w:sz w:val="28"/>
          <w:szCs w:val="28"/>
          <w:lang w:val="ru-RU"/>
        </w:rPr>
        <w:t xml:space="preserve"> </w:t>
      </w:r>
      <w:r>
        <w:rPr>
          <w:rFonts w:ascii="Times New Roman" w:hAnsi="Times New Roman"/>
          <w:sz w:val="28"/>
          <w:szCs w:val="28"/>
          <w:lang w:val="ru-RU"/>
        </w:rPr>
        <w:t>стандарту)</w:t>
      </w:r>
    </w:p>
    <w:p w14:paraId="796DAECE" w14:textId="77777777" w:rsidR="00667E9F" w:rsidRDefault="00667E9F" w:rsidP="00F538B9">
      <w:pPr>
        <w:pStyle w:val="BodyText"/>
        <w:spacing w:after="7" w:line="360" w:lineRule="auto"/>
        <w:ind w:firstLine="426"/>
        <w:jc w:val="center"/>
        <w:rPr>
          <w:rFonts w:ascii="Times New Roman" w:hAnsi="Times New Roman"/>
          <w:sz w:val="28"/>
          <w:szCs w:val="28"/>
          <w:lang w:val="ru-RU"/>
        </w:rPr>
      </w:pPr>
    </w:p>
    <w:p w14:paraId="7FD81F73" w14:textId="77777777" w:rsidR="00393680" w:rsidRDefault="006745D9" w:rsidP="00F538B9">
      <w:pPr>
        <w:pStyle w:val="BodyText"/>
        <w:spacing w:after="7" w:line="360" w:lineRule="auto"/>
        <w:ind w:firstLine="426"/>
        <w:jc w:val="both"/>
        <w:rPr>
          <w:rFonts w:ascii="Times New Roman" w:hAnsi="Times New Roman"/>
          <w:sz w:val="28"/>
          <w:szCs w:val="28"/>
          <w:lang w:val="ru-RU"/>
        </w:rPr>
      </w:pPr>
      <w:r>
        <w:rPr>
          <w:rFonts w:ascii="Times New Roman" w:hAnsi="Times New Roman"/>
          <w:sz w:val="28"/>
          <w:szCs w:val="28"/>
          <w:lang w:val="ru-RU"/>
        </w:rPr>
        <w:t xml:space="preserve"> </w:t>
      </w:r>
    </w:p>
    <w:p w14:paraId="213B807B" w14:textId="77777777" w:rsidR="00393680" w:rsidRDefault="006745D9" w:rsidP="00F538B9">
      <w:pPr>
        <w:pStyle w:val="BodyText"/>
        <w:spacing w:before="126" w:line="360" w:lineRule="auto"/>
        <w:ind w:firstLine="426"/>
        <w:rPr>
          <w:rFonts w:ascii="Times New Roman" w:hAnsi="Times New Roman"/>
          <w:spacing w:val="70"/>
          <w:sz w:val="28"/>
          <w:szCs w:val="28"/>
          <w:lang w:val="ru-RU"/>
        </w:rPr>
      </w:pPr>
      <w:r>
        <w:rPr>
          <w:rFonts w:ascii="Times New Roman" w:hAnsi="Times New Roman"/>
          <w:noProof/>
          <w:sz w:val="28"/>
          <w:szCs w:val="28"/>
          <w:lang w:val="ru-RU" w:eastAsia="ru-RU"/>
        </w:rPr>
        <mc:AlternateContent>
          <mc:Choice Requires="wpg">
            <w:drawing>
              <wp:inline distT="0" distB="0" distL="0" distR="0" wp14:anchorId="593FCBDF" wp14:editId="7F7D19A7">
                <wp:extent cx="5632450" cy="3102610"/>
                <wp:effectExtent l="0" t="5080" r="1905" b="0"/>
                <wp:docPr id="98" name="Группа 98"/>
                <wp:cNvGraphicFramePr/>
                <a:graphic xmlns:a="http://schemas.openxmlformats.org/drawingml/2006/main">
                  <a:graphicData uri="http://schemas.microsoft.com/office/word/2010/wordprocessingGroup">
                    <wpg:wgp>
                      <wpg:cNvGrpSpPr/>
                      <wpg:grpSpPr>
                        <a:xfrm>
                          <a:off x="0" y="0"/>
                          <a:ext cx="5632450" cy="3102610"/>
                          <a:chOff x="0" y="0"/>
                          <a:chExt cx="8870" cy="4886"/>
                        </a:xfrm>
                      </wpg:grpSpPr>
                      <pic:pic xmlns:pic="http://schemas.openxmlformats.org/drawingml/2006/picture">
                        <pic:nvPicPr>
                          <pic:cNvPr id="99"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8870" cy="4886"/>
                          </a:xfrm>
                          <a:prstGeom prst="rect">
                            <a:avLst/>
                          </a:prstGeom>
                          <a:noFill/>
                          <a:ln>
                            <a:noFill/>
                          </a:ln>
                        </pic:spPr>
                      </pic:pic>
                      <wps:wsp>
                        <wps:cNvPr id="100" name="Line 22"/>
                        <wps:cNvCnPr>
                          <a:cxnSpLocks noChangeShapeType="1"/>
                        </wps:cNvCnPr>
                        <wps:spPr bwMode="auto">
                          <a:xfrm>
                            <a:off x="1191" y="3486"/>
                            <a:ext cx="7155" cy="0"/>
                          </a:xfrm>
                          <a:prstGeom prst="line">
                            <a:avLst/>
                          </a:prstGeom>
                          <a:noFill/>
                          <a:ln w="28575">
                            <a:solidFill>
                              <a:srgbClr val="FF0000"/>
                            </a:solidFill>
                            <a:prstDash val="lgDash"/>
                            <a:round/>
                          </a:ln>
                        </wps:spPr>
                        <wps:bodyPr/>
                      </wps:wsp>
                    </wpg:wgp>
                  </a:graphicData>
                </a:graphic>
              </wp:inline>
            </w:drawing>
          </mc:Choice>
          <mc:Fallback xmlns:wpsCustomData="http://www.wps.cn/officeDocument/2013/wpsCustomData">
            <w:pict>
              <v:group id="Группа 98" o:spid="_x0000_s1026" o:spt="203" style="height:244.3pt;width:443.5pt;" coordsize="8870,4886" o:gfxdata="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">
                <o:lock v:ext="edit" aspectratio="f"/>
                <v:shape id="Picture 21" o:spid="_x0000_s1026" o:spt="75" type="#_x0000_t75" style="position:absolute;left:0;top:0;height:4886;width:8870;" filled="f" o:preferrelative="t" stroked="f" coordsize="21600,21600" o:gfxdata="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jLFWi/&#10;AAAA2wAAAA8AAAAAAAAAAQAgAAAAIgAAAGRycy9kb3ducmV2LnhtbFBLAQIUABQAAAAIAIdO4kAz&#10;LwWeOwAAADkAAAAQAAAAAAAAAAEAIAAAAA4BAABkcnMvc2hhcGV4bWwueG1sUEsFBgAAAAAGAAYA&#10;WwEAALgDAAAAAA==&#10;">
                  <v:fill on="f" focussize="0,0"/>
                  <v:stroke on="f"/>
                  <v:imagedata r:id="rId22" o:title=""/>
                  <o:lock v:ext="edit" aspectratio="t"/>
                </v:shape>
                <v:line id="Line 22" o:spid="_x0000_s1026" o:spt="20" style="position:absolute;left:1191;top:3486;height:0;width:7155;" filled="f" stroked="t" coordsize="21600,21600" o:gfxdata="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zjOIvQAA&#10;ANwAAAAPAAAAAAAAAAEAIAAAACIAAABkcnMvZG93bnJldi54bWxQSwECFAAUAAAACACHTuJAMy8F&#10;njsAAAA5AAAAEAAAAAAAAAABACAAAAAMAQAAZHJzL3NoYXBleG1sLnhtbFBLBQYAAAAABgAGAFsB&#10;AAC2AwAAAAA=&#10;">
                  <v:fill on="f" focussize="0,0"/>
                  <v:stroke weight="2.25pt" color="#FF0000" joinstyle="round" dashstyle="longDash"/>
                  <v:imagedata o:title=""/>
                  <o:lock v:ext="edit" aspectratio="f"/>
                </v:line>
                <w10:wrap type="none"/>
                <w10:anchorlock/>
              </v:group>
            </w:pict>
          </mc:Fallback>
        </mc:AlternateContent>
      </w:r>
      <w:r>
        <w:rPr>
          <w:rFonts w:ascii="Times New Roman" w:hAnsi="Times New Roman"/>
          <w:spacing w:val="70"/>
          <w:sz w:val="28"/>
          <w:szCs w:val="28"/>
          <w:lang w:val="ru-RU"/>
        </w:rPr>
        <w:t xml:space="preserve"> </w:t>
      </w:r>
    </w:p>
    <w:p w14:paraId="02BCB259" w14:textId="77777777" w:rsidR="00393680" w:rsidRDefault="006745D9" w:rsidP="00F538B9">
      <w:pPr>
        <w:pStyle w:val="BodyText"/>
        <w:spacing w:before="126" w:line="360" w:lineRule="auto"/>
        <w:ind w:firstLine="426"/>
        <w:jc w:val="center"/>
        <w:rPr>
          <w:rFonts w:ascii="Times New Roman" w:hAnsi="Times New Roman"/>
          <w:sz w:val="28"/>
          <w:szCs w:val="28"/>
          <w:lang w:val="ru-RU"/>
        </w:rPr>
      </w:pPr>
      <w:r>
        <w:rPr>
          <w:rFonts w:ascii="Times New Roman" w:hAnsi="Times New Roman"/>
          <w:spacing w:val="-1"/>
          <w:sz w:val="28"/>
          <w:szCs w:val="28"/>
          <w:lang w:val="ru-RU"/>
        </w:rPr>
        <w:t>Рисунок 2.3</w:t>
      </w:r>
      <w:r>
        <w:rPr>
          <w:rFonts w:ascii="Times New Roman" w:hAnsi="Times New Roman"/>
          <w:sz w:val="28"/>
          <w:szCs w:val="28"/>
          <w:lang w:val="ru-RU"/>
        </w:rPr>
        <w:t xml:space="preserve"> </w:t>
      </w:r>
      <w:r>
        <w:rPr>
          <w:rFonts w:ascii="Times New Roman" w:hAnsi="Times New Roman"/>
          <w:spacing w:val="-1"/>
          <w:sz w:val="28"/>
          <w:szCs w:val="28"/>
          <w:lang w:val="ru-RU"/>
        </w:rPr>
        <w:t>- Поверхнева</w:t>
      </w:r>
      <w:r>
        <w:rPr>
          <w:rFonts w:ascii="Times New Roman" w:hAnsi="Times New Roman"/>
          <w:spacing w:val="-4"/>
          <w:sz w:val="28"/>
          <w:szCs w:val="28"/>
          <w:lang w:val="ru-RU"/>
        </w:rPr>
        <w:t xml:space="preserve"> </w:t>
      </w:r>
      <w:r>
        <w:rPr>
          <w:rFonts w:ascii="Times New Roman" w:hAnsi="Times New Roman"/>
          <w:sz w:val="28"/>
          <w:szCs w:val="28"/>
          <w:lang w:val="ru-RU"/>
        </w:rPr>
        <w:t>вбирність по</w:t>
      </w:r>
      <w:r>
        <w:rPr>
          <w:rFonts w:ascii="Times New Roman" w:hAnsi="Times New Roman"/>
          <w:spacing w:val="1"/>
          <w:sz w:val="28"/>
          <w:szCs w:val="28"/>
          <w:lang w:val="ru-RU"/>
        </w:rPr>
        <w:t xml:space="preserve"> </w:t>
      </w:r>
      <w:r>
        <w:rPr>
          <w:rFonts w:ascii="Times New Roman" w:hAnsi="Times New Roman"/>
          <w:sz w:val="28"/>
          <w:szCs w:val="28"/>
          <w:lang w:val="ru-RU"/>
        </w:rPr>
        <w:t>Кобб</w:t>
      </w:r>
      <w:r>
        <w:rPr>
          <w:rFonts w:ascii="Times New Roman" w:hAnsi="Times New Roman"/>
          <w:sz w:val="28"/>
          <w:szCs w:val="28"/>
          <w:vertAlign w:val="subscript"/>
          <w:lang w:val="ru-RU"/>
        </w:rPr>
        <w:t>60</w:t>
      </w:r>
      <w:r>
        <w:rPr>
          <w:rFonts w:ascii="Times New Roman" w:hAnsi="Times New Roman"/>
          <w:spacing w:val="-26"/>
          <w:sz w:val="28"/>
          <w:szCs w:val="28"/>
          <w:lang w:val="ru-RU"/>
        </w:rPr>
        <w:t xml:space="preserve"> </w:t>
      </w:r>
      <w:r>
        <w:rPr>
          <w:rFonts w:ascii="Times New Roman" w:hAnsi="Times New Roman"/>
          <w:sz w:val="28"/>
          <w:szCs w:val="28"/>
          <w:lang w:val="ru-RU"/>
        </w:rPr>
        <w:t>зразків</w:t>
      </w:r>
      <w:r>
        <w:rPr>
          <w:rFonts w:ascii="Times New Roman" w:hAnsi="Times New Roman"/>
          <w:spacing w:val="-1"/>
          <w:sz w:val="28"/>
          <w:szCs w:val="28"/>
          <w:lang w:val="ru-RU"/>
        </w:rPr>
        <w:t xml:space="preserve"> </w:t>
      </w:r>
      <w:r>
        <w:rPr>
          <w:rFonts w:ascii="Times New Roman" w:hAnsi="Times New Roman"/>
          <w:sz w:val="28"/>
          <w:szCs w:val="28"/>
          <w:lang w:val="ru-RU"/>
        </w:rPr>
        <w:t>картону</w:t>
      </w:r>
      <w:r>
        <w:rPr>
          <w:rFonts w:ascii="Times New Roman" w:hAnsi="Times New Roman"/>
          <w:spacing w:val="-4"/>
          <w:sz w:val="28"/>
          <w:szCs w:val="28"/>
          <w:lang w:val="ru-RU"/>
        </w:rPr>
        <w:t xml:space="preserve"> </w:t>
      </w:r>
      <w:r>
        <w:rPr>
          <w:rFonts w:ascii="Times New Roman" w:hAnsi="Times New Roman"/>
          <w:sz w:val="28"/>
          <w:szCs w:val="28"/>
          <w:lang w:val="ru-RU"/>
        </w:rPr>
        <w:t>досліджених</w:t>
      </w:r>
      <w:r>
        <w:rPr>
          <w:rFonts w:ascii="Times New Roman" w:hAnsi="Times New Roman"/>
          <w:spacing w:val="-67"/>
          <w:sz w:val="28"/>
          <w:szCs w:val="28"/>
          <w:lang w:val="ru-RU"/>
        </w:rPr>
        <w:t xml:space="preserve"> </w:t>
      </w:r>
      <w:r>
        <w:rPr>
          <w:rFonts w:ascii="Times New Roman" w:hAnsi="Times New Roman"/>
          <w:sz w:val="28"/>
          <w:szCs w:val="28"/>
          <w:lang w:val="ru-RU"/>
        </w:rPr>
        <w:t>варіантів</w:t>
      </w:r>
      <w:r>
        <w:rPr>
          <w:rFonts w:ascii="Times New Roman" w:hAnsi="Times New Roman"/>
          <w:spacing w:val="-3"/>
          <w:sz w:val="28"/>
          <w:szCs w:val="28"/>
          <w:lang w:val="ru-RU"/>
        </w:rPr>
        <w:t xml:space="preserve"> </w:t>
      </w:r>
      <w:r>
        <w:rPr>
          <w:rFonts w:ascii="Times New Roman" w:hAnsi="Times New Roman"/>
          <w:sz w:val="28"/>
          <w:szCs w:val="28"/>
          <w:lang w:val="ru-RU"/>
        </w:rPr>
        <w:t>(пунктиром</w:t>
      </w:r>
      <w:r>
        <w:rPr>
          <w:rFonts w:ascii="Times New Roman" w:hAnsi="Times New Roman"/>
          <w:spacing w:val="-1"/>
          <w:sz w:val="28"/>
          <w:szCs w:val="28"/>
          <w:lang w:val="ru-RU"/>
        </w:rPr>
        <w:t xml:space="preserve"> </w:t>
      </w:r>
      <w:r>
        <w:rPr>
          <w:rFonts w:ascii="Times New Roman" w:hAnsi="Times New Roman"/>
          <w:sz w:val="28"/>
          <w:szCs w:val="28"/>
          <w:lang w:val="ru-RU"/>
        </w:rPr>
        <w:t>показано</w:t>
      </w:r>
      <w:r>
        <w:rPr>
          <w:rFonts w:ascii="Times New Roman" w:hAnsi="Times New Roman"/>
          <w:spacing w:val="-1"/>
          <w:sz w:val="28"/>
          <w:szCs w:val="28"/>
          <w:lang w:val="ru-RU"/>
        </w:rPr>
        <w:t xml:space="preserve"> </w:t>
      </w:r>
      <w:r>
        <w:rPr>
          <w:rFonts w:ascii="Times New Roman" w:hAnsi="Times New Roman"/>
          <w:sz w:val="28"/>
          <w:szCs w:val="28"/>
          <w:lang w:val="ru-RU"/>
        </w:rPr>
        <w:t>вимоги</w:t>
      </w:r>
      <w:r>
        <w:rPr>
          <w:rFonts w:ascii="Times New Roman" w:hAnsi="Times New Roman"/>
          <w:spacing w:val="-1"/>
          <w:sz w:val="28"/>
          <w:szCs w:val="28"/>
          <w:lang w:val="ru-RU"/>
        </w:rPr>
        <w:t xml:space="preserve"> </w:t>
      </w:r>
      <w:r>
        <w:rPr>
          <w:rFonts w:ascii="Times New Roman" w:hAnsi="Times New Roman"/>
          <w:sz w:val="28"/>
          <w:szCs w:val="28"/>
          <w:lang w:val="ru-RU"/>
        </w:rPr>
        <w:t>стандарту)</w:t>
      </w:r>
    </w:p>
    <w:p w14:paraId="1C12B4A2" w14:textId="77777777" w:rsidR="001168C3" w:rsidRDefault="001168C3" w:rsidP="00F538B9">
      <w:pPr>
        <w:pStyle w:val="BodyText"/>
        <w:spacing w:after="7" w:line="360" w:lineRule="auto"/>
        <w:ind w:firstLine="426"/>
        <w:jc w:val="both"/>
        <w:rPr>
          <w:rFonts w:ascii="Times New Roman" w:hAnsi="Times New Roman"/>
          <w:sz w:val="28"/>
          <w:szCs w:val="28"/>
          <w:lang w:val="ru-RU"/>
        </w:rPr>
      </w:pPr>
    </w:p>
    <w:p w14:paraId="14A87C74" w14:textId="77777777" w:rsidR="00393680" w:rsidRDefault="00393680" w:rsidP="00F538B9">
      <w:pPr>
        <w:overflowPunct w:val="0"/>
        <w:autoSpaceDE w:val="0"/>
        <w:autoSpaceDN w:val="0"/>
        <w:adjustRightInd w:val="0"/>
        <w:spacing w:after="0" w:line="360" w:lineRule="auto"/>
        <w:ind w:firstLine="426"/>
        <w:jc w:val="both"/>
        <w:textAlignment w:val="baseline"/>
        <w:rPr>
          <w:rFonts w:ascii="Times New Roman" w:hAnsi="Times New Roman"/>
          <w:b/>
          <w:iCs/>
          <w:sz w:val="28"/>
          <w:szCs w:val="28"/>
          <w:lang w:val="uk-UA"/>
        </w:rPr>
      </w:pPr>
    </w:p>
    <w:p w14:paraId="1EBB3134" w14:textId="77777777" w:rsidR="00393680" w:rsidRDefault="006745D9" w:rsidP="00F538B9">
      <w:pPr>
        <w:overflowPunct w:val="0"/>
        <w:autoSpaceDE w:val="0"/>
        <w:autoSpaceDN w:val="0"/>
        <w:adjustRightInd w:val="0"/>
        <w:spacing w:after="0" w:line="360" w:lineRule="auto"/>
        <w:ind w:firstLine="426"/>
        <w:jc w:val="center"/>
        <w:textAlignment w:val="baseline"/>
        <w:rPr>
          <w:rFonts w:ascii="Times New Roman" w:hAnsi="Times New Roman"/>
          <w:b/>
          <w:iCs/>
          <w:sz w:val="28"/>
          <w:szCs w:val="28"/>
          <w:lang w:val="uk-UA"/>
        </w:rPr>
      </w:pPr>
      <w:r>
        <w:rPr>
          <w:rFonts w:ascii="Times New Roman" w:hAnsi="Times New Roman"/>
          <w:b/>
          <w:iCs/>
          <w:sz w:val="28"/>
          <w:szCs w:val="28"/>
          <w:lang w:val="uk-UA"/>
        </w:rPr>
        <w:lastRenderedPageBreak/>
        <w:t>2.3. Технологічна схема виробництва  картону для плоских шарів</w:t>
      </w:r>
    </w:p>
    <w:p w14:paraId="0E5B612D" w14:textId="77777777" w:rsidR="00393680" w:rsidRDefault="00393680" w:rsidP="00F538B9">
      <w:pPr>
        <w:overflowPunct w:val="0"/>
        <w:autoSpaceDE w:val="0"/>
        <w:autoSpaceDN w:val="0"/>
        <w:adjustRightInd w:val="0"/>
        <w:spacing w:after="0" w:line="360" w:lineRule="auto"/>
        <w:ind w:firstLine="426"/>
        <w:jc w:val="both"/>
        <w:textAlignment w:val="baseline"/>
        <w:rPr>
          <w:rFonts w:ascii="Times New Roman" w:hAnsi="Times New Roman"/>
          <w:b/>
          <w:iCs/>
          <w:sz w:val="28"/>
          <w:szCs w:val="28"/>
          <w:lang w:val="uk-UA"/>
        </w:rPr>
      </w:pPr>
    </w:p>
    <w:p w14:paraId="62ABA12F" w14:textId="77777777" w:rsidR="00393680" w:rsidRDefault="006745D9" w:rsidP="00F538B9">
      <w:pPr>
        <w:pStyle w:val="Heading2"/>
        <w:spacing w:line="360" w:lineRule="auto"/>
        <w:ind w:firstLine="426"/>
        <w:contextualSpacing/>
        <w:jc w:val="both"/>
        <w:rPr>
          <w:rFonts w:ascii="Times New Roman" w:hAnsi="Times New Roman"/>
          <w:color w:val="auto"/>
          <w:sz w:val="28"/>
          <w:szCs w:val="28"/>
          <w:lang w:val="ru-RU"/>
        </w:rPr>
      </w:pPr>
      <w:r>
        <w:rPr>
          <w:rFonts w:ascii="Times New Roman" w:hAnsi="Times New Roman" w:cs="Times New Roman"/>
          <w:color w:val="auto"/>
          <w:sz w:val="28"/>
          <w:szCs w:val="28"/>
        </w:rPr>
        <w:t xml:space="preserve">Ціллю рекомендованих змін в наданій технологічній схемі є покращення якості картону для плоских шарів гофрокартону. </w:t>
      </w:r>
      <w:r>
        <w:rPr>
          <w:rFonts w:ascii="Times New Roman" w:eastAsiaTheme="minorHAnsi" w:hAnsi="Times New Roman" w:cs="Times New Roman"/>
          <w:color w:val="auto"/>
          <w:sz w:val="28"/>
          <w:szCs w:val="28"/>
        </w:rPr>
        <w:t xml:space="preserve">Технологічну схему виробництва картону </w:t>
      </w:r>
      <w:r>
        <w:rPr>
          <w:rFonts w:ascii="Times New Roman" w:hAnsi="Times New Roman" w:cs="Times New Roman"/>
          <w:color w:val="auto"/>
          <w:sz w:val="28"/>
          <w:szCs w:val="28"/>
        </w:rPr>
        <w:t>картону для плоских шарів гофрокартону</w:t>
      </w:r>
      <w:r>
        <w:rPr>
          <w:rFonts w:ascii="Times New Roman" w:eastAsiaTheme="minorHAnsi" w:hAnsi="Times New Roman" w:cs="Times New Roman"/>
          <w:color w:val="auto"/>
          <w:sz w:val="28"/>
          <w:szCs w:val="28"/>
        </w:rPr>
        <w:t xml:space="preserve"> наведено на </w:t>
      </w:r>
      <w:r w:rsidRPr="00DC0330">
        <w:rPr>
          <w:rFonts w:ascii="Times New Roman" w:eastAsiaTheme="minorHAnsi" w:hAnsi="Times New Roman" w:cs="Times New Roman"/>
          <w:color w:val="auto"/>
          <w:sz w:val="28"/>
          <w:szCs w:val="28"/>
        </w:rPr>
        <w:t>рис.</w:t>
      </w:r>
      <w:r w:rsidR="001168C3" w:rsidRPr="00DC0330">
        <w:rPr>
          <w:rFonts w:ascii="Times New Roman" w:eastAsiaTheme="minorHAnsi" w:hAnsi="Times New Roman" w:cs="Times New Roman"/>
          <w:color w:val="auto"/>
          <w:sz w:val="28"/>
          <w:szCs w:val="28"/>
          <w:lang w:val="ru-RU"/>
        </w:rPr>
        <w:t xml:space="preserve"> </w:t>
      </w:r>
      <w:r w:rsidRPr="00DC0330">
        <w:rPr>
          <w:rFonts w:ascii="Times New Roman" w:eastAsiaTheme="minorHAnsi" w:hAnsi="Times New Roman" w:cs="Times New Roman"/>
          <w:color w:val="auto"/>
          <w:sz w:val="28"/>
          <w:szCs w:val="28"/>
        </w:rPr>
        <w:t xml:space="preserve">2.4 </w:t>
      </w:r>
      <w:r w:rsidR="00504500" w:rsidRPr="00DC0330">
        <w:rPr>
          <w:rFonts w:ascii="Times New Roman" w:hAnsi="Times New Roman"/>
          <w:color w:val="auto"/>
          <w:sz w:val="28"/>
          <w:szCs w:val="28"/>
          <w:lang w:val="ru-RU"/>
        </w:rPr>
        <w:t>[</w:t>
      </w:r>
      <w:r w:rsidR="008D45E2" w:rsidRPr="00DC0330">
        <w:rPr>
          <w:rFonts w:ascii="Times New Roman" w:hAnsi="Times New Roman"/>
          <w:color w:val="auto"/>
          <w:sz w:val="28"/>
          <w:szCs w:val="28"/>
          <w:lang w:val="ru-RU"/>
        </w:rPr>
        <w:t>39,  4</w:t>
      </w:r>
      <w:r w:rsidR="0046021A" w:rsidRPr="00DC0330">
        <w:rPr>
          <w:rFonts w:ascii="Times New Roman" w:hAnsi="Times New Roman"/>
          <w:color w:val="auto"/>
          <w:sz w:val="28"/>
          <w:szCs w:val="28"/>
          <w:lang w:val="ru-RU"/>
        </w:rPr>
        <w:t>0</w:t>
      </w:r>
      <w:r w:rsidR="00504500" w:rsidRPr="00DC0330">
        <w:rPr>
          <w:rFonts w:ascii="Times New Roman" w:hAnsi="Times New Roman"/>
          <w:color w:val="auto"/>
          <w:sz w:val="28"/>
          <w:szCs w:val="28"/>
          <w:lang w:val="ru-RU"/>
        </w:rPr>
        <w:t xml:space="preserve"> </w:t>
      </w:r>
      <w:r w:rsidRPr="00DC0330">
        <w:rPr>
          <w:rFonts w:ascii="Times New Roman" w:hAnsi="Times New Roman"/>
          <w:color w:val="auto"/>
          <w:sz w:val="28"/>
          <w:szCs w:val="28"/>
          <w:lang w:val="ru-RU"/>
        </w:rPr>
        <w:t>].</w:t>
      </w:r>
    </w:p>
    <w:p w14:paraId="6D537DDC" w14:textId="77777777" w:rsidR="00393680" w:rsidRDefault="00393680" w:rsidP="00DC7F97">
      <w:pPr>
        <w:tabs>
          <w:tab w:val="left" w:pos="2835"/>
        </w:tabs>
        <w:spacing w:after="0" w:line="360" w:lineRule="auto"/>
        <w:ind w:right="-1"/>
        <w:contextualSpacing/>
        <w:jc w:val="center"/>
        <w:rPr>
          <w:rFonts w:ascii="Times New Roman" w:eastAsia="Times New Roman" w:hAnsi="Times New Roman" w:cs="Times New Roman"/>
          <w:b/>
          <w:sz w:val="28"/>
          <w:szCs w:val="28"/>
          <w:lang w:val="uk-UA" w:eastAsia="ru-RU"/>
        </w:rPr>
      </w:pPr>
    </w:p>
    <w:p w14:paraId="37104F71" w14:textId="77777777" w:rsidR="00393680" w:rsidRDefault="00393680" w:rsidP="00DC7F97">
      <w:pPr>
        <w:spacing w:after="0" w:line="360" w:lineRule="auto"/>
        <w:ind w:firstLine="708"/>
        <w:jc w:val="both"/>
        <w:rPr>
          <w:rFonts w:ascii="Times New Roman" w:hAnsi="Times New Roman" w:cs="Times New Roman"/>
          <w:sz w:val="28"/>
          <w:szCs w:val="28"/>
          <w:shd w:val="clear" w:color="auto" w:fill="FFFFFF"/>
        </w:rPr>
      </w:pPr>
    </w:p>
    <w:p w14:paraId="07C478E5" w14:textId="77777777" w:rsidR="00393680" w:rsidRDefault="00393680" w:rsidP="00DC7F97">
      <w:pPr>
        <w:pStyle w:val="BodyText"/>
        <w:spacing w:line="360" w:lineRule="auto"/>
        <w:ind w:right="-1" w:firstLine="851"/>
        <w:jc w:val="both"/>
        <w:rPr>
          <w:rFonts w:ascii="Times New Roman" w:hAnsi="Times New Roman"/>
          <w:b/>
          <w:iCs/>
          <w:sz w:val="28"/>
          <w:szCs w:val="28"/>
          <w:lang w:val="uk"/>
        </w:rPr>
        <w:sectPr w:rsidR="00393680" w:rsidSect="005C547B">
          <w:headerReference w:type="default" r:id="rId23"/>
          <w:footerReference w:type="default" r:id="rId24"/>
          <w:pgSz w:w="11906" w:h="16838"/>
          <w:pgMar w:top="1134" w:right="566" w:bottom="1134" w:left="1701" w:header="708" w:footer="708" w:gutter="0"/>
          <w:pgNumType w:start="10"/>
          <w:cols w:space="708"/>
          <w:docGrid w:linePitch="360"/>
        </w:sectPr>
      </w:pPr>
    </w:p>
    <w:p w14:paraId="175EB0AD" w14:textId="77777777" w:rsidR="000B7C51" w:rsidRDefault="005E70DC" w:rsidP="00DC7F97">
      <w:pPr>
        <w:pStyle w:val="Heading2"/>
        <w:contextualSpacing/>
        <w:rPr>
          <w:noProof/>
          <w:lang w:val="ru-RU" w:eastAsia="ru-RU"/>
        </w:rPr>
      </w:pPr>
      <w:r>
        <w:rPr>
          <w:noProof/>
          <w:lang w:val="ru-RU" w:eastAsia="ru-RU"/>
        </w:rPr>
        <w:lastRenderedPageBreak/>
        <w:drawing>
          <wp:inline distT="0" distB="0" distL="0" distR="0" wp14:anchorId="7D4E0E3B" wp14:editId="3684E34C">
            <wp:extent cx="9401175" cy="5847998"/>
            <wp:effectExtent l="0" t="0" r="0" b="63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9405221" cy="5850515"/>
                    </a:xfrm>
                    <a:prstGeom prst="rect">
                      <a:avLst/>
                    </a:prstGeom>
                  </pic:spPr>
                </pic:pic>
              </a:graphicData>
            </a:graphic>
          </wp:inline>
        </w:drawing>
      </w:r>
      <w:r>
        <w:rPr>
          <w:noProof/>
          <w:lang w:val="ru-RU" w:eastAsia="ru-RU"/>
        </w:rPr>
        <w:t xml:space="preserve"> </w:t>
      </w:r>
    </w:p>
    <w:p w14:paraId="26AC9B44" w14:textId="77777777" w:rsidR="00393680" w:rsidRDefault="006745D9" w:rsidP="00DC7F97">
      <w:pPr>
        <w:pStyle w:val="Heading2"/>
        <w:contextualSpacing/>
        <w:rPr>
          <w:color w:val="auto"/>
        </w:rPr>
        <w:sectPr w:rsidR="00393680" w:rsidSect="00DC7F97">
          <w:pgSz w:w="16838" w:h="11906" w:orient="landscape"/>
          <w:pgMar w:top="850" w:right="536" w:bottom="1134" w:left="1701" w:header="708" w:footer="708" w:gutter="0"/>
          <w:cols w:space="708"/>
          <w:docGrid w:linePitch="360"/>
        </w:sectPr>
      </w:pPr>
      <w:r>
        <w:rPr>
          <w:rFonts w:ascii="Times New Roman" w:hAnsi="Times New Roman" w:cs="Times New Roman"/>
          <w:color w:val="auto"/>
          <w:sz w:val="28"/>
          <w:szCs w:val="28"/>
        </w:rPr>
        <w:t xml:space="preserve">Рисунок 2.4 – Технологічна схема виробництва картону для плоских шарів гофрокартону </w:t>
      </w:r>
    </w:p>
    <w:p w14:paraId="46CD3EF1" w14:textId="77777777" w:rsidR="00393680" w:rsidRPr="000E35E5" w:rsidRDefault="006745D9" w:rsidP="00DC7F97">
      <w:pPr>
        <w:tabs>
          <w:tab w:val="left" w:pos="2835"/>
        </w:tabs>
        <w:spacing w:after="0" w:line="360" w:lineRule="auto"/>
        <w:ind w:right="-1"/>
        <w:contextualSpacing/>
        <w:jc w:val="center"/>
        <w:rPr>
          <w:rFonts w:ascii="Times New Roman" w:eastAsia="Times New Roman" w:hAnsi="Times New Roman" w:cs="Times New Roman"/>
          <w:b/>
          <w:sz w:val="28"/>
          <w:szCs w:val="28"/>
          <w:lang w:val="uk-UA" w:eastAsia="ru-RU"/>
        </w:rPr>
      </w:pPr>
      <w:r w:rsidRPr="000E35E5">
        <w:rPr>
          <w:rFonts w:ascii="Times New Roman" w:eastAsia="Times New Roman" w:hAnsi="Times New Roman" w:cs="Times New Roman"/>
          <w:b/>
          <w:sz w:val="28"/>
          <w:szCs w:val="28"/>
          <w:lang w:val="uk-UA" w:eastAsia="ru-RU"/>
        </w:rPr>
        <w:lastRenderedPageBreak/>
        <w:t>2.4. Опис технологічного процесу</w:t>
      </w:r>
    </w:p>
    <w:p w14:paraId="4AF48914" w14:textId="77777777" w:rsidR="00393680" w:rsidRPr="000E35E5" w:rsidRDefault="00393680" w:rsidP="00DC7F97">
      <w:pPr>
        <w:tabs>
          <w:tab w:val="left" w:pos="2835"/>
        </w:tabs>
        <w:spacing w:after="0" w:line="360" w:lineRule="auto"/>
        <w:ind w:right="-1"/>
        <w:contextualSpacing/>
        <w:jc w:val="center"/>
        <w:rPr>
          <w:rFonts w:ascii="Times New Roman" w:eastAsia="Times New Roman" w:hAnsi="Times New Roman" w:cs="Times New Roman"/>
          <w:b/>
          <w:sz w:val="28"/>
          <w:szCs w:val="28"/>
          <w:lang w:val="uk-UA" w:eastAsia="ru-RU"/>
        </w:rPr>
      </w:pPr>
    </w:p>
    <w:p w14:paraId="223BA2D4" w14:textId="77777777" w:rsidR="00393680" w:rsidRDefault="006745D9" w:rsidP="00DC7F97">
      <w:pPr>
        <w:tabs>
          <w:tab w:val="left" w:pos="2835"/>
        </w:tabs>
        <w:spacing w:after="0" w:line="360" w:lineRule="auto"/>
        <w:ind w:right="412" w:firstLine="709"/>
        <w:contextualSpacing/>
        <w:jc w:val="both"/>
        <w:rPr>
          <w:rFonts w:ascii="Times New Roman" w:hAnsi="Times New Roman" w:cs="Times New Roman"/>
          <w:color w:val="000000"/>
          <w:sz w:val="28"/>
          <w:szCs w:val="28"/>
          <w:lang w:val="uk-UA" w:eastAsia="uk-UA"/>
        </w:rPr>
      </w:pPr>
      <w:r w:rsidRPr="000E35E5">
        <w:rPr>
          <w:rFonts w:ascii="Times New Roman" w:eastAsia="Times New Roman" w:hAnsi="Times New Roman" w:cs="Times New Roman"/>
          <w:sz w:val="28"/>
          <w:szCs w:val="28"/>
          <w:lang w:eastAsia="ru-RU"/>
        </w:rPr>
        <w:t xml:space="preserve">Підготовка маси, для виробництва </w:t>
      </w:r>
      <w:r w:rsidRPr="000E35E5">
        <w:rPr>
          <w:rFonts w:ascii="Times New Roman" w:eastAsia="Times New Roman" w:hAnsi="Times New Roman" w:cs="Times New Roman"/>
          <w:bCs/>
          <w:color w:val="000000"/>
          <w:sz w:val="28"/>
          <w:szCs w:val="28"/>
          <w:lang w:eastAsia="uk-UA"/>
        </w:rPr>
        <w:t>картону для плоских шарів гофрокартону</w:t>
      </w:r>
      <w:r w:rsidRPr="000E35E5">
        <w:rPr>
          <w:rFonts w:ascii="Times New Roman" w:eastAsia="Times New Roman" w:hAnsi="Times New Roman" w:cs="Times New Roman"/>
          <w:sz w:val="28"/>
          <w:szCs w:val="28"/>
          <w:lang w:eastAsia="ru-RU"/>
        </w:rPr>
        <w:t>,  відбувається одним макулатурним потоком продуктивністю 750 т/доб.</w:t>
      </w:r>
      <w:r w:rsidRPr="000E35E5">
        <w:rPr>
          <w:rFonts w:ascii="Times New Roman" w:eastAsia="Times New Roman" w:hAnsi="Times New Roman" w:cs="Times New Roman"/>
          <w:sz w:val="28"/>
          <w:szCs w:val="28"/>
          <w:lang w:val="uk-UA" w:eastAsia="ru-RU"/>
        </w:rPr>
        <w:t xml:space="preserve"> </w:t>
      </w:r>
      <w:r w:rsidR="007F219C" w:rsidRPr="000E35E5">
        <w:rPr>
          <w:rFonts w:ascii="Times New Roman" w:eastAsia="Calibri" w:hAnsi="Times New Roman" w:cs="Times New Roman"/>
          <w:sz w:val="28"/>
          <w:szCs w:val="28"/>
          <w:lang w:val="uk-UA"/>
        </w:rPr>
        <w:t>Оскільки</w:t>
      </w:r>
      <w:r w:rsidRPr="000E35E5">
        <w:rPr>
          <w:rFonts w:ascii="Times New Roman" w:eastAsia="Calibri" w:hAnsi="Times New Roman" w:cs="Times New Roman"/>
          <w:sz w:val="28"/>
          <w:szCs w:val="28"/>
        </w:rPr>
        <w:t xml:space="preserve"> </w:t>
      </w:r>
      <w:r w:rsidRPr="000E35E5">
        <w:rPr>
          <w:rFonts w:ascii="Times New Roman" w:hAnsi="Times New Roman" w:cs="Times New Roman"/>
          <w:color w:val="000000"/>
          <w:sz w:val="28"/>
          <w:szCs w:val="28"/>
          <w:shd w:val="clear" w:color="auto" w:fill="FFFFFF"/>
        </w:rPr>
        <w:t xml:space="preserve">головним критерієм якості картону для плоских шарів є показники його механічної міцності, </w:t>
      </w:r>
      <w:r w:rsidR="007F219C" w:rsidRPr="000E35E5">
        <w:rPr>
          <w:rFonts w:ascii="Times New Roman" w:hAnsi="Times New Roman" w:cs="Times New Roman"/>
          <w:color w:val="000000"/>
          <w:sz w:val="28"/>
          <w:szCs w:val="28"/>
          <w:shd w:val="clear" w:color="auto" w:fill="FFFFFF"/>
          <w:lang w:val="uk-UA"/>
        </w:rPr>
        <w:t>як</w:t>
      </w:r>
      <w:r w:rsidRPr="000E35E5">
        <w:rPr>
          <w:rFonts w:ascii="Times New Roman" w:hAnsi="Times New Roman" w:cs="Times New Roman"/>
          <w:color w:val="000000"/>
          <w:sz w:val="28"/>
          <w:szCs w:val="28"/>
          <w:shd w:val="clear" w:color="auto" w:fill="FFFFFF"/>
        </w:rPr>
        <w:t xml:space="preserve"> сировин</w:t>
      </w:r>
      <w:r w:rsidR="007F219C" w:rsidRPr="000E35E5">
        <w:rPr>
          <w:rFonts w:ascii="Times New Roman" w:hAnsi="Times New Roman" w:cs="Times New Roman"/>
          <w:color w:val="000000"/>
          <w:sz w:val="28"/>
          <w:szCs w:val="28"/>
          <w:shd w:val="clear" w:color="auto" w:fill="FFFFFF"/>
          <w:lang w:val="uk-UA"/>
        </w:rPr>
        <w:t>у</w:t>
      </w:r>
      <w:r w:rsidRPr="000E35E5">
        <w:rPr>
          <w:rFonts w:ascii="Times New Roman" w:hAnsi="Times New Roman" w:cs="Times New Roman"/>
          <w:color w:val="000000"/>
          <w:sz w:val="28"/>
          <w:szCs w:val="28"/>
          <w:shd w:val="clear" w:color="auto" w:fill="FFFFFF"/>
        </w:rPr>
        <w:t xml:space="preserve"> використовуємо марки макулатури </w:t>
      </w:r>
      <w:r w:rsidRPr="000E35E5">
        <w:rPr>
          <w:rFonts w:ascii="Times New Roman" w:eastAsia="Calibri" w:hAnsi="Times New Roman" w:cs="Times New Roman"/>
          <w:sz w:val="28"/>
          <w:szCs w:val="28"/>
          <w:lang w:eastAsia="ru-RU"/>
        </w:rPr>
        <w:t>МС–5Б</w:t>
      </w:r>
      <w:r w:rsidR="007F219C" w:rsidRPr="000E35E5">
        <w:rPr>
          <w:rFonts w:ascii="Times New Roman" w:eastAsia="Calibri" w:hAnsi="Times New Roman" w:cs="Times New Roman"/>
          <w:sz w:val="28"/>
          <w:szCs w:val="28"/>
          <w:lang w:val="uk-UA" w:eastAsia="ru-RU"/>
        </w:rPr>
        <w:t>-</w:t>
      </w:r>
      <w:r w:rsidRPr="000E35E5">
        <w:rPr>
          <w:rFonts w:ascii="Times New Roman" w:eastAsia="Calibri" w:hAnsi="Times New Roman" w:cs="Times New Roman"/>
          <w:sz w:val="28"/>
          <w:szCs w:val="28"/>
          <w:lang w:eastAsia="ru-RU"/>
        </w:rPr>
        <w:t>2</w:t>
      </w:r>
      <w:r w:rsidR="007F219C" w:rsidRPr="000E35E5">
        <w:rPr>
          <w:rFonts w:ascii="Times New Roman" w:eastAsia="Times New Roman" w:hAnsi="Times New Roman" w:cs="Times New Roman"/>
          <w:sz w:val="28"/>
          <w:szCs w:val="28"/>
          <w:lang w:val="uk-UA" w:eastAsia="ru-RU"/>
        </w:rPr>
        <w:t xml:space="preserve"> і</w:t>
      </w:r>
      <w:r w:rsidRPr="000E35E5">
        <w:rPr>
          <w:rFonts w:ascii="Times New Roman" w:eastAsia="Times New Roman" w:hAnsi="Times New Roman" w:cs="Times New Roman"/>
          <w:sz w:val="28"/>
          <w:szCs w:val="28"/>
          <w:lang w:eastAsia="ru-RU"/>
        </w:rPr>
        <w:t xml:space="preserve"> </w:t>
      </w:r>
      <w:r w:rsidRPr="000E35E5">
        <w:rPr>
          <w:rFonts w:ascii="Times New Roman" w:eastAsia="Calibri" w:hAnsi="Times New Roman" w:cs="Times New Roman"/>
          <w:sz w:val="28"/>
          <w:szCs w:val="28"/>
          <w:lang w:eastAsia="ru-RU"/>
        </w:rPr>
        <w:t>МС–5Б</w:t>
      </w:r>
      <w:r w:rsidR="007F219C" w:rsidRPr="000E35E5">
        <w:rPr>
          <w:rFonts w:ascii="Times New Roman" w:eastAsia="Calibri" w:hAnsi="Times New Roman" w:cs="Times New Roman"/>
          <w:sz w:val="28"/>
          <w:szCs w:val="28"/>
          <w:lang w:val="uk-UA" w:eastAsia="ru-RU"/>
        </w:rPr>
        <w:t>-</w:t>
      </w:r>
      <w:r w:rsidRPr="000E35E5">
        <w:rPr>
          <w:rFonts w:ascii="Times New Roman" w:eastAsia="Calibri" w:hAnsi="Times New Roman" w:cs="Times New Roman"/>
          <w:sz w:val="28"/>
          <w:szCs w:val="28"/>
          <w:lang w:eastAsia="ru-RU"/>
        </w:rPr>
        <w:t>3</w:t>
      </w:r>
      <w:r w:rsidR="007F219C" w:rsidRPr="000E35E5">
        <w:rPr>
          <w:rFonts w:ascii="Times New Roman" w:eastAsia="Calibri" w:hAnsi="Times New Roman" w:cs="Times New Roman"/>
          <w:sz w:val="28"/>
          <w:szCs w:val="28"/>
          <w:lang w:val="uk-UA" w:eastAsia="ru-RU"/>
        </w:rPr>
        <w:t>,</w:t>
      </w:r>
      <w:r w:rsidRPr="000E35E5">
        <w:rPr>
          <w:rFonts w:ascii="Times New Roman" w:eastAsia="Calibri" w:hAnsi="Times New Roman" w:cs="Times New Roman"/>
          <w:sz w:val="28"/>
          <w:szCs w:val="28"/>
          <w:lang w:eastAsia="ru-RU"/>
        </w:rPr>
        <w:t xml:space="preserve"> що</w:t>
      </w:r>
      <w:r w:rsidRPr="000E35E5">
        <w:rPr>
          <w:rFonts w:ascii="Times New Roman" w:eastAsia="Calibri" w:hAnsi="Times New Roman" w:cs="Times New Roman"/>
          <w:sz w:val="28"/>
          <w:szCs w:val="28"/>
        </w:rPr>
        <w:t xml:space="preserve"> транспортером подаються до гідророзбивача </w:t>
      </w:r>
      <w:r w:rsidRPr="000E35E5">
        <w:rPr>
          <w:rFonts w:ascii="Times New Roman" w:hAnsi="Times New Roman" w:cs="Times New Roman"/>
          <w:color w:val="000000"/>
          <w:sz w:val="28"/>
          <w:szCs w:val="28"/>
          <w:shd w:val="clear" w:color="auto" w:fill="FFFFFF"/>
        </w:rPr>
        <w:t xml:space="preserve">горизонтального типу </w:t>
      </w:r>
      <w:r w:rsidRPr="000E35E5">
        <w:rPr>
          <w:rFonts w:ascii="Times New Roman" w:hAnsi="Times New Roman" w:cs="Times New Roman"/>
          <w:color w:val="000000"/>
          <w:sz w:val="28"/>
          <w:szCs w:val="28"/>
          <w:shd w:val="clear" w:color="auto" w:fill="FFFFFF"/>
          <w:lang w:val="en-US"/>
        </w:rPr>
        <w:t>TwinDrum</w:t>
      </w:r>
      <w:r>
        <w:rPr>
          <w:rFonts w:ascii="Times New Roman" w:eastAsia="Calibri" w:hAnsi="Times New Roman" w:cs="Times New Roman"/>
          <w:sz w:val="28"/>
          <w:szCs w:val="28"/>
        </w:rPr>
        <w:t xml:space="preserve"> (1). </w:t>
      </w:r>
      <w:r>
        <w:rPr>
          <w:rFonts w:ascii="Times New Roman" w:eastAsia="Times New Roman" w:hAnsi="Times New Roman" w:cs="Times New Roman"/>
          <w:color w:val="000000"/>
          <w:sz w:val="28"/>
          <w:lang w:eastAsia="uk-UA"/>
        </w:rPr>
        <w:t xml:space="preserve">Барабанний гідророзбивач виконує дві функції: розволокнення макулатури з отриманням волокнистої суспензії при одночасному сортуванні та очищенні від сторонніх домішок без подрібнення. Поділ вологої макулатурної сировини на волокна забезпечується за рахунок багаторазового падіння та переміщення макулатурної сировини в осьовому </w:t>
      </w:r>
      <w:r>
        <w:rPr>
          <w:rFonts w:ascii="Times New Roman" w:eastAsia="Times New Roman" w:hAnsi="Times New Roman" w:cs="Times New Roman"/>
          <w:color w:val="000000"/>
          <w:sz w:val="28"/>
          <w:szCs w:val="28"/>
          <w:lang w:eastAsia="uk-UA"/>
        </w:rPr>
        <w:t xml:space="preserve">напрямку при мінімальному руйнуванні волокон та сторонніх домішок. </w:t>
      </w:r>
      <w:r>
        <w:rPr>
          <w:rFonts w:ascii="Times New Roman" w:hAnsi="Times New Roman" w:cs="Times New Roman"/>
          <w:color w:val="000000"/>
          <w:sz w:val="28"/>
          <w:szCs w:val="28"/>
          <w:shd w:val="clear" w:color="auto" w:fill="FFFFFF"/>
        </w:rPr>
        <w:t xml:space="preserve">Розволокнення макулатури відбувається за концентрації </w:t>
      </w:r>
      <w:r>
        <w:rPr>
          <w:rFonts w:ascii="Times New Roman" w:hAnsi="Times New Roman" w:cs="Times New Roman"/>
          <w:color w:val="000000"/>
          <w:sz w:val="28"/>
          <w:szCs w:val="28"/>
          <w:shd w:val="clear" w:color="auto" w:fill="FFFFFF"/>
          <w:lang w:val="ru-RU"/>
        </w:rPr>
        <w:t xml:space="preserve">до </w:t>
      </w:r>
      <w:r>
        <w:rPr>
          <w:rFonts w:ascii="Times New Roman" w:hAnsi="Times New Roman" w:cs="Times New Roman"/>
          <w:sz w:val="28"/>
          <w:szCs w:val="28"/>
          <w:shd w:val="clear" w:color="auto" w:fill="FFFFFF"/>
        </w:rPr>
        <w:t xml:space="preserve">28 %, </w:t>
      </w:r>
      <w:r>
        <w:rPr>
          <w:rFonts w:ascii="Times New Roman" w:hAnsi="Times New Roman" w:cs="Times New Roman"/>
          <w:color w:val="000000"/>
          <w:sz w:val="28"/>
          <w:szCs w:val="28"/>
          <w:shd w:val="clear" w:color="auto" w:fill="FFFFFF"/>
        </w:rPr>
        <w:t xml:space="preserve">сортування макулатурної маси – за концентрації </w:t>
      </w:r>
      <w:r>
        <w:rPr>
          <w:rFonts w:ascii="Times New Roman" w:hAnsi="Times New Roman" w:cs="Times New Roman"/>
          <w:sz w:val="28"/>
          <w:szCs w:val="28"/>
          <w:shd w:val="clear" w:color="auto" w:fill="FFFFFF"/>
        </w:rPr>
        <w:t>3,</w:t>
      </w:r>
      <w:r>
        <w:rPr>
          <w:rFonts w:ascii="Times New Roman" w:hAnsi="Times New Roman" w:cs="Times New Roman"/>
          <w:sz w:val="28"/>
          <w:szCs w:val="28"/>
          <w:shd w:val="clear" w:color="auto" w:fill="FFFFFF"/>
          <w:lang w:val="ru-RU"/>
        </w:rPr>
        <w:t>5</w:t>
      </w:r>
      <w:r>
        <w:rPr>
          <w:rFonts w:ascii="Times New Roman" w:hAnsi="Times New Roman" w:cs="Times New Roman"/>
          <w:sz w:val="28"/>
          <w:szCs w:val="28"/>
          <w:shd w:val="clear" w:color="auto" w:fill="FFFFFF"/>
        </w:rPr>
        <w:t xml:space="preserve"> %.</w:t>
      </w:r>
      <w:r w:rsidR="007F219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Відсортована на гідророзбивачі маса насосом подається на тубсосепаратор (2), а відходи направляються на зневоднення та утилізацію.</w:t>
      </w:r>
    </w:p>
    <w:p w14:paraId="64E25B55" w14:textId="77777777" w:rsidR="00393680" w:rsidRDefault="006745D9" w:rsidP="00DC7F97">
      <w:pPr>
        <w:spacing w:line="360" w:lineRule="auto"/>
        <w:ind w:right="412" w:firstLine="709"/>
        <w:contextualSpacing/>
        <w:jc w:val="both"/>
        <w:rPr>
          <w:rFonts w:ascii="Times New Roman" w:hAnsi="Times New Roman" w:cs="Times New Roman"/>
          <w:sz w:val="28"/>
          <w:szCs w:val="28"/>
          <w:lang w:eastAsia="ru-RU"/>
        </w:rPr>
      </w:pPr>
      <w:r>
        <w:rPr>
          <w:rFonts w:ascii="Times New Roman" w:hAnsi="Times New Roman" w:cs="Times New Roman"/>
          <w:color w:val="000000"/>
          <w:sz w:val="28"/>
          <w:szCs w:val="28"/>
          <w:lang w:eastAsia="uk-UA"/>
        </w:rPr>
        <w:t xml:space="preserve">Очищена маса з </w:t>
      </w:r>
      <w:r>
        <w:rPr>
          <w:rFonts w:ascii="Times New Roman" w:eastAsia="Times New Roman" w:hAnsi="Times New Roman" w:cs="Times New Roman"/>
          <w:sz w:val="28"/>
          <w:szCs w:val="28"/>
          <w:lang w:eastAsia="uk-UA"/>
        </w:rPr>
        <w:t>турбосепаратора</w:t>
      </w:r>
      <w:r>
        <w:rPr>
          <w:rFonts w:ascii="Times New Roman" w:eastAsia="Times New Roman" w:hAnsi="Times New Roman" w:cs="Times New Roman"/>
          <w:sz w:val="28"/>
          <w:szCs w:val="28"/>
          <w:lang w:val="uk-UA" w:eastAsia="uk-UA"/>
        </w:rPr>
        <w:t xml:space="preserve"> (2)</w:t>
      </w:r>
      <w:r>
        <w:rPr>
          <w:rFonts w:ascii="Times New Roman" w:hAnsi="Times New Roman" w:cs="Times New Roman"/>
          <w:color w:val="000000"/>
          <w:sz w:val="28"/>
          <w:szCs w:val="28"/>
          <w:lang w:eastAsia="uk-UA"/>
        </w:rPr>
        <w:t xml:space="preserve"> насосом подається до приймального басейну</w:t>
      </w:r>
      <w:r>
        <w:rPr>
          <w:rFonts w:ascii="Times New Roman" w:hAnsi="Times New Roman" w:cs="Times New Roman"/>
          <w:sz w:val="28"/>
          <w:szCs w:val="28"/>
          <w:lang w:eastAsia="ru-RU"/>
        </w:rPr>
        <w:t xml:space="preserve"> </w:t>
      </w:r>
      <w:r>
        <w:rPr>
          <w:rFonts w:ascii="Times New Roman" w:hAnsi="Times New Roman" w:cs="Times New Roman"/>
          <w:color w:val="000000"/>
          <w:sz w:val="28"/>
          <w:szCs w:val="28"/>
          <w:lang w:eastAsia="ru-RU"/>
        </w:rPr>
        <w:t xml:space="preserve">(5), в </w:t>
      </w:r>
      <w:r>
        <w:rPr>
          <w:rFonts w:ascii="Times New Roman" w:hAnsi="Times New Roman" w:cs="Times New Roman"/>
          <w:color w:val="000000"/>
          <w:sz w:val="28"/>
          <w:szCs w:val="28"/>
          <w:lang w:eastAsia="uk-UA"/>
        </w:rPr>
        <w:t xml:space="preserve">якому </w:t>
      </w:r>
      <w:r>
        <w:rPr>
          <w:rFonts w:ascii="Times New Roman" w:hAnsi="Times New Roman" w:cs="Times New Roman"/>
          <w:color w:val="000000"/>
          <w:sz w:val="28"/>
          <w:szCs w:val="28"/>
          <w:lang w:eastAsia="ru-RU"/>
        </w:rPr>
        <w:t xml:space="preserve">при </w:t>
      </w:r>
      <w:r>
        <w:rPr>
          <w:rFonts w:ascii="Times New Roman" w:hAnsi="Times New Roman" w:cs="Times New Roman"/>
          <w:color w:val="000000"/>
          <w:sz w:val="28"/>
          <w:szCs w:val="28"/>
          <w:lang w:eastAsia="uk-UA"/>
        </w:rPr>
        <w:t>перемішуванні витримується деякий час для набухання волокон. З приймального басейна</w:t>
      </w:r>
      <w:r>
        <w:rPr>
          <w:rFonts w:ascii="Times New Roman" w:hAnsi="Times New Roman" w:cs="Times New Roman"/>
          <w:color w:val="000000"/>
          <w:sz w:val="28"/>
          <w:szCs w:val="28"/>
          <w:lang w:val="uk-UA" w:eastAsia="uk-UA"/>
        </w:rPr>
        <w:t xml:space="preserve"> (5)</w:t>
      </w:r>
      <w:r>
        <w:rPr>
          <w:rFonts w:ascii="Times New Roman" w:hAnsi="Times New Roman" w:cs="Times New Roman"/>
          <w:color w:val="000000"/>
          <w:sz w:val="28"/>
          <w:szCs w:val="28"/>
          <w:lang w:eastAsia="uk-UA"/>
        </w:rPr>
        <w:t xml:space="preserve"> маса надходить на вихровий очищувач високої концентрації НС-</w:t>
      </w:r>
      <w:r>
        <w:rPr>
          <w:rFonts w:ascii="Times New Roman" w:hAnsi="Times New Roman" w:cs="Times New Roman"/>
          <w:color w:val="000000"/>
          <w:sz w:val="28"/>
          <w:szCs w:val="28"/>
          <w:lang w:val="en-US" w:eastAsia="uk-UA"/>
        </w:rPr>
        <w:t>Cleaner</w:t>
      </w:r>
      <w:r>
        <w:rPr>
          <w:rFonts w:ascii="Times New Roman" w:hAnsi="Times New Roman" w:cs="Times New Roman"/>
          <w:color w:val="000000"/>
          <w:sz w:val="28"/>
          <w:szCs w:val="28"/>
          <w:lang w:eastAsia="uk-UA"/>
        </w:rPr>
        <w:t xml:space="preserve"> (6), завданням якого є видалення великих важких включень органічного та неорганічного характеру з метою максимального зниження зносу роторів, сортувальних сит і гарнітур.</w:t>
      </w:r>
      <w:r>
        <w:rPr>
          <w:rFonts w:ascii="Times New Roman" w:hAnsi="Times New Roman" w:cs="Times New Roman"/>
          <w:sz w:val="28"/>
          <w:szCs w:val="28"/>
          <w:lang w:eastAsia="ru-RU"/>
        </w:rPr>
        <w:t xml:space="preserve"> </w:t>
      </w:r>
    </w:p>
    <w:p w14:paraId="5AD6AE2F" w14:textId="77777777" w:rsidR="00393680" w:rsidRDefault="006745D9" w:rsidP="00DC7F97">
      <w:pPr>
        <w:spacing w:after="0" w:line="360" w:lineRule="auto"/>
        <w:ind w:right="412"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Маса, що не пройшла через отвори сита </w:t>
      </w:r>
      <w:r>
        <w:rPr>
          <w:rFonts w:ascii="Times New Roman" w:eastAsia="Times New Roman" w:hAnsi="Times New Roman" w:cs="Times New Roman"/>
          <w:sz w:val="28"/>
          <w:szCs w:val="28"/>
          <w:lang w:eastAsia="uk-UA"/>
        </w:rPr>
        <w:t>турбосепаратора</w:t>
      </w:r>
      <w:r>
        <w:rPr>
          <w:rFonts w:ascii="Times New Roman" w:eastAsia="Times New Roman" w:hAnsi="Times New Roman" w:cs="Times New Roman"/>
          <w:sz w:val="28"/>
          <w:szCs w:val="28"/>
          <w:lang w:eastAsia="ru-RU"/>
        </w:rPr>
        <w:t xml:space="preserve"> поступає в гравітаційний відстійник (3), де відбувається відділення маси від твердих відходів.</w:t>
      </w:r>
      <w:r w:rsidR="007F219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Відокремлена волокниста маса з відстійника</w:t>
      </w:r>
      <w:r>
        <w:rPr>
          <w:rFonts w:ascii="Times New Roman" w:eastAsia="Times New Roman" w:hAnsi="Times New Roman" w:cs="Times New Roman"/>
          <w:sz w:val="28"/>
          <w:szCs w:val="28"/>
          <w:lang w:val="uk-UA" w:eastAsia="ru-RU"/>
        </w:rPr>
        <w:t xml:space="preserve"> (3)</w:t>
      </w:r>
      <w:r>
        <w:rPr>
          <w:rFonts w:ascii="Times New Roman" w:eastAsia="Times New Roman" w:hAnsi="Times New Roman" w:cs="Times New Roman"/>
          <w:sz w:val="28"/>
          <w:szCs w:val="28"/>
          <w:lang w:eastAsia="ru-RU"/>
        </w:rPr>
        <w:t xml:space="preserve"> по</w:t>
      </w:r>
      <w:r>
        <w:rPr>
          <w:rFonts w:ascii="Times New Roman" w:eastAsia="Times New Roman" w:hAnsi="Times New Roman" w:cs="Times New Roman"/>
          <w:sz w:val="28"/>
          <w:szCs w:val="28"/>
          <w:lang w:val="uk-UA" w:eastAsia="ru-RU"/>
        </w:rPr>
        <w:t>дається</w:t>
      </w:r>
      <w:r>
        <w:rPr>
          <w:rFonts w:ascii="Times New Roman" w:eastAsia="Times New Roman" w:hAnsi="Times New Roman" w:cs="Times New Roman"/>
          <w:sz w:val="28"/>
          <w:szCs w:val="28"/>
          <w:lang w:eastAsia="ru-RU"/>
        </w:rPr>
        <w:t xml:space="preserve"> в промивний барабан (4), в якому відбувається промивання та зневоднення </w:t>
      </w:r>
      <w:r>
        <w:rPr>
          <w:rFonts w:ascii="Times New Roman" w:eastAsia="Times New Roman" w:hAnsi="Times New Roman" w:cs="Times New Roman"/>
          <w:sz w:val="28"/>
          <w:szCs w:val="28"/>
          <w:lang w:eastAsia="ru-RU"/>
        </w:rPr>
        <w:lastRenderedPageBreak/>
        <w:t xml:space="preserve">відходів, які направляються у відвал. </w:t>
      </w:r>
      <w:r>
        <w:rPr>
          <w:rFonts w:ascii="Times New Roman" w:eastAsia="Times New Roman" w:hAnsi="Times New Roman" w:cs="Times New Roman"/>
          <w:sz w:val="28"/>
          <w:szCs w:val="28"/>
          <w:lang w:val="uk-UA" w:eastAsia="ru-RU"/>
        </w:rPr>
        <w:t>Очищена маса з промивного барабану (4) повертається в гідророзбивач (1).</w:t>
      </w:r>
    </w:p>
    <w:p w14:paraId="78E526E6" w14:textId="77777777" w:rsidR="00393680" w:rsidRDefault="006745D9" w:rsidP="00DC7F97">
      <w:pPr>
        <w:spacing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color w:val="000000"/>
          <w:sz w:val="28"/>
          <w:szCs w:val="28"/>
          <w:lang w:eastAsia="uk-UA"/>
        </w:rPr>
        <w:t>Після очищення на вихровому очисник</w:t>
      </w:r>
      <w:r>
        <w:rPr>
          <w:rFonts w:ascii="Times New Roman" w:hAnsi="Times New Roman" w:cs="Times New Roman"/>
          <w:color w:val="000000"/>
          <w:sz w:val="28"/>
          <w:szCs w:val="28"/>
          <w:lang w:val="uk-UA" w:eastAsia="uk-UA"/>
        </w:rPr>
        <w:t>у (6)</w:t>
      </w:r>
      <w:r>
        <w:rPr>
          <w:rFonts w:ascii="Times New Roman" w:hAnsi="Times New Roman" w:cs="Times New Roman"/>
          <w:color w:val="000000"/>
          <w:sz w:val="28"/>
          <w:szCs w:val="28"/>
          <w:lang w:eastAsia="uk-UA"/>
        </w:rPr>
        <w:t xml:space="preserve"> волокниста маса з середньою масовою часткою волокна </w:t>
      </w:r>
      <w:r>
        <w:rPr>
          <w:rFonts w:ascii="Times New Roman" w:hAnsi="Times New Roman" w:cs="Times New Roman"/>
          <w:sz w:val="28"/>
          <w:szCs w:val="28"/>
          <w:lang w:eastAsia="uk-UA"/>
        </w:rPr>
        <w:t>3,6 </w:t>
      </w:r>
      <w:r>
        <w:rPr>
          <w:rFonts w:ascii="Times New Roman" w:hAnsi="Times New Roman" w:cs="Times New Roman"/>
          <w:color w:val="000000"/>
          <w:sz w:val="28"/>
          <w:szCs w:val="28"/>
          <w:lang w:eastAsia="uk-UA"/>
        </w:rPr>
        <w:t xml:space="preserve">% надходить на двоступеневу систему сортування, що складається з </w:t>
      </w:r>
      <w:r>
        <w:rPr>
          <w:rFonts w:ascii="Times New Roman" w:hAnsi="Times New Roman" w:cs="Times New Roman"/>
          <w:sz w:val="28"/>
          <w:szCs w:val="28"/>
          <w:lang w:eastAsia="uk-UA"/>
        </w:rPr>
        <w:t>установок</w:t>
      </w:r>
      <w:r>
        <w:rPr>
          <w:rFonts w:ascii="Times New Roman" w:hAnsi="Times New Roman" w:cs="Times New Roman"/>
          <w:sz w:val="28"/>
          <w:szCs w:val="28"/>
          <w:lang w:val="uk-UA" w:eastAsia="uk-UA"/>
        </w:rPr>
        <w:t>:</w:t>
      </w:r>
      <w:r>
        <w:rPr>
          <w:rFonts w:ascii="Times New Roman" w:hAnsi="Times New Roman" w:cs="Times New Roman"/>
          <w:sz w:val="28"/>
          <w:szCs w:val="28"/>
          <w:lang w:eastAsia="uk-UA"/>
        </w:rPr>
        <w:t xml:space="preserve"> </w:t>
      </w:r>
      <w:r>
        <w:rPr>
          <w:rFonts w:ascii="Times New Roman" w:hAnsi="Times New Roman" w:cs="Times New Roman"/>
          <w:sz w:val="28"/>
          <w:szCs w:val="28"/>
        </w:rPr>
        <w:t>«Комбісортер»</w:t>
      </w:r>
      <w:r>
        <w:rPr>
          <w:rFonts w:ascii="Times New Roman" w:hAnsi="Times New Roman" w:cs="Times New Roman"/>
          <w:sz w:val="28"/>
          <w:szCs w:val="28"/>
          <w:lang w:eastAsia="uk-UA"/>
        </w:rPr>
        <w:t xml:space="preserve"> (7) </w:t>
      </w:r>
      <w:r>
        <w:rPr>
          <w:rFonts w:ascii="Times New Roman" w:hAnsi="Times New Roman" w:cs="Times New Roman"/>
          <w:sz w:val="28"/>
          <w:szCs w:val="28"/>
        </w:rPr>
        <w:t xml:space="preserve">який представляє  собою проміжну ланку між системами грубого та тонкого сортування </w:t>
      </w:r>
      <w:r>
        <w:rPr>
          <w:rFonts w:ascii="Times New Roman" w:hAnsi="Times New Roman" w:cs="Times New Roman"/>
          <w:sz w:val="28"/>
          <w:szCs w:val="28"/>
          <w:lang w:eastAsia="uk-UA"/>
        </w:rPr>
        <w:t>на першому ступені</w:t>
      </w:r>
      <w:r>
        <w:rPr>
          <w:rFonts w:ascii="Times New Roman" w:hAnsi="Times New Roman" w:cs="Times New Roman"/>
          <w:sz w:val="28"/>
          <w:szCs w:val="28"/>
        </w:rPr>
        <w:t>, видаляє всі важкі забруднення і підготовлює масу для очищення на</w:t>
      </w:r>
      <w:r>
        <w:rPr>
          <w:rFonts w:ascii="Times New Roman" w:hAnsi="Times New Roman" w:cs="Times New Roman"/>
          <w:color w:val="000000"/>
          <w:sz w:val="28"/>
          <w:szCs w:val="28"/>
          <w:shd w:val="clear" w:color="auto" w:fill="FFFFFF"/>
        </w:rPr>
        <w:t xml:space="preserve"> ANDRITZ Screen Booster</w:t>
      </w:r>
      <w:r>
        <w:rPr>
          <w:rFonts w:ascii="Times New Roman" w:hAnsi="Times New Roman" w:cs="Times New Roman"/>
          <w:sz w:val="28"/>
          <w:szCs w:val="28"/>
          <w:lang w:eastAsia="uk-UA"/>
        </w:rPr>
        <w:t xml:space="preserve"> (</w:t>
      </w:r>
      <w:r>
        <w:rPr>
          <w:rFonts w:ascii="Times New Roman" w:hAnsi="Times New Roman" w:cs="Times New Roman"/>
          <w:color w:val="000000"/>
          <w:sz w:val="28"/>
          <w:szCs w:val="28"/>
          <w:lang w:eastAsia="uk-UA"/>
        </w:rPr>
        <w:t>8) на другому ступені</w:t>
      </w:r>
      <w:r>
        <w:rPr>
          <w:rFonts w:ascii="Times New Roman" w:hAnsi="Times New Roman" w:cs="Times New Roman"/>
          <w:color w:val="000000"/>
          <w:sz w:val="28"/>
          <w:szCs w:val="28"/>
          <w:lang w:val="uk-UA" w:eastAsia="uk-UA"/>
        </w:rPr>
        <w:t xml:space="preserve">, а далі на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щілинних сортувалках</w:t>
      </w:r>
      <w:r>
        <w:rPr>
          <w:rFonts w:ascii="Times New Roman" w:hAnsi="Times New Roman" w:cs="Times New Roman"/>
          <w:sz w:val="28"/>
          <w:szCs w:val="28"/>
          <w:lang w:val="uk-UA"/>
        </w:rPr>
        <w:t xml:space="preserve"> ( 9 та 9а )</w:t>
      </w:r>
      <w:r>
        <w:rPr>
          <w:rFonts w:ascii="Times New Roman" w:hAnsi="Times New Roman" w:cs="Times New Roman"/>
          <w:color w:val="000000"/>
          <w:sz w:val="28"/>
          <w:szCs w:val="28"/>
          <w:lang w:eastAsia="uk-UA"/>
        </w:rPr>
        <w:t xml:space="preserve">. Діаметр отворів сит сортувалки </w:t>
      </w:r>
      <w:r>
        <w:rPr>
          <w:rFonts w:ascii="Times New Roman" w:hAnsi="Times New Roman" w:cs="Times New Roman"/>
          <w:sz w:val="28"/>
          <w:szCs w:val="28"/>
        </w:rPr>
        <w:t>«Комбісортер»</w:t>
      </w:r>
      <w:r>
        <w:rPr>
          <w:rFonts w:ascii="Times New Roman" w:hAnsi="Times New Roman" w:cs="Times New Roman"/>
          <w:sz w:val="28"/>
          <w:szCs w:val="28"/>
          <w:lang w:eastAsia="uk-UA"/>
        </w:rPr>
        <w:t xml:space="preserve"> 1,2 мм</w:t>
      </w:r>
      <w:r>
        <w:rPr>
          <w:rFonts w:ascii="Times New Roman" w:hAnsi="Times New Roman" w:cs="Times New Roman"/>
          <w:sz w:val="28"/>
          <w:szCs w:val="28"/>
          <w:lang w:val="uk-UA" w:eastAsia="uk-UA"/>
        </w:rPr>
        <w:t>,</w:t>
      </w:r>
      <w:r>
        <w:rPr>
          <w:rFonts w:ascii="Times New Roman" w:hAnsi="Times New Roman" w:cs="Times New Roman"/>
          <w:sz w:val="28"/>
          <w:szCs w:val="28"/>
          <w:lang w:eastAsia="uk-UA"/>
        </w:rPr>
        <w:t xml:space="preserve"> а розмір щіл</w:t>
      </w:r>
      <w:r>
        <w:rPr>
          <w:rFonts w:ascii="Times New Roman" w:hAnsi="Times New Roman" w:cs="Times New Roman"/>
          <w:sz w:val="28"/>
          <w:szCs w:val="28"/>
          <w:lang w:val="uk-UA" w:eastAsia="uk-UA"/>
        </w:rPr>
        <w:t>инних отворів</w:t>
      </w:r>
      <w:r>
        <w:rPr>
          <w:rFonts w:ascii="Times New Roman" w:hAnsi="Times New Roman" w:cs="Times New Roman"/>
          <w:sz w:val="28"/>
          <w:szCs w:val="28"/>
          <w:lang w:eastAsia="uk-UA"/>
        </w:rPr>
        <w:t xml:space="preserve"> сортувалки  </w:t>
      </w:r>
      <w:r>
        <w:rPr>
          <w:rFonts w:ascii="Times New Roman" w:hAnsi="Times New Roman" w:cs="Times New Roman"/>
          <w:color w:val="000000"/>
          <w:sz w:val="28"/>
          <w:szCs w:val="28"/>
          <w:shd w:val="clear" w:color="auto" w:fill="FFFFFF"/>
        </w:rPr>
        <w:t>ANDRITZ</w:t>
      </w:r>
      <w:r>
        <w:rPr>
          <w:rFonts w:ascii="Times New Roman" w:hAnsi="Times New Roman" w:cs="Times New Roman"/>
          <w:sz w:val="28"/>
          <w:szCs w:val="28"/>
          <w:lang w:eastAsia="uk-UA"/>
        </w:rPr>
        <w:t xml:space="preserve"> складає 0,8 мм.</w:t>
      </w:r>
    </w:p>
    <w:p w14:paraId="0A123FFE" w14:textId="77777777" w:rsidR="00393680" w:rsidRDefault="006745D9" w:rsidP="00DC7F97">
      <w:pPr>
        <w:tabs>
          <w:tab w:val="left" w:pos="3000"/>
        </w:tabs>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shd w:val="clear" w:color="auto" w:fill="FFFFFF"/>
        </w:rPr>
        <w:t xml:space="preserve">Очищена маса </w:t>
      </w:r>
      <w:r>
        <w:rPr>
          <w:rFonts w:ascii="Times New Roman" w:hAnsi="Times New Roman" w:cs="Times New Roman"/>
          <w:sz w:val="28"/>
          <w:szCs w:val="28"/>
          <w:shd w:val="clear" w:color="auto" w:fill="FFFFFF"/>
          <w:lang w:val="uk-UA"/>
        </w:rPr>
        <w:t xml:space="preserve">після </w:t>
      </w:r>
      <w:r>
        <w:rPr>
          <w:rFonts w:ascii="Times New Roman" w:hAnsi="Times New Roman" w:cs="Times New Roman"/>
          <w:color w:val="000000"/>
          <w:sz w:val="28"/>
          <w:szCs w:val="28"/>
          <w:shd w:val="clear" w:color="auto" w:fill="FFFFFF"/>
        </w:rPr>
        <w:t>ANDRITZ Screen Booster</w:t>
      </w:r>
      <w:r>
        <w:rPr>
          <w:rFonts w:ascii="Times New Roman" w:hAnsi="Times New Roman" w:cs="Times New Roman"/>
          <w:sz w:val="28"/>
          <w:szCs w:val="28"/>
          <w:lang w:eastAsia="uk-UA"/>
        </w:rPr>
        <w:t xml:space="preserve"> (</w:t>
      </w:r>
      <w:r>
        <w:rPr>
          <w:rFonts w:ascii="Times New Roman" w:hAnsi="Times New Roman" w:cs="Times New Roman"/>
          <w:color w:val="000000"/>
          <w:sz w:val="28"/>
          <w:szCs w:val="28"/>
          <w:lang w:eastAsia="uk-UA"/>
        </w:rPr>
        <w:t xml:space="preserve">8) </w:t>
      </w:r>
      <w:r>
        <w:rPr>
          <w:rFonts w:ascii="Times New Roman" w:hAnsi="Times New Roman" w:cs="Times New Roman"/>
          <w:sz w:val="28"/>
          <w:szCs w:val="28"/>
          <w:shd w:val="clear" w:color="auto" w:fill="FFFFFF"/>
        </w:rPr>
        <w:t xml:space="preserve">направляється в басейн очищеної маси (8а), звідки надходить на фракціонування. </w:t>
      </w:r>
      <w:r>
        <w:rPr>
          <w:rFonts w:ascii="Times New Roman" w:hAnsi="Times New Roman" w:cs="Times New Roman"/>
          <w:sz w:val="28"/>
          <w:szCs w:val="28"/>
        </w:rPr>
        <w:t xml:space="preserve">Фракціонування очищеної маси після першого ступеня системи  вихрової очистки здійснюється на напірних щілинних сортувалках в два ступеня: перший ступінь – сортування на сортувалці  </w:t>
      </w:r>
      <w:r>
        <w:rPr>
          <w:rFonts w:ascii="Times New Roman" w:hAnsi="Times New Roman" w:cs="Times New Roman"/>
          <w:sz w:val="28"/>
          <w:szCs w:val="28"/>
        </w:rPr>
        <w:br/>
        <w:t>«TamScreen TS12» (9) і  другий ступінь – сортування  на сортувалці TamScreen TS10 (</w:t>
      </w:r>
      <w:r>
        <w:rPr>
          <w:rFonts w:ascii="Times New Roman" w:hAnsi="Times New Roman" w:cs="Times New Roman"/>
          <w:sz w:val="28"/>
          <w:szCs w:val="28"/>
          <w:lang w:val="uk-UA"/>
        </w:rPr>
        <w:t>9а</w:t>
      </w:r>
      <w:r>
        <w:rPr>
          <w:rFonts w:ascii="Times New Roman" w:hAnsi="Times New Roman" w:cs="Times New Roman"/>
          <w:sz w:val="28"/>
          <w:szCs w:val="28"/>
        </w:rPr>
        <w:t>)</w:t>
      </w:r>
      <w:r>
        <w:rPr>
          <w:rFonts w:ascii="Times New Roman" w:hAnsi="Times New Roman" w:cs="Times New Roman"/>
          <w:sz w:val="28"/>
          <w:szCs w:val="28"/>
          <w:lang w:val="uk-UA"/>
        </w:rPr>
        <w:t>.</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Обидві сортувалки мають </w:t>
      </w:r>
      <w:r>
        <w:rPr>
          <w:rFonts w:ascii="Times New Roman" w:hAnsi="Times New Roman" w:cs="Times New Roman"/>
          <w:sz w:val="28"/>
          <w:szCs w:val="28"/>
        </w:rPr>
        <w:t>щілинн</w:t>
      </w:r>
      <w:r>
        <w:rPr>
          <w:rFonts w:ascii="Times New Roman" w:hAnsi="Times New Roman" w:cs="Times New Roman"/>
          <w:sz w:val="28"/>
          <w:szCs w:val="28"/>
          <w:lang w:val="uk-UA"/>
        </w:rPr>
        <w:t>і</w:t>
      </w:r>
      <w:r>
        <w:rPr>
          <w:rFonts w:ascii="Times New Roman" w:hAnsi="Times New Roman" w:cs="Times New Roman"/>
          <w:sz w:val="28"/>
          <w:szCs w:val="28"/>
        </w:rPr>
        <w:t xml:space="preserve"> отвори 0,3 мм. </w:t>
      </w:r>
    </w:p>
    <w:p w14:paraId="792D9F41" w14:textId="77777777" w:rsidR="00393680" w:rsidRDefault="006745D9" w:rsidP="00DC7F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 xml:space="preserve"> Відсортоване волокно першого ступеня фракціонування являє собою коротку фракцію волокна, а відходи другого ступеня – довгу фракцію волокна. Далі підготування кожної фракції здійснюється за своєю окремою схемою. Очищена маса з двох ступенів фракціонування формує коротку фракцію волокна. Відходи сортування другого ступеня формують довгу фракцію волокна .</w:t>
      </w:r>
    </w:p>
    <w:p w14:paraId="6643725A" w14:textId="77777777" w:rsidR="00393680" w:rsidRDefault="006745D9" w:rsidP="00DC7F97">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Коротка фракція подається на згущення на дисковий фільтр «VDF 5,2 HF» (згущувач короткого волокна) (11). Довга фракція подається на згущення на дисковий фільтр «LР-CDP3»  (згущувач довгого волокна) (1</w:t>
      </w:r>
      <w:r>
        <w:rPr>
          <w:rFonts w:ascii="Times New Roman" w:hAnsi="Times New Roman" w:cs="Times New Roman"/>
          <w:sz w:val="28"/>
          <w:szCs w:val="28"/>
          <w:lang w:val="uk-UA"/>
        </w:rPr>
        <w:t>0</w:t>
      </w:r>
      <w:r>
        <w:rPr>
          <w:rFonts w:ascii="Times New Roman" w:hAnsi="Times New Roman" w:cs="Times New Roman"/>
          <w:sz w:val="28"/>
          <w:szCs w:val="28"/>
        </w:rPr>
        <w:t>).</w:t>
      </w:r>
    </w:p>
    <w:p w14:paraId="4486DCB5" w14:textId="77777777" w:rsidR="00393680" w:rsidRDefault="006745D9" w:rsidP="00DC7F97">
      <w:pPr>
        <w:tabs>
          <w:tab w:val="left" w:pos="5062"/>
        </w:tabs>
        <w:spacing w:after="0" w:line="360" w:lineRule="auto"/>
        <w:ind w:firstLine="709"/>
        <w:contextualSpacing/>
        <w:jc w:val="both"/>
        <w:rPr>
          <w:rFonts w:ascii="Times New Roman" w:hAnsi="Times New Roman" w:cs="Times New Roman"/>
          <w:color w:val="000000"/>
          <w:sz w:val="28"/>
          <w:szCs w:val="28"/>
          <w:lang w:eastAsia="uk-UA"/>
        </w:rPr>
      </w:pPr>
      <w:r>
        <w:rPr>
          <w:rFonts w:ascii="Times New Roman" w:hAnsi="Times New Roman" w:cs="Times New Roman"/>
          <w:color w:val="000000"/>
          <w:sz w:val="28"/>
          <w:szCs w:val="28"/>
          <w:lang w:eastAsia="uk-UA"/>
        </w:rPr>
        <w:t xml:space="preserve">Довговолокниста фракція після згущення направляється в басейн згущеної маси (24), після якого розбавляється з оборотною водою до концентрації </w:t>
      </w:r>
      <w:r>
        <w:rPr>
          <w:rFonts w:ascii="Times New Roman" w:hAnsi="Times New Roman" w:cs="Times New Roman"/>
          <w:sz w:val="28"/>
          <w:szCs w:val="28"/>
          <w:lang w:eastAsia="uk-UA"/>
        </w:rPr>
        <w:t xml:space="preserve">3,6  </w:t>
      </w:r>
      <w:r>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val="uk-UA" w:eastAsia="uk-UA"/>
        </w:rPr>
        <w:t xml:space="preserve">та </w:t>
      </w:r>
      <w:r>
        <w:rPr>
          <w:rFonts w:ascii="Times New Roman" w:hAnsi="Times New Roman" w:cs="Times New Roman"/>
          <w:color w:val="000000"/>
          <w:sz w:val="28"/>
          <w:szCs w:val="28"/>
          <w:lang w:eastAsia="uk-UA"/>
        </w:rPr>
        <w:lastRenderedPageBreak/>
        <w:t xml:space="preserve">надходить до буферного басейну (25). </w:t>
      </w:r>
      <w:r>
        <w:rPr>
          <w:rFonts w:ascii="Times New Roman" w:hAnsi="Times New Roman" w:cs="Times New Roman"/>
          <w:color w:val="000000"/>
          <w:sz w:val="28"/>
          <w:szCs w:val="28"/>
          <w:lang w:val="uk-UA" w:eastAsia="uk-UA"/>
        </w:rPr>
        <w:t>Далі</w:t>
      </w:r>
      <w:r>
        <w:rPr>
          <w:rFonts w:ascii="Times New Roman" w:hAnsi="Times New Roman" w:cs="Times New Roman"/>
          <w:color w:val="000000"/>
          <w:sz w:val="28"/>
          <w:szCs w:val="28"/>
          <w:lang w:eastAsia="uk-UA"/>
        </w:rPr>
        <w:t xml:space="preserve"> волокниста маса</w:t>
      </w:r>
      <w:r>
        <w:rPr>
          <w:rFonts w:ascii="Times New Roman" w:hAnsi="Times New Roman" w:cs="Times New Roman"/>
          <w:sz w:val="28"/>
          <w:szCs w:val="28"/>
          <w:lang w:eastAsia="uk-UA"/>
        </w:rPr>
        <w:t xml:space="preserve">, </w:t>
      </w:r>
      <w:r>
        <w:rPr>
          <w:rFonts w:ascii="Times New Roman" w:hAnsi="Times New Roman" w:cs="Times New Roman"/>
          <w:color w:val="000000"/>
          <w:sz w:val="28"/>
          <w:szCs w:val="28"/>
          <w:lang w:eastAsia="uk-UA"/>
        </w:rPr>
        <w:t xml:space="preserve">поступає на процес розмелювання на рафінер </w:t>
      </w:r>
      <w:r>
        <w:rPr>
          <w:rFonts w:ascii="Times New Roman" w:hAnsi="Times New Roman" w:cs="Times New Roman"/>
          <w:sz w:val="28"/>
          <w:szCs w:val="28"/>
        </w:rPr>
        <w:t>«DD 6000»</w:t>
      </w:r>
      <w:r>
        <w:rPr>
          <w:rFonts w:ascii="Times New Roman" w:hAnsi="Times New Roman" w:cs="Times New Roman"/>
          <w:color w:val="000000"/>
          <w:sz w:val="28"/>
          <w:szCs w:val="28"/>
          <w:lang w:eastAsia="uk-UA"/>
        </w:rPr>
        <w:t xml:space="preserve"> (26) </w:t>
      </w:r>
      <w:r>
        <w:rPr>
          <w:rFonts w:ascii="Times New Roman" w:hAnsi="Times New Roman" w:cs="Times New Roman"/>
          <w:sz w:val="28"/>
          <w:szCs w:val="28"/>
          <w:lang w:eastAsia="uk-UA"/>
        </w:rPr>
        <w:t xml:space="preserve">звідки перекачується у композиційні басейн </w:t>
      </w:r>
      <w:r>
        <w:rPr>
          <w:rFonts w:ascii="Times New Roman" w:hAnsi="Times New Roman" w:cs="Times New Roman"/>
          <w:color w:val="000000"/>
          <w:sz w:val="28"/>
          <w:szCs w:val="28"/>
          <w:lang w:eastAsia="uk-UA"/>
        </w:rPr>
        <w:t>(16</w:t>
      </w:r>
      <w:r>
        <w:rPr>
          <w:rFonts w:ascii="Times New Roman" w:hAnsi="Times New Roman" w:cs="Times New Roman"/>
          <w:color w:val="000000"/>
          <w:sz w:val="28"/>
          <w:szCs w:val="28"/>
          <w:lang w:val="uk-UA" w:eastAsia="uk-UA"/>
        </w:rPr>
        <w:t xml:space="preserve"> та 16а)</w:t>
      </w:r>
      <w:r>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ab/>
      </w:r>
      <w:r>
        <w:rPr>
          <w:rFonts w:ascii="Times New Roman" w:hAnsi="Times New Roman" w:cs="Times New Roman"/>
          <w:color w:val="000000"/>
          <w:sz w:val="28"/>
          <w:szCs w:val="28"/>
          <w:lang w:eastAsia="uk-UA"/>
        </w:rPr>
        <w:t xml:space="preserve"> </w:t>
      </w:r>
    </w:p>
    <w:p w14:paraId="04CDE8D2" w14:textId="77777777" w:rsidR="00393680" w:rsidRDefault="006745D9" w:rsidP="00DC7F97">
      <w:pPr>
        <w:tabs>
          <w:tab w:val="left" w:pos="5062"/>
        </w:tabs>
        <w:spacing w:after="0" w:line="360" w:lineRule="auto"/>
        <w:ind w:firstLine="709"/>
        <w:contextualSpacing/>
        <w:jc w:val="both"/>
        <w:rPr>
          <w:rFonts w:ascii="Times New Roman" w:eastAsia="Times New Roman" w:hAnsi="Times New Roman" w:cs="Times New Roman"/>
          <w:sz w:val="28"/>
          <w:szCs w:val="28"/>
          <w:lang w:eastAsia="ru-RU"/>
        </w:rPr>
      </w:pPr>
      <w:r>
        <w:rPr>
          <w:rFonts w:ascii="Times New Roman" w:hAnsi="Times New Roman" w:cs="Times New Roman"/>
          <w:color w:val="000000"/>
          <w:sz w:val="28"/>
          <w:szCs w:val="28"/>
          <w:lang w:eastAsia="uk-UA"/>
        </w:rPr>
        <w:t xml:space="preserve">Коротковолокниста фракція після згущення направляється в басейн згущеної маси (13), після якого розбавляється з оборотною водою до концентрації </w:t>
      </w:r>
      <w:r>
        <w:rPr>
          <w:rFonts w:ascii="Times New Roman" w:hAnsi="Times New Roman" w:cs="Times New Roman"/>
          <w:sz w:val="28"/>
          <w:szCs w:val="28"/>
          <w:lang w:eastAsia="uk-UA"/>
        </w:rPr>
        <w:t xml:space="preserve">3,6  </w:t>
      </w:r>
      <w:r>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val="uk-UA" w:eastAsia="uk-UA"/>
        </w:rPr>
        <w:t xml:space="preserve"> та </w:t>
      </w:r>
      <w:r>
        <w:rPr>
          <w:rFonts w:ascii="Times New Roman" w:hAnsi="Times New Roman" w:cs="Times New Roman"/>
          <w:color w:val="000000"/>
          <w:sz w:val="28"/>
          <w:szCs w:val="28"/>
          <w:lang w:eastAsia="uk-UA"/>
        </w:rPr>
        <w:t xml:space="preserve">надходить до буферного басейну (14). </w:t>
      </w:r>
      <w:r>
        <w:rPr>
          <w:rFonts w:ascii="Times New Roman" w:hAnsi="Times New Roman" w:cs="Times New Roman"/>
          <w:color w:val="000000"/>
          <w:sz w:val="28"/>
          <w:szCs w:val="28"/>
          <w:lang w:val="uk-UA" w:eastAsia="uk-UA"/>
        </w:rPr>
        <w:t>Далі маса</w:t>
      </w:r>
      <w:r>
        <w:rPr>
          <w:rFonts w:ascii="Times New Roman" w:hAnsi="Times New Roman" w:cs="Times New Roman"/>
          <w:sz w:val="28"/>
          <w:szCs w:val="28"/>
          <w:lang w:eastAsia="uk-UA"/>
        </w:rPr>
        <w:t xml:space="preserve"> </w:t>
      </w:r>
      <w:r>
        <w:rPr>
          <w:rFonts w:ascii="Times New Roman" w:hAnsi="Times New Roman" w:cs="Times New Roman"/>
          <w:color w:val="000000"/>
          <w:sz w:val="28"/>
          <w:szCs w:val="28"/>
          <w:lang w:eastAsia="uk-UA"/>
        </w:rPr>
        <w:t xml:space="preserve">поступає на процес </w:t>
      </w:r>
      <w:r w:rsidRPr="000E35E5">
        <w:rPr>
          <w:rFonts w:ascii="Times New Roman" w:hAnsi="Times New Roman" w:cs="Times New Roman"/>
          <w:color w:val="000000"/>
          <w:sz w:val="28"/>
          <w:szCs w:val="28"/>
          <w:lang w:eastAsia="uk-UA"/>
        </w:rPr>
        <w:t xml:space="preserve">розмелювання на </w:t>
      </w:r>
      <w:r w:rsidRPr="000E35E5">
        <w:rPr>
          <w:rFonts w:ascii="Times New Roman" w:hAnsi="Times New Roman" w:cs="Times New Roman"/>
          <w:sz w:val="28"/>
          <w:szCs w:val="28"/>
          <w:lang w:eastAsia="uk-UA"/>
        </w:rPr>
        <w:t xml:space="preserve">рафінер </w:t>
      </w:r>
      <w:r w:rsidRPr="000E35E5">
        <w:rPr>
          <w:rFonts w:ascii="Times New Roman" w:hAnsi="Times New Roman" w:cs="Times New Roman"/>
          <w:sz w:val="28"/>
          <w:szCs w:val="28"/>
        </w:rPr>
        <w:t>«DD 6000»</w:t>
      </w:r>
      <w:r w:rsidRPr="000E35E5">
        <w:rPr>
          <w:rFonts w:ascii="Times New Roman" w:hAnsi="Times New Roman" w:cs="Times New Roman"/>
          <w:sz w:val="28"/>
          <w:szCs w:val="28"/>
          <w:lang w:eastAsia="uk-UA"/>
        </w:rPr>
        <w:t xml:space="preserve">  </w:t>
      </w:r>
      <w:r w:rsidRPr="000E35E5">
        <w:rPr>
          <w:rFonts w:ascii="Times New Roman" w:hAnsi="Times New Roman" w:cs="Times New Roman"/>
          <w:color w:val="000000"/>
          <w:sz w:val="28"/>
          <w:szCs w:val="28"/>
          <w:lang w:eastAsia="uk-UA"/>
        </w:rPr>
        <w:t xml:space="preserve">(15) </w:t>
      </w:r>
      <w:r w:rsidRPr="000E35E5">
        <w:rPr>
          <w:rFonts w:ascii="Times New Roman" w:hAnsi="Times New Roman" w:cs="Times New Roman"/>
          <w:sz w:val="28"/>
          <w:szCs w:val="28"/>
          <w:lang w:eastAsia="uk-UA"/>
        </w:rPr>
        <w:t>звідки перекачується у композиційні басейн</w:t>
      </w:r>
      <w:r w:rsidRPr="000E35E5">
        <w:rPr>
          <w:rFonts w:ascii="Times New Roman" w:hAnsi="Times New Roman" w:cs="Times New Roman"/>
          <w:sz w:val="28"/>
          <w:szCs w:val="28"/>
          <w:lang w:val="uk-UA" w:eastAsia="uk-UA"/>
        </w:rPr>
        <w:t>и</w:t>
      </w:r>
      <w:r w:rsidRPr="000E35E5">
        <w:rPr>
          <w:rFonts w:ascii="Times New Roman" w:hAnsi="Times New Roman" w:cs="Times New Roman"/>
          <w:sz w:val="28"/>
          <w:szCs w:val="28"/>
          <w:lang w:eastAsia="uk-UA"/>
        </w:rPr>
        <w:t xml:space="preserve"> </w:t>
      </w:r>
      <w:r w:rsidRPr="000E35E5">
        <w:rPr>
          <w:rFonts w:ascii="Times New Roman" w:hAnsi="Times New Roman" w:cs="Times New Roman"/>
          <w:color w:val="000000"/>
          <w:sz w:val="28"/>
          <w:szCs w:val="28"/>
          <w:lang w:eastAsia="uk-UA"/>
        </w:rPr>
        <w:t>(16</w:t>
      </w:r>
      <w:r w:rsidRPr="000E35E5">
        <w:rPr>
          <w:rFonts w:ascii="Times New Roman" w:hAnsi="Times New Roman" w:cs="Times New Roman"/>
          <w:color w:val="000000"/>
          <w:sz w:val="28"/>
          <w:szCs w:val="28"/>
          <w:lang w:val="uk-UA" w:eastAsia="uk-UA"/>
        </w:rPr>
        <w:t>а та 16</w:t>
      </w:r>
      <w:r w:rsidRPr="000E35E5">
        <w:rPr>
          <w:rFonts w:ascii="Times New Roman" w:hAnsi="Times New Roman" w:cs="Times New Roman"/>
          <w:color w:val="000000"/>
          <w:sz w:val="28"/>
          <w:szCs w:val="28"/>
          <w:lang w:eastAsia="uk-UA"/>
        </w:rPr>
        <w:t>)</w:t>
      </w:r>
      <w:r w:rsidRPr="000E35E5">
        <w:rPr>
          <w:rFonts w:ascii="Times New Roman" w:hAnsi="Times New Roman" w:cs="Times New Roman"/>
          <w:sz w:val="28"/>
          <w:szCs w:val="28"/>
          <w:lang w:eastAsia="uk-UA"/>
        </w:rPr>
        <w:t>.</w:t>
      </w:r>
      <w:r w:rsidRPr="000E35E5">
        <w:rPr>
          <w:rFonts w:ascii="Times New Roman" w:hAnsi="Times New Roman" w:cs="Times New Roman"/>
          <w:color w:val="000000"/>
          <w:sz w:val="28"/>
          <w:szCs w:val="28"/>
          <w:lang w:eastAsia="uk-UA"/>
        </w:rPr>
        <w:t xml:space="preserve"> </w:t>
      </w:r>
      <w:r w:rsidR="007F219C" w:rsidRPr="000E35E5">
        <w:rPr>
          <w:rFonts w:ascii="Times New Roman" w:hAnsi="Times New Roman" w:cs="Times New Roman"/>
          <w:sz w:val="28"/>
          <w:szCs w:val="28"/>
          <w:lang w:val="uk-UA" w:eastAsia="uk-UA"/>
        </w:rPr>
        <w:t>У</w:t>
      </w:r>
      <w:r w:rsidRPr="000E35E5">
        <w:rPr>
          <w:rFonts w:ascii="Times New Roman" w:hAnsi="Times New Roman" w:cs="Times New Roman"/>
          <w:sz w:val="28"/>
          <w:szCs w:val="28"/>
          <w:lang w:eastAsia="uk-UA"/>
        </w:rPr>
        <w:t xml:space="preserve"> композиційн</w:t>
      </w:r>
      <w:r w:rsidRPr="000E35E5">
        <w:rPr>
          <w:rFonts w:ascii="Times New Roman" w:hAnsi="Times New Roman" w:cs="Times New Roman"/>
          <w:sz w:val="28"/>
          <w:szCs w:val="28"/>
          <w:lang w:val="uk-UA" w:eastAsia="uk-UA"/>
        </w:rPr>
        <w:t>их</w:t>
      </w:r>
      <w:r>
        <w:rPr>
          <w:rFonts w:ascii="Times New Roman" w:hAnsi="Times New Roman" w:cs="Times New Roman"/>
          <w:sz w:val="28"/>
          <w:szCs w:val="28"/>
          <w:lang w:eastAsia="uk-UA"/>
        </w:rPr>
        <w:t xml:space="preserve"> басейнах </w:t>
      </w:r>
      <w:r>
        <w:rPr>
          <w:rFonts w:ascii="Times New Roman" w:hAnsi="Times New Roman" w:cs="Times New Roman"/>
          <w:color w:val="000000"/>
          <w:sz w:val="28"/>
          <w:szCs w:val="28"/>
          <w:lang w:eastAsia="uk-UA"/>
        </w:rPr>
        <w:t>(16</w:t>
      </w:r>
      <w:r>
        <w:rPr>
          <w:rFonts w:ascii="Times New Roman" w:hAnsi="Times New Roman" w:cs="Times New Roman"/>
          <w:color w:val="000000"/>
          <w:sz w:val="28"/>
          <w:szCs w:val="28"/>
          <w:lang w:val="uk-UA" w:eastAsia="uk-UA"/>
        </w:rPr>
        <w:t xml:space="preserve"> та 16а</w:t>
      </w:r>
      <w:r>
        <w:rPr>
          <w:rFonts w:ascii="Times New Roman" w:hAnsi="Times New Roman" w:cs="Times New Roman"/>
          <w:color w:val="000000"/>
          <w:sz w:val="28"/>
          <w:szCs w:val="28"/>
          <w:lang w:eastAsia="uk-UA"/>
        </w:rPr>
        <w:t xml:space="preserve">) </w:t>
      </w:r>
      <w:r>
        <w:rPr>
          <w:rFonts w:ascii="Times New Roman" w:hAnsi="Times New Roman" w:cs="Times New Roman"/>
          <w:color w:val="000000"/>
          <w:sz w:val="28"/>
          <w:szCs w:val="28"/>
          <w:lang w:val="uk-UA" w:eastAsia="uk-UA"/>
        </w:rPr>
        <w:t>відбувається</w:t>
      </w:r>
      <w:r>
        <w:rPr>
          <w:rFonts w:ascii="Times New Roman" w:hAnsi="Times New Roman" w:cs="Times New Roman"/>
          <w:color w:val="000000"/>
          <w:sz w:val="28"/>
          <w:szCs w:val="28"/>
          <w:lang w:eastAsia="uk-UA"/>
        </w:rPr>
        <w:t xml:space="preserve"> змішування довговолокнистої та коротковолокнистої фракцій</w:t>
      </w:r>
      <w:r>
        <w:rPr>
          <w:rFonts w:ascii="Times New Roman" w:hAnsi="Times New Roman" w:cs="Times New Roman"/>
          <w:color w:val="000000"/>
          <w:sz w:val="28"/>
          <w:szCs w:val="28"/>
          <w:lang w:val="uk-UA" w:eastAsia="uk-UA"/>
        </w:rPr>
        <w:t xml:space="preserve"> для подачі на верхній та нижній сіткові столи. Пропорції короткої та довгої фракції волокна в композиції для кожного столу формуються окремо в залежності від марок виготовляємого картону. На нижній сітковий стіл, маючий більшу довжину, а відповідно більші зневоднюючі можливості паперової маси, подається композиція з більшим вмістом короткого волокна, а на верхній стіл (покривний шар) з більшим вмістом довгого волокна.</w:t>
      </w:r>
      <w:r>
        <w:rPr>
          <w:rFonts w:ascii="Times New Roman" w:eastAsia="Times New Roman" w:hAnsi="Times New Roman" w:cs="Times New Roman"/>
          <w:sz w:val="28"/>
          <w:szCs w:val="28"/>
          <w:lang w:eastAsia="ru-RU"/>
        </w:rPr>
        <w:t xml:space="preserve"> </w:t>
      </w:r>
    </w:p>
    <w:p w14:paraId="6A696454" w14:textId="77777777" w:rsidR="00393680" w:rsidRDefault="006745D9" w:rsidP="00DC7F97">
      <w:pPr>
        <w:spacing w:after="0" w:line="360" w:lineRule="auto"/>
        <w:ind w:firstLine="709"/>
        <w:contextualSpacing/>
        <w:jc w:val="both"/>
        <w:rPr>
          <w:rFonts w:ascii="Times New Roman" w:hAnsi="Times New Roman" w:cs="Times New Roman"/>
          <w:sz w:val="28"/>
          <w:szCs w:val="28"/>
          <w:lang w:eastAsia="uk-UA"/>
        </w:rPr>
      </w:pPr>
      <w:r>
        <w:rPr>
          <w:rFonts w:ascii="Times New Roman" w:hAnsi="Times New Roman" w:cs="Times New Roman"/>
          <w:sz w:val="28"/>
          <w:szCs w:val="28"/>
          <w:lang w:eastAsia="uk-UA"/>
        </w:rPr>
        <w:t>З композиційного басейну</w:t>
      </w:r>
      <w:r>
        <w:rPr>
          <w:rFonts w:ascii="Times New Roman" w:hAnsi="Times New Roman" w:cs="Times New Roman"/>
          <w:sz w:val="28"/>
          <w:szCs w:val="28"/>
          <w:lang w:val="uk-UA" w:eastAsia="uk-UA"/>
        </w:rPr>
        <w:t xml:space="preserve"> </w:t>
      </w:r>
      <w:r>
        <w:rPr>
          <w:rFonts w:ascii="Times New Roman" w:hAnsi="Times New Roman" w:cs="Times New Roman"/>
          <w:color w:val="000000"/>
          <w:sz w:val="28"/>
          <w:szCs w:val="28"/>
          <w:lang w:eastAsia="uk-UA"/>
        </w:rPr>
        <w:t>(16)</w:t>
      </w:r>
      <w:r>
        <w:rPr>
          <w:rFonts w:ascii="Times New Roman" w:hAnsi="Times New Roman" w:cs="Times New Roman"/>
          <w:sz w:val="28"/>
          <w:szCs w:val="28"/>
          <w:lang w:eastAsia="uk-UA"/>
        </w:rPr>
        <w:t xml:space="preserve">, волокниста маса через бак постійного рівня (22) надходить в змішувальний насос (23), звідки з </w:t>
      </w:r>
      <w:r>
        <w:rPr>
          <w:rFonts w:ascii="Times New Roman" w:hAnsi="Times New Roman" w:cs="Times New Roman"/>
          <w:color w:val="000000"/>
          <w:sz w:val="28"/>
          <w:szCs w:val="28"/>
          <w:lang w:eastAsia="uk-UA"/>
        </w:rPr>
        <w:t xml:space="preserve">масовою часткою волокна  </w:t>
      </w:r>
      <w:r>
        <w:rPr>
          <w:rFonts w:ascii="Times New Roman" w:hAnsi="Times New Roman" w:cs="Times New Roman"/>
          <w:sz w:val="28"/>
          <w:szCs w:val="28"/>
          <w:lang w:eastAsia="uk-UA"/>
        </w:rPr>
        <w:t xml:space="preserve">0,8 % </w:t>
      </w:r>
      <w:r>
        <w:rPr>
          <w:rFonts w:ascii="Times New Roman" w:hAnsi="Times New Roman" w:cs="Times New Roman"/>
          <w:color w:val="000000"/>
          <w:sz w:val="28"/>
          <w:szCs w:val="28"/>
          <w:lang w:eastAsia="uk-UA"/>
        </w:rPr>
        <w:t xml:space="preserve">перекачується на триступеневу систему вихрових очисників (24). Маса після І ступеня очищення надходить на вузловловлювач (25), який призначений </w:t>
      </w:r>
      <w:r>
        <w:rPr>
          <w:rFonts w:ascii="Times New Roman" w:hAnsi="Times New Roman" w:cs="Times New Roman"/>
          <w:color w:val="000000"/>
          <w:sz w:val="28"/>
          <w:szCs w:val="28"/>
          <w:lang w:val="uk-UA" w:eastAsia="uk-UA"/>
        </w:rPr>
        <w:t xml:space="preserve">для </w:t>
      </w:r>
      <w:r>
        <w:rPr>
          <w:rFonts w:ascii="Times New Roman" w:hAnsi="Times New Roman" w:cs="Times New Roman"/>
          <w:color w:val="000000"/>
          <w:sz w:val="28"/>
          <w:szCs w:val="28"/>
          <w:lang w:eastAsia="uk-UA"/>
        </w:rPr>
        <w:t xml:space="preserve">відділення з маси включень волокнистого характеру. </w:t>
      </w:r>
      <w:r>
        <w:rPr>
          <w:rFonts w:ascii="Times New Roman" w:hAnsi="Times New Roman" w:cs="Times New Roman"/>
          <w:color w:val="000000"/>
          <w:sz w:val="28"/>
          <w:szCs w:val="28"/>
          <w:lang w:val="uk-UA" w:eastAsia="uk-UA"/>
        </w:rPr>
        <w:t>Далі о</w:t>
      </w:r>
      <w:r>
        <w:rPr>
          <w:rFonts w:ascii="Times New Roman" w:hAnsi="Times New Roman" w:cs="Times New Roman"/>
          <w:color w:val="000000"/>
          <w:sz w:val="28"/>
          <w:szCs w:val="28"/>
          <w:lang w:eastAsia="uk-UA"/>
        </w:rPr>
        <w:t xml:space="preserve">чищена маса масовою часткою волокна  0,4 % направляється у напірний ящик верхнього шару (30) куди </w:t>
      </w:r>
      <w:r>
        <w:rPr>
          <w:rFonts w:ascii="Times New Roman" w:eastAsia="Times New Roman" w:hAnsi="Times New Roman" w:cs="Times New Roman"/>
          <w:sz w:val="28"/>
          <w:szCs w:val="28"/>
          <w:lang w:eastAsia="ru-RU"/>
        </w:rPr>
        <w:t xml:space="preserve">також дозується реагент </w:t>
      </w:r>
      <w:r>
        <w:rPr>
          <w:rFonts w:ascii="Times New Roman" w:hAnsi="Times New Roman"/>
          <w:sz w:val="28"/>
          <w:szCs w:val="28"/>
          <w:lang w:val="en-US"/>
        </w:rPr>
        <w:t>Polymin</w:t>
      </w:r>
      <w:r>
        <w:rPr>
          <w:rFonts w:ascii="Times New Roman" w:hAnsi="Times New Roman"/>
          <w:sz w:val="28"/>
          <w:szCs w:val="28"/>
        </w:rPr>
        <w:t xml:space="preserve"> </w:t>
      </w:r>
      <w:r>
        <w:rPr>
          <w:rFonts w:ascii="Times New Roman" w:hAnsi="Times New Roman"/>
          <w:sz w:val="28"/>
          <w:szCs w:val="28"/>
          <w:lang w:val="en-US"/>
        </w:rPr>
        <w:t>SK</w:t>
      </w:r>
      <w:r>
        <w:rPr>
          <w:rFonts w:ascii="Times New Roman" w:hAnsi="Times New Roman"/>
          <w:sz w:val="28"/>
          <w:szCs w:val="28"/>
          <w:lang w:val="uk-UA"/>
        </w:rPr>
        <w:t xml:space="preserve"> </w:t>
      </w:r>
      <w:r>
        <w:rPr>
          <w:rFonts w:ascii="Times New Roman" w:eastAsia="Times New Roman" w:hAnsi="Times New Roman" w:cs="Times New Roman"/>
          <w:sz w:val="28"/>
          <w:szCs w:val="28"/>
          <w:lang w:eastAsia="ru-RU"/>
        </w:rPr>
        <w:t xml:space="preserve">та подається наноцелюлоза, як добавка у виробництві картону для зміцнення його фізико-механічних показників, що </w:t>
      </w:r>
      <w:r>
        <w:rPr>
          <w:rFonts w:ascii="Times New Roman" w:hAnsi="Times New Roman"/>
          <w:sz w:val="28"/>
          <w:szCs w:val="28"/>
        </w:rPr>
        <w:t>дозволяє значно підвищити утримання волокон</w:t>
      </w:r>
      <w:r>
        <w:rPr>
          <w:rFonts w:ascii="Times New Roman" w:eastAsia="Times New Roman" w:hAnsi="Times New Roman" w:cs="Times New Roman"/>
          <w:sz w:val="28"/>
          <w:szCs w:val="28"/>
          <w:lang w:eastAsia="ru-RU"/>
        </w:rPr>
        <w:t xml:space="preserve"> на сітці КРМ</w:t>
      </w:r>
      <w:r>
        <w:rPr>
          <w:rFonts w:ascii="Times New Roman" w:hAnsi="Times New Roman" w:cs="Times New Roman"/>
          <w:color w:val="000000"/>
          <w:sz w:val="28"/>
          <w:szCs w:val="28"/>
          <w:lang w:eastAsia="uk-UA"/>
        </w:rPr>
        <w:t>, а відходи після вузловловлювача надходять на вібраційну сортувалку (26).</w:t>
      </w:r>
    </w:p>
    <w:p w14:paraId="683AD284" w14:textId="77777777" w:rsidR="00393680" w:rsidRDefault="006745D9" w:rsidP="00DC7F97">
      <w:pPr>
        <w:spacing w:after="0" w:line="360" w:lineRule="auto"/>
        <w:ind w:firstLine="709"/>
        <w:contextualSpacing/>
        <w:jc w:val="both"/>
        <w:rPr>
          <w:rFonts w:ascii="Times New Roman" w:hAnsi="Times New Roman" w:cs="Times New Roman"/>
          <w:color w:val="000000"/>
          <w:sz w:val="28"/>
          <w:szCs w:val="28"/>
          <w:lang w:eastAsia="uk-UA"/>
        </w:rPr>
      </w:pPr>
      <w:r>
        <w:rPr>
          <w:rFonts w:ascii="Times New Roman" w:hAnsi="Times New Roman" w:cs="Times New Roman"/>
          <w:sz w:val="28"/>
          <w:szCs w:val="28"/>
          <w:lang w:eastAsia="uk-UA"/>
        </w:rPr>
        <w:t xml:space="preserve">З </w:t>
      </w:r>
      <w:r w:rsidRPr="000E35E5">
        <w:rPr>
          <w:rFonts w:ascii="Times New Roman" w:hAnsi="Times New Roman" w:cs="Times New Roman"/>
          <w:sz w:val="28"/>
          <w:szCs w:val="28"/>
          <w:lang w:eastAsia="uk-UA"/>
        </w:rPr>
        <w:t>композиційного басейну</w:t>
      </w:r>
      <w:r w:rsidR="007F219C" w:rsidRPr="000E35E5">
        <w:rPr>
          <w:rFonts w:ascii="Times New Roman" w:hAnsi="Times New Roman" w:cs="Times New Roman"/>
          <w:sz w:val="28"/>
          <w:szCs w:val="28"/>
          <w:lang w:val="uk-UA" w:eastAsia="uk-UA"/>
        </w:rPr>
        <w:t xml:space="preserve"> </w:t>
      </w:r>
      <w:r w:rsidRPr="000E35E5">
        <w:rPr>
          <w:rFonts w:ascii="Times New Roman" w:hAnsi="Times New Roman" w:cs="Times New Roman"/>
          <w:sz w:val="28"/>
          <w:szCs w:val="28"/>
          <w:lang w:val="uk-UA" w:eastAsia="uk-UA"/>
        </w:rPr>
        <w:t>(16а)</w:t>
      </w:r>
      <w:r w:rsidRPr="000E35E5">
        <w:rPr>
          <w:rFonts w:ascii="Times New Roman" w:hAnsi="Times New Roman" w:cs="Times New Roman"/>
          <w:sz w:val="28"/>
          <w:szCs w:val="28"/>
          <w:lang w:eastAsia="uk-UA"/>
        </w:rPr>
        <w:t xml:space="preserve"> волокниста маса через бак постійного рівня (17) надходить в змішувальний насос (18), звідки</w:t>
      </w:r>
      <w:r>
        <w:rPr>
          <w:rFonts w:ascii="Times New Roman" w:hAnsi="Times New Roman" w:cs="Times New Roman"/>
          <w:sz w:val="28"/>
          <w:szCs w:val="28"/>
          <w:lang w:eastAsia="uk-UA"/>
        </w:rPr>
        <w:t xml:space="preserve"> з </w:t>
      </w:r>
      <w:r>
        <w:rPr>
          <w:rFonts w:ascii="Times New Roman" w:hAnsi="Times New Roman" w:cs="Times New Roman"/>
          <w:color w:val="000000"/>
          <w:sz w:val="28"/>
          <w:szCs w:val="28"/>
          <w:lang w:eastAsia="uk-UA"/>
        </w:rPr>
        <w:t xml:space="preserve">масовою часткою волокна  </w:t>
      </w:r>
      <w:r>
        <w:rPr>
          <w:rFonts w:ascii="Times New Roman" w:hAnsi="Times New Roman" w:cs="Times New Roman"/>
          <w:sz w:val="28"/>
          <w:szCs w:val="28"/>
          <w:lang w:eastAsia="uk-UA"/>
        </w:rPr>
        <w:t xml:space="preserve">0,8 </w:t>
      </w:r>
      <w:r>
        <w:rPr>
          <w:rFonts w:ascii="Times New Roman" w:hAnsi="Times New Roman" w:cs="Times New Roman"/>
          <w:sz w:val="28"/>
          <w:szCs w:val="28"/>
          <w:lang w:eastAsia="uk-UA"/>
        </w:rPr>
        <w:lastRenderedPageBreak/>
        <w:t xml:space="preserve">% </w:t>
      </w:r>
      <w:r>
        <w:rPr>
          <w:rFonts w:ascii="Times New Roman" w:hAnsi="Times New Roman" w:cs="Times New Roman"/>
          <w:color w:val="000000"/>
          <w:sz w:val="28"/>
          <w:szCs w:val="28"/>
          <w:lang w:eastAsia="uk-UA"/>
        </w:rPr>
        <w:t>перекачується на триступеневу систему вихрових очисників (19). Маса після І ступеня очищення надходить на вузловловлювач (20), який призначений</w:t>
      </w:r>
      <w:r>
        <w:rPr>
          <w:rFonts w:ascii="Times New Roman" w:hAnsi="Times New Roman" w:cs="Times New Roman"/>
          <w:color w:val="000000"/>
          <w:sz w:val="28"/>
          <w:szCs w:val="28"/>
          <w:lang w:val="uk-UA" w:eastAsia="uk-UA"/>
        </w:rPr>
        <w:t xml:space="preserve"> для</w:t>
      </w:r>
      <w:r>
        <w:rPr>
          <w:rFonts w:ascii="Times New Roman" w:hAnsi="Times New Roman" w:cs="Times New Roman"/>
          <w:color w:val="000000"/>
          <w:sz w:val="28"/>
          <w:szCs w:val="28"/>
          <w:lang w:eastAsia="uk-UA"/>
        </w:rPr>
        <w:t xml:space="preserve"> відділення з маси включень волокнистого характеру. Очищена маса масовою часткою волокна  0,4 % направляється у напірний ящик нижнього шару (27) куди </w:t>
      </w:r>
      <w:r>
        <w:rPr>
          <w:rFonts w:ascii="Times New Roman" w:eastAsia="Times New Roman" w:hAnsi="Times New Roman" w:cs="Times New Roman"/>
          <w:sz w:val="28"/>
          <w:szCs w:val="28"/>
          <w:lang w:eastAsia="ru-RU"/>
        </w:rPr>
        <w:t xml:space="preserve">також дозується реагент </w:t>
      </w:r>
      <w:r>
        <w:rPr>
          <w:rFonts w:ascii="Times New Roman" w:hAnsi="Times New Roman"/>
          <w:sz w:val="28"/>
          <w:szCs w:val="28"/>
          <w:lang w:val="en-US"/>
        </w:rPr>
        <w:t>Polymin</w:t>
      </w:r>
      <w:r>
        <w:rPr>
          <w:rFonts w:ascii="Times New Roman" w:hAnsi="Times New Roman"/>
          <w:sz w:val="28"/>
          <w:szCs w:val="28"/>
        </w:rPr>
        <w:t xml:space="preserve"> </w:t>
      </w:r>
      <w:r>
        <w:rPr>
          <w:rFonts w:ascii="Times New Roman" w:hAnsi="Times New Roman"/>
          <w:sz w:val="28"/>
          <w:szCs w:val="28"/>
          <w:lang w:val="en-US"/>
        </w:rPr>
        <w:t>SK</w:t>
      </w:r>
      <w:r>
        <w:rPr>
          <w:rFonts w:ascii="Times New Roman" w:hAnsi="Times New Roman"/>
          <w:sz w:val="28"/>
          <w:szCs w:val="28"/>
          <w:lang w:val="uk-UA"/>
        </w:rPr>
        <w:t xml:space="preserve"> </w:t>
      </w:r>
      <w:r>
        <w:rPr>
          <w:rFonts w:ascii="Times New Roman" w:eastAsia="Times New Roman" w:hAnsi="Times New Roman" w:cs="Times New Roman"/>
          <w:sz w:val="28"/>
          <w:szCs w:val="28"/>
          <w:lang w:eastAsia="ru-RU"/>
        </w:rPr>
        <w:t xml:space="preserve">та подається наноцелюлоза, як добавка у виробництві картону для зміцнення його фізико-механічних показників, що </w:t>
      </w:r>
      <w:r>
        <w:rPr>
          <w:rFonts w:ascii="Times New Roman" w:hAnsi="Times New Roman"/>
          <w:sz w:val="28"/>
          <w:szCs w:val="28"/>
        </w:rPr>
        <w:t>дозволяє значно підвищити утримання волокон</w:t>
      </w:r>
      <w:r>
        <w:rPr>
          <w:rFonts w:ascii="Times New Roman" w:eastAsia="Times New Roman" w:hAnsi="Times New Roman" w:cs="Times New Roman"/>
          <w:sz w:val="28"/>
          <w:szCs w:val="28"/>
          <w:lang w:eastAsia="ru-RU"/>
        </w:rPr>
        <w:t xml:space="preserve"> на сітці КРМ</w:t>
      </w:r>
      <w:r>
        <w:rPr>
          <w:rFonts w:ascii="Times New Roman" w:hAnsi="Times New Roman" w:cs="Times New Roman"/>
          <w:color w:val="000000"/>
          <w:sz w:val="28"/>
          <w:szCs w:val="28"/>
          <w:lang w:eastAsia="uk-UA"/>
        </w:rPr>
        <w:t>, а відходи після вузловловлювача надходять на вібраційну сортувалку (21).</w:t>
      </w:r>
    </w:p>
    <w:p w14:paraId="33AAF04A" w14:textId="77777777" w:rsidR="00393680" w:rsidRPr="000E35E5" w:rsidRDefault="006745D9" w:rsidP="00DC7F97">
      <w:pPr>
        <w:tabs>
          <w:tab w:val="left" w:pos="1275"/>
          <w:tab w:val="left" w:pos="2835"/>
        </w:tabs>
        <w:spacing w:after="0" w:line="360" w:lineRule="auto"/>
        <w:ind w:firstLine="709"/>
        <w:contextualSpacing/>
        <w:jc w:val="both"/>
        <w:rPr>
          <w:rFonts w:ascii="Times New Roman" w:eastAsia="Times New Roman" w:hAnsi="Times New Roman" w:cs="Times New Roman"/>
          <w:sz w:val="28"/>
          <w:szCs w:val="28"/>
          <w:lang w:eastAsia="uk-UA"/>
        </w:rPr>
      </w:pPr>
      <w:r>
        <w:rPr>
          <w:rFonts w:ascii="Times New Roman" w:eastAsia="Times New Roman" w:hAnsi="Times New Roman" w:cs="Times New Roman"/>
          <w:b/>
          <w:sz w:val="28"/>
          <w:szCs w:val="28"/>
          <w:lang w:eastAsia="ru-RU"/>
        </w:rPr>
        <w:t>Картоноробна машина</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eastAsia="ru-RU"/>
        </w:rPr>
        <w:t>КРМ</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eastAsia="ru-RU"/>
        </w:rPr>
        <w:t xml:space="preserve"> складається з наступних частин: формувальна, пресова, сушильна частина, каландр і накат. Максимальна робоча швидкість КРМ – 800 </w:t>
      </w:r>
      <w:r w:rsidRPr="000E35E5">
        <w:rPr>
          <w:rFonts w:ascii="Times New Roman" w:eastAsia="Times New Roman" w:hAnsi="Times New Roman" w:cs="Times New Roman"/>
          <w:sz w:val="28"/>
          <w:szCs w:val="28"/>
          <w:lang w:eastAsia="ru-RU"/>
        </w:rPr>
        <w:t>м/хв.</w:t>
      </w:r>
      <w:r w:rsidR="007F219C" w:rsidRPr="000E35E5">
        <w:rPr>
          <w:rFonts w:ascii="Times New Roman" w:eastAsia="Times New Roman" w:hAnsi="Times New Roman" w:cs="Times New Roman"/>
          <w:sz w:val="28"/>
          <w:szCs w:val="28"/>
          <w:lang w:val="uk-UA" w:eastAsia="ru-RU"/>
        </w:rPr>
        <w:t xml:space="preserve"> </w:t>
      </w:r>
      <w:r w:rsidRPr="000E35E5">
        <w:rPr>
          <w:rFonts w:ascii="Times New Roman" w:eastAsia="Times New Roman" w:hAnsi="Times New Roman" w:cs="Times New Roman"/>
          <w:bCs/>
          <w:sz w:val="28"/>
          <w:szCs w:val="28"/>
          <w:lang w:eastAsia="uk-UA"/>
        </w:rPr>
        <w:t>Формувальна частина</w:t>
      </w:r>
      <w:r w:rsidRPr="000E35E5">
        <w:rPr>
          <w:rFonts w:ascii="Times New Roman" w:eastAsia="Times New Roman" w:hAnsi="Times New Roman" w:cs="Times New Roman"/>
          <w:b/>
          <w:sz w:val="28"/>
          <w:szCs w:val="28"/>
          <w:lang w:val="uk-UA" w:eastAsia="uk-UA"/>
        </w:rPr>
        <w:t xml:space="preserve"> </w:t>
      </w:r>
      <w:r w:rsidRPr="000E35E5">
        <w:rPr>
          <w:rFonts w:ascii="Times New Roman" w:eastAsia="Times New Roman" w:hAnsi="Times New Roman" w:cs="Times New Roman"/>
          <w:sz w:val="28"/>
          <w:szCs w:val="28"/>
          <w:lang w:eastAsia="ru-RU"/>
        </w:rPr>
        <w:t xml:space="preserve">КРМ складається з двох плоскосіткових формуючих пристроїв для формування поверхневого шару (29) та для формування нижнього шару (28), що забезпечують якісне формування елементарних шарів полотна картону. Передача поверхневого шару полотна на нижню формуючу сітку здійснюється через спеціальні пересмоктувальні ящики. </w:t>
      </w:r>
      <w:r w:rsidRPr="000E35E5">
        <w:rPr>
          <w:rFonts w:ascii="Times New Roman" w:eastAsia="Times New Roman" w:hAnsi="Times New Roman" w:cs="Times New Roman"/>
          <w:sz w:val="28"/>
          <w:szCs w:val="28"/>
          <w:lang w:eastAsia="uk-UA"/>
        </w:rPr>
        <w:t>Оборотна вода надходить в збірник регістрової води</w:t>
      </w:r>
      <w:r w:rsidRPr="000E35E5">
        <w:rPr>
          <w:rFonts w:ascii="Times New Roman" w:eastAsia="Times New Roman" w:hAnsi="Times New Roman" w:cs="Times New Roman"/>
          <w:sz w:val="28"/>
          <w:szCs w:val="28"/>
          <w:lang w:val="uk-UA" w:eastAsia="uk-UA"/>
        </w:rPr>
        <w:t xml:space="preserve"> (48)</w:t>
      </w:r>
      <w:r w:rsidRPr="000E35E5">
        <w:rPr>
          <w:rFonts w:ascii="Times New Roman" w:eastAsia="Times New Roman" w:hAnsi="Times New Roman" w:cs="Times New Roman"/>
          <w:sz w:val="28"/>
          <w:szCs w:val="28"/>
          <w:lang w:eastAsia="uk-UA"/>
        </w:rPr>
        <w:t xml:space="preserve">. Частина води використовується для розбавлення маси в змішувальних насосах </w:t>
      </w:r>
      <w:r w:rsidRPr="000E35E5">
        <w:rPr>
          <w:rFonts w:ascii="Times New Roman" w:eastAsia="Times New Roman" w:hAnsi="Times New Roman" w:cs="Times New Roman"/>
          <w:sz w:val="28"/>
          <w:szCs w:val="28"/>
          <w:lang w:val="uk-UA" w:eastAsia="uk-UA"/>
        </w:rPr>
        <w:t>(18 та 23)</w:t>
      </w:r>
      <w:r w:rsidRPr="000E35E5">
        <w:rPr>
          <w:rFonts w:ascii="Times New Roman" w:eastAsia="Times New Roman" w:hAnsi="Times New Roman" w:cs="Times New Roman"/>
          <w:sz w:val="28"/>
          <w:szCs w:val="28"/>
          <w:lang w:eastAsia="uk-UA"/>
        </w:rPr>
        <w:t>; поступає на розпускання макулатури</w:t>
      </w:r>
      <w:r w:rsidRPr="000E35E5">
        <w:rPr>
          <w:rFonts w:ascii="Times New Roman" w:eastAsia="Times New Roman" w:hAnsi="Times New Roman" w:cs="Times New Roman"/>
          <w:sz w:val="28"/>
          <w:szCs w:val="28"/>
          <w:lang w:val="uk-UA" w:eastAsia="uk-UA"/>
        </w:rPr>
        <w:t xml:space="preserve"> в гідророзбивач (1)</w:t>
      </w:r>
      <w:r w:rsidRPr="000E35E5">
        <w:rPr>
          <w:rFonts w:ascii="Times New Roman" w:eastAsia="Times New Roman" w:hAnsi="Times New Roman" w:cs="Times New Roman"/>
          <w:sz w:val="28"/>
          <w:szCs w:val="28"/>
          <w:lang w:eastAsia="uk-UA"/>
        </w:rPr>
        <w:t xml:space="preserve"> та оборотного браку в гідророзбивачах</w:t>
      </w:r>
      <w:r w:rsidRPr="000E35E5">
        <w:rPr>
          <w:rFonts w:ascii="Times New Roman" w:eastAsia="Times New Roman" w:hAnsi="Times New Roman" w:cs="Times New Roman"/>
          <w:sz w:val="28"/>
          <w:szCs w:val="28"/>
          <w:lang w:val="uk-UA" w:eastAsia="uk-UA"/>
        </w:rPr>
        <w:t xml:space="preserve"> (40а, 40б, 40в)</w:t>
      </w:r>
      <w:r w:rsidRPr="000E35E5">
        <w:rPr>
          <w:rFonts w:ascii="Times New Roman" w:eastAsia="Times New Roman" w:hAnsi="Times New Roman" w:cs="Times New Roman"/>
          <w:sz w:val="28"/>
          <w:szCs w:val="28"/>
          <w:lang w:eastAsia="uk-UA"/>
        </w:rPr>
        <w:t>.</w:t>
      </w:r>
    </w:p>
    <w:p w14:paraId="3FD114A9" w14:textId="77777777" w:rsidR="00393680" w:rsidRPr="000E35E5" w:rsidRDefault="006745D9" w:rsidP="00DC7F97">
      <w:pPr>
        <w:tabs>
          <w:tab w:val="left" w:pos="2835"/>
        </w:tabs>
        <w:spacing w:after="0" w:line="360" w:lineRule="auto"/>
        <w:ind w:firstLine="709"/>
        <w:jc w:val="both"/>
        <w:rPr>
          <w:rFonts w:ascii="Times New Roman" w:hAnsi="Times New Roman" w:cs="Times New Roman"/>
          <w:sz w:val="28"/>
          <w:szCs w:val="28"/>
        </w:rPr>
      </w:pPr>
      <w:r w:rsidRPr="000E35E5">
        <w:rPr>
          <w:rFonts w:ascii="Times New Roman" w:eastAsia="Times New Roman" w:hAnsi="Times New Roman" w:cs="Times New Roman"/>
          <w:sz w:val="28"/>
          <w:szCs w:val="28"/>
          <w:lang w:eastAsia="uk-UA"/>
        </w:rPr>
        <w:t xml:space="preserve">Формування елементарного шару на </w:t>
      </w:r>
      <w:r w:rsidRPr="000E35E5">
        <w:rPr>
          <w:rFonts w:ascii="Times New Roman" w:eastAsia="Times New Roman" w:hAnsi="Times New Roman" w:cs="Times New Roman"/>
          <w:sz w:val="28"/>
          <w:szCs w:val="28"/>
          <w:lang w:eastAsia="ru-RU"/>
        </w:rPr>
        <w:t>плоскосіткових</w:t>
      </w:r>
      <w:r w:rsidRPr="000E35E5">
        <w:rPr>
          <w:rFonts w:ascii="Times New Roman" w:eastAsia="Times New Roman" w:hAnsi="Times New Roman" w:cs="Times New Roman"/>
          <w:sz w:val="28"/>
          <w:szCs w:val="28"/>
          <w:lang w:eastAsia="uk-UA"/>
        </w:rPr>
        <w:t xml:space="preserve"> формувальних пристроях відбувається шляхом виливу маси на плоску сітку</w:t>
      </w:r>
      <w:r w:rsidRPr="000E35E5">
        <w:rPr>
          <w:rFonts w:ascii="Times New Roman" w:eastAsia="Times New Roman" w:hAnsi="Times New Roman" w:cs="Times New Roman"/>
          <w:sz w:val="28"/>
          <w:szCs w:val="28"/>
          <w:lang w:val="uk-UA" w:eastAsia="uk-UA"/>
        </w:rPr>
        <w:t>,</w:t>
      </w:r>
      <w:r w:rsidRPr="000E35E5">
        <w:rPr>
          <w:rFonts w:ascii="Times New Roman" w:eastAsia="Times New Roman" w:hAnsi="Times New Roman" w:cs="Times New Roman"/>
          <w:sz w:val="28"/>
          <w:szCs w:val="28"/>
          <w:lang w:eastAsia="uk-UA"/>
        </w:rPr>
        <w:t xml:space="preserve"> звідки нижній шар зчіплюється з поверхневим шаром та передається в пресову частину картоноробної машини.</w:t>
      </w:r>
      <w:r w:rsidR="007F219C" w:rsidRPr="000E35E5">
        <w:rPr>
          <w:rFonts w:ascii="Times New Roman" w:eastAsia="Times New Roman" w:hAnsi="Times New Roman" w:cs="Times New Roman"/>
          <w:sz w:val="28"/>
          <w:szCs w:val="28"/>
          <w:lang w:val="uk-UA" w:eastAsia="uk-UA"/>
        </w:rPr>
        <w:t xml:space="preserve"> </w:t>
      </w:r>
      <w:r w:rsidRPr="000E35E5">
        <w:rPr>
          <w:rFonts w:ascii="Times New Roman" w:eastAsia="Times New Roman" w:hAnsi="Times New Roman" w:cs="Times New Roman"/>
          <w:sz w:val="28"/>
          <w:szCs w:val="28"/>
          <w:lang w:eastAsia="uk-UA"/>
        </w:rPr>
        <w:t>На сітковому столі здійснюється процес формування і зневоднення паперового полотна. Це один з найважливіших етапів виробництва, на якому полотно паперу втрачає велику частину вологи і, досягнувши сухості 12 %, подається в пресову частину</w:t>
      </w:r>
      <w:r w:rsidRPr="000E35E5">
        <w:rPr>
          <w:rFonts w:ascii="Times New Roman" w:hAnsi="Times New Roman" w:cs="Times New Roman"/>
          <w:sz w:val="28"/>
          <w:szCs w:val="28"/>
        </w:rPr>
        <w:t>.</w:t>
      </w:r>
    </w:p>
    <w:p w14:paraId="53125FB3" w14:textId="77777777" w:rsidR="00393680" w:rsidRPr="000E35E5" w:rsidRDefault="006745D9" w:rsidP="00DC7F97">
      <w:pPr>
        <w:tabs>
          <w:tab w:val="left" w:pos="1275"/>
          <w:tab w:val="left" w:pos="2835"/>
        </w:tabs>
        <w:spacing w:after="0" w:line="360" w:lineRule="auto"/>
        <w:ind w:firstLine="709"/>
        <w:jc w:val="both"/>
        <w:rPr>
          <w:rFonts w:ascii="Times New Roman" w:eastAsia="Times New Roman" w:hAnsi="Times New Roman" w:cs="Times New Roman"/>
          <w:sz w:val="28"/>
          <w:szCs w:val="28"/>
          <w:lang w:val="uk-UA" w:eastAsia="uk-UA"/>
        </w:rPr>
      </w:pPr>
      <w:r w:rsidRPr="000E35E5">
        <w:rPr>
          <w:rFonts w:ascii="Times New Roman" w:eastAsia="Times New Roman" w:hAnsi="Times New Roman" w:cs="Times New Roman"/>
          <w:b/>
          <w:sz w:val="28"/>
          <w:szCs w:val="28"/>
          <w:lang w:eastAsia="ru-RU"/>
        </w:rPr>
        <w:lastRenderedPageBreak/>
        <w:t>Пресова частина</w:t>
      </w:r>
      <w:r w:rsidRPr="000E35E5">
        <w:rPr>
          <w:rFonts w:ascii="Times New Roman" w:eastAsia="Times New Roman" w:hAnsi="Times New Roman" w:cs="Times New Roman"/>
          <w:b/>
          <w:sz w:val="28"/>
          <w:szCs w:val="28"/>
          <w:lang w:val="uk-UA" w:eastAsia="ru-RU"/>
        </w:rPr>
        <w:t xml:space="preserve">. </w:t>
      </w:r>
      <w:r w:rsidRPr="000E35E5">
        <w:rPr>
          <w:rFonts w:ascii="Times New Roman" w:eastAsia="Times New Roman" w:hAnsi="Times New Roman" w:cs="Times New Roman"/>
          <w:sz w:val="28"/>
          <w:szCs w:val="28"/>
          <w:lang w:eastAsia="ru-RU"/>
        </w:rPr>
        <w:t xml:space="preserve">Основне призначення пресової частини картоноробної машини полягає в подальшому зневодненні картонного полотна і поліпшення якості його поверхні. В результаті пресування зростає міцність, щільність і сухість картону. </w:t>
      </w:r>
      <w:r w:rsidRPr="000E35E5">
        <w:rPr>
          <w:rFonts w:ascii="Times New Roman" w:eastAsia="Times New Roman" w:hAnsi="Times New Roman" w:cs="Times New Roman"/>
          <w:sz w:val="28"/>
          <w:szCs w:val="28"/>
          <w:lang w:eastAsia="uk-UA"/>
        </w:rPr>
        <w:t>Пресова частина включає:</w:t>
      </w:r>
      <w:r w:rsidR="007F219C" w:rsidRPr="000E35E5">
        <w:rPr>
          <w:rFonts w:ascii="Times New Roman" w:eastAsia="Times New Roman" w:hAnsi="Times New Roman" w:cs="Times New Roman"/>
          <w:sz w:val="28"/>
          <w:szCs w:val="28"/>
          <w:lang w:val="uk-UA" w:eastAsia="uk-UA"/>
        </w:rPr>
        <w:t xml:space="preserve"> </w:t>
      </w:r>
      <w:r w:rsidRPr="000E35E5">
        <w:rPr>
          <w:rFonts w:ascii="Times New Roman" w:eastAsia="Times New Roman" w:hAnsi="Times New Roman" w:cs="Times New Roman"/>
          <w:sz w:val="28"/>
          <w:szCs w:val="28"/>
          <w:lang w:eastAsia="uk-UA"/>
        </w:rPr>
        <w:t xml:space="preserve">гаучпрес (31); </w:t>
      </w:r>
      <w:r w:rsidRPr="000E35E5">
        <w:rPr>
          <w:rFonts w:ascii="Times New Roman" w:eastAsia="Times New Roman" w:hAnsi="Times New Roman" w:cs="Times New Roman"/>
          <w:sz w:val="28"/>
          <w:szCs w:val="28"/>
          <w:lang w:eastAsia="ru-RU"/>
        </w:rPr>
        <w:t xml:space="preserve">прес з розширеною зоною пресування </w:t>
      </w:r>
      <w:r w:rsidRPr="000E35E5">
        <w:rPr>
          <w:rFonts w:ascii="Times New Roman" w:eastAsia="Times New Roman" w:hAnsi="Times New Roman" w:cs="Times New Roman"/>
          <w:sz w:val="28"/>
          <w:szCs w:val="28"/>
          <w:lang w:eastAsia="uk-UA"/>
        </w:rPr>
        <w:t>черевичного типу</w:t>
      </w:r>
      <w:r w:rsidRPr="000E35E5">
        <w:rPr>
          <w:rFonts w:ascii="Times New Roman" w:eastAsia="Times New Roman" w:hAnsi="Times New Roman" w:cs="Times New Roman"/>
          <w:sz w:val="28"/>
          <w:szCs w:val="28"/>
          <w:lang w:eastAsia="ru-RU"/>
        </w:rPr>
        <w:t xml:space="preserve"> (32);</w:t>
      </w:r>
      <w:r w:rsidRPr="000E35E5">
        <w:rPr>
          <w:rFonts w:ascii="Times New Roman" w:eastAsia="Times New Roman" w:hAnsi="Times New Roman" w:cs="Times New Roman"/>
          <w:sz w:val="28"/>
          <w:szCs w:val="28"/>
          <w:lang w:eastAsia="uk-UA"/>
        </w:rPr>
        <w:t xml:space="preserve"> прес з розширеною зоною пресування черевичного типу (33).</w:t>
      </w:r>
      <w:r w:rsidRPr="000E35E5">
        <w:rPr>
          <w:rFonts w:ascii="Times New Roman" w:eastAsia="Times New Roman" w:hAnsi="Times New Roman" w:cs="Times New Roman"/>
          <w:sz w:val="28"/>
          <w:szCs w:val="28"/>
          <w:lang w:val="uk-UA" w:eastAsia="uk-UA"/>
        </w:rPr>
        <w:t xml:space="preserve"> </w:t>
      </w:r>
    </w:p>
    <w:p w14:paraId="02EE3ABC" w14:textId="77777777" w:rsidR="00393680" w:rsidRDefault="006745D9" w:rsidP="00DC7F97">
      <w:pPr>
        <w:tabs>
          <w:tab w:val="left" w:pos="1275"/>
          <w:tab w:val="left" w:pos="2835"/>
        </w:tabs>
        <w:spacing w:after="0" w:line="360" w:lineRule="auto"/>
        <w:ind w:firstLine="709"/>
        <w:jc w:val="both"/>
        <w:rPr>
          <w:rFonts w:ascii="Times New Roman" w:hAnsi="Times New Roman" w:cs="Times New Roman"/>
          <w:sz w:val="28"/>
          <w:szCs w:val="28"/>
        </w:rPr>
      </w:pPr>
      <w:r w:rsidRPr="000E35E5">
        <w:rPr>
          <w:rFonts w:ascii="Times New Roman" w:eastAsia="Times New Roman" w:hAnsi="Times New Roman" w:cs="Times New Roman"/>
          <w:sz w:val="28"/>
          <w:szCs w:val="28"/>
          <w:lang w:eastAsia="ru-RU"/>
        </w:rPr>
        <w:t>Картонне полотно, зневоднене у формувальній частині машини до сухості 12%, направляється до гаучпреса</w:t>
      </w:r>
      <w:r w:rsidRPr="000E35E5">
        <w:rPr>
          <w:rFonts w:ascii="Times New Roman" w:eastAsia="Times New Roman" w:hAnsi="Times New Roman" w:cs="Times New Roman"/>
          <w:sz w:val="28"/>
          <w:szCs w:val="28"/>
          <w:lang w:val="uk-UA" w:eastAsia="ru-RU"/>
        </w:rPr>
        <w:t xml:space="preserve"> (31)</w:t>
      </w:r>
      <w:r w:rsidRPr="000E35E5">
        <w:rPr>
          <w:rFonts w:ascii="Times New Roman" w:eastAsia="Times New Roman" w:hAnsi="Times New Roman" w:cs="Times New Roman"/>
          <w:sz w:val="28"/>
          <w:szCs w:val="28"/>
          <w:lang w:eastAsia="ru-RU"/>
        </w:rPr>
        <w:t>, де полотно карт</w:t>
      </w:r>
      <w:r>
        <w:rPr>
          <w:rFonts w:ascii="Times New Roman" w:eastAsia="Times New Roman" w:hAnsi="Times New Roman" w:cs="Times New Roman"/>
          <w:sz w:val="28"/>
          <w:szCs w:val="28"/>
          <w:lang w:eastAsia="ru-RU"/>
        </w:rPr>
        <w:t>ону зневоднюється до сухості 22%. Після проходження гаучпреса</w:t>
      </w:r>
      <w:r>
        <w:rPr>
          <w:rFonts w:ascii="Times New Roman" w:eastAsia="Times New Roman" w:hAnsi="Times New Roman" w:cs="Times New Roman"/>
          <w:sz w:val="28"/>
          <w:szCs w:val="28"/>
          <w:lang w:val="uk-UA" w:eastAsia="ru-RU"/>
        </w:rPr>
        <w:t xml:space="preserve"> (31)</w:t>
      </w:r>
      <w:r>
        <w:rPr>
          <w:rFonts w:ascii="Times New Roman" w:eastAsia="Times New Roman" w:hAnsi="Times New Roman" w:cs="Times New Roman"/>
          <w:sz w:val="28"/>
          <w:szCs w:val="28"/>
          <w:lang w:eastAsia="ru-RU"/>
        </w:rPr>
        <w:t>, полотно картону подається в основну пресову частину</w:t>
      </w:r>
      <w:r>
        <w:rPr>
          <w:rFonts w:ascii="Times New Roman" w:eastAsia="Times New Roman" w:hAnsi="Times New Roman" w:cs="Times New Roman"/>
          <w:sz w:val="28"/>
          <w:szCs w:val="28"/>
          <w:lang w:val="uk-UA" w:eastAsia="ru-RU"/>
        </w:rPr>
        <w:t xml:space="preserve"> (32 та 33)</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При такому компонуванні перед першою вільною заправкою полотно картону має зн</w:t>
      </w:r>
      <w:r>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eastAsia="ru-RU"/>
        </w:rPr>
        <w:t>чну сухість – 40 % і механічну міцність, що виключає його обрив на вільній ділянці.</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Після проходження пресової частини полотно картону, маючи сухість 55 % подається до сушильної частини</w:t>
      </w:r>
      <w:r>
        <w:rPr>
          <w:rFonts w:ascii="Times New Roman" w:hAnsi="Times New Roman" w:cs="Times New Roman"/>
          <w:sz w:val="28"/>
          <w:szCs w:val="28"/>
        </w:rPr>
        <w:t>.</w:t>
      </w:r>
    </w:p>
    <w:p w14:paraId="084FF692" w14:textId="77777777" w:rsidR="00393680" w:rsidRDefault="006745D9" w:rsidP="00DC7F97">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Сушильна частина машини</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eastAsia="uk-UA"/>
        </w:rPr>
        <w:t>Після пресової частини картонне полотно із сухістю 55 % надходить в сушильну частину (34) картоноробної машини, де видаляється залишкова волога за рахунок контактного сушіння.</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ru-RU"/>
        </w:rPr>
        <w:t>Сушильна частина картоноробної машини – двоярусна, циліндрового типу, складається з 93 сушильних і двох холодильних циліндрів</w:t>
      </w:r>
      <w:r>
        <w:rPr>
          <w:rFonts w:ascii="Times New Roman" w:eastAsia="Times New Roman" w:hAnsi="Times New Roman" w:cs="Times New Roman"/>
          <w:sz w:val="28"/>
          <w:szCs w:val="28"/>
          <w:lang w:val="uk-UA" w:eastAsia="ru-RU"/>
        </w:rPr>
        <w:t xml:space="preserve"> (36)</w:t>
      </w:r>
      <w:r>
        <w:rPr>
          <w:rFonts w:ascii="Times New Roman" w:eastAsia="Times New Roman" w:hAnsi="Times New Roman" w:cs="Times New Roman"/>
          <w:sz w:val="28"/>
          <w:szCs w:val="28"/>
          <w:lang w:eastAsia="ru-RU"/>
        </w:rPr>
        <w:t xml:space="preserve"> діаметром 1500 мм. За приводом сушильна частина складається з 8 груп: I приводна група включає 11 сушильних циліндрів, II  VII приводні групи – по 12 сушильних циліндрів кожна, VIII складається з 10 сушильних і 2 холодильних циліндрів (36).</w:t>
      </w:r>
      <w:r w:rsidR="007F219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Картонне полотно, що рухається, притискається до нагрітої поверхні циліндрів за допомогою сушильних синтетичних сіток, що покращують теплопередачу і запобігають коробленню і скручуванню картону при сушінні. Між VI і VII приводними групами встановлений </w:t>
      </w:r>
      <w:r>
        <w:rPr>
          <w:rFonts w:ascii="Times New Roman" w:eastAsia="Times New Roman" w:hAnsi="Times New Roman" w:cs="Times New Roman"/>
          <w:b/>
          <w:sz w:val="28"/>
          <w:szCs w:val="28"/>
          <w:lang w:eastAsia="ru-RU"/>
        </w:rPr>
        <w:t>клеїльний прес</w:t>
      </w:r>
      <w:r>
        <w:rPr>
          <w:rFonts w:ascii="Times New Roman" w:eastAsia="Times New Roman" w:hAnsi="Times New Roman" w:cs="Times New Roman"/>
          <w:sz w:val="28"/>
          <w:szCs w:val="28"/>
          <w:lang w:eastAsia="ru-RU"/>
        </w:rPr>
        <w:t xml:space="preserve"> (35). Картон поступає на клеїльний прес при сухості 91 %. Лінійний тиск між валами до 30 кН/м (кгс/см). Спорсками картон безперервно зрошується з поверхневого шару крохмальним клеєм, нагрітим до температури 40-</w:t>
      </w:r>
      <w:r>
        <w:rPr>
          <w:rFonts w:ascii="Times New Roman" w:eastAsia="Times New Roman" w:hAnsi="Times New Roman" w:cs="Times New Roman"/>
          <w:sz w:val="28"/>
          <w:szCs w:val="28"/>
          <w:lang w:eastAsia="ru-RU"/>
        </w:rPr>
        <w:lastRenderedPageBreak/>
        <w:t xml:space="preserve">60 °С, і проходить через вали. Надлишок клею через воронку подається на вібросито, звідки поступає у бак крохмального клею, а потім насосом подається на спорскові труби. Для поверхневого проклеювання до клеїльного пресу подається водна дисперсія стиренакрилатного полімеру </w:t>
      </w:r>
      <w:r>
        <w:rPr>
          <w:rFonts w:ascii="Times New Roman" w:hAnsi="Times New Roman"/>
          <w:sz w:val="28"/>
          <w:szCs w:val="28"/>
          <w:lang w:val="en-US"/>
        </w:rPr>
        <w:t>FennoSize</w:t>
      </w:r>
      <w:r>
        <w:rPr>
          <w:rFonts w:ascii="Times New Roman" w:hAnsi="Times New Roman"/>
          <w:sz w:val="28"/>
          <w:szCs w:val="28"/>
        </w:rPr>
        <w:t xml:space="preserve"> </w:t>
      </w:r>
      <w:r>
        <w:rPr>
          <w:rFonts w:ascii="Times New Roman" w:hAnsi="Times New Roman"/>
          <w:sz w:val="28"/>
          <w:szCs w:val="28"/>
          <w:lang w:val="en-US"/>
        </w:rPr>
        <w:t>S</w:t>
      </w:r>
      <w:r>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28, для очищення стічної води коагулянт «Полвак».</w:t>
      </w:r>
    </w:p>
    <w:p w14:paraId="7EB30253" w14:textId="77777777" w:rsidR="00393680" w:rsidRDefault="006745D9" w:rsidP="00DC7F97">
      <w:pPr>
        <w:tabs>
          <w:tab w:val="left" w:pos="1275"/>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Після клеїльного пресу картонне полотно, для уникнення утворення зморшок, рівномірно розправляється по ширині за допомогою розгінного валу і поступає в досушувальну частину з роздільною пароподачею верхніх і нижніх циліндрів. Роздільна пароподача дозволяє створити різну температуру у верхніх і нижніх циліндрах і тим самим вирівняти вологість поверхневого і нижнього шарів картону.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Для продування синтетичних сіток передбачені сіткопродувні камери. Найбільший (розрахунковий) робочий тиск пари в сушильних циліндрах Р</w:t>
      </w:r>
      <w:r>
        <w:rPr>
          <w:rFonts w:ascii="Times New Roman" w:eastAsia="Times New Roman" w:hAnsi="Times New Roman" w:cs="Times New Roman"/>
          <w:sz w:val="28"/>
          <w:szCs w:val="28"/>
          <w:vertAlign w:val="subscript"/>
          <w:lang w:eastAsia="ru-RU"/>
        </w:rPr>
        <w:t>надл</w:t>
      </w:r>
      <w:r>
        <w:rPr>
          <w:rFonts w:ascii="Times New Roman" w:eastAsia="Times New Roman" w:hAnsi="Times New Roman" w:cs="Times New Roman"/>
          <w:sz w:val="28"/>
          <w:szCs w:val="28"/>
          <w:lang w:eastAsia="ru-RU"/>
        </w:rPr>
        <w:t>.= 0,5 МПа (5 кгс/см</w:t>
      </w:r>
      <w:r>
        <w:rPr>
          <w:rFonts w:ascii="Times New Roman" w:eastAsia="Times New Roman" w:hAnsi="Times New Roman" w:cs="Times New Roman"/>
          <w:sz w:val="28"/>
          <w:szCs w:val="28"/>
          <w:vertAlign w:val="superscript"/>
          <w:lang w:eastAsia="ru-RU"/>
        </w:rPr>
        <w:t>2</w:t>
      </w:r>
      <w:r>
        <w:rPr>
          <w:rFonts w:ascii="Times New Roman" w:eastAsia="Times New Roman" w:hAnsi="Times New Roman" w:cs="Times New Roman"/>
          <w:sz w:val="28"/>
          <w:szCs w:val="28"/>
          <w:lang w:eastAsia="ru-RU"/>
        </w:rPr>
        <w:t>).</w:t>
      </w:r>
    </w:p>
    <w:p w14:paraId="346D1F55" w14:textId="77777777" w:rsidR="00393680" w:rsidRDefault="006745D9" w:rsidP="00DC7F97">
      <w:pPr>
        <w:tabs>
          <w:tab w:val="left" w:pos="1275"/>
          <w:tab w:val="left" w:pos="2835"/>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Нерівномірна вологість шарів веде до скручування картону. У підсушувальній частині картон необхідно висушити до потрібної сухості 94 %. Різна вологість зовнішніх шарів може виникнути внаслідок порушення режиму сушіння на досушуванні.</w:t>
      </w:r>
      <w:r w:rsidR="007F219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Остаточно картон охолоджується на 2х холодильних циліндрах (36), де  зовнішні шари зволожуються  за рахунок вологи, сконденсованої на поверхні циліндрів. Зволоження зовнішніх шарів картону чи паперу сприяє підвищенню його гладкості при каландруванні, оскільки після сушіння картон є недостатньо еластичним</w:t>
      </w:r>
      <w:r>
        <w:rPr>
          <w:rFonts w:ascii="Times New Roman" w:hAnsi="Times New Roman" w:cs="Times New Roman"/>
          <w:sz w:val="28"/>
          <w:szCs w:val="28"/>
        </w:rPr>
        <w:t>.</w:t>
      </w:r>
      <w:r w:rsidR="007F219C">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eastAsia="ru-RU"/>
        </w:rPr>
        <w:t>Картонне полотно після сушіння і охолодження, після холодильних циліндрів</w:t>
      </w:r>
      <w:r>
        <w:rPr>
          <w:rFonts w:ascii="Times New Roman" w:eastAsia="Times New Roman" w:hAnsi="Times New Roman" w:cs="Times New Roman"/>
          <w:sz w:val="28"/>
          <w:szCs w:val="28"/>
          <w:lang w:val="uk-UA" w:eastAsia="ru-RU"/>
        </w:rPr>
        <w:t xml:space="preserve"> (36)</w:t>
      </w:r>
      <w:r>
        <w:rPr>
          <w:rFonts w:ascii="Times New Roman" w:eastAsia="Times New Roman" w:hAnsi="Times New Roman" w:cs="Times New Roman"/>
          <w:sz w:val="28"/>
          <w:szCs w:val="28"/>
          <w:lang w:eastAsia="ru-RU"/>
        </w:rPr>
        <w:t xml:space="preserve"> потрапляє на машинний каландр (37), а далі на накат (38) КРМ. </w:t>
      </w:r>
    </w:p>
    <w:p w14:paraId="5957CDE1" w14:textId="77777777" w:rsidR="00393680" w:rsidRDefault="006745D9" w:rsidP="00DC7F97">
      <w:pPr>
        <w:tabs>
          <w:tab w:val="left" w:pos="2835"/>
        </w:tabs>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b/>
          <w:sz w:val="28"/>
          <w:szCs w:val="28"/>
        </w:rPr>
        <w:t>Переробка браку</w:t>
      </w:r>
      <w:r>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rPr>
        <w:t>Видалення та переробка мокрого і  сухого браку передбачається як в</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ході обривів паперового полотна так і в</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ході безперервної роботі КРМ.</w:t>
      </w:r>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Мокрий брак під час обриву полотна, а також відсічки з гаучпреса </w:t>
      </w:r>
      <w:r>
        <w:rPr>
          <w:rFonts w:ascii="Times New Roman" w:eastAsia="Calibri" w:hAnsi="Times New Roman" w:cs="Times New Roman"/>
          <w:sz w:val="28"/>
          <w:szCs w:val="28"/>
        </w:rPr>
        <w:lastRenderedPageBreak/>
        <w:t>подаються в гаучмішалку (44). Розпущений брак насосом через згущувач (45) направляється в басейн браку (43).</w:t>
      </w:r>
    </w:p>
    <w:p w14:paraId="18820DF4" w14:textId="77777777" w:rsidR="00393680" w:rsidRDefault="006745D9" w:rsidP="00DC7F97">
      <w:pPr>
        <w:tabs>
          <w:tab w:val="left" w:pos="2835"/>
        </w:tabs>
        <w:spacing w:after="0" w:line="360" w:lineRule="auto"/>
        <w:ind w:firstLine="709"/>
        <w:contextualSpacing/>
        <w:jc w:val="both"/>
        <w:rPr>
          <w:rFonts w:ascii="Times New Roman" w:hAnsi="Times New Roman" w:cs="Times New Roman"/>
          <w:b/>
          <w:sz w:val="28"/>
          <w:szCs w:val="28"/>
        </w:rPr>
      </w:pPr>
      <w:r>
        <w:rPr>
          <w:rFonts w:ascii="Times New Roman" w:eastAsia="Calibri" w:hAnsi="Times New Roman" w:cs="Times New Roman"/>
          <w:sz w:val="28"/>
          <w:szCs w:val="28"/>
        </w:rPr>
        <w:t xml:space="preserve">Сухий брак із сушильної частини та поздовжньорізального </w:t>
      </w:r>
      <w:r>
        <w:rPr>
          <w:rFonts w:ascii="Times New Roman" w:eastAsia="Calibri" w:hAnsi="Times New Roman" w:cs="Times New Roman"/>
          <w:sz w:val="28"/>
          <w:szCs w:val="28"/>
          <w:lang w:val="uk-UA"/>
        </w:rPr>
        <w:t>верстата</w:t>
      </w:r>
      <w:r>
        <w:rPr>
          <w:rFonts w:ascii="Times New Roman" w:eastAsia="Calibri" w:hAnsi="Times New Roman" w:cs="Times New Roman"/>
          <w:sz w:val="28"/>
          <w:szCs w:val="28"/>
        </w:rPr>
        <w:t xml:space="preserve"> направляється в гідророзбивач</w:t>
      </w:r>
      <w:r>
        <w:rPr>
          <w:rFonts w:ascii="Times New Roman" w:eastAsia="Calibri" w:hAnsi="Times New Roman" w:cs="Times New Roman"/>
          <w:sz w:val="28"/>
          <w:szCs w:val="28"/>
          <w:lang w:val="uk-UA"/>
        </w:rPr>
        <w:t>і</w:t>
      </w:r>
      <w:r>
        <w:rPr>
          <w:rFonts w:ascii="Times New Roman" w:eastAsia="Calibri" w:hAnsi="Times New Roman" w:cs="Times New Roman"/>
          <w:sz w:val="28"/>
          <w:szCs w:val="28"/>
        </w:rPr>
        <w:t xml:space="preserve"> сухого браку</w:t>
      </w:r>
      <w:r>
        <w:rPr>
          <w:rFonts w:ascii="Times New Roman" w:eastAsia="Calibri" w:hAnsi="Times New Roman" w:cs="Times New Roman"/>
          <w:sz w:val="28"/>
          <w:szCs w:val="28"/>
          <w:lang w:val="uk-UA"/>
        </w:rPr>
        <w:t xml:space="preserve"> (40а, 40б, 40в)</w:t>
      </w:r>
      <w:r>
        <w:rPr>
          <w:rFonts w:ascii="Times New Roman" w:eastAsia="Calibri" w:hAnsi="Times New Roman" w:cs="Times New Roman"/>
          <w:sz w:val="28"/>
          <w:szCs w:val="28"/>
        </w:rPr>
        <w:t>. Для розпуску браку використовується оборотна вода з збірника освітлених вод (46). Розволокнена маса насосами з гідророзбивачів</w:t>
      </w:r>
      <w:r>
        <w:rPr>
          <w:rFonts w:ascii="Times New Roman" w:eastAsia="Calibri" w:hAnsi="Times New Roman" w:cs="Times New Roman"/>
          <w:sz w:val="28"/>
          <w:szCs w:val="28"/>
          <w:lang w:val="uk-UA"/>
        </w:rPr>
        <w:t xml:space="preserve"> (40а, 40б, 40в)</w:t>
      </w:r>
      <w:r>
        <w:rPr>
          <w:rFonts w:ascii="Times New Roman" w:eastAsia="Calibri" w:hAnsi="Times New Roman" w:cs="Times New Roman"/>
          <w:sz w:val="28"/>
          <w:szCs w:val="28"/>
        </w:rPr>
        <w:t xml:space="preserve"> подається </w:t>
      </w:r>
      <w:r>
        <w:rPr>
          <w:rFonts w:ascii="Times New Roman" w:eastAsia="Calibri" w:hAnsi="Times New Roman" w:cs="Times New Roman"/>
          <w:sz w:val="28"/>
          <w:szCs w:val="28"/>
          <w:lang w:val="uk-UA"/>
        </w:rPr>
        <w:t>в</w:t>
      </w:r>
      <w:r>
        <w:rPr>
          <w:rFonts w:ascii="Times New Roman" w:eastAsia="Calibri" w:hAnsi="Times New Roman" w:cs="Times New Roman"/>
          <w:sz w:val="28"/>
          <w:szCs w:val="28"/>
        </w:rPr>
        <w:t xml:space="preserve"> басейн  сухого браку (41). Далі маса насосом перекачується на пульсаційний млин (42), а потім в басейн браку</w:t>
      </w:r>
      <w:r>
        <w:rPr>
          <w:rFonts w:ascii="Times New Roman" w:eastAsia="Calibri" w:hAnsi="Times New Roman" w:cs="Times New Roman"/>
          <w:sz w:val="28"/>
          <w:szCs w:val="28"/>
          <w:lang w:val="uk-UA"/>
        </w:rPr>
        <w:t xml:space="preserve"> (43)</w:t>
      </w:r>
      <w:r>
        <w:rPr>
          <w:rFonts w:ascii="Times New Roman" w:eastAsia="Calibri" w:hAnsi="Times New Roman" w:cs="Times New Roman"/>
          <w:sz w:val="28"/>
          <w:szCs w:val="28"/>
        </w:rPr>
        <w:t xml:space="preserve">, звідки дозується в кількості 20 % в </w:t>
      </w:r>
      <w:r>
        <w:rPr>
          <w:rFonts w:ascii="Times New Roman" w:eastAsia="Calibri" w:hAnsi="Times New Roman" w:cs="Times New Roman"/>
          <w:sz w:val="28"/>
          <w:szCs w:val="28"/>
          <w:lang w:val="uk-UA"/>
        </w:rPr>
        <w:t>композиційний</w:t>
      </w:r>
      <w:r>
        <w:rPr>
          <w:rFonts w:ascii="Times New Roman" w:eastAsia="Calibri" w:hAnsi="Times New Roman" w:cs="Times New Roman"/>
          <w:sz w:val="28"/>
          <w:szCs w:val="28"/>
        </w:rPr>
        <w:t xml:space="preserve"> басейн нижнього шару</w:t>
      </w:r>
      <w:r>
        <w:rPr>
          <w:rFonts w:ascii="Times New Roman" w:eastAsia="Calibri" w:hAnsi="Times New Roman" w:cs="Times New Roman"/>
          <w:sz w:val="28"/>
          <w:szCs w:val="28"/>
          <w:lang w:val="uk-UA"/>
        </w:rPr>
        <w:t xml:space="preserve"> (16а)</w:t>
      </w:r>
      <w:r>
        <w:rPr>
          <w:rFonts w:ascii="Times New Roman" w:eastAsia="Calibri" w:hAnsi="Times New Roman" w:cs="Times New Roman"/>
          <w:sz w:val="28"/>
          <w:szCs w:val="28"/>
        </w:rPr>
        <w:t>.</w:t>
      </w:r>
      <w:r>
        <w:rPr>
          <w:rFonts w:ascii="Times New Roman" w:hAnsi="Times New Roman" w:cs="Times New Roman"/>
          <w:b/>
          <w:sz w:val="28"/>
          <w:szCs w:val="28"/>
        </w:rPr>
        <w:t xml:space="preserve"> </w:t>
      </w:r>
    </w:p>
    <w:p w14:paraId="505DFB9E" w14:textId="77777777" w:rsidR="007F219C" w:rsidRDefault="007F219C" w:rsidP="00DC7F97">
      <w:pPr>
        <w:tabs>
          <w:tab w:val="left" w:pos="2835"/>
        </w:tabs>
        <w:spacing w:after="0" w:line="360" w:lineRule="auto"/>
        <w:contextualSpacing/>
        <w:jc w:val="both"/>
        <w:rPr>
          <w:rFonts w:ascii="Times New Roman" w:hAnsi="Times New Roman" w:cs="Times New Roman"/>
          <w:b/>
          <w:sz w:val="28"/>
          <w:szCs w:val="28"/>
          <w:lang w:val="uk-UA"/>
        </w:rPr>
      </w:pPr>
    </w:p>
    <w:p w14:paraId="408ABC28" w14:textId="77777777" w:rsidR="00393680" w:rsidRDefault="006745D9" w:rsidP="00DC7F97">
      <w:pPr>
        <w:tabs>
          <w:tab w:val="left" w:pos="2835"/>
        </w:tabs>
        <w:spacing w:after="0" w:line="360" w:lineRule="auto"/>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2.5. Вибір основного технологічного обладнання</w:t>
      </w:r>
    </w:p>
    <w:p w14:paraId="2561299E" w14:textId="77777777" w:rsidR="00393680" w:rsidRDefault="00393680" w:rsidP="00DC7F97">
      <w:pPr>
        <w:tabs>
          <w:tab w:val="left" w:pos="2835"/>
        </w:tabs>
        <w:spacing w:after="0" w:line="360" w:lineRule="auto"/>
        <w:ind w:firstLine="284"/>
        <w:contextualSpacing/>
        <w:jc w:val="both"/>
        <w:rPr>
          <w:rFonts w:ascii="Times New Roman" w:hAnsi="Times New Roman" w:cs="Times New Roman"/>
          <w:b/>
          <w:sz w:val="28"/>
          <w:szCs w:val="28"/>
          <w:lang w:val="uk-UA"/>
        </w:rPr>
      </w:pPr>
    </w:p>
    <w:p w14:paraId="1B865922" w14:textId="77777777" w:rsidR="00393680" w:rsidRDefault="0098146C" w:rsidP="00DC7F97">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6745D9">
        <w:rPr>
          <w:rFonts w:ascii="Times New Roman" w:hAnsi="Times New Roman" w:cs="Times New Roman"/>
          <w:b/>
          <w:sz w:val="28"/>
          <w:szCs w:val="28"/>
          <w:lang w:val="uk-UA"/>
        </w:rPr>
        <w:t xml:space="preserve">Розрахунок продуктивності КРМ. </w:t>
      </w:r>
      <w:r w:rsidR="006745D9">
        <w:rPr>
          <w:rFonts w:ascii="Times New Roman" w:hAnsi="Times New Roman" w:cs="Times New Roman"/>
          <w:sz w:val="28"/>
          <w:szCs w:val="28"/>
          <w:lang w:val="uk-UA"/>
        </w:rPr>
        <w:t>Картоно-робна машина К-27 виробництва «Іжтяжмаш» з виконаними модернізаціями: обрізна ширина-4200 мм; робоча швидкість-800м/хв. Фактична годинна продуктивність машини нетто (кількість картону, що отримуємо на склад, в кг/год)</w:t>
      </w:r>
      <w:r w:rsidR="008D45E2">
        <w:rPr>
          <w:rFonts w:ascii="Times New Roman" w:hAnsi="Times New Roman"/>
          <w:sz w:val="28"/>
          <w:szCs w:val="28"/>
          <w:lang w:val="ru-RU"/>
        </w:rPr>
        <w:t xml:space="preserve"> [</w:t>
      </w:r>
      <w:r w:rsidR="00977C1F">
        <w:rPr>
          <w:rFonts w:ascii="Times New Roman" w:hAnsi="Times New Roman"/>
          <w:sz w:val="28"/>
          <w:szCs w:val="28"/>
          <w:lang w:val="ru-RU"/>
        </w:rPr>
        <w:t xml:space="preserve"> </w:t>
      </w:r>
      <w:r w:rsidR="008D45E2">
        <w:rPr>
          <w:rFonts w:ascii="Times New Roman" w:hAnsi="Times New Roman"/>
          <w:sz w:val="28"/>
          <w:szCs w:val="28"/>
          <w:lang w:val="ru-RU"/>
        </w:rPr>
        <w:t>41</w:t>
      </w:r>
      <w:r w:rsidR="00504500">
        <w:rPr>
          <w:rFonts w:ascii="Times New Roman" w:hAnsi="Times New Roman"/>
          <w:sz w:val="28"/>
          <w:szCs w:val="28"/>
          <w:lang w:val="ru-RU"/>
        </w:rPr>
        <w:t xml:space="preserve"> </w:t>
      </w:r>
      <w:r w:rsidR="006745D9">
        <w:rPr>
          <w:rFonts w:ascii="Times New Roman" w:hAnsi="Times New Roman"/>
          <w:sz w:val="28"/>
          <w:szCs w:val="28"/>
          <w:lang w:val="ru-RU"/>
        </w:rPr>
        <w:t>]</w:t>
      </w:r>
      <w:r w:rsidR="006745D9">
        <w:rPr>
          <w:rFonts w:ascii="Times New Roman" w:hAnsi="Times New Roman" w:cs="Times New Roman"/>
          <w:sz w:val="28"/>
          <w:szCs w:val="28"/>
          <w:lang w:val="uk-UA"/>
        </w:rPr>
        <w:t>:</w:t>
      </w:r>
    </w:p>
    <w:p w14:paraId="0C1632D0" w14:textId="77777777" w:rsidR="00393680" w:rsidRDefault="006745D9" w:rsidP="00DC7F97">
      <w:pPr>
        <w:pStyle w:val="BodyText"/>
        <w:spacing w:before="2" w:line="360" w:lineRule="auto"/>
        <w:ind w:firstLine="284"/>
        <w:jc w:val="both"/>
        <w:rPr>
          <w:rFonts w:ascii="Times New Roman" w:hAnsi="Times New Roman"/>
          <w:spacing w:val="-2"/>
          <w:sz w:val="28"/>
          <w:szCs w:val="28"/>
          <w:lang w:val="uk-UA"/>
        </w:rPr>
      </w:pPr>
      <w:r>
        <w:rPr>
          <w:rFonts w:ascii="Times New Roman" w:hAnsi="Times New Roman"/>
          <w:sz w:val="28"/>
          <w:szCs w:val="28"/>
        </w:rPr>
        <w:t>Q</w:t>
      </w:r>
      <w:r>
        <w:rPr>
          <w:rFonts w:ascii="Times New Roman" w:hAnsi="Times New Roman"/>
          <w:sz w:val="28"/>
          <w:szCs w:val="28"/>
          <w:vertAlign w:val="subscript"/>
          <w:lang w:val="uk-UA"/>
        </w:rPr>
        <w:t>год</w:t>
      </w:r>
      <w:r>
        <w:rPr>
          <w:rFonts w:ascii="Times New Roman" w:hAnsi="Times New Roman"/>
          <w:spacing w:val="-2"/>
          <w:sz w:val="28"/>
          <w:szCs w:val="28"/>
          <w:lang w:val="uk-UA"/>
        </w:rPr>
        <w:t xml:space="preserve"> =0,06·</w:t>
      </w:r>
      <w:r>
        <w:rPr>
          <w:rFonts w:ascii="Times New Roman" w:hAnsi="Times New Roman"/>
          <w:spacing w:val="-2"/>
          <w:sz w:val="28"/>
          <w:szCs w:val="28"/>
        </w:rPr>
        <w:t>B</w:t>
      </w:r>
      <w:r>
        <w:rPr>
          <w:rFonts w:ascii="Times New Roman" w:hAnsi="Times New Roman"/>
          <w:spacing w:val="-2"/>
          <w:sz w:val="28"/>
          <w:szCs w:val="28"/>
          <w:vertAlign w:val="subscript"/>
          <w:lang w:val="uk-UA"/>
        </w:rPr>
        <w:t>0</w:t>
      </w:r>
      <w:r>
        <w:rPr>
          <w:rFonts w:ascii="Times New Roman" w:hAnsi="Times New Roman"/>
          <w:spacing w:val="-2"/>
          <w:sz w:val="28"/>
          <w:szCs w:val="28"/>
          <w:lang w:val="uk-UA"/>
        </w:rPr>
        <w:t>·</w:t>
      </w:r>
      <w:r>
        <w:rPr>
          <w:rFonts w:ascii="Times New Roman" w:hAnsi="Times New Roman"/>
          <w:spacing w:val="-2"/>
          <w:sz w:val="28"/>
          <w:szCs w:val="28"/>
        </w:rPr>
        <w:t>V</w:t>
      </w:r>
      <w:r>
        <w:rPr>
          <w:rFonts w:ascii="Times New Roman" w:hAnsi="Times New Roman"/>
          <w:spacing w:val="-2"/>
          <w:sz w:val="28"/>
          <w:szCs w:val="28"/>
          <w:lang w:val="uk-UA"/>
        </w:rPr>
        <w:t>·</w:t>
      </w:r>
      <w:r>
        <w:rPr>
          <w:rFonts w:ascii="Times New Roman" w:hAnsi="Times New Roman"/>
          <w:spacing w:val="-2"/>
          <w:sz w:val="28"/>
          <w:szCs w:val="28"/>
        </w:rPr>
        <w:t>g</w:t>
      </w:r>
      <w:r>
        <w:rPr>
          <w:rFonts w:ascii="Times New Roman" w:hAnsi="Times New Roman"/>
          <w:spacing w:val="-2"/>
          <w:sz w:val="28"/>
          <w:szCs w:val="28"/>
          <w:lang w:val="uk-UA"/>
        </w:rPr>
        <w:t>·</w:t>
      </w:r>
      <w:r>
        <w:rPr>
          <w:rFonts w:ascii="Times New Roman" w:hAnsi="Times New Roman"/>
          <w:spacing w:val="-2"/>
          <w:sz w:val="28"/>
          <w:szCs w:val="28"/>
        </w:rPr>
        <w:t>K</w:t>
      </w:r>
      <w:r>
        <w:rPr>
          <w:rFonts w:ascii="Times New Roman" w:hAnsi="Times New Roman"/>
          <w:spacing w:val="-2"/>
          <w:sz w:val="28"/>
          <w:szCs w:val="28"/>
          <w:vertAlign w:val="subscript"/>
          <w:lang w:val="uk-UA"/>
        </w:rPr>
        <w:t>1</w:t>
      </w:r>
      <w:r>
        <w:rPr>
          <w:rFonts w:ascii="Times New Roman" w:hAnsi="Times New Roman"/>
          <w:spacing w:val="-2"/>
          <w:sz w:val="28"/>
          <w:szCs w:val="28"/>
          <w:lang w:val="uk-UA"/>
        </w:rPr>
        <w:t>·</w:t>
      </w:r>
      <w:proofErr w:type="gramStart"/>
      <w:r>
        <w:rPr>
          <w:rFonts w:ascii="Times New Roman" w:hAnsi="Times New Roman"/>
          <w:spacing w:val="-2"/>
          <w:sz w:val="28"/>
          <w:szCs w:val="28"/>
        </w:rPr>
        <w:t>K</w:t>
      </w:r>
      <w:r>
        <w:rPr>
          <w:rFonts w:ascii="Times New Roman" w:hAnsi="Times New Roman"/>
          <w:spacing w:val="-2"/>
          <w:sz w:val="28"/>
          <w:szCs w:val="28"/>
          <w:vertAlign w:val="subscript"/>
          <w:lang w:val="uk-UA"/>
        </w:rPr>
        <w:t>2</w:t>
      </w:r>
      <w:r>
        <w:rPr>
          <w:rFonts w:ascii="Times New Roman" w:hAnsi="Times New Roman"/>
          <w:spacing w:val="-2"/>
          <w:sz w:val="28"/>
          <w:szCs w:val="28"/>
          <w:lang w:val="uk-UA"/>
        </w:rPr>
        <w:t>;,</w:t>
      </w:r>
      <w:proofErr w:type="gramEnd"/>
      <w:r>
        <w:rPr>
          <w:rFonts w:ascii="Times New Roman" w:hAnsi="Times New Roman"/>
          <w:spacing w:val="-2"/>
          <w:sz w:val="28"/>
          <w:szCs w:val="28"/>
          <w:lang w:val="uk-UA"/>
        </w:rPr>
        <w:t xml:space="preserve"> </w:t>
      </w:r>
    </w:p>
    <w:p w14:paraId="4AA817A6" w14:textId="77777777" w:rsidR="00393680" w:rsidRDefault="006745D9" w:rsidP="00DC7F97">
      <w:pPr>
        <w:pStyle w:val="BodyText"/>
        <w:spacing w:before="160" w:line="360" w:lineRule="auto"/>
        <w:jc w:val="both"/>
        <w:rPr>
          <w:rFonts w:ascii="Times New Roman" w:hAnsi="Times New Roman"/>
          <w:spacing w:val="-2"/>
          <w:sz w:val="28"/>
          <w:szCs w:val="28"/>
          <w:lang w:val="ru-RU"/>
        </w:rPr>
      </w:pPr>
      <w:r w:rsidRPr="007F219C">
        <w:rPr>
          <w:rFonts w:ascii="Times New Roman" w:hAnsi="Times New Roman"/>
          <w:sz w:val="28"/>
          <w:szCs w:val="28"/>
          <w:lang w:val="uk-UA"/>
        </w:rPr>
        <w:t>де:</w:t>
      </w:r>
      <w:r w:rsidRPr="007F219C">
        <w:rPr>
          <w:rFonts w:ascii="Times New Roman" w:hAnsi="Times New Roman"/>
          <w:spacing w:val="-10"/>
          <w:sz w:val="28"/>
          <w:szCs w:val="28"/>
          <w:lang w:val="uk-UA"/>
        </w:rPr>
        <w:t xml:space="preserve"> </w:t>
      </w:r>
      <w:r w:rsidRPr="007F219C">
        <w:rPr>
          <w:rFonts w:ascii="Times New Roman" w:hAnsi="Times New Roman"/>
          <w:sz w:val="28"/>
          <w:szCs w:val="28"/>
          <w:lang w:val="uk-UA"/>
        </w:rPr>
        <w:t>0,06</w:t>
      </w:r>
      <w:r w:rsidRPr="007F219C">
        <w:rPr>
          <w:rFonts w:ascii="Times New Roman" w:hAnsi="Times New Roman"/>
          <w:spacing w:val="-9"/>
          <w:sz w:val="28"/>
          <w:szCs w:val="28"/>
          <w:lang w:val="uk-UA"/>
        </w:rPr>
        <w:t xml:space="preserve"> </w:t>
      </w:r>
      <w:r w:rsidRPr="007F219C">
        <w:rPr>
          <w:rFonts w:ascii="Times New Roman" w:hAnsi="Times New Roman"/>
          <w:sz w:val="28"/>
          <w:szCs w:val="28"/>
          <w:lang w:val="uk-UA"/>
        </w:rPr>
        <w:t>–</w:t>
      </w:r>
      <w:r w:rsidRPr="007F219C">
        <w:rPr>
          <w:rFonts w:ascii="Times New Roman" w:hAnsi="Times New Roman"/>
          <w:spacing w:val="-6"/>
          <w:sz w:val="28"/>
          <w:szCs w:val="28"/>
          <w:lang w:val="uk-UA"/>
        </w:rPr>
        <w:t xml:space="preserve"> </w:t>
      </w:r>
      <w:r w:rsidRPr="007F219C">
        <w:rPr>
          <w:rFonts w:ascii="Times New Roman" w:hAnsi="Times New Roman"/>
          <w:sz w:val="28"/>
          <w:szCs w:val="28"/>
          <w:lang w:val="uk-UA"/>
        </w:rPr>
        <w:t>коєфіцієнт</w:t>
      </w:r>
      <w:r w:rsidRPr="007F219C">
        <w:rPr>
          <w:rFonts w:ascii="Times New Roman" w:hAnsi="Times New Roman"/>
          <w:spacing w:val="-10"/>
          <w:sz w:val="28"/>
          <w:szCs w:val="28"/>
          <w:lang w:val="uk-UA"/>
        </w:rPr>
        <w:t xml:space="preserve"> </w:t>
      </w:r>
      <w:r w:rsidRPr="007F219C">
        <w:rPr>
          <w:rFonts w:ascii="Times New Roman" w:hAnsi="Times New Roman"/>
          <w:sz w:val="28"/>
          <w:szCs w:val="28"/>
          <w:lang w:val="uk-UA"/>
        </w:rPr>
        <w:t>для</w:t>
      </w:r>
      <w:r w:rsidRPr="007F219C">
        <w:rPr>
          <w:rFonts w:ascii="Times New Roman" w:hAnsi="Times New Roman"/>
          <w:spacing w:val="-10"/>
          <w:sz w:val="28"/>
          <w:szCs w:val="28"/>
          <w:lang w:val="uk-UA"/>
        </w:rPr>
        <w:t xml:space="preserve"> </w:t>
      </w:r>
      <w:r w:rsidRPr="007F219C">
        <w:rPr>
          <w:rFonts w:ascii="Times New Roman" w:hAnsi="Times New Roman"/>
          <w:sz w:val="28"/>
          <w:szCs w:val="28"/>
          <w:lang w:val="uk-UA"/>
        </w:rPr>
        <w:t>переведення</w:t>
      </w:r>
      <w:r w:rsidRPr="007F219C">
        <w:rPr>
          <w:rFonts w:ascii="Times New Roman" w:hAnsi="Times New Roman"/>
          <w:spacing w:val="-10"/>
          <w:sz w:val="28"/>
          <w:szCs w:val="28"/>
          <w:lang w:val="uk-UA"/>
        </w:rPr>
        <w:t xml:space="preserve"> </w:t>
      </w:r>
      <w:r w:rsidRPr="007F219C">
        <w:rPr>
          <w:rFonts w:ascii="Times New Roman" w:hAnsi="Times New Roman"/>
          <w:sz w:val="28"/>
          <w:szCs w:val="28"/>
          <w:lang w:val="uk-UA"/>
        </w:rPr>
        <w:t>швидкості</w:t>
      </w:r>
      <w:r w:rsidRPr="007F219C">
        <w:rPr>
          <w:rFonts w:ascii="Times New Roman" w:hAnsi="Times New Roman"/>
          <w:spacing w:val="-7"/>
          <w:sz w:val="28"/>
          <w:szCs w:val="28"/>
          <w:lang w:val="uk-UA"/>
        </w:rPr>
        <w:t xml:space="preserve"> </w:t>
      </w:r>
      <w:r w:rsidRPr="007F219C">
        <w:rPr>
          <w:rFonts w:ascii="Times New Roman" w:hAnsi="Times New Roman"/>
          <w:sz w:val="28"/>
          <w:szCs w:val="28"/>
          <w:lang w:val="uk-UA"/>
        </w:rPr>
        <w:t>за</w:t>
      </w:r>
      <w:r w:rsidRPr="007F219C">
        <w:rPr>
          <w:rFonts w:ascii="Times New Roman" w:hAnsi="Times New Roman"/>
          <w:spacing w:val="-10"/>
          <w:sz w:val="28"/>
          <w:szCs w:val="28"/>
          <w:lang w:val="uk-UA"/>
        </w:rPr>
        <w:t xml:space="preserve"> </w:t>
      </w:r>
      <w:r w:rsidRPr="007F219C">
        <w:rPr>
          <w:rFonts w:ascii="Times New Roman" w:hAnsi="Times New Roman"/>
          <w:sz w:val="28"/>
          <w:szCs w:val="28"/>
          <w:lang w:val="uk-UA"/>
        </w:rPr>
        <w:t>часом</w:t>
      </w:r>
      <w:r w:rsidRPr="007F219C">
        <w:rPr>
          <w:rFonts w:ascii="Times New Roman" w:hAnsi="Times New Roman"/>
          <w:spacing w:val="-8"/>
          <w:sz w:val="28"/>
          <w:szCs w:val="28"/>
          <w:lang w:val="uk-UA"/>
        </w:rPr>
        <w:t xml:space="preserve"> </w:t>
      </w:r>
      <w:r w:rsidRPr="007F219C">
        <w:rPr>
          <w:rFonts w:ascii="Times New Roman" w:hAnsi="Times New Roman"/>
          <w:sz w:val="28"/>
          <w:szCs w:val="28"/>
          <w:lang w:val="uk-UA"/>
        </w:rPr>
        <w:t>(хвилин</w:t>
      </w:r>
      <w:r w:rsidRPr="007F219C">
        <w:rPr>
          <w:rFonts w:ascii="Times New Roman" w:hAnsi="Times New Roman"/>
          <w:spacing w:val="-9"/>
          <w:sz w:val="28"/>
          <w:szCs w:val="28"/>
          <w:lang w:val="uk-UA"/>
        </w:rPr>
        <w:t xml:space="preserve"> </w:t>
      </w:r>
      <w:r w:rsidRPr="007F219C">
        <w:rPr>
          <w:rFonts w:ascii="Times New Roman" w:hAnsi="Times New Roman"/>
          <w:sz w:val="28"/>
          <w:szCs w:val="28"/>
          <w:lang w:val="uk-UA"/>
        </w:rPr>
        <w:t>в</w:t>
      </w:r>
      <w:r w:rsidRPr="007F219C">
        <w:rPr>
          <w:rFonts w:ascii="Times New Roman" w:hAnsi="Times New Roman"/>
          <w:spacing w:val="-8"/>
          <w:sz w:val="28"/>
          <w:szCs w:val="28"/>
          <w:lang w:val="uk-UA"/>
        </w:rPr>
        <w:t xml:space="preserve"> </w:t>
      </w:r>
      <w:r w:rsidRPr="007F219C">
        <w:rPr>
          <w:rFonts w:ascii="Times New Roman" w:hAnsi="Times New Roman"/>
          <w:sz w:val="28"/>
          <w:szCs w:val="28"/>
          <w:lang w:val="uk-UA"/>
        </w:rPr>
        <w:t>години)</w:t>
      </w:r>
      <w:r w:rsidRPr="007F219C">
        <w:rPr>
          <w:rFonts w:ascii="Times New Roman" w:hAnsi="Times New Roman"/>
          <w:spacing w:val="-8"/>
          <w:sz w:val="28"/>
          <w:szCs w:val="28"/>
          <w:lang w:val="uk-UA"/>
        </w:rPr>
        <w:t xml:space="preserve"> </w:t>
      </w:r>
      <w:r w:rsidRPr="007F219C">
        <w:rPr>
          <w:rFonts w:ascii="Times New Roman" w:hAnsi="Times New Roman"/>
          <w:sz w:val="28"/>
          <w:szCs w:val="28"/>
          <w:lang w:val="uk-UA"/>
        </w:rPr>
        <w:t>та маси листа картону в кілограми;</w:t>
      </w:r>
      <w:r w:rsidR="007F219C" w:rsidRPr="007F219C">
        <w:rPr>
          <w:rFonts w:ascii="Times New Roman" w:hAnsi="Times New Roman"/>
          <w:sz w:val="28"/>
          <w:szCs w:val="28"/>
          <w:lang w:val="uk-UA"/>
        </w:rPr>
        <w:t xml:space="preserve"> </w:t>
      </w:r>
      <w:r w:rsidRPr="007F219C">
        <w:rPr>
          <w:rFonts w:ascii="Times New Roman" w:hAnsi="Times New Roman"/>
          <w:sz w:val="28"/>
          <w:szCs w:val="28"/>
          <w:lang w:val="uk-UA"/>
        </w:rPr>
        <w:t>В</w:t>
      </w:r>
      <w:r w:rsidRPr="007F219C">
        <w:rPr>
          <w:rFonts w:ascii="Times New Roman" w:hAnsi="Times New Roman"/>
          <w:sz w:val="28"/>
          <w:szCs w:val="28"/>
          <w:vertAlign w:val="subscript"/>
          <w:lang w:val="uk-UA"/>
        </w:rPr>
        <w:t>0</w:t>
      </w:r>
      <w:r w:rsidRPr="007F219C">
        <w:rPr>
          <w:rFonts w:ascii="Times New Roman" w:hAnsi="Times New Roman"/>
          <w:spacing w:val="-6"/>
          <w:sz w:val="28"/>
          <w:szCs w:val="28"/>
          <w:lang w:val="uk-UA"/>
        </w:rPr>
        <w:t xml:space="preserve"> </w:t>
      </w:r>
      <w:r w:rsidRPr="007F219C">
        <w:rPr>
          <w:rFonts w:ascii="Times New Roman" w:hAnsi="Times New Roman"/>
          <w:sz w:val="28"/>
          <w:szCs w:val="28"/>
          <w:lang w:val="uk-UA"/>
        </w:rPr>
        <w:t>–</w:t>
      </w:r>
      <w:r w:rsidRPr="007F219C">
        <w:rPr>
          <w:rFonts w:ascii="Times New Roman" w:hAnsi="Times New Roman"/>
          <w:spacing w:val="-6"/>
          <w:sz w:val="28"/>
          <w:szCs w:val="28"/>
          <w:lang w:val="uk-UA"/>
        </w:rPr>
        <w:t xml:space="preserve"> </w:t>
      </w:r>
      <w:r w:rsidRPr="007F219C">
        <w:rPr>
          <w:rFonts w:ascii="Times New Roman" w:hAnsi="Times New Roman"/>
          <w:sz w:val="28"/>
          <w:szCs w:val="28"/>
          <w:lang w:val="uk-UA"/>
        </w:rPr>
        <w:t>обрізна</w:t>
      </w:r>
      <w:r w:rsidRPr="007F219C">
        <w:rPr>
          <w:rFonts w:ascii="Times New Roman" w:hAnsi="Times New Roman"/>
          <w:spacing w:val="-6"/>
          <w:sz w:val="28"/>
          <w:szCs w:val="28"/>
          <w:lang w:val="uk-UA"/>
        </w:rPr>
        <w:t xml:space="preserve"> </w:t>
      </w:r>
      <w:r w:rsidRPr="007F219C">
        <w:rPr>
          <w:rFonts w:ascii="Times New Roman" w:hAnsi="Times New Roman"/>
          <w:sz w:val="28"/>
          <w:szCs w:val="28"/>
          <w:lang w:val="uk-UA"/>
        </w:rPr>
        <w:t>ширина</w:t>
      </w:r>
      <w:r w:rsidRPr="007F219C">
        <w:rPr>
          <w:rFonts w:ascii="Times New Roman" w:hAnsi="Times New Roman"/>
          <w:spacing w:val="-6"/>
          <w:sz w:val="28"/>
          <w:szCs w:val="28"/>
          <w:lang w:val="uk-UA"/>
        </w:rPr>
        <w:t xml:space="preserve"> </w:t>
      </w:r>
      <w:r w:rsidRPr="007F219C">
        <w:rPr>
          <w:rFonts w:ascii="Times New Roman" w:hAnsi="Times New Roman"/>
          <w:sz w:val="28"/>
          <w:szCs w:val="28"/>
          <w:lang w:val="uk-UA"/>
        </w:rPr>
        <w:t>полотна</w:t>
      </w:r>
      <w:r w:rsidRPr="007F219C">
        <w:rPr>
          <w:rFonts w:ascii="Times New Roman" w:hAnsi="Times New Roman"/>
          <w:spacing w:val="-8"/>
          <w:sz w:val="28"/>
          <w:szCs w:val="28"/>
          <w:lang w:val="uk-UA"/>
        </w:rPr>
        <w:t xml:space="preserve"> картону</w:t>
      </w:r>
      <w:r w:rsidRPr="007F219C">
        <w:rPr>
          <w:rFonts w:ascii="Times New Roman" w:hAnsi="Times New Roman"/>
          <w:sz w:val="28"/>
          <w:szCs w:val="28"/>
          <w:lang w:val="uk-UA"/>
        </w:rPr>
        <w:t>,</w:t>
      </w:r>
      <w:r w:rsidRPr="007F219C">
        <w:rPr>
          <w:rFonts w:ascii="Times New Roman" w:hAnsi="Times New Roman"/>
          <w:spacing w:val="-7"/>
          <w:sz w:val="28"/>
          <w:szCs w:val="28"/>
          <w:lang w:val="uk-UA"/>
        </w:rPr>
        <w:t xml:space="preserve"> </w:t>
      </w:r>
      <w:r w:rsidRPr="007F219C">
        <w:rPr>
          <w:rFonts w:ascii="Times New Roman" w:hAnsi="Times New Roman"/>
          <w:sz w:val="28"/>
          <w:szCs w:val="28"/>
          <w:lang w:val="uk-UA"/>
        </w:rPr>
        <w:t xml:space="preserve">м; </w:t>
      </w:r>
      <w:r>
        <w:rPr>
          <w:rFonts w:ascii="Times New Roman" w:hAnsi="Times New Roman"/>
          <w:sz w:val="28"/>
          <w:szCs w:val="28"/>
        </w:rPr>
        <w:t>V</w:t>
      </w:r>
      <w:r w:rsidRPr="007F219C">
        <w:rPr>
          <w:rFonts w:ascii="Times New Roman" w:hAnsi="Times New Roman"/>
          <w:sz w:val="28"/>
          <w:szCs w:val="28"/>
          <w:lang w:val="uk-UA"/>
        </w:rPr>
        <w:t xml:space="preserve"> – швидкість машини, м/хв; </w:t>
      </w:r>
      <w:r>
        <w:rPr>
          <w:rFonts w:ascii="Times New Roman" w:hAnsi="Times New Roman"/>
          <w:sz w:val="28"/>
          <w:szCs w:val="28"/>
        </w:rPr>
        <w:t>g</w:t>
      </w:r>
      <w:r w:rsidRPr="007F219C">
        <w:rPr>
          <w:rFonts w:ascii="Times New Roman" w:hAnsi="Times New Roman"/>
          <w:spacing w:val="-1"/>
          <w:sz w:val="28"/>
          <w:szCs w:val="28"/>
          <w:lang w:val="uk-UA"/>
        </w:rPr>
        <w:t xml:space="preserve"> </w:t>
      </w:r>
      <w:r w:rsidRPr="007F219C">
        <w:rPr>
          <w:rFonts w:ascii="Times New Roman" w:hAnsi="Times New Roman"/>
          <w:sz w:val="28"/>
          <w:szCs w:val="28"/>
          <w:lang w:val="uk-UA"/>
        </w:rPr>
        <w:t>– маса</w:t>
      </w:r>
      <w:r w:rsidRPr="007F219C">
        <w:rPr>
          <w:rFonts w:ascii="Times New Roman" w:hAnsi="Times New Roman"/>
          <w:spacing w:val="-1"/>
          <w:sz w:val="28"/>
          <w:szCs w:val="28"/>
          <w:lang w:val="uk-UA"/>
        </w:rPr>
        <w:t xml:space="preserve"> </w:t>
      </w:r>
      <w:r w:rsidRPr="007F219C">
        <w:rPr>
          <w:rFonts w:ascii="Times New Roman" w:hAnsi="Times New Roman"/>
          <w:sz w:val="28"/>
          <w:szCs w:val="28"/>
          <w:lang w:val="uk-UA"/>
        </w:rPr>
        <w:t>1 м</w:t>
      </w:r>
      <w:r w:rsidRPr="007F219C">
        <w:rPr>
          <w:rFonts w:ascii="Times New Roman" w:hAnsi="Times New Roman"/>
          <w:sz w:val="28"/>
          <w:szCs w:val="28"/>
          <w:vertAlign w:val="superscript"/>
          <w:lang w:val="uk-UA"/>
        </w:rPr>
        <w:t>2</w:t>
      </w:r>
      <w:r w:rsidRPr="007F219C">
        <w:rPr>
          <w:rFonts w:ascii="Times New Roman" w:hAnsi="Times New Roman"/>
          <w:sz w:val="28"/>
          <w:szCs w:val="28"/>
          <w:lang w:val="uk-UA"/>
        </w:rPr>
        <w:t xml:space="preserve"> </w:t>
      </w:r>
      <w:r w:rsidRPr="007F219C">
        <w:rPr>
          <w:rFonts w:ascii="Times New Roman" w:hAnsi="Times New Roman"/>
          <w:spacing w:val="-2"/>
          <w:sz w:val="28"/>
          <w:szCs w:val="28"/>
          <w:lang w:val="uk-UA"/>
        </w:rPr>
        <w:t>полотна, г (для розрахунку приймаємо 200г/</w:t>
      </w:r>
      <w:r w:rsidRPr="007F219C">
        <w:rPr>
          <w:rFonts w:ascii="Times New Roman" w:hAnsi="Times New Roman"/>
          <w:sz w:val="28"/>
          <w:szCs w:val="28"/>
          <w:lang w:val="uk-UA"/>
        </w:rPr>
        <w:t xml:space="preserve"> м</w:t>
      </w:r>
      <w:r w:rsidRPr="007F219C">
        <w:rPr>
          <w:rFonts w:ascii="Times New Roman" w:hAnsi="Times New Roman"/>
          <w:sz w:val="28"/>
          <w:szCs w:val="28"/>
          <w:vertAlign w:val="superscript"/>
          <w:lang w:val="uk-UA"/>
        </w:rPr>
        <w:t xml:space="preserve">2 </w:t>
      </w:r>
      <w:r w:rsidRPr="007F219C">
        <w:rPr>
          <w:rFonts w:ascii="Times New Roman" w:hAnsi="Times New Roman"/>
          <w:sz w:val="28"/>
          <w:szCs w:val="28"/>
          <w:lang w:val="uk-UA"/>
        </w:rPr>
        <w:t>); К</w:t>
      </w:r>
      <w:r w:rsidRPr="007F219C">
        <w:rPr>
          <w:rFonts w:ascii="Times New Roman" w:hAnsi="Times New Roman"/>
          <w:sz w:val="28"/>
          <w:szCs w:val="28"/>
          <w:vertAlign w:val="subscript"/>
          <w:lang w:val="uk-UA"/>
        </w:rPr>
        <w:t>1</w:t>
      </w:r>
      <w:r w:rsidRPr="007F219C">
        <w:rPr>
          <w:rFonts w:ascii="Times New Roman" w:hAnsi="Times New Roman"/>
          <w:sz w:val="28"/>
          <w:szCs w:val="28"/>
          <w:lang w:val="uk-UA"/>
        </w:rPr>
        <w:t>=0,95-0,98 (для розрахунку приймаємо 0,96)</w:t>
      </w:r>
      <w:r w:rsidRPr="007F219C">
        <w:rPr>
          <w:rFonts w:ascii="Times New Roman" w:hAnsi="Times New Roman"/>
          <w:spacing w:val="-4"/>
          <w:sz w:val="28"/>
          <w:szCs w:val="28"/>
          <w:lang w:val="uk-UA"/>
        </w:rPr>
        <w:t xml:space="preserve"> </w:t>
      </w:r>
      <w:r w:rsidRPr="007F219C">
        <w:rPr>
          <w:rFonts w:ascii="Times New Roman" w:hAnsi="Times New Roman"/>
          <w:sz w:val="28"/>
          <w:szCs w:val="28"/>
          <w:lang w:val="uk-UA"/>
        </w:rPr>
        <w:t>–</w:t>
      </w:r>
      <w:r w:rsidRPr="007F219C">
        <w:rPr>
          <w:rFonts w:ascii="Times New Roman" w:hAnsi="Times New Roman"/>
          <w:spacing w:val="-4"/>
          <w:sz w:val="28"/>
          <w:szCs w:val="28"/>
          <w:lang w:val="uk-UA"/>
        </w:rPr>
        <w:t xml:space="preserve"> </w:t>
      </w:r>
      <w:r w:rsidRPr="007F219C">
        <w:rPr>
          <w:rFonts w:ascii="Times New Roman" w:hAnsi="Times New Roman"/>
          <w:sz w:val="28"/>
          <w:szCs w:val="28"/>
          <w:lang w:val="uk-UA"/>
        </w:rPr>
        <w:t>коєфіцієнт використання робочого часу машини</w:t>
      </w:r>
      <w:r w:rsidRPr="007F219C">
        <w:rPr>
          <w:rFonts w:ascii="Times New Roman" w:hAnsi="Times New Roman"/>
          <w:spacing w:val="-2"/>
          <w:sz w:val="28"/>
          <w:szCs w:val="28"/>
          <w:lang w:val="uk-UA"/>
        </w:rPr>
        <w:t xml:space="preserve">; </w:t>
      </w:r>
      <w:r w:rsidRPr="007F219C">
        <w:rPr>
          <w:rFonts w:ascii="Times New Roman" w:hAnsi="Times New Roman"/>
          <w:sz w:val="28"/>
          <w:szCs w:val="28"/>
          <w:lang w:val="uk-UA"/>
        </w:rPr>
        <w:t>К</w:t>
      </w:r>
      <w:r w:rsidRPr="007F219C">
        <w:rPr>
          <w:rFonts w:ascii="Times New Roman" w:hAnsi="Times New Roman"/>
          <w:sz w:val="28"/>
          <w:szCs w:val="28"/>
          <w:vertAlign w:val="subscript"/>
          <w:lang w:val="uk-UA"/>
        </w:rPr>
        <w:t>2</w:t>
      </w:r>
      <w:r w:rsidRPr="007F219C">
        <w:rPr>
          <w:rFonts w:ascii="Times New Roman" w:hAnsi="Times New Roman"/>
          <w:sz w:val="28"/>
          <w:szCs w:val="28"/>
          <w:lang w:val="uk-UA"/>
        </w:rPr>
        <w:t>=0,88-0,98(для розрахунку пиймаємо 0,93)</w:t>
      </w:r>
      <w:r w:rsidRPr="007F219C">
        <w:rPr>
          <w:rFonts w:ascii="Times New Roman" w:hAnsi="Times New Roman"/>
          <w:spacing w:val="-13"/>
          <w:sz w:val="28"/>
          <w:szCs w:val="28"/>
          <w:lang w:val="uk-UA"/>
        </w:rPr>
        <w:t xml:space="preserve"> </w:t>
      </w:r>
      <w:r w:rsidRPr="007F219C">
        <w:rPr>
          <w:rFonts w:ascii="Times New Roman" w:hAnsi="Times New Roman"/>
          <w:sz w:val="28"/>
          <w:szCs w:val="28"/>
          <w:lang w:val="uk-UA"/>
        </w:rPr>
        <w:t>–</w:t>
      </w:r>
      <w:r w:rsidRPr="007F219C">
        <w:rPr>
          <w:rFonts w:ascii="Times New Roman" w:hAnsi="Times New Roman"/>
          <w:spacing w:val="-14"/>
          <w:sz w:val="28"/>
          <w:szCs w:val="28"/>
          <w:lang w:val="uk-UA"/>
        </w:rPr>
        <w:t xml:space="preserve"> </w:t>
      </w:r>
      <w:r w:rsidRPr="007F219C">
        <w:rPr>
          <w:rFonts w:ascii="Times New Roman" w:hAnsi="Times New Roman"/>
          <w:sz w:val="28"/>
          <w:szCs w:val="28"/>
          <w:lang w:val="uk-UA"/>
        </w:rPr>
        <w:t>коєфіцієнт</w:t>
      </w:r>
      <w:r w:rsidRPr="007F219C">
        <w:rPr>
          <w:rFonts w:ascii="Times New Roman" w:hAnsi="Times New Roman"/>
          <w:spacing w:val="-13"/>
          <w:sz w:val="28"/>
          <w:szCs w:val="28"/>
          <w:lang w:val="uk-UA"/>
        </w:rPr>
        <w:t xml:space="preserve"> виходу нетто товарнорї продукції з брутто всієї машинної продукції</w:t>
      </w:r>
      <w:r w:rsidRPr="007F219C">
        <w:rPr>
          <w:rFonts w:ascii="Times New Roman" w:hAnsi="Times New Roman"/>
          <w:spacing w:val="-2"/>
          <w:sz w:val="28"/>
          <w:szCs w:val="28"/>
          <w:lang w:val="uk-UA"/>
        </w:rPr>
        <w:t xml:space="preserve">. </w:t>
      </w:r>
      <w:r>
        <w:rPr>
          <w:rFonts w:ascii="Times New Roman" w:hAnsi="Times New Roman"/>
          <w:sz w:val="28"/>
          <w:szCs w:val="28"/>
        </w:rPr>
        <w:t>Q</w:t>
      </w:r>
      <w:r>
        <w:rPr>
          <w:rFonts w:ascii="Times New Roman" w:hAnsi="Times New Roman"/>
          <w:sz w:val="28"/>
          <w:szCs w:val="28"/>
          <w:vertAlign w:val="subscript"/>
          <w:lang w:val="uk-UA"/>
        </w:rPr>
        <w:t>год</w:t>
      </w:r>
      <w:r>
        <w:rPr>
          <w:rFonts w:ascii="Times New Roman" w:hAnsi="Times New Roman"/>
          <w:spacing w:val="-2"/>
          <w:sz w:val="28"/>
          <w:szCs w:val="28"/>
          <w:lang w:val="ru-RU"/>
        </w:rPr>
        <w:t xml:space="preserve"> =0,06*4,2*800*200*0,96*0,93=35997,7 кг/год;</w:t>
      </w:r>
      <w:r>
        <w:rPr>
          <w:rFonts w:ascii="Times New Roman" w:hAnsi="Times New Roman"/>
          <w:sz w:val="28"/>
          <w:szCs w:val="28"/>
          <w:lang w:val="uk-UA" w:eastAsia="uk-UA"/>
        </w:rPr>
        <w:t xml:space="preserve"> </w:t>
      </w:r>
    </w:p>
    <w:p w14:paraId="2DA01D16" w14:textId="77777777" w:rsidR="00393680" w:rsidRDefault="006745D9" w:rsidP="00DC7F97">
      <w:pPr>
        <w:pStyle w:val="BodyText"/>
        <w:spacing w:before="2" w:line="360" w:lineRule="auto"/>
        <w:ind w:firstLine="708"/>
        <w:jc w:val="both"/>
        <w:rPr>
          <w:rFonts w:ascii="Times New Roman" w:hAnsi="Times New Roman"/>
          <w:sz w:val="28"/>
          <w:szCs w:val="28"/>
          <w:vertAlign w:val="subscript"/>
          <w:lang w:val="ru-RU"/>
        </w:rPr>
      </w:pPr>
      <w:r>
        <w:rPr>
          <w:rFonts w:ascii="Times New Roman" w:hAnsi="Times New Roman"/>
          <w:spacing w:val="-2"/>
          <w:sz w:val="28"/>
          <w:szCs w:val="28"/>
          <w:lang w:val="ru-RU"/>
        </w:rPr>
        <w:t xml:space="preserve">Фактична добова продуктивність машини нетто: </w:t>
      </w:r>
      <w:r>
        <w:rPr>
          <w:rFonts w:ascii="Times New Roman" w:hAnsi="Times New Roman"/>
          <w:sz w:val="28"/>
          <w:szCs w:val="28"/>
        </w:rPr>
        <w:t>Q</w:t>
      </w:r>
      <w:r>
        <w:rPr>
          <w:rFonts w:ascii="Times New Roman" w:hAnsi="Times New Roman"/>
          <w:sz w:val="28"/>
          <w:szCs w:val="28"/>
          <w:vertAlign w:val="subscript"/>
          <w:lang w:val="uk-UA"/>
        </w:rPr>
        <w:t xml:space="preserve">доб </w:t>
      </w:r>
      <w:r>
        <w:rPr>
          <w:rFonts w:ascii="Times New Roman" w:hAnsi="Times New Roman"/>
          <w:spacing w:val="-2"/>
          <w:sz w:val="28"/>
          <w:szCs w:val="28"/>
          <w:lang w:val="ru-RU"/>
        </w:rPr>
        <w:t>=</w:t>
      </w:r>
      <w:r>
        <w:rPr>
          <w:rFonts w:ascii="Times New Roman" w:hAnsi="Times New Roman"/>
          <w:sz w:val="28"/>
          <w:szCs w:val="28"/>
          <w:lang w:val="ru-RU"/>
        </w:rPr>
        <w:t xml:space="preserve"> </w:t>
      </w:r>
      <w:r>
        <w:rPr>
          <w:rFonts w:ascii="Times New Roman" w:hAnsi="Times New Roman"/>
          <w:sz w:val="28"/>
          <w:szCs w:val="28"/>
        </w:rPr>
        <w:t>Q</w:t>
      </w:r>
      <w:r>
        <w:rPr>
          <w:rFonts w:ascii="Times New Roman" w:hAnsi="Times New Roman"/>
          <w:sz w:val="28"/>
          <w:szCs w:val="28"/>
          <w:vertAlign w:val="subscript"/>
          <w:lang w:val="uk-UA"/>
        </w:rPr>
        <w:t>год*</w:t>
      </w:r>
      <w:r>
        <w:rPr>
          <w:lang w:val="ru-RU"/>
        </w:rPr>
        <w:t xml:space="preserve"> </w:t>
      </w:r>
      <w:r>
        <w:rPr>
          <w:rFonts w:ascii="Times New Roman" w:hAnsi="Times New Roman"/>
          <w:sz w:val="28"/>
          <w:szCs w:val="28"/>
          <w:lang w:val="ru-RU"/>
        </w:rPr>
        <w:t>К</w:t>
      </w:r>
      <w:r>
        <w:rPr>
          <w:rFonts w:ascii="Times New Roman" w:hAnsi="Times New Roman"/>
          <w:sz w:val="28"/>
          <w:szCs w:val="28"/>
          <w:vertAlign w:val="subscript"/>
          <w:lang w:val="ru-RU"/>
        </w:rPr>
        <w:t xml:space="preserve">3, </w:t>
      </w:r>
    </w:p>
    <w:p w14:paraId="7288B067" w14:textId="77777777" w:rsidR="00393680" w:rsidRDefault="006745D9" w:rsidP="00DC7F97">
      <w:pPr>
        <w:pStyle w:val="BodyText"/>
        <w:spacing w:before="2" w:line="360" w:lineRule="auto"/>
        <w:ind w:firstLine="284"/>
        <w:jc w:val="both"/>
        <w:rPr>
          <w:rFonts w:ascii="Times New Roman" w:hAnsi="Times New Roman"/>
          <w:spacing w:val="-2"/>
          <w:sz w:val="28"/>
          <w:szCs w:val="28"/>
          <w:lang w:val="ru-RU"/>
        </w:rPr>
      </w:pPr>
      <w:r>
        <w:rPr>
          <w:rFonts w:ascii="Times New Roman" w:hAnsi="Times New Roman"/>
          <w:spacing w:val="-2"/>
          <w:sz w:val="28"/>
          <w:szCs w:val="28"/>
          <w:lang w:val="ru-RU"/>
        </w:rPr>
        <w:lastRenderedPageBreak/>
        <w:t xml:space="preserve">де: </w:t>
      </w:r>
      <w:r>
        <w:rPr>
          <w:rFonts w:ascii="Times New Roman" w:hAnsi="Times New Roman"/>
          <w:sz w:val="28"/>
          <w:szCs w:val="28"/>
          <w:lang w:val="ru-RU"/>
        </w:rPr>
        <w:t>К</w:t>
      </w:r>
      <w:r>
        <w:rPr>
          <w:rFonts w:ascii="Times New Roman" w:hAnsi="Times New Roman"/>
          <w:sz w:val="28"/>
          <w:szCs w:val="28"/>
          <w:vertAlign w:val="subscript"/>
          <w:lang w:val="ru-RU"/>
        </w:rPr>
        <w:t>3</w:t>
      </w:r>
      <w:r>
        <w:rPr>
          <w:rFonts w:ascii="Times New Roman" w:hAnsi="Times New Roman"/>
          <w:sz w:val="28"/>
          <w:szCs w:val="28"/>
          <w:lang w:val="ru-RU"/>
        </w:rPr>
        <w:t>-коефйієнт завнтаження роботи машини, К</w:t>
      </w:r>
      <w:r>
        <w:rPr>
          <w:rFonts w:ascii="Times New Roman" w:hAnsi="Times New Roman"/>
          <w:sz w:val="28"/>
          <w:szCs w:val="28"/>
          <w:vertAlign w:val="subscript"/>
          <w:lang w:val="ru-RU"/>
        </w:rPr>
        <w:t xml:space="preserve">3 </w:t>
      </w:r>
      <w:r>
        <w:rPr>
          <w:rFonts w:ascii="Times New Roman" w:hAnsi="Times New Roman"/>
          <w:sz w:val="28"/>
          <w:szCs w:val="28"/>
          <w:lang w:val="ru-RU"/>
        </w:rPr>
        <w:t xml:space="preserve">=22,5-23,0 (для розрахунку приймаємо 22,5).  </w:t>
      </w:r>
      <w:r>
        <w:rPr>
          <w:rFonts w:ascii="Times New Roman" w:hAnsi="Times New Roman"/>
          <w:sz w:val="28"/>
          <w:szCs w:val="28"/>
        </w:rPr>
        <w:t>Q</w:t>
      </w:r>
      <w:r>
        <w:rPr>
          <w:rFonts w:ascii="Times New Roman" w:hAnsi="Times New Roman"/>
          <w:sz w:val="28"/>
          <w:szCs w:val="28"/>
          <w:vertAlign w:val="subscript"/>
          <w:lang w:val="uk-UA"/>
        </w:rPr>
        <w:t xml:space="preserve">доб </w:t>
      </w:r>
      <w:r>
        <w:rPr>
          <w:rFonts w:ascii="Times New Roman" w:hAnsi="Times New Roman"/>
          <w:spacing w:val="-2"/>
          <w:sz w:val="28"/>
          <w:szCs w:val="28"/>
          <w:lang w:val="ru-RU"/>
        </w:rPr>
        <w:t>= 35997,7 *22,5=809948,2 кг/доб.</w:t>
      </w:r>
    </w:p>
    <w:p w14:paraId="00E45057" w14:textId="77777777" w:rsidR="00393680" w:rsidRDefault="006745D9" w:rsidP="00DC7F97">
      <w:pPr>
        <w:pStyle w:val="BodyText"/>
        <w:spacing w:before="2" w:line="360" w:lineRule="auto"/>
        <w:ind w:firstLine="284"/>
        <w:jc w:val="both"/>
        <w:rPr>
          <w:rFonts w:ascii="Times New Roman" w:hAnsi="Times New Roman"/>
          <w:sz w:val="28"/>
          <w:szCs w:val="28"/>
          <w:lang w:val="ru-RU"/>
        </w:rPr>
      </w:pPr>
      <w:r>
        <w:rPr>
          <w:rFonts w:ascii="Times New Roman" w:hAnsi="Times New Roman"/>
          <w:spacing w:val="-2"/>
          <w:sz w:val="28"/>
          <w:szCs w:val="28"/>
          <w:lang w:val="ru-RU"/>
        </w:rPr>
        <w:t xml:space="preserve">Фактична річна продуктивність машини нетто (кількість картону, що отримуємо на склад, в кг/рік): </w:t>
      </w:r>
      <w:r>
        <w:rPr>
          <w:rFonts w:ascii="Times New Roman" w:hAnsi="Times New Roman"/>
          <w:sz w:val="28"/>
          <w:szCs w:val="28"/>
        </w:rPr>
        <w:t>Q</w:t>
      </w:r>
      <w:r>
        <w:rPr>
          <w:rFonts w:ascii="Times New Roman" w:hAnsi="Times New Roman"/>
          <w:sz w:val="28"/>
          <w:szCs w:val="28"/>
          <w:vertAlign w:val="subscript"/>
          <w:lang w:val="uk-UA"/>
        </w:rPr>
        <w:t>доб</w:t>
      </w:r>
      <w:r>
        <w:rPr>
          <w:rFonts w:ascii="Times New Roman" w:hAnsi="Times New Roman"/>
          <w:sz w:val="28"/>
          <w:szCs w:val="28"/>
          <w:lang w:val="uk-UA"/>
        </w:rPr>
        <w:t>=</w:t>
      </w:r>
      <w:r>
        <w:rPr>
          <w:rFonts w:ascii="Times New Roman" w:hAnsi="Times New Roman"/>
          <w:sz w:val="28"/>
          <w:szCs w:val="28"/>
          <w:lang w:val="ru-RU"/>
        </w:rPr>
        <w:t xml:space="preserve"> </w:t>
      </w:r>
      <w:r>
        <w:rPr>
          <w:rFonts w:ascii="Times New Roman" w:hAnsi="Times New Roman"/>
          <w:sz w:val="28"/>
          <w:szCs w:val="28"/>
        </w:rPr>
        <w:t>Q</w:t>
      </w:r>
      <w:r>
        <w:rPr>
          <w:rFonts w:ascii="Times New Roman" w:hAnsi="Times New Roman"/>
          <w:sz w:val="28"/>
          <w:szCs w:val="28"/>
          <w:vertAlign w:val="subscript"/>
          <w:lang w:val="uk-UA"/>
        </w:rPr>
        <w:t>доб*</w:t>
      </w:r>
      <w:r>
        <w:rPr>
          <w:rFonts w:ascii="Times New Roman" w:hAnsi="Times New Roman"/>
          <w:sz w:val="28"/>
          <w:szCs w:val="28"/>
          <w:lang w:val="ru-RU"/>
        </w:rPr>
        <w:t xml:space="preserve"> К</w:t>
      </w:r>
      <w:r>
        <w:rPr>
          <w:rFonts w:ascii="Times New Roman" w:hAnsi="Times New Roman"/>
          <w:sz w:val="28"/>
          <w:szCs w:val="28"/>
          <w:vertAlign w:val="subscript"/>
          <w:lang w:val="ru-RU"/>
        </w:rPr>
        <w:t xml:space="preserve">4, </w:t>
      </w:r>
      <w:r>
        <w:rPr>
          <w:rFonts w:ascii="Times New Roman" w:hAnsi="Times New Roman"/>
          <w:spacing w:val="-2"/>
          <w:sz w:val="28"/>
          <w:szCs w:val="28"/>
          <w:lang w:val="ru-RU"/>
        </w:rPr>
        <w:t xml:space="preserve">де: </w:t>
      </w:r>
      <w:r>
        <w:rPr>
          <w:rFonts w:ascii="Times New Roman" w:hAnsi="Times New Roman"/>
          <w:sz w:val="28"/>
          <w:szCs w:val="28"/>
          <w:lang w:val="ru-RU"/>
        </w:rPr>
        <w:t>К</w:t>
      </w:r>
      <w:r>
        <w:rPr>
          <w:rFonts w:ascii="Times New Roman" w:hAnsi="Times New Roman"/>
          <w:sz w:val="28"/>
          <w:szCs w:val="28"/>
          <w:vertAlign w:val="subscript"/>
          <w:lang w:val="ru-RU"/>
        </w:rPr>
        <w:t>4</w:t>
      </w:r>
      <w:r>
        <w:rPr>
          <w:rFonts w:ascii="Times New Roman" w:hAnsi="Times New Roman"/>
          <w:sz w:val="28"/>
          <w:szCs w:val="28"/>
          <w:lang w:val="ru-RU"/>
        </w:rPr>
        <w:t>=345-350</w:t>
      </w:r>
    </w:p>
    <w:p w14:paraId="51EAC2E4" w14:textId="77777777" w:rsidR="00393680" w:rsidRDefault="006745D9" w:rsidP="00DC7F97">
      <w:pPr>
        <w:pStyle w:val="BodyText"/>
        <w:spacing w:after="0" w:line="360" w:lineRule="auto"/>
        <w:ind w:firstLine="284"/>
        <w:jc w:val="both"/>
        <w:rPr>
          <w:rFonts w:ascii="Times New Roman" w:hAnsi="Times New Roman"/>
          <w:spacing w:val="-2"/>
          <w:sz w:val="28"/>
          <w:szCs w:val="28"/>
          <w:lang w:val="ru-RU"/>
        </w:rPr>
      </w:pPr>
      <w:r>
        <w:rPr>
          <w:rFonts w:ascii="Times New Roman" w:hAnsi="Times New Roman"/>
          <w:sz w:val="28"/>
          <w:szCs w:val="28"/>
          <w:lang w:val="ru-RU"/>
        </w:rPr>
        <w:t>(для розрахунку приймаємо 345)</w:t>
      </w:r>
      <w:r w:rsidR="00E374E0">
        <w:rPr>
          <w:rFonts w:ascii="Times New Roman" w:hAnsi="Times New Roman"/>
          <w:sz w:val="28"/>
          <w:szCs w:val="28"/>
          <w:lang w:val="ru-RU"/>
        </w:rPr>
        <w:t xml:space="preserve"> </w:t>
      </w:r>
      <w:r>
        <w:rPr>
          <w:rFonts w:ascii="Times New Roman" w:hAnsi="Times New Roman"/>
          <w:sz w:val="28"/>
          <w:szCs w:val="28"/>
          <w:lang w:val="ru-RU"/>
        </w:rPr>
        <w:t>-</w:t>
      </w:r>
      <w:r w:rsidR="00E374E0">
        <w:rPr>
          <w:rFonts w:ascii="Times New Roman" w:hAnsi="Times New Roman"/>
          <w:sz w:val="28"/>
          <w:szCs w:val="28"/>
          <w:lang w:val="ru-RU"/>
        </w:rPr>
        <w:t xml:space="preserve"> </w:t>
      </w:r>
      <w:r>
        <w:rPr>
          <w:rFonts w:ascii="Times New Roman" w:hAnsi="Times New Roman"/>
          <w:sz w:val="28"/>
          <w:szCs w:val="28"/>
          <w:lang w:val="ru-RU"/>
        </w:rPr>
        <w:t xml:space="preserve">коефіцієнт завантаження роботи машини протягом року. </w:t>
      </w:r>
      <w:r>
        <w:rPr>
          <w:rFonts w:ascii="Times New Roman" w:hAnsi="Times New Roman"/>
          <w:sz w:val="28"/>
          <w:szCs w:val="28"/>
        </w:rPr>
        <w:t>Q</w:t>
      </w:r>
      <w:r>
        <w:rPr>
          <w:rFonts w:ascii="Times New Roman" w:hAnsi="Times New Roman"/>
          <w:sz w:val="28"/>
          <w:szCs w:val="28"/>
          <w:vertAlign w:val="subscript"/>
          <w:lang w:val="uk-UA"/>
        </w:rPr>
        <w:t>доб</w:t>
      </w:r>
      <w:r>
        <w:rPr>
          <w:rFonts w:ascii="Times New Roman" w:hAnsi="Times New Roman"/>
          <w:sz w:val="28"/>
          <w:szCs w:val="28"/>
          <w:lang w:val="uk-UA"/>
        </w:rPr>
        <w:t>=</w:t>
      </w:r>
      <w:r w:rsidRPr="000E35E5">
        <w:rPr>
          <w:rFonts w:ascii="Times New Roman" w:hAnsi="Times New Roman"/>
          <w:spacing w:val="-2"/>
          <w:sz w:val="28"/>
          <w:szCs w:val="28"/>
          <w:lang w:val="ru-RU"/>
        </w:rPr>
        <w:t xml:space="preserve">809948,2 </w:t>
      </w:r>
      <w:r w:rsidRPr="000E35E5">
        <w:rPr>
          <w:rFonts w:ascii="Times New Roman" w:hAnsi="Times New Roman"/>
          <w:sz w:val="28"/>
          <w:szCs w:val="28"/>
          <w:lang w:val="uk-UA"/>
        </w:rPr>
        <w:t>*345=279432115,2</w:t>
      </w:r>
      <w:r w:rsidR="00E374E0" w:rsidRPr="000E35E5">
        <w:rPr>
          <w:rFonts w:ascii="Times New Roman" w:hAnsi="Times New Roman"/>
          <w:sz w:val="28"/>
          <w:szCs w:val="28"/>
          <w:lang w:val="uk-UA"/>
        </w:rPr>
        <w:t xml:space="preserve"> </w:t>
      </w:r>
      <w:r w:rsidRPr="000E35E5">
        <w:rPr>
          <w:rFonts w:ascii="Times New Roman" w:hAnsi="Times New Roman"/>
          <w:sz w:val="28"/>
          <w:szCs w:val="28"/>
          <w:lang w:val="uk-UA"/>
        </w:rPr>
        <w:t>кг/рік, або 279432</w:t>
      </w:r>
      <w:r w:rsidR="00E374E0" w:rsidRPr="000E35E5">
        <w:rPr>
          <w:rFonts w:ascii="Times New Roman" w:hAnsi="Times New Roman"/>
          <w:sz w:val="28"/>
          <w:szCs w:val="28"/>
          <w:lang w:val="uk-UA"/>
        </w:rPr>
        <w:t xml:space="preserve"> </w:t>
      </w:r>
      <w:r w:rsidRPr="000E35E5">
        <w:rPr>
          <w:rFonts w:ascii="Times New Roman" w:hAnsi="Times New Roman"/>
          <w:sz w:val="28"/>
          <w:szCs w:val="28"/>
          <w:lang w:val="uk-UA"/>
        </w:rPr>
        <w:t>т/рік.</w:t>
      </w:r>
      <w:r>
        <w:rPr>
          <w:rFonts w:ascii="Times New Roman" w:hAnsi="Times New Roman"/>
          <w:sz w:val="28"/>
          <w:szCs w:val="28"/>
          <w:lang w:val="uk-UA"/>
        </w:rPr>
        <w:t xml:space="preserve"> </w:t>
      </w:r>
    </w:p>
    <w:p w14:paraId="364381E4" w14:textId="77777777" w:rsidR="00393680" w:rsidRDefault="006745D9" w:rsidP="00DC7F97">
      <w:pPr>
        <w:tabs>
          <w:tab w:val="left" w:pos="2835"/>
        </w:tabs>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Барабанний гідророзбивач «</w:t>
      </w:r>
      <w:r>
        <w:rPr>
          <w:rFonts w:ascii="Times New Roman" w:hAnsi="Times New Roman" w:cs="Times New Roman"/>
          <w:b/>
          <w:color w:val="000000"/>
          <w:sz w:val="28"/>
          <w:szCs w:val="28"/>
          <w:shd w:val="clear" w:color="auto" w:fill="FFFFFF"/>
          <w:lang w:val="en-US"/>
        </w:rPr>
        <w:t>TwinDrum</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sz w:val="28"/>
          <w:szCs w:val="28"/>
          <w:lang w:val="uk-UA"/>
        </w:rPr>
        <w:t>Гідророзбивач призначений для одночасного розпускання маси та її сортування від важких та легких домішок.</w:t>
      </w:r>
    </w:p>
    <w:p w14:paraId="56DADDB2" w14:textId="77777777" w:rsidR="00393680" w:rsidRDefault="006745D9" w:rsidP="00DC7F97">
      <w:pPr>
        <w:tabs>
          <w:tab w:val="left" w:pos="993"/>
          <w:tab w:val="left" w:pos="2835"/>
        </w:tabs>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Режим роботи – безперервний. </w:t>
      </w:r>
      <w:r>
        <w:rPr>
          <w:rFonts w:ascii="Times New Roman" w:eastAsia="Times New Roman" w:hAnsi="Times New Roman" w:cs="Times New Roman"/>
          <w:bCs/>
          <w:iCs/>
          <w:sz w:val="28"/>
          <w:szCs w:val="28"/>
          <w:lang w:val="uk-UA"/>
        </w:rPr>
        <w:t>Корисний об'єм</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w:t>
      </w:r>
      <w:r>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0</w:t>
      </w:r>
      <w:r>
        <w:rPr>
          <w:rFonts w:ascii="Times New Roman" w:eastAsia="Times New Roman" w:hAnsi="Times New Roman" w:cs="Times New Roman"/>
          <w:sz w:val="28"/>
          <w:szCs w:val="28"/>
          <w:lang w:val="uk-UA"/>
        </w:rPr>
        <w:t xml:space="preserve"> м³. Діаметр отворів сита –4 мм.</w:t>
      </w:r>
    </w:p>
    <w:p w14:paraId="2577D5A6" w14:textId="77777777" w:rsidR="00393680" w:rsidRDefault="006745D9" w:rsidP="00DC7F97">
      <w:pPr>
        <w:tabs>
          <w:tab w:val="left" w:pos="993"/>
          <w:tab w:val="left" w:pos="2835"/>
        </w:tabs>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Діаметр барабана – 2800 мм. Продуктивність – 800</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т/доб. Потужність двигуна – 180 кВт.</w:t>
      </w:r>
      <w:r>
        <w:rPr>
          <w:rFonts w:ascii="Times New Roman" w:eastAsia="Times New Roman" w:hAnsi="Times New Roman" w:cs="Times New Roman"/>
          <w:sz w:val="28"/>
          <w:szCs w:val="28"/>
          <w:lang w:val="uk-UA" w:eastAsia="uk-UA"/>
        </w:rPr>
        <w:t xml:space="preserve"> </w:t>
      </w:r>
    </w:p>
    <w:p w14:paraId="014C0EEF" w14:textId="77777777" w:rsidR="00393680" w:rsidRDefault="006745D9" w:rsidP="00DC7F9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Турбосепаратор </w:t>
      </w:r>
      <w:r>
        <w:rPr>
          <w:rFonts w:ascii="Times New Roman" w:eastAsia="Times New Roman" w:hAnsi="Times New Roman" w:cs="Times New Roman"/>
          <w:b/>
          <w:sz w:val="28"/>
          <w:szCs w:val="28"/>
          <w:lang w:val="en-US" w:eastAsia="uk-UA"/>
        </w:rPr>
        <w:t>TurmPurge</w:t>
      </w:r>
      <w:r w:rsidR="00E374E0">
        <w:rPr>
          <w:rFonts w:ascii="Times New Roman" w:eastAsia="Times New Roman" w:hAnsi="Times New Roman" w:cs="Times New Roman"/>
          <w:b/>
          <w:sz w:val="28"/>
          <w:szCs w:val="28"/>
          <w:lang w:val="uk-UA" w:eastAsia="uk-UA"/>
        </w:rPr>
        <w:t xml:space="preserve">. </w:t>
      </w:r>
      <w:r>
        <w:rPr>
          <w:rFonts w:ascii="Times New Roman" w:hAnsi="Times New Roman" w:cs="Times New Roman"/>
          <w:sz w:val="28"/>
          <w:szCs w:val="28"/>
          <w:lang w:val="uk-UA"/>
        </w:rPr>
        <w:t>Корисний об'єм    –  1,1м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Перфорація сита   –  6 мм. Внутрішній тиск   –  250 (2,5) кПа (кг / см²). </w:t>
      </w:r>
      <w:r>
        <w:rPr>
          <w:rFonts w:ascii="Times New Roman" w:hAnsi="Times New Roman" w:cs="Times New Roman"/>
          <w:sz w:val="28"/>
          <w:szCs w:val="28"/>
        </w:rPr>
        <w:t xml:space="preserve">Число обертів ротора  </w:t>
      </w:r>
      <w:r>
        <w:rPr>
          <w:rFonts w:ascii="Times New Roman" w:hAnsi="Times New Roman" w:cs="Times New Roman"/>
          <w:sz w:val="28"/>
          <w:szCs w:val="28"/>
          <w:lang w:val="uk-UA"/>
        </w:rPr>
        <w:t>–</w:t>
      </w:r>
      <w:r>
        <w:rPr>
          <w:rFonts w:ascii="Times New Roman" w:hAnsi="Times New Roman" w:cs="Times New Roman"/>
          <w:sz w:val="28"/>
          <w:szCs w:val="28"/>
        </w:rPr>
        <w:t xml:space="preserve">  416 об/хв.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Загальна маса (без двиг.)  </w:t>
      </w:r>
      <w:r>
        <w:rPr>
          <w:rFonts w:ascii="Times New Roman" w:hAnsi="Times New Roman" w:cs="Times New Roman"/>
          <w:sz w:val="28"/>
          <w:szCs w:val="28"/>
          <w:lang w:val="uk-UA"/>
        </w:rPr>
        <w:t>–</w:t>
      </w:r>
      <w:r>
        <w:rPr>
          <w:rFonts w:ascii="Times New Roman" w:hAnsi="Times New Roman" w:cs="Times New Roman"/>
          <w:sz w:val="28"/>
          <w:szCs w:val="28"/>
        </w:rPr>
        <w:t xml:space="preserve">   2500 кг.</w:t>
      </w:r>
      <w:r w:rsidR="00E374E0">
        <w:rPr>
          <w:rFonts w:ascii="Times New Roman" w:hAnsi="Times New Roman" w:cs="Times New Roman"/>
          <w:sz w:val="28"/>
          <w:szCs w:val="28"/>
          <w:lang w:val="uk-UA"/>
        </w:rPr>
        <w:t xml:space="preserve"> </w:t>
      </w:r>
      <w:r>
        <w:rPr>
          <w:rFonts w:ascii="Times New Roman" w:hAnsi="Times New Roman" w:cs="Times New Roman"/>
          <w:sz w:val="28"/>
          <w:szCs w:val="28"/>
        </w:rPr>
        <w:t xml:space="preserve">Номінальна потужність двигуна   </w:t>
      </w:r>
      <w:r>
        <w:rPr>
          <w:rFonts w:ascii="Times New Roman" w:hAnsi="Times New Roman" w:cs="Times New Roman"/>
          <w:sz w:val="28"/>
          <w:szCs w:val="28"/>
          <w:lang w:val="uk-UA"/>
        </w:rPr>
        <w:t>–</w:t>
      </w:r>
      <w:r>
        <w:rPr>
          <w:rFonts w:ascii="Times New Roman" w:hAnsi="Times New Roman" w:cs="Times New Roman"/>
          <w:sz w:val="28"/>
          <w:szCs w:val="28"/>
        </w:rPr>
        <w:t xml:space="preserve">  132 кВт.</w:t>
      </w:r>
      <w:r>
        <w:rPr>
          <w:rFonts w:ascii="Times New Roman" w:eastAsia="Times New Roman" w:hAnsi="Times New Roman" w:cs="Times New Roman"/>
          <w:sz w:val="28"/>
          <w:szCs w:val="28"/>
          <w:lang w:val="uk-UA" w:eastAsia="uk-UA"/>
        </w:rPr>
        <w:t xml:space="preserve"> </w:t>
      </w:r>
    </w:p>
    <w:p w14:paraId="5DE5A131" w14:textId="77777777" w:rsidR="00393680" w:rsidRDefault="006745D9" w:rsidP="00DC7F97">
      <w:pPr>
        <w:tabs>
          <w:tab w:val="left" w:pos="993"/>
          <w:tab w:val="left" w:pos="2835"/>
        </w:tabs>
        <w:spacing w:after="0" w:line="360" w:lineRule="auto"/>
        <w:ind w:firstLine="709"/>
        <w:contextualSpacing/>
        <w:jc w:val="both"/>
        <w:rPr>
          <w:rFonts w:ascii="Times New Roman" w:eastAsia="Times New Roman" w:hAnsi="Times New Roman" w:cs="Times New Roman"/>
          <w:sz w:val="28"/>
          <w:szCs w:val="28"/>
          <w:lang w:val="uk-UA"/>
        </w:rPr>
      </w:pPr>
      <w:r>
        <w:rPr>
          <w:rFonts w:ascii="Times New Roman" w:eastAsia="Calibri" w:hAnsi="Times New Roman" w:cs="Times New Roman"/>
          <w:b/>
          <w:sz w:val="28"/>
          <w:szCs w:val="28"/>
          <w:lang w:val="uk-UA"/>
        </w:rPr>
        <w:t xml:space="preserve">Очисники високої концентрації </w:t>
      </w:r>
      <w:r>
        <w:rPr>
          <w:rFonts w:ascii="Times New Roman" w:hAnsi="Times New Roman" w:cs="Times New Roman"/>
          <w:b/>
          <w:color w:val="000000"/>
          <w:sz w:val="28"/>
          <w:szCs w:val="28"/>
          <w:lang w:eastAsia="uk-UA"/>
        </w:rPr>
        <w:t>НС-</w:t>
      </w:r>
      <w:r>
        <w:rPr>
          <w:rFonts w:ascii="Times New Roman" w:hAnsi="Times New Roman" w:cs="Times New Roman"/>
          <w:b/>
          <w:color w:val="000000"/>
          <w:sz w:val="28"/>
          <w:szCs w:val="28"/>
          <w:lang w:val="en-US" w:eastAsia="uk-UA"/>
        </w:rPr>
        <w:t>Cleaner</w:t>
      </w:r>
      <w:r w:rsidR="00E374E0">
        <w:rPr>
          <w:rFonts w:ascii="Times New Roman" w:hAnsi="Times New Roman" w:cs="Times New Roman"/>
          <w:b/>
          <w:color w:val="000000"/>
          <w:sz w:val="28"/>
          <w:szCs w:val="28"/>
          <w:lang w:val="uk-UA" w:eastAsia="uk-UA"/>
        </w:rPr>
        <w:t xml:space="preserve">. </w:t>
      </w:r>
      <w:r>
        <w:rPr>
          <w:rFonts w:ascii="Times New Roman" w:eastAsia="Times New Roman" w:hAnsi="Times New Roman" w:cs="Times New Roman"/>
          <w:sz w:val="28"/>
          <w:szCs w:val="28"/>
          <w:lang w:val="uk-UA"/>
        </w:rPr>
        <w:t>Продуктивність – 7</w:t>
      </w:r>
      <w:r>
        <w:rPr>
          <w:rFonts w:ascii="Times New Roman" w:eastAsia="Times New Roman" w:hAnsi="Times New Roman" w:cs="Times New Roman"/>
          <w:sz w:val="28"/>
          <w:szCs w:val="28"/>
        </w:rPr>
        <w:t>00</w:t>
      </w:r>
      <w:r>
        <w:rPr>
          <w:rFonts w:ascii="Times New Roman" w:eastAsia="Times New Roman" w:hAnsi="Times New Roman" w:cs="Times New Roman"/>
          <w:sz w:val="28"/>
          <w:szCs w:val="28"/>
          <w:lang w:val="uk-UA"/>
        </w:rPr>
        <w:t xml:space="preserve"> т/добу. Пропускна здатність – 7500 л/хв. Концентрація очищеної маси – 4,0 %. Діаметр – 485 мм. Отвір насадки – 55 мм. </w:t>
      </w:r>
    </w:p>
    <w:p w14:paraId="4D65C1BF" w14:textId="77777777" w:rsidR="00393680" w:rsidRDefault="006745D9" w:rsidP="00DC7F97">
      <w:pPr>
        <w:spacing w:after="0" w:line="360" w:lineRule="auto"/>
        <w:ind w:firstLine="709"/>
        <w:jc w:val="both"/>
        <w:rPr>
          <w:rFonts w:ascii="Times New Roman" w:hAnsi="Times New Roman" w:cs="Times New Roman"/>
          <w:bCs/>
          <w:sz w:val="28"/>
          <w:lang w:val="uk-UA"/>
        </w:rPr>
      </w:pPr>
      <w:r>
        <w:rPr>
          <w:rFonts w:ascii="Times New Roman" w:hAnsi="Times New Roman" w:cs="Times New Roman"/>
          <w:b/>
          <w:sz w:val="28"/>
          <w:szCs w:val="28"/>
          <w:lang w:val="uk-UA"/>
        </w:rPr>
        <w:t xml:space="preserve">Сортувалка </w:t>
      </w:r>
      <w:r>
        <w:rPr>
          <w:rFonts w:ascii="Times New Roman" w:hAnsi="Times New Roman" w:cs="Times New Roman"/>
          <w:b/>
          <w:sz w:val="28"/>
          <w:szCs w:val="28"/>
        </w:rPr>
        <w:t>«Комбісортер»</w:t>
      </w:r>
      <w:r>
        <w:rPr>
          <w:rFonts w:ascii="Times New Roman" w:hAnsi="Times New Roman" w:cs="Times New Roman"/>
          <w:b/>
          <w:sz w:val="28"/>
          <w:szCs w:val="28"/>
          <w:lang w:val="uk-UA"/>
        </w:rPr>
        <w:t xml:space="preserve">. </w:t>
      </w:r>
      <w:r>
        <w:rPr>
          <w:rFonts w:ascii="Times New Roman" w:hAnsi="Times New Roman" w:cs="Times New Roman"/>
          <w:bCs/>
          <w:sz w:val="28"/>
          <w:lang w:val="uk-UA"/>
        </w:rPr>
        <w:t>Продуктивність  –  8500  дм</w:t>
      </w:r>
      <w:r>
        <w:rPr>
          <w:rFonts w:ascii="Times New Roman" w:hAnsi="Times New Roman" w:cs="Times New Roman"/>
          <w:bCs/>
          <w:sz w:val="28"/>
          <w:vertAlign w:val="superscript"/>
          <w:lang w:val="uk-UA"/>
        </w:rPr>
        <w:t>3</w:t>
      </w:r>
      <w:r>
        <w:rPr>
          <w:rFonts w:ascii="Times New Roman" w:hAnsi="Times New Roman" w:cs="Times New Roman"/>
          <w:bCs/>
          <w:sz w:val="28"/>
          <w:lang w:val="uk-UA"/>
        </w:rPr>
        <w:t>/хв. Діаметр отворів сита  –  1,2 мм. Число обертів ротора   –   620 об/хв. Споживча потужність   –  22 кВт. Потужність двигуна   –  30 кВт. Число обертів ротора двиг.   –   1470 об/хв. Робочий максимальний тиск   –   400 кПа. Тиск на виході мінімальний   –   120 кПа. Перепад тиску   –  20 - 40 кПа.</w:t>
      </w:r>
    </w:p>
    <w:p w14:paraId="53C6A5BC" w14:textId="77777777" w:rsidR="00393680" w:rsidRDefault="006745D9" w:rsidP="00DC7F97">
      <w:pPr>
        <w:spacing w:after="0" w:line="360" w:lineRule="auto"/>
        <w:ind w:firstLine="709"/>
        <w:jc w:val="both"/>
        <w:rPr>
          <w:rFonts w:ascii="Times New Roman" w:hAnsi="Times New Roman" w:cs="Times New Roman"/>
          <w:bCs/>
          <w:sz w:val="28"/>
          <w:szCs w:val="28"/>
          <w:lang w:val="uk-UA" w:eastAsia="ru-RU"/>
        </w:rPr>
      </w:pPr>
      <w:r>
        <w:rPr>
          <w:rFonts w:ascii="Times New Roman" w:hAnsi="Times New Roman" w:cs="Times New Roman"/>
          <w:b/>
          <w:sz w:val="28"/>
          <w:szCs w:val="28"/>
          <w:lang w:val="uk-UA"/>
        </w:rPr>
        <w:t>Щільова сортувалка «</w:t>
      </w:r>
      <w:r>
        <w:rPr>
          <w:rFonts w:ascii="Times New Roman" w:hAnsi="Times New Roman" w:cs="Times New Roman"/>
          <w:b/>
          <w:color w:val="000000"/>
          <w:sz w:val="28"/>
          <w:szCs w:val="28"/>
          <w:shd w:val="clear" w:color="auto" w:fill="FFFFFF"/>
          <w:lang w:val="en-US"/>
        </w:rPr>
        <w:t>ANDRITZ</w:t>
      </w:r>
      <w:r>
        <w:rPr>
          <w:rFonts w:ascii="Times New Roman" w:hAnsi="Times New Roman" w:cs="Times New Roman"/>
          <w:b/>
          <w:color w:val="000000"/>
          <w:sz w:val="28"/>
          <w:szCs w:val="28"/>
          <w:shd w:val="clear" w:color="auto" w:fill="FFFFFF"/>
          <w:lang w:val="uk-UA"/>
        </w:rPr>
        <w:t xml:space="preserve"> </w:t>
      </w:r>
      <w:r>
        <w:rPr>
          <w:rFonts w:ascii="Times New Roman" w:hAnsi="Times New Roman" w:cs="Times New Roman"/>
          <w:b/>
          <w:color w:val="000000"/>
          <w:sz w:val="28"/>
          <w:szCs w:val="28"/>
          <w:shd w:val="clear" w:color="auto" w:fill="FFFFFF"/>
          <w:lang w:val="en-US"/>
        </w:rPr>
        <w:t>Screen</w:t>
      </w:r>
      <w:r>
        <w:rPr>
          <w:rFonts w:ascii="Times New Roman" w:hAnsi="Times New Roman" w:cs="Times New Roman"/>
          <w:b/>
          <w:color w:val="000000"/>
          <w:sz w:val="28"/>
          <w:szCs w:val="28"/>
          <w:shd w:val="clear" w:color="auto" w:fill="FFFFFF"/>
          <w:lang w:val="uk-UA"/>
        </w:rPr>
        <w:t xml:space="preserve"> </w:t>
      </w:r>
      <w:r>
        <w:rPr>
          <w:rFonts w:ascii="Times New Roman" w:hAnsi="Times New Roman" w:cs="Times New Roman"/>
          <w:b/>
          <w:color w:val="000000"/>
          <w:sz w:val="28"/>
          <w:szCs w:val="28"/>
          <w:shd w:val="clear" w:color="auto" w:fill="FFFFFF"/>
          <w:lang w:val="en-US"/>
        </w:rPr>
        <w:t>Booster</w:t>
      </w:r>
      <w:r>
        <w:rPr>
          <w:rFonts w:ascii="Times New Roman" w:hAnsi="Times New Roman" w:cs="Times New Roman"/>
          <w:b/>
          <w:sz w:val="28"/>
          <w:szCs w:val="28"/>
          <w:lang w:val="uk-UA"/>
        </w:rPr>
        <w:t>»</w:t>
      </w:r>
      <w:r w:rsidR="00E374E0">
        <w:rPr>
          <w:rFonts w:ascii="Times New Roman" w:hAnsi="Times New Roman" w:cs="Times New Roman"/>
          <w:b/>
          <w:sz w:val="28"/>
          <w:szCs w:val="28"/>
          <w:lang w:val="uk-UA"/>
        </w:rPr>
        <w:t xml:space="preserve">. </w:t>
      </w:r>
      <w:r>
        <w:rPr>
          <w:rFonts w:ascii="Times New Roman" w:hAnsi="Times New Roman" w:cs="Times New Roman"/>
          <w:bCs/>
          <w:sz w:val="28"/>
          <w:szCs w:val="28"/>
          <w:lang w:val="uk-UA" w:eastAsia="ru-RU"/>
        </w:rPr>
        <w:t>Витрата  маси – 8700 дм</w:t>
      </w:r>
      <w:r>
        <w:rPr>
          <w:rFonts w:ascii="Times New Roman" w:hAnsi="Times New Roman" w:cs="Times New Roman"/>
          <w:bCs/>
          <w:sz w:val="28"/>
          <w:szCs w:val="28"/>
          <w:vertAlign w:val="superscript"/>
          <w:lang w:val="uk-UA" w:eastAsia="ru-RU"/>
        </w:rPr>
        <w:t>3</w:t>
      </w:r>
      <w:r>
        <w:rPr>
          <w:rFonts w:ascii="Times New Roman" w:hAnsi="Times New Roman" w:cs="Times New Roman"/>
          <w:bCs/>
          <w:sz w:val="28"/>
          <w:szCs w:val="28"/>
          <w:lang w:val="uk-UA" w:eastAsia="ru-RU"/>
        </w:rPr>
        <w:t xml:space="preserve">/хв. Ширина шілинца – 0,8 мм. Число обертів ротора – 310 об/хв. Число обертів </w:t>
      </w:r>
      <w:r>
        <w:rPr>
          <w:rFonts w:ascii="Times New Roman" w:hAnsi="Times New Roman" w:cs="Times New Roman"/>
          <w:bCs/>
          <w:sz w:val="28"/>
          <w:szCs w:val="28"/>
          <w:lang w:val="uk-UA" w:eastAsia="ru-RU"/>
        </w:rPr>
        <w:lastRenderedPageBreak/>
        <w:t>ротора двигуна – 980 об/хв. Споживана потужність – 31 кВт. Потужність двигуна – 37 кВт. Робочий тиск – 600 (6,0) кПа (кг/см</w:t>
      </w:r>
      <w:r>
        <w:rPr>
          <w:rFonts w:ascii="Times New Roman" w:hAnsi="Times New Roman" w:cs="Times New Roman"/>
          <w:bCs/>
          <w:sz w:val="28"/>
          <w:szCs w:val="28"/>
          <w:vertAlign w:val="superscript"/>
          <w:lang w:val="uk-UA" w:eastAsia="ru-RU"/>
        </w:rPr>
        <w:t>2</w:t>
      </w:r>
      <w:r>
        <w:rPr>
          <w:rFonts w:ascii="Times New Roman" w:hAnsi="Times New Roman" w:cs="Times New Roman"/>
          <w:bCs/>
          <w:sz w:val="28"/>
          <w:szCs w:val="28"/>
          <w:lang w:val="uk-UA" w:eastAsia="ru-RU"/>
        </w:rPr>
        <w:t>). Тиск на вході – 120 (1,2) кПа (кг/см</w:t>
      </w:r>
      <w:r>
        <w:rPr>
          <w:rFonts w:ascii="Times New Roman" w:hAnsi="Times New Roman" w:cs="Times New Roman"/>
          <w:bCs/>
          <w:sz w:val="28"/>
          <w:szCs w:val="28"/>
          <w:vertAlign w:val="superscript"/>
          <w:lang w:val="uk-UA" w:eastAsia="ru-RU"/>
        </w:rPr>
        <w:t>2</w:t>
      </w:r>
      <w:r>
        <w:rPr>
          <w:rFonts w:ascii="Times New Roman" w:hAnsi="Times New Roman" w:cs="Times New Roman"/>
          <w:bCs/>
          <w:sz w:val="28"/>
          <w:szCs w:val="28"/>
          <w:lang w:val="uk-UA" w:eastAsia="ru-RU"/>
        </w:rPr>
        <w:t>). Перепад тиску – 20 – 40 (0,2 – 0,4) кПа (кг/см</w:t>
      </w:r>
      <w:r>
        <w:rPr>
          <w:rFonts w:ascii="Times New Roman" w:hAnsi="Times New Roman" w:cs="Times New Roman"/>
          <w:bCs/>
          <w:sz w:val="28"/>
          <w:szCs w:val="28"/>
          <w:vertAlign w:val="superscript"/>
          <w:lang w:val="uk-UA" w:eastAsia="ru-RU"/>
        </w:rPr>
        <w:t>2</w:t>
      </w:r>
      <w:r>
        <w:rPr>
          <w:rFonts w:ascii="Times New Roman" w:hAnsi="Times New Roman" w:cs="Times New Roman"/>
          <w:bCs/>
          <w:sz w:val="28"/>
          <w:szCs w:val="28"/>
          <w:lang w:val="uk-UA" w:eastAsia="ru-RU"/>
        </w:rPr>
        <w:t>).</w:t>
      </w:r>
      <w:r>
        <w:rPr>
          <w:rFonts w:ascii="Times New Roman" w:eastAsia="Times New Roman" w:hAnsi="Times New Roman" w:cs="Times New Roman"/>
          <w:sz w:val="28"/>
          <w:szCs w:val="28"/>
          <w:lang w:val="uk-UA" w:eastAsia="uk-UA"/>
        </w:rPr>
        <w:t xml:space="preserve"> </w:t>
      </w:r>
    </w:p>
    <w:p w14:paraId="06D105FA" w14:textId="77777777" w:rsidR="00393680" w:rsidRPr="000E35E5" w:rsidRDefault="006745D9" w:rsidP="00DC7F97">
      <w:pPr>
        <w:tabs>
          <w:tab w:val="left" w:pos="900"/>
        </w:tabs>
        <w:spacing w:after="0" w:line="360" w:lineRule="auto"/>
        <w:ind w:firstLine="709"/>
        <w:jc w:val="both"/>
        <w:rPr>
          <w:rFonts w:ascii="Times New Roman" w:eastAsia="Times New Roman" w:hAnsi="Times New Roman" w:cs="Times New Roman"/>
          <w:sz w:val="28"/>
          <w:szCs w:val="28"/>
          <w:lang w:val="uk-UA" w:eastAsia="ru-RU"/>
        </w:rPr>
      </w:pPr>
      <w:r w:rsidRPr="000E35E5">
        <w:rPr>
          <w:rFonts w:ascii="Times New Roman" w:eastAsia="Times New Roman" w:hAnsi="Times New Roman" w:cs="Times New Roman"/>
          <w:b/>
          <w:sz w:val="28"/>
          <w:szCs w:val="28"/>
          <w:lang w:val="uk-UA" w:eastAsia="ru-RU"/>
        </w:rPr>
        <w:t xml:space="preserve">Система тонкого сортування довгого волокна на щілинних сортувалках </w:t>
      </w:r>
      <w:r w:rsidRPr="000E35E5">
        <w:rPr>
          <w:rFonts w:ascii="Times New Roman" w:eastAsia="Times New Roman" w:hAnsi="Times New Roman" w:cs="Times New Roman"/>
          <w:b/>
          <w:sz w:val="28"/>
          <w:szCs w:val="28"/>
          <w:lang w:eastAsia="ru-RU"/>
        </w:rPr>
        <w:t>«TamScreen</w:t>
      </w:r>
      <w:r w:rsidRPr="000E35E5">
        <w:rPr>
          <w:rFonts w:ascii="Times New Roman" w:eastAsia="Times New Roman" w:hAnsi="Times New Roman" w:cs="Times New Roman"/>
          <w:b/>
          <w:sz w:val="28"/>
          <w:szCs w:val="28"/>
          <w:lang w:val="uk-UA" w:eastAsia="ru-RU"/>
        </w:rPr>
        <w:t>»</w:t>
      </w:r>
      <w:r w:rsidR="00E374E0" w:rsidRPr="000E35E5">
        <w:rPr>
          <w:rFonts w:ascii="Times New Roman" w:eastAsia="Times New Roman" w:hAnsi="Times New Roman" w:cs="Times New Roman"/>
          <w:b/>
          <w:sz w:val="28"/>
          <w:szCs w:val="28"/>
          <w:lang w:val="uk-UA" w:eastAsia="ru-RU"/>
        </w:rPr>
        <w:t>.</w:t>
      </w:r>
      <w:r w:rsidRPr="000E35E5">
        <w:rPr>
          <w:rFonts w:ascii="Times New Roman" w:eastAsia="Times New Roman" w:hAnsi="Times New Roman" w:cs="Times New Roman"/>
          <w:b/>
          <w:sz w:val="28"/>
          <w:szCs w:val="28"/>
          <w:lang w:val="uk-UA" w:eastAsia="ru-RU"/>
        </w:rPr>
        <w:tab/>
      </w:r>
      <w:r w:rsidR="00E374E0" w:rsidRPr="000E35E5">
        <w:rPr>
          <w:rFonts w:ascii="Times New Roman" w:eastAsia="Times New Roman" w:hAnsi="Times New Roman" w:cs="Times New Roman"/>
          <w:b/>
          <w:sz w:val="28"/>
          <w:szCs w:val="28"/>
          <w:lang w:val="uk-UA" w:eastAsia="ru-RU"/>
        </w:rPr>
        <w:t>С</w:t>
      </w:r>
      <w:r w:rsidRPr="000E35E5">
        <w:rPr>
          <w:rFonts w:ascii="Times New Roman" w:eastAsia="Times New Roman" w:hAnsi="Times New Roman" w:cs="Times New Roman"/>
          <w:b/>
          <w:sz w:val="28"/>
          <w:szCs w:val="28"/>
          <w:lang w:val="uk-UA" w:eastAsia="ru-RU"/>
        </w:rPr>
        <w:t xml:space="preserve">ортувалка «TamScreen TS12» </w:t>
      </w:r>
      <w:r w:rsidR="00E374E0" w:rsidRPr="000E35E5">
        <w:rPr>
          <w:rFonts w:ascii="Times New Roman" w:eastAsia="Times New Roman" w:hAnsi="Times New Roman" w:cs="Times New Roman"/>
          <w:bCs/>
          <w:sz w:val="28"/>
          <w:szCs w:val="28"/>
          <w:lang w:val="uk-UA" w:eastAsia="ru-RU"/>
        </w:rPr>
        <w:t>має к</w:t>
      </w:r>
      <w:r w:rsidRPr="000E35E5">
        <w:rPr>
          <w:rFonts w:ascii="Times New Roman" w:eastAsia="Times New Roman" w:hAnsi="Times New Roman" w:cs="Times New Roman"/>
          <w:sz w:val="28"/>
          <w:szCs w:val="28"/>
          <w:lang w:val="uk-UA" w:eastAsia="ru-RU"/>
        </w:rPr>
        <w:t>онфігураці</w:t>
      </w:r>
      <w:r w:rsidR="00E374E0" w:rsidRPr="000E35E5">
        <w:rPr>
          <w:rFonts w:ascii="Times New Roman" w:eastAsia="Times New Roman" w:hAnsi="Times New Roman" w:cs="Times New Roman"/>
          <w:sz w:val="28"/>
          <w:szCs w:val="28"/>
          <w:lang w:val="uk-UA" w:eastAsia="ru-RU"/>
        </w:rPr>
        <w:t>ю</w:t>
      </w:r>
      <w:r w:rsidRPr="000E35E5">
        <w:rPr>
          <w:rFonts w:ascii="Times New Roman" w:eastAsia="Times New Roman" w:hAnsi="Times New Roman" w:cs="Times New Roman"/>
          <w:sz w:val="28"/>
          <w:szCs w:val="28"/>
          <w:lang w:val="uk-UA" w:eastAsia="ru-RU"/>
        </w:rPr>
        <w:t xml:space="preserve"> – два ступені, два виходи відсортованої маси. Сито – щілинне, циліндричне. Розмір щілинних отворів – 0,3 мм. Діаметр сита – 800 мм. Висота – 800+400 мм. Площа сортування – 2.9 м</w:t>
      </w:r>
      <w:r w:rsidRPr="000E35E5">
        <w:rPr>
          <w:rFonts w:ascii="Times New Roman" w:eastAsia="Times New Roman" w:hAnsi="Times New Roman" w:cs="Times New Roman"/>
          <w:sz w:val="28"/>
          <w:szCs w:val="28"/>
          <w:vertAlign w:val="superscript"/>
          <w:lang w:val="uk-UA" w:eastAsia="ru-RU"/>
        </w:rPr>
        <w:t>2</w:t>
      </w:r>
      <w:r w:rsidRPr="000E35E5">
        <w:rPr>
          <w:rFonts w:ascii="Times New Roman" w:eastAsia="Times New Roman" w:hAnsi="Times New Roman" w:cs="Times New Roman"/>
          <w:sz w:val="28"/>
          <w:szCs w:val="28"/>
          <w:lang w:val="uk-UA" w:eastAsia="ru-RU"/>
        </w:rPr>
        <w:t>. Електродвигун – 110 кВт.</w:t>
      </w:r>
      <w:r w:rsidR="00E374E0" w:rsidRPr="000E35E5">
        <w:rPr>
          <w:rFonts w:ascii="Times New Roman" w:eastAsia="Times New Roman" w:hAnsi="Times New Roman" w:cs="Times New Roman"/>
          <w:sz w:val="28"/>
          <w:szCs w:val="28"/>
          <w:lang w:val="uk-UA" w:eastAsia="ru-RU"/>
        </w:rPr>
        <w:t xml:space="preserve"> С</w:t>
      </w:r>
      <w:r w:rsidRPr="000E35E5">
        <w:rPr>
          <w:rFonts w:ascii="Times New Roman" w:eastAsia="Times New Roman" w:hAnsi="Times New Roman" w:cs="Times New Roman"/>
          <w:b/>
          <w:sz w:val="28"/>
          <w:szCs w:val="28"/>
          <w:lang w:val="uk-UA" w:eastAsia="ru-RU"/>
        </w:rPr>
        <w:t>ортувалк</w:t>
      </w:r>
      <w:r w:rsidR="00E374E0" w:rsidRPr="000E35E5">
        <w:rPr>
          <w:rFonts w:ascii="Times New Roman" w:eastAsia="Times New Roman" w:hAnsi="Times New Roman" w:cs="Times New Roman"/>
          <w:b/>
          <w:sz w:val="28"/>
          <w:szCs w:val="28"/>
          <w:lang w:val="uk-UA" w:eastAsia="ru-RU"/>
        </w:rPr>
        <w:t>а</w:t>
      </w:r>
      <w:r w:rsidRPr="000E35E5">
        <w:rPr>
          <w:rFonts w:ascii="Times New Roman" w:eastAsia="Times New Roman" w:hAnsi="Times New Roman" w:cs="Times New Roman"/>
          <w:b/>
          <w:sz w:val="28"/>
          <w:szCs w:val="28"/>
          <w:lang w:val="uk-UA" w:eastAsia="ru-RU"/>
        </w:rPr>
        <w:t xml:space="preserve"> «TamScreen TS10»</w:t>
      </w:r>
      <w:r w:rsidR="00E374E0" w:rsidRPr="000E35E5">
        <w:rPr>
          <w:rFonts w:ascii="Times New Roman" w:eastAsia="Times New Roman" w:hAnsi="Times New Roman" w:cs="Times New Roman"/>
          <w:b/>
          <w:sz w:val="28"/>
          <w:szCs w:val="28"/>
          <w:lang w:val="uk-UA" w:eastAsia="ru-RU"/>
        </w:rPr>
        <w:t xml:space="preserve"> </w:t>
      </w:r>
      <w:r w:rsidR="00E374E0" w:rsidRPr="000E35E5">
        <w:rPr>
          <w:rFonts w:ascii="Times New Roman" w:eastAsia="Times New Roman" w:hAnsi="Times New Roman" w:cs="Times New Roman"/>
          <w:bCs/>
          <w:sz w:val="28"/>
          <w:szCs w:val="28"/>
          <w:lang w:val="uk-UA" w:eastAsia="ru-RU"/>
        </w:rPr>
        <w:t>має</w:t>
      </w:r>
      <w:r w:rsidR="00E374E0" w:rsidRPr="000E35E5">
        <w:rPr>
          <w:rFonts w:ascii="Times New Roman" w:eastAsia="Times New Roman" w:hAnsi="Times New Roman" w:cs="Times New Roman"/>
          <w:b/>
          <w:sz w:val="28"/>
          <w:szCs w:val="28"/>
          <w:lang w:val="uk-UA" w:eastAsia="ru-RU"/>
        </w:rPr>
        <w:t xml:space="preserve"> </w:t>
      </w:r>
      <w:r w:rsidR="00E374E0" w:rsidRPr="000E35E5">
        <w:rPr>
          <w:rFonts w:ascii="Times New Roman" w:eastAsia="Times New Roman" w:hAnsi="Times New Roman" w:cs="Times New Roman"/>
          <w:sz w:val="28"/>
          <w:szCs w:val="28"/>
          <w:lang w:val="uk-UA" w:eastAsia="ru-RU"/>
        </w:rPr>
        <w:t>щілинне</w:t>
      </w:r>
      <w:r w:rsidR="00E374E0" w:rsidRPr="000E35E5">
        <w:rPr>
          <w:rFonts w:ascii="Times New Roman" w:eastAsia="Times New Roman" w:hAnsi="Times New Roman" w:cs="Times New Roman"/>
          <w:b/>
          <w:sz w:val="28"/>
          <w:szCs w:val="28"/>
          <w:lang w:val="uk-UA" w:eastAsia="ru-RU"/>
        </w:rPr>
        <w:t xml:space="preserve"> </w:t>
      </w:r>
      <w:r w:rsidR="00E374E0" w:rsidRPr="000E35E5">
        <w:rPr>
          <w:rFonts w:ascii="Times New Roman" w:eastAsia="Times New Roman" w:hAnsi="Times New Roman" w:cs="Times New Roman"/>
          <w:sz w:val="28"/>
          <w:szCs w:val="28"/>
          <w:lang w:val="uk-UA" w:eastAsia="ru-RU"/>
        </w:rPr>
        <w:t>циліндричне</w:t>
      </w:r>
      <w:r w:rsidR="00E374E0" w:rsidRPr="000E35E5">
        <w:rPr>
          <w:rFonts w:ascii="Times New Roman" w:eastAsia="Times New Roman" w:hAnsi="Times New Roman" w:cs="Times New Roman"/>
          <w:b/>
          <w:sz w:val="28"/>
          <w:szCs w:val="28"/>
          <w:lang w:val="uk-UA" w:eastAsia="ru-RU"/>
        </w:rPr>
        <w:t xml:space="preserve"> с</w:t>
      </w:r>
      <w:r w:rsidRPr="000E35E5">
        <w:rPr>
          <w:rFonts w:ascii="Times New Roman" w:eastAsia="Times New Roman" w:hAnsi="Times New Roman" w:cs="Times New Roman"/>
          <w:sz w:val="28"/>
          <w:szCs w:val="28"/>
          <w:lang w:val="uk-UA" w:eastAsia="ru-RU"/>
        </w:rPr>
        <w:t>ито</w:t>
      </w:r>
      <w:r w:rsidR="00E374E0" w:rsidRPr="000E35E5">
        <w:rPr>
          <w:rFonts w:ascii="Times New Roman" w:eastAsia="Times New Roman" w:hAnsi="Times New Roman" w:cs="Times New Roman"/>
          <w:sz w:val="28"/>
          <w:szCs w:val="28"/>
          <w:lang w:val="uk-UA" w:eastAsia="ru-RU"/>
        </w:rPr>
        <w:t xml:space="preserve"> з р</w:t>
      </w:r>
      <w:r w:rsidRPr="000E35E5">
        <w:rPr>
          <w:rFonts w:ascii="Times New Roman" w:eastAsia="Times New Roman" w:hAnsi="Times New Roman" w:cs="Times New Roman"/>
          <w:sz w:val="28"/>
          <w:szCs w:val="28"/>
          <w:lang w:val="uk-UA" w:eastAsia="ru-RU"/>
        </w:rPr>
        <w:t>озмір</w:t>
      </w:r>
      <w:r w:rsidR="00E374E0" w:rsidRPr="000E35E5">
        <w:rPr>
          <w:rFonts w:ascii="Times New Roman" w:eastAsia="Times New Roman" w:hAnsi="Times New Roman" w:cs="Times New Roman"/>
          <w:sz w:val="28"/>
          <w:szCs w:val="28"/>
          <w:lang w:val="uk-UA" w:eastAsia="ru-RU"/>
        </w:rPr>
        <w:t>ами</w:t>
      </w:r>
      <w:r w:rsidRPr="000E35E5">
        <w:rPr>
          <w:rFonts w:ascii="Times New Roman" w:eastAsia="Times New Roman" w:hAnsi="Times New Roman" w:cs="Times New Roman"/>
          <w:sz w:val="28"/>
          <w:szCs w:val="28"/>
          <w:lang w:val="uk-UA" w:eastAsia="ru-RU"/>
        </w:rPr>
        <w:t xml:space="preserve"> щілинних отворів – 0.3 мм. Діаметр сита – 600 мм. Довжина – 600 мм. Електродвигун – 55 кВт.</w:t>
      </w:r>
    </w:p>
    <w:p w14:paraId="1BDEF1C8" w14:textId="77777777" w:rsidR="00393680" w:rsidRDefault="006745D9" w:rsidP="00DC7F97">
      <w:pPr>
        <w:tabs>
          <w:tab w:val="left" w:pos="993"/>
        </w:tabs>
        <w:spacing w:after="0" w:line="360" w:lineRule="auto"/>
        <w:jc w:val="both"/>
        <w:rPr>
          <w:rFonts w:ascii="Times New Roman" w:eastAsia="Times New Roman" w:hAnsi="Times New Roman" w:cs="Times New Roman"/>
          <w:sz w:val="28"/>
          <w:szCs w:val="28"/>
          <w:lang w:val="uk-UA" w:eastAsia="ru-RU"/>
        </w:rPr>
      </w:pPr>
      <w:r w:rsidRPr="000E35E5">
        <w:rPr>
          <w:rFonts w:ascii="Times New Roman" w:eastAsia="Times New Roman" w:hAnsi="Times New Roman" w:cs="Times New Roman"/>
          <w:b/>
          <w:sz w:val="28"/>
          <w:szCs w:val="28"/>
          <w:lang w:val="uk-UA" w:eastAsia="ru-RU"/>
        </w:rPr>
        <w:tab/>
        <w:t>Дисковий фільтр «</w:t>
      </w:r>
      <w:r w:rsidRPr="000E35E5">
        <w:rPr>
          <w:rFonts w:ascii="Times New Roman" w:eastAsia="Times New Roman" w:hAnsi="Times New Roman" w:cs="Times New Roman"/>
          <w:b/>
          <w:sz w:val="28"/>
          <w:szCs w:val="28"/>
          <w:lang w:eastAsia="ru-RU"/>
        </w:rPr>
        <w:t>VDF</w:t>
      </w:r>
      <w:r w:rsidRPr="000E35E5">
        <w:rPr>
          <w:rFonts w:ascii="Times New Roman" w:eastAsia="Times New Roman" w:hAnsi="Times New Roman" w:cs="Times New Roman"/>
          <w:b/>
          <w:sz w:val="28"/>
          <w:szCs w:val="28"/>
          <w:lang w:val="uk-UA" w:eastAsia="ru-RU"/>
        </w:rPr>
        <w:t xml:space="preserve"> 5,2 </w:t>
      </w:r>
      <w:r w:rsidRPr="000E35E5">
        <w:rPr>
          <w:rFonts w:ascii="Times New Roman" w:eastAsia="Times New Roman" w:hAnsi="Times New Roman" w:cs="Times New Roman"/>
          <w:b/>
          <w:sz w:val="28"/>
          <w:szCs w:val="28"/>
          <w:lang w:eastAsia="ru-RU"/>
        </w:rPr>
        <w:t>L</w:t>
      </w:r>
      <w:r w:rsidRPr="000E35E5">
        <w:rPr>
          <w:rFonts w:ascii="Times New Roman" w:eastAsia="Times New Roman" w:hAnsi="Times New Roman" w:cs="Times New Roman"/>
          <w:b/>
          <w:sz w:val="28"/>
          <w:szCs w:val="28"/>
          <w:lang w:val="uk-UA" w:eastAsia="ru-RU"/>
        </w:rPr>
        <w:t xml:space="preserve">2 12(13)/350 </w:t>
      </w:r>
      <w:r w:rsidRPr="000E35E5">
        <w:rPr>
          <w:rFonts w:ascii="Times New Roman" w:eastAsia="Times New Roman" w:hAnsi="Times New Roman" w:cs="Times New Roman"/>
          <w:b/>
          <w:sz w:val="28"/>
          <w:szCs w:val="28"/>
          <w:lang w:eastAsia="ru-RU"/>
        </w:rPr>
        <w:t>HF</w:t>
      </w:r>
      <w:r w:rsidRPr="000E35E5">
        <w:rPr>
          <w:rFonts w:ascii="Times New Roman" w:eastAsia="Times New Roman" w:hAnsi="Times New Roman" w:cs="Times New Roman"/>
          <w:b/>
          <w:sz w:val="28"/>
          <w:szCs w:val="28"/>
          <w:lang w:val="uk-UA" w:eastAsia="ru-RU"/>
        </w:rPr>
        <w:t xml:space="preserve">. </w:t>
      </w:r>
      <w:r w:rsidRPr="000E35E5">
        <w:rPr>
          <w:rFonts w:ascii="Times New Roman" w:eastAsia="Times New Roman" w:hAnsi="Times New Roman" w:cs="Times New Roman"/>
          <w:sz w:val="28"/>
          <w:szCs w:val="28"/>
          <w:lang w:val="uk-UA" w:eastAsia="ru-RU"/>
        </w:rPr>
        <w:t>Пр</w:t>
      </w:r>
      <w:r>
        <w:rPr>
          <w:rFonts w:ascii="Times New Roman" w:eastAsia="Times New Roman" w:hAnsi="Times New Roman" w:cs="Times New Roman"/>
          <w:sz w:val="28"/>
          <w:szCs w:val="28"/>
          <w:lang w:val="uk-UA" w:eastAsia="ru-RU"/>
        </w:rPr>
        <w:t>изначений для промивання та згущення волокна короткої фракції. Технічна характеристика фільтра «</w:t>
      </w:r>
      <w:r>
        <w:rPr>
          <w:rFonts w:ascii="Times New Roman" w:eastAsia="Times New Roman" w:hAnsi="Times New Roman" w:cs="Times New Roman"/>
          <w:sz w:val="28"/>
          <w:szCs w:val="28"/>
          <w:lang w:eastAsia="ru-RU"/>
        </w:rPr>
        <w:t>VDF</w:t>
      </w:r>
      <w:r>
        <w:rPr>
          <w:rFonts w:ascii="Times New Roman" w:eastAsia="Times New Roman" w:hAnsi="Times New Roman" w:cs="Times New Roman"/>
          <w:sz w:val="28"/>
          <w:szCs w:val="28"/>
          <w:lang w:val="uk-UA" w:eastAsia="ru-RU"/>
        </w:rPr>
        <w:t>»: Діаметр диска – 5200 мм. Шаг – 350 мм. Кількість дисків – 12(13). Поверхня фільтрації 1-го диску 30,6 м</w:t>
      </w:r>
      <w:r>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 Тип фільтруючого матеріалу – сітка з нержавіючої сталі. Необхідна довжина барометричних труб – 7 м. Двигун основного приводу – 11 кВт, 1500 об/хв. Двигун шнека - розрихлювача – 11 кВт, 1500 об/хв. Продуктивність – 350 т/доб.</w:t>
      </w:r>
    </w:p>
    <w:p w14:paraId="52EE54B4" w14:textId="77777777" w:rsidR="00393680" w:rsidRDefault="006745D9" w:rsidP="00DC7F97">
      <w:pPr>
        <w:tabs>
          <w:tab w:val="left" w:pos="993"/>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ab/>
        <w:t xml:space="preserve">Дисковий фільтр </w:t>
      </w:r>
      <w:r>
        <w:rPr>
          <w:rFonts w:ascii="Times New Roman" w:eastAsia="Times New Roman" w:hAnsi="Times New Roman" w:cs="Times New Roman"/>
          <w:b/>
          <w:sz w:val="28"/>
          <w:szCs w:val="28"/>
          <w:lang w:eastAsia="ru-RU"/>
        </w:rPr>
        <w:t>«CDP3 L2 11(12)/300»</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Призначений для згущення очищеної маси довгої фракції. Технічна характеристика фільтра «</w:t>
      </w:r>
      <w:r>
        <w:rPr>
          <w:rFonts w:ascii="Times New Roman" w:eastAsia="Times New Roman" w:hAnsi="Times New Roman" w:cs="Times New Roman"/>
          <w:sz w:val="28"/>
          <w:szCs w:val="28"/>
          <w:lang w:eastAsia="ru-RU"/>
        </w:rPr>
        <w:t>CDP</w:t>
      </w:r>
      <w:r>
        <w:rPr>
          <w:rFonts w:ascii="Times New Roman" w:eastAsia="Times New Roman" w:hAnsi="Times New Roman" w:cs="Times New Roman"/>
          <w:sz w:val="28"/>
          <w:szCs w:val="28"/>
          <w:lang w:val="uk-UA" w:eastAsia="ru-RU"/>
        </w:rPr>
        <w:t>»: Шаг – 300 мм. Кількість дисків – 11. Поверхня фільтрації 1-го диску 14,0 м</w:t>
      </w:r>
      <w:r>
        <w:rPr>
          <w:rFonts w:ascii="Times New Roman" w:eastAsia="Times New Roman" w:hAnsi="Times New Roman" w:cs="Times New Roman"/>
          <w:sz w:val="28"/>
          <w:szCs w:val="28"/>
          <w:vertAlign w:val="superscript"/>
          <w:lang w:val="uk-UA" w:eastAsia="ru-RU"/>
        </w:rPr>
        <w:t>2</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vertAlign w:val="superscript"/>
          <w:lang w:val="uk-UA" w:eastAsia="ru-RU"/>
        </w:rPr>
        <w:t xml:space="preserve"> </w:t>
      </w:r>
      <w:r>
        <w:rPr>
          <w:rFonts w:ascii="Times New Roman" w:eastAsia="Times New Roman" w:hAnsi="Times New Roman" w:cs="Times New Roman"/>
          <w:sz w:val="28"/>
          <w:szCs w:val="28"/>
          <w:lang w:val="uk-UA" w:eastAsia="ru-RU"/>
        </w:rPr>
        <w:t>Тип фільтруючого матеріалу – сітка з нержавіючої сталі. Необхідна довжина барометричних труб – 6-6,5 м. Двигун основного приводу –7,5 кВт, 1000 об/хв. Двигун шнека - розрихлювача – 7,5 кВт, 1500 об/хв. Продуктивність – 350 т/доб.</w:t>
      </w:r>
    </w:p>
    <w:p w14:paraId="1C346F6F" w14:textId="77777777" w:rsidR="00393680" w:rsidRDefault="006745D9" w:rsidP="00DC7F97">
      <w:pPr>
        <w:tabs>
          <w:tab w:val="left" w:pos="993"/>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ab/>
        <w:t xml:space="preserve">Дисковий рафінер «30/32 </w:t>
      </w:r>
      <w:r>
        <w:rPr>
          <w:rFonts w:ascii="Times New Roman" w:eastAsia="Times New Roman" w:hAnsi="Times New Roman" w:cs="Times New Roman"/>
          <w:b/>
          <w:sz w:val="28"/>
          <w:szCs w:val="28"/>
          <w:lang w:eastAsia="ru-RU"/>
        </w:rPr>
        <w:t>DD</w:t>
      </w:r>
      <w:r>
        <w:rPr>
          <w:rFonts w:ascii="Times New Roman" w:eastAsia="Times New Roman" w:hAnsi="Times New Roman" w:cs="Times New Roman"/>
          <w:b/>
          <w:sz w:val="28"/>
          <w:szCs w:val="28"/>
          <w:lang w:val="uk-UA" w:eastAsia="ru-RU"/>
        </w:rPr>
        <w:t xml:space="preserve"> 6000». </w:t>
      </w:r>
      <w:r>
        <w:rPr>
          <w:rFonts w:ascii="Times New Roman" w:eastAsia="Times New Roman" w:hAnsi="Times New Roman" w:cs="Times New Roman"/>
          <w:sz w:val="28"/>
          <w:szCs w:val="28"/>
          <w:lang w:val="uk-UA" w:eastAsia="ru-RU"/>
        </w:rPr>
        <w:t xml:space="preserve">Призначений для розмелювання волокнистих напівфабрикатів. Технічні характеристики дискового рафінера 30/32 </w:t>
      </w:r>
      <w:r>
        <w:rPr>
          <w:rFonts w:ascii="Times New Roman" w:eastAsia="Times New Roman" w:hAnsi="Times New Roman" w:cs="Times New Roman"/>
          <w:sz w:val="28"/>
          <w:szCs w:val="28"/>
          <w:lang w:eastAsia="ru-RU"/>
        </w:rPr>
        <w:t>DD</w:t>
      </w:r>
      <w:r>
        <w:rPr>
          <w:rFonts w:ascii="Times New Roman" w:eastAsia="Times New Roman" w:hAnsi="Times New Roman" w:cs="Times New Roman"/>
          <w:sz w:val="28"/>
          <w:szCs w:val="28"/>
          <w:lang w:val="uk-UA" w:eastAsia="ru-RU"/>
        </w:rPr>
        <w:t xml:space="preserve"> 6000: Продуктивність – 350 а.с.в. т/доб. Концентрація на вході – 4-4,5 %. Приріст ступеня млива – 1-5</w:t>
      </w:r>
      <w:r>
        <w:rPr>
          <w:rFonts w:ascii="Times New Roman" w:eastAsia="Times New Roman" w:hAnsi="Times New Roman" w:cs="Times New Roman"/>
          <w:sz w:val="28"/>
          <w:szCs w:val="28"/>
          <w:vertAlign w:val="superscript"/>
          <w:lang w:val="uk-UA" w:eastAsia="ru-RU"/>
        </w:rPr>
        <w:t xml:space="preserve">0 </w:t>
      </w:r>
      <w:r>
        <w:rPr>
          <w:rFonts w:ascii="Times New Roman" w:eastAsia="Times New Roman" w:hAnsi="Times New Roman" w:cs="Times New Roman"/>
          <w:sz w:val="28"/>
          <w:szCs w:val="28"/>
          <w:lang w:val="uk-UA" w:eastAsia="ru-RU"/>
        </w:rPr>
        <w:t xml:space="preserve">ШР. Питоме навантаження на кромку - 1,18 Дж/м. </w:t>
      </w:r>
      <w:r>
        <w:rPr>
          <w:rFonts w:ascii="Times New Roman" w:eastAsia="Times New Roman" w:hAnsi="Times New Roman" w:cs="Times New Roman"/>
          <w:sz w:val="28"/>
          <w:szCs w:val="28"/>
          <w:lang w:val="uk-UA" w:eastAsia="ru-RU"/>
        </w:rPr>
        <w:lastRenderedPageBreak/>
        <w:t>Конфігурація – двопроточна. Ротор – плаваючий, шліцьовий. Механізм присадки – електромеханічний. Гарнітура – литі сегментні диски з н/же стали. Електродвигун – 630 кВт.</w:t>
      </w:r>
    </w:p>
    <w:p w14:paraId="22A3BA56" w14:textId="77777777" w:rsidR="00393680" w:rsidRDefault="006745D9" w:rsidP="00DC7F97">
      <w:pPr>
        <w:pStyle w:val="12"/>
        <w:ind w:left="0" w:firstLine="708"/>
        <w:jc w:val="both"/>
        <w:rPr>
          <w:rFonts w:ascii="Times New Roman" w:hAnsi="Times New Roman"/>
          <w:sz w:val="28"/>
          <w:szCs w:val="28"/>
        </w:rPr>
      </w:pPr>
      <w:r>
        <w:rPr>
          <w:rFonts w:ascii="Times New Roman" w:hAnsi="Times New Roman"/>
          <w:b/>
          <w:sz w:val="28"/>
          <w:szCs w:val="28"/>
          <w:lang w:val="en-US"/>
        </w:rPr>
        <w:t>C</w:t>
      </w:r>
      <w:r>
        <w:rPr>
          <w:rFonts w:ascii="Times New Roman" w:hAnsi="Times New Roman"/>
          <w:b/>
          <w:sz w:val="28"/>
          <w:szCs w:val="28"/>
        </w:rPr>
        <w:t xml:space="preserve">истема вихрової очистки </w:t>
      </w:r>
      <w:r>
        <w:rPr>
          <w:rFonts w:ascii="Times New Roman" w:eastAsia="Times New Roman" w:hAnsi="Times New Roman"/>
          <w:b/>
          <w:sz w:val="28"/>
          <w:szCs w:val="28"/>
          <w:lang w:eastAsia="ru-RU"/>
        </w:rPr>
        <w:t xml:space="preserve">Celleco Cleanpac. </w:t>
      </w:r>
      <w:r>
        <w:rPr>
          <w:rFonts w:ascii="Times New Roman" w:hAnsi="Times New Roman"/>
          <w:sz w:val="28"/>
          <w:szCs w:val="28"/>
        </w:rPr>
        <w:t>Технічна характеристика: продуктивність по повітряно-сухому волокну – 680 т/добу; концентрація маси, не більше – 2 %; пропускна здатність – 8000 л/хв.; Кількість очисників, шт.: І ступеня – 58; ІІ ступеня – 26; ІІ</w:t>
      </w:r>
      <w:r>
        <w:rPr>
          <w:rFonts w:ascii="Times New Roman" w:hAnsi="Times New Roman"/>
          <w:sz w:val="28"/>
          <w:szCs w:val="28"/>
          <w:lang w:val="en-US"/>
        </w:rPr>
        <w:t>I</w:t>
      </w:r>
      <w:r>
        <w:rPr>
          <w:rFonts w:ascii="Times New Roman" w:hAnsi="Times New Roman"/>
          <w:sz w:val="28"/>
          <w:szCs w:val="28"/>
        </w:rPr>
        <w:t xml:space="preserve"> ступеня – 4.</w:t>
      </w:r>
    </w:p>
    <w:p w14:paraId="7E3033E1" w14:textId="77777777" w:rsidR="00393680" w:rsidRDefault="0098146C" w:rsidP="00DC7F97">
      <w:pPr>
        <w:tabs>
          <w:tab w:val="left" w:pos="993"/>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ab/>
      </w:r>
      <w:r w:rsidR="006745D9">
        <w:rPr>
          <w:rFonts w:ascii="Times New Roman" w:eastAsia="Times New Roman" w:hAnsi="Times New Roman" w:cs="Times New Roman"/>
          <w:b/>
          <w:sz w:val="28"/>
          <w:szCs w:val="28"/>
          <w:lang w:val="uk-UA" w:eastAsia="ru-RU"/>
        </w:rPr>
        <w:t xml:space="preserve">Сортувалка вібраційна СВ-02. </w:t>
      </w:r>
      <w:r w:rsidR="006745D9">
        <w:rPr>
          <w:rFonts w:ascii="Times New Roman" w:eastAsia="Times New Roman" w:hAnsi="Times New Roman" w:cs="Times New Roman"/>
          <w:sz w:val="28"/>
          <w:szCs w:val="28"/>
          <w:lang w:val="uk-UA" w:eastAsia="ru-RU"/>
        </w:rPr>
        <w:t>СВ-02 використовується для сортування відходів від вузловловлювача. Схемою передбачено використання двох сортувалок. Продуктивність – 50-80 т/добу. Концентрація маси, що поступає – 4-15 %. Площа сита – 1,2 м</w:t>
      </w:r>
      <w:r w:rsidR="006745D9">
        <w:rPr>
          <w:rFonts w:ascii="Times New Roman" w:eastAsia="Times New Roman" w:hAnsi="Times New Roman" w:cs="Times New Roman"/>
          <w:sz w:val="28"/>
          <w:szCs w:val="28"/>
          <w:vertAlign w:val="superscript"/>
          <w:lang w:val="uk-UA" w:eastAsia="ru-RU"/>
        </w:rPr>
        <w:t>2</w:t>
      </w:r>
      <w:r w:rsidR="006745D9">
        <w:rPr>
          <w:rFonts w:ascii="Times New Roman" w:eastAsia="Times New Roman" w:hAnsi="Times New Roman" w:cs="Times New Roman"/>
          <w:sz w:val="28"/>
          <w:szCs w:val="28"/>
          <w:lang w:val="uk-UA" w:eastAsia="ru-RU"/>
        </w:rPr>
        <w:t>. Діаметр отворів - 3 мм.</w:t>
      </w:r>
    </w:p>
    <w:p w14:paraId="1A433940" w14:textId="77777777" w:rsidR="00393680" w:rsidRDefault="006745D9" w:rsidP="00DC7F97">
      <w:pPr>
        <w:tabs>
          <w:tab w:val="left" w:pos="993"/>
          <w:tab w:val="left" w:pos="4320"/>
          <w:tab w:val="left" w:pos="4680"/>
          <w:tab w:val="left" w:pos="4860"/>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Гідророзбивач браку (PM Poland) </w:t>
      </w:r>
      <w:r>
        <w:rPr>
          <w:rFonts w:ascii="Times New Roman" w:eastAsia="Times New Roman" w:hAnsi="Times New Roman" w:cs="Times New Roman"/>
          <w:sz w:val="28"/>
          <w:szCs w:val="28"/>
          <w:lang w:val="uk-UA" w:eastAsia="ru-RU"/>
        </w:rPr>
        <w:t>Гідророзбивач UTM призначений для безперервного розпускання сухого браку паперової машини. Матеріал – нержавіюча сталь. Об’єм ванни –20 м³. Потужність перемішуючого пристрою –160 кВт. Кількість обертів – 1000 об/хв.</w:t>
      </w:r>
    </w:p>
    <w:p w14:paraId="1FF7FF21" w14:textId="77777777" w:rsidR="00393680" w:rsidRDefault="006745D9" w:rsidP="00DC7F97">
      <w:pPr>
        <w:tabs>
          <w:tab w:val="left" w:pos="2835"/>
        </w:tabs>
        <w:spacing w:line="360" w:lineRule="auto"/>
        <w:ind w:firstLine="709"/>
        <w:contextualSpacing/>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b/>
          <w:sz w:val="28"/>
          <w:szCs w:val="28"/>
          <w:lang w:val="uk-UA"/>
        </w:rPr>
        <w:t>КРМ</w:t>
      </w:r>
      <w:r>
        <w:rPr>
          <w:rFonts w:ascii="Times New Roman" w:eastAsia="Times New Roman" w:hAnsi="Times New Roman" w:cs="Times New Roman"/>
          <w:sz w:val="28"/>
          <w:szCs w:val="28"/>
          <w:lang w:val="uk-UA"/>
        </w:rPr>
        <w:t xml:space="preserve">  складається з наступних частин: формуюча, пресової і сушильної.</w:t>
      </w:r>
      <w:r>
        <w:rPr>
          <w:rFonts w:ascii="Times New Roman" w:eastAsia="Times New Roman" w:hAnsi="Times New Roman" w:cs="Times New Roman"/>
          <w:sz w:val="28"/>
          <w:szCs w:val="28"/>
          <w:lang w:val="uk-UA" w:eastAsia="uk-UA"/>
        </w:rPr>
        <w:t xml:space="preserve"> </w:t>
      </w:r>
    </w:p>
    <w:p w14:paraId="08035548" w14:textId="77777777" w:rsidR="00393680" w:rsidRDefault="006745D9" w:rsidP="00DC7F97">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Напірні ящики. </w:t>
      </w:r>
      <w:r>
        <w:rPr>
          <w:rFonts w:ascii="Times New Roman" w:eastAsia="Times New Roman" w:hAnsi="Times New Roman" w:cs="Times New Roman"/>
          <w:sz w:val="28"/>
          <w:szCs w:val="28"/>
          <w:lang w:val="uk-UA" w:eastAsia="ru-RU"/>
        </w:rPr>
        <w:t>Гідродинамічні напірні ящики нижнього і верхнього шарів закритого типу з регульованим тиском повітряної подушки, з гасителем пульсацій. Конструктивно складаються з корпусу з нижньою губою, колектора з механізмом відкидання, турбулізатора, верхньої губи з механізмом вертикального і горизонтального переміщення, механізмами точного регулювання профілю випускної щілини з можливістю автоматичного управління поперечним профілем паперового полотна.</w:t>
      </w:r>
    </w:p>
    <w:p w14:paraId="02EB58CB" w14:textId="77777777" w:rsidR="00393680" w:rsidRDefault="006745D9" w:rsidP="00DC7F97">
      <w:pPr>
        <w:spacing w:after="0" w:line="360" w:lineRule="auto"/>
        <w:ind w:firstLine="708"/>
        <w:jc w:val="both"/>
        <w:rPr>
          <w:rFonts w:ascii="Times New Roman" w:eastAsia="Times New Roman" w:hAnsi="Times New Roman" w:cs="Times New Roman"/>
          <w:sz w:val="28"/>
          <w:szCs w:val="28"/>
          <w:lang w:val="uk-UA" w:eastAsia="ru-RU"/>
        </w:rPr>
      </w:pPr>
      <w:r w:rsidRPr="000E35E5">
        <w:rPr>
          <w:rFonts w:ascii="Times New Roman" w:eastAsia="Times New Roman" w:hAnsi="Times New Roman" w:cs="Times New Roman"/>
          <w:b/>
          <w:sz w:val="28"/>
          <w:szCs w:val="28"/>
          <w:lang w:val="uk-UA" w:eastAsia="ru-RU"/>
        </w:rPr>
        <w:t>Форму</w:t>
      </w:r>
      <w:r w:rsidR="00E374E0" w:rsidRPr="000E35E5">
        <w:rPr>
          <w:rFonts w:ascii="Times New Roman" w:eastAsia="Times New Roman" w:hAnsi="Times New Roman" w:cs="Times New Roman"/>
          <w:b/>
          <w:sz w:val="28"/>
          <w:szCs w:val="28"/>
          <w:lang w:val="uk-UA" w:eastAsia="ru-RU"/>
        </w:rPr>
        <w:t>юча</w:t>
      </w:r>
      <w:r w:rsidRPr="000E35E5">
        <w:rPr>
          <w:rFonts w:ascii="Times New Roman" w:eastAsia="Times New Roman" w:hAnsi="Times New Roman" w:cs="Times New Roman"/>
          <w:b/>
          <w:sz w:val="28"/>
          <w:szCs w:val="28"/>
          <w:lang w:val="uk-UA" w:eastAsia="ru-RU"/>
        </w:rPr>
        <w:t xml:space="preserve"> частина</w:t>
      </w:r>
      <w:r w:rsidRPr="000E35E5">
        <w:rPr>
          <w:rFonts w:ascii="Times New Roman" w:eastAsia="Times New Roman" w:hAnsi="Times New Roman" w:cs="Times New Roman"/>
          <w:sz w:val="28"/>
          <w:szCs w:val="28"/>
          <w:lang w:val="uk-UA" w:eastAsia="ru-RU"/>
        </w:rPr>
        <w:t xml:space="preserve"> машини</w:t>
      </w:r>
      <w:r>
        <w:rPr>
          <w:rFonts w:ascii="Times New Roman" w:eastAsia="Times New Roman" w:hAnsi="Times New Roman" w:cs="Times New Roman"/>
          <w:sz w:val="28"/>
          <w:szCs w:val="28"/>
          <w:lang w:val="uk-UA" w:eastAsia="ru-RU"/>
        </w:rPr>
        <w:t xml:space="preserve"> включає: верхній формуючий пристрій для формування верхнього шару, консольного типу, що забезпечує якісне формування і зневоднення верхнього шару полотна картону. Для формування верхнього</w:t>
      </w:r>
      <w:r>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sz w:val="28"/>
          <w:szCs w:val="28"/>
          <w:lang w:val="uk-UA" w:eastAsia="ru-RU"/>
        </w:rPr>
        <w:t>шару використовуються  плоско сітковий формувальний  пристрій</w:t>
      </w:r>
      <w:r>
        <w:rPr>
          <w:rFonts w:ascii="Times New Roman" w:hAnsi="Times New Roman" w:cs="Times New Roman"/>
          <w:sz w:val="28"/>
          <w:szCs w:val="28"/>
          <w:lang w:val="uk-UA"/>
        </w:rPr>
        <w:t xml:space="preserve">, процес формування </w:t>
      </w:r>
      <w:r>
        <w:rPr>
          <w:rFonts w:ascii="Times New Roman" w:hAnsi="Times New Roman" w:cs="Times New Roman"/>
          <w:sz w:val="28"/>
          <w:szCs w:val="28"/>
          <w:lang w:val="uk-UA"/>
        </w:rPr>
        <w:lastRenderedPageBreak/>
        <w:t>листа відбувається на сітці (плоско сіткова частина). Головні частини складається з гідравлічного напірного ящика, багатоступеневої секції, що формує полотно паперу з підвищеним рівнем вакууму та прес формуючим циліндром.</w:t>
      </w:r>
    </w:p>
    <w:p w14:paraId="19BA089D" w14:textId="77777777" w:rsidR="00393680" w:rsidRDefault="006745D9" w:rsidP="00DC7F9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Сіткові столи оснащені валами, правками, натяжками, шаберами, спорсками. Гідропланки можуть бути зі зносостійкими вставками або керамічними. Передача верхнього шару полотна на нижню сітку здійснюється через спеціальний сітковий циліндр.</w:t>
      </w:r>
    </w:p>
    <w:p w14:paraId="10E9309A" w14:textId="77777777" w:rsidR="00393680" w:rsidRDefault="006745D9" w:rsidP="00DC7F97">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Верхній формувальний пристрій</w:t>
      </w:r>
      <w:r w:rsidR="00E374E0">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 xml:space="preserve">Технічні характеристики: обрізна ширина – 4500 мм; швидкість за приводом – 1000 м/хв; робоча швидкість 900 </w:t>
      </w:r>
      <w:r w:rsidR="00E374E0">
        <w:rPr>
          <w:rFonts w:ascii="Times New Roman" w:eastAsia="Calibri" w:hAnsi="Times New Roman" w:cs="Times New Roman"/>
          <w:sz w:val="28"/>
          <w:szCs w:val="28"/>
          <w:lang w:val="uk-UA"/>
        </w:rPr>
        <w:t>т</w:t>
      </w:r>
      <w:r>
        <w:rPr>
          <w:rFonts w:ascii="Times New Roman" w:eastAsia="Calibri" w:hAnsi="Times New Roman" w:cs="Times New Roman"/>
          <w:sz w:val="28"/>
          <w:szCs w:val="28"/>
          <w:lang w:val="uk-UA"/>
        </w:rPr>
        <w:t>/хв; продуктивність – 350 т/добу.</w:t>
      </w:r>
    </w:p>
    <w:p w14:paraId="5CFA4BF3" w14:textId="77777777" w:rsidR="00393680" w:rsidRDefault="006745D9" w:rsidP="00DC7F97">
      <w:pPr>
        <w:spacing w:after="0" w:line="360" w:lineRule="auto"/>
        <w:ind w:firstLine="709"/>
        <w:jc w:val="both"/>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Нижній формувальний пристрій</w:t>
      </w:r>
      <w:r w:rsidR="00E374E0">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Технічні характеристики: обрізна ширина – 4500 мм; швидкість за приводом – 1100 м/хв; робоча</w:t>
      </w:r>
      <w:r w:rsidR="000E35E5">
        <w:rPr>
          <w:rFonts w:ascii="Times New Roman" w:eastAsia="Calibri" w:hAnsi="Times New Roman" w:cs="Times New Roman"/>
          <w:sz w:val="28"/>
          <w:szCs w:val="28"/>
          <w:lang w:val="uk-UA"/>
        </w:rPr>
        <w:t xml:space="preserve"> швидкість </w:t>
      </w:r>
      <w:r w:rsidR="000E35E5" w:rsidRPr="000E35E5">
        <w:rPr>
          <w:rFonts w:ascii="Times New Roman" w:eastAsia="Calibri" w:hAnsi="Times New Roman" w:cs="Times New Roman"/>
          <w:sz w:val="28"/>
          <w:szCs w:val="28"/>
          <w:lang w:val="uk-UA"/>
        </w:rPr>
        <w:t>1000м/хв</w:t>
      </w:r>
      <w:r w:rsidR="000E35E5">
        <w:rPr>
          <w:rFonts w:ascii="Times New Roman" w:eastAsia="Calibri" w:hAnsi="Times New Roman" w:cs="Times New Roman"/>
          <w:sz w:val="28"/>
          <w:szCs w:val="28"/>
          <w:lang w:val="uk-UA"/>
        </w:rPr>
        <w:t xml:space="preserve">;   </w:t>
      </w:r>
    </w:p>
    <w:p w14:paraId="09409879" w14:textId="77777777" w:rsidR="000E35E5" w:rsidRDefault="000E35E5" w:rsidP="00DC7F97">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продуктивність – 450 т/добу.</w:t>
      </w:r>
    </w:p>
    <w:p w14:paraId="0E2622B7" w14:textId="77777777" w:rsidR="00393680" w:rsidRDefault="006745D9" w:rsidP="00DC7F97">
      <w:pPr>
        <w:spacing w:line="360" w:lineRule="auto"/>
        <w:ind w:firstLine="709"/>
        <w:contextualSpacing/>
        <w:jc w:val="both"/>
        <w:rPr>
          <w:rFonts w:ascii="Times New Roman" w:eastAsia="Times New Roman" w:hAnsi="Times New Roman" w:cs="Times New Roman"/>
          <w:spacing w:val="10"/>
          <w:sz w:val="28"/>
          <w:szCs w:val="28"/>
          <w:lang w:val="uk-UA" w:eastAsia="uk-UA"/>
        </w:rPr>
      </w:pPr>
      <w:r>
        <w:rPr>
          <w:rFonts w:ascii="Times New Roman" w:eastAsia="Times New Roman" w:hAnsi="Times New Roman" w:cs="Times New Roman"/>
          <w:b/>
          <w:color w:val="000000"/>
          <w:sz w:val="28"/>
          <w:szCs w:val="28"/>
          <w:lang w:val="uk-UA" w:eastAsia="ru-RU"/>
        </w:rPr>
        <w:t>Пресова частина</w:t>
      </w:r>
      <w:r>
        <w:rPr>
          <w:rFonts w:ascii="Times New Roman" w:eastAsia="Times New Roman" w:hAnsi="Times New Roman" w:cs="Times New Roman"/>
          <w:color w:val="000000"/>
          <w:sz w:val="28"/>
          <w:szCs w:val="28"/>
          <w:lang w:val="uk-UA" w:eastAsia="ru-RU"/>
        </w:rPr>
        <w:t xml:space="preserve"> машини складається</w:t>
      </w:r>
      <w:r>
        <w:rPr>
          <w:rFonts w:ascii="Times New Roman" w:eastAsia="Times New Roman" w:hAnsi="Times New Roman" w:cs="Times New Roman"/>
          <w:spacing w:val="10"/>
          <w:sz w:val="28"/>
          <w:szCs w:val="28"/>
          <w:lang w:val="uk-UA" w:eastAsia="uk-UA"/>
        </w:rPr>
        <w:t>: з гауч-преса; двох пресів з  розширеною зоною пресування башмачного типу.</w:t>
      </w:r>
      <w:r w:rsidR="00E374E0">
        <w:rPr>
          <w:rFonts w:ascii="Times New Roman" w:eastAsia="Times New Roman" w:hAnsi="Times New Roman" w:cs="Times New Roman"/>
          <w:spacing w:val="10"/>
          <w:sz w:val="28"/>
          <w:szCs w:val="28"/>
          <w:lang w:val="uk-UA" w:eastAsia="uk-UA"/>
        </w:rPr>
        <w:t xml:space="preserve"> </w:t>
      </w:r>
      <w:r>
        <w:rPr>
          <w:rFonts w:ascii="Times New Roman" w:eastAsia="Times New Roman" w:hAnsi="Times New Roman" w:cs="Times New Roman"/>
          <w:spacing w:val="10"/>
          <w:sz w:val="28"/>
          <w:szCs w:val="28"/>
          <w:lang w:val="uk-UA" w:eastAsia="uk-UA"/>
        </w:rPr>
        <w:t>Прес з розширеною зоною пресування типу «</w:t>
      </w:r>
      <w:r>
        <w:rPr>
          <w:rFonts w:ascii="Times New Roman" w:hAnsi="Times New Roman" w:cs="Times New Roman"/>
          <w:sz w:val="28"/>
        </w:rPr>
        <w:t>Single</w:t>
      </w:r>
      <w:r>
        <w:rPr>
          <w:rFonts w:ascii="Times New Roman" w:hAnsi="Times New Roman" w:cs="Times New Roman"/>
          <w:sz w:val="28"/>
          <w:szCs w:val="28"/>
        </w:rPr>
        <w:t xml:space="preserve"> NipcoFlex</w:t>
      </w:r>
      <w:r>
        <w:rPr>
          <w:rFonts w:ascii="Times New Roman" w:eastAsia="Times New Roman" w:hAnsi="Times New Roman" w:cs="Times New Roman"/>
          <w:spacing w:val="10"/>
          <w:sz w:val="28"/>
          <w:szCs w:val="28"/>
          <w:lang w:val="uk-UA" w:eastAsia="uk-UA"/>
        </w:rPr>
        <w:t>» виготовлений як двохвальний прес з гідравлічним прижимом верхнього пресового вала. Максимальний лінійний тиск – 950 кН/м. Максимальна ширина полотна – 4500 мм.</w:t>
      </w:r>
      <w:r w:rsidR="00E374E0">
        <w:rPr>
          <w:rFonts w:ascii="Times New Roman" w:eastAsia="Times New Roman" w:hAnsi="Times New Roman" w:cs="Times New Roman"/>
          <w:spacing w:val="10"/>
          <w:sz w:val="28"/>
          <w:szCs w:val="28"/>
          <w:lang w:val="uk-UA" w:eastAsia="uk-UA"/>
        </w:rPr>
        <w:t xml:space="preserve"> </w:t>
      </w:r>
      <w:r>
        <w:rPr>
          <w:rFonts w:ascii="Times New Roman" w:eastAsia="Times New Roman" w:hAnsi="Times New Roman" w:cs="Times New Roman"/>
          <w:spacing w:val="10"/>
          <w:sz w:val="28"/>
          <w:szCs w:val="28"/>
          <w:lang w:val="uk-UA" w:eastAsia="uk-UA"/>
        </w:rPr>
        <w:t xml:space="preserve">Максимальна швидкість – 1000 м/хв. Діаметр пресових валів – 950 мм. </w:t>
      </w:r>
    </w:p>
    <w:p w14:paraId="680E8844" w14:textId="77777777" w:rsidR="00393680" w:rsidRDefault="006745D9" w:rsidP="00DC7F97">
      <w:pPr>
        <w:spacing w:after="0" w:line="360" w:lineRule="auto"/>
        <w:ind w:firstLine="709"/>
        <w:jc w:val="both"/>
        <w:rPr>
          <w:rFonts w:ascii="Times New Roman" w:eastAsia="Times New Roman" w:hAnsi="Times New Roman" w:cs="Times New Roman"/>
          <w:spacing w:val="-2"/>
          <w:sz w:val="24"/>
          <w:szCs w:val="24"/>
          <w:lang w:val="uk-UA" w:eastAsia="ru-RU"/>
        </w:rPr>
      </w:pPr>
      <w:r>
        <w:rPr>
          <w:rFonts w:ascii="Times New Roman" w:eastAsia="Times New Roman" w:hAnsi="Times New Roman" w:cs="Times New Roman"/>
          <w:color w:val="000000"/>
          <w:sz w:val="28"/>
          <w:szCs w:val="28"/>
          <w:lang w:val="uk-UA" w:eastAsia="ru-RU"/>
        </w:rPr>
        <w:t xml:space="preserve">Черевичний прес з розширеною зоною пресування, виробництва Mitsubishi Heavy Industries, є ключовим компонентом пресової частини картоноробної машини. Призначений для збільшення сухості паперового полотна за рахунок  високого тиску притиску. Черевичний прес складається з нижнього валу з жолобчастим гумовим покриттям і модуля. </w:t>
      </w:r>
      <w:r>
        <w:rPr>
          <w:rFonts w:ascii="Times New Roman" w:eastAsia="Times New Roman" w:hAnsi="Times New Roman" w:cs="Times New Roman"/>
          <w:spacing w:val="10"/>
          <w:sz w:val="28"/>
          <w:szCs w:val="28"/>
          <w:lang w:val="uk-UA" w:eastAsia="uk-UA"/>
        </w:rPr>
        <w:t xml:space="preserve">Максимальний лінійний тиск – 1050 кН/м.Максимальна ширина полотна – 4450 мм. Максимальна швидкість – 900 м/хв. Діаметр пресових валів – </w:t>
      </w:r>
      <w:r>
        <w:rPr>
          <w:rFonts w:ascii="Times New Roman" w:eastAsia="Times New Roman" w:hAnsi="Times New Roman" w:cs="Times New Roman"/>
          <w:spacing w:val="-2"/>
          <w:sz w:val="28"/>
          <w:szCs w:val="28"/>
          <w:lang w:eastAsia="ru-RU"/>
        </w:rPr>
        <w:t>1045 мм</w:t>
      </w:r>
      <w:r>
        <w:rPr>
          <w:rFonts w:ascii="Times New Roman" w:eastAsia="Times New Roman" w:hAnsi="Times New Roman" w:cs="Times New Roman"/>
          <w:spacing w:val="-2"/>
          <w:sz w:val="28"/>
          <w:szCs w:val="28"/>
          <w:lang w:val="uk-UA" w:eastAsia="ru-RU"/>
        </w:rPr>
        <w:t>.</w:t>
      </w:r>
    </w:p>
    <w:p w14:paraId="108E84FA" w14:textId="77777777" w:rsidR="00393680" w:rsidRDefault="006745D9" w:rsidP="00DC7F97">
      <w:pPr>
        <w:shd w:val="clear" w:color="auto" w:fill="FFFFFF"/>
        <w:spacing w:after="0" w:line="360" w:lineRule="auto"/>
        <w:ind w:firstLine="709"/>
        <w:jc w:val="both"/>
        <w:rPr>
          <w:rFonts w:ascii="Times New Roman" w:hAnsi="Times New Roman" w:cs="Times New Roman"/>
          <w:spacing w:val="-2"/>
          <w:sz w:val="28"/>
          <w:szCs w:val="28"/>
          <w:lang w:val="uk-UA" w:eastAsia="ru-RU"/>
        </w:rPr>
      </w:pPr>
      <w:r>
        <w:rPr>
          <w:rFonts w:ascii="Times New Roman" w:hAnsi="Times New Roman" w:cs="Times New Roman"/>
          <w:b/>
          <w:spacing w:val="-2"/>
          <w:sz w:val="28"/>
          <w:szCs w:val="28"/>
          <w:lang w:val="uk-UA" w:eastAsia="ru-RU"/>
        </w:rPr>
        <w:lastRenderedPageBreak/>
        <w:t>Сушильна частина</w:t>
      </w:r>
      <w:r>
        <w:rPr>
          <w:rFonts w:ascii="Times New Roman" w:hAnsi="Times New Roman" w:cs="Times New Roman"/>
          <w:spacing w:val="-2"/>
          <w:sz w:val="28"/>
          <w:szCs w:val="28"/>
          <w:lang w:val="uk-UA" w:eastAsia="ru-RU"/>
        </w:rPr>
        <w:t xml:space="preserve"> картоноробної машини марки К-27, «Іжтяжмаш». Обрізна ширина полотна   –  4200 мм. Продуктивність при 94 % а.с.р. на накаті,  –  700 т/добу.</w:t>
      </w:r>
    </w:p>
    <w:p w14:paraId="4690305B" w14:textId="77777777" w:rsidR="00393680" w:rsidRDefault="006745D9" w:rsidP="00DC7F97">
      <w:pPr>
        <w:shd w:val="clear" w:color="auto" w:fill="FFFFFF"/>
        <w:spacing w:after="0" w:line="360" w:lineRule="auto"/>
        <w:jc w:val="both"/>
        <w:rPr>
          <w:rFonts w:ascii="Times New Roman" w:hAnsi="Times New Roman" w:cs="Times New Roman"/>
          <w:spacing w:val="-2"/>
          <w:sz w:val="28"/>
          <w:szCs w:val="28"/>
          <w:lang w:val="uk-UA" w:eastAsia="ru-RU"/>
        </w:rPr>
      </w:pPr>
      <w:r>
        <w:rPr>
          <w:rFonts w:ascii="Times New Roman" w:hAnsi="Times New Roman" w:cs="Times New Roman"/>
          <w:spacing w:val="-2"/>
          <w:sz w:val="28"/>
          <w:szCs w:val="28"/>
          <w:lang w:val="uk-UA" w:eastAsia="ru-RU"/>
        </w:rPr>
        <w:t>Максимальна швидкість КРМ   –   850 м/хв. Сушильні циліндри  –  93 шт. Холодильні циліндри  –  2 шт. Діаметр циліндрів  –  1500 мм.</w:t>
      </w:r>
    </w:p>
    <w:p w14:paraId="249BDC1E" w14:textId="77777777" w:rsidR="00393680" w:rsidRDefault="006745D9" w:rsidP="00DC7F97">
      <w:pPr>
        <w:shd w:val="clear" w:color="auto" w:fill="FFFFFF"/>
        <w:spacing w:after="0" w:line="360" w:lineRule="auto"/>
        <w:ind w:firstLine="708"/>
        <w:jc w:val="both"/>
        <w:rPr>
          <w:rFonts w:ascii="Times New Roman" w:hAnsi="Times New Roman" w:cs="Times New Roman"/>
          <w:spacing w:val="-2"/>
          <w:sz w:val="28"/>
          <w:szCs w:val="28"/>
          <w:lang w:val="uk-UA" w:eastAsia="ru-RU"/>
        </w:rPr>
      </w:pPr>
      <w:r>
        <w:rPr>
          <w:rFonts w:ascii="Times New Roman" w:hAnsi="Times New Roman" w:cs="Times New Roman"/>
          <w:b/>
          <w:color w:val="000000"/>
          <w:spacing w:val="-5"/>
          <w:sz w:val="28"/>
          <w:szCs w:val="28"/>
          <w:lang w:val="uk-UA"/>
        </w:rPr>
        <w:t xml:space="preserve">Клеїльний прес. </w:t>
      </w:r>
      <w:r>
        <w:rPr>
          <w:rFonts w:ascii="Times New Roman" w:hAnsi="Times New Roman" w:cs="Times New Roman"/>
          <w:spacing w:val="-2"/>
          <w:sz w:val="28"/>
          <w:szCs w:val="28"/>
          <w:lang w:val="uk-UA" w:eastAsia="ru-RU"/>
        </w:rPr>
        <w:t xml:space="preserve">Швидкість   –   800 м/хв. Діаметр валів   – </w:t>
      </w:r>
      <w:r>
        <w:rPr>
          <w:rFonts w:ascii="Times New Roman" w:hAnsi="Times New Roman" w:cs="Times New Roman"/>
          <w:spacing w:val="-2"/>
          <w:sz w:val="28"/>
          <w:szCs w:val="28"/>
          <w:lang w:val="uk-UA" w:eastAsia="ru-RU"/>
        </w:rPr>
        <w:tab/>
        <w:t>780 мм. Лінійний тиск між валами   –  20 кН/м.</w:t>
      </w:r>
    </w:p>
    <w:p w14:paraId="0A582233" w14:textId="77777777" w:rsidR="00393680" w:rsidRDefault="006745D9" w:rsidP="00DC7F97">
      <w:pPr>
        <w:shd w:val="clear" w:color="auto" w:fill="FFFFFF"/>
        <w:spacing w:after="0" w:line="360" w:lineRule="auto"/>
        <w:ind w:firstLine="709"/>
        <w:jc w:val="both"/>
        <w:rPr>
          <w:rFonts w:ascii="Times New Roman" w:hAnsi="Times New Roman" w:cs="Times New Roman"/>
          <w:spacing w:val="-2"/>
          <w:sz w:val="28"/>
          <w:lang w:eastAsia="ru-RU"/>
        </w:rPr>
      </w:pPr>
      <w:r>
        <w:rPr>
          <w:rFonts w:ascii="Times New Roman" w:hAnsi="Times New Roman" w:cs="Times New Roman"/>
          <w:b/>
          <w:spacing w:val="-2"/>
          <w:sz w:val="28"/>
          <w:lang w:val="uk-UA" w:eastAsia="ru-RU"/>
        </w:rPr>
        <w:t xml:space="preserve">Каландр. </w:t>
      </w:r>
      <w:r>
        <w:rPr>
          <w:rFonts w:ascii="Times New Roman" w:hAnsi="Times New Roman" w:cs="Times New Roman"/>
          <w:spacing w:val="-2"/>
          <w:sz w:val="28"/>
          <w:lang w:val="uk-UA" w:eastAsia="ru-RU"/>
        </w:rPr>
        <w:t xml:space="preserve">Швидкість   –   800 м/хв. </w:t>
      </w:r>
      <w:r>
        <w:rPr>
          <w:rFonts w:ascii="Times New Roman" w:hAnsi="Times New Roman" w:cs="Times New Roman"/>
          <w:spacing w:val="-2"/>
          <w:sz w:val="28"/>
          <w:lang w:eastAsia="ru-RU"/>
        </w:rPr>
        <w:t xml:space="preserve">Число захватів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w:t>
      </w:r>
      <w:r>
        <w:rPr>
          <w:rFonts w:ascii="Times New Roman" w:hAnsi="Times New Roman" w:cs="Times New Roman"/>
          <w:spacing w:val="-2"/>
          <w:sz w:val="28"/>
          <w:lang w:val="uk-UA" w:eastAsia="ru-RU"/>
        </w:rPr>
        <w:t xml:space="preserve">2. </w:t>
      </w:r>
      <w:r>
        <w:rPr>
          <w:rFonts w:ascii="Times New Roman" w:hAnsi="Times New Roman" w:cs="Times New Roman"/>
          <w:spacing w:val="-2"/>
          <w:sz w:val="28"/>
          <w:lang w:eastAsia="ru-RU"/>
        </w:rPr>
        <w:t xml:space="preserve">Лінійний тиск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до 120 кН/м.</w:t>
      </w:r>
      <w:r>
        <w:rPr>
          <w:rFonts w:ascii="Times New Roman" w:hAnsi="Times New Roman" w:cs="Times New Roman"/>
          <w:spacing w:val="-2"/>
          <w:sz w:val="28"/>
          <w:lang w:val="uk-UA" w:eastAsia="ru-RU"/>
        </w:rPr>
        <w:t xml:space="preserve"> </w:t>
      </w:r>
      <w:r>
        <w:rPr>
          <w:rFonts w:ascii="Times New Roman" w:hAnsi="Times New Roman" w:cs="Times New Roman"/>
          <w:spacing w:val="-2"/>
          <w:sz w:val="28"/>
          <w:lang w:eastAsia="ru-RU"/>
        </w:rPr>
        <w:t xml:space="preserve">Ширина картонного полотна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4700 мм.</w:t>
      </w:r>
      <w:r>
        <w:rPr>
          <w:rFonts w:ascii="Times New Roman" w:hAnsi="Times New Roman" w:cs="Times New Roman"/>
          <w:spacing w:val="-2"/>
          <w:sz w:val="28"/>
          <w:lang w:val="uk-UA" w:eastAsia="ru-RU"/>
        </w:rPr>
        <w:t xml:space="preserve"> </w:t>
      </w:r>
      <w:r>
        <w:rPr>
          <w:rFonts w:ascii="Times New Roman" w:hAnsi="Times New Roman" w:cs="Times New Roman"/>
          <w:spacing w:val="-2"/>
          <w:sz w:val="28"/>
          <w:lang w:eastAsia="ru-RU"/>
        </w:rPr>
        <w:t xml:space="preserve">Діаметр валів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ab/>
        <w:t>1200 мм.</w:t>
      </w:r>
    </w:p>
    <w:p w14:paraId="7224B3F3" w14:textId="77777777" w:rsidR="00393680" w:rsidRDefault="006745D9" w:rsidP="00DC7F97">
      <w:pPr>
        <w:shd w:val="clear" w:color="auto" w:fill="FFFFFF"/>
        <w:spacing w:after="0" w:line="360" w:lineRule="auto"/>
        <w:ind w:firstLine="709"/>
        <w:jc w:val="both"/>
        <w:rPr>
          <w:rFonts w:ascii="Times New Roman" w:hAnsi="Times New Roman" w:cs="Times New Roman"/>
          <w:spacing w:val="-2"/>
          <w:sz w:val="28"/>
          <w:lang w:eastAsia="ru-RU"/>
        </w:rPr>
      </w:pPr>
      <w:r>
        <w:rPr>
          <w:rFonts w:ascii="Times New Roman" w:hAnsi="Times New Roman" w:cs="Times New Roman"/>
          <w:b/>
          <w:spacing w:val="-2"/>
          <w:sz w:val="28"/>
          <w:lang w:eastAsia="ru-RU"/>
        </w:rPr>
        <w:t>Накат</w:t>
      </w:r>
      <w:r>
        <w:rPr>
          <w:rFonts w:ascii="Times New Roman" w:hAnsi="Times New Roman" w:cs="Times New Roman"/>
          <w:b/>
          <w:spacing w:val="-2"/>
          <w:sz w:val="28"/>
          <w:lang w:val="uk-UA" w:eastAsia="ru-RU"/>
        </w:rPr>
        <w:t xml:space="preserve">. </w:t>
      </w:r>
      <w:r>
        <w:rPr>
          <w:rFonts w:ascii="Times New Roman" w:hAnsi="Times New Roman" w:cs="Times New Roman"/>
          <w:spacing w:val="-2"/>
          <w:sz w:val="28"/>
          <w:lang w:eastAsia="ru-RU"/>
        </w:rPr>
        <w:t xml:space="preserve">Накат периферичного типу з </w:t>
      </w:r>
      <w:r>
        <w:rPr>
          <w:rFonts w:ascii="Times New Roman" w:hAnsi="Times New Roman" w:cs="Times New Roman"/>
          <w:spacing w:val="-2"/>
          <w:sz w:val="28"/>
          <w:lang w:val="uk-UA" w:eastAsia="ru-RU"/>
        </w:rPr>
        <w:t>гідравлічною</w:t>
      </w:r>
      <w:r>
        <w:rPr>
          <w:rFonts w:ascii="Times New Roman" w:hAnsi="Times New Roman" w:cs="Times New Roman"/>
          <w:spacing w:val="-2"/>
          <w:sz w:val="28"/>
          <w:lang w:eastAsia="ru-RU"/>
        </w:rPr>
        <w:t xml:space="preserve"> системою притиску.</w:t>
      </w:r>
      <w:r>
        <w:rPr>
          <w:rFonts w:ascii="Times New Roman" w:hAnsi="Times New Roman" w:cs="Times New Roman"/>
          <w:spacing w:val="-2"/>
          <w:sz w:val="28"/>
          <w:lang w:val="uk-UA" w:eastAsia="ru-RU"/>
        </w:rPr>
        <w:t xml:space="preserve"> </w:t>
      </w:r>
      <w:r>
        <w:rPr>
          <w:rFonts w:ascii="Times New Roman" w:hAnsi="Times New Roman" w:cs="Times New Roman"/>
          <w:spacing w:val="-2"/>
          <w:sz w:val="28"/>
          <w:lang w:eastAsia="ru-RU"/>
        </w:rPr>
        <w:t xml:space="preserve">Максимальний діаметр  тамбура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w:t>
      </w:r>
      <w:r>
        <w:rPr>
          <w:rFonts w:ascii="Times New Roman" w:hAnsi="Times New Roman" w:cs="Times New Roman"/>
          <w:spacing w:val="-2"/>
          <w:sz w:val="28"/>
          <w:lang w:val="uk-UA" w:eastAsia="ru-RU"/>
        </w:rPr>
        <w:t>3</w:t>
      </w:r>
      <w:r>
        <w:rPr>
          <w:rFonts w:ascii="Times New Roman" w:hAnsi="Times New Roman" w:cs="Times New Roman"/>
          <w:spacing w:val="-2"/>
          <w:sz w:val="28"/>
          <w:lang w:eastAsia="ru-RU"/>
        </w:rPr>
        <w:t>200 мм.</w:t>
      </w:r>
      <w:r>
        <w:rPr>
          <w:rFonts w:ascii="Times New Roman" w:hAnsi="Times New Roman" w:cs="Times New Roman"/>
          <w:spacing w:val="-2"/>
          <w:sz w:val="28"/>
          <w:lang w:val="uk-UA" w:eastAsia="ru-RU"/>
        </w:rPr>
        <w:t xml:space="preserve"> </w:t>
      </w:r>
      <w:r>
        <w:rPr>
          <w:rFonts w:ascii="Times New Roman" w:hAnsi="Times New Roman" w:cs="Times New Roman"/>
          <w:spacing w:val="-2"/>
          <w:sz w:val="28"/>
          <w:lang w:eastAsia="ru-RU"/>
        </w:rPr>
        <w:t xml:space="preserve">Заправка полотна картону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канатикова.</w:t>
      </w:r>
    </w:p>
    <w:p w14:paraId="05185EAD" w14:textId="77777777" w:rsidR="00393680" w:rsidRDefault="006745D9" w:rsidP="00DC7F97">
      <w:pPr>
        <w:shd w:val="clear" w:color="auto" w:fill="FFFFFF"/>
        <w:spacing w:after="0" w:line="360" w:lineRule="auto"/>
        <w:contextualSpacing/>
        <w:jc w:val="both"/>
        <w:rPr>
          <w:rFonts w:ascii="Times New Roman" w:hAnsi="Times New Roman" w:cs="Times New Roman"/>
          <w:spacing w:val="-2"/>
          <w:sz w:val="28"/>
          <w:lang w:eastAsia="ru-RU"/>
        </w:rPr>
      </w:pPr>
      <w:r>
        <w:rPr>
          <w:rFonts w:ascii="Times New Roman" w:hAnsi="Times New Roman" w:cs="Times New Roman"/>
          <w:spacing w:val="-2"/>
          <w:sz w:val="28"/>
          <w:lang w:eastAsia="ru-RU"/>
        </w:rPr>
        <w:t xml:space="preserve">Тамбурний вал діаметром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420 мм.</w:t>
      </w:r>
      <w:r>
        <w:rPr>
          <w:rFonts w:ascii="Times New Roman" w:hAnsi="Times New Roman" w:cs="Times New Roman"/>
          <w:spacing w:val="-2"/>
          <w:sz w:val="28"/>
          <w:lang w:val="uk-UA" w:eastAsia="ru-RU"/>
        </w:rPr>
        <w:t xml:space="preserve"> </w:t>
      </w:r>
      <w:r>
        <w:rPr>
          <w:rFonts w:ascii="Times New Roman" w:hAnsi="Times New Roman" w:cs="Times New Roman"/>
          <w:spacing w:val="-2"/>
          <w:sz w:val="28"/>
          <w:lang w:eastAsia="ru-RU"/>
        </w:rPr>
        <w:t xml:space="preserve">Діаметр циліндру  </w:t>
      </w:r>
      <w:r>
        <w:rPr>
          <w:rFonts w:ascii="Times New Roman" w:hAnsi="Times New Roman" w:cs="Times New Roman"/>
          <w:spacing w:val="-2"/>
          <w:sz w:val="28"/>
          <w:lang w:val="uk-UA" w:eastAsia="ru-RU"/>
        </w:rPr>
        <w:t>–</w:t>
      </w:r>
      <w:r>
        <w:rPr>
          <w:rFonts w:ascii="Times New Roman" w:hAnsi="Times New Roman" w:cs="Times New Roman"/>
          <w:spacing w:val="-2"/>
          <w:sz w:val="28"/>
          <w:lang w:eastAsia="ru-RU"/>
        </w:rPr>
        <w:t xml:space="preserve">  1100 мм.</w:t>
      </w:r>
    </w:p>
    <w:p w14:paraId="12F4CDD2" w14:textId="77777777" w:rsidR="00393680" w:rsidRDefault="006745D9" w:rsidP="00DC7F97">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Pr>
          <w:rFonts w:ascii="Times New Roman" w:hAnsi="Times New Roman" w:cs="Times New Roman"/>
          <w:b/>
          <w:spacing w:val="-2"/>
          <w:sz w:val="28"/>
          <w:lang w:eastAsia="ru-RU"/>
        </w:rPr>
        <w:t>Поздовжньо-різальний верстат  GL&amp;V</w:t>
      </w:r>
      <w:r>
        <w:rPr>
          <w:rFonts w:ascii="Times New Roman" w:hAnsi="Times New Roman" w:cs="Times New Roman"/>
          <w:b/>
          <w:spacing w:val="-2"/>
          <w:sz w:val="28"/>
          <w:lang w:val="uk-UA" w:eastAsia="ru-RU"/>
        </w:rPr>
        <w:t xml:space="preserve">. </w:t>
      </w:r>
      <w:r>
        <w:rPr>
          <w:rFonts w:ascii="Times New Roman" w:hAnsi="Times New Roman" w:cs="Times New Roman"/>
          <w:spacing w:val="-2"/>
          <w:sz w:val="28"/>
          <w:lang w:val="uk-UA" w:eastAsia="ru-RU"/>
        </w:rPr>
        <w:t xml:space="preserve">Обрізна ширина полотна   –   4050-4300 мм. Максимальна швидкість   –  1350 м/хв. Максимальний діаметр тамбура  –  3200 мм. Продуктивність    –   700 т/добу.  </w:t>
      </w:r>
      <w:r>
        <w:rPr>
          <w:rFonts w:ascii="Times New Roman" w:eastAsia="Times New Roman" w:hAnsi="Times New Roman" w:cs="Times New Roman"/>
          <w:sz w:val="28"/>
          <w:szCs w:val="28"/>
          <w:lang w:val="uk-UA" w:eastAsia="uk-UA"/>
        </w:rPr>
        <w:t xml:space="preserve"> </w:t>
      </w:r>
    </w:p>
    <w:p w14:paraId="5488A2E4" w14:textId="77777777" w:rsidR="00393680" w:rsidRDefault="00393680" w:rsidP="00DC7F97">
      <w:pPr>
        <w:shd w:val="clear" w:color="auto" w:fill="FFFFFF"/>
        <w:spacing w:after="0" w:line="360" w:lineRule="auto"/>
        <w:ind w:firstLine="708"/>
        <w:jc w:val="center"/>
        <w:rPr>
          <w:rFonts w:ascii="Times New Roman" w:eastAsia="Times New Roman" w:hAnsi="Times New Roman" w:cs="Times New Roman"/>
          <w:b/>
          <w:sz w:val="28"/>
          <w:szCs w:val="28"/>
          <w:lang w:val="uk-UA" w:eastAsia="ru-RU"/>
        </w:rPr>
      </w:pPr>
    </w:p>
    <w:p w14:paraId="18DDE81C" w14:textId="77777777" w:rsidR="0098146C" w:rsidRDefault="0098146C" w:rsidP="00DC7F97">
      <w:pPr>
        <w:shd w:val="clear" w:color="auto" w:fill="FFFFFF"/>
        <w:rPr>
          <w:rFonts w:ascii="Times New Roman" w:eastAsia="Times New Roman" w:hAnsi="Times New Roman" w:cs="Times New Roman"/>
          <w:b/>
          <w:sz w:val="28"/>
          <w:szCs w:val="28"/>
          <w:lang w:val="uk-UA" w:eastAsia="ru-RU"/>
        </w:rPr>
      </w:pPr>
    </w:p>
    <w:p w14:paraId="141E4780"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68A9BE5B"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52F8A67D"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2817E5CC"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37D79B87"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65764A68"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061152C0"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61A0307E" w14:textId="77777777" w:rsidR="00967FC4" w:rsidRDefault="00967FC4" w:rsidP="00DC7F97">
      <w:pPr>
        <w:shd w:val="clear" w:color="auto" w:fill="FFFFFF"/>
        <w:jc w:val="center"/>
        <w:rPr>
          <w:rFonts w:ascii="Times New Roman" w:eastAsia="Times New Roman" w:hAnsi="Times New Roman" w:cs="Times New Roman"/>
          <w:b/>
          <w:sz w:val="28"/>
          <w:szCs w:val="28"/>
          <w:lang w:val="uk-UA" w:eastAsia="ru-RU"/>
        </w:rPr>
      </w:pPr>
    </w:p>
    <w:p w14:paraId="59713A13" w14:textId="77777777" w:rsidR="00393680" w:rsidRDefault="006745D9" w:rsidP="00DC7F97">
      <w:pPr>
        <w:shd w:val="clear" w:color="auto" w:fill="FFFFFF"/>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3. ТЕХНІКА БЕЗПЕКИ НА ВИРОБНИЦТВІ</w:t>
      </w:r>
    </w:p>
    <w:p w14:paraId="67CDBEBF" w14:textId="77777777" w:rsidR="00393680" w:rsidRDefault="00393680" w:rsidP="00DC7F97">
      <w:pPr>
        <w:shd w:val="clear" w:color="auto" w:fill="FFFFFF"/>
        <w:jc w:val="center"/>
        <w:rPr>
          <w:rFonts w:ascii="Times New Roman" w:hAnsi="Times New Roman" w:cs="Times New Roman"/>
          <w:b/>
          <w:spacing w:val="-2"/>
          <w:sz w:val="28"/>
          <w:szCs w:val="28"/>
          <w:lang w:val="uk-UA" w:eastAsia="ru-RU"/>
        </w:rPr>
      </w:pPr>
    </w:p>
    <w:p w14:paraId="5B1B890A" w14:textId="77777777" w:rsidR="00393680" w:rsidRDefault="006745D9" w:rsidP="00DC7F97">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Умови роботи на робочому місці, безпека технологічних процесів, машин, механізмів, устаткування і інших засобів виробництва, стан засобів колективного і індивідуального захисту, які використовуються працівником, а також санітарно-побутові умови повинні відповідати вимогам законодавства </w:t>
      </w:r>
      <w:r w:rsidR="00977C1F">
        <w:rPr>
          <w:rFonts w:ascii="Times New Roman" w:eastAsia="Times New Roman" w:hAnsi="Times New Roman" w:cs="Times New Roman"/>
          <w:sz w:val="28"/>
          <w:szCs w:val="28"/>
          <w:lang w:val="uk-UA" w:eastAsia="ru-RU"/>
        </w:rPr>
        <w:t xml:space="preserve"> </w:t>
      </w:r>
      <w:r w:rsidR="00977C1F">
        <w:rPr>
          <w:rFonts w:ascii="Times New Roman" w:hAnsi="Times New Roman"/>
          <w:sz w:val="28"/>
          <w:szCs w:val="28"/>
          <w:lang w:val="uk-UA"/>
        </w:rPr>
        <w:t>[ 42-45</w:t>
      </w:r>
      <w:r w:rsidR="00504500">
        <w:rPr>
          <w:rFonts w:ascii="Times New Roman" w:hAnsi="Times New Roman"/>
          <w:sz w:val="28"/>
          <w:szCs w:val="28"/>
          <w:lang w:val="uk-UA"/>
        </w:rPr>
        <w:t xml:space="preserve"> </w:t>
      </w:r>
      <w:r>
        <w:rPr>
          <w:rFonts w:ascii="Times New Roman" w:hAnsi="Times New Roman"/>
          <w:sz w:val="28"/>
          <w:szCs w:val="28"/>
          <w:lang w:val="uk-UA"/>
        </w:rPr>
        <w:t>]</w:t>
      </w:r>
      <w:r>
        <w:rPr>
          <w:rFonts w:ascii="Times New Roman" w:eastAsia="Times New Roman" w:hAnsi="Times New Roman" w:cs="Times New Roman"/>
          <w:sz w:val="28"/>
          <w:szCs w:val="28"/>
          <w:lang w:val="uk-UA" w:eastAsia="ru-RU"/>
        </w:rPr>
        <w:t>.</w:t>
      </w:r>
    </w:p>
    <w:p w14:paraId="4A6534CD" w14:textId="77777777" w:rsidR="00393680" w:rsidRDefault="006745D9" w:rsidP="00DC7F97">
      <w:pPr>
        <w:keepNext/>
        <w:keepLines/>
        <w:spacing w:after="0" w:line="360" w:lineRule="auto"/>
        <w:ind w:firstLine="709"/>
        <w:jc w:val="both"/>
        <w:outlineLvl w:val="1"/>
        <w:rPr>
          <w:rFonts w:ascii="Times New Roman" w:eastAsia="Times New Roman" w:hAnsi="Times New Roman" w:cs="Times New Roman"/>
          <w:sz w:val="28"/>
          <w:szCs w:val="28"/>
          <w:lang w:val="uk-UA" w:eastAsia="ru-RU"/>
        </w:rPr>
      </w:pPr>
      <w:bookmarkStart w:id="26" w:name="_Toc507142477"/>
      <w:bookmarkStart w:id="27" w:name="_Toc22205886"/>
      <w:bookmarkStart w:id="28" w:name="_Toc528080866"/>
      <w:bookmarkStart w:id="29" w:name="_Toc22205666"/>
      <w:r>
        <w:rPr>
          <w:rFonts w:ascii="Times New Roman" w:eastAsia="Times New Roman" w:hAnsi="Times New Roman" w:cs="Times New Roman"/>
          <w:b/>
          <w:bCs/>
          <w:sz w:val="28"/>
          <w:szCs w:val="28"/>
          <w:lang w:val="uk-UA" w:eastAsia="ru-RU"/>
        </w:rPr>
        <w:t>Виробниче освітлення</w:t>
      </w:r>
      <w:bookmarkEnd w:id="26"/>
      <w:bookmarkEnd w:id="27"/>
      <w:bookmarkEnd w:id="28"/>
      <w:bookmarkEnd w:id="29"/>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sz w:val="28"/>
          <w:szCs w:val="28"/>
          <w:lang w:val="uk-UA" w:eastAsia="ru-RU"/>
        </w:rPr>
        <w:t>У цеху застосовується природне і штучне освітлення.</w:t>
      </w:r>
    </w:p>
    <w:p w14:paraId="27A77317" w14:textId="77777777" w:rsidR="00393680" w:rsidRDefault="006745D9" w:rsidP="00DC7F97">
      <w:pPr>
        <w:spacing w:after="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Природне освітлення одностороннє, здійснюється в денний час доби через вікна цеху. Оскільки виробництво безперервне передбачене штучне освітлення в нічний і вечірній час доби. Для цього використовуються наступні види світильників : лампи розжарювання, газорозрядні лампи, люмінесцентні лампи </w:t>
      </w:r>
      <w:r w:rsidR="00F50833">
        <w:rPr>
          <w:rFonts w:ascii="Times New Roman" w:hAnsi="Times New Roman"/>
          <w:sz w:val="28"/>
          <w:szCs w:val="28"/>
          <w:lang w:val="uk-UA"/>
        </w:rPr>
        <w:t>[ 42-45 ]</w:t>
      </w:r>
      <w:r w:rsidR="00F50833">
        <w:rPr>
          <w:rFonts w:ascii="Times New Roman" w:eastAsia="Times New Roman" w:hAnsi="Times New Roman" w:cs="Times New Roman"/>
          <w:sz w:val="28"/>
          <w:szCs w:val="28"/>
          <w:lang w:val="uk-UA" w:eastAsia="ru-RU"/>
        </w:rPr>
        <w:t>.</w:t>
      </w:r>
    </w:p>
    <w:p w14:paraId="5DF7124B" w14:textId="77777777" w:rsidR="00393680" w:rsidRDefault="006745D9" w:rsidP="00DC7F97">
      <w:pPr>
        <w:widowControl w:val="0"/>
        <w:spacing w:after="0" w:line="360" w:lineRule="auto"/>
        <w:ind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систем електричного освітлення підібрані вологонепроникні світильники типу : ПВЛ – 1, ПВЛ – 6 з розсіювачем, люмінесцентні лампи напругою 40 Вт.</w:t>
      </w:r>
      <w:r w:rsidR="00E374E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Для рівномірного світлорозсіювання стіни забарвлені в світлі кольори згідно СН 181 – 70. Для контролю освітленості використовується люксометр –   Ю – 116 і портативний цифровий люксометр ТЭС 0693. Контроль освітлення проводиться 2 рази на рік.</w:t>
      </w:r>
    </w:p>
    <w:p w14:paraId="6A85B863" w14:textId="77777777" w:rsidR="00393680" w:rsidRDefault="006745D9" w:rsidP="00DC7F97">
      <w:pPr>
        <w:keepNext/>
        <w:keepLines/>
        <w:spacing w:after="0" w:line="360" w:lineRule="auto"/>
        <w:ind w:firstLine="284"/>
        <w:jc w:val="both"/>
        <w:outlineLvl w:val="1"/>
        <w:rPr>
          <w:rFonts w:ascii="Times New Roman" w:eastAsia="Times New Roman" w:hAnsi="Times New Roman" w:cs="Times New Roman"/>
          <w:sz w:val="28"/>
          <w:szCs w:val="28"/>
          <w:lang w:val="uk-UA" w:eastAsia="ru-RU"/>
        </w:rPr>
      </w:pPr>
      <w:bookmarkStart w:id="30" w:name="_Toc22205667"/>
      <w:bookmarkStart w:id="31" w:name="_Toc507142478"/>
      <w:bookmarkStart w:id="32" w:name="_Toc22205887"/>
      <w:bookmarkStart w:id="33" w:name="_Toc528080867"/>
      <w:r>
        <w:rPr>
          <w:rFonts w:ascii="Times New Roman" w:eastAsia="Times New Roman" w:hAnsi="Times New Roman" w:cs="Times New Roman"/>
          <w:b/>
          <w:bCs/>
          <w:sz w:val="28"/>
          <w:szCs w:val="28"/>
          <w:lang w:val="uk-UA" w:eastAsia="ru-RU"/>
        </w:rPr>
        <w:t>Виробничий шум і вібрації</w:t>
      </w:r>
      <w:bookmarkEnd w:id="30"/>
      <w:bookmarkEnd w:id="31"/>
      <w:bookmarkEnd w:id="32"/>
      <w:bookmarkEnd w:id="33"/>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sz w:val="28"/>
          <w:szCs w:val="28"/>
          <w:lang w:val="uk-UA" w:eastAsia="ru-RU"/>
        </w:rPr>
        <w:t>На об'єкті можлива дія:</w:t>
      </w:r>
    </w:p>
    <w:p w14:paraId="26FF9272"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підвищеного рівня шуму на робочих місцях і в цеху;</w:t>
      </w:r>
    </w:p>
    <w:p w14:paraId="35A1E925"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підвищеного рівня вібрації на робочих місцях;</w:t>
      </w:r>
    </w:p>
    <w:p w14:paraId="1F7A0018"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Передбачений  комплекс заходів для захисту від шуму і вібрації :</w:t>
      </w:r>
    </w:p>
    <w:p w14:paraId="26624F6B"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зменшення шуму і вібрацій в джерелах їх виникнення;</w:t>
      </w:r>
    </w:p>
    <w:p w14:paraId="248D8647"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ізоляція джерел шуму і вібрацій, звуко- і  вібропоглинання;</w:t>
      </w:r>
    </w:p>
    <w:p w14:paraId="6465136E"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регулювання резонансних режимів раціональним вибором приведеної маси або </w:t>
      </w:r>
      <w:r>
        <w:rPr>
          <w:rFonts w:ascii="Times New Roman" w:eastAsia="Times New Roman" w:hAnsi="Times New Roman" w:cs="Times New Roman"/>
          <w:sz w:val="28"/>
          <w:szCs w:val="28"/>
          <w:lang w:val="uk-UA" w:eastAsia="ru-RU"/>
        </w:rPr>
        <w:lastRenderedPageBreak/>
        <w:t>жорсткості системи, яка коливається;</w:t>
      </w:r>
    </w:p>
    <w:p w14:paraId="14A7414C"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динамічне гасіння –  введенням в систему додаткових мас або збільшення жорсткості системи.</w:t>
      </w:r>
    </w:p>
    <w:p w14:paraId="6F80CE62" w14:textId="77777777" w:rsidR="00393680" w:rsidRPr="00CC7CF3"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Рівень допустимих шуму та вібрації та необхідних заходів по захисту від їх негативного впливу на робітни</w:t>
      </w:r>
      <w:r w:rsidR="00EB7001">
        <w:rPr>
          <w:rFonts w:ascii="Times New Roman" w:eastAsia="Times New Roman" w:hAnsi="Times New Roman" w:cs="Times New Roman"/>
          <w:sz w:val="28"/>
          <w:szCs w:val="28"/>
          <w:lang w:val="uk-UA" w:eastAsia="ru-RU"/>
        </w:rPr>
        <w:t>к</w:t>
      </w:r>
      <w:r>
        <w:rPr>
          <w:rFonts w:ascii="Times New Roman" w:eastAsia="Times New Roman" w:hAnsi="Times New Roman" w:cs="Times New Roman"/>
          <w:sz w:val="28"/>
          <w:szCs w:val="28"/>
          <w:lang w:val="uk-UA" w:eastAsia="ru-RU"/>
        </w:rPr>
        <w:t>ів регламентовано в наступних документах: ГОСТ 12.1.003-83, СНиП 2-12-77, ГОС</w:t>
      </w:r>
      <w:r w:rsidR="007079CA">
        <w:rPr>
          <w:rFonts w:ascii="Times New Roman" w:eastAsia="Times New Roman" w:hAnsi="Times New Roman" w:cs="Times New Roman"/>
          <w:sz w:val="28"/>
          <w:szCs w:val="28"/>
          <w:lang w:val="uk-UA" w:eastAsia="ru-RU"/>
        </w:rPr>
        <w:t>Т 12.1.012-78, ГОСТ 12.2.098-</w:t>
      </w:r>
      <w:r w:rsidR="007079CA" w:rsidRPr="00CC7CF3">
        <w:rPr>
          <w:rFonts w:ascii="Times New Roman" w:eastAsia="Times New Roman" w:hAnsi="Times New Roman" w:cs="Times New Roman"/>
          <w:sz w:val="28"/>
          <w:szCs w:val="28"/>
          <w:lang w:val="uk-UA" w:eastAsia="ru-RU"/>
        </w:rPr>
        <w:t xml:space="preserve">84 </w:t>
      </w:r>
      <w:r w:rsidRPr="00CC7CF3">
        <w:rPr>
          <w:rFonts w:ascii="Times New Roman" w:hAnsi="Times New Roman"/>
          <w:sz w:val="28"/>
          <w:szCs w:val="28"/>
          <w:lang w:val="ru-RU"/>
        </w:rPr>
        <w:t xml:space="preserve"> </w:t>
      </w:r>
      <w:r w:rsidR="007079CA" w:rsidRPr="00CC7CF3">
        <w:rPr>
          <w:rFonts w:ascii="Times New Roman" w:hAnsi="Times New Roman"/>
          <w:sz w:val="28"/>
          <w:szCs w:val="28"/>
          <w:lang w:val="uk-UA"/>
        </w:rPr>
        <w:t>[40]</w:t>
      </w:r>
      <w:r w:rsidR="007079CA" w:rsidRPr="00CC7CF3">
        <w:rPr>
          <w:rFonts w:ascii="Times New Roman" w:eastAsia="Times New Roman" w:hAnsi="Times New Roman" w:cs="Times New Roman"/>
          <w:sz w:val="28"/>
          <w:szCs w:val="28"/>
          <w:lang w:val="uk-UA" w:eastAsia="ru-RU"/>
        </w:rPr>
        <w:t>.</w:t>
      </w:r>
    </w:p>
    <w:p w14:paraId="3B7A7445" w14:textId="77777777" w:rsidR="00393680" w:rsidRPr="00CC7CF3"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sidRPr="00CC7CF3">
        <w:rPr>
          <w:rFonts w:ascii="Times New Roman" w:eastAsia="Times New Roman" w:hAnsi="Times New Roman" w:cs="Times New Roman"/>
          <w:sz w:val="28"/>
          <w:szCs w:val="28"/>
          <w:lang w:val="uk-UA" w:eastAsia="ru-RU"/>
        </w:rPr>
        <w:t>Експлуатація устаткування і управління машинами з рівнем шуму, що перевищує гранично-допустимі норми, робиться із звукоізольованого приміщення оператора .</w:t>
      </w:r>
    </w:p>
    <w:p w14:paraId="63CB5FD8" w14:textId="77777777" w:rsidR="00393680" w:rsidRPr="00CC7CF3"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sidRPr="00CC7CF3">
        <w:rPr>
          <w:rFonts w:ascii="Times New Roman" w:eastAsia="Times New Roman" w:hAnsi="Times New Roman" w:cs="Times New Roman"/>
          <w:sz w:val="28"/>
          <w:szCs w:val="28"/>
          <w:lang w:val="uk-UA" w:eastAsia="ru-RU"/>
        </w:rPr>
        <w:t>Зони з рівнем звуку вище 85 дБ мають бути позначені знаками безпеки по ГОСТ 12.4.026, п.3.5. Робітники при виході із звукоізольованих приміщень повинні використати засоби індивідуального захисту  - беруші.</w:t>
      </w:r>
    </w:p>
    <w:p w14:paraId="0C28C713" w14:textId="77777777" w:rsidR="00393680" w:rsidRPr="00CC7CF3"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sidRPr="00CC7CF3">
        <w:rPr>
          <w:rFonts w:ascii="Times New Roman" w:eastAsia="Times New Roman" w:hAnsi="Times New Roman" w:cs="Times New Roman"/>
          <w:sz w:val="28"/>
          <w:szCs w:val="28"/>
          <w:lang w:val="uk-UA" w:eastAsia="ru-RU"/>
        </w:rPr>
        <w:t xml:space="preserve"> В результаті проведення цих заходів рівень шуму знижується і в РПЦ і КДЦ фактично складає 76 дБА, що не перевищує гранично-допустимий рівень 80 дБА згідно ДСН 3.3.6.037-99</w:t>
      </w:r>
      <w:r w:rsidR="007079CA" w:rsidRPr="00CC7CF3">
        <w:rPr>
          <w:rFonts w:ascii="Times New Roman" w:eastAsia="Times New Roman" w:hAnsi="Times New Roman" w:cs="Times New Roman"/>
          <w:sz w:val="28"/>
          <w:szCs w:val="28"/>
          <w:lang w:val="uk-UA" w:eastAsia="ru-RU"/>
        </w:rPr>
        <w:t xml:space="preserve"> </w:t>
      </w:r>
      <w:r w:rsidR="00F50833">
        <w:rPr>
          <w:rFonts w:ascii="Times New Roman" w:hAnsi="Times New Roman"/>
          <w:sz w:val="28"/>
          <w:szCs w:val="28"/>
          <w:lang w:val="uk-UA"/>
        </w:rPr>
        <w:t>[ 42-45 ]</w:t>
      </w:r>
      <w:r w:rsidR="00F50833">
        <w:rPr>
          <w:rFonts w:ascii="Times New Roman" w:eastAsia="Times New Roman" w:hAnsi="Times New Roman" w:cs="Times New Roman"/>
          <w:sz w:val="28"/>
          <w:szCs w:val="28"/>
          <w:lang w:val="uk-UA" w:eastAsia="ru-RU"/>
        </w:rPr>
        <w:t>.</w:t>
      </w:r>
    </w:p>
    <w:p w14:paraId="1369E312" w14:textId="77777777" w:rsidR="00967FC4" w:rsidRDefault="006745D9" w:rsidP="00967FC4">
      <w:pPr>
        <w:spacing w:after="0" w:line="360" w:lineRule="auto"/>
        <w:ind w:firstLine="284"/>
        <w:contextualSpacing/>
        <w:jc w:val="both"/>
        <w:rPr>
          <w:rFonts w:ascii="Times New Roman" w:eastAsia="Times New Roman" w:hAnsi="Times New Roman" w:cs="Times New Roman"/>
          <w:sz w:val="28"/>
          <w:szCs w:val="28"/>
          <w:lang w:val="uk-UA" w:eastAsia="ru-RU"/>
        </w:rPr>
      </w:pPr>
      <w:r w:rsidRPr="00CC7CF3">
        <w:rPr>
          <w:rFonts w:ascii="Times New Roman" w:eastAsia="Times New Roman" w:hAnsi="Times New Roman" w:cs="Times New Roman"/>
          <w:sz w:val="28"/>
          <w:szCs w:val="28"/>
          <w:lang w:val="uk-UA" w:eastAsia="ru-RU"/>
        </w:rPr>
        <w:t xml:space="preserve">Рівень загальної вібрації категорії 3а на постійних робітниках місцях у виробничих приміщеннях підприємства не перевищує 92 дБ. </w:t>
      </w:r>
      <w:bookmarkStart w:id="34" w:name="_Toc507142479"/>
      <w:bookmarkStart w:id="35" w:name="_Toc22205668"/>
      <w:bookmarkStart w:id="36" w:name="_Toc528080868"/>
      <w:bookmarkStart w:id="37" w:name="_Toc22205888"/>
    </w:p>
    <w:p w14:paraId="6038E1BC" w14:textId="77777777" w:rsidR="00393680" w:rsidRDefault="006745D9" w:rsidP="00967FC4">
      <w:pPr>
        <w:spacing w:after="0" w:line="360" w:lineRule="auto"/>
        <w:ind w:firstLine="284"/>
        <w:contextualSpacing/>
        <w:jc w:val="both"/>
        <w:rPr>
          <w:rFonts w:ascii="Times New Roman" w:eastAsia="Times New Roman" w:hAnsi="Times New Roman" w:cs="Times New Roman"/>
          <w:bCs/>
          <w:sz w:val="28"/>
          <w:szCs w:val="28"/>
          <w:lang w:val="uk-UA" w:eastAsia="ru-RU"/>
        </w:rPr>
      </w:pPr>
      <w:r w:rsidRPr="00CC7CF3">
        <w:rPr>
          <w:rFonts w:ascii="Times New Roman" w:eastAsia="Times New Roman" w:hAnsi="Times New Roman" w:cs="Times New Roman"/>
          <w:b/>
          <w:bCs/>
          <w:sz w:val="28"/>
          <w:szCs w:val="28"/>
          <w:lang w:val="uk-UA" w:eastAsia="ru-RU"/>
        </w:rPr>
        <w:t>Небезпека ураження електричним струмом</w:t>
      </w:r>
      <w:bookmarkEnd w:id="34"/>
      <w:bookmarkEnd w:id="35"/>
      <w:bookmarkEnd w:id="36"/>
      <w:bookmarkEnd w:id="37"/>
      <w:r w:rsidRPr="00CC7CF3">
        <w:rPr>
          <w:rFonts w:ascii="Times New Roman" w:eastAsia="Times New Roman" w:hAnsi="Times New Roman" w:cs="Times New Roman"/>
          <w:b/>
          <w:bCs/>
          <w:sz w:val="28"/>
          <w:szCs w:val="28"/>
          <w:lang w:val="uk-UA" w:eastAsia="ru-RU"/>
        </w:rPr>
        <w:t xml:space="preserve">. </w:t>
      </w:r>
      <w:r w:rsidRPr="00CC7CF3">
        <w:rPr>
          <w:rFonts w:ascii="Times New Roman" w:eastAsia="Times New Roman" w:hAnsi="Times New Roman" w:cs="Times New Roman"/>
          <w:bCs/>
          <w:sz w:val="28"/>
          <w:szCs w:val="28"/>
          <w:lang w:val="uk-UA" w:eastAsia="ru-RU"/>
        </w:rPr>
        <w:t>На виробництві більшість машин та агрегатів приводиться в рух за допомогою електродвигунів, які відповідно, живляться електичним струмом. Також електричний струм заживлює суттеву кількість апаратів керування та автоматизації виробництва. Електричні кабелі прокладено в більшості відділень та приміщень виробництва. Небезпека ураження електричним струмом при порушенні існуючої нормативно-технічної документації є досить суттева. Елелектробезпека на підприємстві регламентована: «Правилами використання та випробування засобів захисту, використовуємих в електроустановках», « ПТБ при експлуатації електроустановок споживачів»</w:t>
      </w:r>
      <w:r w:rsidRPr="00CC7CF3">
        <w:rPr>
          <w:rFonts w:ascii="Times New Roman" w:hAnsi="Times New Roman"/>
          <w:sz w:val="28"/>
          <w:szCs w:val="28"/>
          <w:lang w:val="ru-RU"/>
        </w:rPr>
        <w:t xml:space="preserve"> </w:t>
      </w:r>
      <w:r w:rsidR="00F50833">
        <w:rPr>
          <w:rFonts w:ascii="Times New Roman" w:hAnsi="Times New Roman"/>
          <w:sz w:val="28"/>
          <w:szCs w:val="28"/>
          <w:lang w:val="uk-UA"/>
        </w:rPr>
        <w:t>[ 42-45 ]</w:t>
      </w:r>
      <w:r w:rsidR="00F50833">
        <w:rPr>
          <w:rFonts w:ascii="Times New Roman" w:eastAsia="Times New Roman" w:hAnsi="Times New Roman" w:cs="Times New Roman"/>
          <w:sz w:val="28"/>
          <w:szCs w:val="28"/>
          <w:lang w:val="uk-UA" w:eastAsia="ru-RU"/>
        </w:rPr>
        <w:t>:</w:t>
      </w:r>
    </w:p>
    <w:p w14:paraId="0138CBFB"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1. По ступеню ураження електричним струмом приміщення відноситься до  2 класу з підвищеною небезпекою.</w:t>
      </w:r>
    </w:p>
    <w:p w14:paraId="7AF6181F" w14:textId="77777777" w:rsidR="00393680" w:rsidRDefault="006745D9" w:rsidP="00DC7F97">
      <w:pPr>
        <w:numPr>
          <w:ilvl w:val="0"/>
          <w:numId w:val="1"/>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Мережа 380/220 В, f = 50 Гц, мережа з ізольованою нейтраллю.</w:t>
      </w:r>
    </w:p>
    <w:p w14:paraId="4E086974"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Також приміщення виробництва картону характеризується:</w:t>
      </w:r>
    </w:p>
    <w:p w14:paraId="33C266D3" w14:textId="77777777" w:rsidR="00393680" w:rsidRDefault="006745D9" w:rsidP="00DC7F97">
      <w:pPr>
        <w:numPr>
          <w:ilvl w:val="0"/>
          <w:numId w:val="2"/>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наявністю високої вологості (вологість 60 – 75% і більше 75%);</w:t>
      </w:r>
    </w:p>
    <w:p w14:paraId="43EF84C5" w14:textId="77777777" w:rsidR="00393680" w:rsidRDefault="006745D9" w:rsidP="00DC7F97">
      <w:pPr>
        <w:numPr>
          <w:ilvl w:val="0"/>
          <w:numId w:val="3"/>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наявністю струмопровідних частин устаткування;</w:t>
      </w:r>
    </w:p>
    <w:p w14:paraId="56C5446B" w14:textId="77777777" w:rsidR="00393680" w:rsidRDefault="006745D9" w:rsidP="00DC7F97">
      <w:pPr>
        <w:numPr>
          <w:ilvl w:val="0"/>
          <w:numId w:val="3"/>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наявністю пилу;</w:t>
      </w:r>
    </w:p>
    <w:p w14:paraId="68DEA851" w14:textId="77777777" w:rsidR="00393680" w:rsidRDefault="006745D9" w:rsidP="00DC7F97">
      <w:pPr>
        <w:numPr>
          <w:ilvl w:val="0"/>
          <w:numId w:val="3"/>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наявністю високої температури (більше 30 ºС);</w:t>
      </w:r>
    </w:p>
    <w:p w14:paraId="40EC1766" w14:textId="77777777" w:rsidR="00393680" w:rsidRDefault="006745D9" w:rsidP="00DC7F97">
      <w:pPr>
        <w:numPr>
          <w:ilvl w:val="0"/>
          <w:numId w:val="3"/>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можливості одночасного торкання людини до металоконструкцій будівлі, що мають з'єднання із землею з одного боку і до металевого корпусу електроустаткування з іншою;</w:t>
      </w:r>
    </w:p>
    <w:p w14:paraId="3C4A7414" w14:textId="77777777" w:rsidR="00393680" w:rsidRDefault="006745D9" w:rsidP="00DC7F97">
      <w:pPr>
        <w:numPr>
          <w:ilvl w:val="0"/>
          <w:numId w:val="3"/>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ушкодження ізоляції устаткування.</w:t>
      </w:r>
    </w:p>
    <w:p w14:paraId="0F53FCCF"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Для електробезпеки  проводяться такі організаційно-технічні заходи і засоби: </w:t>
      </w:r>
    </w:p>
    <w:p w14:paraId="24164700"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Організаційні: інструктаж і навчання безпечним методам праці, перевірка знань правил техніки безпеки і інструкцій, призначення груп кваліфікацій по техніці безпеки обслуговуючому електроустановки персоналу, правильна організація праці, над виконанням робіт здійснюватися контроль з боку відповідальної особи.</w:t>
      </w:r>
    </w:p>
    <w:p w14:paraId="05AE8E84" w14:textId="77777777" w:rsidR="00393680" w:rsidRDefault="006745D9" w:rsidP="00DC7F97">
      <w:pPr>
        <w:widowControl w:val="0"/>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Технічні: </w:t>
      </w:r>
    </w:p>
    <w:p w14:paraId="149E0452"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захист від дотику до частин електроустаткування, що знаходяться під напругою, із застосуванням електроізоляції;</w:t>
      </w:r>
    </w:p>
    <w:p w14:paraId="0D187145"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розташування струмопровідних частин на недосяжній висоті або в недоступному місці забезпечує безпеку без застосування обгороджувань і блокувань;</w:t>
      </w:r>
    </w:p>
    <w:p w14:paraId="7DBE0F5F"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блокування: за допомогою автоматичних пристроїв напруга відключається при відкритті дверей обгороджувань, дверей корпусів і кожухів або при знятті кришок;</w:t>
      </w:r>
    </w:p>
    <w:p w14:paraId="7F60AF43"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застосування захисного заземлення і  занулення;</w:t>
      </w:r>
    </w:p>
    <w:p w14:paraId="3B309201"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застосування малої напруги; при огляді і ремонті устаткування.</w:t>
      </w:r>
    </w:p>
    <w:p w14:paraId="515E0329"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дозволяється користуватися лампами з напругою в мережі не вище 36 В,(у сушильній частині машини), а в місцях з підвищеною небезпекою (на металоконструкціях усередині сушильних циліндрів, місткостей, басейнів, а також на сітковій і пресовій частині) з напругою не вище 12 В;</w:t>
      </w:r>
    </w:p>
    <w:p w14:paraId="1EAC0AB9" w14:textId="77777777" w:rsidR="00393680" w:rsidRDefault="006745D9" w:rsidP="00DC7F97">
      <w:pPr>
        <w:widowControl w:val="0"/>
        <w:numPr>
          <w:ilvl w:val="0"/>
          <w:numId w:val="4"/>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установка знаків безпеки і обгороджувань струмопровідних частин від робочих місць і так далі.</w:t>
      </w:r>
    </w:p>
    <w:p w14:paraId="492411FB" w14:textId="77777777" w:rsidR="00393680" w:rsidRDefault="006745D9" w:rsidP="00DC7F97">
      <w:pPr>
        <w:keepNext/>
        <w:keepLines/>
        <w:spacing w:before="200" w:after="0" w:line="360" w:lineRule="auto"/>
        <w:ind w:firstLine="284"/>
        <w:jc w:val="both"/>
        <w:outlineLvl w:val="1"/>
        <w:rPr>
          <w:rFonts w:ascii="Times New Roman" w:eastAsia="Times New Roman" w:hAnsi="Times New Roman" w:cs="Times New Roman"/>
          <w:sz w:val="28"/>
          <w:szCs w:val="28"/>
          <w:lang w:val="uk-UA" w:eastAsia="ru-RU"/>
        </w:rPr>
      </w:pPr>
      <w:bookmarkStart w:id="38" w:name="_Toc507142480"/>
      <w:bookmarkStart w:id="39" w:name="_Toc528080869"/>
      <w:bookmarkStart w:id="40" w:name="_Toc22205669"/>
      <w:bookmarkStart w:id="41" w:name="_Toc22205889"/>
      <w:r>
        <w:rPr>
          <w:rFonts w:ascii="Times New Roman" w:eastAsia="Times New Roman" w:hAnsi="Times New Roman" w:cs="Times New Roman"/>
          <w:b/>
          <w:bCs/>
          <w:sz w:val="28"/>
          <w:szCs w:val="28"/>
          <w:lang w:val="uk-UA" w:eastAsia="ru-RU"/>
        </w:rPr>
        <w:t>Небезпека дії машин, що рухаються і механізмів, рухливих частин виробничого устаткування</w:t>
      </w:r>
      <w:bookmarkEnd w:id="38"/>
      <w:bookmarkEnd w:id="39"/>
      <w:bookmarkEnd w:id="40"/>
      <w:bookmarkEnd w:id="41"/>
      <w:r>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sz w:val="28"/>
          <w:szCs w:val="28"/>
          <w:lang w:val="uk-UA" w:eastAsia="ru-RU"/>
        </w:rPr>
        <w:t>На виробництві використовується ряд механізмів і деталей, які обертаються і є особливою небезпекою для людей. Джерелами травм можуть бути відкриті частини картоноробної машини, ПРВ, очисного і розмелюючого устаткування, згущувачів, транспортерні стрічки, що рухаються, вантажопідіймальні механізми</w:t>
      </w:r>
      <w:r w:rsidR="00C2796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F50833">
        <w:rPr>
          <w:rFonts w:ascii="Times New Roman" w:hAnsi="Times New Roman"/>
          <w:sz w:val="28"/>
          <w:szCs w:val="28"/>
          <w:lang w:val="uk-UA"/>
        </w:rPr>
        <w:t>[ 42-45 ]</w:t>
      </w:r>
      <w:r w:rsidR="00F50833">
        <w:rPr>
          <w:rFonts w:ascii="Times New Roman" w:eastAsia="Times New Roman" w:hAnsi="Times New Roman" w:cs="Times New Roman"/>
          <w:sz w:val="28"/>
          <w:szCs w:val="28"/>
          <w:lang w:val="uk-UA" w:eastAsia="ru-RU"/>
        </w:rPr>
        <w:t>.</w:t>
      </w:r>
    </w:p>
    <w:p w14:paraId="07D29B8F"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Причинами аварій на виробництві можуть бути: порушення технологічного режиму, неправильна експлуатація устаткування, порушення правил техніки безпеки.</w:t>
      </w:r>
    </w:p>
    <w:p w14:paraId="35A67A77"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Заходи усунення небезпеки машин і механізмів, що рухаються:</w:t>
      </w:r>
    </w:p>
    <w:p w14:paraId="4EB505F0" w14:textId="77777777" w:rsidR="00393680" w:rsidRDefault="006745D9" w:rsidP="00DC7F97">
      <w:pPr>
        <w:numPr>
          <w:ilvl w:val="0"/>
          <w:numId w:val="5"/>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технологія виробництва відповідає правилам технічної експлуатації вживаного устаткування;</w:t>
      </w:r>
    </w:p>
    <w:p w14:paraId="11B1B8CF" w14:textId="77777777" w:rsidR="00393680" w:rsidRDefault="006745D9" w:rsidP="00DC7F97">
      <w:pPr>
        <w:numPr>
          <w:ilvl w:val="0"/>
          <w:numId w:val="5"/>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 експлуатації устаткування допускається навчений персонал, ознайомлений з пристроєм, принципом роботи і безпечним методам ведення робіт, що стажується від двох до п'ятнадцяти змін;</w:t>
      </w:r>
    </w:p>
    <w:p w14:paraId="6A0B90E6" w14:textId="77777777" w:rsidR="00393680" w:rsidRDefault="006745D9" w:rsidP="00DC7F97">
      <w:pPr>
        <w:numPr>
          <w:ilvl w:val="0"/>
          <w:numId w:val="5"/>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персонал проходить усі  види інструктажів, передбачених для роботи на цьому виді устаткування;</w:t>
      </w:r>
    </w:p>
    <w:p w14:paraId="58C2AE21" w14:textId="77777777" w:rsidR="00393680" w:rsidRDefault="006745D9" w:rsidP="00DC7F97">
      <w:pPr>
        <w:numPr>
          <w:ilvl w:val="0"/>
          <w:numId w:val="5"/>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при управлінні технологічним устаткуванням забезпечується можливість його автоматичної аварійної зупинки за допомогою натиснення  кнопки «СТОП» (на устаткуванні або на пульті управління);</w:t>
      </w:r>
    </w:p>
    <w:p w14:paraId="3F9F1B61" w14:textId="77777777" w:rsidR="00393680" w:rsidRDefault="006745D9" w:rsidP="00DC7F97">
      <w:pPr>
        <w:numPr>
          <w:ilvl w:val="0"/>
          <w:numId w:val="5"/>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обслуговуючий персонал стежить за надійністю кріплення огороджень на устаткуванні.</w:t>
      </w:r>
    </w:p>
    <w:p w14:paraId="55EA2796" w14:textId="77777777" w:rsidR="00393680" w:rsidRDefault="005E534A" w:rsidP="00DC7F97">
      <w:pPr>
        <w:keepNext/>
        <w:keepLines/>
        <w:spacing w:after="0" w:line="360" w:lineRule="auto"/>
        <w:ind w:firstLine="284"/>
        <w:jc w:val="both"/>
        <w:outlineLvl w:val="1"/>
        <w:rPr>
          <w:rFonts w:ascii="Times New Roman" w:eastAsia="Times New Roman" w:hAnsi="Times New Roman" w:cs="Times New Roman"/>
          <w:sz w:val="28"/>
          <w:szCs w:val="28"/>
          <w:lang w:val="uk-UA" w:eastAsia="ru-RU"/>
        </w:rPr>
      </w:pPr>
      <w:bookmarkStart w:id="42" w:name="_Toc22205670"/>
      <w:bookmarkStart w:id="43" w:name="_Toc22205890"/>
      <w:bookmarkStart w:id="44" w:name="_Toc507142481"/>
      <w:bookmarkStart w:id="45" w:name="_Toc528080870"/>
      <w:r>
        <w:rPr>
          <w:rFonts w:ascii="Times New Roman" w:eastAsia="Times New Roman" w:hAnsi="Times New Roman" w:cs="Times New Roman"/>
          <w:b/>
          <w:bCs/>
          <w:sz w:val="28"/>
          <w:szCs w:val="28"/>
          <w:lang w:val="uk-UA" w:eastAsia="ru-RU"/>
        </w:rPr>
        <w:t xml:space="preserve">   </w:t>
      </w:r>
      <w:r w:rsidR="006745D9">
        <w:rPr>
          <w:rFonts w:ascii="Times New Roman" w:eastAsia="Times New Roman" w:hAnsi="Times New Roman" w:cs="Times New Roman"/>
          <w:b/>
          <w:bCs/>
          <w:sz w:val="28"/>
          <w:szCs w:val="28"/>
          <w:lang w:val="uk-UA" w:eastAsia="ru-RU"/>
        </w:rPr>
        <w:t>Пожежна безпека</w:t>
      </w:r>
      <w:bookmarkEnd w:id="42"/>
      <w:bookmarkEnd w:id="43"/>
      <w:bookmarkEnd w:id="44"/>
      <w:bookmarkEnd w:id="45"/>
      <w:r w:rsidR="006745D9">
        <w:rPr>
          <w:rFonts w:ascii="Times New Roman" w:eastAsia="Times New Roman" w:hAnsi="Times New Roman" w:cs="Times New Roman"/>
          <w:b/>
          <w:bCs/>
          <w:sz w:val="28"/>
          <w:szCs w:val="28"/>
          <w:lang w:val="uk-UA" w:eastAsia="ru-RU"/>
        </w:rPr>
        <w:t xml:space="preserve">. </w:t>
      </w:r>
      <w:r w:rsidR="006745D9">
        <w:rPr>
          <w:rFonts w:ascii="Times New Roman" w:eastAsia="Times New Roman" w:hAnsi="Times New Roman" w:cs="Times New Roman"/>
          <w:sz w:val="28"/>
          <w:szCs w:val="28"/>
          <w:lang w:val="uk-UA" w:eastAsia="ru-RU"/>
        </w:rPr>
        <w:t xml:space="preserve">Виробництво паперу є пожежонебезпечним. Пожежі можуть виникати в результаті накопичення статичної електрики, несправного виробничого устаткування і порушення технологічного процесу, течі і проливання мастильних матеріалів, поганої ізоляції дротів та ін. </w:t>
      </w:r>
    </w:p>
    <w:p w14:paraId="12FD8D0C"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Для забезпечення пожежної безпеки розроблений ряд методів :</w:t>
      </w:r>
    </w:p>
    <w:p w14:paraId="2418B9E3" w14:textId="77777777" w:rsidR="00393680" w:rsidRDefault="006745D9" w:rsidP="00DC7F97">
      <w:pPr>
        <w:numPr>
          <w:ilvl w:val="0"/>
          <w:numId w:val="6"/>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вимоги пожежної безпеки мають відповідати ГОСТ 12.1.004, ГОСТ 12.1.018 і СНиП 2.01.02, НАПБ А 0.001-2004 </w:t>
      </w:r>
      <w:r w:rsidR="00C27966">
        <w:rPr>
          <w:rFonts w:ascii="Times New Roman" w:hAnsi="Times New Roman"/>
          <w:sz w:val="28"/>
          <w:szCs w:val="28"/>
          <w:lang w:val="uk-UA"/>
        </w:rPr>
        <w:t>[ 42-45 ]</w:t>
      </w:r>
      <w:r w:rsidR="00C27966">
        <w:rPr>
          <w:rFonts w:ascii="Times New Roman" w:eastAsia="Times New Roman" w:hAnsi="Times New Roman" w:cs="Times New Roman"/>
          <w:sz w:val="28"/>
          <w:szCs w:val="28"/>
          <w:lang w:val="uk-UA" w:eastAsia="ru-RU"/>
        </w:rPr>
        <w:t>.</w:t>
      </w:r>
    </w:p>
    <w:p w14:paraId="639FF99A" w14:textId="77777777" w:rsidR="00393680" w:rsidRDefault="006745D9" w:rsidP="00DC7F97">
      <w:pPr>
        <w:numPr>
          <w:ilvl w:val="0"/>
          <w:numId w:val="6"/>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протипожежна сигналізація встановлена в усіх проиводственных приміщеннях.</w:t>
      </w:r>
    </w:p>
    <w:p w14:paraId="0B37755F" w14:textId="77777777" w:rsidR="00393680" w:rsidRDefault="006745D9" w:rsidP="00DC7F97">
      <w:pPr>
        <w:numPr>
          <w:ilvl w:val="0"/>
          <w:numId w:val="6"/>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ретельний контроль за справністю електроустаткування і проводки,  справністю підшипників і роботою системи централізованого мастила. </w:t>
      </w:r>
    </w:p>
    <w:p w14:paraId="699E6A9E" w14:textId="77777777" w:rsidR="00393680" w:rsidRDefault="006745D9" w:rsidP="00DC7F97">
      <w:pPr>
        <w:numPr>
          <w:ilvl w:val="0"/>
          <w:numId w:val="6"/>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систематично видаляється пил з сушильної частини машини, накату, своєчасно забирається паперовий брак.</w:t>
      </w:r>
    </w:p>
    <w:p w14:paraId="7D6D1692" w14:textId="77777777" w:rsidR="00393680" w:rsidRDefault="006745D9" w:rsidP="00DC7F97">
      <w:pPr>
        <w:numPr>
          <w:ilvl w:val="0"/>
          <w:numId w:val="6"/>
        </w:numPr>
        <w:spacing w:after="0" w:line="360" w:lineRule="auto"/>
        <w:ind w:left="0"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у місцях скупчення сухого паперового браку встановлені пожежні рукави і вогнегасники.</w:t>
      </w:r>
    </w:p>
    <w:p w14:paraId="5D07E3CF"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Періодично проходить перевірка справність протипожежного інвентаря, правильність його розміщення в залі машини і систему пожежної сигналізації.</w:t>
      </w:r>
    </w:p>
    <w:p w14:paraId="12BB774F"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Місця приймання, транспортування і складування сировини і хімікатів відповідають вимогам ГОСТ 12.1.004 і «Правилам пожежної безпеки при експлуатації підприємств целюлозно-паперової промисловості» і обладнані засобами пожежогасіння згідно ГОСТ 12.4.009.</w:t>
      </w:r>
    </w:p>
    <w:p w14:paraId="3CDCD5E2" w14:textId="77777777" w:rsidR="00393680" w:rsidRDefault="006745D9"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Готова продукція повинна складуватися і зберігатися в закритих складах. На складах готової продукції передбачені проїзди шириною, що перевищує габарити транспортних засобів по ширині на 0,8 м в кожну сторону.</w:t>
      </w:r>
      <w:bookmarkStart w:id="46" w:name="_Toc22205671"/>
      <w:bookmarkStart w:id="47" w:name="_Toc22205891"/>
      <w:bookmarkStart w:id="48" w:name="_Toc528080871"/>
      <w:bookmarkStart w:id="49" w:name="_Toc507142482"/>
    </w:p>
    <w:p w14:paraId="7F06242D"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bCs/>
          <w:sz w:val="28"/>
          <w:szCs w:val="28"/>
          <w:lang w:val="uk-UA" w:eastAsia="ru-RU"/>
        </w:rPr>
        <w:t xml:space="preserve">      </w:t>
      </w:r>
      <w:r w:rsidR="006745D9">
        <w:rPr>
          <w:rFonts w:ascii="Times New Roman" w:eastAsia="Times New Roman" w:hAnsi="Times New Roman" w:cs="Times New Roman"/>
          <w:b/>
          <w:bCs/>
          <w:sz w:val="28"/>
          <w:szCs w:val="28"/>
          <w:lang w:val="uk-UA" w:eastAsia="ru-RU"/>
        </w:rPr>
        <w:t>Захист навколишнього середовища</w:t>
      </w:r>
      <w:bookmarkEnd w:id="46"/>
      <w:bookmarkEnd w:id="47"/>
      <w:bookmarkEnd w:id="48"/>
      <w:bookmarkEnd w:id="49"/>
      <w:r w:rsidR="006745D9">
        <w:rPr>
          <w:rFonts w:ascii="Times New Roman" w:eastAsia="Times New Roman" w:hAnsi="Times New Roman" w:cs="Times New Roman"/>
          <w:b/>
          <w:bCs/>
          <w:sz w:val="28"/>
          <w:szCs w:val="28"/>
          <w:lang w:val="uk-UA" w:eastAsia="ru-RU"/>
        </w:rPr>
        <w:t xml:space="preserve">. </w:t>
      </w:r>
      <w:r w:rsidR="006745D9">
        <w:rPr>
          <w:rFonts w:ascii="Times New Roman" w:eastAsia="Times New Roman" w:hAnsi="Times New Roman" w:cs="Times New Roman"/>
          <w:sz w:val="28"/>
          <w:szCs w:val="28"/>
          <w:lang w:val="uk-UA" w:eastAsia="ru-RU"/>
        </w:rPr>
        <w:t>Промислові стоки виробництва складають стічні води паперового виробництва, забруднені дрібним волокном, що знаходяться у завислому стані.  В процесі виробництва матеріалу утворюються відходи, які називаються зворотними. Мокрий брак (крайки матеріалу в сі точній частині, обриви з пресу) поступають в гауч-мішалку і повторно використовуються в виробництві матеріалу. Сухий брак з накату, сушильної частини і повздовжньо-різального верстату не йде на повторну переробку.</w:t>
      </w:r>
    </w:p>
    <w:p w14:paraId="29A6D3D3"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При виробництві матеріалу забезпечуються максимальне використання відпрацьованої води за рахунок повернення її у виробництво. Надлишок відпрацьованої води надходять на очисні споруди, де здійснюється її очищення згідно діючої технологічної схеми. Характеристика стічної води після очищення на очисних спорудах повинна відповідати вимогам СанПиН № 4630. Охорога ґрунтів від забруднень побутовими і промисловими відходами здійснюється відповідно до вимог СанПиН № 4690.</w:t>
      </w:r>
    </w:p>
    <w:p w14:paraId="00191AB3"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Під час виробництва, при зберіганні та використані матеріал не виділяє шкідливих речовин і не утворює шкідливі сполуки.</w:t>
      </w:r>
    </w:p>
    <w:p w14:paraId="5E21FEB8"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Технічні викиди в атмосферу являють собою пароповітряну суміш із-під ковпака сушильної частини папероробної машини і шкідливих речовин немістять.</w:t>
      </w:r>
    </w:p>
    <w:p w14:paraId="5935D3CD" w14:textId="77777777" w:rsidR="00393680" w:rsidRDefault="005E534A" w:rsidP="00DC7F97">
      <w:pPr>
        <w:spacing w:after="0" w:line="360" w:lineRule="auto"/>
        <w:ind w:firstLine="284"/>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6745D9">
        <w:rPr>
          <w:rFonts w:ascii="Times New Roman" w:eastAsia="Times New Roman" w:hAnsi="Times New Roman" w:cs="Times New Roman"/>
          <w:sz w:val="28"/>
          <w:szCs w:val="28"/>
          <w:lang w:val="uk-UA" w:eastAsia="ru-RU"/>
        </w:rPr>
        <w:t xml:space="preserve">Згідно дозволу на викиди шкідливих речовин в атмосферу цех має такі джерела викидів: джерело № 102 – повздовжньо-різальний верстат – пил паперу. Викидів в атмосферу в процесі очищення стічних вод не утворюється. </w:t>
      </w:r>
    </w:p>
    <w:p w14:paraId="010B49BA" w14:textId="77777777" w:rsidR="00393680" w:rsidRDefault="00393680" w:rsidP="00DC7F97">
      <w:pPr>
        <w:spacing w:after="0" w:line="360" w:lineRule="auto"/>
        <w:ind w:firstLine="284"/>
        <w:contextualSpacing/>
        <w:jc w:val="both"/>
        <w:rPr>
          <w:rFonts w:ascii="Times New Roman" w:eastAsia="Times New Roman" w:hAnsi="Times New Roman" w:cs="Times New Roman"/>
          <w:sz w:val="28"/>
          <w:szCs w:val="28"/>
          <w:lang w:val="uk-UA" w:eastAsia="ru-RU"/>
        </w:rPr>
      </w:pPr>
    </w:p>
    <w:p w14:paraId="2918076A" w14:textId="77777777" w:rsidR="00DA14D2" w:rsidRDefault="00DA14D2" w:rsidP="00DA14D2">
      <w:pPr>
        <w:pStyle w:val="Heading1"/>
        <w:tabs>
          <w:tab w:val="left" w:pos="221"/>
        </w:tabs>
        <w:spacing w:before="0"/>
        <w:jc w:val="left"/>
        <w:rPr>
          <w:spacing w:val="-2"/>
        </w:rPr>
      </w:pPr>
    </w:p>
    <w:p w14:paraId="19E132BF" w14:textId="77777777" w:rsidR="00393680" w:rsidRPr="0055775F" w:rsidRDefault="006745D9" w:rsidP="00DA14D2">
      <w:pPr>
        <w:pStyle w:val="Heading1"/>
        <w:tabs>
          <w:tab w:val="left" w:pos="221"/>
        </w:tabs>
        <w:spacing w:before="0"/>
        <w:rPr>
          <w:spacing w:val="-2"/>
        </w:rPr>
      </w:pPr>
      <w:r>
        <w:rPr>
          <w:spacing w:val="-2"/>
        </w:rPr>
        <w:t>4. СТАРТАП-ПРОЕКТ</w:t>
      </w:r>
    </w:p>
    <w:p w14:paraId="6F648211" w14:textId="77777777" w:rsidR="00393680" w:rsidRDefault="006745D9" w:rsidP="00DC7F97">
      <w:pPr>
        <w:pStyle w:val="BodyText"/>
        <w:spacing w:after="0" w:line="360" w:lineRule="auto"/>
        <w:ind w:right="385"/>
        <w:jc w:val="center"/>
        <w:rPr>
          <w:rFonts w:ascii="Times New Roman" w:hAnsi="Times New Roman"/>
          <w:b/>
          <w:sz w:val="28"/>
          <w:szCs w:val="28"/>
          <w:lang w:val="ru-RU"/>
        </w:rPr>
      </w:pPr>
      <w:r>
        <w:rPr>
          <w:rFonts w:ascii="Times New Roman" w:hAnsi="Times New Roman"/>
          <w:b/>
          <w:sz w:val="28"/>
          <w:szCs w:val="28"/>
          <w:lang w:val="ru-RU"/>
        </w:rPr>
        <w:t>4.1. Опис ідеї стартап-проекту</w:t>
      </w:r>
    </w:p>
    <w:p w14:paraId="7DDEC2F7" w14:textId="77777777" w:rsidR="00393680" w:rsidRDefault="00393680" w:rsidP="00DC7F97">
      <w:pPr>
        <w:pStyle w:val="BodyText"/>
        <w:spacing w:after="0" w:line="360" w:lineRule="auto"/>
        <w:ind w:right="386" w:firstLine="221"/>
        <w:jc w:val="both"/>
        <w:rPr>
          <w:rFonts w:ascii="Times New Roman" w:hAnsi="Times New Roman"/>
          <w:sz w:val="28"/>
          <w:szCs w:val="28"/>
          <w:lang w:val="ru-RU"/>
        </w:rPr>
      </w:pPr>
    </w:p>
    <w:p w14:paraId="65EA7ED4" w14:textId="77777777" w:rsidR="00A827BC" w:rsidRDefault="00E374E0" w:rsidP="00DC7F97">
      <w:pPr>
        <w:pStyle w:val="BodyText"/>
        <w:spacing w:after="0" w:line="360" w:lineRule="auto"/>
        <w:ind w:right="386" w:firstLine="221"/>
        <w:jc w:val="both"/>
        <w:rPr>
          <w:rFonts w:ascii="Times New Roman" w:hAnsi="Times New Roman"/>
          <w:sz w:val="28"/>
          <w:szCs w:val="28"/>
          <w:lang w:val="ru-RU"/>
        </w:rPr>
      </w:pPr>
      <w:r>
        <w:rPr>
          <w:rFonts w:ascii="Times New Roman" w:hAnsi="Times New Roman"/>
          <w:sz w:val="28"/>
          <w:szCs w:val="28"/>
          <w:lang w:val="ru-RU"/>
        </w:rPr>
        <w:t xml:space="preserve">     </w:t>
      </w:r>
      <w:r w:rsidR="006745D9">
        <w:rPr>
          <w:rFonts w:ascii="Times New Roman" w:hAnsi="Times New Roman"/>
          <w:sz w:val="28"/>
          <w:szCs w:val="28"/>
          <w:lang w:val="ru-RU"/>
        </w:rPr>
        <w:t>В рамках стартап-проекту розглядається модернізація технологічного потоку виробництва картону тарного пакувального на ПрАТ «Київський картонно-паперовий комбінат» задля збільшення його продуктивності на 23% з одночасним покращенням якості випускаємої продукції. Одночасно пропонується підвищення екологічності продукції шляхом додавання наноцелюлози в макулатурну масу в якості часткової заміни хімічних допоміжних речовин. Зміст</w:t>
      </w:r>
      <w:r w:rsidR="006745D9">
        <w:rPr>
          <w:rFonts w:ascii="Times New Roman" w:hAnsi="Times New Roman"/>
          <w:spacing w:val="-7"/>
          <w:sz w:val="28"/>
          <w:szCs w:val="28"/>
          <w:lang w:val="ru-RU"/>
        </w:rPr>
        <w:t xml:space="preserve"> </w:t>
      </w:r>
      <w:r w:rsidR="006745D9">
        <w:rPr>
          <w:rFonts w:ascii="Times New Roman" w:hAnsi="Times New Roman"/>
          <w:sz w:val="28"/>
          <w:szCs w:val="28"/>
          <w:lang w:val="ru-RU"/>
        </w:rPr>
        <w:t>ідеї</w:t>
      </w:r>
      <w:r w:rsidR="006745D9">
        <w:rPr>
          <w:rFonts w:ascii="Times New Roman" w:hAnsi="Times New Roman"/>
          <w:spacing w:val="40"/>
          <w:sz w:val="28"/>
          <w:szCs w:val="28"/>
          <w:lang w:val="ru-RU"/>
        </w:rPr>
        <w:t xml:space="preserve"> </w:t>
      </w:r>
      <w:r w:rsidR="006745D9">
        <w:rPr>
          <w:rFonts w:ascii="Times New Roman" w:hAnsi="Times New Roman"/>
          <w:sz w:val="28"/>
          <w:szCs w:val="28"/>
          <w:lang w:val="ru-RU"/>
        </w:rPr>
        <w:t>стартап-проекту</w:t>
      </w:r>
      <w:r w:rsidR="006745D9">
        <w:rPr>
          <w:rFonts w:ascii="Times New Roman" w:hAnsi="Times New Roman"/>
          <w:spacing w:val="-8"/>
          <w:sz w:val="28"/>
          <w:szCs w:val="28"/>
          <w:lang w:val="ru-RU"/>
        </w:rPr>
        <w:t xml:space="preserve"> </w:t>
      </w:r>
      <w:r w:rsidR="006745D9">
        <w:rPr>
          <w:rFonts w:ascii="Times New Roman" w:hAnsi="Times New Roman"/>
          <w:sz w:val="28"/>
          <w:szCs w:val="28"/>
          <w:lang w:val="ru-RU"/>
        </w:rPr>
        <w:t>наведено</w:t>
      </w:r>
      <w:r w:rsidR="006745D9">
        <w:rPr>
          <w:rFonts w:ascii="Times New Roman" w:hAnsi="Times New Roman"/>
          <w:spacing w:val="-3"/>
          <w:sz w:val="28"/>
          <w:szCs w:val="28"/>
          <w:lang w:val="ru-RU"/>
        </w:rPr>
        <w:t xml:space="preserve"> </w:t>
      </w:r>
      <w:r w:rsidR="006745D9">
        <w:rPr>
          <w:rFonts w:ascii="Times New Roman" w:hAnsi="Times New Roman"/>
          <w:sz w:val="28"/>
          <w:szCs w:val="28"/>
          <w:lang w:val="ru-RU"/>
        </w:rPr>
        <w:t>в</w:t>
      </w:r>
      <w:r w:rsidR="006745D9">
        <w:rPr>
          <w:rFonts w:ascii="Times New Roman" w:hAnsi="Times New Roman"/>
          <w:spacing w:val="-5"/>
          <w:sz w:val="28"/>
          <w:szCs w:val="28"/>
          <w:lang w:val="ru-RU"/>
        </w:rPr>
        <w:t xml:space="preserve"> </w:t>
      </w:r>
      <w:r w:rsidR="006745D9">
        <w:rPr>
          <w:rFonts w:ascii="Times New Roman" w:hAnsi="Times New Roman"/>
          <w:sz w:val="28"/>
          <w:szCs w:val="28"/>
          <w:lang w:val="ru-RU"/>
        </w:rPr>
        <w:t>табл.</w:t>
      </w:r>
      <w:r w:rsidR="006745D9">
        <w:rPr>
          <w:rFonts w:ascii="Times New Roman" w:hAnsi="Times New Roman"/>
          <w:spacing w:val="-5"/>
          <w:sz w:val="28"/>
          <w:szCs w:val="28"/>
          <w:lang w:val="ru-RU"/>
        </w:rPr>
        <w:t xml:space="preserve"> 4</w:t>
      </w:r>
      <w:r w:rsidR="006745D9">
        <w:rPr>
          <w:rFonts w:ascii="Times New Roman" w:hAnsi="Times New Roman"/>
          <w:sz w:val="28"/>
          <w:szCs w:val="28"/>
          <w:lang w:val="ru-RU"/>
        </w:rPr>
        <w:t>.1</w:t>
      </w:r>
    </w:p>
    <w:p w14:paraId="70108A04" w14:textId="77777777" w:rsidR="00393680" w:rsidRDefault="00A827BC" w:rsidP="00DC7F97">
      <w:pPr>
        <w:pStyle w:val="BodyText"/>
        <w:spacing w:after="0" w:line="360" w:lineRule="auto"/>
        <w:ind w:right="386"/>
        <w:jc w:val="both"/>
        <w:rPr>
          <w:rFonts w:ascii="Times New Roman" w:hAnsi="Times New Roman"/>
          <w:sz w:val="28"/>
          <w:szCs w:val="28"/>
          <w:lang w:val="ru-RU"/>
        </w:rPr>
      </w:pPr>
      <w:r w:rsidRPr="00CC7CF3">
        <w:rPr>
          <w:rFonts w:ascii="Times New Roman" w:hAnsi="Times New Roman"/>
          <w:sz w:val="28"/>
          <w:szCs w:val="28"/>
          <w:lang w:val="ru-RU"/>
        </w:rPr>
        <w:t>[</w:t>
      </w:r>
      <w:r w:rsidR="006745D9" w:rsidRPr="00CC7CF3">
        <w:rPr>
          <w:rFonts w:ascii="Times New Roman" w:hAnsi="Times New Roman"/>
          <w:sz w:val="28"/>
          <w:szCs w:val="28"/>
          <w:lang w:val="ru-RU"/>
        </w:rPr>
        <w:t>4</w:t>
      </w:r>
      <w:r w:rsidR="00A77604">
        <w:rPr>
          <w:rFonts w:ascii="Times New Roman" w:hAnsi="Times New Roman"/>
          <w:sz w:val="28"/>
          <w:szCs w:val="28"/>
          <w:lang w:val="ru-RU"/>
        </w:rPr>
        <w:t>6</w:t>
      </w:r>
      <w:r w:rsidR="00E374E0" w:rsidRPr="00CC7CF3">
        <w:rPr>
          <w:rFonts w:ascii="Times New Roman" w:hAnsi="Times New Roman"/>
          <w:sz w:val="28"/>
          <w:szCs w:val="28"/>
          <w:lang w:val="ru-RU"/>
        </w:rPr>
        <w:t xml:space="preserve"> -</w:t>
      </w:r>
      <w:r w:rsidR="00A77604">
        <w:rPr>
          <w:rFonts w:ascii="Times New Roman" w:hAnsi="Times New Roman"/>
          <w:sz w:val="28"/>
          <w:szCs w:val="28"/>
          <w:lang w:val="ru-RU"/>
        </w:rPr>
        <w:t xml:space="preserve"> 49</w:t>
      </w:r>
      <w:r w:rsidR="006745D9" w:rsidRPr="00CC7CF3">
        <w:rPr>
          <w:rFonts w:ascii="Times New Roman" w:hAnsi="Times New Roman"/>
          <w:sz w:val="28"/>
          <w:szCs w:val="28"/>
          <w:lang w:val="ru-RU"/>
        </w:rPr>
        <w:t>].</w:t>
      </w:r>
    </w:p>
    <w:p w14:paraId="458BB716" w14:textId="77777777" w:rsidR="00E374E0" w:rsidRDefault="006745D9" w:rsidP="00DC7F97">
      <w:pPr>
        <w:pStyle w:val="BodyText"/>
        <w:spacing w:line="360" w:lineRule="auto"/>
        <w:ind w:right="385"/>
        <w:jc w:val="both"/>
        <w:rPr>
          <w:rFonts w:ascii="Times New Roman" w:hAnsi="Times New Roman"/>
          <w:sz w:val="28"/>
          <w:szCs w:val="28"/>
          <w:lang w:val="ru-RU"/>
        </w:rPr>
      </w:pPr>
      <w:r>
        <w:rPr>
          <w:rFonts w:ascii="Times New Roman" w:hAnsi="Times New Roman"/>
          <w:sz w:val="28"/>
          <w:szCs w:val="28"/>
          <w:lang w:val="ru-RU"/>
        </w:rPr>
        <w:t xml:space="preserve"> </w:t>
      </w:r>
    </w:p>
    <w:p w14:paraId="1BFB95BF" w14:textId="77777777" w:rsidR="00393680" w:rsidRDefault="006745D9" w:rsidP="006600C1">
      <w:pPr>
        <w:pStyle w:val="BodyText"/>
        <w:spacing w:line="360" w:lineRule="auto"/>
        <w:ind w:right="385"/>
        <w:rPr>
          <w:rFonts w:ascii="Times New Roman" w:hAnsi="Times New Roman"/>
          <w:sz w:val="28"/>
          <w:szCs w:val="28"/>
          <w:lang w:val="ru-RU"/>
        </w:rPr>
      </w:pPr>
      <w:r>
        <w:rPr>
          <w:rFonts w:ascii="Times New Roman" w:hAnsi="Times New Roman"/>
          <w:sz w:val="28"/>
          <w:szCs w:val="28"/>
          <w:lang w:val="ru-RU"/>
        </w:rPr>
        <w:t>Таблиця 4.1 – Опис ідеї стартап-проекту</w:t>
      </w:r>
    </w:p>
    <w:tbl>
      <w:tblPr>
        <w:tblW w:w="1009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53"/>
        <w:gridCol w:w="1785"/>
        <w:gridCol w:w="3756"/>
      </w:tblGrid>
      <w:tr w:rsidR="00393680" w14:paraId="5E9BCCFB" w14:textId="77777777" w:rsidTr="006600C1">
        <w:trPr>
          <w:trHeight w:val="552"/>
        </w:trPr>
        <w:tc>
          <w:tcPr>
            <w:tcW w:w="4553" w:type="dxa"/>
          </w:tcPr>
          <w:p w14:paraId="1DAC703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Зміст</w:t>
            </w:r>
            <w:r>
              <w:rPr>
                <w:rFonts w:ascii="Times New Roman" w:hAnsi="Times New Roman" w:cs="Times New Roman"/>
                <w:spacing w:val="-2"/>
                <w:sz w:val="28"/>
                <w:szCs w:val="28"/>
              </w:rPr>
              <w:t xml:space="preserve"> </w:t>
            </w:r>
            <w:r>
              <w:rPr>
                <w:rFonts w:ascii="Times New Roman" w:hAnsi="Times New Roman" w:cs="Times New Roman"/>
                <w:spacing w:val="-4"/>
                <w:sz w:val="28"/>
                <w:szCs w:val="28"/>
              </w:rPr>
              <w:t>ідеї</w:t>
            </w:r>
          </w:p>
        </w:tc>
        <w:tc>
          <w:tcPr>
            <w:tcW w:w="1785" w:type="dxa"/>
          </w:tcPr>
          <w:p w14:paraId="7B58DD4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Напрямки</w:t>
            </w:r>
            <w:r>
              <w:rPr>
                <w:rFonts w:ascii="Times New Roman" w:hAnsi="Times New Roman" w:cs="Times New Roman"/>
                <w:spacing w:val="-7"/>
                <w:sz w:val="28"/>
                <w:szCs w:val="28"/>
              </w:rPr>
              <w:t xml:space="preserve"> </w:t>
            </w:r>
            <w:r>
              <w:rPr>
                <w:rFonts w:ascii="Times New Roman" w:hAnsi="Times New Roman" w:cs="Times New Roman"/>
                <w:spacing w:val="-2"/>
                <w:sz w:val="28"/>
                <w:szCs w:val="28"/>
              </w:rPr>
              <w:t>застосування</w:t>
            </w:r>
          </w:p>
        </w:tc>
        <w:tc>
          <w:tcPr>
            <w:tcW w:w="3756" w:type="dxa"/>
          </w:tcPr>
          <w:p w14:paraId="1B2E69C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Вигоди</w:t>
            </w:r>
            <w:r>
              <w:rPr>
                <w:rFonts w:ascii="Times New Roman" w:hAnsi="Times New Roman" w:cs="Times New Roman"/>
                <w:spacing w:val="-3"/>
                <w:sz w:val="28"/>
                <w:szCs w:val="28"/>
              </w:rPr>
              <w:t xml:space="preserve"> </w:t>
            </w:r>
            <w:r>
              <w:rPr>
                <w:rFonts w:ascii="Times New Roman" w:hAnsi="Times New Roman" w:cs="Times New Roman"/>
                <w:sz w:val="28"/>
                <w:szCs w:val="28"/>
              </w:rPr>
              <w:t>для</w:t>
            </w:r>
            <w:r>
              <w:rPr>
                <w:rFonts w:ascii="Times New Roman" w:hAnsi="Times New Roman" w:cs="Times New Roman"/>
                <w:spacing w:val="-3"/>
                <w:sz w:val="28"/>
                <w:szCs w:val="28"/>
              </w:rPr>
              <w:t xml:space="preserve"> </w:t>
            </w:r>
            <w:r>
              <w:rPr>
                <w:rFonts w:ascii="Times New Roman" w:hAnsi="Times New Roman" w:cs="Times New Roman"/>
                <w:spacing w:val="-2"/>
                <w:sz w:val="28"/>
                <w:szCs w:val="28"/>
              </w:rPr>
              <w:t>користувача</w:t>
            </w:r>
          </w:p>
        </w:tc>
      </w:tr>
      <w:tr w:rsidR="00393680" w14:paraId="1799F2B6" w14:textId="77777777" w:rsidTr="006600C1">
        <w:trPr>
          <w:trHeight w:val="1388"/>
        </w:trPr>
        <w:tc>
          <w:tcPr>
            <w:tcW w:w="4553" w:type="dxa"/>
          </w:tcPr>
          <w:p w14:paraId="1A13980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Реконструкція</w:t>
            </w:r>
          </w:p>
          <w:p w14:paraId="7CBCB62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технологічного потоку</w:t>
            </w:r>
            <w:r>
              <w:rPr>
                <w:rFonts w:ascii="Times New Roman" w:hAnsi="Times New Roman" w:cs="Times New Roman"/>
                <w:sz w:val="28"/>
                <w:szCs w:val="28"/>
                <w:lang w:val="ru-RU"/>
              </w:rPr>
              <w:t xml:space="preserve"> </w:t>
            </w:r>
            <w:r>
              <w:rPr>
                <w:rFonts w:ascii="Times New Roman" w:hAnsi="Times New Roman" w:cs="Times New Roman"/>
                <w:sz w:val="28"/>
                <w:szCs w:val="28"/>
              </w:rPr>
              <w:t>ПрАТ «Київський</w:t>
            </w:r>
          </w:p>
          <w:p w14:paraId="6EA6214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картонно-паперовий</w:t>
            </w:r>
            <w:r>
              <w:rPr>
                <w:rFonts w:ascii="Times New Roman" w:hAnsi="Times New Roman" w:cs="Times New Roman"/>
                <w:sz w:val="28"/>
                <w:szCs w:val="28"/>
                <w:lang w:val="ru-RU"/>
              </w:rPr>
              <w:t xml:space="preserve"> </w:t>
            </w:r>
            <w:r>
              <w:rPr>
                <w:rFonts w:ascii="Times New Roman" w:hAnsi="Times New Roman" w:cs="Times New Roman"/>
                <w:sz w:val="28"/>
                <w:szCs w:val="28"/>
              </w:rPr>
              <w:t>комбінат» з</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виробництва картону тарного </w:t>
            </w:r>
            <w:r>
              <w:rPr>
                <w:rFonts w:ascii="Times New Roman" w:hAnsi="Times New Roman" w:cs="Times New Roman"/>
                <w:sz w:val="28"/>
                <w:szCs w:val="28"/>
                <w:lang w:val="ru-RU"/>
              </w:rPr>
              <w:t>п</w:t>
            </w:r>
            <w:r>
              <w:rPr>
                <w:rFonts w:ascii="Times New Roman" w:hAnsi="Times New Roman" w:cs="Times New Roman"/>
                <w:sz w:val="28"/>
                <w:szCs w:val="28"/>
              </w:rPr>
              <w:t>акувального</w:t>
            </w:r>
            <w:r>
              <w:rPr>
                <w:rFonts w:ascii="Times New Roman" w:hAnsi="Times New Roman" w:cs="Times New Roman"/>
                <w:sz w:val="28"/>
                <w:szCs w:val="28"/>
                <w:lang w:val="ru-RU"/>
              </w:rPr>
              <w:t xml:space="preserve"> </w:t>
            </w:r>
            <w:r>
              <w:rPr>
                <w:rFonts w:ascii="Times New Roman" w:hAnsi="Times New Roman" w:cs="Times New Roman"/>
                <w:sz w:val="28"/>
                <w:szCs w:val="28"/>
              </w:rPr>
              <w:t>з додаванням</w:t>
            </w:r>
            <w:r>
              <w:rPr>
                <w:rFonts w:ascii="Times New Roman" w:hAnsi="Times New Roman" w:cs="Times New Roman"/>
                <w:sz w:val="28"/>
                <w:szCs w:val="28"/>
                <w:lang w:val="ru-RU"/>
              </w:rPr>
              <w:t xml:space="preserve"> </w:t>
            </w:r>
            <w:r>
              <w:rPr>
                <w:rFonts w:ascii="Times New Roman" w:hAnsi="Times New Roman" w:cs="Times New Roman"/>
                <w:sz w:val="28"/>
                <w:szCs w:val="28"/>
              </w:rPr>
              <w:t>наноцелюлози</w:t>
            </w:r>
          </w:p>
        </w:tc>
        <w:tc>
          <w:tcPr>
            <w:tcW w:w="1785" w:type="dxa"/>
          </w:tcPr>
          <w:p w14:paraId="7656C84D" w14:textId="77777777" w:rsidR="00393680" w:rsidRDefault="00393680" w:rsidP="00DC7F97">
            <w:pPr>
              <w:pStyle w:val="NoSpacing"/>
              <w:rPr>
                <w:rFonts w:ascii="Times New Roman" w:hAnsi="Times New Roman" w:cs="Times New Roman"/>
                <w:sz w:val="28"/>
                <w:szCs w:val="28"/>
              </w:rPr>
            </w:pPr>
          </w:p>
          <w:p w14:paraId="7A4F1E6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Картон тарний пакувальний</w:t>
            </w:r>
          </w:p>
        </w:tc>
        <w:tc>
          <w:tcPr>
            <w:tcW w:w="3756" w:type="dxa"/>
          </w:tcPr>
          <w:p w14:paraId="484DDC3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1.Картон тарний пакувальний</w:t>
            </w:r>
          </w:p>
          <w:p w14:paraId="6E06D80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2.Картон тарний пакувальний з додаванням наноцелюлози</w:t>
            </w:r>
          </w:p>
        </w:tc>
      </w:tr>
    </w:tbl>
    <w:p w14:paraId="08010145" w14:textId="77777777" w:rsidR="00393680" w:rsidRDefault="00393680" w:rsidP="00DC7F97">
      <w:pPr>
        <w:pStyle w:val="BodyText"/>
        <w:spacing w:before="1" w:line="360" w:lineRule="auto"/>
        <w:ind w:right="385"/>
        <w:jc w:val="both"/>
        <w:rPr>
          <w:lang w:val="ru-RU"/>
        </w:rPr>
      </w:pPr>
    </w:p>
    <w:p w14:paraId="299A5CAE" w14:textId="77777777" w:rsidR="00393680" w:rsidRDefault="006745D9" w:rsidP="00DC7F97">
      <w:pPr>
        <w:pStyle w:val="BodyText"/>
        <w:spacing w:before="1" w:line="360" w:lineRule="auto"/>
        <w:ind w:right="385" w:firstLine="708"/>
        <w:jc w:val="both"/>
        <w:rPr>
          <w:rFonts w:ascii="Times New Roman" w:hAnsi="Times New Roman"/>
          <w:sz w:val="28"/>
          <w:szCs w:val="28"/>
          <w:lang w:val="ru-RU"/>
        </w:rPr>
      </w:pPr>
      <w:r>
        <w:rPr>
          <w:rFonts w:ascii="Times New Roman" w:hAnsi="Times New Roman"/>
          <w:sz w:val="28"/>
          <w:szCs w:val="28"/>
          <w:lang w:val="ru-RU"/>
        </w:rPr>
        <w:t>Ідея стартап-проекту є цікавою як для власників підприємства, так і для потенційних споживачів.</w:t>
      </w:r>
    </w:p>
    <w:p w14:paraId="21E243EC" w14:textId="77777777" w:rsidR="00393680" w:rsidRDefault="006745D9" w:rsidP="00DC7F97">
      <w:pPr>
        <w:pStyle w:val="BodyText"/>
        <w:spacing w:before="1" w:line="360" w:lineRule="auto"/>
        <w:ind w:right="385" w:firstLine="708"/>
        <w:jc w:val="both"/>
        <w:rPr>
          <w:rFonts w:ascii="Times New Roman" w:hAnsi="Times New Roman"/>
          <w:sz w:val="28"/>
          <w:szCs w:val="28"/>
          <w:lang w:val="ru-RU"/>
        </w:rPr>
      </w:pPr>
      <w:r>
        <w:rPr>
          <w:rFonts w:ascii="Times New Roman" w:hAnsi="Times New Roman"/>
          <w:sz w:val="28"/>
          <w:szCs w:val="28"/>
          <w:lang w:val="ru-RU"/>
        </w:rPr>
        <w:t>Виконаний аналіз потенційних техніко-економічних переваг ідеї наведено в таблиці 4.2.</w:t>
      </w:r>
    </w:p>
    <w:p w14:paraId="00547DDE" w14:textId="77777777" w:rsidR="0098146C" w:rsidRDefault="0098146C" w:rsidP="00DC7F97">
      <w:pPr>
        <w:pStyle w:val="BodyText"/>
        <w:spacing w:before="71" w:line="360" w:lineRule="auto"/>
        <w:rPr>
          <w:rFonts w:ascii="Times New Roman" w:hAnsi="Times New Roman"/>
          <w:sz w:val="28"/>
          <w:szCs w:val="28"/>
          <w:lang w:val="ru-RU"/>
        </w:rPr>
      </w:pPr>
    </w:p>
    <w:p w14:paraId="446D6BEA" w14:textId="77777777" w:rsidR="00393680" w:rsidRDefault="006745D9" w:rsidP="00DC7F97">
      <w:pPr>
        <w:pStyle w:val="BodyText"/>
        <w:spacing w:before="71" w:line="360" w:lineRule="auto"/>
        <w:rPr>
          <w:rFonts w:ascii="Times New Roman" w:hAnsi="Times New Roman"/>
          <w:sz w:val="28"/>
          <w:szCs w:val="28"/>
          <w:lang w:val="ru-RU"/>
        </w:rPr>
      </w:pPr>
      <w:r>
        <w:rPr>
          <w:rFonts w:ascii="Times New Roman" w:hAnsi="Times New Roman"/>
          <w:sz w:val="28"/>
          <w:szCs w:val="28"/>
          <w:lang w:val="ru-RU"/>
        </w:rPr>
        <w:lastRenderedPageBreak/>
        <w:t>Таблиця</w:t>
      </w:r>
      <w:r>
        <w:rPr>
          <w:rFonts w:ascii="Times New Roman" w:hAnsi="Times New Roman"/>
          <w:spacing w:val="-8"/>
          <w:sz w:val="28"/>
          <w:szCs w:val="28"/>
          <w:lang w:val="ru-RU"/>
        </w:rPr>
        <w:t xml:space="preserve"> </w:t>
      </w:r>
      <w:r>
        <w:rPr>
          <w:rFonts w:ascii="Times New Roman" w:hAnsi="Times New Roman"/>
          <w:sz w:val="28"/>
          <w:szCs w:val="28"/>
          <w:lang w:val="ru-RU"/>
        </w:rPr>
        <w:t>4.2</w:t>
      </w:r>
      <w:r>
        <w:rPr>
          <w:rFonts w:ascii="Times New Roman" w:hAnsi="Times New Roman"/>
          <w:spacing w:val="-5"/>
          <w:sz w:val="28"/>
          <w:szCs w:val="28"/>
          <w:lang w:val="ru-RU"/>
        </w:rPr>
        <w:t xml:space="preserve"> </w:t>
      </w:r>
      <w:r>
        <w:rPr>
          <w:rFonts w:ascii="Times New Roman" w:hAnsi="Times New Roman"/>
          <w:sz w:val="28"/>
          <w:szCs w:val="28"/>
          <w:lang w:val="ru-RU"/>
        </w:rPr>
        <w:t>–</w:t>
      </w:r>
      <w:r>
        <w:rPr>
          <w:rFonts w:ascii="Times New Roman" w:hAnsi="Times New Roman"/>
          <w:spacing w:val="-6"/>
          <w:sz w:val="28"/>
          <w:szCs w:val="28"/>
          <w:lang w:val="ru-RU"/>
        </w:rPr>
        <w:t xml:space="preserve"> </w:t>
      </w:r>
      <w:r>
        <w:rPr>
          <w:rFonts w:ascii="Times New Roman" w:hAnsi="Times New Roman"/>
          <w:sz w:val="28"/>
          <w:szCs w:val="28"/>
          <w:lang w:val="ru-RU"/>
        </w:rPr>
        <w:t>Визначення</w:t>
      </w:r>
      <w:r>
        <w:rPr>
          <w:rFonts w:ascii="Times New Roman" w:hAnsi="Times New Roman"/>
          <w:spacing w:val="-5"/>
          <w:sz w:val="28"/>
          <w:szCs w:val="28"/>
          <w:lang w:val="ru-RU"/>
        </w:rPr>
        <w:t xml:space="preserve"> </w:t>
      </w:r>
      <w:r>
        <w:rPr>
          <w:rFonts w:ascii="Times New Roman" w:hAnsi="Times New Roman"/>
          <w:sz w:val="28"/>
          <w:szCs w:val="28"/>
          <w:lang w:val="ru-RU"/>
        </w:rPr>
        <w:t>сильних,</w:t>
      </w:r>
      <w:r>
        <w:rPr>
          <w:rFonts w:ascii="Times New Roman" w:hAnsi="Times New Roman"/>
          <w:spacing w:val="-6"/>
          <w:sz w:val="28"/>
          <w:szCs w:val="28"/>
          <w:lang w:val="ru-RU"/>
        </w:rPr>
        <w:t xml:space="preserve"> </w:t>
      </w:r>
      <w:r>
        <w:rPr>
          <w:rFonts w:ascii="Times New Roman" w:hAnsi="Times New Roman"/>
          <w:sz w:val="28"/>
          <w:szCs w:val="28"/>
          <w:lang w:val="ru-RU"/>
        </w:rPr>
        <w:t>слабких</w:t>
      </w:r>
      <w:r>
        <w:rPr>
          <w:rFonts w:ascii="Times New Roman" w:hAnsi="Times New Roman"/>
          <w:spacing w:val="-5"/>
          <w:sz w:val="28"/>
          <w:szCs w:val="28"/>
          <w:lang w:val="ru-RU"/>
        </w:rPr>
        <w:t xml:space="preserve"> </w:t>
      </w:r>
      <w:r>
        <w:rPr>
          <w:rFonts w:ascii="Times New Roman" w:hAnsi="Times New Roman"/>
          <w:sz w:val="28"/>
          <w:szCs w:val="28"/>
          <w:lang w:val="ru-RU"/>
        </w:rPr>
        <w:t>характеристик</w:t>
      </w:r>
      <w:r>
        <w:rPr>
          <w:rFonts w:ascii="Times New Roman" w:hAnsi="Times New Roman"/>
          <w:spacing w:val="-5"/>
          <w:sz w:val="28"/>
          <w:szCs w:val="28"/>
          <w:lang w:val="ru-RU"/>
        </w:rPr>
        <w:t xml:space="preserve"> </w:t>
      </w:r>
      <w:r>
        <w:rPr>
          <w:rFonts w:ascii="Times New Roman" w:hAnsi="Times New Roman"/>
          <w:sz w:val="28"/>
          <w:szCs w:val="28"/>
          <w:lang w:val="ru-RU"/>
        </w:rPr>
        <w:t>ідеї</w:t>
      </w:r>
      <w:r>
        <w:rPr>
          <w:rFonts w:ascii="Times New Roman" w:hAnsi="Times New Roman"/>
          <w:spacing w:val="-7"/>
          <w:sz w:val="28"/>
          <w:szCs w:val="28"/>
          <w:lang w:val="ru-RU"/>
        </w:rPr>
        <w:t xml:space="preserve"> </w:t>
      </w:r>
      <w:r>
        <w:rPr>
          <w:rFonts w:ascii="Times New Roman" w:hAnsi="Times New Roman"/>
          <w:spacing w:val="-2"/>
          <w:sz w:val="28"/>
          <w:szCs w:val="28"/>
          <w:lang w:val="ru-RU"/>
        </w:rPr>
        <w:t>проекту</w:t>
      </w:r>
    </w:p>
    <w:p w14:paraId="34D1C7AD" w14:textId="77777777" w:rsidR="00393680" w:rsidRDefault="00393680" w:rsidP="00DC7F97">
      <w:pPr>
        <w:pStyle w:val="BodyText"/>
        <w:spacing w:before="7"/>
        <w:rPr>
          <w:sz w:val="14"/>
          <w:szCs w:val="14"/>
          <w:lang w:val="ru-RU"/>
        </w:rPr>
      </w:pPr>
    </w:p>
    <w:tbl>
      <w:tblPr>
        <w:tblW w:w="977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602"/>
        <w:gridCol w:w="1854"/>
        <w:gridCol w:w="943"/>
        <w:gridCol w:w="944"/>
        <w:gridCol w:w="943"/>
        <w:gridCol w:w="944"/>
        <w:gridCol w:w="1772"/>
        <w:gridCol w:w="1772"/>
      </w:tblGrid>
      <w:tr w:rsidR="00393680" w14:paraId="725236BF" w14:textId="77777777" w:rsidTr="00723FEB">
        <w:trPr>
          <w:trHeight w:val="645"/>
        </w:trPr>
        <w:tc>
          <w:tcPr>
            <w:tcW w:w="602" w:type="dxa"/>
            <w:vMerge w:val="restart"/>
          </w:tcPr>
          <w:p w14:paraId="6EE60DA3" w14:textId="77777777" w:rsidR="00393680" w:rsidRDefault="00393680" w:rsidP="00DC7F97">
            <w:pPr>
              <w:pStyle w:val="TableParagraph"/>
              <w:rPr>
                <w:sz w:val="28"/>
                <w:szCs w:val="28"/>
              </w:rPr>
            </w:pPr>
          </w:p>
          <w:p w14:paraId="0AA62599" w14:textId="77777777" w:rsidR="00393680" w:rsidRDefault="00393680" w:rsidP="00DC7F97">
            <w:pPr>
              <w:pStyle w:val="TableParagraph"/>
              <w:spacing w:before="203"/>
              <w:rPr>
                <w:sz w:val="28"/>
                <w:szCs w:val="28"/>
              </w:rPr>
            </w:pPr>
          </w:p>
          <w:p w14:paraId="22FD09F8" w14:textId="77777777" w:rsidR="00393680" w:rsidRDefault="006745D9" w:rsidP="00DC7F97">
            <w:pPr>
              <w:pStyle w:val="TableParagraph"/>
              <w:ind w:right="96" w:firstLine="55"/>
              <w:rPr>
                <w:sz w:val="28"/>
                <w:szCs w:val="28"/>
              </w:rPr>
            </w:pPr>
            <w:r>
              <w:rPr>
                <w:spacing w:val="-10"/>
                <w:sz w:val="28"/>
                <w:szCs w:val="28"/>
              </w:rPr>
              <w:t xml:space="preserve">№ </w:t>
            </w:r>
            <w:r>
              <w:rPr>
                <w:spacing w:val="-4"/>
                <w:sz w:val="28"/>
                <w:szCs w:val="28"/>
              </w:rPr>
              <w:t>п/п</w:t>
            </w:r>
          </w:p>
        </w:tc>
        <w:tc>
          <w:tcPr>
            <w:tcW w:w="1854" w:type="dxa"/>
            <w:vMerge w:val="restart"/>
          </w:tcPr>
          <w:p w14:paraId="60742916" w14:textId="77777777" w:rsidR="00393680" w:rsidRDefault="00393680" w:rsidP="00DC7F97">
            <w:pPr>
              <w:pStyle w:val="TableParagraph"/>
              <w:spacing w:before="203"/>
              <w:rPr>
                <w:sz w:val="28"/>
                <w:szCs w:val="28"/>
              </w:rPr>
            </w:pPr>
          </w:p>
          <w:p w14:paraId="63592175" w14:textId="77777777" w:rsidR="00393680" w:rsidRDefault="006745D9" w:rsidP="00DC7F97">
            <w:pPr>
              <w:pStyle w:val="TableParagraph"/>
              <w:ind w:right="94" w:firstLine="1"/>
              <w:jc w:val="center"/>
              <w:rPr>
                <w:sz w:val="28"/>
                <w:szCs w:val="28"/>
              </w:rPr>
            </w:pPr>
            <w:r>
              <w:rPr>
                <w:spacing w:val="-2"/>
                <w:sz w:val="28"/>
                <w:szCs w:val="28"/>
              </w:rPr>
              <w:t xml:space="preserve">Техніко- економічні характерис- </w:t>
            </w:r>
            <w:r>
              <w:rPr>
                <w:sz w:val="28"/>
                <w:szCs w:val="28"/>
              </w:rPr>
              <w:t>тики ідеї</w:t>
            </w:r>
          </w:p>
        </w:tc>
        <w:tc>
          <w:tcPr>
            <w:tcW w:w="3774" w:type="dxa"/>
            <w:gridSpan w:val="4"/>
          </w:tcPr>
          <w:p w14:paraId="6D6577FE" w14:textId="77777777" w:rsidR="00393680" w:rsidRDefault="006745D9" w:rsidP="00DC7F97">
            <w:pPr>
              <w:pStyle w:val="TableParagraph"/>
              <w:spacing w:line="315" w:lineRule="exact"/>
              <w:ind w:right="2"/>
              <w:jc w:val="center"/>
              <w:rPr>
                <w:sz w:val="28"/>
                <w:szCs w:val="28"/>
              </w:rPr>
            </w:pPr>
            <w:r>
              <w:rPr>
                <w:sz w:val="28"/>
                <w:szCs w:val="28"/>
              </w:rPr>
              <w:t>(потенційні)</w:t>
            </w:r>
            <w:r>
              <w:rPr>
                <w:spacing w:val="-11"/>
                <w:sz w:val="28"/>
                <w:szCs w:val="28"/>
              </w:rPr>
              <w:t xml:space="preserve"> </w:t>
            </w:r>
            <w:r>
              <w:rPr>
                <w:spacing w:val="-2"/>
                <w:sz w:val="28"/>
                <w:szCs w:val="28"/>
              </w:rPr>
              <w:t>товари/концепції</w:t>
            </w:r>
          </w:p>
          <w:p w14:paraId="68B93A17" w14:textId="77777777" w:rsidR="00393680" w:rsidRDefault="006745D9" w:rsidP="00DC7F97">
            <w:pPr>
              <w:pStyle w:val="TableParagraph"/>
              <w:spacing w:line="311" w:lineRule="exact"/>
              <w:ind w:right="1"/>
              <w:jc w:val="center"/>
              <w:rPr>
                <w:sz w:val="28"/>
                <w:szCs w:val="28"/>
              </w:rPr>
            </w:pPr>
            <w:r>
              <w:rPr>
                <w:spacing w:val="-2"/>
                <w:sz w:val="28"/>
                <w:szCs w:val="28"/>
              </w:rPr>
              <w:t>конкурентів</w:t>
            </w:r>
          </w:p>
        </w:tc>
        <w:tc>
          <w:tcPr>
            <w:tcW w:w="1772" w:type="dxa"/>
            <w:vMerge w:val="restart"/>
          </w:tcPr>
          <w:p w14:paraId="24F67713" w14:textId="77777777" w:rsidR="00393680" w:rsidRDefault="00393680" w:rsidP="00DC7F97">
            <w:pPr>
              <w:pStyle w:val="TableParagraph"/>
              <w:rPr>
                <w:sz w:val="28"/>
                <w:szCs w:val="28"/>
              </w:rPr>
            </w:pPr>
          </w:p>
          <w:p w14:paraId="1E42CAE7" w14:textId="77777777" w:rsidR="00393680" w:rsidRDefault="00393680" w:rsidP="00DC7F97">
            <w:pPr>
              <w:pStyle w:val="TableParagraph"/>
              <w:spacing w:before="42"/>
              <w:rPr>
                <w:sz w:val="28"/>
                <w:szCs w:val="28"/>
              </w:rPr>
            </w:pPr>
          </w:p>
          <w:p w14:paraId="036EBFD6" w14:textId="77777777" w:rsidR="00393680" w:rsidRDefault="006745D9" w:rsidP="00DC7F97">
            <w:pPr>
              <w:pStyle w:val="TableParagraph"/>
              <w:spacing w:line="322" w:lineRule="exact"/>
              <w:jc w:val="center"/>
              <w:rPr>
                <w:sz w:val="28"/>
                <w:szCs w:val="28"/>
              </w:rPr>
            </w:pPr>
            <w:r>
              <w:rPr>
                <w:spacing w:val="-10"/>
                <w:sz w:val="28"/>
                <w:szCs w:val="28"/>
              </w:rPr>
              <w:t>W</w:t>
            </w:r>
          </w:p>
          <w:p w14:paraId="4AC225E5" w14:textId="77777777" w:rsidR="00393680" w:rsidRDefault="006745D9" w:rsidP="00DC7F97">
            <w:pPr>
              <w:pStyle w:val="TableParagraph"/>
              <w:spacing w:line="242" w:lineRule="auto"/>
              <w:ind w:right="107" w:hanging="2"/>
              <w:jc w:val="center"/>
              <w:rPr>
                <w:sz w:val="28"/>
                <w:szCs w:val="28"/>
              </w:rPr>
            </w:pPr>
            <w:r>
              <w:rPr>
                <w:spacing w:val="-2"/>
                <w:sz w:val="28"/>
                <w:szCs w:val="28"/>
              </w:rPr>
              <w:t>(слабка сторона)</w:t>
            </w:r>
          </w:p>
        </w:tc>
        <w:tc>
          <w:tcPr>
            <w:tcW w:w="1772" w:type="dxa"/>
            <w:vMerge w:val="restart"/>
          </w:tcPr>
          <w:p w14:paraId="1534A207" w14:textId="77777777" w:rsidR="00393680" w:rsidRDefault="00393680" w:rsidP="00DC7F97">
            <w:pPr>
              <w:pStyle w:val="TableParagraph"/>
              <w:rPr>
                <w:sz w:val="28"/>
                <w:szCs w:val="28"/>
              </w:rPr>
            </w:pPr>
          </w:p>
          <w:p w14:paraId="1F38A63C" w14:textId="77777777" w:rsidR="00393680" w:rsidRDefault="00393680" w:rsidP="00DC7F97">
            <w:pPr>
              <w:pStyle w:val="TableParagraph"/>
              <w:spacing w:before="42"/>
              <w:rPr>
                <w:sz w:val="28"/>
                <w:szCs w:val="28"/>
              </w:rPr>
            </w:pPr>
          </w:p>
          <w:p w14:paraId="5B4E0E68" w14:textId="77777777" w:rsidR="00393680" w:rsidRDefault="006745D9" w:rsidP="00DC7F97">
            <w:pPr>
              <w:pStyle w:val="TableParagraph"/>
              <w:spacing w:line="322" w:lineRule="exact"/>
              <w:ind w:right="4"/>
              <w:jc w:val="center"/>
              <w:rPr>
                <w:sz w:val="28"/>
                <w:szCs w:val="28"/>
              </w:rPr>
            </w:pPr>
            <w:r>
              <w:rPr>
                <w:spacing w:val="-10"/>
                <w:sz w:val="28"/>
                <w:szCs w:val="28"/>
              </w:rPr>
              <w:t>S</w:t>
            </w:r>
          </w:p>
          <w:p w14:paraId="5C8B97FA" w14:textId="77777777" w:rsidR="00393680" w:rsidRDefault="006745D9" w:rsidP="00DC7F97">
            <w:pPr>
              <w:pStyle w:val="TableParagraph"/>
              <w:spacing w:line="242" w:lineRule="auto"/>
              <w:jc w:val="center"/>
              <w:rPr>
                <w:sz w:val="28"/>
                <w:szCs w:val="28"/>
              </w:rPr>
            </w:pPr>
            <w:r>
              <w:rPr>
                <w:spacing w:val="-2"/>
                <w:sz w:val="28"/>
                <w:szCs w:val="28"/>
              </w:rPr>
              <w:t>(сильна сторона)</w:t>
            </w:r>
          </w:p>
        </w:tc>
      </w:tr>
      <w:tr w:rsidR="00393680" w14:paraId="453DAA63" w14:textId="77777777" w:rsidTr="00723FEB">
        <w:trPr>
          <w:trHeight w:val="1698"/>
        </w:trPr>
        <w:tc>
          <w:tcPr>
            <w:tcW w:w="602" w:type="dxa"/>
            <w:vMerge/>
            <w:tcBorders>
              <w:top w:val="nil"/>
            </w:tcBorders>
          </w:tcPr>
          <w:p w14:paraId="570B30ED" w14:textId="77777777" w:rsidR="00393680" w:rsidRDefault="00393680" w:rsidP="00DC7F97">
            <w:pPr>
              <w:rPr>
                <w:sz w:val="28"/>
                <w:szCs w:val="28"/>
              </w:rPr>
            </w:pPr>
          </w:p>
        </w:tc>
        <w:tc>
          <w:tcPr>
            <w:tcW w:w="1854" w:type="dxa"/>
            <w:vMerge/>
            <w:tcBorders>
              <w:top w:val="nil"/>
            </w:tcBorders>
          </w:tcPr>
          <w:p w14:paraId="6360D188" w14:textId="77777777" w:rsidR="00393680" w:rsidRDefault="00393680" w:rsidP="00DC7F97">
            <w:pPr>
              <w:rPr>
                <w:sz w:val="28"/>
                <w:szCs w:val="28"/>
              </w:rPr>
            </w:pPr>
          </w:p>
        </w:tc>
        <w:tc>
          <w:tcPr>
            <w:tcW w:w="943" w:type="dxa"/>
          </w:tcPr>
          <w:p w14:paraId="14533BA8" w14:textId="77777777" w:rsidR="00393680" w:rsidRDefault="006745D9" w:rsidP="00DC7F97">
            <w:pPr>
              <w:pStyle w:val="TableParagraph"/>
              <w:spacing w:before="196"/>
              <w:ind w:right="54" w:hanging="12"/>
              <w:jc w:val="both"/>
              <w:rPr>
                <w:spacing w:val="-2"/>
                <w:sz w:val="28"/>
                <w:szCs w:val="28"/>
              </w:rPr>
            </w:pPr>
            <w:r>
              <w:rPr>
                <w:spacing w:val="-2"/>
                <w:sz w:val="28"/>
                <w:szCs w:val="28"/>
              </w:rPr>
              <w:t>Мій проект</w:t>
            </w:r>
          </w:p>
          <w:p w14:paraId="58244910" w14:textId="77777777" w:rsidR="00393680" w:rsidRDefault="006745D9" w:rsidP="00DC7F97">
            <w:pPr>
              <w:pStyle w:val="TableParagraph"/>
              <w:spacing w:before="196"/>
              <w:ind w:right="54" w:hanging="12"/>
              <w:jc w:val="both"/>
              <w:rPr>
                <w:sz w:val="28"/>
                <w:szCs w:val="28"/>
              </w:rPr>
            </w:pPr>
            <w:r>
              <w:rPr>
                <w:spacing w:val="-2"/>
                <w:sz w:val="28"/>
                <w:szCs w:val="28"/>
              </w:rPr>
              <w:t>ККПК</w:t>
            </w:r>
          </w:p>
        </w:tc>
        <w:tc>
          <w:tcPr>
            <w:tcW w:w="944" w:type="dxa"/>
          </w:tcPr>
          <w:p w14:paraId="0313CB06" w14:textId="77777777" w:rsidR="00393680" w:rsidRDefault="00393680" w:rsidP="00DC7F97">
            <w:pPr>
              <w:pStyle w:val="TableParagraph"/>
              <w:spacing w:before="35"/>
              <w:rPr>
                <w:sz w:val="28"/>
                <w:szCs w:val="28"/>
              </w:rPr>
            </w:pPr>
          </w:p>
          <w:p w14:paraId="29606159" w14:textId="77777777" w:rsidR="00393680" w:rsidRDefault="006745D9" w:rsidP="00DC7F97">
            <w:pPr>
              <w:pStyle w:val="TableParagraph"/>
              <w:spacing w:before="2"/>
              <w:jc w:val="center"/>
              <w:rPr>
                <w:spacing w:val="-4"/>
                <w:sz w:val="28"/>
                <w:szCs w:val="28"/>
              </w:rPr>
            </w:pPr>
            <w:r>
              <w:rPr>
                <w:spacing w:val="-4"/>
                <w:sz w:val="28"/>
                <w:szCs w:val="28"/>
              </w:rPr>
              <w:t>Конку-рент 1</w:t>
            </w:r>
          </w:p>
          <w:p w14:paraId="718367B3" w14:textId="77777777" w:rsidR="00393680" w:rsidRDefault="006745D9" w:rsidP="00DC7F97">
            <w:pPr>
              <w:pStyle w:val="TableParagraph"/>
              <w:spacing w:before="2"/>
              <w:jc w:val="center"/>
              <w:rPr>
                <w:sz w:val="28"/>
                <w:szCs w:val="28"/>
              </w:rPr>
            </w:pPr>
            <w:r>
              <w:rPr>
                <w:spacing w:val="-4"/>
                <w:sz w:val="28"/>
                <w:szCs w:val="28"/>
              </w:rPr>
              <w:t>ЖКК</w:t>
            </w:r>
          </w:p>
        </w:tc>
        <w:tc>
          <w:tcPr>
            <w:tcW w:w="943" w:type="dxa"/>
          </w:tcPr>
          <w:p w14:paraId="592E4319" w14:textId="77777777" w:rsidR="00393680" w:rsidRDefault="00393680" w:rsidP="00DC7F97">
            <w:pPr>
              <w:pStyle w:val="TableParagraph"/>
              <w:spacing w:before="35"/>
              <w:rPr>
                <w:sz w:val="28"/>
                <w:szCs w:val="28"/>
              </w:rPr>
            </w:pPr>
          </w:p>
          <w:p w14:paraId="5ED106B3" w14:textId="77777777" w:rsidR="00393680" w:rsidRDefault="006745D9" w:rsidP="00DC7F97">
            <w:pPr>
              <w:pStyle w:val="TableParagraph"/>
              <w:ind w:right="1"/>
              <w:jc w:val="center"/>
              <w:rPr>
                <w:spacing w:val="-4"/>
                <w:sz w:val="28"/>
                <w:szCs w:val="28"/>
              </w:rPr>
            </w:pPr>
            <w:r>
              <w:rPr>
                <w:spacing w:val="-4"/>
                <w:sz w:val="28"/>
                <w:szCs w:val="28"/>
              </w:rPr>
              <w:t>Конку-рент 2</w:t>
            </w:r>
          </w:p>
          <w:p w14:paraId="13FADB18" w14:textId="77777777" w:rsidR="00393680" w:rsidRDefault="006745D9" w:rsidP="00DC7F97">
            <w:pPr>
              <w:pStyle w:val="TableParagraph"/>
              <w:ind w:right="1"/>
              <w:jc w:val="center"/>
              <w:rPr>
                <w:sz w:val="28"/>
                <w:szCs w:val="28"/>
              </w:rPr>
            </w:pPr>
            <w:r>
              <w:rPr>
                <w:spacing w:val="-4"/>
                <w:sz w:val="28"/>
                <w:szCs w:val="28"/>
              </w:rPr>
              <w:t>Папір</w:t>
            </w:r>
            <w:r>
              <w:rPr>
                <w:spacing w:val="-4"/>
                <w:sz w:val="28"/>
                <w:szCs w:val="28"/>
                <w:lang w:val="ru-RU"/>
              </w:rPr>
              <w:t>-</w:t>
            </w:r>
            <w:r>
              <w:rPr>
                <w:spacing w:val="-4"/>
                <w:sz w:val="28"/>
                <w:szCs w:val="28"/>
              </w:rPr>
              <w:t>мал</w:t>
            </w:r>
          </w:p>
        </w:tc>
        <w:tc>
          <w:tcPr>
            <w:tcW w:w="944" w:type="dxa"/>
          </w:tcPr>
          <w:p w14:paraId="19B3E7EF" w14:textId="77777777" w:rsidR="00393680" w:rsidRDefault="00393680" w:rsidP="00DC7F97">
            <w:pPr>
              <w:pStyle w:val="TableParagraph"/>
              <w:spacing w:before="35"/>
              <w:rPr>
                <w:sz w:val="28"/>
                <w:szCs w:val="28"/>
              </w:rPr>
            </w:pPr>
          </w:p>
          <w:p w14:paraId="25D588DA" w14:textId="77777777" w:rsidR="00393680" w:rsidRDefault="006745D9" w:rsidP="00DC7F97">
            <w:pPr>
              <w:pStyle w:val="TableParagraph"/>
              <w:jc w:val="center"/>
              <w:rPr>
                <w:spacing w:val="-4"/>
                <w:sz w:val="28"/>
                <w:szCs w:val="28"/>
              </w:rPr>
            </w:pPr>
            <w:r>
              <w:rPr>
                <w:spacing w:val="-4"/>
                <w:sz w:val="28"/>
                <w:szCs w:val="28"/>
              </w:rPr>
              <w:t>Конку-рент 3</w:t>
            </w:r>
          </w:p>
          <w:p w14:paraId="0BEFE28C" w14:textId="77777777" w:rsidR="00393680" w:rsidRDefault="006745D9" w:rsidP="00DC7F97">
            <w:pPr>
              <w:pStyle w:val="TableParagraph"/>
              <w:jc w:val="center"/>
              <w:rPr>
                <w:spacing w:val="-4"/>
                <w:sz w:val="28"/>
                <w:szCs w:val="28"/>
              </w:rPr>
            </w:pPr>
            <w:r>
              <w:rPr>
                <w:spacing w:val="-4"/>
                <w:sz w:val="28"/>
                <w:szCs w:val="28"/>
              </w:rPr>
              <w:t>Жида</w:t>
            </w:r>
            <w:r>
              <w:rPr>
                <w:spacing w:val="-4"/>
                <w:sz w:val="28"/>
                <w:szCs w:val="28"/>
                <w:lang w:val="ru-RU"/>
              </w:rPr>
              <w:t>-</w:t>
            </w:r>
            <w:r>
              <w:rPr>
                <w:spacing w:val="-4"/>
                <w:sz w:val="28"/>
                <w:szCs w:val="28"/>
              </w:rPr>
              <w:t>чів</w:t>
            </w:r>
          </w:p>
          <w:p w14:paraId="0CD2D60D" w14:textId="77777777" w:rsidR="00393680" w:rsidRDefault="00393680" w:rsidP="00DC7F97">
            <w:pPr>
              <w:pStyle w:val="TableParagraph"/>
              <w:jc w:val="center"/>
              <w:rPr>
                <w:sz w:val="28"/>
                <w:szCs w:val="28"/>
              </w:rPr>
            </w:pPr>
          </w:p>
        </w:tc>
        <w:tc>
          <w:tcPr>
            <w:tcW w:w="1772" w:type="dxa"/>
            <w:vMerge/>
            <w:tcBorders>
              <w:top w:val="nil"/>
            </w:tcBorders>
          </w:tcPr>
          <w:p w14:paraId="0F6A6540" w14:textId="77777777" w:rsidR="00393680" w:rsidRDefault="00393680" w:rsidP="00DC7F97">
            <w:pPr>
              <w:rPr>
                <w:sz w:val="28"/>
                <w:szCs w:val="28"/>
              </w:rPr>
            </w:pPr>
          </w:p>
        </w:tc>
        <w:tc>
          <w:tcPr>
            <w:tcW w:w="1772" w:type="dxa"/>
            <w:vMerge/>
            <w:tcBorders>
              <w:top w:val="nil"/>
            </w:tcBorders>
          </w:tcPr>
          <w:p w14:paraId="7FBB0863" w14:textId="77777777" w:rsidR="00393680" w:rsidRDefault="00393680" w:rsidP="00DC7F97">
            <w:pPr>
              <w:rPr>
                <w:sz w:val="28"/>
                <w:szCs w:val="28"/>
              </w:rPr>
            </w:pPr>
          </w:p>
        </w:tc>
      </w:tr>
      <w:tr w:rsidR="00393680" w14:paraId="3BE91E54" w14:textId="77777777" w:rsidTr="00723FEB">
        <w:trPr>
          <w:trHeight w:val="1932"/>
        </w:trPr>
        <w:tc>
          <w:tcPr>
            <w:tcW w:w="602" w:type="dxa"/>
          </w:tcPr>
          <w:p w14:paraId="69BE6B82" w14:textId="77777777" w:rsidR="00393680" w:rsidRDefault="006745D9" w:rsidP="00DC7F97">
            <w:pPr>
              <w:pStyle w:val="TableParagraph"/>
              <w:spacing w:line="315" w:lineRule="exact"/>
              <w:rPr>
                <w:sz w:val="28"/>
                <w:szCs w:val="28"/>
              </w:rPr>
            </w:pPr>
            <w:r>
              <w:rPr>
                <w:spacing w:val="-5"/>
                <w:sz w:val="28"/>
                <w:szCs w:val="28"/>
              </w:rPr>
              <w:t>1.</w:t>
            </w:r>
          </w:p>
        </w:tc>
        <w:tc>
          <w:tcPr>
            <w:tcW w:w="1854" w:type="dxa"/>
          </w:tcPr>
          <w:p w14:paraId="492F485F" w14:textId="77777777" w:rsidR="00393680" w:rsidRDefault="006745D9" w:rsidP="00DC7F97">
            <w:pPr>
              <w:pStyle w:val="TableParagraph"/>
              <w:ind w:right="114"/>
              <w:rPr>
                <w:spacing w:val="-2"/>
                <w:sz w:val="28"/>
                <w:szCs w:val="28"/>
              </w:rPr>
            </w:pPr>
            <w:r>
              <w:rPr>
                <w:spacing w:val="-2"/>
                <w:sz w:val="28"/>
                <w:szCs w:val="28"/>
              </w:rPr>
              <w:t>Теоретична годинна продуктив-ність технологіч-ного потоку</w:t>
            </w:r>
          </w:p>
          <w:p w14:paraId="35F83ECD" w14:textId="77777777" w:rsidR="00393680" w:rsidRDefault="006745D9" w:rsidP="00DC7F97">
            <w:pPr>
              <w:pStyle w:val="TableParagraph"/>
              <w:ind w:right="114"/>
              <w:rPr>
                <w:sz w:val="28"/>
                <w:szCs w:val="28"/>
              </w:rPr>
            </w:pPr>
            <w:r>
              <w:rPr>
                <w:spacing w:val="-2"/>
                <w:sz w:val="28"/>
                <w:szCs w:val="28"/>
              </w:rPr>
              <w:t>(кг/год)</w:t>
            </w:r>
          </w:p>
        </w:tc>
        <w:tc>
          <w:tcPr>
            <w:tcW w:w="943" w:type="dxa"/>
          </w:tcPr>
          <w:p w14:paraId="0F8E1398" w14:textId="77777777" w:rsidR="00393680" w:rsidRDefault="006745D9" w:rsidP="00DC7F97">
            <w:pPr>
              <w:pStyle w:val="TableParagraph"/>
              <w:spacing w:line="315" w:lineRule="exact"/>
              <w:rPr>
                <w:sz w:val="28"/>
                <w:szCs w:val="28"/>
              </w:rPr>
            </w:pPr>
            <w:r>
              <w:rPr>
                <w:sz w:val="28"/>
                <w:szCs w:val="28"/>
              </w:rPr>
              <w:t>40320</w:t>
            </w:r>
          </w:p>
        </w:tc>
        <w:tc>
          <w:tcPr>
            <w:tcW w:w="944" w:type="dxa"/>
          </w:tcPr>
          <w:p w14:paraId="58926EE1" w14:textId="77777777" w:rsidR="00393680" w:rsidRDefault="006745D9" w:rsidP="00DC7F97">
            <w:pPr>
              <w:pStyle w:val="TableParagraph"/>
              <w:spacing w:line="315" w:lineRule="exact"/>
              <w:rPr>
                <w:sz w:val="28"/>
                <w:szCs w:val="28"/>
              </w:rPr>
            </w:pPr>
            <w:r>
              <w:rPr>
                <w:sz w:val="28"/>
                <w:szCs w:val="28"/>
              </w:rPr>
              <w:t>18144</w:t>
            </w:r>
          </w:p>
        </w:tc>
        <w:tc>
          <w:tcPr>
            <w:tcW w:w="943" w:type="dxa"/>
          </w:tcPr>
          <w:p w14:paraId="04B4A494" w14:textId="77777777" w:rsidR="00393680" w:rsidRDefault="006745D9" w:rsidP="00DC7F97">
            <w:pPr>
              <w:pStyle w:val="TableParagraph"/>
              <w:spacing w:line="315" w:lineRule="exact"/>
              <w:rPr>
                <w:sz w:val="28"/>
                <w:szCs w:val="28"/>
              </w:rPr>
            </w:pPr>
            <w:r>
              <w:rPr>
                <w:sz w:val="28"/>
                <w:szCs w:val="28"/>
              </w:rPr>
              <w:t>32300</w:t>
            </w:r>
          </w:p>
        </w:tc>
        <w:tc>
          <w:tcPr>
            <w:tcW w:w="944" w:type="dxa"/>
          </w:tcPr>
          <w:p w14:paraId="211A7864" w14:textId="77777777" w:rsidR="00393680" w:rsidRDefault="006745D9" w:rsidP="00DC7F97">
            <w:pPr>
              <w:pStyle w:val="TableParagraph"/>
              <w:spacing w:line="315" w:lineRule="exact"/>
              <w:rPr>
                <w:sz w:val="28"/>
                <w:szCs w:val="28"/>
              </w:rPr>
            </w:pPr>
            <w:r>
              <w:rPr>
                <w:sz w:val="28"/>
                <w:szCs w:val="28"/>
              </w:rPr>
              <w:t>13500</w:t>
            </w:r>
          </w:p>
        </w:tc>
        <w:tc>
          <w:tcPr>
            <w:tcW w:w="1772" w:type="dxa"/>
          </w:tcPr>
          <w:p w14:paraId="0F8957C4" w14:textId="77777777" w:rsidR="00393680" w:rsidRDefault="006745D9" w:rsidP="00DC7F97">
            <w:pPr>
              <w:pStyle w:val="TableParagraph"/>
              <w:spacing w:before="1" w:line="308" w:lineRule="exact"/>
              <w:rPr>
                <w:sz w:val="28"/>
                <w:szCs w:val="28"/>
              </w:rPr>
            </w:pPr>
            <w:r>
              <w:rPr>
                <w:spacing w:val="-5"/>
                <w:sz w:val="28"/>
                <w:szCs w:val="28"/>
              </w:rPr>
              <w:t>Модернізація технологічно</w:t>
            </w:r>
            <w:r w:rsidR="002E68D4">
              <w:rPr>
                <w:spacing w:val="-5"/>
                <w:sz w:val="28"/>
                <w:szCs w:val="28"/>
              </w:rPr>
              <w:t>-</w:t>
            </w:r>
            <w:r>
              <w:rPr>
                <w:spacing w:val="-5"/>
                <w:sz w:val="28"/>
                <w:szCs w:val="28"/>
              </w:rPr>
              <w:t>го потоку потребує фінансових ресурсів</w:t>
            </w:r>
          </w:p>
        </w:tc>
        <w:tc>
          <w:tcPr>
            <w:tcW w:w="1772" w:type="dxa"/>
          </w:tcPr>
          <w:p w14:paraId="22F8BFF7" w14:textId="77777777" w:rsidR="00393680" w:rsidRDefault="006745D9" w:rsidP="002E68D4">
            <w:pPr>
              <w:pStyle w:val="TableParagraph"/>
              <w:spacing w:line="308" w:lineRule="exact"/>
              <w:rPr>
                <w:sz w:val="28"/>
                <w:szCs w:val="28"/>
              </w:rPr>
            </w:pPr>
            <w:r>
              <w:rPr>
                <w:sz w:val="28"/>
                <w:szCs w:val="28"/>
              </w:rPr>
              <w:t>Збільшення продуктив</w:t>
            </w:r>
            <w:r w:rsidR="002E68D4">
              <w:rPr>
                <w:sz w:val="28"/>
                <w:szCs w:val="28"/>
              </w:rPr>
              <w:t>-</w:t>
            </w:r>
            <w:r>
              <w:rPr>
                <w:sz w:val="28"/>
                <w:szCs w:val="28"/>
              </w:rPr>
              <w:t>ності потоку призведе до зниження собівартості продукції</w:t>
            </w:r>
          </w:p>
        </w:tc>
      </w:tr>
      <w:tr w:rsidR="00393680" w14:paraId="1FBF86DB" w14:textId="77777777" w:rsidTr="00723FEB">
        <w:trPr>
          <w:trHeight w:val="2257"/>
        </w:trPr>
        <w:tc>
          <w:tcPr>
            <w:tcW w:w="602" w:type="dxa"/>
          </w:tcPr>
          <w:p w14:paraId="793D4DCF" w14:textId="77777777" w:rsidR="00393680" w:rsidRDefault="006745D9" w:rsidP="00DC7F97">
            <w:pPr>
              <w:pStyle w:val="TableParagraph"/>
              <w:spacing w:line="315" w:lineRule="exact"/>
              <w:rPr>
                <w:sz w:val="28"/>
                <w:szCs w:val="28"/>
              </w:rPr>
            </w:pPr>
            <w:r>
              <w:rPr>
                <w:spacing w:val="-5"/>
                <w:sz w:val="28"/>
                <w:szCs w:val="28"/>
              </w:rPr>
              <w:t>2.</w:t>
            </w:r>
          </w:p>
        </w:tc>
        <w:tc>
          <w:tcPr>
            <w:tcW w:w="1854" w:type="dxa"/>
          </w:tcPr>
          <w:p w14:paraId="3FDF0179" w14:textId="77777777" w:rsidR="00393680" w:rsidRDefault="006745D9" w:rsidP="00DC7F97">
            <w:pPr>
              <w:pStyle w:val="TableParagraph"/>
              <w:ind w:right="114"/>
              <w:rPr>
                <w:sz w:val="28"/>
                <w:szCs w:val="28"/>
              </w:rPr>
            </w:pPr>
            <w:r>
              <w:rPr>
                <w:spacing w:val="-2"/>
                <w:sz w:val="28"/>
                <w:szCs w:val="28"/>
              </w:rPr>
              <w:t>Картон тарний пакувальний з додаванням наноцелю-ози</w:t>
            </w:r>
          </w:p>
        </w:tc>
        <w:tc>
          <w:tcPr>
            <w:tcW w:w="943" w:type="dxa"/>
          </w:tcPr>
          <w:p w14:paraId="694861C9" w14:textId="77777777" w:rsidR="00393680" w:rsidRDefault="006745D9" w:rsidP="00DC7F97">
            <w:pPr>
              <w:pStyle w:val="TableParagraph"/>
              <w:ind w:right="256"/>
              <w:rPr>
                <w:sz w:val="28"/>
                <w:szCs w:val="28"/>
              </w:rPr>
            </w:pPr>
            <w:r>
              <w:rPr>
                <w:spacing w:val="-2"/>
                <w:sz w:val="28"/>
                <w:szCs w:val="28"/>
              </w:rPr>
              <w:t>+</w:t>
            </w:r>
          </w:p>
        </w:tc>
        <w:tc>
          <w:tcPr>
            <w:tcW w:w="944" w:type="dxa"/>
          </w:tcPr>
          <w:p w14:paraId="18DC4C44" w14:textId="77777777" w:rsidR="00393680" w:rsidRDefault="006745D9" w:rsidP="00DC7F97">
            <w:pPr>
              <w:pStyle w:val="TableParagraph"/>
              <w:ind w:right="218"/>
              <w:jc w:val="both"/>
              <w:rPr>
                <w:sz w:val="28"/>
                <w:szCs w:val="28"/>
              </w:rPr>
            </w:pPr>
            <w:r>
              <w:rPr>
                <w:spacing w:val="-2"/>
                <w:sz w:val="28"/>
                <w:szCs w:val="28"/>
              </w:rPr>
              <w:t>-</w:t>
            </w:r>
          </w:p>
        </w:tc>
        <w:tc>
          <w:tcPr>
            <w:tcW w:w="943" w:type="dxa"/>
          </w:tcPr>
          <w:p w14:paraId="566683ED" w14:textId="77777777" w:rsidR="00393680" w:rsidRDefault="006745D9" w:rsidP="00DC7F97">
            <w:pPr>
              <w:pStyle w:val="TableParagraph"/>
              <w:ind w:right="130"/>
              <w:jc w:val="both"/>
              <w:rPr>
                <w:sz w:val="28"/>
                <w:szCs w:val="28"/>
              </w:rPr>
            </w:pPr>
            <w:r>
              <w:rPr>
                <w:spacing w:val="-2"/>
                <w:sz w:val="28"/>
                <w:szCs w:val="28"/>
              </w:rPr>
              <w:t>-</w:t>
            </w:r>
          </w:p>
        </w:tc>
        <w:tc>
          <w:tcPr>
            <w:tcW w:w="944" w:type="dxa"/>
          </w:tcPr>
          <w:p w14:paraId="35DFEFEB" w14:textId="77777777" w:rsidR="00393680" w:rsidRDefault="006745D9" w:rsidP="00DC7F97">
            <w:pPr>
              <w:pStyle w:val="TableParagraph"/>
              <w:ind w:right="107"/>
              <w:rPr>
                <w:sz w:val="28"/>
                <w:szCs w:val="28"/>
              </w:rPr>
            </w:pPr>
            <w:r>
              <w:rPr>
                <w:spacing w:val="-2"/>
                <w:sz w:val="28"/>
                <w:szCs w:val="28"/>
              </w:rPr>
              <w:t>-</w:t>
            </w:r>
          </w:p>
        </w:tc>
        <w:tc>
          <w:tcPr>
            <w:tcW w:w="1772" w:type="dxa"/>
          </w:tcPr>
          <w:p w14:paraId="6B03D586" w14:textId="77777777" w:rsidR="00393680" w:rsidRDefault="006745D9" w:rsidP="00DC7F97">
            <w:pPr>
              <w:pStyle w:val="TableParagraph"/>
              <w:ind w:right="82" w:firstLine="69"/>
              <w:rPr>
                <w:sz w:val="28"/>
                <w:szCs w:val="28"/>
              </w:rPr>
            </w:pPr>
            <w:r>
              <w:rPr>
                <w:sz w:val="28"/>
                <w:szCs w:val="28"/>
              </w:rPr>
              <w:t>Додавання наноцелюлози призведе до здорожчання продукції</w:t>
            </w:r>
          </w:p>
        </w:tc>
        <w:tc>
          <w:tcPr>
            <w:tcW w:w="1772" w:type="dxa"/>
          </w:tcPr>
          <w:p w14:paraId="0D2356A4" w14:textId="77777777" w:rsidR="00393680" w:rsidRDefault="006745D9" w:rsidP="00DC7F97">
            <w:pPr>
              <w:pStyle w:val="TableParagraph"/>
              <w:spacing w:line="308" w:lineRule="exact"/>
              <w:rPr>
                <w:sz w:val="28"/>
                <w:szCs w:val="28"/>
              </w:rPr>
            </w:pPr>
            <w:r>
              <w:rPr>
                <w:sz w:val="28"/>
                <w:szCs w:val="28"/>
              </w:rPr>
              <w:t>Додавання наноцелюлози підвищує екологічність продукції</w:t>
            </w:r>
          </w:p>
        </w:tc>
      </w:tr>
    </w:tbl>
    <w:p w14:paraId="11A538A8" w14:textId="77777777" w:rsidR="00393680" w:rsidRDefault="00393680" w:rsidP="00DC7F97">
      <w:pPr>
        <w:spacing w:line="360" w:lineRule="auto"/>
        <w:jc w:val="both"/>
        <w:rPr>
          <w:rFonts w:ascii="Times New Roman" w:hAnsi="Times New Roman" w:cs="Times New Roman"/>
          <w:i/>
          <w:iCs/>
          <w:sz w:val="28"/>
          <w:szCs w:val="28"/>
        </w:rPr>
      </w:pPr>
    </w:p>
    <w:p w14:paraId="0A7B483F" w14:textId="77777777" w:rsidR="00393680" w:rsidRDefault="006745D9" w:rsidP="00DC7F97">
      <w:pPr>
        <w:spacing w:line="360" w:lineRule="auto"/>
        <w:ind w:firstLine="708"/>
        <w:rPr>
          <w:rFonts w:ascii="Times New Roman" w:hAnsi="Times New Roman" w:cs="Times New Roman"/>
          <w:sz w:val="28"/>
          <w:szCs w:val="28"/>
        </w:rPr>
      </w:pPr>
      <w:r>
        <w:rPr>
          <w:rFonts w:ascii="Times New Roman" w:hAnsi="Times New Roman" w:cs="Times New Roman"/>
          <w:sz w:val="28"/>
          <w:szCs w:val="28"/>
        </w:rPr>
        <w:t>З таблиці 4.2 бачимо, що стартап-проект має як сильні</w:t>
      </w:r>
      <w:r>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lang w:val="ru-RU"/>
        </w:rPr>
        <w:t>т</w:t>
      </w:r>
      <w:r>
        <w:rPr>
          <w:rFonts w:ascii="Times New Roman" w:hAnsi="Times New Roman" w:cs="Times New Roman"/>
          <w:sz w:val="28"/>
          <w:szCs w:val="28"/>
        </w:rPr>
        <w:t>ак і слабкі сторони. Але сильні сторони превалюють над слабкими. Задля успішності стартап-проект має сильні сторони: підвищення екологічності продукціїї та збільшення продуктивності технологічного потоку та, як наслідок, зниження собівартості одиниці продукції.</w:t>
      </w:r>
    </w:p>
    <w:p w14:paraId="368F49BE" w14:textId="77777777" w:rsidR="00723FEB" w:rsidRDefault="00723FEB" w:rsidP="00DC7F97">
      <w:pPr>
        <w:spacing w:line="360" w:lineRule="auto"/>
        <w:jc w:val="center"/>
        <w:rPr>
          <w:rFonts w:ascii="Times New Roman" w:hAnsi="Times New Roman" w:cs="Times New Roman"/>
          <w:b/>
          <w:iCs/>
          <w:sz w:val="28"/>
          <w:szCs w:val="28"/>
        </w:rPr>
      </w:pPr>
    </w:p>
    <w:p w14:paraId="320CC1FC" w14:textId="77777777" w:rsidR="00723FEB" w:rsidRDefault="00723FEB" w:rsidP="00DC7F97">
      <w:pPr>
        <w:spacing w:line="360" w:lineRule="auto"/>
        <w:jc w:val="center"/>
        <w:rPr>
          <w:rFonts w:ascii="Times New Roman" w:hAnsi="Times New Roman" w:cs="Times New Roman"/>
          <w:b/>
          <w:iCs/>
          <w:sz w:val="28"/>
          <w:szCs w:val="28"/>
        </w:rPr>
      </w:pPr>
    </w:p>
    <w:p w14:paraId="2E7AB0B9" w14:textId="77777777" w:rsidR="00393680" w:rsidRDefault="006745D9" w:rsidP="00DC7F97">
      <w:pPr>
        <w:spacing w:line="360" w:lineRule="auto"/>
        <w:jc w:val="center"/>
        <w:rPr>
          <w:rFonts w:ascii="Times New Roman" w:hAnsi="Times New Roman" w:cs="Times New Roman"/>
          <w:b/>
          <w:iCs/>
          <w:sz w:val="28"/>
          <w:szCs w:val="28"/>
        </w:rPr>
      </w:pPr>
      <w:r>
        <w:rPr>
          <w:rFonts w:ascii="Times New Roman" w:hAnsi="Times New Roman" w:cs="Times New Roman"/>
          <w:b/>
          <w:iCs/>
          <w:sz w:val="28"/>
          <w:szCs w:val="28"/>
        </w:rPr>
        <w:lastRenderedPageBreak/>
        <w:t>4.2.Технологічний</w:t>
      </w:r>
      <w:r>
        <w:rPr>
          <w:rFonts w:ascii="Times New Roman" w:hAnsi="Times New Roman" w:cs="Times New Roman"/>
          <w:b/>
          <w:iCs/>
          <w:spacing w:val="-4"/>
          <w:sz w:val="28"/>
          <w:szCs w:val="28"/>
        </w:rPr>
        <w:t xml:space="preserve"> </w:t>
      </w:r>
      <w:r>
        <w:rPr>
          <w:rFonts w:ascii="Times New Roman" w:hAnsi="Times New Roman" w:cs="Times New Roman"/>
          <w:b/>
          <w:iCs/>
          <w:sz w:val="28"/>
          <w:szCs w:val="28"/>
        </w:rPr>
        <w:t>аудит</w:t>
      </w:r>
      <w:r>
        <w:rPr>
          <w:rFonts w:ascii="Times New Roman" w:hAnsi="Times New Roman" w:cs="Times New Roman"/>
          <w:b/>
          <w:iCs/>
          <w:spacing w:val="-5"/>
          <w:sz w:val="28"/>
          <w:szCs w:val="28"/>
        </w:rPr>
        <w:t xml:space="preserve"> </w:t>
      </w:r>
      <w:r>
        <w:rPr>
          <w:rFonts w:ascii="Times New Roman" w:hAnsi="Times New Roman" w:cs="Times New Roman"/>
          <w:b/>
          <w:iCs/>
          <w:sz w:val="28"/>
          <w:szCs w:val="28"/>
        </w:rPr>
        <w:t>ідеї</w:t>
      </w:r>
      <w:r>
        <w:rPr>
          <w:rFonts w:ascii="Times New Roman" w:hAnsi="Times New Roman" w:cs="Times New Roman"/>
          <w:b/>
          <w:iCs/>
          <w:spacing w:val="-2"/>
          <w:sz w:val="28"/>
          <w:szCs w:val="28"/>
        </w:rPr>
        <w:t xml:space="preserve"> проєкту</w:t>
      </w:r>
    </w:p>
    <w:p w14:paraId="33DA6A52" w14:textId="77777777" w:rsidR="00393680" w:rsidRDefault="006745D9" w:rsidP="00DC7F97">
      <w:pPr>
        <w:pStyle w:val="BodyText"/>
        <w:spacing w:before="161" w:line="360" w:lineRule="auto"/>
        <w:ind w:right="-13" w:firstLine="567"/>
        <w:jc w:val="both"/>
        <w:rPr>
          <w:rFonts w:ascii="Times New Roman" w:hAnsi="Times New Roman"/>
          <w:sz w:val="28"/>
          <w:szCs w:val="28"/>
          <w:lang w:val="ru-RU"/>
        </w:rPr>
      </w:pPr>
      <w:r>
        <w:rPr>
          <w:rFonts w:ascii="Times New Roman" w:hAnsi="Times New Roman"/>
          <w:sz w:val="28"/>
          <w:szCs w:val="28"/>
          <w:lang w:val="ru-RU"/>
        </w:rPr>
        <w:t>Технологічний аудит виконано за такими критеріями:</w:t>
      </w:r>
    </w:p>
    <w:p w14:paraId="5D2D9FB5" w14:textId="77777777" w:rsidR="00393680" w:rsidRDefault="006745D9" w:rsidP="00DC7F97">
      <w:pPr>
        <w:pStyle w:val="BodyText"/>
        <w:spacing w:before="161" w:line="360" w:lineRule="auto"/>
        <w:ind w:right="-13" w:firstLine="567"/>
        <w:jc w:val="both"/>
        <w:rPr>
          <w:rFonts w:ascii="Times New Roman" w:hAnsi="Times New Roman"/>
          <w:sz w:val="28"/>
          <w:szCs w:val="28"/>
          <w:lang w:val="ru-RU"/>
        </w:rPr>
      </w:pPr>
      <w:r>
        <w:rPr>
          <w:rFonts w:ascii="Times New Roman" w:hAnsi="Times New Roman"/>
          <w:sz w:val="28"/>
          <w:szCs w:val="28"/>
          <w:lang w:val="ru-RU"/>
        </w:rPr>
        <w:t>-за якою технологією буде виготовлено товар згідно ідеї проекту</w:t>
      </w:r>
    </w:p>
    <w:p w14:paraId="3A54CD61" w14:textId="77777777" w:rsidR="00393680" w:rsidRDefault="006745D9" w:rsidP="00DC7F97">
      <w:pPr>
        <w:pStyle w:val="BodyText"/>
        <w:spacing w:before="161" w:line="360" w:lineRule="auto"/>
        <w:ind w:right="-13" w:firstLine="567"/>
        <w:jc w:val="both"/>
        <w:rPr>
          <w:rFonts w:ascii="Times New Roman" w:hAnsi="Times New Roman"/>
          <w:sz w:val="28"/>
          <w:szCs w:val="28"/>
          <w:lang w:val="ru-RU"/>
        </w:rPr>
      </w:pPr>
      <w:r>
        <w:rPr>
          <w:rFonts w:ascii="Times New Roman" w:hAnsi="Times New Roman"/>
          <w:sz w:val="28"/>
          <w:szCs w:val="28"/>
          <w:lang w:val="ru-RU"/>
        </w:rPr>
        <w:t>-чи існують такі технології, чи їх потрібно розробити/доробити</w:t>
      </w:r>
    </w:p>
    <w:p w14:paraId="6257C7EB" w14:textId="77777777" w:rsidR="00393680" w:rsidRDefault="006745D9" w:rsidP="00DC7F97">
      <w:pPr>
        <w:pStyle w:val="BodyText"/>
        <w:spacing w:before="161" w:line="360" w:lineRule="auto"/>
        <w:ind w:right="-13" w:firstLine="567"/>
        <w:jc w:val="both"/>
        <w:rPr>
          <w:rFonts w:ascii="Times New Roman" w:hAnsi="Times New Roman"/>
          <w:sz w:val="28"/>
          <w:szCs w:val="28"/>
          <w:lang w:val="ru-RU"/>
        </w:rPr>
      </w:pPr>
      <w:r>
        <w:rPr>
          <w:rFonts w:ascii="Times New Roman" w:hAnsi="Times New Roman"/>
          <w:sz w:val="28"/>
          <w:szCs w:val="28"/>
          <w:lang w:val="ru-RU"/>
        </w:rPr>
        <w:t>-чи доступні такі технології автору проекту</w:t>
      </w:r>
    </w:p>
    <w:p w14:paraId="5C9D7FBA" w14:textId="77777777" w:rsidR="0024729D" w:rsidRDefault="006745D9" w:rsidP="00DC7F97">
      <w:pPr>
        <w:pStyle w:val="BodyText"/>
        <w:spacing w:after="0" w:line="360" w:lineRule="auto"/>
        <w:ind w:right="386"/>
        <w:jc w:val="both"/>
        <w:rPr>
          <w:rFonts w:ascii="Times New Roman" w:hAnsi="Times New Roman"/>
          <w:sz w:val="28"/>
          <w:szCs w:val="28"/>
          <w:lang w:val="ru-RU"/>
        </w:rPr>
      </w:pPr>
      <w:r>
        <w:rPr>
          <w:rFonts w:ascii="Times New Roman" w:hAnsi="Times New Roman"/>
          <w:sz w:val="28"/>
          <w:szCs w:val="28"/>
          <w:lang w:val="ru-RU"/>
        </w:rPr>
        <w:t xml:space="preserve">Результати аналізу наведено в табл. 4.3 </w:t>
      </w:r>
      <w:r w:rsidR="0024729D" w:rsidRPr="00CC7CF3">
        <w:rPr>
          <w:rFonts w:ascii="Times New Roman" w:hAnsi="Times New Roman"/>
          <w:sz w:val="28"/>
          <w:szCs w:val="28"/>
          <w:lang w:val="ru-RU"/>
        </w:rPr>
        <w:t>[4</w:t>
      </w:r>
      <w:r w:rsidR="0024729D">
        <w:rPr>
          <w:rFonts w:ascii="Times New Roman" w:hAnsi="Times New Roman"/>
          <w:sz w:val="28"/>
          <w:szCs w:val="28"/>
          <w:lang w:val="ru-RU"/>
        </w:rPr>
        <w:t>6</w:t>
      </w:r>
      <w:r w:rsidR="0024729D" w:rsidRPr="00CC7CF3">
        <w:rPr>
          <w:rFonts w:ascii="Times New Roman" w:hAnsi="Times New Roman"/>
          <w:sz w:val="28"/>
          <w:szCs w:val="28"/>
          <w:lang w:val="ru-RU"/>
        </w:rPr>
        <w:t xml:space="preserve"> -</w:t>
      </w:r>
      <w:r w:rsidR="0024729D">
        <w:rPr>
          <w:rFonts w:ascii="Times New Roman" w:hAnsi="Times New Roman"/>
          <w:sz w:val="28"/>
          <w:szCs w:val="28"/>
          <w:lang w:val="ru-RU"/>
        </w:rPr>
        <w:t xml:space="preserve"> 49</w:t>
      </w:r>
      <w:r w:rsidR="0024729D" w:rsidRPr="00CC7CF3">
        <w:rPr>
          <w:rFonts w:ascii="Times New Roman" w:hAnsi="Times New Roman"/>
          <w:sz w:val="28"/>
          <w:szCs w:val="28"/>
          <w:lang w:val="ru-RU"/>
        </w:rPr>
        <w:t>].</w:t>
      </w:r>
    </w:p>
    <w:p w14:paraId="2139D7FE" w14:textId="77777777" w:rsidR="00393680" w:rsidRDefault="006745D9" w:rsidP="00DC7F97">
      <w:pPr>
        <w:pStyle w:val="BodyText"/>
        <w:spacing w:before="161" w:line="360" w:lineRule="auto"/>
        <w:ind w:right="-13" w:firstLine="567"/>
        <w:jc w:val="both"/>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7"/>
          <w:sz w:val="28"/>
          <w:szCs w:val="28"/>
          <w:lang w:val="ru-RU"/>
        </w:rPr>
        <w:t xml:space="preserve"> </w:t>
      </w:r>
      <w:r>
        <w:rPr>
          <w:rFonts w:ascii="Times New Roman" w:hAnsi="Times New Roman"/>
          <w:sz w:val="28"/>
          <w:szCs w:val="28"/>
          <w:lang w:val="ru-RU"/>
        </w:rPr>
        <w:t>4.3</w:t>
      </w:r>
      <w:r>
        <w:rPr>
          <w:rFonts w:ascii="Times New Roman" w:hAnsi="Times New Roman"/>
          <w:spacing w:val="-6"/>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Технологічна</w:t>
      </w:r>
      <w:r>
        <w:rPr>
          <w:rFonts w:ascii="Times New Roman" w:hAnsi="Times New Roman"/>
          <w:spacing w:val="-6"/>
          <w:sz w:val="28"/>
          <w:szCs w:val="28"/>
          <w:lang w:val="ru-RU"/>
        </w:rPr>
        <w:t xml:space="preserve"> </w:t>
      </w:r>
      <w:r>
        <w:rPr>
          <w:rFonts w:ascii="Times New Roman" w:hAnsi="Times New Roman"/>
          <w:sz w:val="28"/>
          <w:szCs w:val="28"/>
          <w:lang w:val="ru-RU"/>
        </w:rPr>
        <w:t>здійсненність</w:t>
      </w:r>
      <w:r>
        <w:rPr>
          <w:rFonts w:ascii="Times New Roman" w:hAnsi="Times New Roman"/>
          <w:spacing w:val="-8"/>
          <w:sz w:val="28"/>
          <w:szCs w:val="28"/>
          <w:lang w:val="ru-RU"/>
        </w:rPr>
        <w:t xml:space="preserve"> </w:t>
      </w:r>
      <w:r>
        <w:rPr>
          <w:rFonts w:ascii="Times New Roman" w:hAnsi="Times New Roman"/>
          <w:sz w:val="28"/>
          <w:szCs w:val="28"/>
          <w:lang w:val="ru-RU"/>
        </w:rPr>
        <w:t>ідеї</w:t>
      </w:r>
      <w:r>
        <w:rPr>
          <w:rFonts w:ascii="Times New Roman" w:hAnsi="Times New Roman"/>
          <w:spacing w:val="-5"/>
          <w:sz w:val="28"/>
          <w:szCs w:val="28"/>
          <w:lang w:val="ru-RU"/>
        </w:rPr>
        <w:t xml:space="preserve"> </w:t>
      </w:r>
      <w:r>
        <w:rPr>
          <w:rFonts w:ascii="Times New Roman" w:hAnsi="Times New Roman"/>
          <w:spacing w:val="-2"/>
          <w:sz w:val="28"/>
          <w:szCs w:val="28"/>
          <w:lang w:val="ru-RU"/>
        </w:rPr>
        <w:t>проекту.</w:t>
      </w:r>
    </w:p>
    <w:p w14:paraId="431FE172" w14:textId="77777777" w:rsidR="00393680" w:rsidRDefault="00393680" w:rsidP="00DC7F97">
      <w:pPr>
        <w:pStyle w:val="BodyText"/>
        <w:spacing w:before="7"/>
        <w:rPr>
          <w:sz w:val="14"/>
          <w:szCs w:val="14"/>
          <w:lang w:val="ru-RU"/>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7"/>
        <w:gridCol w:w="2437"/>
        <w:gridCol w:w="2508"/>
        <w:gridCol w:w="2781"/>
        <w:gridCol w:w="1696"/>
      </w:tblGrid>
      <w:tr w:rsidR="00393680" w14:paraId="4E18D98A" w14:textId="77777777">
        <w:trPr>
          <w:trHeight w:val="720"/>
        </w:trPr>
        <w:tc>
          <w:tcPr>
            <w:tcW w:w="600" w:type="dxa"/>
          </w:tcPr>
          <w:p w14:paraId="3918B8C4"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 xml:space="preserve"> №</w:t>
            </w:r>
          </w:p>
          <w:p w14:paraId="047515B1"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п/п</w:t>
            </w:r>
          </w:p>
        </w:tc>
        <w:tc>
          <w:tcPr>
            <w:tcW w:w="3001" w:type="dxa"/>
          </w:tcPr>
          <w:p w14:paraId="1ACDDCA7"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Ідея</w:t>
            </w:r>
            <w:r>
              <w:rPr>
                <w:rFonts w:ascii="Times New Roman" w:hAnsi="Times New Roman"/>
                <w:spacing w:val="-3"/>
                <w:sz w:val="28"/>
                <w:szCs w:val="28"/>
              </w:rPr>
              <w:t xml:space="preserve"> </w:t>
            </w:r>
            <w:r>
              <w:rPr>
                <w:rFonts w:ascii="Times New Roman" w:hAnsi="Times New Roman"/>
                <w:spacing w:val="-2"/>
                <w:sz w:val="28"/>
                <w:szCs w:val="28"/>
              </w:rPr>
              <w:t>проекту</w:t>
            </w:r>
          </w:p>
        </w:tc>
        <w:tc>
          <w:tcPr>
            <w:tcW w:w="2850" w:type="dxa"/>
          </w:tcPr>
          <w:p w14:paraId="6696B2BB"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Технології її</w:t>
            </w:r>
          </w:p>
          <w:p w14:paraId="3E53956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реалізації</w:t>
            </w:r>
          </w:p>
        </w:tc>
        <w:tc>
          <w:tcPr>
            <w:tcW w:w="2483" w:type="dxa"/>
          </w:tcPr>
          <w:p w14:paraId="2796CE8F"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Наявність</w:t>
            </w:r>
            <w:r>
              <w:rPr>
                <w:rFonts w:ascii="Times New Roman" w:hAnsi="Times New Roman"/>
                <w:spacing w:val="-10"/>
                <w:sz w:val="28"/>
                <w:szCs w:val="28"/>
              </w:rPr>
              <w:t xml:space="preserve"> </w:t>
            </w:r>
            <w:r>
              <w:rPr>
                <w:rFonts w:ascii="Times New Roman" w:hAnsi="Times New Roman"/>
                <w:spacing w:val="-2"/>
                <w:sz w:val="28"/>
                <w:szCs w:val="28"/>
              </w:rPr>
              <w:t>технологій</w:t>
            </w:r>
          </w:p>
        </w:tc>
        <w:tc>
          <w:tcPr>
            <w:tcW w:w="1710" w:type="dxa"/>
          </w:tcPr>
          <w:p w14:paraId="5F7F046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Доступність</w:t>
            </w:r>
          </w:p>
          <w:p w14:paraId="26D82BE6"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технологій</w:t>
            </w:r>
          </w:p>
        </w:tc>
      </w:tr>
      <w:tr w:rsidR="00393680" w14:paraId="6F438E51" w14:textId="77777777">
        <w:trPr>
          <w:trHeight w:val="1392"/>
        </w:trPr>
        <w:tc>
          <w:tcPr>
            <w:tcW w:w="600" w:type="dxa"/>
          </w:tcPr>
          <w:p w14:paraId="2A5E6BCF" w14:textId="77777777" w:rsidR="00393680" w:rsidRDefault="00393680" w:rsidP="00DC7F97">
            <w:pPr>
              <w:pStyle w:val="BodyText"/>
              <w:spacing w:before="7" w:after="0" w:line="240" w:lineRule="auto"/>
              <w:rPr>
                <w:rFonts w:ascii="Times New Roman" w:hAnsi="Times New Roman"/>
                <w:sz w:val="28"/>
                <w:szCs w:val="28"/>
                <w:lang w:val="ru-RU"/>
              </w:rPr>
            </w:pPr>
          </w:p>
        </w:tc>
        <w:tc>
          <w:tcPr>
            <w:tcW w:w="3001" w:type="dxa"/>
          </w:tcPr>
          <w:p w14:paraId="035AB487" w14:textId="77777777" w:rsidR="00393680" w:rsidRDefault="00393680" w:rsidP="00DC7F97">
            <w:pPr>
              <w:pStyle w:val="BodyText"/>
              <w:spacing w:before="7" w:after="0" w:line="240" w:lineRule="auto"/>
              <w:rPr>
                <w:rFonts w:ascii="Times New Roman" w:hAnsi="Times New Roman"/>
                <w:sz w:val="28"/>
                <w:szCs w:val="28"/>
                <w:lang w:val="ru-RU"/>
              </w:rPr>
            </w:pPr>
          </w:p>
        </w:tc>
        <w:tc>
          <w:tcPr>
            <w:tcW w:w="2850" w:type="dxa"/>
          </w:tcPr>
          <w:p w14:paraId="49CC47BB"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Технологія 1 (технологія</w:t>
            </w:r>
          </w:p>
          <w:p w14:paraId="3CE89C9D"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виготовлення</w:t>
            </w:r>
          </w:p>
          <w:p w14:paraId="42CCF80B"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товару, надання</w:t>
            </w:r>
          </w:p>
          <w:p w14:paraId="4C54A300"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послуги)</w:t>
            </w:r>
          </w:p>
        </w:tc>
        <w:tc>
          <w:tcPr>
            <w:tcW w:w="2483" w:type="dxa"/>
          </w:tcPr>
          <w:p w14:paraId="65FE0B24"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Чи вони наявні, або</w:t>
            </w:r>
          </w:p>
          <w:p w14:paraId="5DFE639B"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ж необхідно їх</w:t>
            </w:r>
          </w:p>
          <w:p w14:paraId="034010FF"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розробити/доробити?</w:t>
            </w:r>
          </w:p>
        </w:tc>
        <w:tc>
          <w:tcPr>
            <w:tcW w:w="1710" w:type="dxa"/>
          </w:tcPr>
          <w:p w14:paraId="4BD8B864"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Чи вони</w:t>
            </w:r>
          </w:p>
          <w:p w14:paraId="54269F2F"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доступні</w:t>
            </w:r>
          </w:p>
          <w:p w14:paraId="68B5AA29"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авторам</w:t>
            </w:r>
          </w:p>
          <w:p w14:paraId="1C4DC9CD" w14:textId="77777777" w:rsidR="00393680" w:rsidRDefault="006745D9" w:rsidP="00DC7F97">
            <w:pPr>
              <w:pStyle w:val="BodyText"/>
              <w:spacing w:before="7" w:after="0" w:line="240" w:lineRule="auto"/>
              <w:rPr>
                <w:rFonts w:ascii="Times New Roman" w:hAnsi="Times New Roman"/>
                <w:sz w:val="28"/>
                <w:szCs w:val="28"/>
                <w:lang w:val="ru-RU"/>
              </w:rPr>
            </w:pPr>
            <w:r>
              <w:rPr>
                <w:rFonts w:ascii="Times New Roman" w:hAnsi="Times New Roman"/>
                <w:sz w:val="28"/>
                <w:szCs w:val="28"/>
                <w:lang w:val="ru-RU"/>
              </w:rPr>
              <w:t>проєкту?</w:t>
            </w:r>
          </w:p>
        </w:tc>
      </w:tr>
      <w:tr w:rsidR="00393680" w14:paraId="2C756B43" w14:textId="77777777">
        <w:trPr>
          <w:trHeight w:val="1100"/>
        </w:trPr>
        <w:tc>
          <w:tcPr>
            <w:tcW w:w="600" w:type="dxa"/>
          </w:tcPr>
          <w:p w14:paraId="0DB7B942"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1</w:t>
            </w:r>
          </w:p>
        </w:tc>
        <w:tc>
          <w:tcPr>
            <w:tcW w:w="3001" w:type="dxa"/>
          </w:tcPr>
          <w:p w14:paraId="5C4AC7F5"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pacing w:val="-2"/>
                <w:sz w:val="28"/>
                <w:szCs w:val="28"/>
                <w:lang w:val="ru-RU"/>
              </w:rPr>
              <w:t>Модернізація технологічного потоку виготовлення картону тарного</w:t>
            </w:r>
          </w:p>
        </w:tc>
        <w:tc>
          <w:tcPr>
            <w:tcW w:w="2850" w:type="dxa"/>
          </w:tcPr>
          <w:p w14:paraId="3BE5D79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Виконується часткова заміна обладнання в технологічному потоці</w:t>
            </w:r>
          </w:p>
        </w:tc>
        <w:tc>
          <w:tcPr>
            <w:tcW w:w="2483" w:type="dxa"/>
          </w:tcPr>
          <w:p w14:paraId="7B8BE682"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Технології наявні</w:t>
            </w:r>
          </w:p>
        </w:tc>
        <w:tc>
          <w:tcPr>
            <w:tcW w:w="1710" w:type="dxa"/>
          </w:tcPr>
          <w:p w14:paraId="41170DB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Технології доступні</w:t>
            </w:r>
          </w:p>
        </w:tc>
      </w:tr>
      <w:tr w:rsidR="00393680" w14:paraId="583A660C" w14:textId="77777777">
        <w:trPr>
          <w:trHeight w:val="832"/>
        </w:trPr>
        <w:tc>
          <w:tcPr>
            <w:tcW w:w="600" w:type="dxa"/>
          </w:tcPr>
          <w:p w14:paraId="2FA0BE0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2</w:t>
            </w:r>
          </w:p>
        </w:tc>
        <w:tc>
          <w:tcPr>
            <w:tcW w:w="3001" w:type="dxa"/>
          </w:tcPr>
          <w:p w14:paraId="44A6364E"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Виготовлення картону тарного пакувального з додаванням наноцелюлози</w:t>
            </w:r>
          </w:p>
        </w:tc>
        <w:tc>
          <w:tcPr>
            <w:tcW w:w="2850" w:type="dxa"/>
          </w:tcPr>
          <w:p w14:paraId="377E3789"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Встановлюються дозуюче обладнання для наноцелюлози</w:t>
            </w:r>
          </w:p>
        </w:tc>
        <w:tc>
          <w:tcPr>
            <w:tcW w:w="2483" w:type="dxa"/>
          </w:tcPr>
          <w:p w14:paraId="00255D83"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Технології наявні</w:t>
            </w:r>
          </w:p>
        </w:tc>
        <w:tc>
          <w:tcPr>
            <w:tcW w:w="1710" w:type="dxa"/>
          </w:tcPr>
          <w:p w14:paraId="34811CCB"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rPr>
              <w:t>Технології доступні</w:t>
            </w:r>
          </w:p>
        </w:tc>
      </w:tr>
      <w:tr w:rsidR="00393680" w14:paraId="1A49ADA8" w14:textId="77777777">
        <w:trPr>
          <w:trHeight w:val="705"/>
        </w:trPr>
        <w:tc>
          <w:tcPr>
            <w:tcW w:w="10644" w:type="dxa"/>
            <w:gridSpan w:val="5"/>
          </w:tcPr>
          <w:p w14:paraId="5369BB77" w14:textId="77777777" w:rsidR="00393680" w:rsidRDefault="006745D9" w:rsidP="00DC7F97">
            <w:pPr>
              <w:pStyle w:val="BodyText"/>
              <w:spacing w:before="7" w:line="240" w:lineRule="auto"/>
              <w:rPr>
                <w:rFonts w:ascii="Times New Roman" w:hAnsi="Times New Roman"/>
                <w:sz w:val="28"/>
                <w:szCs w:val="28"/>
                <w:lang w:val="ru-RU"/>
              </w:rPr>
            </w:pPr>
            <w:r>
              <w:rPr>
                <w:rFonts w:ascii="Times New Roman" w:hAnsi="Times New Roman"/>
                <w:sz w:val="28"/>
                <w:szCs w:val="28"/>
                <w:lang w:val="ru-RU"/>
              </w:rPr>
              <w:t>Для реалізації проекту потрібно придбати необхідне обладнання, провести модернізацію технологічного потоку, виконати закупівлю наноцелюлози</w:t>
            </w:r>
          </w:p>
        </w:tc>
      </w:tr>
    </w:tbl>
    <w:p w14:paraId="1797CF50" w14:textId="77777777" w:rsidR="00393680" w:rsidRDefault="00393680" w:rsidP="00DC7F97">
      <w:pPr>
        <w:pStyle w:val="BodyText"/>
        <w:spacing w:before="7"/>
        <w:rPr>
          <w:sz w:val="14"/>
          <w:szCs w:val="14"/>
          <w:lang w:val="ru-RU"/>
        </w:rPr>
      </w:pPr>
    </w:p>
    <w:p w14:paraId="35F8FC44" w14:textId="77777777" w:rsidR="00723FEB" w:rsidRDefault="00723FEB" w:rsidP="00DC7F97">
      <w:pPr>
        <w:spacing w:line="360" w:lineRule="auto"/>
        <w:jc w:val="center"/>
        <w:rPr>
          <w:rFonts w:ascii="Times New Roman" w:hAnsi="Times New Roman" w:cs="Times New Roman"/>
          <w:b/>
          <w:sz w:val="28"/>
          <w:szCs w:val="28"/>
        </w:rPr>
      </w:pPr>
    </w:p>
    <w:p w14:paraId="2BF28C21" w14:textId="77777777" w:rsidR="00723FEB" w:rsidRDefault="00723FEB" w:rsidP="00DC7F97">
      <w:pPr>
        <w:spacing w:line="360" w:lineRule="auto"/>
        <w:jc w:val="center"/>
        <w:rPr>
          <w:rFonts w:ascii="Times New Roman" w:hAnsi="Times New Roman" w:cs="Times New Roman"/>
          <w:b/>
          <w:sz w:val="28"/>
          <w:szCs w:val="28"/>
        </w:rPr>
      </w:pPr>
    </w:p>
    <w:p w14:paraId="12F69626" w14:textId="77777777" w:rsidR="00393680" w:rsidRDefault="006745D9" w:rsidP="00DC7F97">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4.3.</w:t>
      </w:r>
      <w:r w:rsidR="004F252A">
        <w:rPr>
          <w:rFonts w:ascii="Times New Roman" w:hAnsi="Times New Roman" w:cs="Times New Roman"/>
          <w:b/>
          <w:sz w:val="28"/>
          <w:szCs w:val="28"/>
          <w:lang w:val="ru-RU"/>
        </w:rPr>
        <w:t xml:space="preserve"> </w:t>
      </w:r>
      <w:r>
        <w:rPr>
          <w:rFonts w:ascii="Times New Roman" w:hAnsi="Times New Roman" w:cs="Times New Roman"/>
          <w:b/>
          <w:sz w:val="28"/>
          <w:szCs w:val="28"/>
        </w:rPr>
        <w:t>А</w:t>
      </w:r>
      <w:r>
        <w:rPr>
          <w:rFonts w:ascii="Times New Roman" w:hAnsi="Times New Roman" w:cs="Times New Roman"/>
          <w:b/>
          <w:sz w:val="28"/>
          <w:szCs w:val="28"/>
          <w:lang w:val="ru-RU"/>
        </w:rPr>
        <w:t>нал</w:t>
      </w:r>
      <w:r>
        <w:rPr>
          <w:rFonts w:ascii="Times New Roman" w:hAnsi="Times New Roman" w:cs="Times New Roman"/>
          <w:b/>
          <w:sz w:val="28"/>
          <w:szCs w:val="28"/>
        </w:rPr>
        <w:t>із ринкових можливостей запуску стартап-проекту</w:t>
      </w:r>
    </w:p>
    <w:p w14:paraId="18EAE036" w14:textId="77777777" w:rsidR="00393680" w:rsidRDefault="006745D9" w:rsidP="00DC7F97">
      <w:pPr>
        <w:spacing w:line="360" w:lineRule="auto"/>
        <w:ind w:firstLine="398"/>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rPr>
        <w:t>Середнє світове споживання паперу і картону на душу населення за рік нині становить більше 52 кг, </w:t>
      </w:r>
      <w:r>
        <w:rPr>
          <w:rFonts w:ascii="Times New Roman" w:hAnsi="Times New Roman" w:cs="Times New Roman"/>
          <w:color w:val="040C28"/>
          <w:sz w:val="28"/>
          <w:szCs w:val="28"/>
        </w:rPr>
        <w:t>у Європі – 250 кг, у США – 365 кг, а в Україні – лише 32 кг</w:t>
      </w:r>
      <w:r>
        <w:rPr>
          <w:rFonts w:ascii="Times New Roman" w:hAnsi="Times New Roman" w:cs="Times New Roman"/>
          <w:color w:val="202124"/>
          <w:sz w:val="28"/>
          <w:szCs w:val="28"/>
          <w:shd w:val="clear" w:color="auto" w:fill="FFFFFF"/>
        </w:rPr>
        <w:t>.</w:t>
      </w:r>
    </w:p>
    <w:p w14:paraId="05A83822" w14:textId="77777777" w:rsidR="0024729D" w:rsidRDefault="006745D9" w:rsidP="00DC7F97">
      <w:pPr>
        <w:pStyle w:val="BodyText"/>
        <w:spacing w:after="0" w:line="360" w:lineRule="auto"/>
        <w:ind w:right="386" w:firstLine="398"/>
        <w:jc w:val="both"/>
        <w:rPr>
          <w:rFonts w:ascii="Times New Roman" w:hAnsi="Times New Roman"/>
          <w:sz w:val="28"/>
          <w:szCs w:val="28"/>
          <w:lang w:val="ru-RU"/>
        </w:rPr>
      </w:pPr>
      <w:r w:rsidRPr="005C56C6">
        <w:rPr>
          <w:rFonts w:ascii="Times New Roman" w:hAnsi="Times New Roman"/>
          <w:sz w:val="28"/>
          <w:szCs w:val="28"/>
          <w:lang w:val="ru-RU"/>
        </w:rPr>
        <w:t>Результати аналізу попередньої характеристики потенційного ринку стартап- проекту на ведено в табл.</w:t>
      </w:r>
      <w:r>
        <w:rPr>
          <w:rFonts w:ascii="Times New Roman" w:hAnsi="Times New Roman"/>
          <w:sz w:val="28"/>
          <w:szCs w:val="28"/>
          <w:lang w:val="ru-RU"/>
        </w:rPr>
        <w:t xml:space="preserve">4.4 </w:t>
      </w:r>
      <w:r w:rsidR="0024729D" w:rsidRPr="00CC7CF3">
        <w:rPr>
          <w:rFonts w:ascii="Times New Roman" w:hAnsi="Times New Roman"/>
          <w:sz w:val="28"/>
          <w:szCs w:val="28"/>
          <w:lang w:val="ru-RU"/>
        </w:rPr>
        <w:t>[4</w:t>
      </w:r>
      <w:r w:rsidR="0024729D">
        <w:rPr>
          <w:rFonts w:ascii="Times New Roman" w:hAnsi="Times New Roman"/>
          <w:sz w:val="28"/>
          <w:szCs w:val="28"/>
          <w:lang w:val="ru-RU"/>
        </w:rPr>
        <w:t>6</w:t>
      </w:r>
      <w:r w:rsidR="0024729D" w:rsidRPr="00CC7CF3">
        <w:rPr>
          <w:rFonts w:ascii="Times New Roman" w:hAnsi="Times New Roman"/>
          <w:sz w:val="28"/>
          <w:szCs w:val="28"/>
          <w:lang w:val="ru-RU"/>
        </w:rPr>
        <w:t xml:space="preserve"> -</w:t>
      </w:r>
      <w:r w:rsidR="0024729D">
        <w:rPr>
          <w:rFonts w:ascii="Times New Roman" w:hAnsi="Times New Roman"/>
          <w:sz w:val="28"/>
          <w:szCs w:val="28"/>
          <w:lang w:val="ru-RU"/>
        </w:rPr>
        <w:t xml:space="preserve"> 49</w:t>
      </w:r>
      <w:r w:rsidR="0024729D" w:rsidRPr="00CC7CF3">
        <w:rPr>
          <w:rFonts w:ascii="Times New Roman" w:hAnsi="Times New Roman"/>
          <w:sz w:val="28"/>
          <w:szCs w:val="28"/>
          <w:lang w:val="ru-RU"/>
        </w:rPr>
        <w:t>].</w:t>
      </w:r>
    </w:p>
    <w:p w14:paraId="217E32E4" w14:textId="77777777" w:rsidR="00393680" w:rsidRDefault="006745D9" w:rsidP="00DC7F97">
      <w:pPr>
        <w:pStyle w:val="BodyText"/>
        <w:spacing w:before="71" w:line="360" w:lineRule="auto"/>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11"/>
          <w:sz w:val="28"/>
          <w:szCs w:val="28"/>
          <w:lang w:val="ru-RU"/>
        </w:rPr>
        <w:t xml:space="preserve"> </w:t>
      </w:r>
      <w:r>
        <w:rPr>
          <w:rFonts w:ascii="Times New Roman" w:hAnsi="Times New Roman"/>
          <w:sz w:val="28"/>
          <w:szCs w:val="28"/>
          <w:lang w:val="ru-RU"/>
        </w:rPr>
        <w:t>4.4</w:t>
      </w:r>
      <w:r>
        <w:rPr>
          <w:rFonts w:ascii="Times New Roman" w:hAnsi="Times New Roman"/>
          <w:spacing w:val="-10"/>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Попередня</w:t>
      </w:r>
      <w:r>
        <w:rPr>
          <w:rFonts w:ascii="Times New Roman" w:hAnsi="Times New Roman"/>
          <w:spacing w:val="-9"/>
          <w:sz w:val="28"/>
          <w:szCs w:val="28"/>
          <w:lang w:val="ru-RU"/>
        </w:rPr>
        <w:t xml:space="preserve"> </w:t>
      </w:r>
      <w:r>
        <w:rPr>
          <w:rFonts w:ascii="Times New Roman" w:hAnsi="Times New Roman"/>
          <w:sz w:val="28"/>
          <w:szCs w:val="28"/>
          <w:lang w:val="ru-RU"/>
        </w:rPr>
        <w:t>характеристика</w:t>
      </w:r>
      <w:r>
        <w:rPr>
          <w:rFonts w:ascii="Times New Roman" w:hAnsi="Times New Roman"/>
          <w:spacing w:val="-9"/>
          <w:sz w:val="28"/>
          <w:szCs w:val="28"/>
          <w:lang w:val="ru-RU"/>
        </w:rPr>
        <w:t xml:space="preserve"> </w:t>
      </w:r>
      <w:r>
        <w:rPr>
          <w:rFonts w:ascii="Times New Roman" w:hAnsi="Times New Roman"/>
          <w:sz w:val="28"/>
          <w:szCs w:val="28"/>
          <w:lang w:val="ru-RU"/>
        </w:rPr>
        <w:t>потенційного</w:t>
      </w:r>
      <w:r>
        <w:rPr>
          <w:rFonts w:ascii="Times New Roman" w:hAnsi="Times New Roman"/>
          <w:spacing w:val="-10"/>
          <w:sz w:val="28"/>
          <w:szCs w:val="28"/>
          <w:lang w:val="ru-RU"/>
        </w:rPr>
        <w:t xml:space="preserve"> </w:t>
      </w:r>
      <w:r>
        <w:rPr>
          <w:rFonts w:ascii="Times New Roman" w:hAnsi="Times New Roman"/>
          <w:sz w:val="28"/>
          <w:szCs w:val="28"/>
          <w:lang w:val="ru-RU"/>
        </w:rPr>
        <w:t>ринку</w:t>
      </w:r>
      <w:r>
        <w:rPr>
          <w:rFonts w:ascii="Times New Roman" w:hAnsi="Times New Roman"/>
          <w:spacing w:val="-12"/>
          <w:sz w:val="28"/>
          <w:szCs w:val="28"/>
          <w:lang w:val="ru-RU"/>
        </w:rPr>
        <w:t xml:space="preserve"> </w:t>
      </w:r>
      <w:r>
        <w:rPr>
          <w:rFonts w:ascii="Times New Roman" w:hAnsi="Times New Roman"/>
          <w:sz w:val="28"/>
          <w:szCs w:val="28"/>
          <w:lang w:val="ru-RU"/>
        </w:rPr>
        <w:t>стартап-</w:t>
      </w:r>
      <w:r>
        <w:rPr>
          <w:rFonts w:ascii="Times New Roman" w:hAnsi="Times New Roman"/>
          <w:spacing w:val="-2"/>
          <w:sz w:val="28"/>
          <w:szCs w:val="28"/>
          <w:lang w:val="ru-RU"/>
        </w:rPr>
        <w:t>проекту</w:t>
      </w:r>
    </w:p>
    <w:p w14:paraId="017313B2" w14:textId="77777777" w:rsidR="00393680" w:rsidRDefault="00393680" w:rsidP="00DC7F97">
      <w:pPr>
        <w:pStyle w:val="BodyText"/>
        <w:spacing w:before="7"/>
        <w:rPr>
          <w:sz w:val="14"/>
          <w:szCs w:val="14"/>
          <w:lang w:val="ru-RU"/>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9"/>
        <w:gridCol w:w="6100"/>
        <w:gridCol w:w="3265"/>
      </w:tblGrid>
      <w:tr w:rsidR="00393680" w14:paraId="06C4F045" w14:textId="77777777">
        <w:trPr>
          <w:trHeight w:val="966"/>
        </w:trPr>
        <w:tc>
          <w:tcPr>
            <w:tcW w:w="569" w:type="dxa"/>
          </w:tcPr>
          <w:p w14:paraId="36C7565A" w14:textId="77777777" w:rsidR="00393680" w:rsidRDefault="006745D9" w:rsidP="00DC7F97">
            <w:pPr>
              <w:pStyle w:val="TableParagraph"/>
              <w:ind w:right="58"/>
              <w:jc w:val="both"/>
              <w:rPr>
                <w:sz w:val="28"/>
                <w:szCs w:val="28"/>
              </w:rPr>
            </w:pPr>
            <w:r>
              <w:rPr>
                <w:spacing w:val="-10"/>
                <w:sz w:val="28"/>
                <w:szCs w:val="28"/>
              </w:rPr>
              <w:t xml:space="preserve">№ </w:t>
            </w:r>
            <w:r>
              <w:rPr>
                <w:spacing w:val="-5"/>
                <w:sz w:val="28"/>
                <w:szCs w:val="28"/>
              </w:rPr>
              <w:t>п/</w:t>
            </w:r>
          </w:p>
          <w:p w14:paraId="18488780" w14:textId="77777777" w:rsidR="00393680" w:rsidRDefault="006745D9" w:rsidP="00DC7F97">
            <w:pPr>
              <w:pStyle w:val="TableParagraph"/>
              <w:spacing w:line="308" w:lineRule="exact"/>
              <w:ind w:right="58"/>
              <w:jc w:val="both"/>
              <w:rPr>
                <w:sz w:val="28"/>
                <w:szCs w:val="28"/>
              </w:rPr>
            </w:pPr>
            <w:r>
              <w:rPr>
                <w:spacing w:val="-10"/>
                <w:sz w:val="28"/>
                <w:szCs w:val="28"/>
              </w:rPr>
              <w:t>п</w:t>
            </w:r>
          </w:p>
        </w:tc>
        <w:tc>
          <w:tcPr>
            <w:tcW w:w="6100" w:type="dxa"/>
          </w:tcPr>
          <w:p w14:paraId="3182FF69" w14:textId="77777777" w:rsidR="00393680" w:rsidRDefault="006745D9" w:rsidP="00DC7F97">
            <w:pPr>
              <w:pStyle w:val="TableParagraph"/>
              <w:spacing w:before="314"/>
              <w:jc w:val="both"/>
              <w:rPr>
                <w:sz w:val="28"/>
                <w:szCs w:val="28"/>
              </w:rPr>
            </w:pPr>
            <w:r>
              <w:rPr>
                <w:sz w:val="28"/>
                <w:szCs w:val="28"/>
              </w:rPr>
              <w:t>Показники</w:t>
            </w:r>
            <w:r>
              <w:rPr>
                <w:spacing w:val="-5"/>
                <w:sz w:val="28"/>
                <w:szCs w:val="28"/>
              </w:rPr>
              <w:t xml:space="preserve"> </w:t>
            </w:r>
            <w:r>
              <w:rPr>
                <w:sz w:val="28"/>
                <w:szCs w:val="28"/>
              </w:rPr>
              <w:t>стану</w:t>
            </w:r>
            <w:r>
              <w:rPr>
                <w:spacing w:val="-8"/>
                <w:sz w:val="28"/>
                <w:szCs w:val="28"/>
              </w:rPr>
              <w:t xml:space="preserve"> </w:t>
            </w:r>
            <w:r>
              <w:rPr>
                <w:sz w:val="28"/>
                <w:szCs w:val="28"/>
              </w:rPr>
              <w:t>ринку</w:t>
            </w:r>
            <w:r>
              <w:rPr>
                <w:spacing w:val="-8"/>
                <w:sz w:val="28"/>
                <w:szCs w:val="28"/>
              </w:rPr>
              <w:t xml:space="preserve"> </w:t>
            </w:r>
            <w:r>
              <w:rPr>
                <w:spacing w:val="-2"/>
                <w:sz w:val="28"/>
                <w:szCs w:val="28"/>
              </w:rPr>
              <w:t>(найменування)</w:t>
            </w:r>
          </w:p>
        </w:tc>
        <w:tc>
          <w:tcPr>
            <w:tcW w:w="3265" w:type="dxa"/>
          </w:tcPr>
          <w:p w14:paraId="098D24AE" w14:textId="77777777" w:rsidR="00393680" w:rsidRDefault="006745D9" w:rsidP="00DC7F97">
            <w:pPr>
              <w:pStyle w:val="TableParagraph"/>
              <w:spacing w:before="314"/>
              <w:jc w:val="both"/>
              <w:rPr>
                <w:sz w:val="28"/>
                <w:szCs w:val="28"/>
              </w:rPr>
            </w:pPr>
            <w:r>
              <w:rPr>
                <w:spacing w:val="-2"/>
                <w:sz w:val="28"/>
                <w:szCs w:val="28"/>
              </w:rPr>
              <w:t>Характеристика</w:t>
            </w:r>
          </w:p>
        </w:tc>
      </w:tr>
      <w:tr w:rsidR="00393680" w14:paraId="7DF9F2A7" w14:textId="77777777">
        <w:trPr>
          <w:trHeight w:val="321"/>
        </w:trPr>
        <w:tc>
          <w:tcPr>
            <w:tcW w:w="569" w:type="dxa"/>
          </w:tcPr>
          <w:p w14:paraId="4C423E5D" w14:textId="77777777" w:rsidR="00393680" w:rsidRDefault="006745D9" w:rsidP="00DC7F97">
            <w:pPr>
              <w:pStyle w:val="TableParagraph"/>
              <w:spacing w:line="301" w:lineRule="exact"/>
              <w:jc w:val="both"/>
              <w:rPr>
                <w:sz w:val="28"/>
                <w:szCs w:val="28"/>
              </w:rPr>
            </w:pPr>
            <w:r>
              <w:rPr>
                <w:spacing w:val="-10"/>
                <w:sz w:val="28"/>
                <w:szCs w:val="28"/>
              </w:rPr>
              <w:t>1</w:t>
            </w:r>
          </w:p>
        </w:tc>
        <w:tc>
          <w:tcPr>
            <w:tcW w:w="6100" w:type="dxa"/>
          </w:tcPr>
          <w:p w14:paraId="245F5193" w14:textId="77777777" w:rsidR="00393680" w:rsidRDefault="006745D9" w:rsidP="00DC7F97">
            <w:pPr>
              <w:pStyle w:val="TableParagraph"/>
              <w:spacing w:line="301" w:lineRule="exact"/>
              <w:jc w:val="both"/>
              <w:rPr>
                <w:sz w:val="28"/>
                <w:szCs w:val="28"/>
              </w:rPr>
            </w:pPr>
            <w:r>
              <w:rPr>
                <w:sz w:val="28"/>
                <w:szCs w:val="28"/>
              </w:rPr>
              <w:t>Кількість</w:t>
            </w:r>
            <w:r>
              <w:rPr>
                <w:spacing w:val="-6"/>
                <w:sz w:val="28"/>
                <w:szCs w:val="28"/>
              </w:rPr>
              <w:t xml:space="preserve"> </w:t>
            </w:r>
            <w:r>
              <w:rPr>
                <w:sz w:val="28"/>
                <w:szCs w:val="28"/>
              </w:rPr>
              <w:t>головних</w:t>
            </w:r>
            <w:r>
              <w:rPr>
                <w:spacing w:val="-8"/>
                <w:sz w:val="28"/>
                <w:szCs w:val="28"/>
              </w:rPr>
              <w:t xml:space="preserve"> </w:t>
            </w:r>
            <w:r>
              <w:rPr>
                <w:sz w:val="28"/>
                <w:szCs w:val="28"/>
              </w:rPr>
              <w:t>гравців,</w:t>
            </w:r>
            <w:r>
              <w:rPr>
                <w:spacing w:val="-4"/>
                <w:sz w:val="28"/>
                <w:szCs w:val="28"/>
              </w:rPr>
              <w:t xml:space="preserve"> </w:t>
            </w:r>
            <w:r>
              <w:rPr>
                <w:spacing w:val="-5"/>
                <w:sz w:val="28"/>
                <w:szCs w:val="28"/>
              </w:rPr>
              <w:t>од</w:t>
            </w:r>
          </w:p>
        </w:tc>
        <w:tc>
          <w:tcPr>
            <w:tcW w:w="3265" w:type="dxa"/>
          </w:tcPr>
          <w:p w14:paraId="77C93B6E" w14:textId="77777777" w:rsidR="00393680" w:rsidRDefault="006745D9" w:rsidP="00DC7F97">
            <w:pPr>
              <w:pStyle w:val="TableParagraph"/>
              <w:spacing w:line="301" w:lineRule="exact"/>
              <w:jc w:val="both"/>
              <w:rPr>
                <w:sz w:val="28"/>
                <w:szCs w:val="28"/>
              </w:rPr>
            </w:pPr>
            <w:r>
              <w:rPr>
                <w:sz w:val="28"/>
                <w:szCs w:val="28"/>
              </w:rPr>
              <w:t>1</w:t>
            </w:r>
            <w:r>
              <w:rPr>
                <w:spacing w:val="1"/>
                <w:sz w:val="28"/>
                <w:szCs w:val="28"/>
              </w:rPr>
              <w:t xml:space="preserve"> </w:t>
            </w:r>
            <w:r>
              <w:rPr>
                <w:spacing w:val="-2"/>
                <w:sz w:val="28"/>
                <w:szCs w:val="28"/>
              </w:rPr>
              <w:t>підприємство</w:t>
            </w:r>
          </w:p>
        </w:tc>
      </w:tr>
      <w:tr w:rsidR="00393680" w14:paraId="79A4ECD9" w14:textId="77777777">
        <w:trPr>
          <w:trHeight w:val="321"/>
        </w:trPr>
        <w:tc>
          <w:tcPr>
            <w:tcW w:w="569" w:type="dxa"/>
          </w:tcPr>
          <w:p w14:paraId="78DEEF12" w14:textId="77777777" w:rsidR="00393680" w:rsidRDefault="006745D9" w:rsidP="00DC7F97">
            <w:pPr>
              <w:pStyle w:val="TableParagraph"/>
              <w:spacing w:line="301" w:lineRule="exact"/>
              <w:jc w:val="both"/>
              <w:rPr>
                <w:sz w:val="28"/>
                <w:szCs w:val="28"/>
              </w:rPr>
            </w:pPr>
            <w:r>
              <w:rPr>
                <w:spacing w:val="-10"/>
                <w:sz w:val="28"/>
                <w:szCs w:val="28"/>
              </w:rPr>
              <w:t>2</w:t>
            </w:r>
          </w:p>
        </w:tc>
        <w:tc>
          <w:tcPr>
            <w:tcW w:w="6100" w:type="dxa"/>
          </w:tcPr>
          <w:p w14:paraId="1B866FDD" w14:textId="77777777" w:rsidR="00393680" w:rsidRDefault="006745D9" w:rsidP="00DC7F97">
            <w:pPr>
              <w:pStyle w:val="TableParagraph"/>
              <w:spacing w:line="301" w:lineRule="exact"/>
              <w:jc w:val="both"/>
              <w:rPr>
                <w:sz w:val="28"/>
                <w:szCs w:val="28"/>
              </w:rPr>
            </w:pPr>
            <w:r>
              <w:rPr>
                <w:sz w:val="28"/>
                <w:szCs w:val="28"/>
              </w:rPr>
              <w:t>Загальний</w:t>
            </w:r>
            <w:r>
              <w:rPr>
                <w:spacing w:val="-9"/>
                <w:sz w:val="28"/>
                <w:szCs w:val="28"/>
              </w:rPr>
              <w:t xml:space="preserve"> </w:t>
            </w:r>
            <w:r>
              <w:rPr>
                <w:sz w:val="28"/>
                <w:szCs w:val="28"/>
              </w:rPr>
              <w:t>обсяг</w:t>
            </w:r>
            <w:r>
              <w:rPr>
                <w:spacing w:val="-8"/>
                <w:sz w:val="28"/>
                <w:szCs w:val="28"/>
              </w:rPr>
              <w:t xml:space="preserve"> </w:t>
            </w:r>
            <w:r>
              <w:rPr>
                <w:sz w:val="28"/>
                <w:szCs w:val="28"/>
              </w:rPr>
              <w:t>продаж,</w:t>
            </w:r>
            <w:r>
              <w:rPr>
                <w:spacing w:val="-5"/>
                <w:sz w:val="28"/>
                <w:szCs w:val="28"/>
              </w:rPr>
              <w:t xml:space="preserve"> </w:t>
            </w:r>
            <w:r>
              <w:rPr>
                <w:spacing w:val="-2"/>
                <w:sz w:val="28"/>
                <w:szCs w:val="28"/>
              </w:rPr>
              <w:t>т/рік</w:t>
            </w:r>
          </w:p>
        </w:tc>
        <w:tc>
          <w:tcPr>
            <w:tcW w:w="3265" w:type="dxa"/>
          </w:tcPr>
          <w:p w14:paraId="0F7E4189" w14:textId="77777777" w:rsidR="00393680" w:rsidRDefault="006745D9" w:rsidP="00DC7F97">
            <w:pPr>
              <w:pStyle w:val="TableParagraph"/>
              <w:spacing w:line="301" w:lineRule="exact"/>
              <w:jc w:val="both"/>
              <w:rPr>
                <w:sz w:val="28"/>
                <w:szCs w:val="28"/>
              </w:rPr>
            </w:pPr>
            <w:r>
              <w:rPr>
                <w:sz w:val="28"/>
                <w:szCs w:val="28"/>
              </w:rPr>
              <w:t>500</w:t>
            </w:r>
            <w:r>
              <w:rPr>
                <w:spacing w:val="-2"/>
                <w:sz w:val="28"/>
                <w:szCs w:val="28"/>
              </w:rPr>
              <w:t xml:space="preserve"> </w:t>
            </w:r>
            <w:r>
              <w:rPr>
                <w:spacing w:val="-5"/>
                <w:sz w:val="28"/>
                <w:szCs w:val="28"/>
              </w:rPr>
              <w:t>000</w:t>
            </w:r>
          </w:p>
        </w:tc>
      </w:tr>
      <w:tr w:rsidR="00393680" w14:paraId="5F57F77F" w14:textId="77777777">
        <w:trPr>
          <w:trHeight w:val="323"/>
        </w:trPr>
        <w:tc>
          <w:tcPr>
            <w:tcW w:w="569" w:type="dxa"/>
          </w:tcPr>
          <w:p w14:paraId="471F36FE" w14:textId="77777777" w:rsidR="00393680" w:rsidRDefault="006745D9" w:rsidP="00DC7F97">
            <w:pPr>
              <w:pStyle w:val="TableParagraph"/>
              <w:spacing w:line="304" w:lineRule="exact"/>
              <w:jc w:val="both"/>
              <w:rPr>
                <w:sz w:val="28"/>
                <w:szCs w:val="28"/>
              </w:rPr>
            </w:pPr>
            <w:r>
              <w:rPr>
                <w:spacing w:val="-10"/>
                <w:sz w:val="28"/>
                <w:szCs w:val="28"/>
              </w:rPr>
              <w:t>3</w:t>
            </w:r>
          </w:p>
        </w:tc>
        <w:tc>
          <w:tcPr>
            <w:tcW w:w="6100" w:type="dxa"/>
          </w:tcPr>
          <w:p w14:paraId="138D9959" w14:textId="77777777" w:rsidR="00393680" w:rsidRDefault="006745D9" w:rsidP="00DC7F97">
            <w:pPr>
              <w:pStyle w:val="TableParagraph"/>
              <w:spacing w:line="304" w:lineRule="exact"/>
              <w:jc w:val="both"/>
              <w:rPr>
                <w:sz w:val="28"/>
                <w:szCs w:val="28"/>
              </w:rPr>
            </w:pPr>
            <w:r>
              <w:rPr>
                <w:sz w:val="28"/>
                <w:szCs w:val="28"/>
              </w:rPr>
              <w:t>Динаміка</w:t>
            </w:r>
            <w:r>
              <w:rPr>
                <w:spacing w:val="-6"/>
                <w:sz w:val="28"/>
                <w:szCs w:val="28"/>
              </w:rPr>
              <w:t xml:space="preserve"> </w:t>
            </w:r>
            <w:r>
              <w:rPr>
                <w:sz w:val="28"/>
                <w:szCs w:val="28"/>
              </w:rPr>
              <w:t>ринку</w:t>
            </w:r>
            <w:r>
              <w:rPr>
                <w:spacing w:val="-7"/>
                <w:sz w:val="28"/>
                <w:szCs w:val="28"/>
              </w:rPr>
              <w:t xml:space="preserve"> </w:t>
            </w:r>
            <w:r>
              <w:rPr>
                <w:sz w:val="28"/>
                <w:szCs w:val="28"/>
              </w:rPr>
              <w:t>(якісна</w:t>
            </w:r>
            <w:r>
              <w:rPr>
                <w:spacing w:val="-3"/>
                <w:sz w:val="28"/>
                <w:szCs w:val="28"/>
              </w:rPr>
              <w:t xml:space="preserve"> </w:t>
            </w:r>
            <w:r>
              <w:rPr>
                <w:spacing w:val="-2"/>
                <w:sz w:val="28"/>
                <w:szCs w:val="28"/>
              </w:rPr>
              <w:t>оцінка)</w:t>
            </w:r>
          </w:p>
        </w:tc>
        <w:tc>
          <w:tcPr>
            <w:tcW w:w="3265" w:type="dxa"/>
          </w:tcPr>
          <w:p w14:paraId="3A40B476" w14:textId="77777777" w:rsidR="00393680" w:rsidRDefault="006745D9" w:rsidP="00DC7F97">
            <w:pPr>
              <w:pStyle w:val="TableParagraph"/>
              <w:spacing w:line="304" w:lineRule="exact"/>
              <w:jc w:val="both"/>
              <w:rPr>
                <w:sz w:val="28"/>
                <w:szCs w:val="28"/>
              </w:rPr>
            </w:pPr>
            <w:r>
              <w:rPr>
                <w:spacing w:val="-2"/>
                <w:sz w:val="28"/>
                <w:szCs w:val="28"/>
              </w:rPr>
              <w:t>Зростає</w:t>
            </w:r>
          </w:p>
        </w:tc>
      </w:tr>
      <w:tr w:rsidR="00393680" w14:paraId="4522A719" w14:textId="77777777">
        <w:trPr>
          <w:trHeight w:val="642"/>
        </w:trPr>
        <w:tc>
          <w:tcPr>
            <w:tcW w:w="569" w:type="dxa"/>
          </w:tcPr>
          <w:p w14:paraId="4CBE9ACD" w14:textId="77777777" w:rsidR="00393680" w:rsidRDefault="006745D9" w:rsidP="00DC7F97">
            <w:pPr>
              <w:pStyle w:val="TableParagraph"/>
              <w:spacing w:line="315" w:lineRule="exact"/>
              <w:jc w:val="both"/>
              <w:rPr>
                <w:sz w:val="28"/>
                <w:szCs w:val="28"/>
              </w:rPr>
            </w:pPr>
            <w:r>
              <w:rPr>
                <w:spacing w:val="-10"/>
                <w:sz w:val="28"/>
                <w:szCs w:val="28"/>
              </w:rPr>
              <w:t>4</w:t>
            </w:r>
          </w:p>
        </w:tc>
        <w:tc>
          <w:tcPr>
            <w:tcW w:w="6100" w:type="dxa"/>
          </w:tcPr>
          <w:p w14:paraId="4745983E" w14:textId="77777777" w:rsidR="00393680" w:rsidRDefault="006745D9" w:rsidP="00DC7F97">
            <w:pPr>
              <w:pStyle w:val="TableParagraph"/>
              <w:spacing w:line="315" w:lineRule="exact"/>
              <w:jc w:val="both"/>
              <w:rPr>
                <w:sz w:val="28"/>
                <w:szCs w:val="28"/>
              </w:rPr>
            </w:pPr>
            <w:r>
              <w:rPr>
                <w:sz w:val="28"/>
                <w:szCs w:val="28"/>
              </w:rPr>
              <w:t>Наявність</w:t>
            </w:r>
            <w:r>
              <w:rPr>
                <w:spacing w:val="-8"/>
                <w:sz w:val="28"/>
                <w:szCs w:val="28"/>
              </w:rPr>
              <w:t xml:space="preserve"> </w:t>
            </w:r>
            <w:r>
              <w:rPr>
                <w:sz w:val="28"/>
                <w:szCs w:val="28"/>
              </w:rPr>
              <w:t>обмежень</w:t>
            </w:r>
            <w:r>
              <w:rPr>
                <w:spacing w:val="-9"/>
                <w:sz w:val="28"/>
                <w:szCs w:val="28"/>
              </w:rPr>
              <w:t xml:space="preserve"> </w:t>
            </w:r>
            <w:r>
              <w:rPr>
                <w:sz w:val="28"/>
                <w:szCs w:val="28"/>
              </w:rPr>
              <w:t>для</w:t>
            </w:r>
            <w:r>
              <w:rPr>
                <w:spacing w:val="-5"/>
                <w:sz w:val="28"/>
                <w:szCs w:val="28"/>
              </w:rPr>
              <w:t xml:space="preserve"> </w:t>
            </w:r>
            <w:r>
              <w:rPr>
                <w:sz w:val="28"/>
                <w:szCs w:val="28"/>
              </w:rPr>
              <w:t>входу</w:t>
            </w:r>
            <w:r>
              <w:rPr>
                <w:spacing w:val="-9"/>
                <w:sz w:val="28"/>
                <w:szCs w:val="28"/>
              </w:rPr>
              <w:t xml:space="preserve"> </w:t>
            </w:r>
            <w:r>
              <w:rPr>
                <w:sz w:val="28"/>
                <w:szCs w:val="28"/>
              </w:rPr>
              <w:t>(вказати</w:t>
            </w:r>
            <w:r>
              <w:rPr>
                <w:spacing w:val="-7"/>
                <w:sz w:val="28"/>
                <w:szCs w:val="28"/>
              </w:rPr>
              <w:t xml:space="preserve"> </w:t>
            </w:r>
            <w:r>
              <w:rPr>
                <w:spacing w:val="-2"/>
                <w:sz w:val="28"/>
                <w:szCs w:val="28"/>
              </w:rPr>
              <w:t>характер</w:t>
            </w:r>
          </w:p>
          <w:p w14:paraId="53EE6055" w14:textId="77777777" w:rsidR="00393680" w:rsidRDefault="006745D9" w:rsidP="00DC7F97">
            <w:pPr>
              <w:pStyle w:val="TableParagraph"/>
              <w:spacing w:line="308" w:lineRule="exact"/>
              <w:jc w:val="both"/>
              <w:rPr>
                <w:sz w:val="28"/>
                <w:szCs w:val="28"/>
              </w:rPr>
            </w:pPr>
            <w:r>
              <w:rPr>
                <w:spacing w:val="-2"/>
                <w:sz w:val="28"/>
                <w:szCs w:val="28"/>
              </w:rPr>
              <w:t>обмежень)</w:t>
            </w:r>
          </w:p>
        </w:tc>
        <w:tc>
          <w:tcPr>
            <w:tcW w:w="3265" w:type="dxa"/>
          </w:tcPr>
          <w:p w14:paraId="7AF28699" w14:textId="77777777" w:rsidR="00393680" w:rsidRDefault="006745D9" w:rsidP="00DC7F97">
            <w:pPr>
              <w:pStyle w:val="TableParagraph"/>
              <w:spacing w:line="315" w:lineRule="exact"/>
              <w:jc w:val="both"/>
              <w:rPr>
                <w:sz w:val="28"/>
                <w:szCs w:val="28"/>
              </w:rPr>
            </w:pPr>
            <w:r>
              <w:rPr>
                <w:spacing w:val="-2"/>
                <w:sz w:val="28"/>
                <w:szCs w:val="28"/>
              </w:rPr>
              <w:t>немає</w:t>
            </w:r>
          </w:p>
        </w:tc>
      </w:tr>
      <w:tr w:rsidR="00393680" w14:paraId="75FEEFB2" w14:textId="77777777">
        <w:trPr>
          <w:trHeight w:val="645"/>
        </w:trPr>
        <w:tc>
          <w:tcPr>
            <w:tcW w:w="569" w:type="dxa"/>
          </w:tcPr>
          <w:p w14:paraId="5D714C50" w14:textId="77777777" w:rsidR="00393680" w:rsidRDefault="006745D9" w:rsidP="00DC7F97">
            <w:pPr>
              <w:pStyle w:val="TableParagraph"/>
              <w:spacing w:line="315" w:lineRule="exact"/>
              <w:jc w:val="both"/>
              <w:rPr>
                <w:sz w:val="28"/>
                <w:szCs w:val="28"/>
              </w:rPr>
            </w:pPr>
            <w:r>
              <w:rPr>
                <w:spacing w:val="-10"/>
                <w:sz w:val="28"/>
                <w:szCs w:val="28"/>
              </w:rPr>
              <w:t>5</w:t>
            </w:r>
          </w:p>
        </w:tc>
        <w:tc>
          <w:tcPr>
            <w:tcW w:w="6100" w:type="dxa"/>
          </w:tcPr>
          <w:p w14:paraId="5E8977EC" w14:textId="77777777" w:rsidR="00393680" w:rsidRDefault="006745D9" w:rsidP="00DC7F97">
            <w:pPr>
              <w:pStyle w:val="TableParagraph"/>
              <w:spacing w:line="315" w:lineRule="exact"/>
              <w:jc w:val="both"/>
              <w:rPr>
                <w:sz w:val="28"/>
                <w:szCs w:val="28"/>
              </w:rPr>
            </w:pPr>
            <w:r>
              <w:rPr>
                <w:sz w:val="28"/>
                <w:szCs w:val="28"/>
              </w:rPr>
              <w:t>Специфічні</w:t>
            </w:r>
            <w:r>
              <w:rPr>
                <w:spacing w:val="-7"/>
                <w:sz w:val="28"/>
                <w:szCs w:val="28"/>
              </w:rPr>
              <w:t xml:space="preserve"> </w:t>
            </w:r>
            <w:r>
              <w:rPr>
                <w:sz w:val="28"/>
                <w:szCs w:val="28"/>
              </w:rPr>
              <w:t>вимоги</w:t>
            </w:r>
            <w:r>
              <w:rPr>
                <w:spacing w:val="-11"/>
                <w:sz w:val="28"/>
                <w:szCs w:val="28"/>
              </w:rPr>
              <w:t xml:space="preserve"> </w:t>
            </w:r>
            <w:r>
              <w:rPr>
                <w:sz w:val="28"/>
                <w:szCs w:val="28"/>
              </w:rPr>
              <w:t>до</w:t>
            </w:r>
            <w:r>
              <w:rPr>
                <w:spacing w:val="-7"/>
                <w:sz w:val="28"/>
                <w:szCs w:val="28"/>
              </w:rPr>
              <w:t xml:space="preserve"> </w:t>
            </w:r>
            <w:r>
              <w:rPr>
                <w:sz w:val="28"/>
                <w:szCs w:val="28"/>
              </w:rPr>
              <w:t>стандартизації</w:t>
            </w:r>
            <w:r>
              <w:rPr>
                <w:spacing w:val="-6"/>
                <w:sz w:val="28"/>
                <w:szCs w:val="28"/>
              </w:rPr>
              <w:t xml:space="preserve"> </w:t>
            </w:r>
            <w:r>
              <w:rPr>
                <w:spacing w:val="-5"/>
                <w:sz w:val="28"/>
                <w:szCs w:val="28"/>
              </w:rPr>
              <w:t>та</w:t>
            </w:r>
          </w:p>
          <w:p w14:paraId="5ACA70EC" w14:textId="77777777" w:rsidR="00393680" w:rsidRDefault="006745D9" w:rsidP="00DC7F97">
            <w:pPr>
              <w:pStyle w:val="TableParagraph"/>
              <w:spacing w:line="311" w:lineRule="exact"/>
              <w:jc w:val="both"/>
              <w:rPr>
                <w:sz w:val="28"/>
                <w:szCs w:val="28"/>
              </w:rPr>
            </w:pPr>
            <w:r>
              <w:rPr>
                <w:spacing w:val="-2"/>
                <w:sz w:val="28"/>
                <w:szCs w:val="28"/>
              </w:rPr>
              <w:t>сертифікації</w:t>
            </w:r>
          </w:p>
        </w:tc>
        <w:tc>
          <w:tcPr>
            <w:tcW w:w="3265" w:type="dxa"/>
          </w:tcPr>
          <w:p w14:paraId="235B05EC" w14:textId="77777777" w:rsidR="00393680" w:rsidRDefault="006745D9" w:rsidP="00DC7F97">
            <w:pPr>
              <w:pStyle w:val="TableParagraph"/>
              <w:spacing w:line="315" w:lineRule="exact"/>
              <w:jc w:val="both"/>
              <w:rPr>
                <w:sz w:val="28"/>
                <w:szCs w:val="28"/>
              </w:rPr>
            </w:pPr>
            <w:r>
              <w:rPr>
                <w:sz w:val="28"/>
                <w:szCs w:val="28"/>
              </w:rPr>
              <w:t>ТУ,</w:t>
            </w:r>
            <w:r>
              <w:rPr>
                <w:spacing w:val="-2"/>
                <w:sz w:val="28"/>
                <w:szCs w:val="28"/>
              </w:rPr>
              <w:t xml:space="preserve"> </w:t>
            </w:r>
            <w:r>
              <w:rPr>
                <w:spacing w:val="-4"/>
                <w:sz w:val="28"/>
                <w:szCs w:val="28"/>
              </w:rPr>
              <w:t>ДСТУ</w:t>
            </w:r>
          </w:p>
        </w:tc>
      </w:tr>
      <w:tr w:rsidR="00393680" w14:paraId="2DA6B490" w14:textId="77777777">
        <w:trPr>
          <w:trHeight w:val="748"/>
        </w:trPr>
        <w:tc>
          <w:tcPr>
            <w:tcW w:w="569" w:type="dxa"/>
          </w:tcPr>
          <w:p w14:paraId="503E6C02" w14:textId="77777777" w:rsidR="00393680" w:rsidRDefault="006745D9" w:rsidP="00DC7F97">
            <w:pPr>
              <w:pStyle w:val="TableParagraph"/>
              <w:spacing w:line="315" w:lineRule="exact"/>
              <w:jc w:val="both"/>
              <w:rPr>
                <w:sz w:val="28"/>
                <w:szCs w:val="28"/>
              </w:rPr>
            </w:pPr>
            <w:r>
              <w:rPr>
                <w:spacing w:val="-10"/>
                <w:sz w:val="28"/>
                <w:szCs w:val="28"/>
              </w:rPr>
              <w:t>6</w:t>
            </w:r>
          </w:p>
        </w:tc>
        <w:tc>
          <w:tcPr>
            <w:tcW w:w="6100" w:type="dxa"/>
          </w:tcPr>
          <w:p w14:paraId="05C27BBF" w14:textId="77777777" w:rsidR="00393680" w:rsidRDefault="006745D9" w:rsidP="00DC7F97">
            <w:pPr>
              <w:pStyle w:val="TableParagraph"/>
              <w:spacing w:line="315" w:lineRule="exact"/>
              <w:jc w:val="both"/>
              <w:rPr>
                <w:sz w:val="28"/>
                <w:szCs w:val="28"/>
              </w:rPr>
            </w:pPr>
            <w:r>
              <w:rPr>
                <w:sz w:val="28"/>
                <w:szCs w:val="28"/>
              </w:rPr>
              <w:t>Середня</w:t>
            </w:r>
            <w:r>
              <w:rPr>
                <w:spacing w:val="-6"/>
                <w:sz w:val="28"/>
                <w:szCs w:val="28"/>
              </w:rPr>
              <w:t xml:space="preserve"> </w:t>
            </w:r>
            <w:r>
              <w:rPr>
                <w:sz w:val="28"/>
                <w:szCs w:val="28"/>
              </w:rPr>
              <w:t>норма</w:t>
            </w:r>
            <w:r>
              <w:rPr>
                <w:spacing w:val="-4"/>
                <w:sz w:val="28"/>
                <w:szCs w:val="28"/>
              </w:rPr>
              <w:t xml:space="preserve"> </w:t>
            </w:r>
            <w:r>
              <w:rPr>
                <w:sz w:val="28"/>
                <w:szCs w:val="28"/>
              </w:rPr>
              <w:t>рентабельності</w:t>
            </w:r>
            <w:r>
              <w:rPr>
                <w:spacing w:val="-5"/>
                <w:sz w:val="28"/>
                <w:szCs w:val="28"/>
              </w:rPr>
              <w:t xml:space="preserve"> </w:t>
            </w:r>
            <w:r>
              <w:rPr>
                <w:sz w:val="28"/>
                <w:szCs w:val="28"/>
              </w:rPr>
              <w:t>в</w:t>
            </w:r>
            <w:r>
              <w:rPr>
                <w:spacing w:val="-6"/>
                <w:sz w:val="28"/>
                <w:szCs w:val="28"/>
              </w:rPr>
              <w:t xml:space="preserve"> </w:t>
            </w:r>
            <w:r>
              <w:rPr>
                <w:sz w:val="28"/>
                <w:szCs w:val="28"/>
              </w:rPr>
              <w:t>галузі</w:t>
            </w:r>
            <w:r>
              <w:rPr>
                <w:spacing w:val="-5"/>
                <w:sz w:val="28"/>
                <w:szCs w:val="28"/>
              </w:rPr>
              <w:t xml:space="preserve"> </w:t>
            </w:r>
            <w:r>
              <w:rPr>
                <w:sz w:val="28"/>
                <w:szCs w:val="28"/>
              </w:rPr>
              <w:t>(або</w:t>
            </w:r>
            <w:r>
              <w:rPr>
                <w:spacing w:val="-4"/>
                <w:sz w:val="28"/>
                <w:szCs w:val="28"/>
              </w:rPr>
              <w:t xml:space="preserve"> </w:t>
            </w:r>
            <w:r>
              <w:rPr>
                <w:spacing w:val="-5"/>
                <w:sz w:val="28"/>
                <w:szCs w:val="28"/>
              </w:rPr>
              <w:t>по</w:t>
            </w:r>
          </w:p>
          <w:p w14:paraId="1111FAE6" w14:textId="77777777" w:rsidR="00393680" w:rsidRDefault="006745D9" w:rsidP="00DC7F97">
            <w:pPr>
              <w:pStyle w:val="TableParagraph"/>
              <w:spacing w:line="308" w:lineRule="exact"/>
              <w:jc w:val="both"/>
              <w:rPr>
                <w:sz w:val="28"/>
                <w:szCs w:val="28"/>
              </w:rPr>
            </w:pPr>
            <w:r>
              <w:rPr>
                <w:sz w:val="28"/>
                <w:szCs w:val="28"/>
              </w:rPr>
              <w:t>ринку),</w:t>
            </w:r>
            <w:r>
              <w:rPr>
                <w:spacing w:val="-7"/>
                <w:sz w:val="28"/>
                <w:szCs w:val="28"/>
              </w:rPr>
              <w:t xml:space="preserve"> </w:t>
            </w:r>
            <w:r>
              <w:rPr>
                <w:spacing w:val="-10"/>
                <w:sz w:val="28"/>
                <w:szCs w:val="28"/>
              </w:rPr>
              <w:t>%</w:t>
            </w:r>
          </w:p>
        </w:tc>
        <w:tc>
          <w:tcPr>
            <w:tcW w:w="3265" w:type="dxa"/>
          </w:tcPr>
          <w:p w14:paraId="79D2F8FB" w14:textId="77777777" w:rsidR="00393680" w:rsidRDefault="006745D9" w:rsidP="00DC7F97">
            <w:pPr>
              <w:pStyle w:val="TableParagraph"/>
              <w:spacing w:line="315" w:lineRule="exact"/>
              <w:jc w:val="both"/>
              <w:rPr>
                <w:sz w:val="28"/>
                <w:szCs w:val="28"/>
              </w:rPr>
            </w:pPr>
            <w:r>
              <w:rPr>
                <w:spacing w:val="-5"/>
                <w:sz w:val="28"/>
                <w:szCs w:val="28"/>
              </w:rPr>
              <w:t>10%</w:t>
            </w:r>
          </w:p>
        </w:tc>
      </w:tr>
    </w:tbl>
    <w:p w14:paraId="6F69CA0F" w14:textId="77777777" w:rsidR="00723FEB" w:rsidRDefault="00723FEB" w:rsidP="00DC7F97">
      <w:pPr>
        <w:pStyle w:val="BodyText"/>
        <w:spacing w:line="360" w:lineRule="auto"/>
        <w:ind w:firstLine="708"/>
        <w:rPr>
          <w:rFonts w:ascii="Times New Roman" w:hAnsi="Times New Roman"/>
          <w:sz w:val="28"/>
          <w:szCs w:val="28"/>
          <w:lang w:val="ru-RU"/>
        </w:rPr>
      </w:pPr>
    </w:p>
    <w:p w14:paraId="487981CF" w14:textId="77777777" w:rsidR="00393680" w:rsidRDefault="006745D9" w:rsidP="00DC7F97">
      <w:pPr>
        <w:pStyle w:val="BodyText"/>
        <w:spacing w:line="360" w:lineRule="auto"/>
        <w:ind w:firstLine="708"/>
        <w:rPr>
          <w:rFonts w:ascii="Times New Roman" w:hAnsi="Times New Roman"/>
          <w:sz w:val="28"/>
          <w:szCs w:val="28"/>
          <w:lang w:val="ru-RU"/>
        </w:rPr>
      </w:pPr>
      <w:r>
        <w:rPr>
          <w:rFonts w:ascii="Times New Roman" w:hAnsi="Times New Roman"/>
          <w:sz w:val="28"/>
          <w:szCs w:val="28"/>
          <w:lang w:val="ru-RU"/>
        </w:rPr>
        <w:t>З таблиці 4.4 можемо зробити висновки: ринок на сьогодні є привабливам для входження за результатами попереднього оцінювання.</w:t>
      </w:r>
    </w:p>
    <w:p w14:paraId="7875AC73" w14:textId="77777777" w:rsidR="00C334CF" w:rsidRDefault="00C334CF" w:rsidP="00DC7F97">
      <w:pPr>
        <w:pStyle w:val="BodyText"/>
        <w:spacing w:line="360" w:lineRule="auto"/>
        <w:ind w:firstLine="708"/>
        <w:rPr>
          <w:rFonts w:ascii="Times New Roman" w:hAnsi="Times New Roman"/>
          <w:sz w:val="28"/>
          <w:szCs w:val="28"/>
          <w:lang w:val="ru-RU"/>
        </w:rPr>
      </w:pPr>
    </w:p>
    <w:p w14:paraId="5565B834" w14:textId="77777777" w:rsidR="00C334CF" w:rsidRDefault="00C334CF" w:rsidP="00C334CF">
      <w:pPr>
        <w:pStyle w:val="BodyText"/>
        <w:spacing w:before="119" w:line="360" w:lineRule="auto"/>
        <w:ind w:firstLine="708"/>
        <w:rPr>
          <w:rFonts w:ascii="Times New Roman" w:hAnsi="Times New Roman"/>
          <w:sz w:val="28"/>
          <w:szCs w:val="28"/>
          <w:lang w:val="ru-RU"/>
        </w:rPr>
      </w:pPr>
      <w:r>
        <w:rPr>
          <w:rFonts w:ascii="Times New Roman" w:hAnsi="Times New Roman"/>
          <w:sz w:val="28"/>
          <w:szCs w:val="28"/>
          <w:lang w:val="ru-RU"/>
        </w:rPr>
        <w:t xml:space="preserve">З таблиці 4.5 можемо зробити висновок: кількість потенційних клієнтів досить суттєва як в україні, так і за її межами. </w:t>
      </w:r>
    </w:p>
    <w:p w14:paraId="3A58899E" w14:textId="77777777" w:rsidR="00C334CF" w:rsidRDefault="00C334CF" w:rsidP="00C334CF">
      <w:pPr>
        <w:pStyle w:val="BodyText"/>
        <w:spacing w:before="119" w:line="360" w:lineRule="auto"/>
        <w:ind w:firstLine="708"/>
        <w:rPr>
          <w:rFonts w:ascii="Times New Roman" w:hAnsi="Times New Roman"/>
          <w:sz w:val="28"/>
          <w:szCs w:val="28"/>
          <w:lang w:val="ru-RU"/>
        </w:rPr>
      </w:pPr>
    </w:p>
    <w:p w14:paraId="71A44D5C" w14:textId="77777777" w:rsidR="00C334CF" w:rsidRDefault="00C334CF" w:rsidP="00DC7F97">
      <w:pPr>
        <w:pStyle w:val="BodyText"/>
        <w:spacing w:line="360" w:lineRule="auto"/>
        <w:ind w:firstLine="708"/>
        <w:rPr>
          <w:rFonts w:ascii="Times New Roman" w:hAnsi="Times New Roman"/>
          <w:sz w:val="28"/>
          <w:szCs w:val="28"/>
          <w:lang w:val="ru-RU"/>
        </w:rPr>
      </w:pPr>
    </w:p>
    <w:p w14:paraId="4738AFE4" w14:textId="77777777" w:rsidR="00393680" w:rsidRDefault="006745D9" w:rsidP="00DC7F97">
      <w:pPr>
        <w:pStyle w:val="BodyText"/>
        <w:spacing w:line="360" w:lineRule="auto"/>
        <w:rPr>
          <w:rFonts w:ascii="Times New Roman" w:hAnsi="Times New Roman"/>
          <w:spacing w:val="-2"/>
          <w:sz w:val="28"/>
          <w:szCs w:val="28"/>
          <w:lang w:val="ru-RU"/>
        </w:rPr>
      </w:pPr>
      <w:r>
        <w:rPr>
          <w:rFonts w:ascii="Times New Roman" w:hAnsi="Times New Roman"/>
          <w:sz w:val="28"/>
          <w:szCs w:val="28"/>
          <w:lang w:val="ru-RU"/>
        </w:rPr>
        <w:lastRenderedPageBreak/>
        <w:t>Таблиця</w:t>
      </w:r>
      <w:r>
        <w:rPr>
          <w:rFonts w:ascii="Times New Roman" w:hAnsi="Times New Roman"/>
          <w:spacing w:val="-7"/>
          <w:sz w:val="28"/>
          <w:szCs w:val="28"/>
          <w:lang w:val="ru-RU"/>
        </w:rPr>
        <w:t xml:space="preserve"> </w:t>
      </w:r>
      <w:r>
        <w:rPr>
          <w:rFonts w:ascii="Times New Roman" w:hAnsi="Times New Roman"/>
          <w:sz w:val="28"/>
          <w:szCs w:val="28"/>
          <w:lang w:val="ru-RU"/>
        </w:rPr>
        <w:t>4.5</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6"/>
          <w:sz w:val="28"/>
          <w:szCs w:val="28"/>
          <w:lang w:val="ru-RU"/>
        </w:rPr>
        <w:t xml:space="preserve"> </w:t>
      </w:r>
      <w:r>
        <w:rPr>
          <w:rFonts w:ascii="Times New Roman" w:hAnsi="Times New Roman"/>
          <w:sz w:val="28"/>
          <w:szCs w:val="28"/>
          <w:lang w:val="ru-RU"/>
        </w:rPr>
        <w:t>Характеристика</w:t>
      </w:r>
      <w:r>
        <w:rPr>
          <w:rFonts w:ascii="Times New Roman" w:hAnsi="Times New Roman"/>
          <w:spacing w:val="-7"/>
          <w:sz w:val="28"/>
          <w:szCs w:val="28"/>
          <w:lang w:val="ru-RU"/>
        </w:rPr>
        <w:t xml:space="preserve"> </w:t>
      </w:r>
      <w:r>
        <w:rPr>
          <w:rFonts w:ascii="Times New Roman" w:hAnsi="Times New Roman"/>
          <w:sz w:val="28"/>
          <w:szCs w:val="28"/>
          <w:lang w:val="ru-RU"/>
        </w:rPr>
        <w:t>потенційних</w:t>
      </w:r>
      <w:r>
        <w:rPr>
          <w:rFonts w:ascii="Times New Roman" w:hAnsi="Times New Roman"/>
          <w:spacing w:val="-6"/>
          <w:sz w:val="28"/>
          <w:szCs w:val="28"/>
          <w:lang w:val="ru-RU"/>
        </w:rPr>
        <w:t xml:space="preserve"> </w:t>
      </w:r>
      <w:r>
        <w:rPr>
          <w:rFonts w:ascii="Times New Roman" w:hAnsi="Times New Roman"/>
          <w:sz w:val="28"/>
          <w:szCs w:val="28"/>
          <w:lang w:val="ru-RU"/>
        </w:rPr>
        <w:t>клієнтів</w:t>
      </w:r>
      <w:r>
        <w:rPr>
          <w:rFonts w:ascii="Times New Roman" w:hAnsi="Times New Roman"/>
          <w:spacing w:val="-6"/>
          <w:sz w:val="28"/>
          <w:szCs w:val="28"/>
          <w:lang w:val="ru-RU"/>
        </w:rPr>
        <w:t xml:space="preserve"> </w:t>
      </w:r>
      <w:r>
        <w:rPr>
          <w:rFonts w:ascii="Times New Roman" w:hAnsi="Times New Roman"/>
          <w:sz w:val="28"/>
          <w:szCs w:val="28"/>
          <w:lang w:val="ru-RU"/>
        </w:rPr>
        <w:t>стартап-</w:t>
      </w:r>
      <w:r>
        <w:rPr>
          <w:rFonts w:ascii="Times New Roman" w:hAnsi="Times New Roman"/>
          <w:spacing w:val="-2"/>
          <w:sz w:val="28"/>
          <w:szCs w:val="28"/>
          <w:lang w:val="ru-RU"/>
        </w:rPr>
        <w:t>проекту</w:t>
      </w:r>
    </w:p>
    <w:tbl>
      <w:tblPr>
        <w:tblW w:w="968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9"/>
        <w:gridCol w:w="1895"/>
        <w:gridCol w:w="1949"/>
        <w:gridCol w:w="3184"/>
        <w:gridCol w:w="1958"/>
      </w:tblGrid>
      <w:tr w:rsidR="00393680" w14:paraId="30FE739E" w14:textId="77777777">
        <w:trPr>
          <w:trHeight w:val="1169"/>
        </w:trPr>
        <w:tc>
          <w:tcPr>
            <w:tcW w:w="699" w:type="dxa"/>
          </w:tcPr>
          <w:p w14:paraId="64C0A634"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 п/п</w:t>
            </w:r>
          </w:p>
          <w:p w14:paraId="4DB4F3B4" w14:textId="77777777" w:rsidR="00393680" w:rsidRDefault="00393680" w:rsidP="00DC7F97">
            <w:pPr>
              <w:pStyle w:val="NoSpacing"/>
              <w:jc w:val="center"/>
              <w:rPr>
                <w:rFonts w:ascii="Times New Roman" w:hAnsi="Times New Roman" w:cs="Times New Roman"/>
                <w:sz w:val="28"/>
                <w:szCs w:val="28"/>
              </w:rPr>
            </w:pPr>
          </w:p>
          <w:p w14:paraId="31F61FED" w14:textId="77777777" w:rsidR="00393680" w:rsidRDefault="00393680" w:rsidP="00DC7F97">
            <w:pPr>
              <w:pStyle w:val="NoSpacing"/>
              <w:jc w:val="center"/>
              <w:rPr>
                <w:rFonts w:ascii="Times New Roman" w:hAnsi="Times New Roman" w:cs="Times New Roman"/>
                <w:sz w:val="28"/>
                <w:szCs w:val="28"/>
              </w:rPr>
            </w:pPr>
          </w:p>
        </w:tc>
        <w:tc>
          <w:tcPr>
            <w:tcW w:w="1895" w:type="dxa"/>
          </w:tcPr>
          <w:p w14:paraId="4A339147"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Потреба, що</w:t>
            </w:r>
            <w:r>
              <w:rPr>
                <w:rFonts w:ascii="Times New Roman" w:hAnsi="Times New Roman" w:cs="Times New Roman"/>
                <w:spacing w:val="-18"/>
                <w:sz w:val="28"/>
                <w:szCs w:val="28"/>
              </w:rPr>
              <w:t xml:space="preserve"> </w:t>
            </w:r>
            <w:r>
              <w:rPr>
                <w:rFonts w:ascii="Times New Roman" w:hAnsi="Times New Roman" w:cs="Times New Roman"/>
                <w:sz w:val="28"/>
                <w:szCs w:val="28"/>
              </w:rPr>
              <w:t>формує ринок</w:t>
            </w:r>
          </w:p>
        </w:tc>
        <w:tc>
          <w:tcPr>
            <w:tcW w:w="1949" w:type="dxa"/>
          </w:tcPr>
          <w:p w14:paraId="375923E4"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Цільова</w:t>
            </w:r>
            <w:r>
              <w:rPr>
                <w:rFonts w:ascii="Times New Roman" w:hAnsi="Times New Roman" w:cs="Times New Roman"/>
                <w:spacing w:val="-18"/>
                <w:sz w:val="28"/>
                <w:szCs w:val="28"/>
              </w:rPr>
              <w:t xml:space="preserve"> </w:t>
            </w:r>
            <w:r>
              <w:rPr>
                <w:rFonts w:ascii="Times New Roman" w:hAnsi="Times New Roman" w:cs="Times New Roman"/>
                <w:sz w:val="28"/>
                <w:szCs w:val="28"/>
              </w:rPr>
              <w:t>аудиторія (цільові сегменти ринку)</w:t>
            </w:r>
          </w:p>
        </w:tc>
        <w:tc>
          <w:tcPr>
            <w:tcW w:w="3184" w:type="dxa"/>
          </w:tcPr>
          <w:p w14:paraId="71C2A629"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Відмінності у поведінці</w:t>
            </w:r>
            <w:r>
              <w:rPr>
                <w:rFonts w:ascii="Times New Roman" w:hAnsi="Times New Roman" w:cs="Times New Roman"/>
                <w:spacing w:val="-18"/>
                <w:sz w:val="28"/>
                <w:szCs w:val="28"/>
              </w:rPr>
              <w:t xml:space="preserve"> </w:t>
            </w:r>
            <w:r>
              <w:rPr>
                <w:rFonts w:ascii="Times New Roman" w:hAnsi="Times New Roman" w:cs="Times New Roman"/>
                <w:sz w:val="28"/>
                <w:szCs w:val="28"/>
              </w:rPr>
              <w:t>різних потенційних цільових груп</w:t>
            </w:r>
          </w:p>
          <w:p w14:paraId="536D65E9"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клієнтів</w:t>
            </w:r>
          </w:p>
        </w:tc>
        <w:tc>
          <w:tcPr>
            <w:tcW w:w="1958" w:type="dxa"/>
          </w:tcPr>
          <w:p w14:paraId="26EB6E98"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Вимоги споживачів</w:t>
            </w:r>
            <w:r>
              <w:rPr>
                <w:rFonts w:ascii="Times New Roman" w:hAnsi="Times New Roman" w:cs="Times New Roman"/>
                <w:spacing w:val="-18"/>
                <w:sz w:val="28"/>
                <w:szCs w:val="28"/>
              </w:rPr>
              <w:t xml:space="preserve"> </w:t>
            </w:r>
            <w:r>
              <w:rPr>
                <w:rFonts w:ascii="Times New Roman" w:hAnsi="Times New Roman" w:cs="Times New Roman"/>
                <w:sz w:val="28"/>
                <w:szCs w:val="28"/>
              </w:rPr>
              <w:t>до товару</w:t>
            </w:r>
          </w:p>
        </w:tc>
      </w:tr>
      <w:tr w:rsidR="00393680" w14:paraId="6F692D21" w14:textId="77777777">
        <w:trPr>
          <w:trHeight w:val="2877"/>
        </w:trPr>
        <w:tc>
          <w:tcPr>
            <w:tcW w:w="699" w:type="dxa"/>
            <w:tcBorders>
              <w:top w:val="nil"/>
            </w:tcBorders>
          </w:tcPr>
          <w:p w14:paraId="2CA6494B" w14:textId="77777777" w:rsidR="00393680" w:rsidRDefault="00393680" w:rsidP="00DC7F97">
            <w:pPr>
              <w:pStyle w:val="NoSpacing"/>
              <w:jc w:val="center"/>
              <w:rPr>
                <w:rFonts w:ascii="Times New Roman" w:hAnsi="Times New Roman" w:cs="Times New Roman"/>
                <w:sz w:val="28"/>
                <w:szCs w:val="28"/>
              </w:rPr>
            </w:pPr>
          </w:p>
          <w:p w14:paraId="0256945F" w14:textId="77777777" w:rsidR="00393680" w:rsidRDefault="006745D9" w:rsidP="00DC7F97">
            <w:pPr>
              <w:pStyle w:val="NoSpacing"/>
              <w:jc w:val="center"/>
              <w:rPr>
                <w:rFonts w:ascii="Times New Roman" w:hAnsi="Times New Roman" w:cs="Times New Roman"/>
                <w:sz w:val="28"/>
                <w:szCs w:val="28"/>
                <w:lang w:val="ru-RU"/>
              </w:rPr>
            </w:pPr>
            <w:r>
              <w:rPr>
                <w:rFonts w:ascii="Times New Roman" w:hAnsi="Times New Roman" w:cs="Times New Roman"/>
                <w:sz w:val="28"/>
                <w:szCs w:val="28"/>
                <w:lang w:val="ru-RU"/>
              </w:rPr>
              <w:t>1</w:t>
            </w:r>
          </w:p>
          <w:p w14:paraId="4E86B6FC" w14:textId="77777777" w:rsidR="00393680" w:rsidRDefault="00393680" w:rsidP="00DC7F97">
            <w:pPr>
              <w:pStyle w:val="NoSpacing"/>
              <w:jc w:val="center"/>
              <w:rPr>
                <w:rFonts w:ascii="Times New Roman" w:hAnsi="Times New Roman" w:cs="Times New Roman"/>
                <w:sz w:val="28"/>
                <w:szCs w:val="28"/>
              </w:rPr>
            </w:pPr>
          </w:p>
          <w:p w14:paraId="2126BD6A" w14:textId="77777777" w:rsidR="00393680" w:rsidRDefault="00393680" w:rsidP="00DC7F97">
            <w:pPr>
              <w:pStyle w:val="NoSpacing"/>
              <w:jc w:val="center"/>
              <w:rPr>
                <w:rFonts w:ascii="Times New Roman" w:hAnsi="Times New Roman" w:cs="Times New Roman"/>
                <w:sz w:val="28"/>
                <w:szCs w:val="28"/>
              </w:rPr>
            </w:pPr>
          </w:p>
          <w:p w14:paraId="663D4A25" w14:textId="77777777" w:rsidR="00393680" w:rsidRDefault="00393680" w:rsidP="00DC7F97">
            <w:pPr>
              <w:pStyle w:val="NoSpacing"/>
              <w:jc w:val="center"/>
              <w:rPr>
                <w:rFonts w:ascii="Times New Roman" w:hAnsi="Times New Roman" w:cs="Times New Roman"/>
                <w:sz w:val="28"/>
                <w:szCs w:val="28"/>
              </w:rPr>
            </w:pPr>
          </w:p>
          <w:p w14:paraId="585267F3" w14:textId="77777777" w:rsidR="00393680" w:rsidRDefault="00393680" w:rsidP="00DC7F97">
            <w:pPr>
              <w:pStyle w:val="NoSpacing"/>
              <w:jc w:val="center"/>
              <w:rPr>
                <w:rFonts w:ascii="Times New Roman" w:hAnsi="Times New Roman" w:cs="Times New Roman"/>
                <w:sz w:val="28"/>
                <w:szCs w:val="28"/>
              </w:rPr>
            </w:pPr>
          </w:p>
          <w:p w14:paraId="6C6AAE71" w14:textId="77777777" w:rsidR="00393680" w:rsidRDefault="00393680" w:rsidP="00DC7F97">
            <w:pPr>
              <w:pStyle w:val="NoSpacing"/>
              <w:jc w:val="center"/>
              <w:rPr>
                <w:rFonts w:ascii="Times New Roman" w:hAnsi="Times New Roman" w:cs="Times New Roman"/>
                <w:sz w:val="28"/>
                <w:szCs w:val="28"/>
              </w:rPr>
            </w:pPr>
          </w:p>
          <w:p w14:paraId="53B304BC" w14:textId="77777777" w:rsidR="00393680" w:rsidRDefault="00393680" w:rsidP="00DC7F97">
            <w:pPr>
              <w:pStyle w:val="NoSpacing"/>
              <w:jc w:val="center"/>
              <w:rPr>
                <w:rFonts w:ascii="Times New Roman" w:hAnsi="Times New Roman" w:cs="Times New Roman"/>
                <w:sz w:val="28"/>
                <w:szCs w:val="28"/>
              </w:rPr>
            </w:pPr>
          </w:p>
          <w:p w14:paraId="15C9787E" w14:textId="77777777" w:rsidR="00393680" w:rsidRDefault="00393680" w:rsidP="00DC7F97">
            <w:pPr>
              <w:pStyle w:val="NoSpacing"/>
              <w:rPr>
                <w:rFonts w:ascii="Times New Roman" w:hAnsi="Times New Roman" w:cs="Times New Roman"/>
                <w:sz w:val="28"/>
                <w:szCs w:val="28"/>
              </w:rPr>
            </w:pPr>
          </w:p>
          <w:p w14:paraId="6D20253B" w14:textId="77777777" w:rsidR="00393680" w:rsidRDefault="00393680" w:rsidP="00DC7F97">
            <w:pPr>
              <w:pStyle w:val="NoSpacing"/>
              <w:rPr>
                <w:rFonts w:ascii="Times New Roman" w:hAnsi="Times New Roman" w:cs="Times New Roman"/>
                <w:sz w:val="28"/>
                <w:szCs w:val="28"/>
              </w:rPr>
            </w:pPr>
          </w:p>
        </w:tc>
        <w:tc>
          <w:tcPr>
            <w:tcW w:w="1895" w:type="dxa"/>
          </w:tcPr>
          <w:p w14:paraId="05412FC3"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Виготовлення гофротари</w:t>
            </w:r>
          </w:p>
        </w:tc>
        <w:tc>
          <w:tcPr>
            <w:tcW w:w="1949" w:type="dxa"/>
          </w:tcPr>
          <w:p w14:paraId="30D211E6"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Підприємства, виготовляючі гофротару</w:t>
            </w:r>
          </w:p>
        </w:tc>
        <w:tc>
          <w:tcPr>
            <w:tcW w:w="3184" w:type="dxa"/>
            <w:tcBorders>
              <w:top w:val="nil"/>
            </w:tcBorders>
          </w:tcPr>
          <w:p w14:paraId="06057807"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Продукція підходить всім групам підприємств як внутрішнього так і зовнішнього ринку, особливу актуальність набирає в рамках економіки сталого розвитку</w:t>
            </w:r>
          </w:p>
        </w:tc>
        <w:tc>
          <w:tcPr>
            <w:tcW w:w="1958" w:type="dxa"/>
          </w:tcPr>
          <w:p w14:paraId="1ADA655C"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До продукції:</w:t>
            </w:r>
          </w:p>
          <w:p w14:paraId="476F3278"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-якість</w:t>
            </w:r>
          </w:p>
          <w:p w14:paraId="0FEFFA57"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-вартість</w:t>
            </w:r>
          </w:p>
          <w:p w14:paraId="04639FC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p w14:paraId="7CF5ED75"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До виробника:</w:t>
            </w:r>
          </w:p>
          <w:p w14:paraId="01A3A2FC"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-надійність</w:t>
            </w:r>
          </w:p>
          <w:p w14:paraId="7DB04C39" w14:textId="77777777" w:rsidR="00393680" w:rsidRDefault="006745D9" w:rsidP="00DC7F97">
            <w:pPr>
              <w:pStyle w:val="NoSpacing"/>
              <w:jc w:val="center"/>
              <w:rPr>
                <w:rFonts w:ascii="Times New Roman" w:hAnsi="Times New Roman" w:cs="Times New Roman"/>
                <w:sz w:val="28"/>
                <w:szCs w:val="28"/>
              </w:rPr>
            </w:pPr>
            <w:r>
              <w:rPr>
                <w:rFonts w:ascii="Times New Roman" w:hAnsi="Times New Roman" w:cs="Times New Roman"/>
                <w:sz w:val="28"/>
                <w:szCs w:val="28"/>
              </w:rPr>
              <w:t>-наявність сертифікації</w:t>
            </w:r>
          </w:p>
        </w:tc>
      </w:tr>
    </w:tbl>
    <w:p w14:paraId="30F52B1F" w14:textId="77777777" w:rsidR="00B7231E" w:rsidRDefault="00B7231E" w:rsidP="00DC7F97">
      <w:pPr>
        <w:pStyle w:val="BodyText"/>
        <w:spacing w:after="0" w:line="360" w:lineRule="auto"/>
        <w:ind w:right="386" w:firstLine="708"/>
        <w:jc w:val="both"/>
        <w:rPr>
          <w:rFonts w:ascii="Times New Roman" w:hAnsi="Times New Roman"/>
          <w:sz w:val="28"/>
          <w:szCs w:val="28"/>
          <w:lang w:val="ru-RU"/>
        </w:rPr>
      </w:pPr>
    </w:p>
    <w:p w14:paraId="48841FE6" w14:textId="77777777" w:rsidR="005E3B48" w:rsidRDefault="006745D9" w:rsidP="00DC7F97">
      <w:pPr>
        <w:pStyle w:val="BodyText"/>
        <w:spacing w:after="0" w:line="360" w:lineRule="auto"/>
        <w:ind w:right="386" w:firstLine="708"/>
        <w:jc w:val="both"/>
        <w:rPr>
          <w:rFonts w:ascii="Times New Roman" w:hAnsi="Times New Roman"/>
          <w:sz w:val="28"/>
          <w:szCs w:val="28"/>
          <w:lang w:val="ru-RU"/>
        </w:rPr>
      </w:pPr>
      <w:r>
        <w:rPr>
          <w:rFonts w:ascii="Times New Roman" w:hAnsi="Times New Roman"/>
          <w:sz w:val="28"/>
          <w:szCs w:val="28"/>
          <w:lang w:val="ru-RU"/>
        </w:rPr>
        <w:t>Далі виконуємо аналізу</w:t>
      </w:r>
      <w:r>
        <w:rPr>
          <w:rFonts w:ascii="Times New Roman" w:hAnsi="Times New Roman"/>
          <w:spacing w:val="-7"/>
          <w:sz w:val="28"/>
          <w:szCs w:val="28"/>
          <w:lang w:val="ru-RU"/>
        </w:rPr>
        <w:t xml:space="preserve"> </w:t>
      </w:r>
      <w:r>
        <w:rPr>
          <w:rFonts w:ascii="Times New Roman" w:hAnsi="Times New Roman"/>
          <w:sz w:val="28"/>
          <w:szCs w:val="28"/>
          <w:lang w:val="ru-RU"/>
        </w:rPr>
        <w:t>середовища</w:t>
      </w:r>
      <w:r>
        <w:rPr>
          <w:rFonts w:ascii="Times New Roman" w:hAnsi="Times New Roman"/>
          <w:spacing w:val="-6"/>
          <w:sz w:val="28"/>
          <w:szCs w:val="28"/>
          <w:lang w:val="ru-RU"/>
        </w:rPr>
        <w:t xml:space="preserve"> </w:t>
      </w:r>
      <w:r>
        <w:rPr>
          <w:rFonts w:ascii="Times New Roman" w:hAnsi="Times New Roman"/>
          <w:sz w:val="28"/>
          <w:szCs w:val="28"/>
          <w:lang w:val="ru-RU"/>
        </w:rPr>
        <w:t>ринку</w:t>
      </w:r>
      <w:r>
        <w:rPr>
          <w:rFonts w:ascii="Times New Roman" w:hAnsi="Times New Roman"/>
          <w:spacing w:val="-5"/>
          <w:sz w:val="28"/>
          <w:szCs w:val="28"/>
          <w:lang w:val="ru-RU"/>
        </w:rPr>
        <w:t xml:space="preserve"> </w:t>
      </w:r>
      <w:r>
        <w:rPr>
          <w:rFonts w:ascii="Times New Roman" w:hAnsi="Times New Roman"/>
          <w:sz w:val="28"/>
          <w:szCs w:val="28"/>
          <w:lang w:val="ru-RU"/>
        </w:rPr>
        <w:t>та</w:t>
      </w:r>
      <w:r>
        <w:rPr>
          <w:rFonts w:ascii="Times New Roman" w:hAnsi="Times New Roman"/>
          <w:spacing w:val="-3"/>
          <w:sz w:val="28"/>
          <w:szCs w:val="28"/>
          <w:lang w:val="ru-RU"/>
        </w:rPr>
        <w:t xml:space="preserve"> </w:t>
      </w:r>
      <w:r>
        <w:rPr>
          <w:rFonts w:ascii="Times New Roman" w:hAnsi="Times New Roman"/>
          <w:sz w:val="28"/>
          <w:szCs w:val="28"/>
          <w:lang w:val="ru-RU"/>
        </w:rPr>
        <w:t>факторів</w:t>
      </w:r>
      <w:r>
        <w:rPr>
          <w:rFonts w:ascii="Times New Roman" w:hAnsi="Times New Roman"/>
          <w:spacing w:val="-4"/>
          <w:sz w:val="28"/>
          <w:szCs w:val="28"/>
          <w:lang w:val="ru-RU"/>
        </w:rPr>
        <w:t xml:space="preserve"> </w:t>
      </w:r>
      <w:r>
        <w:rPr>
          <w:rFonts w:ascii="Times New Roman" w:hAnsi="Times New Roman"/>
          <w:sz w:val="28"/>
          <w:szCs w:val="28"/>
          <w:lang w:val="ru-RU"/>
        </w:rPr>
        <w:t>загроз</w:t>
      </w:r>
      <w:r>
        <w:rPr>
          <w:rFonts w:ascii="Times New Roman" w:hAnsi="Times New Roman"/>
          <w:spacing w:val="-4"/>
          <w:sz w:val="28"/>
          <w:szCs w:val="28"/>
          <w:lang w:val="ru-RU"/>
        </w:rPr>
        <w:t xml:space="preserve"> </w:t>
      </w:r>
      <w:r>
        <w:rPr>
          <w:rFonts w:ascii="Times New Roman" w:hAnsi="Times New Roman"/>
          <w:sz w:val="28"/>
          <w:szCs w:val="28"/>
          <w:lang w:val="ru-RU"/>
        </w:rPr>
        <w:t>результати</w:t>
      </w:r>
      <w:r>
        <w:rPr>
          <w:rFonts w:ascii="Times New Roman" w:hAnsi="Times New Roman"/>
          <w:spacing w:val="-6"/>
          <w:sz w:val="28"/>
          <w:szCs w:val="28"/>
          <w:lang w:val="ru-RU"/>
        </w:rPr>
        <w:t xml:space="preserve"> якого </w:t>
      </w:r>
      <w:r>
        <w:rPr>
          <w:rFonts w:ascii="Times New Roman" w:hAnsi="Times New Roman"/>
          <w:sz w:val="28"/>
          <w:szCs w:val="28"/>
          <w:lang w:val="ru-RU"/>
        </w:rPr>
        <w:t>наведено</w:t>
      </w:r>
      <w:r>
        <w:rPr>
          <w:rFonts w:ascii="Times New Roman" w:hAnsi="Times New Roman"/>
          <w:spacing w:val="-2"/>
          <w:sz w:val="28"/>
          <w:szCs w:val="28"/>
          <w:lang w:val="ru-RU"/>
        </w:rPr>
        <w:t xml:space="preserve"> </w:t>
      </w:r>
      <w:r>
        <w:rPr>
          <w:rFonts w:ascii="Times New Roman" w:hAnsi="Times New Roman"/>
          <w:sz w:val="28"/>
          <w:szCs w:val="28"/>
          <w:lang w:val="ru-RU"/>
        </w:rPr>
        <w:t>в</w:t>
      </w:r>
      <w:r>
        <w:rPr>
          <w:rFonts w:ascii="Times New Roman" w:hAnsi="Times New Roman"/>
          <w:spacing w:val="-4"/>
          <w:sz w:val="28"/>
          <w:szCs w:val="28"/>
          <w:lang w:val="ru-RU"/>
        </w:rPr>
        <w:t xml:space="preserve"> </w:t>
      </w:r>
      <w:r>
        <w:rPr>
          <w:rFonts w:ascii="Times New Roman" w:hAnsi="Times New Roman"/>
          <w:sz w:val="28"/>
          <w:szCs w:val="28"/>
          <w:lang w:val="ru-RU"/>
        </w:rPr>
        <w:t>табл</w:t>
      </w:r>
      <w:r>
        <w:rPr>
          <w:rFonts w:ascii="Times New Roman" w:hAnsi="Times New Roman"/>
          <w:spacing w:val="-3"/>
          <w:sz w:val="28"/>
          <w:szCs w:val="28"/>
          <w:lang w:val="ru-RU"/>
        </w:rPr>
        <w:t xml:space="preserve"> </w:t>
      </w:r>
      <w:r>
        <w:rPr>
          <w:rFonts w:ascii="Times New Roman" w:hAnsi="Times New Roman"/>
          <w:spacing w:val="-4"/>
          <w:sz w:val="28"/>
          <w:szCs w:val="28"/>
          <w:lang w:val="ru-RU"/>
        </w:rPr>
        <w:t>4.6</w:t>
      </w:r>
      <w:r w:rsidR="005E534A">
        <w:rPr>
          <w:rFonts w:ascii="Times New Roman" w:hAnsi="Times New Roman"/>
          <w:spacing w:val="-4"/>
          <w:sz w:val="28"/>
          <w:szCs w:val="28"/>
          <w:lang w:val="ru-RU"/>
        </w:rPr>
        <w:t>)</w:t>
      </w:r>
      <w:r w:rsidR="005E534A" w:rsidRPr="005C56C6">
        <w:rPr>
          <w:rFonts w:ascii="Times New Roman" w:hAnsi="Times New Roman"/>
          <w:sz w:val="28"/>
          <w:szCs w:val="28"/>
          <w:lang w:val="ru-RU"/>
        </w:rPr>
        <w:t xml:space="preserve"> </w:t>
      </w:r>
      <w:r w:rsidR="005E534A">
        <w:rPr>
          <w:rFonts w:ascii="Times New Roman" w:hAnsi="Times New Roman"/>
          <w:sz w:val="28"/>
          <w:szCs w:val="28"/>
          <w:lang w:val="ru-RU"/>
        </w:rPr>
        <w:t>[</w:t>
      </w:r>
      <w:r w:rsidR="005E3B48" w:rsidRPr="00CC7CF3">
        <w:rPr>
          <w:rFonts w:ascii="Times New Roman" w:hAnsi="Times New Roman"/>
          <w:sz w:val="28"/>
          <w:szCs w:val="28"/>
          <w:lang w:val="ru-RU"/>
        </w:rPr>
        <w:t>4</w:t>
      </w:r>
      <w:r w:rsidR="005E3B48">
        <w:rPr>
          <w:rFonts w:ascii="Times New Roman" w:hAnsi="Times New Roman"/>
          <w:sz w:val="28"/>
          <w:szCs w:val="28"/>
          <w:lang w:val="ru-RU"/>
        </w:rPr>
        <w:t>6</w:t>
      </w:r>
      <w:r w:rsidR="005E3B48" w:rsidRPr="00CC7CF3">
        <w:rPr>
          <w:rFonts w:ascii="Times New Roman" w:hAnsi="Times New Roman"/>
          <w:sz w:val="28"/>
          <w:szCs w:val="28"/>
          <w:lang w:val="ru-RU"/>
        </w:rPr>
        <w:t xml:space="preserve"> -</w:t>
      </w:r>
      <w:r w:rsidR="005E3B48">
        <w:rPr>
          <w:rFonts w:ascii="Times New Roman" w:hAnsi="Times New Roman"/>
          <w:sz w:val="28"/>
          <w:szCs w:val="28"/>
          <w:lang w:val="ru-RU"/>
        </w:rPr>
        <w:t xml:space="preserve"> 49</w:t>
      </w:r>
      <w:r w:rsidR="005E3B48" w:rsidRPr="00CC7CF3">
        <w:rPr>
          <w:rFonts w:ascii="Times New Roman" w:hAnsi="Times New Roman"/>
          <w:sz w:val="28"/>
          <w:szCs w:val="28"/>
          <w:lang w:val="ru-RU"/>
        </w:rPr>
        <w:t>].</w:t>
      </w:r>
    </w:p>
    <w:p w14:paraId="0FC89A04" w14:textId="77777777" w:rsidR="00393680" w:rsidRDefault="006745D9" w:rsidP="00DC7F97">
      <w:pPr>
        <w:pStyle w:val="BodyText"/>
        <w:spacing w:before="71" w:line="360" w:lineRule="auto"/>
        <w:rPr>
          <w:rFonts w:ascii="Times New Roman" w:hAnsi="Times New Roman"/>
          <w:spacing w:val="-4"/>
          <w:sz w:val="28"/>
          <w:szCs w:val="28"/>
        </w:rPr>
      </w:pPr>
      <w:r>
        <w:rPr>
          <w:rFonts w:ascii="Times New Roman" w:hAnsi="Times New Roman"/>
          <w:sz w:val="28"/>
          <w:szCs w:val="28"/>
        </w:rPr>
        <w:t>Таблиця</w:t>
      </w:r>
      <w:r>
        <w:rPr>
          <w:rFonts w:ascii="Times New Roman" w:hAnsi="Times New Roman"/>
          <w:spacing w:val="-6"/>
          <w:sz w:val="28"/>
          <w:szCs w:val="28"/>
        </w:rPr>
        <w:t xml:space="preserve"> </w:t>
      </w:r>
      <w:r>
        <w:rPr>
          <w:rFonts w:ascii="Times New Roman" w:hAnsi="Times New Roman"/>
          <w:sz w:val="28"/>
          <w:szCs w:val="28"/>
        </w:rPr>
        <w:t>4.6</w:t>
      </w:r>
      <w:r>
        <w:rPr>
          <w:rFonts w:ascii="Times New Roman" w:hAnsi="Times New Roman"/>
          <w:spacing w:val="-4"/>
          <w:sz w:val="28"/>
          <w:szCs w:val="28"/>
        </w:rPr>
        <w:t xml:space="preserve"> </w:t>
      </w:r>
      <w:r>
        <w:rPr>
          <w:rFonts w:ascii="Times New Roman" w:hAnsi="Times New Roman"/>
          <w:sz w:val="28"/>
          <w:szCs w:val="28"/>
        </w:rPr>
        <w:t>–</w:t>
      </w:r>
      <w:r>
        <w:rPr>
          <w:rFonts w:ascii="Times New Roman" w:hAnsi="Times New Roman"/>
          <w:spacing w:val="-4"/>
          <w:sz w:val="28"/>
          <w:szCs w:val="28"/>
        </w:rPr>
        <w:t xml:space="preserve"> </w:t>
      </w:r>
      <w:r>
        <w:rPr>
          <w:rFonts w:ascii="Times New Roman" w:hAnsi="Times New Roman"/>
          <w:sz w:val="28"/>
          <w:szCs w:val="28"/>
        </w:rPr>
        <w:t>Фактори</w:t>
      </w:r>
      <w:r>
        <w:rPr>
          <w:rFonts w:ascii="Times New Roman" w:hAnsi="Times New Roman"/>
          <w:spacing w:val="-3"/>
          <w:sz w:val="28"/>
          <w:szCs w:val="28"/>
        </w:rPr>
        <w:t xml:space="preserve"> </w:t>
      </w:r>
      <w:r>
        <w:rPr>
          <w:rFonts w:ascii="Times New Roman" w:hAnsi="Times New Roman"/>
          <w:sz w:val="28"/>
          <w:szCs w:val="28"/>
        </w:rPr>
        <w:t>загроз</w:t>
      </w:r>
      <w:r>
        <w:rPr>
          <w:rFonts w:ascii="Times New Roman" w:hAnsi="Times New Roman"/>
          <w:spacing w:val="-4"/>
          <w:sz w:val="28"/>
          <w:szCs w:val="28"/>
        </w:rPr>
        <w:t xml:space="preserve"> </w:t>
      </w:r>
    </w:p>
    <w:tbl>
      <w:tblPr>
        <w:tblW w:w="9924"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2091"/>
        <w:gridCol w:w="3544"/>
        <w:gridCol w:w="3694"/>
      </w:tblGrid>
      <w:tr w:rsidR="00393680" w14:paraId="5288E1B1" w14:textId="77777777" w:rsidTr="00723FEB">
        <w:trPr>
          <w:trHeight w:val="645"/>
        </w:trPr>
        <w:tc>
          <w:tcPr>
            <w:tcW w:w="595" w:type="dxa"/>
          </w:tcPr>
          <w:p w14:paraId="1DC94EAB" w14:textId="77777777" w:rsidR="00393680" w:rsidRDefault="006745D9" w:rsidP="00DC7F97">
            <w:pPr>
              <w:pStyle w:val="TableParagraph"/>
              <w:spacing w:line="315" w:lineRule="exact"/>
              <w:rPr>
                <w:sz w:val="28"/>
                <w:szCs w:val="28"/>
              </w:rPr>
            </w:pPr>
            <w:r>
              <w:rPr>
                <w:spacing w:val="-10"/>
                <w:sz w:val="28"/>
                <w:szCs w:val="28"/>
              </w:rPr>
              <w:t>№</w:t>
            </w:r>
          </w:p>
          <w:p w14:paraId="4EDBA6F9" w14:textId="77777777" w:rsidR="00393680" w:rsidRDefault="006745D9" w:rsidP="00DC7F97">
            <w:pPr>
              <w:pStyle w:val="TableParagraph"/>
              <w:spacing w:line="311" w:lineRule="exact"/>
              <w:rPr>
                <w:sz w:val="28"/>
                <w:szCs w:val="28"/>
              </w:rPr>
            </w:pPr>
            <w:r>
              <w:rPr>
                <w:spacing w:val="-5"/>
                <w:sz w:val="28"/>
                <w:szCs w:val="28"/>
              </w:rPr>
              <w:t>п/п</w:t>
            </w:r>
          </w:p>
        </w:tc>
        <w:tc>
          <w:tcPr>
            <w:tcW w:w="2091" w:type="dxa"/>
          </w:tcPr>
          <w:p w14:paraId="5BA188C7" w14:textId="77777777" w:rsidR="00393680" w:rsidRDefault="006745D9" w:rsidP="00DC7F97">
            <w:pPr>
              <w:pStyle w:val="TableParagraph"/>
              <w:spacing w:before="153"/>
              <w:rPr>
                <w:sz w:val="28"/>
                <w:szCs w:val="28"/>
              </w:rPr>
            </w:pPr>
            <w:r>
              <w:rPr>
                <w:spacing w:val="-2"/>
                <w:sz w:val="28"/>
                <w:szCs w:val="28"/>
              </w:rPr>
              <w:t>Фактор</w:t>
            </w:r>
          </w:p>
        </w:tc>
        <w:tc>
          <w:tcPr>
            <w:tcW w:w="3544" w:type="dxa"/>
          </w:tcPr>
          <w:p w14:paraId="5F0930D4" w14:textId="77777777" w:rsidR="00393680" w:rsidRDefault="006745D9" w:rsidP="00DC7F97">
            <w:pPr>
              <w:pStyle w:val="TableParagraph"/>
              <w:spacing w:before="153"/>
              <w:jc w:val="center"/>
              <w:rPr>
                <w:sz w:val="28"/>
                <w:szCs w:val="28"/>
              </w:rPr>
            </w:pPr>
            <w:r>
              <w:rPr>
                <w:sz w:val="28"/>
                <w:szCs w:val="28"/>
              </w:rPr>
              <w:t>Зміст</w:t>
            </w:r>
            <w:r>
              <w:rPr>
                <w:spacing w:val="-2"/>
                <w:sz w:val="28"/>
                <w:szCs w:val="28"/>
              </w:rPr>
              <w:t xml:space="preserve"> загрози</w:t>
            </w:r>
          </w:p>
        </w:tc>
        <w:tc>
          <w:tcPr>
            <w:tcW w:w="3694" w:type="dxa"/>
          </w:tcPr>
          <w:p w14:paraId="7EA31C7D" w14:textId="77777777" w:rsidR="00393680" w:rsidRDefault="006745D9" w:rsidP="00DC7F97">
            <w:pPr>
              <w:pStyle w:val="TableParagraph"/>
              <w:spacing w:before="153"/>
              <w:rPr>
                <w:sz w:val="28"/>
                <w:szCs w:val="28"/>
              </w:rPr>
            </w:pPr>
            <w:r>
              <w:rPr>
                <w:sz w:val="28"/>
                <w:szCs w:val="28"/>
              </w:rPr>
              <w:t>Можлива</w:t>
            </w:r>
            <w:r>
              <w:rPr>
                <w:spacing w:val="-6"/>
                <w:sz w:val="28"/>
                <w:szCs w:val="28"/>
              </w:rPr>
              <w:t xml:space="preserve"> </w:t>
            </w:r>
            <w:r>
              <w:rPr>
                <w:sz w:val="28"/>
                <w:szCs w:val="28"/>
              </w:rPr>
              <w:t>реакція</w:t>
            </w:r>
            <w:r>
              <w:rPr>
                <w:spacing w:val="-7"/>
                <w:sz w:val="28"/>
                <w:szCs w:val="28"/>
              </w:rPr>
              <w:t xml:space="preserve"> </w:t>
            </w:r>
            <w:r>
              <w:rPr>
                <w:spacing w:val="-2"/>
                <w:sz w:val="28"/>
                <w:szCs w:val="28"/>
              </w:rPr>
              <w:t>компанії</w:t>
            </w:r>
          </w:p>
        </w:tc>
      </w:tr>
      <w:tr w:rsidR="00393680" w14:paraId="5D7AFC35" w14:textId="77777777" w:rsidTr="00723FEB">
        <w:trPr>
          <w:trHeight w:val="2023"/>
        </w:trPr>
        <w:tc>
          <w:tcPr>
            <w:tcW w:w="595" w:type="dxa"/>
          </w:tcPr>
          <w:p w14:paraId="68472DEC" w14:textId="77777777" w:rsidR="00393680" w:rsidRDefault="006745D9" w:rsidP="00DC7F97">
            <w:pPr>
              <w:pStyle w:val="TableParagraph"/>
              <w:spacing w:line="315" w:lineRule="exact"/>
              <w:rPr>
                <w:sz w:val="28"/>
                <w:szCs w:val="28"/>
              </w:rPr>
            </w:pPr>
            <w:r>
              <w:rPr>
                <w:spacing w:val="-10"/>
                <w:sz w:val="28"/>
                <w:szCs w:val="28"/>
              </w:rPr>
              <w:t>1</w:t>
            </w:r>
          </w:p>
        </w:tc>
        <w:tc>
          <w:tcPr>
            <w:tcW w:w="2091" w:type="dxa"/>
          </w:tcPr>
          <w:p w14:paraId="0DB9A2C9" w14:textId="77777777" w:rsidR="00393680" w:rsidRDefault="006745D9" w:rsidP="00DC7F97">
            <w:pPr>
              <w:pStyle w:val="TableParagraph"/>
              <w:spacing w:line="315" w:lineRule="exact"/>
              <w:rPr>
                <w:sz w:val="28"/>
                <w:szCs w:val="28"/>
              </w:rPr>
            </w:pPr>
            <w:r>
              <w:rPr>
                <w:spacing w:val="-2"/>
                <w:sz w:val="28"/>
                <w:szCs w:val="28"/>
              </w:rPr>
              <w:t>Війна</w:t>
            </w:r>
          </w:p>
        </w:tc>
        <w:tc>
          <w:tcPr>
            <w:tcW w:w="3544" w:type="dxa"/>
          </w:tcPr>
          <w:p w14:paraId="25A6A9A6" w14:textId="77777777" w:rsidR="00393680" w:rsidRDefault="006745D9" w:rsidP="00DC7F97">
            <w:pPr>
              <w:pStyle w:val="TableParagraph"/>
              <w:rPr>
                <w:sz w:val="28"/>
                <w:szCs w:val="28"/>
              </w:rPr>
            </w:pPr>
            <w:r>
              <w:rPr>
                <w:sz w:val="28"/>
                <w:szCs w:val="28"/>
              </w:rPr>
              <w:t xml:space="preserve">Відсутність електрики; відсутність постачання газу та технологічної води </w:t>
            </w:r>
            <w:r>
              <w:rPr>
                <w:spacing w:val="-2"/>
                <w:sz w:val="28"/>
                <w:szCs w:val="28"/>
              </w:rPr>
              <w:t>мобілізація працюючого</w:t>
            </w:r>
          </w:p>
          <w:p w14:paraId="05C71ABA" w14:textId="77777777" w:rsidR="00393680" w:rsidRDefault="006745D9" w:rsidP="00DC7F97">
            <w:pPr>
              <w:pStyle w:val="TableParagraph"/>
              <w:spacing w:line="307" w:lineRule="exact"/>
              <w:rPr>
                <w:spacing w:val="-2"/>
                <w:sz w:val="28"/>
                <w:szCs w:val="28"/>
              </w:rPr>
            </w:pPr>
            <w:r>
              <w:rPr>
                <w:spacing w:val="-2"/>
                <w:sz w:val="28"/>
                <w:szCs w:val="28"/>
              </w:rPr>
              <w:t>персоналу; бомбардування; відсутність сировини</w:t>
            </w:r>
          </w:p>
          <w:p w14:paraId="425907BE" w14:textId="77777777" w:rsidR="00393680" w:rsidRDefault="00393680" w:rsidP="00DC7F97">
            <w:pPr>
              <w:pStyle w:val="TableParagraph"/>
              <w:spacing w:line="307" w:lineRule="exact"/>
              <w:rPr>
                <w:sz w:val="28"/>
                <w:szCs w:val="28"/>
              </w:rPr>
            </w:pPr>
          </w:p>
        </w:tc>
        <w:tc>
          <w:tcPr>
            <w:tcW w:w="3694" w:type="dxa"/>
          </w:tcPr>
          <w:p w14:paraId="6C8AEA60" w14:textId="77777777" w:rsidR="00393680" w:rsidRDefault="006745D9" w:rsidP="00DC7F97">
            <w:pPr>
              <w:pStyle w:val="TableParagraph"/>
              <w:ind w:right="217"/>
              <w:rPr>
                <w:sz w:val="28"/>
                <w:szCs w:val="28"/>
              </w:rPr>
            </w:pPr>
            <w:r>
              <w:rPr>
                <w:sz w:val="28"/>
                <w:szCs w:val="28"/>
              </w:rPr>
              <w:t xml:space="preserve">Перерва в роботі </w:t>
            </w:r>
            <w:r>
              <w:rPr>
                <w:spacing w:val="-2"/>
                <w:sz w:val="28"/>
                <w:szCs w:val="28"/>
              </w:rPr>
              <w:t>підприємства;</w:t>
            </w:r>
          </w:p>
          <w:p w14:paraId="284E435D" w14:textId="77777777" w:rsidR="00393680" w:rsidRDefault="006745D9" w:rsidP="00DC7F97">
            <w:pPr>
              <w:pStyle w:val="TableParagraph"/>
              <w:spacing w:line="322" w:lineRule="exact"/>
              <w:ind w:right="217"/>
              <w:rPr>
                <w:sz w:val="28"/>
                <w:szCs w:val="28"/>
              </w:rPr>
            </w:pPr>
            <w:r>
              <w:rPr>
                <w:sz w:val="28"/>
                <w:szCs w:val="28"/>
              </w:rPr>
              <w:t>Зменшення кількості випущеної продукції; невиконання контрактів</w:t>
            </w:r>
          </w:p>
        </w:tc>
      </w:tr>
      <w:tr w:rsidR="00393680" w14:paraId="21194CAD" w14:textId="77777777" w:rsidTr="00723FEB">
        <w:trPr>
          <w:trHeight w:val="964"/>
        </w:trPr>
        <w:tc>
          <w:tcPr>
            <w:tcW w:w="595" w:type="dxa"/>
          </w:tcPr>
          <w:p w14:paraId="522A6AA6" w14:textId="77777777" w:rsidR="00393680" w:rsidRDefault="006745D9" w:rsidP="00DC7F97">
            <w:pPr>
              <w:pStyle w:val="TableParagraph"/>
              <w:spacing w:line="313" w:lineRule="exact"/>
              <w:rPr>
                <w:sz w:val="28"/>
                <w:szCs w:val="28"/>
              </w:rPr>
            </w:pPr>
            <w:r>
              <w:rPr>
                <w:spacing w:val="-10"/>
                <w:sz w:val="28"/>
                <w:szCs w:val="28"/>
              </w:rPr>
              <w:t>2</w:t>
            </w:r>
          </w:p>
        </w:tc>
        <w:tc>
          <w:tcPr>
            <w:tcW w:w="2091" w:type="dxa"/>
          </w:tcPr>
          <w:p w14:paraId="404A43A3" w14:textId="77777777" w:rsidR="00393680" w:rsidRDefault="006745D9" w:rsidP="00DC7F97">
            <w:pPr>
              <w:pStyle w:val="TableParagraph"/>
              <w:spacing w:line="313" w:lineRule="exact"/>
              <w:rPr>
                <w:sz w:val="28"/>
                <w:szCs w:val="28"/>
              </w:rPr>
            </w:pPr>
            <w:r>
              <w:rPr>
                <w:sz w:val="28"/>
                <w:szCs w:val="28"/>
              </w:rPr>
              <w:t>Стихійні лиха</w:t>
            </w:r>
          </w:p>
        </w:tc>
        <w:tc>
          <w:tcPr>
            <w:tcW w:w="3544" w:type="dxa"/>
          </w:tcPr>
          <w:p w14:paraId="7C119C2D" w14:textId="77777777" w:rsidR="00393680" w:rsidRDefault="006745D9" w:rsidP="00DC7F97">
            <w:pPr>
              <w:pStyle w:val="TableParagraph"/>
              <w:spacing w:line="322" w:lineRule="exact"/>
              <w:rPr>
                <w:sz w:val="28"/>
                <w:szCs w:val="28"/>
              </w:rPr>
            </w:pPr>
            <w:r>
              <w:rPr>
                <w:sz w:val="28"/>
                <w:szCs w:val="28"/>
              </w:rPr>
              <w:t>Відсутність електрики; відсутність постачання газу та технологічної води</w:t>
            </w:r>
          </w:p>
        </w:tc>
        <w:tc>
          <w:tcPr>
            <w:tcW w:w="3694" w:type="dxa"/>
          </w:tcPr>
          <w:p w14:paraId="4AA173FE" w14:textId="77777777" w:rsidR="00393680" w:rsidRDefault="006745D9" w:rsidP="00DC7F97">
            <w:pPr>
              <w:pStyle w:val="TableParagraph"/>
              <w:ind w:right="217"/>
              <w:rPr>
                <w:sz w:val="28"/>
                <w:szCs w:val="28"/>
              </w:rPr>
            </w:pPr>
            <w:r>
              <w:rPr>
                <w:sz w:val="28"/>
                <w:szCs w:val="28"/>
              </w:rPr>
              <w:t xml:space="preserve">Перерва в роботі </w:t>
            </w:r>
            <w:r>
              <w:rPr>
                <w:spacing w:val="-2"/>
                <w:sz w:val="28"/>
                <w:szCs w:val="28"/>
              </w:rPr>
              <w:t>підприємства;</w:t>
            </w:r>
          </w:p>
          <w:p w14:paraId="2EEBA4AD" w14:textId="77777777" w:rsidR="00393680" w:rsidRDefault="006745D9" w:rsidP="00DC7F97">
            <w:pPr>
              <w:pStyle w:val="TableParagraph"/>
              <w:spacing w:line="242" w:lineRule="auto"/>
              <w:ind w:right="217"/>
              <w:rPr>
                <w:sz w:val="28"/>
                <w:szCs w:val="28"/>
              </w:rPr>
            </w:pPr>
            <w:r>
              <w:rPr>
                <w:sz w:val="28"/>
                <w:szCs w:val="28"/>
              </w:rPr>
              <w:t>Зменшення кількості випущеної продукції; невиконання контрактів</w:t>
            </w:r>
          </w:p>
        </w:tc>
      </w:tr>
      <w:tr w:rsidR="00B7231E" w14:paraId="16915783" w14:textId="77777777" w:rsidTr="00C06B37">
        <w:trPr>
          <w:trHeight w:val="967"/>
        </w:trPr>
        <w:tc>
          <w:tcPr>
            <w:tcW w:w="9924" w:type="dxa"/>
            <w:gridSpan w:val="4"/>
          </w:tcPr>
          <w:p w14:paraId="629F5BCB" w14:textId="77777777" w:rsidR="00B7231E" w:rsidRDefault="00B7231E" w:rsidP="00DC7F97">
            <w:pPr>
              <w:pStyle w:val="TableParagraph"/>
              <w:ind w:right="217"/>
              <w:rPr>
                <w:sz w:val="28"/>
                <w:szCs w:val="28"/>
              </w:rPr>
            </w:pPr>
            <w:r>
              <w:rPr>
                <w:sz w:val="28"/>
                <w:szCs w:val="28"/>
              </w:rPr>
              <w:lastRenderedPageBreak/>
              <w:t>Продовження таблиці 4.6</w:t>
            </w:r>
          </w:p>
        </w:tc>
      </w:tr>
      <w:tr w:rsidR="00393680" w14:paraId="4D5C9F95" w14:textId="77777777" w:rsidTr="00723FEB">
        <w:trPr>
          <w:trHeight w:val="967"/>
        </w:trPr>
        <w:tc>
          <w:tcPr>
            <w:tcW w:w="595" w:type="dxa"/>
          </w:tcPr>
          <w:p w14:paraId="60D6EB1E" w14:textId="77777777" w:rsidR="00393680" w:rsidRDefault="006745D9" w:rsidP="00DC7F97">
            <w:pPr>
              <w:pStyle w:val="TableParagraph"/>
              <w:spacing w:line="315" w:lineRule="exact"/>
              <w:rPr>
                <w:sz w:val="28"/>
                <w:szCs w:val="28"/>
              </w:rPr>
            </w:pPr>
            <w:r>
              <w:rPr>
                <w:spacing w:val="-10"/>
                <w:sz w:val="28"/>
                <w:szCs w:val="28"/>
              </w:rPr>
              <w:t>3</w:t>
            </w:r>
          </w:p>
        </w:tc>
        <w:tc>
          <w:tcPr>
            <w:tcW w:w="2091" w:type="dxa"/>
          </w:tcPr>
          <w:p w14:paraId="3006D662" w14:textId="77777777" w:rsidR="00393680" w:rsidRDefault="006745D9" w:rsidP="00DC7F97">
            <w:pPr>
              <w:pStyle w:val="TableParagraph"/>
              <w:ind w:right="74"/>
              <w:rPr>
                <w:sz w:val="28"/>
                <w:szCs w:val="28"/>
              </w:rPr>
            </w:pPr>
            <w:r>
              <w:rPr>
                <w:spacing w:val="-2"/>
                <w:sz w:val="28"/>
                <w:szCs w:val="28"/>
              </w:rPr>
              <w:t>Епідемія</w:t>
            </w:r>
          </w:p>
        </w:tc>
        <w:tc>
          <w:tcPr>
            <w:tcW w:w="3544" w:type="dxa"/>
          </w:tcPr>
          <w:p w14:paraId="115B4A71" w14:textId="77777777" w:rsidR="00393680" w:rsidRDefault="006745D9" w:rsidP="00DC7F97">
            <w:pPr>
              <w:pStyle w:val="TableParagraph"/>
              <w:spacing w:line="315" w:lineRule="exact"/>
              <w:rPr>
                <w:sz w:val="28"/>
                <w:szCs w:val="28"/>
              </w:rPr>
            </w:pPr>
            <w:r>
              <w:rPr>
                <w:spacing w:val="-2"/>
                <w:sz w:val="28"/>
                <w:szCs w:val="28"/>
              </w:rPr>
              <w:t>Припинення</w:t>
            </w:r>
          </w:p>
          <w:p w14:paraId="7643868C" w14:textId="77777777" w:rsidR="00393680" w:rsidRDefault="006745D9" w:rsidP="00DC7F97">
            <w:pPr>
              <w:pStyle w:val="TableParagraph"/>
              <w:spacing w:line="322" w:lineRule="exact"/>
              <w:ind w:right="82"/>
              <w:rPr>
                <w:sz w:val="28"/>
                <w:szCs w:val="28"/>
              </w:rPr>
            </w:pPr>
            <w:r>
              <w:rPr>
                <w:spacing w:val="-2"/>
                <w:sz w:val="28"/>
                <w:szCs w:val="28"/>
              </w:rPr>
              <w:t>виробництва продукції; недостатня кількість персоналу</w:t>
            </w:r>
          </w:p>
        </w:tc>
        <w:tc>
          <w:tcPr>
            <w:tcW w:w="3694" w:type="dxa"/>
          </w:tcPr>
          <w:p w14:paraId="178D9D3A" w14:textId="77777777" w:rsidR="00393680" w:rsidRDefault="006745D9" w:rsidP="00DC7F97">
            <w:pPr>
              <w:pStyle w:val="TableParagraph"/>
              <w:ind w:right="217"/>
              <w:rPr>
                <w:sz w:val="28"/>
                <w:szCs w:val="28"/>
              </w:rPr>
            </w:pPr>
            <w:r>
              <w:rPr>
                <w:sz w:val="28"/>
                <w:szCs w:val="28"/>
              </w:rPr>
              <w:t xml:space="preserve">Перерва в роботі </w:t>
            </w:r>
            <w:r>
              <w:rPr>
                <w:spacing w:val="-2"/>
                <w:sz w:val="28"/>
                <w:szCs w:val="28"/>
              </w:rPr>
              <w:t>підприємства;</w:t>
            </w:r>
          </w:p>
          <w:p w14:paraId="2ED570FE" w14:textId="77777777" w:rsidR="00393680" w:rsidRDefault="006745D9" w:rsidP="00DC7F97">
            <w:pPr>
              <w:pStyle w:val="TableParagraph"/>
              <w:spacing w:line="315" w:lineRule="exact"/>
              <w:rPr>
                <w:sz w:val="28"/>
                <w:szCs w:val="28"/>
              </w:rPr>
            </w:pPr>
            <w:r>
              <w:rPr>
                <w:sz w:val="28"/>
                <w:szCs w:val="28"/>
              </w:rPr>
              <w:t>Зменшення кількості випущеної продукції; невиконання контрактів</w:t>
            </w:r>
          </w:p>
        </w:tc>
      </w:tr>
      <w:tr w:rsidR="00393680" w14:paraId="31F07ACD" w14:textId="77777777" w:rsidTr="00723FEB">
        <w:trPr>
          <w:trHeight w:val="642"/>
        </w:trPr>
        <w:tc>
          <w:tcPr>
            <w:tcW w:w="595" w:type="dxa"/>
          </w:tcPr>
          <w:p w14:paraId="7562F2C3" w14:textId="77777777" w:rsidR="00393680" w:rsidRDefault="006745D9" w:rsidP="00DC7F97">
            <w:pPr>
              <w:pStyle w:val="TableParagraph"/>
              <w:spacing w:line="315" w:lineRule="exact"/>
              <w:rPr>
                <w:sz w:val="28"/>
                <w:szCs w:val="28"/>
              </w:rPr>
            </w:pPr>
            <w:r>
              <w:rPr>
                <w:spacing w:val="-10"/>
                <w:sz w:val="28"/>
                <w:szCs w:val="28"/>
              </w:rPr>
              <w:t>4</w:t>
            </w:r>
          </w:p>
        </w:tc>
        <w:tc>
          <w:tcPr>
            <w:tcW w:w="2091" w:type="dxa"/>
          </w:tcPr>
          <w:p w14:paraId="700828A9" w14:textId="77777777" w:rsidR="00393680" w:rsidRDefault="006745D9" w:rsidP="00DC7F97">
            <w:pPr>
              <w:pStyle w:val="TableParagraph"/>
              <w:spacing w:line="315" w:lineRule="exact"/>
              <w:rPr>
                <w:sz w:val="28"/>
                <w:szCs w:val="28"/>
              </w:rPr>
            </w:pPr>
            <w:r>
              <w:rPr>
                <w:sz w:val="28"/>
                <w:szCs w:val="28"/>
              </w:rPr>
              <w:t>Висока</w:t>
            </w:r>
            <w:r>
              <w:rPr>
                <w:spacing w:val="-4"/>
                <w:sz w:val="28"/>
                <w:szCs w:val="28"/>
              </w:rPr>
              <w:t xml:space="preserve"> </w:t>
            </w:r>
            <w:r>
              <w:rPr>
                <w:spacing w:val="-2"/>
                <w:sz w:val="28"/>
                <w:szCs w:val="28"/>
              </w:rPr>
              <w:t>конкуренція</w:t>
            </w:r>
          </w:p>
        </w:tc>
        <w:tc>
          <w:tcPr>
            <w:tcW w:w="3544" w:type="dxa"/>
          </w:tcPr>
          <w:p w14:paraId="040CC51F" w14:textId="77777777" w:rsidR="00393680" w:rsidRDefault="006745D9" w:rsidP="00DC7F97">
            <w:pPr>
              <w:pStyle w:val="TableParagraph"/>
              <w:spacing w:line="315" w:lineRule="exact"/>
              <w:ind w:right="126"/>
              <w:rPr>
                <w:sz w:val="28"/>
                <w:szCs w:val="28"/>
              </w:rPr>
            </w:pPr>
            <w:r>
              <w:rPr>
                <w:sz w:val="28"/>
                <w:szCs w:val="28"/>
              </w:rPr>
              <w:t>Поганий</w:t>
            </w:r>
            <w:r>
              <w:rPr>
                <w:spacing w:val="-8"/>
                <w:sz w:val="28"/>
                <w:szCs w:val="28"/>
              </w:rPr>
              <w:t xml:space="preserve"> </w:t>
            </w:r>
            <w:r>
              <w:rPr>
                <w:sz w:val="28"/>
                <w:szCs w:val="28"/>
              </w:rPr>
              <w:t>збут</w:t>
            </w:r>
            <w:r>
              <w:rPr>
                <w:spacing w:val="-7"/>
                <w:sz w:val="28"/>
                <w:szCs w:val="28"/>
              </w:rPr>
              <w:t xml:space="preserve"> </w:t>
            </w:r>
            <w:r>
              <w:rPr>
                <w:spacing w:val="-2"/>
                <w:sz w:val="28"/>
                <w:szCs w:val="28"/>
              </w:rPr>
              <w:t>товару</w:t>
            </w:r>
          </w:p>
        </w:tc>
        <w:tc>
          <w:tcPr>
            <w:tcW w:w="3694" w:type="dxa"/>
          </w:tcPr>
          <w:p w14:paraId="78F2F520" w14:textId="77777777" w:rsidR="00393680" w:rsidRDefault="006745D9" w:rsidP="00DC7F97">
            <w:pPr>
              <w:pStyle w:val="TableParagraph"/>
              <w:spacing w:line="315" w:lineRule="exact"/>
              <w:rPr>
                <w:sz w:val="28"/>
                <w:szCs w:val="28"/>
              </w:rPr>
            </w:pPr>
            <w:r>
              <w:rPr>
                <w:sz w:val="28"/>
                <w:szCs w:val="28"/>
              </w:rPr>
              <w:t>Зменшення</w:t>
            </w:r>
            <w:r>
              <w:rPr>
                <w:spacing w:val="-8"/>
                <w:sz w:val="28"/>
                <w:szCs w:val="28"/>
              </w:rPr>
              <w:t xml:space="preserve"> </w:t>
            </w:r>
            <w:r>
              <w:rPr>
                <w:sz w:val="28"/>
                <w:szCs w:val="28"/>
              </w:rPr>
              <w:t>ціни</w:t>
            </w:r>
            <w:r>
              <w:rPr>
                <w:spacing w:val="-8"/>
                <w:sz w:val="28"/>
                <w:szCs w:val="28"/>
              </w:rPr>
              <w:t xml:space="preserve"> </w:t>
            </w:r>
            <w:r>
              <w:rPr>
                <w:spacing w:val="-5"/>
                <w:sz w:val="28"/>
                <w:szCs w:val="28"/>
              </w:rPr>
              <w:t>на</w:t>
            </w:r>
          </w:p>
          <w:p w14:paraId="1BB2B5AD" w14:textId="77777777" w:rsidR="00393680" w:rsidRDefault="006745D9" w:rsidP="00DC7F97">
            <w:pPr>
              <w:pStyle w:val="TableParagraph"/>
              <w:spacing w:line="308" w:lineRule="exact"/>
              <w:rPr>
                <w:sz w:val="28"/>
                <w:szCs w:val="28"/>
              </w:rPr>
            </w:pPr>
            <w:r>
              <w:rPr>
                <w:spacing w:val="-2"/>
                <w:sz w:val="28"/>
                <w:szCs w:val="28"/>
              </w:rPr>
              <w:t>продукцію</w:t>
            </w:r>
          </w:p>
        </w:tc>
      </w:tr>
      <w:tr w:rsidR="00393680" w14:paraId="0A5A7E13" w14:textId="77777777" w:rsidTr="00723FEB">
        <w:trPr>
          <w:trHeight w:val="1288"/>
        </w:trPr>
        <w:tc>
          <w:tcPr>
            <w:tcW w:w="595" w:type="dxa"/>
          </w:tcPr>
          <w:p w14:paraId="71A3D2DA" w14:textId="77777777" w:rsidR="00393680" w:rsidRDefault="006745D9" w:rsidP="00DC7F97">
            <w:pPr>
              <w:pStyle w:val="TableParagraph"/>
              <w:spacing w:line="315" w:lineRule="exact"/>
              <w:rPr>
                <w:sz w:val="28"/>
                <w:szCs w:val="28"/>
              </w:rPr>
            </w:pPr>
            <w:r>
              <w:rPr>
                <w:spacing w:val="-10"/>
                <w:sz w:val="28"/>
                <w:szCs w:val="28"/>
              </w:rPr>
              <w:t>5</w:t>
            </w:r>
          </w:p>
        </w:tc>
        <w:tc>
          <w:tcPr>
            <w:tcW w:w="2091" w:type="dxa"/>
          </w:tcPr>
          <w:p w14:paraId="34DCE0DE" w14:textId="77777777" w:rsidR="00393680" w:rsidRDefault="006745D9" w:rsidP="00DC7F97">
            <w:pPr>
              <w:pStyle w:val="TableParagraph"/>
              <w:rPr>
                <w:sz w:val="28"/>
                <w:szCs w:val="28"/>
              </w:rPr>
            </w:pPr>
            <w:r>
              <w:rPr>
                <w:sz w:val="28"/>
                <w:szCs w:val="28"/>
              </w:rPr>
              <w:t>Висока</w:t>
            </w:r>
            <w:r>
              <w:rPr>
                <w:spacing w:val="-18"/>
                <w:sz w:val="28"/>
                <w:szCs w:val="28"/>
              </w:rPr>
              <w:t xml:space="preserve"> </w:t>
            </w:r>
            <w:r>
              <w:rPr>
                <w:sz w:val="28"/>
                <w:szCs w:val="28"/>
              </w:rPr>
              <w:t>ціна</w:t>
            </w:r>
            <w:r>
              <w:rPr>
                <w:spacing w:val="-17"/>
                <w:sz w:val="28"/>
                <w:szCs w:val="28"/>
              </w:rPr>
              <w:t xml:space="preserve"> </w:t>
            </w:r>
            <w:r>
              <w:rPr>
                <w:sz w:val="28"/>
                <w:szCs w:val="28"/>
              </w:rPr>
              <w:t xml:space="preserve">на </w:t>
            </w:r>
            <w:r>
              <w:rPr>
                <w:spacing w:val="-2"/>
                <w:sz w:val="28"/>
                <w:szCs w:val="28"/>
              </w:rPr>
              <w:t>сировину</w:t>
            </w:r>
          </w:p>
        </w:tc>
        <w:tc>
          <w:tcPr>
            <w:tcW w:w="3544" w:type="dxa"/>
          </w:tcPr>
          <w:p w14:paraId="18AB7F3D" w14:textId="77777777" w:rsidR="00393680" w:rsidRDefault="006745D9" w:rsidP="00DC7F97">
            <w:pPr>
              <w:pStyle w:val="TableParagraph"/>
              <w:rPr>
                <w:sz w:val="28"/>
                <w:szCs w:val="28"/>
              </w:rPr>
            </w:pPr>
            <w:r>
              <w:rPr>
                <w:sz w:val="28"/>
                <w:szCs w:val="28"/>
              </w:rPr>
              <w:t xml:space="preserve">Висока ціна на </w:t>
            </w:r>
            <w:r>
              <w:rPr>
                <w:spacing w:val="-2"/>
                <w:sz w:val="28"/>
                <w:szCs w:val="28"/>
              </w:rPr>
              <w:t xml:space="preserve">виготовлену </w:t>
            </w:r>
            <w:r>
              <w:rPr>
                <w:sz w:val="28"/>
                <w:szCs w:val="28"/>
              </w:rPr>
              <w:t>продукцію,</w:t>
            </w:r>
            <w:r>
              <w:rPr>
                <w:spacing w:val="-18"/>
                <w:sz w:val="28"/>
                <w:szCs w:val="28"/>
              </w:rPr>
              <w:t xml:space="preserve"> </w:t>
            </w:r>
            <w:r>
              <w:rPr>
                <w:sz w:val="28"/>
                <w:szCs w:val="28"/>
              </w:rPr>
              <w:t>поганий</w:t>
            </w:r>
          </w:p>
          <w:p w14:paraId="063D11CB" w14:textId="77777777" w:rsidR="00393680" w:rsidRDefault="006745D9" w:rsidP="00DC7F97">
            <w:pPr>
              <w:pStyle w:val="TableParagraph"/>
              <w:spacing w:line="308" w:lineRule="exact"/>
              <w:rPr>
                <w:sz w:val="28"/>
                <w:szCs w:val="28"/>
              </w:rPr>
            </w:pPr>
            <w:r>
              <w:rPr>
                <w:sz w:val="28"/>
                <w:szCs w:val="28"/>
              </w:rPr>
              <w:t>збут</w:t>
            </w:r>
            <w:r>
              <w:rPr>
                <w:spacing w:val="-3"/>
                <w:sz w:val="28"/>
                <w:szCs w:val="28"/>
              </w:rPr>
              <w:t xml:space="preserve"> </w:t>
            </w:r>
            <w:r>
              <w:rPr>
                <w:sz w:val="28"/>
                <w:szCs w:val="28"/>
              </w:rPr>
              <w:t>товару</w:t>
            </w:r>
            <w:r>
              <w:rPr>
                <w:spacing w:val="-4"/>
                <w:sz w:val="28"/>
                <w:szCs w:val="28"/>
              </w:rPr>
              <w:t xml:space="preserve"> </w:t>
            </w:r>
            <w:r>
              <w:rPr>
                <w:sz w:val="28"/>
                <w:szCs w:val="28"/>
              </w:rPr>
              <w:t>на</w:t>
            </w:r>
            <w:r>
              <w:rPr>
                <w:spacing w:val="-1"/>
                <w:sz w:val="28"/>
                <w:szCs w:val="28"/>
              </w:rPr>
              <w:t xml:space="preserve"> </w:t>
            </w:r>
            <w:r>
              <w:rPr>
                <w:spacing w:val="-2"/>
                <w:sz w:val="28"/>
                <w:szCs w:val="28"/>
              </w:rPr>
              <w:t>ринку</w:t>
            </w:r>
          </w:p>
        </w:tc>
        <w:tc>
          <w:tcPr>
            <w:tcW w:w="3694" w:type="dxa"/>
          </w:tcPr>
          <w:p w14:paraId="6FE048EC" w14:textId="77777777" w:rsidR="00393680" w:rsidRDefault="006745D9" w:rsidP="00DC7F97">
            <w:pPr>
              <w:pStyle w:val="TableParagraph"/>
              <w:rPr>
                <w:sz w:val="28"/>
                <w:szCs w:val="28"/>
              </w:rPr>
            </w:pPr>
            <w:r>
              <w:rPr>
                <w:sz w:val="28"/>
                <w:szCs w:val="28"/>
              </w:rPr>
              <w:t>Пошук інших джерел постачання сировини, зменшення</w:t>
            </w:r>
            <w:r>
              <w:rPr>
                <w:spacing w:val="-18"/>
                <w:sz w:val="28"/>
                <w:szCs w:val="28"/>
              </w:rPr>
              <w:t xml:space="preserve"> </w:t>
            </w:r>
            <w:r>
              <w:rPr>
                <w:sz w:val="28"/>
                <w:szCs w:val="28"/>
              </w:rPr>
              <w:t>якості</w:t>
            </w:r>
            <w:r>
              <w:rPr>
                <w:spacing w:val="-16"/>
                <w:sz w:val="28"/>
                <w:szCs w:val="28"/>
              </w:rPr>
              <w:t xml:space="preserve"> </w:t>
            </w:r>
            <w:r>
              <w:rPr>
                <w:sz w:val="28"/>
                <w:szCs w:val="28"/>
              </w:rPr>
              <w:t>товару</w:t>
            </w:r>
          </w:p>
        </w:tc>
      </w:tr>
      <w:tr w:rsidR="00393680" w14:paraId="376DCD7A" w14:textId="77777777" w:rsidTr="00723FEB">
        <w:trPr>
          <w:trHeight w:val="645"/>
        </w:trPr>
        <w:tc>
          <w:tcPr>
            <w:tcW w:w="595" w:type="dxa"/>
          </w:tcPr>
          <w:p w14:paraId="4CA34797" w14:textId="77777777" w:rsidR="00393680" w:rsidRDefault="006745D9" w:rsidP="00DC7F97">
            <w:pPr>
              <w:pStyle w:val="TableParagraph"/>
              <w:spacing w:line="315" w:lineRule="exact"/>
              <w:rPr>
                <w:sz w:val="28"/>
                <w:szCs w:val="28"/>
              </w:rPr>
            </w:pPr>
            <w:r>
              <w:rPr>
                <w:spacing w:val="-10"/>
                <w:sz w:val="28"/>
                <w:szCs w:val="28"/>
              </w:rPr>
              <w:t>6</w:t>
            </w:r>
          </w:p>
        </w:tc>
        <w:tc>
          <w:tcPr>
            <w:tcW w:w="2091" w:type="dxa"/>
          </w:tcPr>
          <w:p w14:paraId="2EFE3789" w14:textId="77777777" w:rsidR="00393680" w:rsidRDefault="006745D9" w:rsidP="00DC7F97">
            <w:pPr>
              <w:pStyle w:val="TableParagraph"/>
              <w:spacing w:line="315" w:lineRule="exact"/>
              <w:rPr>
                <w:sz w:val="28"/>
                <w:szCs w:val="28"/>
              </w:rPr>
            </w:pPr>
            <w:r>
              <w:rPr>
                <w:sz w:val="28"/>
                <w:szCs w:val="28"/>
              </w:rPr>
              <w:t>Погодні</w:t>
            </w:r>
            <w:r>
              <w:rPr>
                <w:spacing w:val="-5"/>
                <w:sz w:val="28"/>
                <w:szCs w:val="28"/>
              </w:rPr>
              <w:t xml:space="preserve"> </w:t>
            </w:r>
            <w:r>
              <w:rPr>
                <w:spacing w:val="-4"/>
                <w:sz w:val="28"/>
                <w:szCs w:val="28"/>
              </w:rPr>
              <w:t>умови</w:t>
            </w:r>
          </w:p>
        </w:tc>
        <w:tc>
          <w:tcPr>
            <w:tcW w:w="3544" w:type="dxa"/>
          </w:tcPr>
          <w:p w14:paraId="69A547C7" w14:textId="77777777" w:rsidR="00393680" w:rsidRDefault="006745D9" w:rsidP="00DC7F97">
            <w:pPr>
              <w:pStyle w:val="TableParagraph"/>
              <w:spacing w:line="315" w:lineRule="exact"/>
              <w:rPr>
                <w:sz w:val="28"/>
                <w:szCs w:val="28"/>
              </w:rPr>
            </w:pPr>
            <w:r>
              <w:rPr>
                <w:sz w:val="28"/>
                <w:szCs w:val="28"/>
              </w:rPr>
              <w:t>Невчасна</w:t>
            </w:r>
            <w:r>
              <w:rPr>
                <w:spacing w:val="-10"/>
                <w:sz w:val="28"/>
                <w:szCs w:val="28"/>
              </w:rPr>
              <w:t xml:space="preserve"> </w:t>
            </w:r>
            <w:r>
              <w:rPr>
                <w:spacing w:val="-2"/>
                <w:sz w:val="28"/>
                <w:szCs w:val="28"/>
              </w:rPr>
              <w:t>поставка</w:t>
            </w:r>
          </w:p>
          <w:p w14:paraId="04BF824D" w14:textId="77777777" w:rsidR="00393680" w:rsidRDefault="006745D9" w:rsidP="00DC7F97">
            <w:pPr>
              <w:pStyle w:val="TableParagraph"/>
              <w:spacing w:line="311" w:lineRule="exact"/>
              <w:rPr>
                <w:sz w:val="28"/>
                <w:szCs w:val="28"/>
              </w:rPr>
            </w:pPr>
            <w:r>
              <w:rPr>
                <w:spacing w:val="-2"/>
                <w:sz w:val="28"/>
                <w:szCs w:val="28"/>
              </w:rPr>
              <w:t>сировини</w:t>
            </w:r>
          </w:p>
        </w:tc>
        <w:tc>
          <w:tcPr>
            <w:tcW w:w="3694" w:type="dxa"/>
          </w:tcPr>
          <w:p w14:paraId="41F671C1" w14:textId="77777777" w:rsidR="00393680" w:rsidRDefault="006745D9" w:rsidP="00DC7F97">
            <w:pPr>
              <w:pStyle w:val="TableParagraph"/>
              <w:spacing w:line="315" w:lineRule="exact"/>
              <w:rPr>
                <w:sz w:val="28"/>
                <w:szCs w:val="28"/>
              </w:rPr>
            </w:pPr>
            <w:r>
              <w:rPr>
                <w:sz w:val="28"/>
                <w:szCs w:val="28"/>
              </w:rPr>
              <w:t>Пошук</w:t>
            </w:r>
            <w:r>
              <w:rPr>
                <w:spacing w:val="-7"/>
                <w:sz w:val="28"/>
                <w:szCs w:val="28"/>
              </w:rPr>
              <w:t xml:space="preserve"> </w:t>
            </w:r>
            <w:r>
              <w:rPr>
                <w:sz w:val="28"/>
                <w:szCs w:val="28"/>
              </w:rPr>
              <w:t>додаткових</w:t>
            </w:r>
            <w:r>
              <w:rPr>
                <w:spacing w:val="-6"/>
                <w:sz w:val="28"/>
                <w:szCs w:val="28"/>
              </w:rPr>
              <w:t xml:space="preserve"> </w:t>
            </w:r>
            <w:r>
              <w:rPr>
                <w:spacing w:val="-2"/>
                <w:sz w:val="28"/>
                <w:szCs w:val="28"/>
              </w:rPr>
              <w:t>джерел</w:t>
            </w:r>
          </w:p>
          <w:p w14:paraId="2676D248" w14:textId="77777777" w:rsidR="00393680" w:rsidRDefault="006745D9" w:rsidP="00DC7F97">
            <w:pPr>
              <w:pStyle w:val="TableParagraph"/>
              <w:spacing w:line="311" w:lineRule="exact"/>
              <w:rPr>
                <w:sz w:val="28"/>
                <w:szCs w:val="28"/>
              </w:rPr>
            </w:pPr>
            <w:r>
              <w:rPr>
                <w:sz w:val="28"/>
                <w:szCs w:val="28"/>
              </w:rPr>
              <w:t>поставки</w:t>
            </w:r>
            <w:r>
              <w:rPr>
                <w:spacing w:val="-6"/>
                <w:sz w:val="28"/>
                <w:szCs w:val="28"/>
              </w:rPr>
              <w:t xml:space="preserve"> </w:t>
            </w:r>
            <w:r>
              <w:rPr>
                <w:spacing w:val="-2"/>
                <w:sz w:val="28"/>
                <w:szCs w:val="28"/>
              </w:rPr>
              <w:t>сировини</w:t>
            </w:r>
          </w:p>
        </w:tc>
      </w:tr>
    </w:tbl>
    <w:p w14:paraId="0A709971" w14:textId="77777777" w:rsidR="00393680" w:rsidRDefault="006745D9" w:rsidP="00DC7F97">
      <w:pPr>
        <w:pStyle w:val="BodyText"/>
        <w:spacing w:before="119" w:line="360" w:lineRule="auto"/>
        <w:ind w:firstLine="708"/>
        <w:rPr>
          <w:rFonts w:ascii="Times New Roman" w:hAnsi="Times New Roman"/>
          <w:spacing w:val="-4"/>
          <w:sz w:val="28"/>
          <w:szCs w:val="28"/>
          <w:lang w:val="ru-RU"/>
        </w:rPr>
      </w:pPr>
      <w:r>
        <w:rPr>
          <w:rFonts w:ascii="Times New Roman" w:hAnsi="Times New Roman"/>
          <w:sz w:val="28"/>
          <w:szCs w:val="28"/>
          <w:lang w:val="ru-RU"/>
        </w:rPr>
        <w:t>Результати</w:t>
      </w:r>
      <w:r>
        <w:rPr>
          <w:rFonts w:ascii="Times New Roman" w:hAnsi="Times New Roman"/>
          <w:spacing w:val="-6"/>
          <w:sz w:val="28"/>
          <w:szCs w:val="28"/>
          <w:lang w:val="ru-RU"/>
        </w:rPr>
        <w:t xml:space="preserve"> </w:t>
      </w:r>
      <w:r>
        <w:rPr>
          <w:rFonts w:ascii="Times New Roman" w:hAnsi="Times New Roman"/>
          <w:sz w:val="28"/>
          <w:szCs w:val="28"/>
          <w:lang w:val="ru-RU"/>
        </w:rPr>
        <w:t>аналізу</w:t>
      </w:r>
      <w:r>
        <w:rPr>
          <w:rFonts w:ascii="Times New Roman" w:hAnsi="Times New Roman"/>
          <w:spacing w:val="-9"/>
          <w:sz w:val="28"/>
          <w:szCs w:val="28"/>
          <w:lang w:val="ru-RU"/>
        </w:rPr>
        <w:t xml:space="preserve"> </w:t>
      </w:r>
      <w:r>
        <w:rPr>
          <w:rFonts w:ascii="Times New Roman" w:hAnsi="Times New Roman"/>
          <w:sz w:val="28"/>
          <w:szCs w:val="28"/>
          <w:lang w:val="ru-RU"/>
        </w:rPr>
        <w:t>факторів</w:t>
      </w:r>
      <w:r>
        <w:rPr>
          <w:rFonts w:ascii="Times New Roman" w:hAnsi="Times New Roman"/>
          <w:spacing w:val="-4"/>
          <w:sz w:val="28"/>
          <w:szCs w:val="28"/>
          <w:lang w:val="ru-RU"/>
        </w:rPr>
        <w:t xml:space="preserve"> </w:t>
      </w:r>
      <w:r>
        <w:rPr>
          <w:rFonts w:ascii="Times New Roman" w:hAnsi="Times New Roman"/>
          <w:sz w:val="28"/>
          <w:szCs w:val="28"/>
          <w:lang w:val="ru-RU"/>
        </w:rPr>
        <w:t>можливостей,</w:t>
      </w:r>
      <w:r>
        <w:rPr>
          <w:rFonts w:ascii="Times New Roman" w:hAnsi="Times New Roman"/>
          <w:spacing w:val="-7"/>
          <w:sz w:val="28"/>
          <w:szCs w:val="28"/>
          <w:lang w:val="ru-RU"/>
        </w:rPr>
        <w:t xml:space="preserve"> </w:t>
      </w:r>
      <w:r>
        <w:rPr>
          <w:rFonts w:ascii="Times New Roman" w:hAnsi="Times New Roman"/>
          <w:sz w:val="28"/>
          <w:szCs w:val="28"/>
          <w:lang w:val="ru-RU"/>
        </w:rPr>
        <w:t>наведено</w:t>
      </w:r>
      <w:r>
        <w:rPr>
          <w:rFonts w:ascii="Times New Roman" w:hAnsi="Times New Roman"/>
          <w:spacing w:val="-4"/>
          <w:sz w:val="28"/>
          <w:szCs w:val="28"/>
          <w:lang w:val="ru-RU"/>
        </w:rPr>
        <w:t xml:space="preserve"> </w:t>
      </w:r>
      <w:r>
        <w:rPr>
          <w:rFonts w:ascii="Times New Roman" w:hAnsi="Times New Roman"/>
          <w:sz w:val="28"/>
          <w:szCs w:val="28"/>
          <w:lang w:val="ru-RU"/>
        </w:rPr>
        <w:t>в</w:t>
      </w:r>
      <w:r>
        <w:rPr>
          <w:rFonts w:ascii="Times New Roman" w:hAnsi="Times New Roman"/>
          <w:spacing w:val="-6"/>
          <w:sz w:val="28"/>
          <w:szCs w:val="28"/>
          <w:lang w:val="ru-RU"/>
        </w:rPr>
        <w:t xml:space="preserve"> </w:t>
      </w:r>
      <w:r>
        <w:rPr>
          <w:rFonts w:ascii="Times New Roman" w:hAnsi="Times New Roman"/>
          <w:sz w:val="28"/>
          <w:szCs w:val="28"/>
          <w:lang w:val="ru-RU"/>
        </w:rPr>
        <w:t>табл.</w:t>
      </w:r>
      <w:r>
        <w:rPr>
          <w:rFonts w:ascii="Times New Roman" w:hAnsi="Times New Roman"/>
          <w:spacing w:val="-6"/>
          <w:sz w:val="28"/>
          <w:szCs w:val="28"/>
          <w:lang w:val="ru-RU"/>
        </w:rPr>
        <w:t xml:space="preserve"> </w:t>
      </w:r>
      <w:r>
        <w:rPr>
          <w:rFonts w:ascii="Times New Roman" w:hAnsi="Times New Roman"/>
          <w:spacing w:val="-4"/>
          <w:sz w:val="28"/>
          <w:szCs w:val="28"/>
          <w:lang w:val="ru-RU"/>
        </w:rPr>
        <w:t>4.7</w:t>
      </w:r>
    </w:p>
    <w:p w14:paraId="1CBB288B" w14:textId="77777777" w:rsidR="00915D00" w:rsidRDefault="00915D00" w:rsidP="00DC7F97">
      <w:pPr>
        <w:spacing w:line="360" w:lineRule="auto"/>
        <w:ind w:firstLine="708"/>
        <w:rPr>
          <w:rFonts w:ascii="Times New Roman" w:hAnsi="Times New Roman" w:cs="Times New Roman"/>
          <w:sz w:val="28"/>
          <w:szCs w:val="28"/>
        </w:rPr>
      </w:pPr>
      <w:r>
        <w:rPr>
          <w:rFonts w:ascii="Times New Roman" w:hAnsi="Times New Roman" w:cs="Times New Roman"/>
          <w:sz w:val="28"/>
          <w:szCs w:val="28"/>
        </w:rPr>
        <w:t>З таблиць 4.6 та 4.7 робимо висновок, що немає факторів непереборної сили, які би унеможливили впровадження стартап-проекту враховуючи конкурентну ситуацыю на ринку.</w:t>
      </w:r>
    </w:p>
    <w:p w14:paraId="530F2194" w14:textId="77777777" w:rsidR="00393680" w:rsidRPr="00677864" w:rsidRDefault="006745D9" w:rsidP="007674C6">
      <w:pPr>
        <w:pStyle w:val="BodyText"/>
        <w:spacing w:before="119" w:line="360" w:lineRule="auto"/>
        <w:rPr>
          <w:rFonts w:ascii="Times New Roman" w:hAnsi="Times New Roman"/>
          <w:sz w:val="28"/>
          <w:szCs w:val="28"/>
          <w:lang w:val="ru-RU"/>
        </w:rPr>
      </w:pPr>
      <w:r>
        <w:rPr>
          <w:rFonts w:ascii="Times New Roman" w:hAnsi="Times New Roman"/>
          <w:sz w:val="28"/>
          <w:szCs w:val="28"/>
          <w:lang w:val="uk-UA"/>
        </w:rPr>
        <w:t>Т</w:t>
      </w:r>
      <w:r w:rsidRPr="00677864">
        <w:rPr>
          <w:rFonts w:ascii="Times New Roman" w:hAnsi="Times New Roman"/>
          <w:sz w:val="28"/>
          <w:szCs w:val="28"/>
          <w:lang w:val="ru-RU"/>
        </w:rPr>
        <w:t>аблиця</w:t>
      </w:r>
      <w:r w:rsidRPr="00677864">
        <w:rPr>
          <w:rFonts w:ascii="Times New Roman" w:hAnsi="Times New Roman"/>
          <w:spacing w:val="-4"/>
          <w:sz w:val="28"/>
          <w:szCs w:val="28"/>
          <w:lang w:val="ru-RU"/>
        </w:rPr>
        <w:t xml:space="preserve"> </w:t>
      </w:r>
      <w:r w:rsidRPr="00677864">
        <w:rPr>
          <w:rFonts w:ascii="Times New Roman" w:hAnsi="Times New Roman"/>
          <w:sz w:val="28"/>
          <w:szCs w:val="28"/>
          <w:lang w:val="ru-RU"/>
        </w:rPr>
        <w:t>4.</w:t>
      </w:r>
      <w:r>
        <w:rPr>
          <w:rFonts w:ascii="Times New Roman" w:hAnsi="Times New Roman"/>
          <w:sz w:val="28"/>
          <w:szCs w:val="28"/>
          <w:lang w:val="ru-RU"/>
        </w:rPr>
        <w:t>7</w:t>
      </w:r>
      <w:r w:rsidRPr="00677864">
        <w:rPr>
          <w:rFonts w:ascii="Times New Roman" w:hAnsi="Times New Roman"/>
          <w:spacing w:val="-3"/>
          <w:sz w:val="28"/>
          <w:szCs w:val="28"/>
          <w:lang w:val="ru-RU"/>
        </w:rPr>
        <w:t xml:space="preserve"> </w:t>
      </w:r>
      <w:r w:rsidRPr="00677864">
        <w:rPr>
          <w:rFonts w:ascii="Times New Roman" w:hAnsi="Times New Roman"/>
          <w:sz w:val="28"/>
          <w:szCs w:val="28"/>
          <w:lang w:val="ru-RU"/>
        </w:rPr>
        <w:t>–</w:t>
      </w:r>
      <w:r w:rsidRPr="00677864">
        <w:rPr>
          <w:rFonts w:ascii="Times New Roman" w:hAnsi="Times New Roman"/>
          <w:spacing w:val="-4"/>
          <w:sz w:val="28"/>
          <w:szCs w:val="28"/>
          <w:lang w:val="ru-RU"/>
        </w:rPr>
        <w:t xml:space="preserve"> </w:t>
      </w:r>
      <w:r w:rsidRPr="00677864">
        <w:rPr>
          <w:rFonts w:ascii="Times New Roman" w:hAnsi="Times New Roman"/>
          <w:sz w:val="28"/>
          <w:szCs w:val="28"/>
          <w:lang w:val="ru-RU"/>
        </w:rPr>
        <w:t>Фактори</w:t>
      </w:r>
      <w:r w:rsidRPr="00677864">
        <w:rPr>
          <w:rFonts w:ascii="Times New Roman" w:hAnsi="Times New Roman"/>
          <w:spacing w:val="-3"/>
          <w:sz w:val="28"/>
          <w:szCs w:val="28"/>
          <w:lang w:val="ru-RU"/>
        </w:rPr>
        <w:t xml:space="preserve"> </w:t>
      </w:r>
      <w:r w:rsidRPr="00677864">
        <w:rPr>
          <w:rFonts w:ascii="Times New Roman" w:hAnsi="Times New Roman"/>
          <w:spacing w:val="-2"/>
          <w:sz w:val="28"/>
          <w:szCs w:val="28"/>
          <w:lang w:val="ru-RU"/>
        </w:rPr>
        <w:t>можливостей</w:t>
      </w:r>
    </w:p>
    <w:tbl>
      <w:tblPr>
        <w:tblW w:w="9916"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2566"/>
        <w:gridCol w:w="3211"/>
        <w:gridCol w:w="3544"/>
      </w:tblGrid>
      <w:tr w:rsidR="00393680" w14:paraId="39AF4BDC" w14:textId="77777777" w:rsidTr="00723FEB">
        <w:trPr>
          <w:trHeight w:val="645"/>
        </w:trPr>
        <w:tc>
          <w:tcPr>
            <w:tcW w:w="595" w:type="dxa"/>
          </w:tcPr>
          <w:p w14:paraId="068816BE" w14:textId="77777777" w:rsidR="00393680" w:rsidRDefault="006745D9" w:rsidP="00DC7F97">
            <w:pPr>
              <w:pStyle w:val="TableParagraph"/>
              <w:spacing w:line="315" w:lineRule="exact"/>
              <w:rPr>
                <w:sz w:val="28"/>
                <w:szCs w:val="28"/>
              </w:rPr>
            </w:pPr>
            <w:r>
              <w:rPr>
                <w:spacing w:val="-10"/>
                <w:sz w:val="28"/>
                <w:szCs w:val="28"/>
              </w:rPr>
              <w:t>№</w:t>
            </w:r>
          </w:p>
          <w:p w14:paraId="2DDD20AF" w14:textId="77777777" w:rsidR="00393680" w:rsidRDefault="006745D9" w:rsidP="00DC7F97">
            <w:pPr>
              <w:pStyle w:val="TableParagraph"/>
              <w:spacing w:before="2" w:line="308" w:lineRule="exact"/>
              <w:rPr>
                <w:sz w:val="28"/>
                <w:szCs w:val="28"/>
              </w:rPr>
            </w:pPr>
            <w:r>
              <w:rPr>
                <w:spacing w:val="-5"/>
                <w:sz w:val="28"/>
                <w:szCs w:val="28"/>
              </w:rPr>
              <w:t>п/п</w:t>
            </w:r>
          </w:p>
        </w:tc>
        <w:tc>
          <w:tcPr>
            <w:tcW w:w="2566" w:type="dxa"/>
          </w:tcPr>
          <w:p w14:paraId="173BB31E" w14:textId="77777777" w:rsidR="00393680" w:rsidRDefault="006745D9" w:rsidP="00DC7F97">
            <w:pPr>
              <w:pStyle w:val="TableParagraph"/>
              <w:spacing w:before="153"/>
              <w:rPr>
                <w:sz w:val="28"/>
                <w:szCs w:val="28"/>
              </w:rPr>
            </w:pPr>
            <w:r>
              <w:rPr>
                <w:spacing w:val="-2"/>
                <w:sz w:val="28"/>
                <w:szCs w:val="28"/>
              </w:rPr>
              <w:t>Фактор</w:t>
            </w:r>
          </w:p>
        </w:tc>
        <w:tc>
          <w:tcPr>
            <w:tcW w:w="3211" w:type="dxa"/>
          </w:tcPr>
          <w:p w14:paraId="68533BB2" w14:textId="77777777" w:rsidR="00393680" w:rsidRDefault="006745D9" w:rsidP="00DC7F97">
            <w:pPr>
              <w:pStyle w:val="TableParagraph"/>
              <w:spacing w:before="153"/>
              <w:rPr>
                <w:sz w:val="28"/>
                <w:szCs w:val="28"/>
              </w:rPr>
            </w:pPr>
            <w:r>
              <w:rPr>
                <w:sz w:val="28"/>
                <w:szCs w:val="28"/>
              </w:rPr>
              <w:t>Зміст</w:t>
            </w:r>
            <w:r>
              <w:rPr>
                <w:spacing w:val="-2"/>
                <w:sz w:val="28"/>
                <w:szCs w:val="28"/>
              </w:rPr>
              <w:t xml:space="preserve"> можливості</w:t>
            </w:r>
          </w:p>
        </w:tc>
        <w:tc>
          <w:tcPr>
            <w:tcW w:w="3544" w:type="dxa"/>
          </w:tcPr>
          <w:p w14:paraId="5C260589" w14:textId="77777777" w:rsidR="00393680" w:rsidRDefault="006745D9" w:rsidP="00DC7F97">
            <w:pPr>
              <w:pStyle w:val="TableParagraph"/>
              <w:spacing w:before="153"/>
              <w:rPr>
                <w:sz w:val="28"/>
                <w:szCs w:val="28"/>
              </w:rPr>
            </w:pPr>
            <w:r>
              <w:rPr>
                <w:sz w:val="28"/>
                <w:szCs w:val="28"/>
              </w:rPr>
              <w:t>Можлива</w:t>
            </w:r>
            <w:r>
              <w:rPr>
                <w:spacing w:val="-6"/>
                <w:sz w:val="28"/>
                <w:szCs w:val="28"/>
              </w:rPr>
              <w:t xml:space="preserve"> </w:t>
            </w:r>
            <w:r>
              <w:rPr>
                <w:sz w:val="28"/>
                <w:szCs w:val="28"/>
              </w:rPr>
              <w:t>реакція</w:t>
            </w:r>
            <w:r>
              <w:rPr>
                <w:spacing w:val="-7"/>
                <w:sz w:val="28"/>
                <w:szCs w:val="28"/>
              </w:rPr>
              <w:t xml:space="preserve"> </w:t>
            </w:r>
            <w:r>
              <w:rPr>
                <w:spacing w:val="-2"/>
                <w:sz w:val="28"/>
                <w:szCs w:val="28"/>
              </w:rPr>
              <w:t>компанії</w:t>
            </w:r>
          </w:p>
        </w:tc>
      </w:tr>
      <w:tr w:rsidR="00393680" w14:paraId="36B1176C" w14:textId="77777777" w:rsidTr="00723FEB">
        <w:trPr>
          <w:trHeight w:val="642"/>
        </w:trPr>
        <w:tc>
          <w:tcPr>
            <w:tcW w:w="595" w:type="dxa"/>
          </w:tcPr>
          <w:p w14:paraId="14FE10C4" w14:textId="77777777" w:rsidR="00393680" w:rsidRDefault="006745D9" w:rsidP="00DC7F97">
            <w:pPr>
              <w:pStyle w:val="TableParagraph"/>
              <w:spacing w:line="315" w:lineRule="exact"/>
              <w:rPr>
                <w:sz w:val="28"/>
                <w:szCs w:val="28"/>
              </w:rPr>
            </w:pPr>
            <w:r>
              <w:rPr>
                <w:spacing w:val="-10"/>
                <w:sz w:val="28"/>
                <w:szCs w:val="28"/>
              </w:rPr>
              <w:t>1</w:t>
            </w:r>
          </w:p>
        </w:tc>
        <w:tc>
          <w:tcPr>
            <w:tcW w:w="2566" w:type="dxa"/>
          </w:tcPr>
          <w:p w14:paraId="71D5DA82" w14:textId="77777777" w:rsidR="00393680" w:rsidRDefault="006745D9" w:rsidP="00DC7F97">
            <w:pPr>
              <w:pStyle w:val="TableParagraph"/>
              <w:spacing w:line="315" w:lineRule="exact"/>
              <w:rPr>
                <w:sz w:val="28"/>
                <w:szCs w:val="28"/>
              </w:rPr>
            </w:pPr>
            <w:r>
              <w:rPr>
                <w:sz w:val="28"/>
                <w:szCs w:val="28"/>
              </w:rPr>
              <w:t>Зростання курсу доллара</w:t>
            </w:r>
          </w:p>
        </w:tc>
        <w:tc>
          <w:tcPr>
            <w:tcW w:w="3211" w:type="dxa"/>
          </w:tcPr>
          <w:p w14:paraId="342CACFB" w14:textId="77777777" w:rsidR="00393680" w:rsidRDefault="006745D9" w:rsidP="00DC7F97">
            <w:pPr>
              <w:pStyle w:val="TableParagraph"/>
              <w:spacing w:line="315" w:lineRule="exact"/>
              <w:rPr>
                <w:sz w:val="28"/>
                <w:szCs w:val="28"/>
              </w:rPr>
            </w:pPr>
            <w:r>
              <w:rPr>
                <w:sz w:val="28"/>
                <w:szCs w:val="28"/>
              </w:rPr>
              <w:t>Експорт</w:t>
            </w:r>
            <w:r>
              <w:rPr>
                <w:spacing w:val="-9"/>
                <w:sz w:val="28"/>
                <w:szCs w:val="28"/>
              </w:rPr>
              <w:t xml:space="preserve"> </w:t>
            </w:r>
            <w:r>
              <w:rPr>
                <w:spacing w:val="-2"/>
                <w:sz w:val="28"/>
                <w:szCs w:val="28"/>
              </w:rPr>
              <w:t>продукції</w:t>
            </w:r>
          </w:p>
        </w:tc>
        <w:tc>
          <w:tcPr>
            <w:tcW w:w="3544" w:type="dxa"/>
          </w:tcPr>
          <w:p w14:paraId="30F4E77C" w14:textId="77777777" w:rsidR="00393680" w:rsidRDefault="006745D9" w:rsidP="00DC7F97">
            <w:pPr>
              <w:pStyle w:val="TableParagraph"/>
              <w:spacing w:line="315" w:lineRule="exact"/>
              <w:rPr>
                <w:sz w:val="28"/>
                <w:szCs w:val="28"/>
              </w:rPr>
            </w:pPr>
            <w:r>
              <w:rPr>
                <w:sz w:val="28"/>
                <w:szCs w:val="28"/>
              </w:rPr>
              <w:t>Розширення</w:t>
            </w:r>
            <w:r>
              <w:rPr>
                <w:spacing w:val="-10"/>
                <w:sz w:val="28"/>
                <w:szCs w:val="28"/>
              </w:rPr>
              <w:t xml:space="preserve"> </w:t>
            </w:r>
            <w:r>
              <w:rPr>
                <w:spacing w:val="-2"/>
                <w:sz w:val="28"/>
                <w:szCs w:val="28"/>
              </w:rPr>
              <w:t>ринку,</w:t>
            </w:r>
          </w:p>
          <w:p w14:paraId="3E6152C5" w14:textId="77777777" w:rsidR="00393680" w:rsidRDefault="006745D9" w:rsidP="00DC7F97">
            <w:pPr>
              <w:pStyle w:val="TableParagraph"/>
              <w:spacing w:line="308" w:lineRule="exact"/>
              <w:rPr>
                <w:sz w:val="28"/>
                <w:szCs w:val="28"/>
              </w:rPr>
            </w:pPr>
            <w:r>
              <w:rPr>
                <w:sz w:val="28"/>
                <w:szCs w:val="28"/>
              </w:rPr>
              <w:t>збільшення</w:t>
            </w:r>
            <w:r>
              <w:rPr>
                <w:spacing w:val="-6"/>
                <w:sz w:val="28"/>
                <w:szCs w:val="28"/>
              </w:rPr>
              <w:t xml:space="preserve"> </w:t>
            </w:r>
            <w:r>
              <w:rPr>
                <w:spacing w:val="-2"/>
                <w:sz w:val="28"/>
                <w:szCs w:val="28"/>
              </w:rPr>
              <w:t>прибутку</w:t>
            </w:r>
          </w:p>
        </w:tc>
      </w:tr>
      <w:tr w:rsidR="00393680" w14:paraId="74586E7B" w14:textId="77777777" w:rsidTr="00723FEB">
        <w:trPr>
          <w:trHeight w:val="1065"/>
        </w:trPr>
        <w:tc>
          <w:tcPr>
            <w:tcW w:w="595" w:type="dxa"/>
            <w:tcBorders>
              <w:bottom w:val="single" w:sz="4" w:space="0" w:color="auto"/>
            </w:tcBorders>
          </w:tcPr>
          <w:p w14:paraId="42DC6B7E" w14:textId="77777777" w:rsidR="00393680" w:rsidRDefault="006745D9" w:rsidP="00DC7F97">
            <w:pPr>
              <w:pStyle w:val="TableParagraph"/>
              <w:spacing w:line="315" w:lineRule="exact"/>
              <w:rPr>
                <w:sz w:val="28"/>
                <w:szCs w:val="28"/>
              </w:rPr>
            </w:pPr>
            <w:r>
              <w:rPr>
                <w:spacing w:val="-10"/>
                <w:sz w:val="28"/>
                <w:szCs w:val="28"/>
              </w:rPr>
              <w:t>2</w:t>
            </w:r>
          </w:p>
        </w:tc>
        <w:tc>
          <w:tcPr>
            <w:tcW w:w="2566" w:type="dxa"/>
            <w:tcBorders>
              <w:bottom w:val="single" w:sz="4" w:space="0" w:color="auto"/>
            </w:tcBorders>
          </w:tcPr>
          <w:p w14:paraId="1D1491C6" w14:textId="77777777" w:rsidR="00393680" w:rsidRDefault="006745D9" w:rsidP="00DC7F97">
            <w:pPr>
              <w:pStyle w:val="TableParagraph"/>
              <w:spacing w:line="311" w:lineRule="exact"/>
              <w:rPr>
                <w:sz w:val="28"/>
                <w:szCs w:val="28"/>
              </w:rPr>
            </w:pPr>
            <w:r>
              <w:rPr>
                <w:spacing w:val="-2"/>
                <w:sz w:val="28"/>
                <w:szCs w:val="28"/>
              </w:rPr>
              <w:t>Низький відсоток споживання картону на душу населення в Україні</w:t>
            </w:r>
          </w:p>
        </w:tc>
        <w:tc>
          <w:tcPr>
            <w:tcW w:w="3211" w:type="dxa"/>
            <w:tcBorders>
              <w:bottom w:val="single" w:sz="4" w:space="0" w:color="auto"/>
            </w:tcBorders>
          </w:tcPr>
          <w:p w14:paraId="392919F8" w14:textId="77777777" w:rsidR="00393680" w:rsidRDefault="006745D9" w:rsidP="00DC7F97">
            <w:pPr>
              <w:pStyle w:val="TableParagraph"/>
              <w:spacing w:line="311" w:lineRule="exact"/>
              <w:rPr>
                <w:sz w:val="28"/>
                <w:szCs w:val="28"/>
              </w:rPr>
            </w:pPr>
            <w:r>
              <w:rPr>
                <w:sz w:val="28"/>
                <w:szCs w:val="28"/>
              </w:rPr>
              <w:t>Збільшення споживання картону та паперу</w:t>
            </w:r>
          </w:p>
        </w:tc>
        <w:tc>
          <w:tcPr>
            <w:tcW w:w="3544" w:type="dxa"/>
            <w:tcBorders>
              <w:bottom w:val="single" w:sz="4" w:space="0" w:color="auto"/>
            </w:tcBorders>
          </w:tcPr>
          <w:p w14:paraId="78D60C0B" w14:textId="77777777" w:rsidR="00393680" w:rsidRDefault="006745D9" w:rsidP="00DC7F97">
            <w:pPr>
              <w:pStyle w:val="TableParagraph"/>
              <w:spacing w:line="315" w:lineRule="exact"/>
              <w:rPr>
                <w:sz w:val="28"/>
                <w:szCs w:val="28"/>
              </w:rPr>
            </w:pPr>
            <w:r>
              <w:rPr>
                <w:sz w:val="28"/>
                <w:szCs w:val="28"/>
              </w:rPr>
              <w:t>Збільшення</w:t>
            </w:r>
            <w:r>
              <w:rPr>
                <w:spacing w:val="-11"/>
                <w:sz w:val="28"/>
                <w:szCs w:val="28"/>
              </w:rPr>
              <w:t xml:space="preserve"> випуску </w:t>
            </w:r>
            <w:r>
              <w:rPr>
                <w:spacing w:val="-2"/>
                <w:sz w:val="28"/>
                <w:szCs w:val="28"/>
              </w:rPr>
              <w:t>продуктивності,</w:t>
            </w:r>
          </w:p>
          <w:p w14:paraId="4698F0BD" w14:textId="77777777" w:rsidR="00393680" w:rsidRDefault="006745D9" w:rsidP="00DC7F97">
            <w:pPr>
              <w:pStyle w:val="TableParagraph"/>
              <w:spacing w:line="311" w:lineRule="exact"/>
              <w:rPr>
                <w:sz w:val="28"/>
                <w:szCs w:val="28"/>
              </w:rPr>
            </w:pPr>
            <w:r>
              <w:rPr>
                <w:sz w:val="28"/>
                <w:szCs w:val="28"/>
              </w:rPr>
              <w:t>Збільшення прибутку</w:t>
            </w:r>
          </w:p>
        </w:tc>
      </w:tr>
      <w:tr w:rsidR="00393680" w14:paraId="5623F47F" w14:textId="77777777" w:rsidTr="00723FEB">
        <w:trPr>
          <w:trHeight w:val="164"/>
        </w:trPr>
        <w:tc>
          <w:tcPr>
            <w:tcW w:w="595" w:type="dxa"/>
            <w:tcBorders>
              <w:top w:val="single" w:sz="4" w:space="0" w:color="auto"/>
            </w:tcBorders>
          </w:tcPr>
          <w:p w14:paraId="7F934D21" w14:textId="77777777" w:rsidR="00393680" w:rsidRDefault="006745D9" w:rsidP="00DC7F97">
            <w:pPr>
              <w:pStyle w:val="TableParagraph"/>
              <w:spacing w:line="315" w:lineRule="exact"/>
              <w:rPr>
                <w:spacing w:val="-10"/>
                <w:sz w:val="28"/>
                <w:szCs w:val="28"/>
              </w:rPr>
            </w:pPr>
            <w:r>
              <w:rPr>
                <w:spacing w:val="-10"/>
                <w:sz w:val="28"/>
                <w:szCs w:val="28"/>
              </w:rPr>
              <w:t>3</w:t>
            </w:r>
          </w:p>
        </w:tc>
        <w:tc>
          <w:tcPr>
            <w:tcW w:w="2566" w:type="dxa"/>
            <w:tcBorders>
              <w:top w:val="single" w:sz="4" w:space="0" w:color="auto"/>
            </w:tcBorders>
          </w:tcPr>
          <w:p w14:paraId="5102F348" w14:textId="77777777" w:rsidR="00393680" w:rsidRDefault="006745D9" w:rsidP="00DC7F97">
            <w:pPr>
              <w:pStyle w:val="TableParagraph"/>
              <w:spacing w:line="311" w:lineRule="exact"/>
              <w:rPr>
                <w:spacing w:val="-2"/>
                <w:sz w:val="28"/>
                <w:szCs w:val="28"/>
              </w:rPr>
            </w:pPr>
            <w:r>
              <w:rPr>
                <w:spacing w:val="-2"/>
                <w:sz w:val="28"/>
                <w:szCs w:val="28"/>
              </w:rPr>
              <w:t>Розвиток економіки сталого розвитку в напрямку екологічності продукції</w:t>
            </w:r>
          </w:p>
        </w:tc>
        <w:tc>
          <w:tcPr>
            <w:tcW w:w="3211" w:type="dxa"/>
            <w:tcBorders>
              <w:top w:val="single" w:sz="4" w:space="0" w:color="auto"/>
            </w:tcBorders>
          </w:tcPr>
          <w:p w14:paraId="793BFA94" w14:textId="77777777" w:rsidR="00393680" w:rsidRDefault="006745D9" w:rsidP="00DC7F97">
            <w:pPr>
              <w:pStyle w:val="TableParagraph"/>
              <w:spacing w:line="311" w:lineRule="exact"/>
              <w:rPr>
                <w:sz w:val="28"/>
                <w:szCs w:val="28"/>
              </w:rPr>
            </w:pPr>
            <w:r>
              <w:rPr>
                <w:spacing w:val="-2"/>
                <w:sz w:val="28"/>
                <w:szCs w:val="28"/>
              </w:rPr>
              <w:t>Відсутність на ринку картону та паперу з додаванням наноцелюлози</w:t>
            </w:r>
          </w:p>
        </w:tc>
        <w:tc>
          <w:tcPr>
            <w:tcW w:w="3544" w:type="dxa"/>
            <w:tcBorders>
              <w:top w:val="single" w:sz="4" w:space="0" w:color="auto"/>
            </w:tcBorders>
          </w:tcPr>
          <w:p w14:paraId="0D08EF6A" w14:textId="77777777" w:rsidR="00393680" w:rsidRDefault="006745D9" w:rsidP="00DC7F97">
            <w:pPr>
              <w:pStyle w:val="TableParagraph"/>
              <w:spacing w:line="315" w:lineRule="exact"/>
              <w:rPr>
                <w:sz w:val="28"/>
                <w:szCs w:val="28"/>
              </w:rPr>
            </w:pPr>
            <w:r>
              <w:rPr>
                <w:sz w:val="28"/>
                <w:szCs w:val="28"/>
              </w:rPr>
              <w:t>Випуск нових видів продукції, Збільшення</w:t>
            </w:r>
            <w:r>
              <w:rPr>
                <w:spacing w:val="-11"/>
                <w:sz w:val="28"/>
                <w:szCs w:val="28"/>
              </w:rPr>
              <w:t xml:space="preserve"> випуску </w:t>
            </w:r>
            <w:r>
              <w:rPr>
                <w:spacing w:val="-2"/>
                <w:sz w:val="28"/>
                <w:szCs w:val="28"/>
              </w:rPr>
              <w:t>продуктивності,</w:t>
            </w:r>
          </w:p>
          <w:p w14:paraId="2AD55B80" w14:textId="77777777" w:rsidR="00393680" w:rsidRDefault="006745D9" w:rsidP="00DC7F97">
            <w:pPr>
              <w:pStyle w:val="TableParagraph"/>
              <w:spacing w:line="311" w:lineRule="exact"/>
              <w:rPr>
                <w:sz w:val="28"/>
                <w:szCs w:val="28"/>
              </w:rPr>
            </w:pPr>
            <w:r>
              <w:rPr>
                <w:sz w:val="28"/>
                <w:szCs w:val="28"/>
              </w:rPr>
              <w:t>Збільшення прибутку</w:t>
            </w:r>
          </w:p>
        </w:tc>
      </w:tr>
    </w:tbl>
    <w:p w14:paraId="3C67926A" w14:textId="77777777" w:rsidR="009279F8" w:rsidRDefault="009279F8" w:rsidP="00DC7F97">
      <w:pPr>
        <w:pStyle w:val="BodyText"/>
        <w:spacing w:before="72" w:line="360" w:lineRule="auto"/>
        <w:ind w:firstLine="708"/>
        <w:rPr>
          <w:rFonts w:ascii="Times New Roman" w:hAnsi="Times New Roman"/>
          <w:sz w:val="28"/>
          <w:szCs w:val="28"/>
          <w:lang w:val="ru-RU"/>
        </w:rPr>
      </w:pPr>
    </w:p>
    <w:p w14:paraId="6C68C406" w14:textId="77777777" w:rsidR="005E3B48" w:rsidRDefault="006745D9" w:rsidP="00DC7F97">
      <w:pPr>
        <w:pStyle w:val="BodyText"/>
        <w:spacing w:after="0" w:line="360" w:lineRule="auto"/>
        <w:ind w:right="386" w:firstLine="708"/>
        <w:jc w:val="both"/>
        <w:rPr>
          <w:rFonts w:ascii="Times New Roman" w:hAnsi="Times New Roman"/>
          <w:sz w:val="28"/>
          <w:szCs w:val="28"/>
          <w:lang w:val="ru-RU"/>
        </w:rPr>
      </w:pPr>
      <w:r>
        <w:rPr>
          <w:rFonts w:ascii="Times New Roman" w:hAnsi="Times New Roman"/>
          <w:sz w:val="28"/>
          <w:szCs w:val="28"/>
          <w:lang w:val="ru-RU"/>
        </w:rPr>
        <w:lastRenderedPageBreak/>
        <w:t>Далі</w:t>
      </w:r>
      <w:r>
        <w:rPr>
          <w:rFonts w:ascii="Times New Roman" w:hAnsi="Times New Roman"/>
          <w:spacing w:val="80"/>
          <w:sz w:val="28"/>
          <w:szCs w:val="28"/>
          <w:lang w:val="ru-RU"/>
        </w:rPr>
        <w:t xml:space="preserve"> </w:t>
      </w:r>
      <w:r>
        <w:rPr>
          <w:rFonts w:ascii="Times New Roman" w:hAnsi="Times New Roman"/>
          <w:sz w:val="28"/>
          <w:szCs w:val="28"/>
          <w:lang w:val="ru-RU"/>
        </w:rPr>
        <w:t>проводили</w:t>
      </w:r>
      <w:r>
        <w:rPr>
          <w:rFonts w:ascii="Times New Roman" w:hAnsi="Times New Roman"/>
          <w:spacing w:val="80"/>
          <w:sz w:val="28"/>
          <w:szCs w:val="28"/>
          <w:lang w:val="ru-RU"/>
        </w:rPr>
        <w:t xml:space="preserve"> </w:t>
      </w:r>
      <w:r>
        <w:rPr>
          <w:rFonts w:ascii="Times New Roman" w:hAnsi="Times New Roman"/>
          <w:sz w:val="28"/>
          <w:szCs w:val="28"/>
          <w:lang w:val="ru-RU"/>
        </w:rPr>
        <w:t>аналіз</w:t>
      </w:r>
      <w:r>
        <w:rPr>
          <w:rFonts w:ascii="Times New Roman" w:hAnsi="Times New Roman"/>
          <w:spacing w:val="80"/>
          <w:sz w:val="28"/>
          <w:szCs w:val="28"/>
          <w:lang w:val="ru-RU"/>
        </w:rPr>
        <w:t xml:space="preserve"> </w:t>
      </w:r>
      <w:r>
        <w:rPr>
          <w:rFonts w:ascii="Times New Roman" w:hAnsi="Times New Roman"/>
          <w:sz w:val="28"/>
          <w:szCs w:val="28"/>
          <w:lang w:val="ru-RU"/>
        </w:rPr>
        <w:t>загальних</w:t>
      </w:r>
      <w:r>
        <w:rPr>
          <w:rFonts w:ascii="Times New Roman" w:hAnsi="Times New Roman"/>
          <w:spacing w:val="80"/>
          <w:sz w:val="28"/>
          <w:szCs w:val="28"/>
          <w:lang w:val="ru-RU"/>
        </w:rPr>
        <w:t xml:space="preserve"> </w:t>
      </w:r>
      <w:r>
        <w:rPr>
          <w:rFonts w:ascii="Times New Roman" w:hAnsi="Times New Roman"/>
          <w:sz w:val="28"/>
          <w:szCs w:val="28"/>
          <w:lang w:val="ru-RU"/>
        </w:rPr>
        <w:t>рис</w:t>
      </w:r>
      <w:r>
        <w:rPr>
          <w:rFonts w:ascii="Times New Roman" w:hAnsi="Times New Roman"/>
          <w:spacing w:val="80"/>
          <w:sz w:val="28"/>
          <w:szCs w:val="28"/>
          <w:lang w:val="ru-RU"/>
        </w:rPr>
        <w:t xml:space="preserve"> </w:t>
      </w:r>
      <w:r>
        <w:rPr>
          <w:rFonts w:ascii="Times New Roman" w:hAnsi="Times New Roman"/>
          <w:sz w:val="28"/>
          <w:szCs w:val="28"/>
          <w:lang w:val="ru-RU"/>
        </w:rPr>
        <w:t>конкуренції</w:t>
      </w:r>
      <w:r>
        <w:rPr>
          <w:rFonts w:ascii="Times New Roman" w:hAnsi="Times New Roman"/>
          <w:spacing w:val="80"/>
          <w:sz w:val="28"/>
          <w:szCs w:val="28"/>
          <w:lang w:val="ru-RU"/>
        </w:rPr>
        <w:t xml:space="preserve"> </w:t>
      </w:r>
      <w:r>
        <w:rPr>
          <w:rFonts w:ascii="Times New Roman" w:hAnsi="Times New Roman"/>
          <w:sz w:val="28"/>
          <w:szCs w:val="28"/>
          <w:lang w:val="ru-RU"/>
        </w:rPr>
        <w:t>на</w:t>
      </w:r>
      <w:r>
        <w:rPr>
          <w:rFonts w:ascii="Times New Roman" w:hAnsi="Times New Roman"/>
          <w:spacing w:val="80"/>
          <w:sz w:val="28"/>
          <w:szCs w:val="28"/>
          <w:lang w:val="ru-RU"/>
        </w:rPr>
        <w:t xml:space="preserve"> </w:t>
      </w:r>
      <w:r>
        <w:rPr>
          <w:rFonts w:ascii="Times New Roman" w:hAnsi="Times New Roman"/>
          <w:sz w:val="28"/>
          <w:szCs w:val="28"/>
          <w:lang w:val="ru-RU"/>
        </w:rPr>
        <w:t>ринку,</w:t>
      </w:r>
      <w:r>
        <w:rPr>
          <w:rFonts w:ascii="Times New Roman" w:hAnsi="Times New Roman"/>
          <w:spacing w:val="80"/>
          <w:sz w:val="28"/>
          <w:szCs w:val="28"/>
          <w:lang w:val="ru-RU"/>
        </w:rPr>
        <w:t xml:space="preserve"> </w:t>
      </w:r>
      <w:r>
        <w:rPr>
          <w:rFonts w:ascii="Times New Roman" w:hAnsi="Times New Roman"/>
          <w:sz w:val="28"/>
          <w:szCs w:val="28"/>
          <w:lang w:val="ru-RU"/>
        </w:rPr>
        <w:t>результати</w:t>
      </w:r>
      <w:r>
        <w:rPr>
          <w:rFonts w:ascii="Times New Roman" w:hAnsi="Times New Roman"/>
          <w:spacing w:val="40"/>
          <w:sz w:val="28"/>
          <w:szCs w:val="28"/>
          <w:lang w:val="ru-RU"/>
        </w:rPr>
        <w:t xml:space="preserve"> </w:t>
      </w:r>
      <w:r w:rsidR="00454278">
        <w:rPr>
          <w:rFonts w:ascii="Times New Roman" w:hAnsi="Times New Roman"/>
          <w:sz w:val="28"/>
          <w:szCs w:val="28"/>
          <w:lang w:val="ru-RU"/>
        </w:rPr>
        <w:t xml:space="preserve">наведено в таблиці 4.8 </w:t>
      </w:r>
      <w:r w:rsidR="005E3B48" w:rsidRPr="00CC7CF3">
        <w:rPr>
          <w:rFonts w:ascii="Times New Roman" w:hAnsi="Times New Roman"/>
          <w:sz w:val="28"/>
          <w:szCs w:val="28"/>
          <w:lang w:val="ru-RU"/>
        </w:rPr>
        <w:t>[4</w:t>
      </w:r>
      <w:r w:rsidR="005E3B48">
        <w:rPr>
          <w:rFonts w:ascii="Times New Roman" w:hAnsi="Times New Roman"/>
          <w:sz w:val="28"/>
          <w:szCs w:val="28"/>
          <w:lang w:val="ru-RU"/>
        </w:rPr>
        <w:t>6</w:t>
      </w:r>
      <w:r w:rsidR="005E3B48" w:rsidRPr="00CC7CF3">
        <w:rPr>
          <w:rFonts w:ascii="Times New Roman" w:hAnsi="Times New Roman"/>
          <w:sz w:val="28"/>
          <w:szCs w:val="28"/>
          <w:lang w:val="ru-RU"/>
        </w:rPr>
        <w:t xml:space="preserve"> -</w:t>
      </w:r>
      <w:r w:rsidR="005E3B48">
        <w:rPr>
          <w:rFonts w:ascii="Times New Roman" w:hAnsi="Times New Roman"/>
          <w:sz w:val="28"/>
          <w:szCs w:val="28"/>
          <w:lang w:val="ru-RU"/>
        </w:rPr>
        <w:t xml:space="preserve"> 49</w:t>
      </w:r>
      <w:r w:rsidR="005E3B48" w:rsidRPr="00CC7CF3">
        <w:rPr>
          <w:rFonts w:ascii="Times New Roman" w:hAnsi="Times New Roman"/>
          <w:sz w:val="28"/>
          <w:szCs w:val="28"/>
          <w:lang w:val="ru-RU"/>
        </w:rPr>
        <w:t>].</w:t>
      </w:r>
    </w:p>
    <w:p w14:paraId="0A34FA04" w14:textId="77777777" w:rsidR="005E534A" w:rsidRDefault="005E534A" w:rsidP="00DC7F97">
      <w:pPr>
        <w:pStyle w:val="BodyText"/>
        <w:spacing w:after="0" w:line="360" w:lineRule="auto"/>
        <w:ind w:right="386"/>
        <w:jc w:val="both"/>
        <w:rPr>
          <w:rFonts w:ascii="Times New Roman" w:hAnsi="Times New Roman"/>
          <w:sz w:val="28"/>
          <w:szCs w:val="28"/>
          <w:lang w:val="ru-RU"/>
        </w:rPr>
      </w:pPr>
    </w:p>
    <w:p w14:paraId="2D682B38" w14:textId="77777777" w:rsidR="00393680" w:rsidRDefault="006745D9" w:rsidP="007674C6">
      <w:pPr>
        <w:pStyle w:val="BodyText"/>
        <w:spacing w:before="72" w:line="360" w:lineRule="auto"/>
        <w:rPr>
          <w:rFonts w:ascii="Times New Roman" w:hAnsi="Times New Roman"/>
          <w:sz w:val="28"/>
          <w:szCs w:val="28"/>
          <w:lang w:val="ru-RU"/>
        </w:rPr>
      </w:pPr>
      <w:r>
        <w:rPr>
          <w:rFonts w:ascii="Times New Roman" w:hAnsi="Times New Roman"/>
          <w:sz w:val="28"/>
          <w:szCs w:val="28"/>
          <w:lang w:val="ru-RU"/>
        </w:rPr>
        <w:t xml:space="preserve"> Таблиця 4.8 - Ступеневий аналіз конкуренції </w:t>
      </w:r>
      <w:proofErr w:type="gramStart"/>
      <w:r>
        <w:rPr>
          <w:rFonts w:ascii="Times New Roman" w:hAnsi="Times New Roman"/>
          <w:sz w:val="28"/>
          <w:szCs w:val="28"/>
          <w:lang w:val="ru-RU"/>
        </w:rPr>
        <w:t>на ринку</w:t>
      </w:r>
      <w:proofErr w:type="gramEnd"/>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2"/>
        <w:gridCol w:w="3875"/>
        <w:gridCol w:w="3252"/>
      </w:tblGrid>
      <w:tr w:rsidR="00393680" w14:paraId="32BE3BFF" w14:textId="77777777" w:rsidTr="003E6C49">
        <w:trPr>
          <w:trHeight w:val="735"/>
        </w:trPr>
        <w:tc>
          <w:tcPr>
            <w:tcW w:w="2892" w:type="dxa"/>
          </w:tcPr>
          <w:p w14:paraId="104ECCE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 Особливості конкурентного середовища</w:t>
            </w:r>
          </w:p>
        </w:tc>
        <w:tc>
          <w:tcPr>
            <w:tcW w:w="3875" w:type="dxa"/>
          </w:tcPr>
          <w:p w14:paraId="3A1861C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 чому проявляється дана характеристика</w:t>
            </w:r>
          </w:p>
        </w:tc>
        <w:tc>
          <w:tcPr>
            <w:tcW w:w="3252" w:type="dxa"/>
          </w:tcPr>
          <w:p w14:paraId="546D278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Вплив на діяльність підприємства (можливі дії компанії, щоб бути</w:t>
            </w:r>
          </w:p>
          <w:p w14:paraId="7A91498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конкурентоспроможною)</w:t>
            </w:r>
          </w:p>
        </w:tc>
      </w:tr>
      <w:tr w:rsidR="00393680" w14:paraId="7B2A9832" w14:textId="77777777" w:rsidTr="003E6C49">
        <w:trPr>
          <w:trHeight w:val="930"/>
        </w:trPr>
        <w:tc>
          <w:tcPr>
            <w:tcW w:w="2892" w:type="dxa"/>
          </w:tcPr>
          <w:p w14:paraId="471086F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 Вказати тип конкуренції</w:t>
            </w:r>
          </w:p>
          <w:p w14:paraId="6016B00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монополія</w:t>
            </w:r>
          </w:p>
        </w:tc>
        <w:tc>
          <w:tcPr>
            <w:tcW w:w="3875" w:type="dxa"/>
          </w:tcPr>
          <w:p w14:paraId="616D12B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Не існує в Україні підприємств, виробляючих картон тарний макулатурний з додаванням наноцелюлози</w:t>
            </w:r>
          </w:p>
        </w:tc>
        <w:tc>
          <w:tcPr>
            <w:tcW w:w="3252" w:type="dxa"/>
          </w:tcPr>
          <w:p w14:paraId="30745D4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Вийти першими на ринок з доступною ціною</w:t>
            </w:r>
          </w:p>
        </w:tc>
      </w:tr>
      <w:tr w:rsidR="00393680" w14:paraId="6F28D53A" w14:textId="77777777" w:rsidTr="003E6C49">
        <w:trPr>
          <w:trHeight w:val="975"/>
        </w:trPr>
        <w:tc>
          <w:tcPr>
            <w:tcW w:w="2892" w:type="dxa"/>
          </w:tcPr>
          <w:p w14:paraId="2C1DB39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2. За рівнем конкурентної боротьби</w:t>
            </w:r>
          </w:p>
          <w:p w14:paraId="0A7FAAC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національний</w:t>
            </w:r>
          </w:p>
        </w:tc>
        <w:tc>
          <w:tcPr>
            <w:tcW w:w="3875" w:type="dxa"/>
          </w:tcPr>
          <w:p w14:paraId="5EC6947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Інвестиційна привабливість, захищеність прав власності, близькість до науково-освітніх центрів, наявність кваліфікованого персоналу</w:t>
            </w:r>
          </w:p>
          <w:p w14:paraId="033A77B8" w14:textId="77777777" w:rsidR="00393680" w:rsidRDefault="00393680" w:rsidP="00DC7F97">
            <w:pPr>
              <w:pStyle w:val="NoSpacing"/>
              <w:rPr>
                <w:rFonts w:ascii="Times New Roman" w:hAnsi="Times New Roman" w:cs="Times New Roman"/>
                <w:sz w:val="28"/>
                <w:szCs w:val="28"/>
              </w:rPr>
            </w:pPr>
          </w:p>
        </w:tc>
        <w:tc>
          <w:tcPr>
            <w:tcW w:w="3252" w:type="dxa"/>
          </w:tcPr>
          <w:p w14:paraId="750F833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Збільшення маржинальності продукції</w:t>
            </w:r>
          </w:p>
        </w:tc>
      </w:tr>
      <w:tr w:rsidR="003E6C49" w14:paraId="3638AF10" w14:textId="77777777" w:rsidTr="003E6C49">
        <w:trPr>
          <w:trHeight w:val="1125"/>
        </w:trPr>
        <w:tc>
          <w:tcPr>
            <w:tcW w:w="2892" w:type="dxa"/>
          </w:tcPr>
          <w:p w14:paraId="0C890E88"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3. За галузевою ознакою внутрішньогалузева</w:t>
            </w:r>
          </w:p>
        </w:tc>
        <w:tc>
          <w:tcPr>
            <w:tcW w:w="3875" w:type="dxa"/>
          </w:tcPr>
          <w:p w14:paraId="00FF1FA6"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Картон тарний макулатурний для пласих шарів гофрокартону є одним із видів целюлозно-паперової продукції</w:t>
            </w:r>
          </w:p>
        </w:tc>
        <w:tc>
          <w:tcPr>
            <w:tcW w:w="3252" w:type="dxa"/>
          </w:tcPr>
          <w:p w14:paraId="566DC52C"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Виготовлення картону з додаванням наноцелюлози, дає можливість отримати</w:t>
            </w:r>
          </w:p>
          <w:p w14:paraId="4C3206B8"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екологічну продукцію з більшою за доступною ціною</w:t>
            </w:r>
          </w:p>
        </w:tc>
      </w:tr>
      <w:tr w:rsidR="003E6C49" w14:paraId="0BFF7D5A" w14:textId="77777777" w:rsidTr="003E6C49">
        <w:trPr>
          <w:trHeight w:val="1125"/>
        </w:trPr>
        <w:tc>
          <w:tcPr>
            <w:tcW w:w="2892" w:type="dxa"/>
          </w:tcPr>
          <w:p w14:paraId="37A0DA12"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4. Конкуренція за видами товарів:</w:t>
            </w:r>
          </w:p>
          <w:p w14:paraId="30DAB58A"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 товарно-видова</w:t>
            </w:r>
          </w:p>
        </w:tc>
        <w:tc>
          <w:tcPr>
            <w:tcW w:w="3875" w:type="dxa"/>
          </w:tcPr>
          <w:p w14:paraId="5173302B"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Картон тарний макулатурний для пласих шарів гофрокартону є одним із видів целюлозно-паперової продукції</w:t>
            </w:r>
          </w:p>
        </w:tc>
        <w:tc>
          <w:tcPr>
            <w:tcW w:w="3252" w:type="dxa"/>
          </w:tcPr>
          <w:p w14:paraId="4B0BD4EF"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Виготовлення картону з додаванням наноцелюлози, дає можливість отримати</w:t>
            </w:r>
          </w:p>
          <w:p w14:paraId="1FF4C392"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екологічну продукцію з більшою за доступною ціною</w:t>
            </w:r>
          </w:p>
        </w:tc>
      </w:tr>
      <w:tr w:rsidR="003E6C49" w14:paraId="7291A203" w14:textId="77777777" w:rsidTr="003E6C49">
        <w:trPr>
          <w:trHeight w:val="1395"/>
        </w:trPr>
        <w:tc>
          <w:tcPr>
            <w:tcW w:w="2892" w:type="dxa"/>
          </w:tcPr>
          <w:p w14:paraId="637899D8"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5. За характером конкурентних переваг</w:t>
            </w:r>
          </w:p>
          <w:p w14:paraId="24B2DD7F"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 цінова</w:t>
            </w:r>
          </w:p>
        </w:tc>
        <w:tc>
          <w:tcPr>
            <w:tcW w:w="3875" w:type="dxa"/>
          </w:tcPr>
          <w:p w14:paraId="7CE8056F"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На продукцію встановлена ціна</w:t>
            </w:r>
          </w:p>
        </w:tc>
        <w:tc>
          <w:tcPr>
            <w:tcW w:w="3252" w:type="dxa"/>
          </w:tcPr>
          <w:p w14:paraId="6C256B48" w14:textId="77777777" w:rsidR="003E6C49" w:rsidRDefault="003E6C49" w:rsidP="00DC7F97">
            <w:pPr>
              <w:pStyle w:val="NoSpacing"/>
              <w:rPr>
                <w:rFonts w:ascii="Times New Roman" w:hAnsi="Times New Roman" w:cs="Times New Roman"/>
                <w:sz w:val="28"/>
                <w:szCs w:val="28"/>
              </w:rPr>
            </w:pPr>
            <w:r>
              <w:rPr>
                <w:rFonts w:ascii="Times New Roman" w:hAnsi="Times New Roman" w:cs="Times New Roman"/>
                <w:sz w:val="28"/>
                <w:szCs w:val="28"/>
              </w:rPr>
              <w:t>Прийнятна вартість товару, в порівняні з товаром з чистої целюлози</w:t>
            </w:r>
          </w:p>
        </w:tc>
      </w:tr>
      <w:tr w:rsidR="00D93D92" w14:paraId="44EDC8C5" w14:textId="77777777" w:rsidTr="00070AF0">
        <w:trPr>
          <w:trHeight w:val="843"/>
        </w:trPr>
        <w:tc>
          <w:tcPr>
            <w:tcW w:w="10019" w:type="dxa"/>
            <w:gridSpan w:val="3"/>
          </w:tcPr>
          <w:p w14:paraId="58014CD7" w14:textId="77777777" w:rsidR="00D93D92" w:rsidRPr="00D93D92" w:rsidRDefault="00D93D92" w:rsidP="00DC7F97">
            <w:pPr>
              <w:pStyle w:val="NoSpacing"/>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4.8</w:t>
            </w:r>
          </w:p>
        </w:tc>
      </w:tr>
      <w:tr w:rsidR="003E6C49" w14:paraId="5D68AC60" w14:textId="77777777" w:rsidTr="003E6C49">
        <w:trPr>
          <w:trHeight w:val="933"/>
        </w:trPr>
        <w:tc>
          <w:tcPr>
            <w:tcW w:w="2892" w:type="dxa"/>
          </w:tcPr>
          <w:p w14:paraId="713C0049" w14:textId="77777777" w:rsidR="00D93D92" w:rsidRDefault="00D93D92" w:rsidP="00D93D92">
            <w:pPr>
              <w:pStyle w:val="NoSpacing"/>
              <w:rPr>
                <w:rFonts w:ascii="Times New Roman" w:hAnsi="Times New Roman" w:cs="Times New Roman"/>
                <w:sz w:val="28"/>
                <w:szCs w:val="28"/>
              </w:rPr>
            </w:pPr>
            <w:r>
              <w:rPr>
                <w:rFonts w:ascii="Times New Roman" w:hAnsi="Times New Roman" w:cs="Times New Roman"/>
                <w:sz w:val="28"/>
                <w:szCs w:val="28"/>
              </w:rPr>
              <w:t>6. За інтенсивністю</w:t>
            </w:r>
          </w:p>
          <w:p w14:paraId="25E3DEBE" w14:textId="77777777" w:rsidR="003E6C49" w:rsidRDefault="00D93D92" w:rsidP="00D93D92">
            <w:pPr>
              <w:pStyle w:val="NoSpacing"/>
              <w:rPr>
                <w:rFonts w:ascii="Times New Roman" w:hAnsi="Times New Roman" w:cs="Times New Roman"/>
                <w:sz w:val="28"/>
                <w:szCs w:val="28"/>
              </w:rPr>
            </w:pPr>
            <w:r>
              <w:rPr>
                <w:rFonts w:ascii="Times New Roman" w:hAnsi="Times New Roman" w:cs="Times New Roman"/>
                <w:sz w:val="28"/>
                <w:szCs w:val="28"/>
              </w:rPr>
              <w:t>- марочна</w:t>
            </w:r>
          </w:p>
        </w:tc>
        <w:tc>
          <w:tcPr>
            <w:tcW w:w="3875" w:type="dxa"/>
          </w:tcPr>
          <w:p w14:paraId="31E4D9FE" w14:textId="77777777" w:rsidR="003E6C49" w:rsidRDefault="00D93D92" w:rsidP="00DC7F97">
            <w:pPr>
              <w:pStyle w:val="NoSpacing"/>
              <w:rPr>
                <w:rFonts w:ascii="Times New Roman" w:hAnsi="Times New Roman" w:cs="Times New Roman"/>
                <w:sz w:val="28"/>
                <w:szCs w:val="28"/>
              </w:rPr>
            </w:pPr>
            <w:r>
              <w:rPr>
                <w:rFonts w:ascii="Times New Roman" w:hAnsi="Times New Roman" w:cs="Times New Roman"/>
                <w:sz w:val="28"/>
                <w:szCs w:val="28"/>
              </w:rPr>
              <w:t>Власне виробництво торгової марки</w:t>
            </w:r>
          </w:p>
        </w:tc>
        <w:tc>
          <w:tcPr>
            <w:tcW w:w="3252" w:type="dxa"/>
          </w:tcPr>
          <w:p w14:paraId="338BBD3E" w14:textId="77777777" w:rsidR="00D93D92" w:rsidRDefault="00D93D92" w:rsidP="00D93D92">
            <w:pPr>
              <w:pStyle w:val="NoSpacing"/>
              <w:rPr>
                <w:rFonts w:ascii="Times New Roman" w:hAnsi="Times New Roman" w:cs="Times New Roman"/>
                <w:sz w:val="28"/>
                <w:szCs w:val="28"/>
              </w:rPr>
            </w:pPr>
            <w:r>
              <w:rPr>
                <w:rFonts w:ascii="Times New Roman" w:hAnsi="Times New Roman" w:cs="Times New Roman"/>
                <w:sz w:val="28"/>
                <w:szCs w:val="28"/>
              </w:rPr>
              <w:t>Приваблива екологічність,</w:t>
            </w:r>
          </w:p>
          <w:p w14:paraId="12E7B071" w14:textId="77777777" w:rsidR="003E6C49" w:rsidRDefault="00D93D92" w:rsidP="00D93D92">
            <w:pPr>
              <w:pStyle w:val="NoSpacing"/>
              <w:rPr>
                <w:rFonts w:ascii="Times New Roman" w:hAnsi="Times New Roman" w:cs="Times New Roman"/>
                <w:sz w:val="28"/>
                <w:szCs w:val="28"/>
              </w:rPr>
            </w:pPr>
            <w:r>
              <w:rPr>
                <w:rFonts w:ascii="Times New Roman" w:hAnsi="Times New Roman" w:cs="Times New Roman"/>
                <w:sz w:val="28"/>
                <w:szCs w:val="28"/>
              </w:rPr>
              <w:t>яка притягне увагу споживачів</w:t>
            </w:r>
          </w:p>
        </w:tc>
      </w:tr>
    </w:tbl>
    <w:p w14:paraId="13A9CA1A" w14:textId="77777777" w:rsidR="00E374E0" w:rsidRDefault="00E374E0" w:rsidP="00DC7F97">
      <w:pPr>
        <w:pStyle w:val="BodyText"/>
        <w:spacing w:before="71" w:line="360" w:lineRule="auto"/>
        <w:ind w:firstLine="708"/>
        <w:rPr>
          <w:rFonts w:ascii="Times New Roman" w:hAnsi="Times New Roman"/>
          <w:sz w:val="28"/>
          <w:szCs w:val="28"/>
          <w:lang w:val="ru-RU"/>
        </w:rPr>
      </w:pPr>
    </w:p>
    <w:p w14:paraId="73BAF825" w14:textId="77777777" w:rsidR="00454EAA" w:rsidRDefault="006745D9" w:rsidP="00DC7F97">
      <w:pPr>
        <w:pStyle w:val="BodyText"/>
        <w:spacing w:before="71" w:line="360" w:lineRule="auto"/>
        <w:ind w:firstLine="708"/>
        <w:rPr>
          <w:rFonts w:ascii="Times New Roman" w:hAnsi="Times New Roman"/>
          <w:sz w:val="28"/>
          <w:szCs w:val="28"/>
          <w:lang w:val="ru-RU"/>
        </w:rPr>
      </w:pPr>
      <w:r>
        <w:rPr>
          <w:rFonts w:ascii="Times New Roman" w:hAnsi="Times New Roman"/>
          <w:sz w:val="28"/>
          <w:szCs w:val="28"/>
          <w:lang w:val="ru-RU"/>
        </w:rPr>
        <w:t>Після</w:t>
      </w:r>
      <w:r>
        <w:rPr>
          <w:rFonts w:ascii="Times New Roman" w:hAnsi="Times New Roman"/>
          <w:spacing w:val="-18"/>
          <w:sz w:val="28"/>
          <w:szCs w:val="28"/>
          <w:lang w:val="ru-RU"/>
        </w:rPr>
        <w:t xml:space="preserve"> </w:t>
      </w:r>
      <w:r>
        <w:rPr>
          <w:rFonts w:ascii="Times New Roman" w:hAnsi="Times New Roman"/>
          <w:sz w:val="28"/>
          <w:szCs w:val="28"/>
          <w:lang w:val="ru-RU"/>
        </w:rPr>
        <w:t>цього</w:t>
      </w:r>
      <w:r>
        <w:rPr>
          <w:rFonts w:ascii="Times New Roman" w:hAnsi="Times New Roman"/>
          <w:spacing w:val="-17"/>
          <w:sz w:val="28"/>
          <w:szCs w:val="28"/>
          <w:lang w:val="ru-RU"/>
        </w:rPr>
        <w:t xml:space="preserve"> </w:t>
      </w:r>
      <w:r>
        <w:rPr>
          <w:rFonts w:ascii="Times New Roman" w:hAnsi="Times New Roman"/>
          <w:sz w:val="28"/>
          <w:szCs w:val="28"/>
          <w:lang w:val="ru-RU"/>
        </w:rPr>
        <w:t>дослідили</w:t>
      </w:r>
      <w:r>
        <w:rPr>
          <w:rFonts w:ascii="Times New Roman" w:hAnsi="Times New Roman"/>
          <w:spacing w:val="-18"/>
          <w:sz w:val="28"/>
          <w:szCs w:val="28"/>
          <w:lang w:val="ru-RU"/>
        </w:rPr>
        <w:t xml:space="preserve"> </w:t>
      </w:r>
      <w:r>
        <w:rPr>
          <w:rFonts w:ascii="Times New Roman" w:hAnsi="Times New Roman"/>
          <w:sz w:val="28"/>
          <w:szCs w:val="28"/>
          <w:lang w:val="ru-RU"/>
        </w:rPr>
        <w:t>і</w:t>
      </w:r>
      <w:r>
        <w:rPr>
          <w:rFonts w:ascii="Times New Roman" w:hAnsi="Times New Roman"/>
          <w:spacing w:val="-17"/>
          <w:sz w:val="28"/>
          <w:szCs w:val="28"/>
          <w:lang w:val="ru-RU"/>
        </w:rPr>
        <w:t xml:space="preserve"> </w:t>
      </w:r>
      <w:r>
        <w:rPr>
          <w:rFonts w:ascii="Times New Roman" w:hAnsi="Times New Roman"/>
          <w:sz w:val="28"/>
          <w:szCs w:val="28"/>
          <w:lang w:val="ru-RU"/>
        </w:rPr>
        <w:t>визначили</w:t>
      </w:r>
      <w:r>
        <w:rPr>
          <w:rFonts w:ascii="Times New Roman" w:hAnsi="Times New Roman"/>
          <w:spacing w:val="-18"/>
          <w:sz w:val="28"/>
          <w:szCs w:val="28"/>
          <w:lang w:val="ru-RU"/>
        </w:rPr>
        <w:t xml:space="preserve"> </w:t>
      </w:r>
      <w:r>
        <w:rPr>
          <w:rFonts w:ascii="Times New Roman" w:hAnsi="Times New Roman"/>
          <w:sz w:val="28"/>
          <w:szCs w:val="28"/>
          <w:lang w:val="ru-RU"/>
        </w:rPr>
        <w:t>можливість</w:t>
      </w:r>
      <w:r>
        <w:rPr>
          <w:rFonts w:ascii="Times New Roman" w:hAnsi="Times New Roman"/>
          <w:spacing w:val="-17"/>
          <w:sz w:val="28"/>
          <w:szCs w:val="28"/>
          <w:lang w:val="ru-RU"/>
        </w:rPr>
        <w:t xml:space="preserve"> </w:t>
      </w:r>
      <w:r>
        <w:rPr>
          <w:rFonts w:ascii="Times New Roman" w:hAnsi="Times New Roman"/>
          <w:sz w:val="28"/>
          <w:szCs w:val="28"/>
          <w:lang w:val="ru-RU"/>
        </w:rPr>
        <w:t>конкуренції</w:t>
      </w:r>
      <w:r>
        <w:rPr>
          <w:rFonts w:ascii="Times New Roman" w:hAnsi="Times New Roman"/>
          <w:spacing w:val="-18"/>
          <w:sz w:val="28"/>
          <w:szCs w:val="28"/>
          <w:lang w:val="ru-RU"/>
        </w:rPr>
        <w:t xml:space="preserve"> </w:t>
      </w:r>
      <w:r>
        <w:rPr>
          <w:rFonts w:ascii="Times New Roman" w:hAnsi="Times New Roman"/>
          <w:sz w:val="28"/>
          <w:szCs w:val="28"/>
          <w:lang w:val="ru-RU"/>
        </w:rPr>
        <w:t>в</w:t>
      </w:r>
      <w:r>
        <w:rPr>
          <w:rFonts w:ascii="Times New Roman" w:hAnsi="Times New Roman"/>
          <w:spacing w:val="-17"/>
          <w:sz w:val="28"/>
          <w:szCs w:val="28"/>
          <w:lang w:val="ru-RU"/>
        </w:rPr>
        <w:t xml:space="preserve"> </w:t>
      </w:r>
      <w:r>
        <w:rPr>
          <w:rFonts w:ascii="Times New Roman" w:hAnsi="Times New Roman"/>
          <w:sz w:val="28"/>
          <w:szCs w:val="28"/>
          <w:lang w:val="ru-RU"/>
        </w:rPr>
        <w:t>даній</w:t>
      </w:r>
      <w:r>
        <w:rPr>
          <w:rFonts w:ascii="Times New Roman" w:hAnsi="Times New Roman"/>
          <w:spacing w:val="-18"/>
          <w:sz w:val="28"/>
          <w:szCs w:val="28"/>
          <w:lang w:val="ru-RU"/>
        </w:rPr>
        <w:t xml:space="preserve"> </w:t>
      </w:r>
      <w:r>
        <w:rPr>
          <w:rFonts w:ascii="Times New Roman" w:hAnsi="Times New Roman"/>
          <w:sz w:val="28"/>
          <w:szCs w:val="28"/>
          <w:lang w:val="ru-RU"/>
        </w:rPr>
        <w:t>сфері виробництва,</w:t>
      </w:r>
      <w:r>
        <w:rPr>
          <w:rFonts w:ascii="Times New Roman" w:hAnsi="Times New Roman"/>
          <w:spacing w:val="-10"/>
          <w:sz w:val="28"/>
          <w:szCs w:val="28"/>
          <w:lang w:val="ru-RU"/>
        </w:rPr>
        <w:t xml:space="preserve"> </w:t>
      </w:r>
      <w:r>
        <w:rPr>
          <w:rFonts w:ascii="Times New Roman" w:hAnsi="Times New Roman"/>
          <w:sz w:val="28"/>
          <w:szCs w:val="28"/>
          <w:lang w:val="ru-RU"/>
        </w:rPr>
        <w:t>результати</w:t>
      </w:r>
      <w:r>
        <w:rPr>
          <w:rFonts w:ascii="Times New Roman" w:hAnsi="Times New Roman"/>
          <w:spacing w:val="-9"/>
          <w:sz w:val="28"/>
          <w:szCs w:val="28"/>
          <w:lang w:val="ru-RU"/>
        </w:rPr>
        <w:t xml:space="preserve"> </w:t>
      </w:r>
      <w:r>
        <w:rPr>
          <w:rFonts w:ascii="Times New Roman" w:hAnsi="Times New Roman"/>
          <w:sz w:val="28"/>
          <w:szCs w:val="28"/>
          <w:lang w:val="ru-RU"/>
        </w:rPr>
        <w:t>наведено</w:t>
      </w:r>
      <w:r>
        <w:rPr>
          <w:rFonts w:ascii="Times New Roman" w:hAnsi="Times New Roman"/>
          <w:spacing w:val="-6"/>
          <w:sz w:val="28"/>
          <w:szCs w:val="28"/>
          <w:lang w:val="ru-RU"/>
        </w:rPr>
        <w:t xml:space="preserve"> </w:t>
      </w:r>
      <w:r>
        <w:rPr>
          <w:rFonts w:ascii="Times New Roman" w:hAnsi="Times New Roman"/>
          <w:sz w:val="28"/>
          <w:szCs w:val="28"/>
          <w:lang w:val="ru-RU"/>
        </w:rPr>
        <w:t>табл.</w:t>
      </w:r>
      <w:r>
        <w:rPr>
          <w:rFonts w:ascii="Times New Roman" w:hAnsi="Times New Roman"/>
          <w:spacing w:val="-4"/>
          <w:sz w:val="28"/>
          <w:szCs w:val="28"/>
          <w:lang w:val="ru-RU"/>
        </w:rPr>
        <w:t xml:space="preserve"> </w:t>
      </w:r>
      <w:r>
        <w:rPr>
          <w:rFonts w:ascii="Times New Roman" w:hAnsi="Times New Roman"/>
          <w:sz w:val="28"/>
          <w:szCs w:val="28"/>
          <w:lang w:val="ru-RU"/>
        </w:rPr>
        <w:t>4.9.</w:t>
      </w:r>
      <w:r w:rsidR="00D251F8">
        <w:rPr>
          <w:rFonts w:ascii="Times New Roman" w:hAnsi="Times New Roman"/>
          <w:sz w:val="28"/>
          <w:szCs w:val="28"/>
          <w:lang w:val="ru-RU"/>
        </w:rPr>
        <w:t xml:space="preserve"> </w:t>
      </w:r>
      <w:proofErr w:type="gramStart"/>
      <w:r w:rsidR="00454EAA">
        <w:rPr>
          <w:rFonts w:ascii="Times New Roman" w:hAnsi="Times New Roman"/>
          <w:sz w:val="28"/>
          <w:szCs w:val="28"/>
          <w:lang w:val="ru-RU"/>
        </w:rPr>
        <w:t>Проаналізувавши  та</w:t>
      </w:r>
      <w:proofErr w:type="gramEnd"/>
      <w:r w:rsidR="00454EAA">
        <w:rPr>
          <w:rFonts w:ascii="Times New Roman" w:hAnsi="Times New Roman"/>
          <w:sz w:val="28"/>
          <w:szCs w:val="28"/>
          <w:lang w:val="ru-RU"/>
        </w:rPr>
        <w:t xml:space="preserve"> врахувавши ідеї проекту, потреби споживачів</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до</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продукції</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та</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фактори</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маркетингового</w:t>
      </w:r>
      <w:r w:rsidR="00454EAA">
        <w:rPr>
          <w:rFonts w:ascii="Times New Roman" w:hAnsi="Times New Roman"/>
          <w:spacing w:val="40"/>
          <w:sz w:val="28"/>
          <w:szCs w:val="28"/>
          <w:lang w:val="ru-RU"/>
        </w:rPr>
        <w:t xml:space="preserve"> </w:t>
      </w:r>
      <w:r w:rsidR="00454EAA">
        <w:rPr>
          <w:rFonts w:ascii="Times New Roman" w:hAnsi="Times New Roman"/>
          <w:sz w:val="28"/>
          <w:szCs w:val="28"/>
          <w:lang w:val="ru-RU"/>
        </w:rPr>
        <w:t>середовища, визначили</w:t>
      </w:r>
      <w:r w:rsidR="00454EAA">
        <w:rPr>
          <w:rFonts w:ascii="Times New Roman" w:hAnsi="Times New Roman"/>
          <w:spacing w:val="-16"/>
          <w:sz w:val="28"/>
          <w:szCs w:val="28"/>
          <w:lang w:val="ru-RU"/>
        </w:rPr>
        <w:t xml:space="preserve"> </w:t>
      </w:r>
      <w:r w:rsidR="00454EAA">
        <w:rPr>
          <w:rFonts w:ascii="Times New Roman" w:hAnsi="Times New Roman"/>
          <w:sz w:val="28"/>
          <w:szCs w:val="28"/>
          <w:lang w:val="ru-RU"/>
        </w:rPr>
        <w:t>фактори</w:t>
      </w:r>
      <w:r w:rsidR="00454EAA">
        <w:rPr>
          <w:rFonts w:ascii="Times New Roman" w:hAnsi="Times New Roman"/>
          <w:spacing w:val="-9"/>
          <w:sz w:val="28"/>
          <w:szCs w:val="28"/>
          <w:lang w:val="ru-RU"/>
        </w:rPr>
        <w:t xml:space="preserve"> </w:t>
      </w:r>
      <w:r w:rsidR="00454EAA">
        <w:rPr>
          <w:rFonts w:ascii="Times New Roman" w:hAnsi="Times New Roman"/>
          <w:sz w:val="28"/>
          <w:szCs w:val="28"/>
          <w:lang w:val="ru-RU"/>
        </w:rPr>
        <w:t>конкурентоспроможності,</w:t>
      </w:r>
      <w:r w:rsidR="00454EAA">
        <w:rPr>
          <w:rFonts w:ascii="Times New Roman" w:hAnsi="Times New Roman"/>
          <w:spacing w:val="-11"/>
          <w:sz w:val="28"/>
          <w:szCs w:val="28"/>
          <w:lang w:val="ru-RU"/>
        </w:rPr>
        <w:t xml:space="preserve"> </w:t>
      </w:r>
      <w:r w:rsidR="00454EAA">
        <w:rPr>
          <w:rFonts w:ascii="Times New Roman" w:hAnsi="Times New Roman"/>
          <w:sz w:val="28"/>
          <w:szCs w:val="28"/>
          <w:lang w:val="ru-RU"/>
        </w:rPr>
        <w:t>результати</w:t>
      </w:r>
      <w:r w:rsidR="00454EAA">
        <w:rPr>
          <w:rFonts w:ascii="Times New Roman" w:hAnsi="Times New Roman"/>
          <w:spacing w:val="-9"/>
          <w:sz w:val="28"/>
          <w:szCs w:val="28"/>
          <w:lang w:val="ru-RU"/>
        </w:rPr>
        <w:t xml:space="preserve"> </w:t>
      </w:r>
      <w:r w:rsidR="00454EAA">
        <w:rPr>
          <w:rFonts w:ascii="Times New Roman" w:hAnsi="Times New Roman"/>
          <w:sz w:val="28"/>
          <w:szCs w:val="28"/>
          <w:lang w:val="ru-RU"/>
        </w:rPr>
        <w:t>наведено</w:t>
      </w:r>
      <w:r w:rsidR="00454EAA">
        <w:rPr>
          <w:rFonts w:ascii="Times New Roman" w:hAnsi="Times New Roman"/>
          <w:spacing w:val="-9"/>
          <w:sz w:val="28"/>
          <w:szCs w:val="28"/>
          <w:lang w:val="ru-RU"/>
        </w:rPr>
        <w:t xml:space="preserve"> </w:t>
      </w:r>
      <w:r w:rsidR="00454EAA">
        <w:rPr>
          <w:rFonts w:ascii="Times New Roman" w:hAnsi="Times New Roman"/>
          <w:sz w:val="28"/>
          <w:szCs w:val="28"/>
          <w:lang w:val="ru-RU"/>
        </w:rPr>
        <w:t xml:space="preserve">в табл. 4.10.  </w:t>
      </w:r>
    </w:p>
    <w:p w14:paraId="66CEA630" w14:textId="77777777" w:rsidR="009952F7" w:rsidRDefault="009952F7" w:rsidP="00DC7F97">
      <w:pPr>
        <w:pStyle w:val="BodyText"/>
        <w:spacing w:before="119" w:line="360" w:lineRule="auto"/>
        <w:rPr>
          <w:rFonts w:ascii="Times New Roman" w:hAnsi="Times New Roman"/>
          <w:sz w:val="28"/>
          <w:szCs w:val="28"/>
          <w:lang w:val="ru-RU"/>
        </w:rPr>
      </w:pPr>
    </w:p>
    <w:p w14:paraId="20CA7E4B" w14:textId="77777777" w:rsidR="00393680" w:rsidRPr="00454EAA" w:rsidRDefault="006745D9" w:rsidP="00DC7F97">
      <w:pPr>
        <w:pStyle w:val="BodyText"/>
        <w:spacing w:before="119" w:line="360" w:lineRule="auto"/>
        <w:jc w:val="center"/>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6"/>
          <w:sz w:val="28"/>
          <w:szCs w:val="28"/>
          <w:lang w:val="ru-RU"/>
        </w:rPr>
        <w:t xml:space="preserve"> </w:t>
      </w:r>
      <w:r>
        <w:rPr>
          <w:rFonts w:ascii="Times New Roman" w:hAnsi="Times New Roman"/>
          <w:sz w:val="28"/>
          <w:szCs w:val="28"/>
          <w:lang w:val="ru-RU"/>
        </w:rPr>
        <w:t>4.9</w:t>
      </w:r>
      <w:r>
        <w:rPr>
          <w:rFonts w:ascii="Times New Roman" w:hAnsi="Times New Roman"/>
          <w:spacing w:val="-3"/>
          <w:sz w:val="28"/>
          <w:szCs w:val="28"/>
          <w:lang w:val="ru-RU"/>
        </w:rPr>
        <w:t xml:space="preserve"> </w:t>
      </w:r>
      <w:r>
        <w:rPr>
          <w:rFonts w:ascii="Times New Roman" w:hAnsi="Times New Roman"/>
          <w:sz w:val="28"/>
          <w:szCs w:val="28"/>
          <w:lang w:val="ru-RU"/>
        </w:rPr>
        <w:t>–</w:t>
      </w:r>
      <w:r>
        <w:rPr>
          <w:rFonts w:ascii="Times New Roman" w:hAnsi="Times New Roman"/>
          <w:spacing w:val="-3"/>
          <w:sz w:val="28"/>
          <w:szCs w:val="28"/>
          <w:lang w:val="ru-RU"/>
        </w:rPr>
        <w:t xml:space="preserve"> </w:t>
      </w:r>
      <w:r>
        <w:rPr>
          <w:rFonts w:ascii="Times New Roman" w:hAnsi="Times New Roman"/>
          <w:sz w:val="28"/>
          <w:szCs w:val="28"/>
          <w:lang w:val="ru-RU"/>
        </w:rPr>
        <w:t>Аналіз</w:t>
      </w:r>
      <w:r>
        <w:rPr>
          <w:rFonts w:ascii="Times New Roman" w:hAnsi="Times New Roman"/>
          <w:spacing w:val="-4"/>
          <w:sz w:val="28"/>
          <w:szCs w:val="28"/>
          <w:lang w:val="ru-RU"/>
        </w:rPr>
        <w:t xml:space="preserve"> </w:t>
      </w:r>
      <w:r>
        <w:rPr>
          <w:rFonts w:ascii="Times New Roman" w:hAnsi="Times New Roman"/>
          <w:sz w:val="28"/>
          <w:szCs w:val="28"/>
          <w:lang w:val="ru-RU"/>
        </w:rPr>
        <w:t>конкуренції</w:t>
      </w:r>
      <w:r>
        <w:rPr>
          <w:rFonts w:ascii="Times New Roman" w:hAnsi="Times New Roman"/>
          <w:spacing w:val="-2"/>
          <w:sz w:val="28"/>
          <w:szCs w:val="28"/>
          <w:lang w:val="ru-RU"/>
        </w:rPr>
        <w:t xml:space="preserve"> </w:t>
      </w:r>
      <w:r>
        <w:rPr>
          <w:rFonts w:ascii="Times New Roman" w:hAnsi="Times New Roman"/>
          <w:sz w:val="28"/>
          <w:szCs w:val="28"/>
          <w:lang w:val="ru-RU"/>
        </w:rPr>
        <w:t>в</w:t>
      </w:r>
      <w:r>
        <w:rPr>
          <w:rFonts w:ascii="Times New Roman" w:hAnsi="Times New Roman"/>
          <w:spacing w:val="-4"/>
          <w:sz w:val="28"/>
          <w:szCs w:val="28"/>
          <w:lang w:val="ru-RU"/>
        </w:rPr>
        <w:t xml:space="preserve"> </w:t>
      </w:r>
      <w:r>
        <w:rPr>
          <w:rFonts w:ascii="Times New Roman" w:hAnsi="Times New Roman"/>
          <w:sz w:val="28"/>
          <w:szCs w:val="28"/>
          <w:lang w:val="ru-RU"/>
        </w:rPr>
        <w:t>галузі</w:t>
      </w:r>
      <w:r>
        <w:rPr>
          <w:rFonts w:ascii="Times New Roman" w:hAnsi="Times New Roman"/>
          <w:spacing w:val="-3"/>
          <w:sz w:val="28"/>
          <w:szCs w:val="28"/>
          <w:lang w:val="ru-RU"/>
        </w:rPr>
        <w:t xml:space="preserve"> </w:t>
      </w:r>
      <w:r>
        <w:rPr>
          <w:rFonts w:ascii="Times New Roman" w:hAnsi="Times New Roman"/>
          <w:sz w:val="28"/>
          <w:szCs w:val="28"/>
          <w:lang w:val="ru-RU"/>
        </w:rPr>
        <w:t>за</w:t>
      </w:r>
      <w:r>
        <w:rPr>
          <w:rFonts w:ascii="Times New Roman" w:hAnsi="Times New Roman"/>
          <w:spacing w:val="-4"/>
          <w:sz w:val="28"/>
          <w:szCs w:val="28"/>
          <w:lang w:val="ru-RU"/>
        </w:rPr>
        <w:t xml:space="preserve"> </w:t>
      </w:r>
      <w:r>
        <w:rPr>
          <w:rFonts w:ascii="Times New Roman" w:hAnsi="Times New Roman"/>
          <w:sz w:val="28"/>
          <w:szCs w:val="28"/>
          <w:lang w:val="ru-RU"/>
        </w:rPr>
        <w:t>М.</w:t>
      </w:r>
      <w:r>
        <w:rPr>
          <w:rFonts w:ascii="Times New Roman" w:hAnsi="Times New Roman"/>
          <w:spacing w:val="-3"/>
          <w:sz w:val="28"/>
          <w:szCs w:val="28"/>
          <w:lang w:val="ru-RU"/>
        </w:rPr>
        <w:t xml:space="preserve"> </w:t>
      </w:r>
      <w:r>
        <w:rPr>
          <w:rFonts w:ascii="Times New Roman" w:hAnsi="Times New Roman"/>
          <w:spacing w:val="-2"/>
          <w:sz w:val="28"/>
          <w:szCs w:val="28"/>
          <w:lang w:val="ru-RU"/>
        </w:rPr>
        <w:t>Портером</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306"/>
        <w:gridCol w:w="1811"/>
        <w:gridCol w:w="1914"/>
        <w:gridCol w:w="1770"/>
        <w:gridCol w:w="1557"/>
        <w:gridCol w:w="1561"/>
      </w:tblGrid>
      <w:tr w:rsidR="00393680" w14:paraId="42DDD42A" w14:textId="77777777">
        <w:trPr>
          <w:trHeight w:val="641"/>
        </w:trPr>
        <w:tc>
          <w:tcPr>
            <w:tcW w:w="1306" w:type="dxa"/>
            <w:vMerge w:val="restart"/>
          </w:tcPr>
          <w:p w14:paraId="135BCA95" w14:textId="77777777" w:rsidR="00393680" w:rsidRDefault="00393680" w:rsidP="00DC7F97">
            <w:pPr>
              <w:pStyle w:val="NoSpacing"/>
              <w:rPr>
                <w:rFonts w:ascii="Times New Roman" w:hAnsi="Times New Roman" w:cs="Times New Roman"/>
                <w:sz w:val="28"/>
                <w:szCs w:val="28"/>
              </w:rPr>
            </w:pPr>
          </w:p>
          <w:p w14:paraId="4377669C" w14:textId="77777777" w:rsidR="00393680" w:rsidRDefault="00393680" w:rsidP="00DC7F97">
            <w:pPr>
              <w:pStyle w:val="NoSpacing"/>
              <w:rPr>
                <w:rFonts w:ascii="Times New Roman" w:hAnsi="Times New Roman" w:cs="Times New Roman"/>
                <w:sz w:val="28"/>
                <w:szCs w:val="28"/>
              </w:rPr>
            </w:pPr>
          </w:p>
          <w:p w14:paraId="56A83627" w14:textId="77777777" w:rsidR="00393680" w:rsidRDefault="00393680" w:rsidP="00DC7F97">
            <w:pPr>
              <w:pStyle w:val="NoSpacing"/>
              <w:rPr>
                <w:rFonts w:ascii="Times New Roman" w:hAnsi="Times New Roman" w:cs="Times New Roman"/>
                <w:sz w:val="28"/>
                <w:szCs w:val="28"/>
              </w:rPr>
            </w:pPr>
          </w:p>
          <w:p w14:paraId="0E325AF3" w14:textId="77777777" w:rsidR="00393680" w:rsidRDefault="00393680" w:rsidP="00DC7F97">
            <w:pPr>
              <w:pStyle w:val="NoSpacing"/>
              <w:rPr>
                <w:rFonts w:ascii="Times New Roman" w:hAnsi="Times New Roman" w:cs="Times New Roman"/>
                <w:sz w:val="28"/>
                <w:szCs w:val="28"/>
              </w:rPr>
            </w:pPr>
          </w:p>
          <w:p w14:paraId="3CD7DB8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Складові аналізу</w:t>
            </w:r>
          </w:p>
        </w:tc>
        <w:tc>
          <w:tcPr>
            <w:tcW w:w="1811" w:type="dxa"/>
          </w:tcPr>
          <w:p w14:paraId="400D3C7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Прямі</w:t>
            </w:r>
          </w:p>
          <w:p w14:paraId="56D6193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конкуренти</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в </w:t>
            </w:r>
            <w:r>
              <w:rPr>
                <w:rFonts w:ascii="Times New Roman" w:hAnsi="Times New Roman" w:cs="Times New Roman"/>
                <w:spacing w:val="-2"/>
                <w:sz w:val="28"/>
                <w:szCs w:val="28"/>
              </w:rPr>
              <w:t>галузі</w:t>
            </w:r>
          </w:p>
        </w:tc>
        <w:tc>
          <w:tcPr>
            <w:tcW w:w="1914" w:type="dxa"/>
          </w:tcPr>
          <w:p w14:paraId="6E93423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Потенційні конкуренти</w:t>
            </w:r>
          </w:p>
        </w:tc>
        <w:tc>
          <w:tcPr>
            <w:tcW w:w="1770" w:type="dxa"/>
          </w:tcPr>
          <w:p w14:paraId="225FA73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Постачальни</w:t>
            </w:r>
            <w:r>
              <w:rPr>
                <w:rFonts w:ascii="Times New Roman" w:hAnsi="Times New Roman" w:cs="Times New Roman"/>
                <w:spacing w:val="-6"/>
                <w:sz w:val="28"/>
                <w:szCs w:val="28"/>
              </w:rPr>
              <w:t>ки</w:t>
            </w:r>
          </w:p>
        </w:tc>
        <w:tc>
          <w:tcPr>
            <w:tcW w:w="1557" w:type="dxa"/>
          </w:tcPr>
          <w:p w14:paraId="4A9E0EF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Клієнти</w:t>
            </w:r>
          </w:p>
        </w:tc>
        <w:tc>
          <w:tcPr>
            <w:tcW w:w="1561" w:type="dxa"/>
          </w:tcPr>
          <w:p w14:paraId="2CB1FA58" w14:textId="77777777" w:rsidR="00393680" w:rsidRDefault="006745D9" w:rsidP="00DC7F97">
            <w:pPr>
              <w:pStyle w:val="TableParagraph"/>
              <w:spacing w:before="163"/>
              <w:ind w:firstLine="139"/>
              <w:rPr>
                <w:sz w:val="28"/>
                <w:szCs w:val="28"/>
              </w:rPr>
            </w:pPr>
            <w:r>
              <w:rPr>
                <w:spacing w:val="-2"/>
                <w:sz w:val="28"/>
                <w:szCs w:val="28"/>
              </w:rPr>
              <w:t>Товари- замінники</w:t>
            </w:r>
          </w:p>
        </w:tc>
      </w:tr>
      <w:tr w:rsidR="00393680" w14:paraId="20D24842" w14:textId="77777777">
        <w:trPr>
          <w:trHeight w:val="1733"/>
        </w:trPr>
        <w:tc>
          <w:tcPr>
            <w:tcW w:w="1306" w:type="dxa"/>
            <w:vMerge/>
            <w:tcBorders>
              <w:top w:val="nil"/>
            </w:tcBorders>
          </w:tcPr>
          <w:p w14:paraId="53213310" w14:textId="77777777" w:rsidR="00393680" w:rsidRDefault="00393680" w:rsidP="00DC7F97">
            <w:pPr>
              <w:pStyle w:val="NoSpacing"/>
              <w:rPr>
                <w:rFonts w:ascii="Times New Roman" w:hAnsi="Times New Roman" w:cs="Times New Roman"/>
                <w:sz w:val="28"/>
                <w:szCs w:val="28"/>
              </w:rPr>
            </w:pPr>
          </w:p>
        </w:tc>
        <w:tc>
          <w:tcPr>
            <w:tcW w:w="1811" w:type="dxa"/>
          </w:tcPr>
          <w:p w14:paraId="3BB0C48E" w14:textId="77777777" w:rsidR="00393680" w:rsidRDefault="00393680" w:rsidP="00DC7F97">
            <w:pPr>
              <w:pStyle w:val="NoSpacing"/>
              <w:rPr>
                <w:rFonts w:ascii="Times New Roman" w:hAnsi="Times New Roman" w:cs="Times New Roman"/>
                <w:sz w:val="28"/>
                <w:szCs w:val="28"/>
              </w:rPr>
            </w:pPr>
          </w:p>
          <w:p w14:paraId="077149F7" w14:textId="77777777" w:rsidR="00393680" w:rsidRDefault="00393680" w:rsidP="00DC7F97">
            <w:pPr>
              <w:pStyle w:val="NoSpacing"/>
              <w:rPr>
                <w:rFonts w:ascii="Times New Roman" w:hAnsi="Times New Roman" w:cs="Times New Roman"/>
                <w:sz w:val="28"/>
                <w:szCs w:val="28"/>
              </w:rPr>
            </w:pPr>
          </w:p>
          <w:p w14:paraId="202F3C0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Відсутні</w:t>
            </w:r>
          </w:p>
        </w:tc>
        <w:tc>
          <w:tcPr>
            <w:tcW w:w="1914" w:type="dxa"/>
          </w:tcPr>
          <w:p w14:paraId="4F1FCF2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Бар’єром </w:t>
            </w:r>
            <w:r>
              <w:rPr>
                <w:rFonts w:ascii="Times New Roman" w:hAnsi="Times New Roman" w:cs="Times New Roman"/>
                <w:sz w:val="28"/>
                <w:szCs w:val="28"/>
              </w:rPr>
              <w:t>входження</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на ринок може </w:t>
            </w:r>
            <w:r>
              <w:rPr>
                <w:rFonts w:ascii="Times New Roman" w:hAnsi="Times New Roman" w:cs="Times New Roman"/>
                <w:spacing w:val="-4"/>
                <w:sz w:val="28"/>
                <w:szCs w:val="28"/>
              </w:rPr>
              <w:t>бути</w:t>
            </w:r>
            <w:r>
              <w:rPr>
                <w:rFonts w:ascii="Times New Roman" w:hAnsi="Times New Roman" w:cs="Times New Roman"/>
                <w:spacing w:val="40"/>
                <w:sz w:val="28"/>
                <w:szCs w:val="28"/>
              </w:rPr>
              <w:t xml:space="preserve"> </w:t>
            </w:r>
            <w:r>
              <w:rPr>
                <w:rFonts w:ascii="Times New Roman" w:hAnsi="Times New Roman" w:cs="Times New Roman"/>
                <w:spacing w:val="-2"/>
                <w:sz w:val="28"/>
                <w:szCs w:val="28"/>
              </w:rPr>
              <w:t>місткість галузевого</w:t>
            </w:r>
          </w:p>
          <w:p w14:paraId="125C1FB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ринку</w:t>
            </w:r>
          </w:p>
        </w:tc>
        <w:tc>
          <w:tcPr>
            <w:tcW w:w="1770" w:type="dxa"/>
          </w:tcPr>
          <w:p w14:paraId="7339303A" w14:textId="77777777" w:rsidR="00393680" w:rsidRDefault="00393680" w:rsidP="00DC7F97">
            <w:pPr>
              <w:pStyle w:val="NoSpacing"/>
              <w:rPr>
                <w:rFonts w:ascii="Times New Roman" w:hAnsi="Times New Roman" w:cs="Times New Roman"/>
                <w:sz w:val="28"/>
                <w:szCs w:val="28"/>
              </w:rPr>
            </w:pPr>
          </w:p>
          <w:p w14:paraId="73FC1A3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Цінова політика наноцелюлози та макулатури</w:t>
            </w:r>
          </w:p>
        </w:tc>
        <w:tc>
          <w:tcPr>
            <w:tcW w:w="1557" w:type="dxa"/>
          </w:tcPr>
          <w:p w14:paraId="2987185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Оскільки товар є ексклюзив-ним то фактори сили відсутні</w:t>
            </w:r>
          </w:p>
        </w:tc>
        <w:tc>
          <w:tcPr>
            <w:tcW w:w="1561" w:type="dxa"/>
          </w:tcPr>
          <w:p w14:paraId="3EBD590F" w14:textId="77777777" w:rsidR="00393680" w:rsidRDefault="00393680" w:rsidP="00DC7F97">
            <w:pPr>
              <w:pStyle w:val="NoSpacing"/>
              <w:rPr>
                <w:rFonts w:ascii="Times New Roman" w:hAnsi="Times New Roman" w:cs="Times New Roman"/>
                <w:sz w:val="28"/>
                <w:szCs w:val="28"/>
              </w:rPr>
            </w:pPr>
          </w:p>
          <w:p w14:paraId="010E68A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фактор загрози через </w:t>
            </w:r>
            <w:r>
              <w:rPr>
                <w:rFonts w:ascii="Times New Roman" w:hAnsi="Times New Roman" w:cs="Times New Roman"/>
                <w:sz w:val="28"/>
                <w:szCs w:val="28"/>
              </w:rPr>
              <w:t xml:space="preserve">рівень </w:t>
            </w:r>
            <w:r>
              <w:rPr>
                <w:rFonts w:ascii="Times New Roman" w:hAnsi="Times New Roman" w:cs="Times New Roman"/>
                <w:spacing w:val="-2"/>
                <w:sz w:val="28"/>
                <w:szCs w:val="28"/>
              </w:rPr>
              <w:t>інновації</w:t>
            </w:r>
          </w:p>
        </w:tc>
      </w:tr>
      <w:tr w:rsidR="00393680" w14:paraId="63944180" w14:textId="77777777">
        <w:trPr>
          <w:trHeight w:val="331"/>
        </w:trPr>
        <w:tc>
          <w:tcPr>
            <w:tcW w:w="1306" w:type="dxa"/>
            <w:tcBorders>
              <w:bottom w:val="single" w:sz="4" w:space="0" w:color="auto"/>
            </w:tcBorders>
          </w:tcPr>
          <w:p w14:paraId="3E2AC12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Висновки</w:t>
            </w:r>
          </w:p>
        </w:tc>
        <w:tc>
          <w:tcPr>
            <w:tcW w:w="1811" w:type="dxa"/>
            <w:tcBorders>
              <w:bottom w:val="single" w:sz="4" w:space="0" w:color="auto"/>
            </w:tcBorders>
          </w:tcPr>
          <w:p w14:paraId="0941BF5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Конкуренція на сьогодні в Україні відсутня</w:t>
            </w:r>
          </w:p>
        </w:tc>
        <w:tc>
          <w:tcPr>
            <w:tcW w:w="1914" w:type="dxa"/>
            <w:tcBorders>
              <w:bottom w:val="single" w:sz="4" w:space="0" w:color="auto"/>
            </w:tcBorders>
          </w:tcPr>
          <w:p w14:paraId="3A5642A0" w14:textId="77777777" w:rsidR="00393680" w:rsidRDefault="006745D9" w:rsidP="00DC7F97">
            <w:pPr>
              <w:pStyle w:val="NoSpacing"/>
              <w:rPr>
                <w:rFonts w:ascii="Times New Roman" w:hAnsi="Times New Roman" w:cs="Times New Roman"/>
                <w:spacing w:val="-12"/>
                <w:sz w:val="28"/>
                <w:szCs w:val="28"/>
              </w:rPr>
            </w:pPr>
            <w:r>
              <w:rPr>
                <w:rFonts w:ascii="Times New Roman" w:hAnsi="Times New Roman" w:cs="Times New Roman"/>
                <w:sz w:val="28"/>
                <w:szCs w:val="28"/>
              </w:rPr>
              <w:t>-</w:t>
            </w:r>
            <w:r>
              <w:rPr>
                <w:rFonts w:ascii="Times New Roman" w:hAnsi="Times New Roman" w:cs="Times New Roman"/>
                <w:spacing w:val="-1"/>
                <w:sz w:val="28"/>
                <w:szCs w:val="28"/>
              </w:rPr>
              <w:t xml:space="preserve"> </w:t>
            </w:r>
            <w:r>
              <w:rPr>
                <w:rFonts w:ascii="Times New Roman" w:hAnsi="Times New Roman" w:cs="Times New Roman"/>
                <w:spacing w:val="-12"/>
                <w:sz w:val="28"/>
                <w:szCs w:val="28"/>
              </w:rPr>
              <w:t>є можливість входу в ринок</w:t>
            </w:r>
          </w:p>
          <w:p w14:paraId="1A46BBA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2"/>
                <w:sz w:val="28"/>
                <w:szCs w:val="28"/>
              </w:rPr>
              <w:t xml:space="preserve"> </w:t>
            </w:r>
            <w:r>
              <w:rPr>
                <w:rFonts w:ascii="Times New Roman" w:hAnsi="Times New Roman" w:cs="Times New Roman"/>
                <w:sz w:val="28"/>
                <w:szCs w:val="28"/>
              </w:rPr>
              <w:t>-існують потенційні конкуренти</w:t>
            </w:r>
          </w:p>
          <w:p w14:paraId="269AEDF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-строки виходу їх на ринок 1 рік</w:t>
            </w:r>
          </w:p>
        </w:tc>
        <w:tc>
          <w:tcPr>
            <w:tcW w:w="1770" w:type="dxa"/>
            <w:tcBorders>
              <w:bottom w:val="single" w:sz="4" w:space="0" w:color="auto"/>
            </w:tcBorders>
          </w:tcPr>
          <w:p w14:paraId="20A7B17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Постачальники не диктують умови роботи на ринку</w:t>
            </w:r>
          </w:p>
        </w:tc>
        <w:tc>
          <w:tcPr>
            <w:tcW w:w="1557" w:type="dxa"/>
            <w:tcBorders>
              <w:bottom w:val="single" w:sz="4" w:space="0" w:color="auto"/>
            </w:tcBorders>
          </w:tcPr>
          <w:p w14:paraId="5C50C7F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Клієнти не диктують умови роботи на ринку</w:t>
            </w:r>
          </w:p>
        </w:tc>
        <w:tc>
          <w:tcPr>
            <w:tcW w:w="1561" w:type="dxa"/>
            <w:tcBorders>
              <w:bottom w:val="single" w:sz="4" w:space="0" w:color="auto"/>
            </w:tcBorders>
          </w:tcPr>
          <w:p w14:paraId="2213905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Обмежень для роботи на ринки через товари замінник немає</w:t>
            </w:r>
          </w:p>
        </w:tc>
      </w:tr>
    </w:tbl>
    <w:p w14:paraId="49A1AFAE" w14:textId="77777777" w:rsidR="00454EAA" w:rsidRDefault="00454EAA" w:rsidP="00DC7F97">
      <w:pPr>
        <w:pStyle w:val="BodyText"/>
        <w:spacing w:before="71" w:line="360" w:lineRule="auto"/>
        <w:rPr>
          <w:rFonts w:ascii="Times New Roman" w:hAnsi="Times New Roman"/>
          <w:sz w:val="28"/>
          <w:szCs w:val="28"/>
          <w:lang w:val="ru-RU"/>
        </w:rPr>
      </w:pPr>
    </w:p>
    <w:p w14:paraId="5ADD7A6E" w14:textId="77777777" w:rsidR="00723FEB" w:rsidRDefault="00723FEB" w:rsidP="00DC7F97">
      <w:pPr>
        <w:pStyle w:val="BodyText"/>
        <w:spacing w:before="71" w:line="360" w:lineRule="auto"/>
        <w:jc w:val="center"/>
        <w:rPr>
          <w:rFonts w:ascii="Times New Roman" w:hAnsi="Times New Roman"/>
          <w:sz w:val="28"/>
          <w:szCs w:val="28"/>
          <w:lang w:val="ru-RU"/>
        </w:rPr>
      </w:pPr>
    </w:p>
    <w:p w14:paraId="7DAEAE17" w14:textId="77777777" w:rsidR="00393680" w:rsidRDefault="006745D9" w:rsidP="00DC7F97">
      <w:pPr>
        <w:pStyle w:val="BodyText"/>
        <w:spacing w:before="71" w:line="360" w:lineRule="auto"/>
        <w:jc w:val="center"/>
        <w:rPr>
          <w:rFonts w:ascii="Times New Roman" w:hAnsi="Times New Roman"/>
          <w:spacing w:val="-2"/>
          <w:sz w:val="28"/>
          <w:szCs w:val="28"/>
          <w:lang w:val="ru-RU"/>
        </w:rPr>
      </w:pPr>
      <w:r>
        <w:rPr>
          <w:rFonts w:ascii="Times New Roman" w:hAnsi="Times New Roman"/>
          <w:sz w:val="28"/>
          <w:szCs w:val="28"/>
          <w:lang w:val="ru-RU"/>
        </w:rPr>
        <w:t>Таблиця</w:t>
      </w:r>
      <w:r>
        <w:rPr>
          <w:rFonts w:ascii="Times New Roman" w:hAnsi="Times New Roman"/>
          <w:spacing w:val="-8"/>
          <w:sz w:val="28"/>
          <w:szCs w:val="28"/>
          <w:lang w:val="ru-RU"/>
        </w:rPr>
        <w:t xml:space="preserve"> </w:t>
      </w:r>
      <w:r>
        <w:rPr>
          <w:rFonts w:ascii="Times New Roman" w:hAnsi="Times New Roman"/>
          <w:sz w:val="28"/>
          <w:szCs w:val="28"/>
          <w:lang w:val="ru-RU"/>
        </w:rPr>
        <w:t>4.10</w:t>
      </w:r>
      <w:r>
        <w:rPr>
          <w:rFonts w:ascii="Times New Roman" w:hAnsi="Times New Roman"/>
          <w:spacing w:val="-8"/>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Обґрунтування</w:t>
      </w:r>
      <w:r>
        <w:rPr>
          <w:rFonts w:ascii="Times New Roman" w:hAnsi="Times New Roman"/>
          <w:spacing w:val="-6"/>
          <w:sz w:val="28"/>
          <w:szCs w:val="28"/>
          <w:lang w:val="ru-RU"/>
        </w:rPr>
        <w:t xml:space="preserve"> </w:t>
      </w:r>
      <w:r>
        <w:rPr>
          <w:rFonts w:ascii="Times New Roman" w:hAnsi="Times New Roman"/>
          <w:sz w:val="28"/>
          <w:szCs w:val="28"/>
          <w:lang w:val="ru-RU"/>
        </w:rPr>
        <w:t>факторів</w:t>
      </w:r>
      <w:r>
        <w:rPr>
          <w:rFonts w:ascii="Times New Roman" w:hAnsi="Times New Roman"/>
          <w:spacing w:val="-9"/>
          <w:sz w:val="28"/>
          <w:szCs w:val="28"/>
          <w:lang w:val="ru-RU"/>
        </w:rPr>
        <w:t xml:space="preserve"> </w:t>
      </w:r>
      <w:r>
        <w:rPr>
          <w:rFonts w:ascii="Times New Roman" w:hAnsi="Times New Roman"/>
          <w:spacing w:val="-2"/>
          <w:sz w:val="28"/>
          <w:szCs w:val="28"/>
          <w:lang w:val="ru-RU"/>
        </w:rPr>
        <w:t>конкурентоспроможності</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2995"/>
        <w:gridCol w:w="6265"/>
      </w:tblGrid>
      <w:tr w:rsidR="00393680" w14:paraId="5DC46E56" w14:textId="77777777">
        <w:trPr>
          <w:trHeight w:val="583"/>
        </w:trPr>
        <w:tc>
          <w:tcPr>
            <w:tcW w:w="595" w:type="dxa"/>
          </w:tcPr>
          <w:p w14:paraId="3159AA4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 xml:space="preserve">№ </w:t>
            </w:r>
            <w:r>
              <w:rPr>
                <w:rFonts w:ascii="Times New Roman" w:hAnsi="Times New Roman" w:cs="Times New Roman"/>
                <w:sz w:val="28"/>
                <w:szCs w:val="28"/>
              </w:rPr>
              <w:t>п/п</w:t>
            </w:r>
          </w:p>
        </w:tc>
        <w:tc>
          <w:tcPr>
            <w:tcW w:w="2995" w:type="dxa"/>
          </w:tcPr>
          <w:p w14:paraId="57E664C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Фактор конкурентоспромож-ності</w:t>
            </w:r>
          </w:p>
        </w:tc>
        <w:tc>
          <w:tcPr>
            <w:tcW w:w="6265" w:type="dxa"/>
          </w:tcPr>
          <w:p w14:paraId="3CB5BB61"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z w:val="28"/>
                <w:szCs w:val="28"/>
              </w:rPr>
              <w:t>Обґрунтування (наведення чинників, що роблять</w:t>
            </w:r>
            <w:r>
              <w:rPr>
                <w:rFonts w:ascii="Times New Roman" w:hAnsi="Times New Roman" w:cs="Times New Roman"/>
                <w:spacing w:val="-12"/>
                <w:sz w:val="28"/>
                <w:szCs w:val="28"/>
              </w:rPr>
              <w:t xml:space="preserve"> </w:t>
            </w:r>
            <w:r>
              <w:rPr>
                <w:rFonts w:ascii="Times New Roman" w:hAnsi="Times New Roman" w:cs="Times New Roman"/>
                <w:sz w:val="28"/>
                <w:szCs w:val="28"/>
              </w:rPr>
              <w:t>фактор</w:t>
            </w:r>
            <w:r>
              <w:rPr>
                <w:rFonts w:ascii="Times New Roman" w:hAnsi="Times New Roman" w:cs="Times New Roman"/>
                <w:spacing w:val="-9"/>
                <w:sz w:val="28"/>
                <w:szCs w:val="28"/>
              </w:rPr>
              <w:t xml:space="preserve"> </w:t>
            </w:r>
            <w:r>
              <w:rPr>
                <w:rFonts w:ascii="Times New Roman" w:hAnsi="Times New Roman" w:cs="Times New Roman"/>
                <w:sz w:val="28"/>
                <w:szCs w:val="28"/>
              </w:rPr>
              <w:t>для</w:t>
            </w:r>
            <w:r>
              <w:rPr>
                <w:rFonts w:ascii="Times New Roman" w:hAnsi="Times New Roman" w:cs="Times New Roman"/>
                <w:spacing w:val="-10"/>
                <w:sz w:val="28"/>
                <w:szCs w:val="28"/>
              </w:rPr>
              <w:t xml:space="preserve"> </w:t>
            </w:r>
            <w:r>
              <w:rPr>
                <w:rFonts w:ascii="Times New Roman" w:hAnsi="Times New Roman" w:cs="Times New Roman"/>
                <w:sz w:val="28"/>
                <w:szCs w:val="28"/>
              </w:rPr>
              <w:t>порівняння</w:t>
            </w:r>
            <w:r>
              <w:rPr>
                <w:rFonts w:ascii="Times New Roman" w:hAnsi="Times New Roman" w:cs="Times New Roman"/>
                <w:spacing w:val="-10"/>
                <w:sz w:val="28"/>
                <w:szCs w:val="28"/>
              </w:rPr>
              <w:t xml:space="preserve"> </w:t>
            </w:r>
            <w:r>
              <w:rPr>
                <w:rFonts w:ascii="Times New Roman" w:hAnsi="Times New Roman" w:cs="Times New Roman"/>
                <w:sz w:val="28"/>
                <w:szCs w:val="28"/>
              </w:rPr>
              <w:t>конкурентних проектів</w:t>
            </w:r>
            <w:r>
              <w:rPr>
                <w:rFonts w:ascii="Times New Roman" w:hAnsi="Times New Roman" w:cs="Times New Roman"/>
                <w:spacing w:val="-6"/>
                <w:sz w:val="28"/>
                <w:szCs w:val="28"/>
              </w:rPr>
              <w:t xml:space="preserve"> </w:t>
            </w:r>
            <w:r>
              <w:rPr>
                <w:rFonts w:ascii="Times New Roman" w:hAnsi="Times New Roman" w:cs="Times New Roman"/>
                <w:spacing w:val="-2"/>
                <w:sz w:val="28"/>
                <w:szCs w:val="28"/>
              </w:rPr>
              <w:t>значущим)</w:t>
            </w:r>
          </w:p>
          <w:p w14:paraId="22E246D7" w14:textId="77777777" w:rsidR="00393680" w:rsidRDefault="00393680" w:rsidP="00DC7F97">
            <w:pPr>
              <w:jc w:val="center"/>
              <w:rPr>
                <w:rFonts w:ascii="Times New Roman" w:hAnsi="Times New Roman" w:cs="Times New Roman"/>
                <w:color w:val="FF0000"/>
                <w:sz w:val="28"/>
                <w:szCs w:val="28"/>
              </w:rPr>
            </w:pPr>
          </w:p>
        </w:tc>
      </w:tr>
      <w:tr w:rsidR="00393680" w14:paraId="4ED56DA1" w14:textId="77777777">
        <w:trPr>
          <w:trHeight w:val="465"/>
        </w:trPr>
        <w:tc>
          <w:tcPr>
            <w:tcW w:w="595" w:type="dxa"/>
            <w:tcBorders>
              <w:bottom w:val="single" w:sz="4" w:space="0" w:color="auto"/>
            </w:tcBorders>
          </w:tcPr>
          <w:p w14:paraId="53C9B6F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1</w:t>
            </w:r>
          </w:p>
        </w:tc>
        <w:tc>
          <w:tcPr>
            <w:tcW w:w="2995" w:type="dxa"/>
            <w:tcBorders>
              <w:bottom w:val="single" w:sz="4" w:space="0" w:color="auto"/>
            </w:tcBorders>
          </w:tcPr>
          <w:p w14:paraId="7C7D779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 Екологічність</w:t>
            </w:r>
          </w:p>
        </w:tc>
        <w:tc>
          <w:tcPr>
            <w:tcW w:w="6265" w:type="dxa"/>
            <w:tcBorders>
              <w:bottom w:val="single" w:sz="4" w:space="0" w:color="auto"/>
            </w:tcBorders>
          </w:tcPr>
          <w:p w14:paraId="74612BA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Продукція повинна</w:t>
            </w:r>
            <w:r>
              <w:rPr>
                <w:rFonts w:ascii="Times New Roman" w:hAnsi="Times New Roman" w:cs="Times New Roman"/>
                <w:color w:val="0000FF"/>
                <w:sz w:val="28"/>
                <w:szCs w:val="28"/>
              </w:rPr>
              <w:t xml:space="preserve"> </w:t>
            </w:r>
            <w:r>
              <w:rPr>
                <w:rFonts w:ascii="Times New Roman" w:hAnsi="Times New Roman" w:cs="Times New Roman"/>
                <w:sz w:val="28"/>
                <w:szCs w:val="28"/>
              </w:rPr>
              <w:t>мати суттєво нижчий вміст хімічних допоміжних речовин</w:t>
            </w:r>
          </w:p>
        </w:tc>
      </w:tr>
      <w:tr w:rsidR="00393680" w14:paraId="285BA0B4" w14:textId="77777777">
        <w:trPr>
          <w:trHeight w:val="135"/>
        </w:trPr>
        <w:tc>
          <w:tcPr>
            <w:tcW w:w="595" w:type="dxa"/>
            <w:tcBorders>
              <w:top w:val="single" w:sz="4" w:space="0" w:color="auto"/>
              <w:bottom w:val="single" w:sz="4" w:space="0" w:color="auto"/>
            </w:tcBorders>
          </w:tcPr>
          <w:p w14:paraId="6CDB94F9" w14:textId="77777777" w:rsidR="00393680" w:rsidRDefault="006745D9" w:rsidP="00DC7F97">
            <w:pPr>
              <w:pStyle w:val="NoSpacing"/>
              <w:rPr>
                <w:rFonts w:ascii="Times New Roman" w:hAnsi="Times New Roman" w:cs="Times New Roman"/>
                <w:spacing w:val="-10"/>
                <w:sz w:val="28"/>
                <w:szCs w:val="28"/>
              </w:rPr>
            </w:pPr>
            <w:r>
              <w:rPr>
                <w:rFonts w:ascii="Times New Roman" w:hAnsi="Times New Roman" w:cs="Times New Roman"/>
                <w:spacing w:val="-10"/>
                <w:sz w:val="28"/>
                <w:szCs w:val="28"/>
              </w:rPr>
              <w:t>2</w:t>
            </w:r>
          </w:p>
        </w:tc>
        <w:tc>
          <w:tcPr>
            <w:tcW w:w="2995" w:type="dxa"/>
            <w:tcBorders>
              <w:top w:val="single" w:sz="4" w:space="0" w:color="auto"/>
              <w:bottom w:val="single" w:sz="4" w:space="0" w:color="auto"/>
            </w:tcBorders>
          </w:tcPr>
          <w:p w14:paraId="3EEF0C5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 Ціна</w:t>
            </w:r>
          </w:p>
        </w:tc>
        <w:tc>
          <w:tcPr>
            <w:tcW w:w="6265" w:type="dxa"/>
            <w:tcBorders>
              <w:top w:val="single" w:sz="4" w:space="0" w:color="auto"/>
              <w:bottom w:val="single" w:sz="4" w:space="0" w:color="auto"/>
            </w:tcBorders>
          </w:tcPr>
          <w:p w14:paraId="73B9576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Продукція повинна мати прийнятну ціну</w:t>
            </w:r>
          </w:p>
        </w:tc>
      </w:tr>
      <w:tr w:rsidR="00393680" w14:paraId="4782F151" w14:textId="77777777">
        <w:trPr>
          <w:trHeight w:val="165"/>
        </w:trPr>
        <w:tc>
          <w:tcPr>
            <w:tcW w:w="595" w:type="dxa"/>
            <w:tcBorders>
              <w:top w:val="single" w:sz="4" w:space="0" w:color="auto"/>
            </w:tcBorders>
          </w:tcPr>
          <w:p w14:paraId="5E30E48B" w14:textId="77777777" w:rsidR="00393680" w:rsidRDefault="006745D9" w:rsidP="00DC7F97">
            <w:pPr>
              <w:pStyle w:val="NoSpacing"/>
              <w:rPr>
                <w:rFonts w:ascii="Times New Roman" w:hAnsi="Times New Roman" w:cs="Times New Roman"/>
                <w:spacing w:val="-10"/>
                <w:sz w:val="28"/>
                <w:szCs w:val="28"/>
              </w:rPr>
            </w:pPr>
            <w:r>
              <w:rPr>
                <w:rFonts w:ascii="Times New Roman" w:hAnsi="Times New Roman" w:cs="Times New Roman"/>
                <w:spacing w:val="-10"/>
                <w:sz w:val="28"/>
                <w:szCs w:val="28"/>
              </w:rPr>
              <w:t>3</w:t>
            </w:r>
          </w:p>
        </w:tc>
        <w:tc>
          <w:tcPr>
            <w:tcW w:w="2995" w:type="dxa"/>
            <w:tcBorders>
              <w:top w:val="single" w:sz="4" w:space="0" w:color="auto"/>
            </w:tcBorders>
          </w:tcPr>
          <w:p w14:paraId="14BC897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Якість продукції по напрямках:</w:t>
            </w:r>
          </w:p>
          <w:p w14:paraId="1FF202A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p w14:paraId="225BAC03" w14:textId="77777777" w:rsidR="00393680" w:rsidRDefault="006745D9" w:rsidP="00DC7F97">
            <w:pPr>
              <w:pStyle w:val="NoSpacing"/>
              <w:rPr>
                <w:rFonts w:ascii="Times New Roman" w:hAnsi="Times New Roman" w:cs="Times New Roman"/>
                <w:color w:val="FF0000"/>
                <w:sz w:val="28"/>
                <w:szCs w:val="28"/>
              </w:rPr>
            </w:pPr>
            <w:r>
              <w:rPr>
                <w:rFonts w:ascii="Times New Roman" w:hAnsi="Times New Roman" w:cs="Times New Roman"/>
                <w:sz w:val="28"/>
                <w:szCs w:val="28"/>
              </w:rPr>
              <w:t>-якість згідно вимог ТУ У 21.1-05509659-026:2005</w:t>
            </w:r>
          </w:p>
        </w:tc>
        <w:tc>
          <w:tcPr>
            <w:tcW w:w="6265" w:type="dxa"/>
            <w:tcBorders>
              <w:top w:val="single" w:sz="4" w:space="0" w:color="auto"/>
            </w:tcBorders>
          </w:tcPr>
          <w:p w14:paraId="31E2BA8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Продукція повинна мати високу якість за критеріями:</w:t>
            </w:r>
          </w:p>
          <w:p w14:paraId="621B3CF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p w14:paraId="49FE9AB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-якість згідно вимог ТУ У 21.1-05509659-026:2005</w:t>
            </w:r>
          </w:p>
        </w:tc>
      </w:tr>
    </w:tbl>
    <w:p w14:paraId="05709429" w14:textId="77777777" w:rsidR="00393680" w:rsidRDefault="00393680" w:rsidP="00DC7F97">
      <w:pPr>
        <w:pStyle w:val="BodyText"/>
        <w:spacing w:line="360" w:lineRule="auto"/>
        <w:ind w:firstLine="708"/>
        <w:rPr>
          <w:rFonts w:ascii="Times New Roman" w:hAnsi="Times New Roman"/>
          <w:sz w:val="28"/>
          <w:szCs w:val="28"/>
          <w:lang w:val="ru-RU"/>
        </w:rPr>
      </w:pPr>
    </w:p>
    <w:p w14:paraId="4AF0934E" w14:textId="77777777" w:rsidR="009952F7" w:rsidRDefault="006745D9" w:rsidP="00DC7F97">
      <w:pPr>
        <w:pStyle w:val="BodyText"/>
        <w:spacing w:after="0" w:line="360" w:lineRule="auto"/>
        <w:ind w:right="386" w:firstLine="708"/>
        <w:jc w:val="both"/>
        <w:rPr>
          <w:rFonts w:ascii="Times New Roman" w:hAnsi="Times New Roman"/>
          <w:sz w:val="28"/>
          <w:szCs w:val="28"/>
          <w:lang w:val="ru-RU"/>
        </w:rPr>
      </w:pPr>
      <w:r>
        <w:rPr>
          <w:rFonts w:ascii="Times New Roman" w:hAnsi="Times New Roman"/>
          <w:sz w:val="28"/>
          <w:szCs w:val="28"/>
          <w:lang w:val="ru-RU"/>
        </w:rPr>
        <w:t>За</w:t>
      </w:r>
      <w:r>
        <w:rPr>
          <w:rFonts w:ascii="Times New Roman" w:hAnsi="Times New Roman"/>
          <w:spacing w:val="-4"/>
          <w:sz w:val="28"/>
          <w:szCs w:val="28"/>
          <w:lang w:val="ru-RU"/>
        </w:rPr>
        <w:t xml:space="preserve"> </w:t>
      </w:r>
      <w:r>
        <w:rPr>
          <w:rFonts w:ascii="Times New Roman" w:hAnsi="Times New Roman"/>
          <w:sz w:val="28"/>
          <w:szCs w:val="28"/>
          <w:lang w:val="ru-RU"/>
        </w:rPr>
        <w:t>факторами</w:t>
      </w:r>
      <w:r>
        <w:rPr>
          <w:rFonts w:ascii="Times New Roman" w:hAnsi="Times New Roman"/>
          <w:spacing w:val="-3"/>
          <w:sz w:val="28"/>
          <w:szCs w:val="28"/>
          <w:lang w:val="ru-RU"/>
        </w:rPr>
        <w:t xml:space="preserve"> </w:t>
      </w:r>
      <w:r>
        <w:rPr>
          <w:rFonts w:ascii="Times New Roman" w:hAnsi="Times New Roman"/>
          <w:sz w:val="28"/>
          <w:szCs w:val="28"/>
          <w:lang w:val="ru-RU"/>
        </w:rPr>
        <w:t>конкурентоспроможності</w:t>
      </w:r>
      <w:r>
        <w:rPr>
          <w:rFonts w:ascii="Times New Roman" w:hAnsi="Times New Roman"/>
          <w:spacing w:val="-7"/>
          <w:sz w:val="28"/>
          <w:szCs w:val="28"/>
          <w:lang w:val="ru-RU"/>
        </w:rPr>
        <w:t xml:space="preserve"> </w:t>
      </w:r>
      <w:r>
        <w:rPr>
          <w:rFonts w:ascii="Times New Roman" w:hAnsi="Times New Roman"/>
          <w:sz w:val="28"/>
          <w:szCs w:val="28"/>
          <w:lang w:val="ru-RU"/>
        </w:rPr>
        <w:t>(табл.4.</w:t>
      </w:r>
      <w:r>
        <w:rPr>
          <w:rFonts w:ascii="Times New Roman" w:hAnsi="Times New Roman"/>
          <w:spacing w:val="-5"/>
          <w:sz w:val="28"/>
          <w:szCs w:val="28"/>
          <w:lang w:val="ru-RU"/>
        </w:rPr>
        <w:t xml:space="preserve"> </w:t>
      </w:r>
      <w:r>
        <w:rPr>
          <w:rFonts w:ascii="Times New Roman" w:hAnsi="Times New Roman"/>
          <w:sz w:val="28"/>
          <w:szCs w:val="28"/>
          <w:lang w:val="ru-RU"/>
        </w:rPr>
        <w:t>10)</w:t>
      </w:r>
      <w:r>
        <w:rPr>
          <w:rFonts w:ascii="Times New Roman" w:hAnsi="Times New Roman"/>
          <w:spacing w:val="-4"/>
          <w:sz w:val="28"/>
          <w:szCs w:val="28"/>
          <w:lang w:val="ru-RU"/>
        </w:rPr>
        <w:t xml:space="preserve"> </w:t>
      </w:r>
      <w:r>
        <w:rPr>
          <w:rFonts w:ascii="Times New Roman" w:hAnsi="Times New Roman"/>
          <w:sz w:val="28"/>
          <w:szCs w:val="28"/>
          <w:lang w:val="ru-RU"/>
        </w:rPr>
        <w:t>провели</w:t>
      </w:r>
      <w:r>
        <w:rPr>
          <w:rFonts w:ascii="Times New Roman" w:hAnsi="Times New Roman"/>
          <w:spacing w:val="-4"/>
          <w:sz w:val="28"/>
          <w:szCs w:val="28"/>
          <w:lang w:val="ru-RU"/>
        </w:rPr>
        <w:t xml:space="preserve"> </w:t>
      </w:r>
      <w:r>
        <w:rPr>
          <w:rFonts w:ascii="Times New Roman" w:hAnsi="Times New Roman"/>
          <w:sz w:val="28"/>
          <w:szCs w:val="28"/>
          <w:lang w:val="ru-RU"/>
        </w:rPr>
        <w:t>аналіз</w:t>
      </w:r>
      <w:r>
        <w:rPr>
          <w:rFonts w:ascii="Times New Roman" w:hAnsi="Times New Roman"/>
          <w:spacing w:val="-4"/>
          <w:sz w:val="28"/>
          <w:szCs w:val="28"/>
          <w:lang w:val="ru-RU"/>
        </w:rPr>
        <w:t xml:space="preserve"> </w:t>
      </w:r>
      <w:r>
        <w:rPr>
          <w:rFonts w:ascii="Times New Roman" w:hAnsi="Times New Roman"/>
          <w:sz w:val="28"/>
          <w:szCs w:val="28"/>
          <w:lang w:val="ru-RU"/>
        </w:rPr>
        <w:t>сильних</w:t>
      </w:r>
      <w:r>
        <w:rPr>
          <w:rFonts w:ascii="Times New Roman" w:hAnsi="Times New Roman"/>
          <w:spacing w:val="-3"/>
          <w:sz w:val="28"/>
          <w:szCs w:val="28"/>
          <w:lang w:val="ru-RU"/>
        </w:rPr>
        <w:t xml:space="preserve"> </w:t>
      </w:r>
      <w:r>
        <w:rPr>
          <w:rFonts w:ascii="Times New Roman" w:hAnsi="Times New Roman"/>
          <w:sz w:val="28"/>
          <w:szCs w:val="28"/>
          <w:lang w:val="ru-RU"/>
        </w:rPr>
        <w:t xml:space="preserve">та слабких сторін стартап-проекту, результати наведено в табл. </w:t>
      </w:r>
      <w:r>
        <w:rPr>
          <w:rFonts w:ascii="Times New Roman" w:hAnsi="Times New Roman"/>
          <w:sz w:val="28"/>
          <w:szCs w:val="28"/>
        </w:rPr>
        <w:t>4.11</w:t>
      </w:r>
      <w:r>
        <w:rPr>
          <w:rFonts w:ascii="Times New Roman" w:hAnsi="Times New Roman"/>
          <w:sz w:val="28"/>
          <w:szCs w:val="28"/>
          <w:lang w:val="uk-UA"/>
        </w:rPr>
        <w:t xml:space="preserve"> </w:t>
      </w:r>
      <w:r w:rsidR="009952F7" w:rsidRPr="00CC7CF3">
        <w:rPr>
          <w:rFonts w:ascii="Times New Roman" w:hAnsi="Times New Roman"/>
          <w:sz w:val="28"/>
          <w:szCs w:val="28"/>
          <w:lang w:val="ru-RU"/>
        </w:rPr>
        <w:t>[4</w:t>
      </w:r>
      <w:r w:rsidR="009952F7">
        <w:rPr>
          <w:rFonts w:ascii="Times New Roman" w:hAnsi="Times New Roman"/>
          <w:sz w:val="28"/>
          <w:szCs w:val="28"/>
          <w:lang w:val="ru-RU"/>
        </w:rPr>
        <w:t>6</w:t>
      </w:r>
      <w:r w:rsidR="009952F7" w:rsidRPr="00CC7CF3">
        <w:rPr>
          <w:rFonts w:ascii="Times New Roman" w:hAnsi="Times New Roman"/>
          <w:sz w:val="28"/>
          <w:szCs w:val="28"/>
          <w:lang w:val="ru-RU"/>
        </w:rPr>
        <w:t xml:space="preserve"> -</w:t>
      </w:r>
      <w:r w:rsidR="009952F7">
        <w:rPr>
          <w:rFonts w:ascii="Times New Roman" w:hAnsi="Times New Roman"/>
          <w:sz w:val="28"/>
          <w:szCs w:val="28"/>
          <w:lang w:val="ru-RU"/>
        </w:rPr>
        <w:t xml:space="preserve"> 49</w:t>
      </w:r>
      <w:r w:rsidR="009952F7" w:rsidRPr="00CC7CF3">
        <w:rPr>
          <w:rFonts w:ascii="Times New Roman" w:hAnsi="Times New Roman"/>
          <w:sz w:val="28"/>
          <w:szCs w:val="28"/>
          <w:lang w:val="ru-RU"/>
        </w:rPr>
        <w:t>].</w:t>
      </w:r>
    </w:p>
    <w:p w14:paraId="0A4FE9D6" w14:textId="77777777" w:rsidR="00393680" w:rsidRDefault="00393680" w:rsidP="00DC7F97">
      <w:pPr>
        <w:pStyle w:val="BodyText"/>
        <w:spacing w:line="360" w:lineRule="auto"/>
        <w:rPr>
          <w:rFonts w:ascii="Times New Roman" w:hAnsi="Times New Roman"/>
          <w:sz w:val="28"/>
          <w:szCs w:val="28"/>
          <w:lang w:val="ru-RU"/>
        </w:rPr>
      </w:pPr>
    </w:p>
    <w:p w14:paraId="36CA69B2" w14:textId="77777777" w:rsidR="00393680" w:rsidRDefault="006745D9" w:rsidP="00DC7F97">
      <w:pPr>
        <w:pStyle w:val="BodyText"/>
        <w:spacing w:line="360" w:lineRule="auto"/>
        <w:jc w:val="center"/>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7"/>
          <w:sz w:val="28"/>
          <w:szCs w:val="28"/>
          <w:lang w:val="ru-RU"/>
        </w:rPr>
        <w:t xml:space="preserve"> </w:t>
      </w:r>
      <w:r>
        <w:rPr>
          <w:rFonts w:ascii="Times New Roman" w:hAnsi="Times New Roman"/>
          <w:sz w:val="28"/>
          <w:szCs w:val="28"/>
          <w:lang w:val="ru-RU"/>
        </w:rPr>
        <w:t>4.11</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Порівняльний</w:t>
      </w:r>
      <w:r>
        <w:rPr>
          <w:rFonts w:ascii="Times New Roman" w:hAnsi="Times New Roman"/>
          <w:spacing w:val="-5"/>
          <w:sz w:val="28"/>
          <w:szCs w:val="28"/>
          <w:lang w:val="ru-RU"/>
        </w:rPr>
        <w:t xml:space="preserve"> </w:t>
      </w:r>
      <w:r>
        <w:rPr>
          <w:rFonts w:ascii="Times New Roman" w:hAnsi="Times New Roman"/>
          <w:sz w:val="28"/>
          <w:szCs w:val="28"/>
          <w:lang w:val="ru-RU"/>
        </w:rPr>
        <w:t>аналіз</w:t>
      </w:r>
      <w:r>
        <w:rPr>
          <w:rFonts w:ascii="Times New Roman" w:hAnsi="Times New Roman"/>
          <w:spacing w:val="-5"/>
          <w:sz w:val="28"/>
          <w:szCs w:val="28"/>
          <w:lang w:val="ru-RU"/>
        </w:rPr>
        <w:t xml:space="preserve"> </w:t>
      </w:r>
      <w:r>
        <w:rPr>
          <w:rFonts w:ascii="Times New Roman" w:hAnsi="Times New Roman"/>
          <w:sz w:val="28"/>
          <w:szCs w:val="28"/>
          <w:lang w:val="ru-RU"/>
        </w:rPr>
        <w:t>сильних</w:t>
      </w:r>
      <w:r>
        <w:rPr>
          <w:rFonts w:ascii="Times New Roman" w:hAnsi="Times New Roman"/>
          <w:spacing w:val="-4"/>
          <w:sz w:val="28"/>
          <w:szCs w:val="28"/>
          <w:lang w:val="ru-RU"/>
        </w:rPr>
        <w:t xml:space="preserve"> </w:t>
      </w:r>
      <w:r>
        <w:rPr>
          <w:rFonts w:ascii="Times New Roman" w:hAnsi="Times New Roman"/>
          <w:sz w:val="28"/>
          <w:szCs w:val="28"/>
          <w:lang w:val="ru-RU"/>
        </w:rPr>
        <w:t>та</w:t>
      </w:r>
      <w:r>
        <w:rPr>
          <w:rFonts w:ascii="Times New Roman" w:hAnsi="Times New Roman"/>
          <w:spacing w:val="-5"/>
          <w:sz w:val="28"/>
          <w:szCs w:val="28"/>
          <w:lang w:val="ru-RU"/>
        </w:rPr>
        <w:t xml:space="preserve"> </w:t>
      </w:r>
      <w:r>
        <w:rPr>
          <w:rFonts w:ascii="Times New Roman" w:hAnsi="Times New Roman"/>
          <w:sz w:val="28"/>
          <w:szCs w:val="28"/>
          <w:lang w:val="ru-RU"/>
        </w:rPr>
        <w:t>слабких</w:t>
      </w:r>
      <w:r>
        <w:rPr>
          <w:rFonts w:ascii="Times New Roman" w:hAnsi="Times New Roman"/>
          <w:spacing w:val="-4"/>
          <w:sz w:val="28"/>
          <w:szCs w:val="28"/>
          <w:lang w:val="ru-RU"/>
        </w:rPr>
        <w:t xml:space="preserve"> </w:t>
      </w:r>
      <w:r>
        <w:rPr>
          <w:rFonts w:ascii="Times New Roman" w:hAnsi="Times New Roman"/>
          <w:spacing w:val="-2"/>
          <w:sz w:val="28"/>
          <w:szCs w:val="28"/>
          <w:lang w:val="ru-RU"/>
        </w:rPr>
        <w:t>сторін</w:t>
      </w:r>
    </w:p>
    <w:p w14:paraId="0E4598ED" w14:textId="77777777" w:rsidR="00393680" w:rsidRDefault="00393680" w:rsidP="00DC7F97">
      <w:pPr>
        <w:pStyle w:val="BodyText"/>
        <w:spacing w:before="58"/>
        <w:rPr>
          <w:sz w:val="20"/>
          <w:szCs w:val="20"/>
          <w:lang w:val="ru-RU"/>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9"/>
        <w:gridCol w:w="4297"/>
        <w:gridCol w:w="922"/>
        <w:gridCol w:w="593"/>
        <w:gridCol w:w="591"/>
        <w:gridCol w:w="593"/>
        <w:gridCol w:w="594"/>
        <w:gridCol w:w="591"/>
        <w:gridCol w:w="593"/>
        <w:gridCol w:w="593"/>
      </w:tblGrid>
      <w:tr w:rsidR="00393680" w14:paraId="556DBA90" w14:textId="77777777">
        <w:trPr>
          <w:trHeight w:val="624"/>
        </w:trPr>
        <w:tc>
          <w:tcPr>
            <w:tcW w:w="569" w:type="dxa"/>
            <w:vMerge w:val="restart"/>
          </w:tcPr>
          <w:p w14:paraId="1F08659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pacing w:val="-6"/>
                <w:sz w:val="28"/>
                <w:szCs w:val="28"/>
              </w:rPr>
              <w:t xml:space="preserve">п/ </w:t>
            </w:r>
            <w:r>
              <w:rPr>
                <w:rFonts w:ascii="Times New Roman" w:hAnsi="Times New Roman" w:cs="Times New Roman"/>
                <w:sz w:val="28"/>
                <w:szCs w:val="28"/>
              </w:rPr>
              <w:t>п</w:t>
            </w:r>
          </w:p>
        </w:tc>
        <w:tc>
          <w:tcPr>
            <w:tcW w:w="4297" w:type="dxa"/>
            <w:vMerge w:val="restart"/>
          </w:tcPr>
          <w:p w14:paraId="202EDD47" w14:textId="77777777" w:rsidR="00393680" w:rsidRDefault="00393680" w:rsidP="00DC7F97">
            <w:pPr>
              <w:pStyle w:val="NoSpacing"/>
              <w:rPr>
                <w:rFonts w:ascii="Times New Roman" w:hAnsi="Times New Roman" w:cs="Times New Roman"/>
                <w:sz w:val="28"/>
                <w:szCs w:val="28"/>
              </w:rPr>
            </w:pPr>
          </w:p>
          <w:p w14:paraId="40EBAAD5"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z w:val="28"/>
                <w:szCs w:val="28"/>
              </w:rPr>
              <w:t>Фактор</w:t>
            </w:r>
            <w:r>
              <w:rPr>
                <w:rFonts w:ascii="Times New Roman" w:hAnsi="Times New Roman" w:cs="Times New Roman"/>
                <w:spacing w:val="-3"/>
                <w:sz w:val="28"/>
                <w:szCs w:val="28"/>
              </w:rPr>
              <w:t xml:space="preserve"> </w:t>
            </w:r>
            <w:r>
              <w:rPr>
                <w:rFonts w:ascii="Times New Roman" w:hAnsi="Times New Roman" w:cs="Times New Roman"/>
                <w:spacing w:val="-2"/>
                <w:sz w:val="28"/>
                <w:szCs w:val="28"/>
              </w:rPr>
              <w:t>конкурентоспроможності</w:t>
            </w:r>
          </w:p>
          <w:p w14:paraId="2C059681" w14:textId="77777777" w:rsidR="00393680" w:rsidRDefault="00393680" w:rsidP="00DC7F97">
            <w:pPr>
              <w:pStyle w:val="NoSpacing"/>
              <w:rPr>
                <w:rFonts w:ascii="Times New Roman" w:hAnsi="Times New Roman" w:cs="Times New Roman"/>
                <w:color w:val="FF0000"/>
                <w:sz w:val="28"/>
                <w:szCs w:val="28"/>
              </w:rPr>
            </w:pPr>
          </w:p>
        </w:tc>
        <w:tc>
          <w:tcPr>
            <w:tcW w:w="922" w:type="dxa"/>
            <w:vMerge w:val="restart"/>
          </w:tcPr>
          <w:p w14:paraId="6D6BA6A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4"/>
                <w:sz w:val="28"/>
                <w:szCs w:val="28"/>
              </w:rPr>
              <w:t xml:space="preserve">Бали </w:t>
            </w:r>
            <w:r>
              <w:rPr>
                <w:rFonts w:ascii="Times New Roman" w:hAnsi="Times New Roman" w:cs="Times New Roman"/>
                <w:sz w:val="28"/>
                <w:szCs w:val="28"/>
              </w:rPr>
              <w:t>1-</w:t>
            </w:r>
            <w:r>
              <w:rPr>
                <w:rFonts w:ascii="Times New Roman" w:hAnsi="Times New Roman" w:cs="Times New Roman"/>
                <w:spacing w:val="-5"/>
                <w:sz w:val="28"/>
                <w:szCs w:val="28"/>
              </w:rPr>
              <w:t>20</w:t>
            </w:r>
          </w:p>
        </w:tc>
        <w:tc>
          <w:tcPr>
            <w:tcW w:w="4148" w:type="dxa"/>
            <w:gridSpan w:val="7"/>
          </w:tcPr>
          <w:p w14:paraId="55E4718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Рейтинг</w:t>
            </w:r>
            <w:r>
              <w:rPr>
                <w:rFonts w:ascii="Times New Roman" w:hAnsi="Times New Roman" w:cs="Times New Roman"/>
                <w:spacing w:val="-12"/>
                <w:sz w:val="28"/>
                <w:szCs w:val="28"/>
              </w:rPr>
              <w:t xml:space="preserve"> </w:t>
            </w:r>
            <w:r>
              <w:rPr>
                <w:rFonts w:ascii="Times New Roman" w:hAnsi="Times New Roman" w:cs="Times New Roman"/>
                <w:sz w:val="28"/>
                <w:szCs w:val="28"/>
              </w:rPr>
              <w:t>товарів-конкурентів</w:t>
            </w:r>
            <w:r>
              <w:rPr>
                <w:rFonts w:ascii="Times New Roman" w:hAnsi="Times New Roman" w:cs="Times New Roman"/>
                <w:spacing w:val="-11"/>
                <w:sz w:val="28"/>
                <w:szCs w:val="28"/>
              </w:rPr>
              <w:t xml:space="preserve"> </w:t>
            </w:r>
            <w:r>
              <w:rPr>
                <w:rFonts w:ascii="Times New Roman" w:hAnsi="Times New Roman" w:cs="Times New Roman"/>
                <w:sz w:val="28"/>
                <w:szCs w:val="28"/>
              </w:rPr>
              <w:t>у</w:t>
            </w:r>
          </w:p>
          <w:p w14:paraId="37E48922" w14:textId="77777777" w:rsidR="00393680" w:rsidRDefault="006745D9" w:rsidP="00DC7F97">
            <w:pPr>
              <w:pStyle w:val="NoSpacing"/>
              <w:rPr>
                <w:rFonts w:ascii="Times New Roman" w:hAnsi="Times New Roman" w:cs="Times New Roman"/>
                <w:color w:val="FF0000"/>
                <w:sz w:val="28"/>
                <w:szCs w:val="28"/>
                <w:lang w:val="ru-RU"/>
              </w:rPr>
            </w:pPr>
            <w:r>
              <w:rPr>
                <w:rFonts w:ascii="Times New Roman" w:hAnsi="Times New Roman" w:cs="Times New Roman"/>
                <w:sz w:val="28"/>
                <w:szCs w:val="28"/>
              </w:rPr>
              <w:t>порівнянні</w:t>
            </w:r>
            <w:r>
              <w:rPr>
                <w:rFonts w:ascii="Times New Roman" w:hAnsi="Times New Roman" w:cs="Times New Roman"/>
                <w:spacing w:val="-13"/>
                <w:sz w:val="28"/>
                <w:szCs w:val="28"/>
              </w:rPr>
              <w:t xml:space="preserve"> </w:t>
            </w:r>
            <w:r>
              <w:rPr>
                <w:rFonts w:ascii="Times New Roman" w:hAnsi="Times New Roman" w:cs="Times New Roman"/>
                <w:sz w:val="28"/>
                <w:szCs w:val="28"/>
              </w:rPr>
              <w:t>з</w:t>
            </w:r>
            <w:r>
              <w:rPr>
                <w:rFonts w:ascii="Times New Roman" w:hAnsi="Times New Roman" w:cs="Times New Roman"/>
                <w:spacing w:val="-14"/>
                <w:sz w:val="28"/>
                <w:szCs w:val="28"/>
              </w:rPr>
              <w:t xml:space="preserve"> Житомирським картонним комбінатом</w:t>
            </w:r>
            <w:r>
              <w:rPr>
                <w:rFonts w:ascii="Times New Roman" w:hAnsi="Times New Roman" w:cs="Times New Roman"/>
                <w:color w:val="FF0000"/>
                <w:spacing w:val="-2"/>
                <w:sz w:val="28"/>
                <w:szCs w:val="28"/>
              </w:rPr>
              <w:t xml:space="preserve"> </w:t>
            </w:r>
          </w:p>
        </w:tc>
      </w:tr>
      <w:tr w:rsidR="00393680" w14:paraId="44904E1F" w14:textId="77777777">
        <w:trPr>
          <w:trHeight w:val="321"/>
        </w:trPr>
        <w:tc>
          <w:tcPr>
            <w:tcW w:w="569" w:type="dxa"/>
            <w:vMerge/>
            <w:tcBorders>
              <w:top w:val="nil"/>
            </w:tcBorders>
          </w:tcPr>
          <w:p w14:paraId="6D9AFEA7" w14:textId="77777777" w:rsidR="00393680" w:rsidRDefault="00393680" w:rsidP="00DC7F97">
            <w:pPr>
              <w:pStyle w:val="NoSpacing"/>
              <w:rPr>
                <w:rFonts w:ascii="Times New Roman" w:hAnsi="Times New Roman" w:cs="Times New Roman"/>
                <w:sz w:val="28"/>
                <w:szCs w:val="28"/>
              </w:rPr>
            </w:pPr>
          </w:p>
        </w:tc>
        <w:tc>
          <w:tcPr>
            <w:tcW w:w="4297" w:type="dxa"/>
            <w:vMerge/>
            <w:tcBorders>
              <w:top w:val="nil"/>
            </w:tcBorders>
          </w:tcPr>
          <w:p w14:paraId="6E282C6D" w14:textId="77777777" w:rsidR="00393680" w:rsidRDefault="00393680" w:rsidP="00DC7F97">
            <w:pPr>
              <w:pStyle w:val="NoSpacing"/>
              <w:rPr>
                <w:rFonts w:ascii="Times New Roman" w:hAnsi="Times New Roman" w:cs="Times New Roman"/>
                <w:sz w:val="28"/>
                <w:szCs w:val="28"/>
              </w:rPr>
            </w:pPr>
          </w:p>
        </w:tc>
        <w:tc>
          <w:tcPr>
            <w:tcW w:w="922" w:type="dxa"/>
            <w:vMerge/>
            <w:tcBorders>
              <w:top w:val="nil"/>
            </w:tcBorders>
          </w:tcPr>
          <w:p w14:paraId="163D30D6" w14:textId="77777777" w:rsidR="00393680" w:rsidRDefault="00393680" w:rsidP="00DC7F97">
            <w:pPr>
              <w:pStyle w:val="NoSpacing"/>
              <w:rPr>
                <w:rFonts w:ascii="Times New Roman" w:hAnsi="Times New Roman" w:cs="Times New Roman"/>
                <w:sz w:val="28"/>
                <w:szCs w:val="28"/>
              </w:rPr>
            </w:pPr>
          </w:p>
        </w:tc>
        <w:tc>
          <w:tcPr>
            <w:tcW w:w="593" w:type="dxa"/>
          </w:tcPr>
          <w:p w14:paraId="4487301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–3</w:t>
            </w:r>
          </w:p>
        </w:tc>
        <w:tc>
          <w:tcPr>
            <w:tcW w:w="591" w:type="dxa"/>
          </w:tcPr>
          <w:p w14:paraId="114DFFD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–2</w:t>
            </w:r>
          </w:p>
        </w:tc>
        <w:tc>
          <w:tcPr>
            <w:tcW w:w="593" w:type="dxa"/>
          </w:tcPr>
          <w:p w14:paraId="785B8D4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–1</w:t>
            </w:r>
          </w:p>
        </w:tc>
        <w:tc>
          <w:tcPr>
            <w:tcW w:w="594" w:type="dxa"/>
            <w:shd w:val="clear" w:color="auto" w:fill="D4DCE3"/>
          </w:tcPr>
          <w:p w14:paraId="6B47B7E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0</w:t>
            </w:r>
          </w:p>
        </w:tc>
        <w:tc>
          <w:tcPr>
            <w:tcW w:w="591" w:type="dxa"/>
          </w:tcPr>
          <w:p w14:paraId="3967145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+1</w:t>
            </w:r>
          </w:p>
        </w:tc>
        <w:tc>
          <w:tcPr>
            <w:tcW w:w="593" w:type="dxa"/>
          </w:tcPr>
          <w:p w14:paraId="4283944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+2</w:t>
            </w:r>
          </w:p>
        </w:tc>
        <w:tc>
          <w:tcPr>
            <w:tcW w:w="593" w:type="dxa"/>
          </w:tcPr>
          <w:p w14:paraId="4CDC901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+3</w:t>
            </w:r>
          </w:p>
        </w:tc>
      </w:tr>
      <w:tr w:rsidR="00393680" w14:paraId="3B7D65C8" w14:textId="77777777">
        <w:trPr>
          <w:trHeight w:val="323"/>
        </w:trPr>
        <w:tc>
          <w:tcPr>
            <w:tcW w:w="569" w:type="dxa"/>
          </w:tcPr>
          <w:p w14:paraId="6F11C29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w:t>
            </w:r>
          </w:p>
        </w:tc>
        <w:tc>
          <w:tcPr>
            <w:tcW w:w="4297" w:type="dxa"/>
          </w:tcPr>
          <w:p w14:paraId="1763181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tc>
        <w:tc>
          <w:tcPr>
            <w:tcW w:w="922" w:type="dxa"/>
          </w:tcPr>
          <w:p w14:paraId="4F9EE55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19</w:t>
            </w:r>
          </w:p>
        </w:tc>
        <w:tc>
          <w:tcPr>
            <w:tcW w:w="593" w:type="dxa"/>
          </w:tcPr>
          <w:p w14:paraId="1DD232E6" w14:textId="77777777" w:rsidR="00393680" w:rsidRDefault="00393680" w:rsidP="00DC7F97">
            <w:pPr>
              <w:pStyle w:val="NoSpacing"/>
              <w:rPr>
                <w:rFonts w:ascii="Times New Roman" w:hAnsi="Times New Roman" w:cs="Times New Roman"/>
                <w:sz w:val="28"/>
                <w:szCs w:val="28"/>
              </w:rPr>
            </w:pPr>
          </w:p>
        </w:tc>
        <w:tc>
          <w:tcPr>
            <w:tcW w:w="591" w:type="dxa"/>
          </w:tcPr>
          <w:p w14:paraId="23F75CAD" w14:textId="77777777" w:rsidR="00393680" w:rsidRDefault="006745D9" w:rsidP="00DC7F97">
            <w:pPr>
              <w:pStyle w:val="NoSpacing"/>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93" w:type="dxa"/>
          </w:tcPr>
          <w:p w14:paraId="63AB1863" w14:textId="77777777" w:rsidR="00393680" w:rsidRDefault="00393680" w:rsidP="00DC7F97">
            <w:pPr>
              <w:pStyle w:val="NoSpacing"/>
              <w:rPr>
                <w:rFonts w:ascii="Times New Roman" w:hAnsi="Times New Roman" w:cs="Times New Roman"/>
                <w:sz w:val="28"/>
                <w:szCs w:val="28"/>
              </w:rPr>
            </w:pPr>
          </w:p>
        </w:tc>
        <w:tc>
          <w:tcPr>
            <w:tcW w:w="594" w:type="dxa"/>
            <w:shd w:val="clear" w:color="auto" w:fill="D4DCE3"/>
          </w:tcPr>
          <w:p w14:paraId="35D36901" w14:textId="77777777" w:rsidR="00393680" w:rsidRDefault="00393680" w:rsidP="00DC7F97">
            <w:pPr>
              <w:pStyle w:val="NoSpacing"/>
              <w:rPr>
                <w:rFonts w:ascii="Times New Roman" w:hAnsi="Times New Roman" w:cs="Times New Roman"/>
                <w:sz w:val="28"/>
                <w:szCs w:val="28"/>
              </w:rPr>
            </w:pPr>
          </w:p>
        </w:tc>
        <w:tc>
          <w:tcPr>
            <w:tcW w:w="591" w:type="dxa"/>
          </w:tcPr>
          <w:p w14:paraId="0A701971" w14:textId="77777777" w:rsidR="00393680" w:rsidRDefault="00393680" w:rsidP="00DC7F97">
            <w:pPr>
              <w:pStyle w:val="NoSpacing"/>
              <w:rPr>
                <w:rFonts w:ascii="Times New Roman" w:hAnsi="Times New Roman" w:cs="Times New Roman"/>
                <w:sz w:val="28"/>
                <w:szCs w:val="28"/>
              </w:rPr>
            </w:pPr>
          </w:p>
        </w:tc>
        <w:tc>
          <w:tcPr>
            <w:tcW w:w="593" w:type="dxa"/>
          </w:tcPr>
          <w:p w14:paraId="098CC1DF" w14:textId="77777777" w:rsidR="00393680" w:rsidRDefault="00393680" w:rsidP="00DC7F97">
            <w:pPr>
              <w:pStyle w:val="NoSpacing"/>
              <w:rPr>
                <w:rFonts w:ascii="Times New Roman" w:hAnsi="Times New Roman" w:cs="Times New Roman"/>
                <w:sz w:val="28"/>
                <w:szCs w:val="28"/>
              </w:rPr>
            </w:pPr>
          </w:p>
        </w:tc>
        <w:tc>
          <w:tcPr>
            <w:tcW w:w="593" w:type="dxa"/>
          </w:tcPr>
          <w:p w14:paraId="77F635DD" w14:textId="77777777" w:rsidR="00393680" w:rsidRDefault="00393680" w:rsidP="00DC7F97">
            <w:pPr>
              <w:pStyle w:val="NoSpacing"/>
              <w:rPr>
                <w:rFonts w:ascii="Times New Roman" w:hAnsi="Times New Roman" w:cs="Times New Roman"/>
                <w:sz w:val="28"/>
                <w:szCs w:val="28"/>
              </w:rPr>
            </w:pPr>
          </w:p>
        </w:tc>
      </w:tr>
      <w:tr w:rsidR="00393680" w14:paraId="3539A35E" w14:textId="77777777">
        <w:trPr>
          <w:trHeight w:val="321"/>
        </w:trPr>
        <w:tc>
          <w:tcPr>
            <w:tcW w:w="569" w:type="dxa"/>
          </w:tcPr>
          <w:p w14:paraId="54B6854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2</w:t>
            </w:r>
          </w:p>
        </w:tc>
        <w:tc>
          <w:tcPr>
            <w:tcW w:w="4297" w:type="dxa"/>
          </w:tcPr>
          <w:p w14:paraId="79246DB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Ціна</w:t>
            </w:r>
          </w:p>
        </w:tc>
        <w:tc>
          <w:tcPr>
            <w:tcW w:w="922" w:type="dxa"/>
          </w:tcPr>
          <w:p w14:paraId="05917BF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18</w:t>
            </w:r>
          </w:p>
        </w:tc>
        <w:tc>
          <w:tcPr>
            <w:tcW w:w="593" w:type="dxa"/>
          </w:tcPr>
          <w:p w14:paraId="394D8A06" w14:textId="77777777" w:rsidR="00393680" w:rsidRDefault="00393680" w:rsidP="00DC7F97">
            <w:pPr>
              <w:pStyle w:val="NoSpacing"/>
              <w:rPr>
                <w:rFonts w:ascii="Times New Roman" w:hAnsi="Times New Roman" w:cs="Times New Roman"/>
                <w:sz w:val="28"/>
                <w:szCs w:val="28"/>
              </w:rPr>
            </w:pPr>
          </w:p>
        </w:tc>
        <w:tc>
          <w:tcPr>
            <w:tcW w:w="591" w:type="dxa"/>
          </w:tcPr>
          <w:p w14:paraId="6EB4D31B" w14:textId="77777777" w:rsidR="00393680" w:rsidRDefault="00393680" w:rsidP="00DC7F97">
            <w:pPr>
              <w:pStyle w:val="NoSpacing"/>
              <w:rPr>
                <w:rFonts w:ascii="Times New Roman" w:hAnsi="Times New Roman" w:cs="Times New Roman"/>
                <w:sz w:val="28"/>
                <w:szCs w:val="28"/>
                <w:lang w:val="en-US"/>
              </w:rPr>
            </w:pPr>
          </w:p>
        </w:tc>
        <w:tc>
          <w:tcPr>
            <w:tcW w:w="593" w:type="dxa"/>
          </w:tcPr>
          <w:p w14:paraId="2A13A53A" w14:textId="77777777" w:rsidR="00393680" w:rsidRDefault="006745D9" w:rsidP="00DC7F97">
            <w:pPr>
              <w:pStyle w:val="NoSpacing"/>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94" w:type="dxa"/>
            <w:shd w:val="clear" w:color="auto" w:fill="D4DCE3"/>
          </w:tcPr>
          <w:p w14:paraId="4EB663A2" w14:textId="77777777" w:rsidR="00393680" w:rsidRDefault="00393680" w:rsidP="00DC7F97">
            <w:pPr>
              <w:pStyle w:val="NoSpacing"/>
              <w:rPr>
                <w:rFonts w:ascii="Times New Roman" w:hAnsi="Times New Roman" w:cs="Times New Roman"/>
                <w:sz w:val="28"/>
                <w:szCs w:val="28"/>
              </w:rPr>
            </w:pPr>
          </w:p>
        </w:tc>
        <w:tc>
          <w:tcPr>
            <w:tcW w:w="591" w:type="dxa"/>
          </w:tcPr>
          <w:p w14:paraId="46191538" w14:textId="77777777" w:rsidR="00393680" w:rsidRDefault="00393680" w:rsidP="00DC7F97">
            <w:pPr>
              <w:pStyle w:val="NoSpacing"/>
              <w:rPr>
                <w:rFonts w:ascii="Times New Roman" w:hAnsi="Times New Roman" w:cs="Times New Roman"/>
                <w:sz w:val="28"/>
                <w:szCs w:val="28"/>
              </w:rPr>
            </w:pPr>
          </w:p>
        </w:tc>
        <w:tc>
          <w:tcPr>
            <w:tcW w:w="593" w:type="dxa"/>
          </w:tcPr>
          <w:p w14:paraId="4B4FD73D" w14:textId="77777777" w:rsidR="00393680" w:rsidRDefault="00393680" w:rsidP="00DC7F97">
            <w:pPr>
              <w:pStyle w:val="NoSpacing"/>
              <w:rPr>
                <w:rFonts w:ascii="Times New Roman" w:hAnsi="Times New Roman" w:cs="Times New Roman"/>
                <w:sz w:val="28"/>
                <w:szCs w:val="28"/>
              </w:rPr>
            </w:pPr>
          </w:p>
        </w:tc>
        <w:tc>
          <w:tcPr>
            <w:tcW w:w="593" w:type="dxa"/>
          </w:tcPr>
          <w:p w14:paraId="51012D74" w14:textId="77777777" w:rsidR="00393680" w:rsidRDefault="00393680" w:rsidP="00DC7F97">
            <w:pPr>
              <w:pStyle w:val="NoSpacing"/>
              <w:rPr>
                <w:rFonts w:ascii="Times New Roman" w:hAnsi="Times New Roman" w:cs="Times New Roman"/>
                <w:sz w:val="28"/>
                <w:szCs w:val="28"/>
              </w:rPr>
            </w:pPr>
          </w:p>
        </w:tc>
      </w:tr>
      <w:tr w:rsidR="00393680" w14:paraId="16423041" w14:textId="77777777">
        <w:trPr>
          <w:trHeight w:val="407"/>
        </w:trPr>
        <w:tc>
          <w:tcPr>
            <w:tcW w:w="569" w:type="dxa"/>
          </w:tcPr>
          <w:p w14:paraId="7F3D1A0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3</w:t>
            </w:r>
          </w:p>
        </w:tc>
        <w:tc>
          <w:tcPr>
            <w:tcW w:w="4297" w:type="dxa"/>
          </w:tcPr>
          <w:p w14:paraId="661C3FF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Якість продукції по напрямках:</w:t>
            </w:r>
          </w:p>
          <w:p w14:paraId="64CE638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p w14:paraId="5CCC5355" w14:textId="77777777" w:rsidR="00393680" w:rsidRDefault="006745D9" w:rsidP="00DC7F97">
            <w:pPr>
              <w:pStyle w:val="NoSpacing"/>
              <w:rPr>
                <w:rFonts w:ascii="Times New Roman" w:hAnsi="Times New Roman" w:cs="Times New Roman"/>
                <w:sz w:val="28"/>
                <w:szCs w:val="28"/>
                <w:highlight w:val="yellow"/>
              </w:rPr>
            </w:pPr>
            <w:r>
              <w:rPr>
                <w:rFonts w:ascii="Times New Roman" w:hAnsi="Times New Roman" w:cs="Times New Roman"/>
                <w:sz w:val="28"/>
                <w:szCs w:val="28"/>
              </w:rPr>
              <w:t>-якість згідно вимог вимог ТУ У 21.1-05509659-026:2005</w:t>
            </w:r>
          </w:p>
        </w:tc>
        <w:tc>
          <w:tcPr>
            <w:tcW w:w="922" w:type="dxa"/>
          </w:tcPr>
          <w:p w14:paraId="25A5CD4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19</w:t>
            </w:r>
          </w:p>
        </w:tc>
        <w:tc>
          <w:tcPr>
            <w:tcW w:w="593" w:type="dxa"/>
          </w:tcPr>
          <w:p w14:paraId="64C1F29D" w14:textId="77777777" w:rsidR="00393680" w:rsidRDefault="00393680" w:rsidP="00DC7F97">
            <w:pPr>
              <w:pStyle w:val="NoSpacing"/>
              <w:rPr>
                <w:rFonts w:ascii="Times New Roman" w:hAnsi="Times New Roman" w:cs="Times New Roman"/>
                <w:sz w:val="28"/>
                <w:szCs w:val="28"/>
              </w:rPr>
            </w:pPr>
          </w:p>
        </w:tc>
        <w:tc>
          <w:tcPr>
            <w:tcW w:w="591" w:type="dxa"/>
          </w:tcPr>
          <w:p w14:paraId="7F856399" w14:textId="77777777" w:rsidR="00393680" w:rsidRDefault="00393680" w:rsidP="00DC7F97">
            <w:pPr>
              <w:pStyle w:val="NoSpacing"/>
              <w:rPr>
                <w:rFonts w:ascii="Times New Roman" w:hAnsi="Times New Roman" w:cs="Times New Roman"/>
                <w:sz w:val="28"/>
                <w:szCs w:val="28"/>
              </w:rPr>
            </w:pPr>
          </w:p>
          <w:p w14:paraId="3B4ADA5F" w14:textId="77777777" w:rsidR="00393680" w:rsidRDefault="006745D9" w:rsidP="00DC7F97">
            <w:pPr>
              <w:pStyle w:val="NoSpacing"/>
              <w:rPr>
                <w:rFonts w:ascii="Times New Roman" w:hAnsi="Times New Roman" w:cs="Times New Roman"/>
                <w:sz w:val="28"/>
                <w:szCs w:val="28"/>
                <w:lang w:val="en-US"/>
              </w:rPr>
            </w:pPr>
            <w:r>
              <w:rPr>
                <w:rFonts w:ascii="Times New Roman" w:hAnsi="Times New Roman" w:cs="Times New Roman"/>
                <w:sz w:val="28"/>
                <w:szCs w:val="28"/>
                <w:lang w:val="en-US"/>
              </w:rPr>
              <w:t>+</w:t>
            </w:r>
          </w:p>
          <w:p w14:paraId="41A836AB" w14:textId="77777777" w:rsidR="00393680" w:rsidRDefault="00393680" w:rsidP="00DC7F97">
            <w:pPr>
              <w:pStyle w:val="NoSpacing"/>
              <w:rPr>
                <w:rFonts w:ascii="Times New Roman" w:hAnsi="Times New Roman" w:cs="Times New Roman"/>
                <w:sz w:val="28"/>
                <w:szCs w:val="28"/>
                <w:lang w:val="en-US"/>
              </w:rPr>
            </w:pPr>
          </w:p>
          <w:p w14:paraId="6D4614E3" w14:textId="77777777" w:rsidR="00393680" w:rsidRDefault="006745D9" w:rsidP="00DC7F97">
            <w:pPr>
              <w:pStyle w:val="NoSpacing"/>
              <w:rPr>
                <w:rFonts w:ascii="Times New Roman" w:hAnsi="Times New Roman" w:cs="Times New Roman"/>
                <w:sz w:val="28"/>
                <w:szCs w:val="28"/>
                <w:lang w:val="en-US"/>
              </w:rPr>
            </w:pPr>
            <w:r>
              <w:rPr>
                <w:rFonts w:ascii="Times New Roman" w:hAnsi="Times New Roman" w:cs="Times New Roman"/>
                <w:sz w:val="28"/>
                <w:szCs w:val="28"/>
                <w:lang w:val="en-US"/>
              </w:rPr>
              <w:t>+</w:t>
            </w:r>
          </w:p>
        </w:tc>
        <w:tc>
          <w:tcPr>
            <w:tcW w:w="593" w:type="dxa"/>
          </w:tcPr>
          <w:p w14:paraId="349C2F58" w14:textId="77777777" w:rsidR="00393680" w:rsidRDefault="00393680" w:rsidP="00DC7F97">
            <w:pPr>
              <w:pStyle w:val="NoSpacing"/>
              <w:rPr>
                <w:rFonts w:ascii="Times New Roman" w:hAnsi="Times New Roman" w:cs="Times New Roman"/>
                <w:sz w:val="28"/>
                <w:szCs w:val="28"/>
              </w:rPr>
            </w:pPr>
          </w:p>
        </w:tc>
        <w:tc>
          <w:tcPr>
            <w:tcW w:w="594" w:type="dxa"/>
            <w:shd w:val="clear" w:color="auto" w:fill="D4DCE3"/>
          </w:tcPr>
          <w:p w14:paraId="66D10594" w14:textId="77777777" w:rsidR="00393680" w:rsidRDefault="00393680" w:rsidP="00DC7F97">
            <w:pPr>
              <w:pStyle w:val="NoSpacing"/>
              <w:rPr>
                <w:rFonts w:ascii="Times New Roman" w:hAnsi="Times New Roman" w:cs="Times New Roman"/>
                <w:sz w:val="28"/>
                <w:szCs w:val="28"/>
              </w:rPr>
            </w:pPr>
          </w:p>
        </w:tc>
        <w:tc>
          <w:tcPr>
            <w:tcW w:w="591" w:type="dxa"/>
          </w:tcPr>
          <w:p w14:paraId="7BCFEAF5" w14:textId="77777777" w:rsidR="00393680" w:rsidRDefault="00393680" w:rsidP="00DC7F97">
            <w:pPr>
              <w:pStyle w:val="NoSpacing"/>
              <w:rPr>
                <w:rFonts w:ascii="Times New Roman" w:hAnsi="Times New Roman" w:cs="Times New Roman"/>
                <w:sz w:val="28"/>
                <w:szCs w:val="28"/>
              </w:rPr>
            </w:pPr>
          </w:p>
        </w:tc>
        <w:tc>
          <w:tcPr>
            <w:tcW w:w="593" w:type="dxa"/>
          </w:tcPr>
          <w:p w14:paraId="7275C44B" w14:textId="77777777" w:rsidR="00393680" w:rsidRDefault="00393680" w:rsidP="00DC7F97">
            <w:pPr>
              <w:pStyle w:val="NoSpacing"/>
              <w:rPr>
                <w:rFonts w:ascii="Times New Roman" w:hAnsi="Times New Roman" w:cs="Times New Roman"/>
                <w:sz w:val="28"/>
                <w:szCs w:val="28"/>
              </w:rPr>
            </w:pPr>
          </w:p>
        </w:tc>
        <w:tc>
          <w:tcPr>
            <w:tcW w:w="593" w:type="dxa"/>
          </w:tcPr>
          <w:p w14:paraId="2AF864DD" w14:textId="77777777" w:rsidR="00393680" w:rsidRDefault="00393680" w:rsidP="00DC7F97">
            <w:pPr>
              <w:pStyle w:val="NoSpacing"/>
              <w:rPr>
                <w:rFonts w:ascii="Times New Roman" w:hAnsi="Times New Roman" w:cs="Times New Roman"/>
                <w:sz w:val="28"/>
                <w:szCs w:val="28"/>
              </w:rPr>
            </w:pPr>
          </w:p>
        </w:tc>
      </w:tr>
    </w:tbl>
    <w:p w14:paraId="0441E969" w14:textId="77777777" w:rsidR="00393680" w:rsidRDefault="00393680" w:rsidP="00DC7F97">
      <w:pPr>
        <w:pStyle w:val="NoSpacing"/>
        <w:spacing w:line="360" w:lineRule="auto"/>
        <w:ind w:firstLine="708"/>
        <w:rPr>
          <w:sz w:val="28"/>
          <w:szCs w:val="28"/>
        </w:rPr>
      </w:pPr>
    </w:p>
    <w:p w14:paraId="6FA412AB" w14:textId="77777777" w:rsidR="00393680" w:rsidRDefault="006745D9" w:rsidP="00DC7F97">
      <w:pPr>
        <w:pStyle w:val="NoSpacing"/>
        <w:spacing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На сьогодні головними факторами для ринкової цінності картону для плоских шарів гофрокартону є: екологічність, вартість(ціна), та якість продукції, яка відображається у діючих нормативних документах( ТУ У 21.1-05509659-026:2005), а також екологічність продукту, як складова його якості.</w:t>
      </w:r>
    </w:p>
    <w:p w14:paraId="046D2CCD" w14:textId="77777777" w:rsidR="00393680" w:rsidRDefault="006745D9" w:rsidP="00DC7F97">
      <w:pPr>
        <w:pStyle w:val="NoSpacing"/>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Сильні сторони проекта: </w:t>
      </w:r>
    </w:p>
    <w:p w14:paraId="6B5C5F8E" w14:textId="77777777" w:rsidR="00393680" w:rsidRDefault="006745D9" w:rsidP="00DC7F97">
      <w:pPr>
        <w:pStyle w:val="NoSpacing"/>
        <w:spacing w:line="360" w:lineRule="auto"/>
        <w:rPr>
          <w:rFonts w:ascii="Times New Roman" w:hAnsi="Times New Roman" w:cs="Times New Roman"/>
          <w:sz w:val="28"/>
          <w:szCs w:val="28"/>
        </w:rPr>
      </w:pPr>
      <w:r>
        <w:rPr>
          <w:rFonts w:ascii="Times New Roman" w:hAnsi="Times New Roman" w:cs="Times New Roman"/>
          <w:sz w:val="28"/>
          <w:szCs w:val="28"/>
        </w:rPr>
        <w:t xml:space="preserve">екологічність, </w:t>
      </w:r>
    </w:p>
    <w:p w14:paraId="51CAB56F" w14:textId="77777777" w:rsidR="00393680" w:rsidRDefault="006745D9" w:rsidP="00DC7F97">
      <w:pPr>
        <w:pStyle w:val="NoSpacing"/>
        <w:spacing w:line="360" w:lineRule="auto"/>
        <w:rPr>
          <w:rFonts w:ascii="Times New Roman" w:hAnsi="Times New Roman" w:cs="Times New Roman"/>
          <w:sz w:val="28"/>
          <w:szCs w:val="28"/>
        </w:rPr>
      </w:pPr>
      <w:r>
        <w:rPr>
          <w:rFonts w:ascii="Times New Roman" w:hAnsi="Times New Roman" w:cs="Times New Roman"/>
          <w:sz w:val="28"/>
          <w:szCs w:val="28"/>
        </w:rPr>
        <w:t>висока якість продукції по напрямках:</w:t>
      </w:r>
    </w:p>
    <w:p w14:paraId="689F3E0F" w14:textId="77777777" w:rsidR="00393680" w:rsidRDefault="006745D9" w:rsidP="00DC7F97">
      <w:pPr>
        <w:pStyle w:val="NoSpacing"/>
        <w:spacing w:line="360" w:lineRule="auto"/>
        <w:rPr>
          <w:rFonts w:ascii="Times New Roman" w:hAnsi="Times New Roman" w:cs="Times New Roman"/>
          <w:sz w:val="28"/>
          <w:szCs w:val="28"/>
        </w:rPr>
      </w:pPr>
      <w:r>
        <w:rPr>
          <w:rFonts w:ascii="Times New Roman" w:hAnsi="Times New Roman" w:cs="Times New Roman"/>
          <w:sz w:val="28"/>
          <w:szCs w:val="28"/>
        </w:rPr>
        <w:t>-екологічність</w:t>
      </w:r>
    </w:p>
    <w:p w14:paraId="401CC461" w14:textId="77777777" w:rsidR="00393680" w:rsidRDefault="006745D9" w:rsidP="00DC7F97">
      <w:pPr>
        <w:spacing w:line="360" w:lineRule="auto"/>
        <w:rPr>
          <w:rFonts w:ascii="Times New Roman" w:hAnsi="Times New Roman" w:cs="Times New Roman"/>
          <w:sz w:val="28"/>
          <w:szCs w:val="28"/>
        </w:rPr>
      </w:pPr>
      <w:r>
        <w:rPr>
          <w:rFonts w:ascii="Times New Roman" w:hAnsi="Times New Roman" w:cs="Times New Roman"/>
          <w:sz w:val="28"/>
          <w:szCs w:val="28"/>
        </w:rPr>
        <w:t>-якість згідно вимог діючої нормативної документації до картону  для плоских шарів гофрокартону</w:t>
      </w:r>
    </w:p>
    <w:p w14:paraId="2AA68B8A" w14:textId="77777777" w:rsidR="00393680" w:rsidRDefault="006745D9" w:rsidP="00DC7F97">
      <w:pPr>
        <w:pStyle w:val="NoSpacing"/>
        <w:spacing w:line="360" w:lineRule="auto"/>
        <w:rPr>
          <w:rFonts w:ascii="Times New Roman" w:hAnsi="Times New Roman" w:cs="Times New Roman"/>
          <w:spacing w:val="-7"/>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Слабкі</w:t>
      </w:r>
      <w:r>
        <w:rPr>
          <w:rFonts w:ascii="Times New Roman" w:hAnsi="Times New Roman" w:cs="Times New Roman"/>
          <w:spacing w:val="-7"/>
          <w:sz w:val="28"/>
          <w:szCs w:val="28"/>
        </w:rPr>
        <w:t xml:space="preserve"> </w:t>
      </w:r>
      <w:r>
        <w:rPr>
          <w:rFonts w:ascii="Times New Roman" w:hAnsi="Times New Roman" w:cs="Times New Roman"/>
          <w:sz w:val="28"/>
          <w:szCs w:val="28"/>
        </w:rPr>
        <w:t>сторони:</w:t>
      </w:r>
      <w:r>
        <w:rPr>
          <w:rFonts w:ascii="Times New Roman" w:hAnsi="Times New Roman" w:cs="Times New Roman"/>
          <w:spacing w:val="-7"/>
          <w:sz w:val="28"/>
          <w:szCs w:val="28"/>
        </w:rPr>
        <w:t xml:space="preserve"> </w:t>
      </w:r>
    </w:p>
    <w:p w14:paraId="5243FFDA" w14:textId="77777777" w:rsidR="00393680" w:rsidRDefault="006745D9" w:rsidP="00DC7F97">
      <w:pPr>
        <w:spacing w:line="360" w:lineRule="auto"/>
        <w:rPr>
          <w:rFonts w:ascii="Times New Roman" w:hAnsi="Times New Roman" w:cs="Times New Roman"/>
          <w:sz w:val="28"/>
          <w:szCs w:val="28"/>
        </w:rPr>
      </w:pPr>
      <w:r>
        <w:rPr>
          <w:rFonts w:ascii="Times New Roman" w:hAnsi="Times New Roman" w:cs="Times New Roman"/>
          <w:spacing w:val="-7"/>
          <w:sz w:val="28"/>
          <w:szCs w:val="28"/>
        </w:rPr>
        <w:t>в</w:t>
      </w:r>
      <w:r>
        <w:rPr>
          <w:rFonts w:ascii="Times New Roman" w:hAnsi="Times New Roman" w:cs="Times New Roman"/>
          <w:sz w:val="28"/>
          <w:szCs w:val="28"/>
        </w:rPr>
        <w:t>ища</w:t>
      </w:r>
      <w:r>
        <w:rPr>
          <w:rFonts w:ascii="Times New Roman" w:hAnsi="Times New Roman" w:cs="Times New Roman"/>
          <w:spacing w:val="-8"/>
          <w:sz w:val="28"/>
          <w:szCs w:val="28"/>
        </w:rPr>
        <w:t xml:space="preserve"> </w:t>
      </w:r>
      <w:r>
        <w:rPr>
          <w:rFonts w:ascii="Times New Roman" w:hAnsi="Times New Roman" w:cs="Times New Roman"/>
          <w:sz w:val="28"/>
          <w:szCs w:val="28"/>
        </w:rPr>
        <w:t>вартість</w:t>
      </w:r>
      <w:r>
        <w:rPr>
          <w:rFonts w:ascii="Times New Roman" w:hAnsi="Times New Roman" w:cs="Times New Roman"/>
          <w:spacing w:val="-9"/>
          <w:sz w:val="28"/>
          <w:szCs w:val="28"/>
        </w:rPr>
        <w:t xml:space="preserve"> </w:t>
      </w:r>
      <w:r>
        <w:rPr>
          <w:rFonts w:ascii="Times New Roman" w:hAnsi="Times New Roman" w:cs="Times New Roman"/>
          <w:sz w:val="28"/>
          <w:szCs w:val="28"/>
        </w:rPr>
        <w:t>ніж</w:t>
      </w:r>
      <w:r>
        <w:rPr>
          <w:rFonts w:ascii="Times New Roman" w:hAnsi="Times New Roman" w:cs="Times New Roman"/>
          <w:spacing w:val="-8"/>
          <w:sz w:val="28"/>
          <w:szCs w:val="28"/>
        </w:rPr>
        <w:t xml:space="preserve"> </w:t>
      </w:r>
      <w:r>
        <w:rPr>
          <w:rFonts w:ascii="Times New Roman" w:hAnsi="Times New Roman" w:cs="Times New Roman"/>
          <w:sz w:val="28"/>
          <w:szCs w:val="28"/>
        </w:rPr>
        <w:t>у картону без додавання наноцелюлози;</w:t>
      </w:r>
    </w:p>
    <w:p w14:paraId="15BB3C6B" w14:textId="77777777" w:rsidR="00393680" w:rsidRDefault="006745D9" w:rsidP="00DC7F97">
      <w:pPr>
        <w:pStyle w:val="BodyText"/>
        <w:spacing w:line="360" w:lineRule="auto"/>
        <w:ind w:right="384" w:firstLine="708"/>
        <w:jc w:val="both"/>
        <w:rPr>
          <w:rFonts w:ascii="Times New Roman" w:hAnsi="Times New Roman"/>
          <w:sz w:val="28"/>
          <w:szCs w:val="28"/>
          <w:lang w:val="uk"/>
        </w:rPr>
      </w:pPr>
      <w:r>
        <w:rPr>
          <w:rFonts w:ascii="Times New Roman" w:hAnsi="Times New Roman"/>
          <w:sz w:val="28"/>
          <w:szCs w:val="28"/>
          <w:lang w:val="uk"/>
        </w:rPr>
        <w:t xml:space="preserve">На закінчення аналізу ринкової спроможності проекту склали </w:t>
      </w:r>
      <w:r>
        <w:rPr>
          <w:rFonts w:ascii="Times New Roman" w:hAnsi="Times New Roman"/>
          <w:sz w:val="28"/>
          <w:szCs w:val="28"/>
        </w:rPr>
        <w:t>SWOT</w:t>
      </w:r>
      <w:r>
        <w:rPr>
          <w:rFonts w:ascii="Times New Roman" w:hAnsi="Times New Roman"/>
          <w:sz w:val="28"/>
          <w:szCs w:val="28"/>
          <w:lang w:val="uk"/>
        </w:rPr>
        <w:t>-аналіз: враховуючи всіх сторін</w:t>
      </w:r>
      <w:r>
        <w:rPr>
          <w:rFonts w:ascii="Times New Roman" w:hAnsi="Times New Roman"/>
          <w:spacing w:val="-1"/>
          <w:sz w:val="28"/>
          <w:szCs w:val="28"/>
          <w:lang w:val="uk"/>
        </w:rPr>
        <w:t xml:space="preserve"> </w:t>
      </w:r>
      <w:r>
        <w:rPr>
          <w:rFonts w:ascii="Times New Roman" w:hAnsi="Times New Roman"/>
          <w:sz w:val="28"/>
          <w:szCs w:val="28"/>
          <w:lang w:val="uk"/>
        </w:rPr>
        <w:t>слабких (</w:t>
      </w:r>
      <w:r>
        <w:rPr>
          <w:rFonts w:ascii="Times New Roman" w:hAnsi="Times New Roman"/>
          <w:sz w:val="28"/>
          <w:szCs w:val="28"/>
        </w:rPr>
        <w:t>Weak</w:t>
      </w:r>
      <w:r>
        <w:rPr>
          <w:rFonts w:ascii="Times New Roman" w:hAnsi="Times New Roman"/>
          <w:sz w:val="28"/>
          <w:szCs w:val="28"/>
          <w:lang w:val="uk"/>
        </w:rPr>
        <w:t>)</w:t>
      </w:r>
      <w:r>
        <w:rPr>
          <w:rFonts w:ascii="Times New Roman" w:hAnsi="Times New Roman"/>
          <w:spacing w:val="-2"/>
          <w:sz w:val="28"/>
          <w:szCs w:val="28"/>
          <w:lang w:val="uk"/>
        </w:rPr>
        <w:t xml:space="preserve"> </w:t>
      </w:r>
      <w:r>
        <w:rPr>
          <w:rFonts w:ascii="Times New Roman" w:hAnsi="Times New Roman"/>
          <w:sz w:val="28"/>
          <w:szCs w:val="28"/>
          <w:lang w:val="uk"/>
        </w:rPr>
        <w:t>і сильних (</w:t>
      </w:r>
      <w:r>
        <w:rPr>
          <w:rFonts w:ascii="Times New Roman" w:hAnsi="Times New Roman"/>
          <w:sz w:val="28"/>
          <w:szCs w:val="28"/>
        </w:rPr>
        <w:t>Strength</w:t>
      </w:r>
      <w:r>
        <w:rPr>
          <w:rFonts w:ascii="Times New Roman" w:hAnsi="Times New Roman"/>
          <w:sz w:val="28"/>
          <w:szCs w:val="28"/>
          <w:lang w:val="uk"/>
        </w:rPr>
        <w:t>), небезпек</w:t>
      </w:r>
      <w:r>
        <w:rPr>
          <w:rFonts w:ascii="Times New Roman" w:hAnsi="Times New Roman"/>
          <w:spacing w:val="-1"/>
          <w:sz w:val="28"/>
          <w:szCs w:val="28"/>
          <w:lang w:val="uk"/>
        </w:rPr>
        <w:t xml:space="preserve"> </w:t>
      </w:r>
      <w:r>
        <w:rPr>
          <w:rFonts w:ascii="Times New Roman" w:hAnsi="Times New Roman"/>
          <w:sz w:val="28"/>
          <w:szCs w:val="28"/>
          <w:lang w:val="uk"/>
        </w:rPr>
        <w:t>(</w:t>
      </w:r>
      <w:r>
        <w:rPr>
          <w:rFonts w:ascii="Times New Roman" w:hAnsi="Times New Roman"/>
          <w:sz w:val="28"/>
          <w:szCs w:val="28"/>
        </w:rPr>
        <w:t>Troubles</w:t>
      </w:r>
      <w:r>
        <w:rPr>
          <w:rFonts w:ascii="Times New Roman" w:hAnsi="Times New Roman"/>
          <w:sz w:val="28"/>
          <w:szCs w:val="28"/>
          <w:lang w:val="uk"/>
        </w:rPr>
        <w:t>) та перспектив (</w:t>
      </w:r>
      <w:r>
        <w:rPr>
          <w:rFonts w:ascii="Times New Roman" w:hAnsi="Times New Roman"/>
          <w:sz w:val="28"/>
          <w:szCs w:val="28"/>
        </w:rPr>
        <w:t>Opportunities</w:t>
      </w:r>
      <w:r>
        <w:rPr>
          <w:rFonts w:ascii="Times New Roman" w:hAnsi="Times New Roman"/>
          <w:sz w:val="28"/>
          <w:szCs w:val="28"/>
          <w:lang w:val="uk"/>
        </w:rPr>
        <w:t>), результати наведено в табл 4.12.</w:t>
      </w:r>
    </w:p>
    <w:p w14:paraId="4B098FC4" w14:textId="77777777" w:rsidR="009251F2" w:rsidRDefault="009251F2" w:rsidP="009251F2">
      <w:pPr>
        <w:pStyle w:val="BodyText"/>
        <w:spacing w:after="0" w:line="360" w:lineRule="auto"/>
        <w:ind w:right="386" w:firstLine="708"/>
        <w:jc w:val="both"/>
        <w:rPr>
          <w:rFonts w:ascii="Times New Roman" w:hAnsi="Times New Roman"/>
          <w:sz w:val="28"/>
          <w:szCs w:val="28"/>
          <w:lang w:val="ru-RU"/>
        </w:rPr>
      </w:pPr>
      <w:r>
        <w:rPr>
          <w:rFonts w:ascii="Times New Roman" w:hAnsi="Times New Roman"/>
          <w:sz w:val="28"/>
          <w:szCs w:val="28"/>
          <w:lang w:val="ru-RU"/>
        </w:rPr>
        <w:t xml:space="preserve">Також розробили варіанти ринкових заходів для виведення стартап-проекту на ринок та забезпечити приблизний оптимальний час на реалізацію. Результати аналізу наведено в табл. </w:t>
      </w:r>
      <w:proofErr w:type="gramStart"/>
      <w:r>
        <w:rPr>
          <w:rFonts w:ascii="Times New Roman" w:hAnsi="Times New Roman"/>
          <w:sz w:val="28"/>
          <w:szCs w:val="28"/>
          <w:lang w:val="ru-RU"/>
        </w:rPr>
        <w:t xml:space="preserve">4.13  </w:t>
      </w:r>
      <w:r w:rsidRPr="00CC7CF3">
        <w:rPr>
          <w:rFonts w:ascii="Times New Roman" w:hAnsi="Times New Roman"/>
          <w:sz w:val="28"/>
          <w:szCs w:val="28"/>
          <w:lang w:val="ru-RU"/>
        </w:rPr>
        <w:t>[</w:t>
      </w:r>
      <w:proofErr w:type="gramEnd"/>
      <w:r w:rsidRPr="00CC7CF3">
        <w:rPr>
          <w:rFonts w:ascii="Times New Roman" w:hAnsi="Times New Roman"/>
          <w:sz w:val="28"/>
          <w:szCs w:val="28"/>
          <w:lang w:val="ru-RU"/>
        </w:rPr>
        <w:t>4</w:t>
      </w:r>
      <w:r>
        <w:rPr>
          <w:rFonts w:ascii="Times New Roman" w:hAnsi="Times New Roman"/>
          <w:sz w:val="28"/>
          <w:szCs w:val="28"/>
          <w:lang w:val="ru-RU"/>
        </w:rPr>
        <w:t>6</w:t>
      </w:r>
      <w:r w:rsidRPr="00CC7CF3">
        <w:rPr>
          <w:rFonts w:ascii="Times New Roman" w:hAnsi="Times New Roman"/>
          <w:sz w:val="28"/>
          <w:szCs w:val="28"/>
          <w:lang w:val="ru-RU"/>
        </w:rPr>
        <w:t xml:space="preserve"> -</w:t>
      </w:r>
      <w:r>
        <w:rPr>
          <w:rFonts w:ascii="Times New Roman" w:hAnsi="Times New Roman"/>
          <w:sz w:val="28"/>
          <w:szCs w:val="28"/>
          <w:lang w:val="ru-RU"/>
        </w:rPr>
        <w:t xml:space="preserve"> 49</w:t>
      </w:r>
      <w:r w:rsidRPr="00CC7CF3">
        <w:rPr>
          <w:rFonts w:ascii="Times New Roman" w:hAnsi="Times New Roman"/>
          <w:sz w:val="28"/>
          <w:szCs w:val="28"/>
          <w:lang w:val="ru-RU"/>
        </w:rPr>
        <w:t>].</w:t>
      </w:r>
    </w:p>
    <w:p w14:paraId="48DD2333" w14:textId="77777777" w:rsidR="00A519DE" w:rsidRPr="0042208C" w:rsidRDefault="009251F2" w:rsidP="009251F2">
      <w:pPr>
        <w:pStyle w:val="BodyText"/>
        <w:spacing w:before="71" w:line="360" w:lineRule="auto"/>
        <w:rPr>
          <w:rFonts w:ascii="Times New Roman" w:hAnsi="Times New Roman"/>
          <w:sz w:val="28"/>
          <w:szCs w:val="28"/>
          <w:shd w:val="clear" w:color="auto" w:fill="FFFFFF"/>
          <w:lang w:val="uk-UA"/>
        </w:rPr>
      </w:pPr>
      <w:r w:rsidRPr="009251F2">
        <w:rPr>
          <w:rFonts w:ascii="Times New Roman" w:hAnsi="Times New Roman"/>
          <w:sz w:val="28"/>
          <w:szCs w:val="28"/>
          <w:shd w:val="clear" w:color="auto" w:fill="FFFFFF"/>
          <w:lang w:val="ru-RU"/>
        </w:rPr>
        <w:t>Альтернатива (комплекс задів) по впровадження стартап-проекту на діючому підприємстві</w:t>
      </w:r>
      <w:r>
        <w:rPr>
          <w:rFonts w:ascii="Times New Roman" w:hAnsi="Times New Roman"/>
          <w:sz w:val="28"/>
          <w:szCs w:val="28"/>
          <w:shd w:val="clear" w:color="auto" w:fill="FFFFFF"/>
          <w:lang w:val="uk-UA"/>
        </w:rPr>
        <w:t xml:space="preserve"> </w:t>
      </w:r>
      <w:r w:rsidRPr="009251F2">
        <w:rPr>
          <w:rFonts w:ascii="Times New Roman" w:hAnsi="Times New Roman"/>
          <w:sz w:val="28"/>
          <w:szCs w:val="28"/>
          <w:shd w:val="clear" w:color="auto" w:fill="FFFFFF"/>
          <w:lang w:val="ru-RU"/>
        </w:rPr>
        <w:t>-</w:t>
      </w:r>
      <w:r>
        <w:rPr>
          <w:rFonts w:ascii="Times New Roman" w:hAnsi="Times New Roman"/>
          <w:sz w:val="28"/>
          <w:szCs w:val="28"/>
          <w:shd w:val="clear" w:color="auto" w:fill="FFFFFF"/>
          <w:lang w:val="uk-UA"/>
        </w:rPr>
        <w:t xml:space="preserve"> ПрАТ </w:t>
      </w:r>
      <w:r w:rsidRPr="009251F2">
        <w:rPr>
          <w:rFonts w:ascii="Times New Roman" w:hAnsi="Times New Roman"/>
          <w:sz w:val="28"/>
          <w:szCs w:val="28"/>
          <w:shd w:val="clear" w:color="auto" w:fill="FFFFFF"/>
          <w:lang w:val="ru-RU"/>
        </w:rPr>
        <w:t>Київський картонно-паперовий комбінат розписана в табл.</w:t>
      </w:r>
      <w:r>
        <w:rPr>
          <w:rFonts w:ascii="Times New Roman" w:hAnsi="Times New Roman"/>
          <w:sz w:val="28"/>
          <w:szCs w:val="28"/>
          <w:shd w:val="clear" w:color="auto" w:fill="FFFFFF"/>
          <w:lang w:val="uk-UA"/>
        </w:rPr>
        <w:t xml:space="preserve"> </w:t>
      </w:r>
      <w:r w:rsidRPr="0042208C">
        <w:rPr>
          <w:rFonts w:ascii="Times New Roman" w:hAnsi="Times New Roman"/>
          <w:sz w:val="28"/>
          <w:szCs w:val="28"/>
          <w:shd w:val="clear" w:color="auto" w:fill="FFFFFF"/>
          <w:lang w:val="uk-UA"/>
        </w:rPr>
        <w:t>4.13.</w:t>
      </w:r>
    </w:p>
    <w:p w14:paraId="669C42ED" w14:textId="77777777" w:rsidR="009251F2" w:rsidRDefault="009251F2" w:rsidP="009251F2">
      <w:pPr>
        <w:shd w:val="clear" w:color="auto" w:fill="FFFFFF"/>
        <w:spacing w:after="0" w:line="360" w:lineRule="auto"/>
        <w:ind w:firstLine="708"/>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Комерціалізація стартап-проекту відбувається на діючому підприємстві шляхом модернізації існуючого технологічного потоку, за рахунок чого отримаємо:</w:t>
      </w:r>
    </w:p>
    <w:p w14:paraId="13C0716A" w14:textId="77777777" w:rsidR="009251F2" w:rsidRPr="00865994" w:rsidRDefault="0006548A" w:rsidP="009251F2">
      <w:pPr>
        <w:pStyle w:val="BodyText"/>
        <w:spacing w:before="71" w:line="360" w:lineRule="auto"/>
        <w:rPr>
          <w:rFonts w:ascii="Times New Roman" w:hAnsi="Times New Roman"/>
          <w:sz w:val="28"/>
          <w:szCs w:val="28"/>
          <w:lang w:val="uk"/>
        </w:rPr>
      </w:pPr>
      <w:r w:rsidRPr="009251F2">
        <w:rPr>
          <w:rFonts w:ascii="Times New Roman" w:hAnsi="Times New Roman"/>
          <w:sz w:val="28"/>
          <w:szCs w:val="28"/>
          <w:shd w:val="clear" w:color="auto" w:fill="FFFFFF"/>
          <w:lang w:val="uk"/>
        </w:rPr>
        <w:t>Можливість виробляти новий вид продукції- картон тарний макулатурний з</w:t>
      </w:r>
    </w:p>
    <w:p w14:paraId="58CBB7E3" w14:textId="77777777" w:rsidR="009251F2" w:rsidRPr="009251F2" w:rsidRDefault="009251F2" w:rsidP="009251F2">
      <w:pPr>
        <w:pStyle w:val="BodyText"/>
        <w:spacing w:before="71" w:line="360" w:lineRule="auto"/>
        <w:rPr>
          <w:rFonts w:ascii="Times New Roman" w:hAnsi="Times New Roman"/>
          <w:sz w:val="28"/>
          <w:szCs w:val="28"/>
          <w:lang w:val="uk"/>
        </w:rPr>
      </w:pPr>
      <w:r w:rsidRPr="009251F2">
        <w:rPr>
          <w:rFonts w:ascii="Times New Roman" w:hAnsi="Times New Roman"/>
          <w:sz w:val="28"/>
          <w:szCs w:val="28"/>
          <w:shd w:val="clear" w:color="auto" w:fill="FFFFFF"/>
          <w:lang w:val="uk"/>
        </w:rPr>
        <w:lastRenderedPageBreak/>
        <w:t>додаванням наноцелюлози, який є більш екологічним у порівнянні з існуючими на сьогодні на ринку України.</w:t>
      </w:r>
    </w:p>
    <w:p w14:paraId="1A5A6B24" w14:textId="77777777" w:rsidR="00393680" w:rsidRDefault="006745D9" w:rsidP="009251F2">
      <w:pPr>
        <w:pStyle w:val="BodyText"/>
        <w:spacing w:before="71" w:line="360" w:lineRule="auto"/>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5"/>
          <w:sz w:val="28"/>
          <w:szCs w:val="28"/>
          <w:lang w:val="ru-RU"/>
        </w:rPr>
        <w:t xml:space="preserve"> </w:t>
      </w:r>
      <w:r>
        <w:rPr>
          <w:rFonts w:ascii="Times New Roman" w:hAnsi="Times New Roman"/>
          <w:sz w:val="28"/>
          <w:szCs w:val="28"/>
          <w:lang w:val="ru-RU"/>
        </w:rPr>
        <w:t>4.12</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4"/>
          <w:sz w:val="28"/>
          <w:szCs w:val="28"/>
          <w:lang w:val="ru-RU"/>
        </w:rPr>
        <w:t xml:space="preserve"> </w:t>
      </w:r>
      <w:r>
        <w:rPr>
          <w:rFonts w:ascii="Times New Roman" w:hAnsi="Times New Roman"/>
          <w:sz w:val="28"/>
          <w:szCs w:val="28"/>
        </w:rPr>
        <w:t>SWOT</w:t>
      </w:r>
      <w:r>
        <w:rPr>
          <w:rFonts w:ascii="Times New Roman" w:hAnsi="Times New Roman"/>
          <w:sz w:val="28"/>
          <w:szCs w:val="28"/>
          <w:lang w:val="ru-RU"/>
        </w:rPr>
        <w:t>-</w:t>
      </w:r>
      <w:r>
        <w:rPr>
          <w:rFonts w:ascii="Times New Roman" w:hAnsi="Times New Roman"/>
          <w:spacing w:val="-6"/>
          <w:sz w:val="28"/>
          <w:szCs w:val="28"/>
          <w:lang w:val="ru-RU"/>
        </w:rPr>
        <w:t xml:space="preserve"> </w:t>
      </w:r>
      <w:r>
        <w:rPr>
          <w:rFonts w:ascii="Times New Roman" w:hAnsi="Times New Roman"/>
          <w:sz w:val="28"/>
          <w:szCs w:val="28"/>
          <w:lang w:val="ru-RU"/>
        </w:rPr>
        <w:t>аналіз</w:t>
      </w:r>
      <w:r>
        <w:rPr>
          <w:rFonts w:ascii="Times New Roman" w:hAnsi="Times New Roman"/>
          <w:spacing w:val="-4"/>
          <w:sz w:val="28"/>
          <w:szCs w:val="28"/>
          <w:lang w:val="ru-RU"/>
        </w:rPr>
        <w:t xml:space="preserve"> </w:t>
      </w:r>
      <w:r>
        <w:rPr>
          <w:rFonts w:ascii="Times New Roman" w:hAnsi="Times New Roman"/>
          <w:sz w:val="28"/>
          <w:szCs w:val="28"/>
          <w:lang w:val="ru-RU"/>
        </w:rPr>
        <w:t>стартап-</w:t>
      </w:r>
      <w:r>
        <w:rPr>
          <w:rFonts w:ascii="Times New Roman" w:hAnsi="Times New Roman"/>
          <w:spacing w:val="-2"/>
          <w:sz w:val="28"/>
          <w:szCs w:val="28"/>
          <w:lang w:val="ru-RU"/>
        </w:rPr>
        <w:t>проекту</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724"/>
        <w:gridCol w:w="5131"/>
      </w:tblGrid>
      <w:tr w:rsidR="00393680" w14:paraId="60B5423B" w14:textId="77777777">
        <w:trPr>
          <w:trHeight w:val="583"/>
        </w:trPr>
        <w:tc>
          <w:tcPr>
            <w:tcW w:w="4724" w:type="dxa"/>
          </w:tcPr>
          <w:p w14:paraId="19CCF83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Сильні сторони: </w:t>
            </w:r>
          </w:p>
          <w:p w14:paraId="675BB31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екологічність, </w:t>
            </w:r>
          </w:p>
          <w:p w14:paraId="43F27A6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висока якість продукції по напрямках:</w:t>
            </w:r>
          </w:p>
          <w:p w14:paraId="484DD33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w:t>
            </w:r>
          </w:p>
          <w:p w14:paraId="6CAC1DF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-якість згідно вимог ТУ У 21.1-05509659-026:2005 </w:t>
            </w:r>
          </w:p>
        </w:tc>
        <w:tc>
          <w:tcPr>
            <w:tcW w:w="5131" w:type="dxa"/>
          </w:tcPr>
          <w:p w14:paraId="2205C5A0" w14:textId="77777777" w:rsidR="00393680" w:rsidRDefault="006745D9" w:rsidP="00DC7F97">
            <w:pPr>
              <w:pStyle w:val="NoSpacing"/>
              <w:rPr>
                <w:rFonts w:ascii="Times New Roman" w:hAnsi="Times New Roman" w:cs="Times New Roman"/>
                <w:spacing w:val="-7"/>
                <w:sz w:val="28"/>
                <w:szCs w:val="28"/>
              </w:rPr>
            </w:pPr>
            <w:r>
              <w:rPr>
                <w:rFonts w:ascii="Times New Roman" w:hAnsi="Times New Roman" w:cs="Times New Roman"/>
                <w:sz w:val="28"/>
                <w:szCs w:val="28"/>
              </w:rPr>
              <w:t>Слабкі</w:t>
            </w:r>
            <w:r>
              <w:rPr>
                <w:rFonts w:ascii="Times New Roman" w:hAnsi="Times New Roman" w:cs="Times New Roman"/>
                <w:spacing w:val="-7"/>
                <w:sz w:val="28"/>
                <w:szCs w:val="28"/>
              </w:rPr>
              <w:t xml:space="preserve"> </w:t>
            </w:r>
            <w:r>
              <w:rPr>
                <w:rFonts w:ascii="Times New Roman" w:hAnsi="Times New Roman" w:cs="Times New Roman"/>
                <w:sz w:val="28"/>
                <w:szCs w:val="28"/>
              </w:rPr>
              <w:t>сторони:</w:t>
            </w:r>
            <w:r>
              <w:rPr>
                <w:rFonts w:ascii="Times New Roman" w:hAnsi="Times New Roman" w:cs="Times New Roman"/>
                <w:spacing w:val="-7"/>
                <w:sz w:val="28"/>
                <w:szCs w:val="28"/>
              </w:rPr>
              <w:t xml:space="preserve"> </w:t>
            </w:r>
          </w:p>
          <w:p w14:paraId="527B569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7"/>
                <w:sz w:val="28"/>
                <w:szCs w:val="28"/>
              </w:rPr>
              <w:t>в</w:t>
            </w:r>
            <w:r>
              <w:rPr>
                <w:rFonts w:ascii="Times New Roman" w:hAnsi="Times New Roman" w:cs="Times New Roman"/>
                <w:sz w:val="28"/>
                <w:szCs w:val="28"/>
              </w:rPr>
              <w:t>ища</w:t>
            </w:r>
            <w:r>
              <w:rPr>
                <w:rFonts w:ascii="Times New Roman" w:hAnsi="Times New Roman" w:cs="Times New Roman"/>
                <w:spacing w:val="-8"/>
                <w:sz w:val="28"/>
                <w:szCs w:val="28"/>
              </w:rPr>
              <w:t xml:space="preserve"> </w:t>
            </w:r>
            <w:r>
              <w:rPr>
                <w:rFonts w:ascii="Times New Roman" w:hAnsi="Times New Roman" w:cs="Times New Roman"/>
                <w:sz w:val="28"/>
                <w:szCs w:val="28"/>
              </w:rPr>
              <w:t>вартість</w:t>
            </w:r>
            <w:r>
              <w:rPr>
                <w:rFonts w:ascii="Times New Roman" w:hAnsi="Times New Roman" w:cs="Times New Roman"/>
                <w:spacing w:val="-9"/>
                <w:sz w:val="28"/>
                <w:szCs w:val="28"/>
              </w:rPr>
              <w:t xml:space="preserve"> </w:t>
            </w:r>
            <w:r>
              <w:rPr>
                <w:rFonts w:ascii="Times New Roman" w:hAnsi="Times New Roman" w:cs="Times New Roman"/>
                <w:sz w:val="28"/>
                <w:szCs w:val="28"/>
              </w:rPr>
              <w:t>ніж</w:t>
            </w:r>
            <w:r>
              <w:rPr>
                <w:rFonts w:ascii="Times New Roman" w:hAnsi="Times New Roman" w:cs="Times New Roman"/>
                <w:spacing w:val="-8"/>
                <w:sz w:val="28"/>
                <w:szCs w:val="28"/>
              </w:rPr>
              <w:t xml:space="preserve"> </w:t>
            </w:r>
            <w:r>
              <w:rPr>
                <w:rFonts w:ascii="Times New Roman" w:hAnsi="Times New Roman" w:cs="Times New Roman"/>
                <w:sz w:val="28"/>
                <w:szCs w:val="28"/>
              </w:rPr>
              <w:t>у картону без додавання наноцелюлози;</w:t>
            </w:r>
          </w:p>
        </w:tc>
      </w:tr>
      <w:tr w:rsidR="00393680" w14:paraId="6F3E47D6" w14:textId="77777777">
        <w:trPr>
          <w:trHeight w:val="523"/>
        </w:trPr>
        <w:tc>
          <w:tcPr>
            <w:tcW w:w="4724" w:type="dxa"/>
          </w:tcPr>
          <w:p w14:paraId="24BAC2C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Можливості:</w:t>
            </w:r>
            <w:r>
              <w:rPr>
                <w:rFonts w:ascii="Times New Roman" w:hAnsi="Times New Roman" w:cs="Times New Roman"/>
                <w:spacing w:val="-8"/>
                <w:sz w:val="28"/>
                <w:szCs w:val="28"/>
              </w:rPr>
              <w:t xml:space="preserve"> відсутність на ринку України аналогічної продукції, </w:t>
            </w:r>
            <w:r>
              <w:rPr>
                <w:rFonts w:ascii="Times New Roman" w:hAnsi="Times New Roman" w:cs="Times New Roman"/>
                <w:sz w:val="28"/>
                <w:szCs w:val="28"/>
              </w:rPr>
              <w:t xml:space="preserve">Зростання курсу доллара, </w:t>
            </w:r>
          </w:p>
          <w:p w14:paraId="2BD0057F"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Низький відсоток споживання картону на душу населення в Україні</w:t>
            </w:r>
          </w:p>
          <w:p w14:paraId="666F9680" w14:textId="77777777" w:rsidR="00393680" w:rsidRDefault="006745D9" w:rsidP="00DC7F97">
            <w:pPr>
              <w:pStyle w:val="NoSpacing"/>
              <w:rPr>
                <w:rFonts w:ascii="Times New Roman" w:hAnsi="Times New Roman" w:cs="Times New Roman"/>
                <w:spacing w:val="-8"/>
                <w:sz w:val="28"/>
                <w:szCs w:val="28"/>
              </w:rPr>
            </w:pPr>
            <w:r>
              <w:rPr>
                <w:rFonts w:ascii="Times New Roman" w:hAnsi="Times New Roman" w:cs="Times New Roman"/>
                <w:spacing w:val="-2"/>
                <w:sz w:val="28"/>
                <w:szCs w:val="28"/>
              </w:rPr>
              <w:t>Розвиток економіки сталого розвитку в напрямку екологічності продукції</w:t>
            </w:r>
          </w:p>
          <w:p w14:paraId="61EDA3A2" w14:textId="77777777" w:rsidR="00393680" w:rsidRDefault="00393680" w:rsidP="00DC7F97">
            <w:pPr>
              <w:pStyle w:val="NoSpacing"/>
              <w:rPr>
                <w:rFonts w:ascii="Times New Roman" w:hAnsi="Times New Roman" w:cs="Times New Roman"/>
                <w:color w:val="FF0000"/>
                <w:sz w:val="28"/>
                <w:szCs w:val="28"/>
                <w:lang w:val="ru-RU"/>
              </w:rPr>
            </w:pPr>
          </w:p>
        </w:tc>
        <w:tc>
          <w:tcPr>
            <w:tcW w:w="5131" w:type="dxa"/>
          </w:tcPr>
          <w:p w14:paraId="74AB76B5" w14:textId="77777777" w:rsidR="00393680" w:rsidRDefault="006745D9" w:rsidP="00DC7F97">
            <w:pPr>
              <w:pStyle w:val="NoSpacing"/>
              <w:rPr>
                <w:rFonts w:ascii="Times New Roman" w:hAnsi="Times New Roman" w:cs="Times New Roman"/>
                <w:spacing w:val="-12"/>
                <w:sz w:val="28"/>
                <w:szCs w:val="28"/>
              </w:rPr>
            </w:pPr>
            <w:r>
              <w:rPr>
                <w:rFonts w:ascii="Times New Roman" w:hAnsi="Times New Roman" w:cs="Times New Roman"/>
                <w:sz w:val="28"/>
                <w:szCs w:val="28"/>
              </w:rPr>
              <w:t>Загрози:</w:t>
            </w:r>
            <w:r>
              <w:rPr>
                <w:rFonts w:ascii="Times New Roman" w:hAnsi="Times New Roman" w:cs="Times New Roman"/>
                <w:spacing w:val="-12"/>
                <w:sz w:val="28"/>
                <w:szCs w:val="28"/>
              </w:rPr>
              <w:t xml:space="preserve"> </w:t>
            </w:r>
          </w:p>
          <w:p w14:paraId="70F5FD6E" w14:textId="77777777" w:rsidR="00393680" w:rsidRDefault="006745D9" w:rsidP="00DC7F97">
            <w:pPr>
              <w:pStyle w:val="NoSpacing"/>
              <w:rPr>
                <w:rFonts w:ascii="Times New Roman" w:hAnsi="Times New Roman" w:cs="Times New Roman"/>
                <w:spacing w:val="-12"/>
                <w:sz w:val="28"/>
                <w:szCs w:val="28"/>
              </w:rPr>
            </w:pPr>
            <w:r>
              <w:rPr>
                <w:rFonts w:ascii="Times New Roman" w:hAnsi="Times New Roman" w:cs="Times New Roman"/>
                <w:spacing w:val="-12"/>
                <w:sz w:val="28"/>
                <w:szCs w:val="28"/>
              </w:rPr>
              <w:t>Часткова готовність ринку до сприйняття нового продукту,</w:t>
            </w:r>
          </w:p>
          <w:p w14:paraId="28085295" w14:textId="77777777" w:rsidR="00393680" w:rsidRDefault="006745D9" w:rsidP="00DC7F97">
            <w:pPr>
              <w:pStyle w:val="NoSpacing"/>
              <w:rPr>
                <w:rFonts w:ascii="Times New Roman" w:hAnsi="Times New Roman" w:cs="Times New Roman"/>
                <w:spacing w:val="-12"/>
                <w:sz w:val="28"/>
                <w:szCs w:val="28"/>
              </w:rPr>
            </w:pPr>
            <w:r>
              <w:rPr>
                <w:rFonts w:ascii="Times New Roman" w:hAnsi="Times New Roman" w:cs="Times New Roman"/>
                <w:spacing w:val="-2"/>
                <w:sz w:val="28"/>
                <w:szCs w:val="28"/>
              </w:rPr>
              <w:t xml:space="preserve">війна, </w:t>
            </w:r>
            <w:r>
              <w:rPr>
                <w:rFonts w:ascii="Times New Roman" w:hAnsi="Times New Roman" w:cs="Times New Roman"/>
                <w:sz w:val="28"/>
                <w:szCs w:val="28"/>
              </w:rPr>
              <w:t xml:space="preserve">стихійні лиха,  </w:t>
            </w:r>
            <w:r>
              <w:rPr>
                <w:rFonts w:ascii="Times New Roman" w:hAnsi="Times New Roman" w:cs="Times New Roman"/>
                <w:spacing w:val="-2"/>
                <w:sz w:val="28"/>
                <w:szCs w:val="28"/>
              </w:rPr>
              <w:t xml:space="preserve">епідемія, </w:t>
            </w:r>
            <w:r>
              <w:rPr>
                <w:rFonts w:ascii="Times New Roman" w:hAnsi="Times New Roman" w:cs="Times New Roman"/>
                <w:sz w:val="28"/>
                <w:szCs w:val="28"/>
              </w:rPr>
              <w:t>висока</w:t>
            </w:r>
            <w:r>
              <w:rPr>
                <w:rFonts w:ascii="Times New Roman" w:hAnsi="Times New Roman" w:cs="Times New Roman"/>
                <w:spacing w:val="-4"/>
                <w:sz w:val="28"/>
                <w:szCs w:val="28"/>
              </w:rPr>
              <w:t xml:space="preserve"> </w:t>
            </w:r>
            <w:r>
              <w:rPr>
                <w:rFonts w:ascii="Times New Roman" w:hAnsi="Times New Roman" w:cs="Times New Roman"/>
                <w:spacing w:val="-2"/>
                <w:sz w:val="28"/>
                <w:szCs w:val="28"/>
              </w:rPr>
              <w:t xml:space="preserve">конкуренція, </w:t>
            </w:r>
            <w:r>
              <w:rPr>
                <w:rFonts w:ascii="Times New Roman" w:hAnsi="Times New Roman" w:cs="Times New Roman"/>
                <w:sz w:val="28"/>
                <w:szCs w:val="28"/>
              </w:rPr>
              <w:t>висока</w:t>
            </w:r>
            <w:r>
              <w:rPr>
                <w:rFonts w:ascii="Times New Roman" w:hAnsi="Times New Roman" w:cs="Times New Roman"/>
                <w:spacing w:val="-18"/>
                <w:sz w:val="28"/>
                <w:szCs w:val="28"/>
              </w:rPr>
              <w:t xml:space="preserve"> </w:t>
            </w:r>
            <w:r>
              <w:rPr>
                <w:rFonts w:ascii="Times New Roman" w:hAnsi="Times New Roman" w:cs="Times New Roman"/>
                <w:sz w:val="28"/>
                <w:szCs w:val="28"/>
              </w:rPr>
              <w:t>ціна</w:t>
            </w:r>
            <w:r>
              <w:rPr>
                <w:rFonts w:ascii="Times New Roman" w:hAnsi="Times New Roman" w:cs="Times New Roman"/>
                <w:spacing w:val="-17"/>
                <w:sz w:val="28"/>
                <w:szCs w:val="28"/>
              </w:rPr>
              <w:t xml:space="preserve"> </w:t>
            </w:r>
            <w:r>
              <w:rPr>
                <w:rFonts w:ascii="Times New Roman" w:hAnsi="Times New Roman" w:cs="Times New Roman"/>
                <w:sz w:val="28"/>
                <w:szCs w:val="28"/>
              </w:rPr>
              <w:t xml:space="preserve">на </w:t>
            </w:r>
            <w:r>
              <w:rPr>
                <w:rFonts w:ascii="Times New Roman" w:hAnsi="Times New Roman" w:cs="Times New Roman"/>
                <w:spacing w:val="-2"/>
                <w:sz w:val="28"/>
                <w:szCs w:val="28"/>
              </w:rPr>
              <w:t xml:space="preserve">сировину, </w:t>
            </w:r>
            <w:r>
              <w:rPr>
                <w:rFonts w:ascii="Times New Roman" w:hAnsi="Times New Roman" w:cs="Times New Roman"/>
                <w:sz w:val="28"/>
                <w:szCs w:val="28"/>
              </w:rPr>
              <w:t>погодні</w:t>
            </w:r>
            <w:r>
              <w:rPr>
                <w:rFonts w:ascii="Times New Roman" w:hAnsi="Times New Roman" w:cs="Times New Roman"/>
                <w:spacing w:val="-5"/>
                <w:sz w:val="28"/>
                <w:szCs w:val="28"/>
              </w:rPr>
              <w:t xml:space="preserve"> </w:t>
            </w:r>
            <w:r>
              <w:rPr>
                <w:rFonts w:ascii="Times New Roman" w:hAnsi="Times New Roman" w:cs="Times New Roman"/>
                <w:spacing w:val="-4"/>
                <w:sz w:val="28"/>
                <w:szCs w:val="28"/>
              </w:rPr>
              <w:t>умови</w:t>
            </w:r>
          </w:p>
          <w:p w14:paraId="6254EE13" w14:textId="77777777" w:rsidR="00393680" w:rsidRDefault="00393680" w:rsidP="00DC7F97">
            <w:pPr>
              <w:pStyle w:val="NoSpacing"/>
              <w:rPr>
                <w:rFonts w:ascii="Times New Roman" w:hAnsi="Times New Roman" w:cs="Times New Roman"/>
                <w:sz w:val="28"/>
                <w:szCs w:val="28"/>
              </w:rPr>
            </w:pPr>
          </w:p>
        </w:tc>
      </w:tr>
    </w:tbl>
    <w:p w14:paraId="4356BD06" w14:textId="77777777" w:rsidR="00A519DE" w:rsidRDefault="00A519DE" w:rsidP="00DC7F97">
      <w:pPr>
        <w:shd w:val="clear" w:color="auto" w:fill="FFFFFF"/>
        <w:spacing w:after="0" w:line="360" w:lineRule="auto"/>
        <w:ind w:firstLine="720"/>
        <w:jc w:val="both"/>
        <w:rPr>
          <w:rFonts w:ascii="Times New Roman" w:hAnsi="Times New Roman" w:cs="Times New Roman"/>
          <w:sz w:val="28"/>
          <w:szCs w:val="28"/>
          <w:shd w:val="clear" w:color="auto" w:fill="FFFFFF"/>
        </w:rPr>
      </w:pPr>
    </w:p>
    <w:p w14:paraId="719E78C0" w14:textId="77777777" w:rsidR="00E16E8F" w:rsidRDefault="00E16E8F" w:rsidP="00E16E8F">
      <w:pPr>
        <w:shd w:val="clear" w:color="auto" w:fill="FFFFFF"/>
        <w:spacing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Отримаємо збільшення продуктивності технологічного потоку при покращенні якості кінцевого продукту та, як наслідок, зниження собівартості одиниці продукції. Задля роз</w:t>
      </w:r>
      <w:r>
        <w:rPr>
          <w:rFonts w:ascii="Times New Roman" w:hAnsi="Times New Roman" w:cs="Times New Roman"/>
          <w:sz w:val="28"/>
          <w:szCs w:val="28"/>
          <w:shd w:val="clear" w:color="auto" w:fill="FFFFFF"/>
          <w:lang w:val="ru-RU"/>
        </w:rPr>
        <w:t>ш</w:t>
      </w:r>
      <w:r>
        <w:rPr>
          <w:rFonts w:ascii="Times New Roman" w:hAnsi="Times New Roman" w:cs="Times New Roman"/>
          <w:sz w:val="28"/>
          <w:szCs w:val="28"/>
          <w:shd w:val="clear" w:color="auto" w:fill="FFFFFF"/>
        </w:rPr>
        <w:t>инення ринку збуту пропонується реалізація окремо двох видів продукції:</w:t>
      </w:r>
    </w:p>
    <w:p w14:paraId="678B5B54" w14:textId="77777777" w:rsidR="00E16E8F" w:rsidRDefault="00E16E8F" w:rsidP="00E16E8F">
      <w:pPr>
        <w:shd w:val="clear" w:color="auto" w:fill="FFFFFF"/>
        <w:spacing w:line="360" w:lineRule="auto"/>
        <w:ind w:firstLine="720"/>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1. Картон тарний макулатурний з додаванням наноцелюлози, головним споживачем якого на початковому етапі будуть закордонні підприємства, а потім , в рамках економіки сталого розвитку і українські.</w:t>
      </w:r>
    </w:p>
    <w:p w14:paraId="683B8FD6" w14:textId="77777777" w:rsidR="00E16E8F" w:rsidRDefault="00E16E8F" w:rsidP="00E16E8F">
      <w:pPr>
        <w:shd w:val="clear" w:color="auto" w:fill="FFFFFF"/>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shd w:val="clear" w:color="auto" w:fill="FFFFFF"/>
        </w:rPr>
        <w:t>2.</w:t>
      </w:r>
      <w:r>
        <w:rPr>
          <w:rFonts w:ascii="Times New Roman" w:hAnsi="Times New Roman" w:cs="Times New Roman"/>
          <w:sz w:val="28"/>
          <w:szCs w:val="28"/>
          <w:shd w:val="clear" w:color="auto" w:fill="FFFFFF"/>
          <w:lang w:val="ru-RU"/>
        </w:rPr>
        <w:t xml:space="preserve"> </w:t>
      </w:r>
      <w:r>
        <w:rPr>
          <w:rFonts w:ascii="Times New Roman" w:hAnsi="Times New Roman" w:cs="Times New Roman"/>
          <w:sz w:val="28"/>
          <w:szCs w:val="28"/>
          <w:shd w:val="clear" w:color="auto" w:fill="FFFFFF"/>
        </w:rPr>
        <w:t xml:space="preserve">Картон тарний макулатурний згідно </w:t>
      </w:r>
      <w:r>
        <w:rPr>
          <w:rFonts w:ascii="Times New Roman" w:hAnsi="Times New Roman" w:cs="Times New Roman"/>
          <w:sz w:val="28"/>
          <w:szCs w:val="28"/>
        </w:rPr>
        <w:t>ТУ У 21.1-05509659-026:2005  зі зниженою собівартістю, а відповідно і ціною реалізації.</w:t>
      </w:r>
      <w:r>
        <w:rPr>
          <w:rFonts w:ascii="Times New Roman" w:hAnsi="Times New Roman" w:cs="Times New Roman"/>
          <w:sz w:val="28"/>
          <w:szCs w:val="28"/>
          <w:lang w:val="ru-RU"/>
        </w:rPr>
        <w:t xml:space="preserve">     </w:t>
      </w:r>
    </w:p>
    <w:p w14:paraId="5009FB47" w14:textId="77777777" w:rsidR="00E16E8F" w:rsidRPr="00E16E8F" w:rsidRDefault="00E16E8F" w:rsidP="00E16E8F">
      <w:pPr>
        <w:shd w:val="clear" w:color="auto" w:fill="FFFFFF"/>
        <w:spacing w:line="360" w:lineRule="auto"/>
        <w:ind w:firstLine="720"/>
        <w:jc w:val="both"/>
        <w:rPr>
          <w:rFonts w:ascii="Times New Roman" w:hAnsi="Times New Roman" w:cs="Times New Roman"/>
          <w:sz w:val="28"/>
          <w:szCs w:val="28"/>
          <w:shd w:val="clear" w:color="auto" w:fill="FFFFFF"/>
          <w:lang w:val="ru-RU"/>
        </w:rPr>
      </w:pPr>
    </w:p>
    <w:p w14:paraId="29F9BA45" w14:textId="77777777" w:rsidR="00E16E8F" w:rsidRDefault="00E16E8F" w:rsidP="00DC7F97">
      <w:pPr>
        <w:shd w:val="clear" w:color="auto" w:fill="FFFFFF"/>
        <w:spacing w:after="0" w:line="360" w:lineRule="auto"/>
        <w:ind w:firstLine="720"/>
        <w:jc w:val="both"/>
        <w:rPr>
          <w:rFonts w:ascii="Times New Roman" w:hAnsi="Times New Roman" w:cs="Times New Roman"/>
          <w:sz w:val="28"/>
          <w:szCs w:val="28"/>
          <w:shd w:val="clear" w:color="auto" w:fill="FFFFFF"/>
        </w:rPr>
      </w:pPr>
    </w:p>
    <w:p w14:paraId="6C6BBCFC" w14:textId="77777777" w:rsidR="00393680" w:rsidRDefault="006745D9" w:rsidP="00DC7F97">
      <w:pPr>
        <w:pStyle w:val="BodyText"/>
        <w:spacing w:line="360" w:lineRule="auto"/>
        <w:ind w:right="384"/>
        <w:jc w:val="both"/>
        <w:rPr>
          <w:rFonts w:ascii="Times New Roman" w:hAnsi="Times New Roman"/>
          <w:sz w:val="28"/>
          <w:szCs w:val="28"/>
          <w:lang w:val="ru-RU"/>
        </w:rPr>
      </w:pPr>
      <w:r>
        <w:rPr>
          <w:rFonts w:ascii="Times New Roman" w:hAnsi="Times New Roman"/>
          <w:sz w:val="28"/>
          <w:szCs w:val="28"/>
          <w:lang w:val="ru-RU"/>
        </w:rPr>
        <w:lastRenderedPageBreak/>
        <w:t>Таблиця</w:t>
      </w:r>
      <w:r>
        <w:rPr>
          <w:rFonts w:ascii="Times New Roman" w:hAnsi="Times New Roman"/>
          <w:spacing w:val="-9"/>
          <w:sz w:val="28"/>
          <w:szCs w:val="28"/>
          <w:lang w:val="ru-RU"/>
        </w:rPr>
        <w:t xml:space="preserve"> </w:t>
      </w:r>
      <w:r>
        <w:rPr>
          <w:rFonts w:ascii="Times New Roman" w:hAnsi="Times New Roman"/>
          <w:sz w:val="28"/>
          <w:szCs w:val="28"/>
          <w:lang w:val="ru-RU"/>
        </w:rPr>
        <w:t>4.13</w:t>
      </w:r>
      <w:r>
        <w:rPr>
          <w:rFonts w:ascii="Times New Roman" w:hAnsi="Times New Roman"/>
          <w:spacing w:val="-8"/>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Альтернативи</w:t>
      </w:r>
      <w:r>
        <w:rPr>
          <w:rFonts w:ascii="Times New Roman" w:hAnsi="Times New Roman"/>
          <w:spacing w:val="-6"/>
          <w:sz w:val="28"/>
          <w:szCs w:val="28"/>
          <w:lang w:val="ru-RU"/>
        </w:rPr>
        <w:t xml:space="preserve"> </w:t>
      </w:r>
      <w:r>
        <w:rPr>
          <w:rFonts w:ascii="Times New Roman" w:hAnsi="Times New Roman"/>
          <w:sz w:val="28"/>
          <w:szCs w:val="28"/>
          <w:lang w:val="ru-RU"/>
        </w:rPr>
        <w:t>ринкового</w:t>
      </w:r>
      <w:r>
        <w:rPr>
          <w:rFonts w:ascii="Times New Roman" w:hAnsi="Times New Roman"/>
          <w:spacing w:val="-8"/>
          <w:sz w:val="28"/>
          <w:szCs w:val="28"/>
          <w:lang w:val="ru-RU"/>
        </w:rPr>
        <w:t xml:space="preserve"> </w:t>
      </w:r>
      <w:r>
        <w:rPr>
          <w:rFonts w:ascii="Times New Roman" w:hAnsi="Times New Roman"/>
          <w:sz w:val="28"/>
          <w:szCs w:val="28"/>
          <w:lang w:val="ru-RU"/>
        </w:rPr>
        <w:t>впровадження</w:t>
      </w:r>
      <w:r>
        <w:rPr>
          <w:rFonts w:ascii="Times New Roman" w:hAnsi="Times New Roman"/>
          <w:spacing w:val="-6"/>
          <w:sz w:val="28"/>
          <w:szCs w:val="28"/>
          <w:lang w:val="ru-RU"/>
        </w:rPr>
        <w:t xml:space="preserve"> </w:t>
      </w:r>
      <w:r>
        <w:rPr>
          <w:rFonts w:ascii="Times New Roman" w:hAnsi="Times New Roman"/>
          <w:sz w:val="28"/>
          <w:szCs w:val="28"/>
          <w:lang w:val="ru-RU"/>
        </w:rPr>
        <w:t>стартап-</w:t>
      </w:r>
      <w:r>
        <w:rPr>
          <w:rFonts w:ascii="Times New Roman" w:hAnsi="Times New Roman"/>
          <w:spacing w:val="-2"/>
          <w:sz w:val="28"/>
          <w:szCs w:val="28"/>
          <w:lang w:val="ru-RU"/>
        </w:rPr>
        <w:t>проекту</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4271"/>
        <w:gridCol w:w="2977"/>
        <w:gridCol w:w="2014"/>
      </w:tblGrid>
      <w:tr w:rsidR="00393680" w14:paraId="446F8FBB" w14:textId="77777777">
        <w:trPr>
          <w:trHeight w:val="849"/>
        </w:trPr>
        <w:tc>
          <w:tcPr>
            <w:tcW w:w="595" w:type="dxa"/>
          </w:tcPr>
          <w:p w14:paraId="7C3DFA2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 xml:space="preserve">№ </w:t>
            </w:r>
            <w:r>
              <w:rPr>
                <w:rFonts w:ascii="Times New Roman" w:hAnsi="Times New Roman" w:cs="Times New Roman"/>
                <w:sz w:val="28"/>
                <w:szCs w:val="28"/>
              </w:rPr>
              <w:t>п/п</w:t>
            </w:r>
          </w:p>
        </w:tc>
        <w:tc>
          <w:tcPr>
            <w:tcW w:w="4271" w:type="dxa"/>
          </w:tcPr>
          <w:p w14:paraId="70B32FB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Альтернатива </w:t>
            </w:r>
            <w:r>
              <w:rPr>
                <w:rFonts w:ascii="Times New Roman" w:hAnsi="Times New Roman" w:cs="Times New Roman"/>
                <w:sz w:val="28"/>
                <w:szCs w:val="28"/>
              </w:rPr>
              <w:t>(орієнтовний</w:t>
            </w:r>
            <w:r>
              <w:rPr>
                <w:rFonts w:ascii="Times New Roman" w:hAnsi="Times New Roman" w:cs="Times New Roman"/>
                <w:spacing w:val="-18"/>
                <w:sz w:val="28"/>
                <w:szCs w:val="28"/>
              </w:rPr>
              <w:t xml:space="preserve"> </w:t>
            </w:r>
            <w:r>
              <w:rPr>
                <w:rFonts w:ascii="Times New Roman" w:hAnsi="Times New Roman" w:cs="Times New Roman"/>
                <w:sz w:val="28"/>
                <w:szCs w:val="28"/>
              </w:rPr>
              <w:t>комплекс заходів) ринкової</w:t>
            </w:r>
          </w:p>
          <w:p w14:paraId="253B6A0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поведінки</w:t>
            </w:r>
          </w:p>
        </w:tc>
        <w:tc>
          <w:tcPr>
            <w:tcW w:w="2977" w:type="dxa"/>
          </w:tcPr>
          <w:p w14:paraId="736099C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Ймовірність</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отримання </w:t>
            </w:r>
            <w:r>
              <w:rPr>
                <w:rFonts w:ascii="Times New Roman" w:hAnsi="Times New Roman" w:cs="Times New Roman"/>
                <w:spacing w:val="-2"/>
                <w:sz w:val="28"/>
                <w:szCs w:val="28"/>
              </w:rPr>
              <w:t>ресурсів</w:t>
            </w:r>
          </w:p>
        </w:tc>
        <w:tc>
          <w:tcPr>
            <w:tcW w:w="2014" w:type="dxa"/>
          </w:tcPr>
          <w:p w14:paraId="5BF8BA24" w14:textId="77777777" w:rsidR="00393680" w:rsidRDefault="00393680" w:rsidP="00DC7F97">
            <w:pPr>
              <w:pStyle w:val="NoSpacing"/>
              <w:rPr>
                <w:rFonts w:ascii="Times New Roman" w:hAnsi="Times New Roman" w:cs="Times New Roman"/>
                <w:sz w:val="28"/>
                <w:szCs w:val="28"/>
              </w:rPr>
            </w:pPr>
          </w:p>
          <w:p w14:paraId="7009D64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Строки</w:t>
            </w:r>
            <w:r>
              <w:rPr>
                <w:rFonts w:ascii="Times New Roman" w:hAnsi="Times New Roman" w:cs="Times New Roman"/>
                <w:spacing w:val="-5"/>
                <w:sz w:val="28"/>
                <w:szCs w:val="28"/>
              </w:rPr>
              <w:t xml:space="preserve"> </w:t>
            </w:r>
            <w:r>
              <w:rPr>
                <w:rFonts w:ascii="Times New Roman" w:hAnsi="Times New Roman" w:cs="Times New Roman"/>
                <w:spacing w:val="-2"/>
                <w:sz w:val="28"/>
                <w:szCs w:val="28"/>
              </w:rPr>
              <w:t>реалізації</w:t>
            </w:r>
          </w:p>
        </w:tc>
      </w:tr>
      <w:tr w:rsidR="00393680" w14:paraId="61ABE042" w14:textId="77777777">
        <w:trPr>
          <w:trHeight w:val="1555"/>
        </w:trPr>
        <w:tc>
          <w:tcPr>
            <w:tcW w:w="595" w:type="dxa"/>
          </w:tcPr>
          <w:p w14:paraId="06E9DCAB" w14:textId="77777777" w:rsidR="00393680" w:rsidRDefault="00393680" w:rsidP="00DC7F97">
            <w:pPr>
              <w:pStyle w:val="NoSpacing"/>
              <w:rPr>
                <w:rFonts w:ascii="Times New Roman" w:hAnsi="Times New Roman" w:cs="Times New Roman"/>
                <w:sz w:val="28"/>
                <w:szCs w:val="28"/>
              </w:rPr>
            </w:pPr>
          </w:p>
        </w:tc>
        <w:tc>
          <w:tcPr>
            <w:tcW w:w="4271" w:type="dxa"/>
          </w:tcPr>
          <w:p w14:paraId="54C33688" w14:textId="77777777" w:rsidR="00393680" w:rsidRDefault="006745D9" w:rsidP="00DC7F97">
            <w:pPr>
              <w:pStyle w:val="NoSpacing"/>
              <w:rPr>
                <w:rFonts w:ascii="Times New Roman" w:hAnsi="Times New Roman" w:cs="Times New Roman"/>
                <w:sz w:val="28"/>
                <w:szCs w:val="28"/>
                <w:lang w:val="ru-RU"/>
              </w:rPr>
            </w:pPr>
            <w:r>
              <w:rPr>
                <w:rFonts w:ascii="Times New Roman" w:hAnsi="Times New Roman" w:cs="Times New Roman"/>
                <w:sz w:val="28"/>
                <w:szCs w:val="28"/>
                <w:lang w:val="ru-RU"/>
              </w:rPr>
              <w:t>Для впровадження стартап-проекту на ККПК необхідно виконати комплекс заходів:</w:t>
            </w:r>
          </w:p>
          <w:p w14:paraId="600FD1E7" w14:textId="77777777" w:rsidR="00393680" w:rsidRDefault="006745D9" w:rsidP="00DC7F97">
            <w:pPr>
              <w:pStyle w:val="NoSpacing"/>
              <w:rPr>
                <w:rFonts w:ascii="Times New Roman" w:hAnsi="Times New Roman" w:cs="Times New Roman"/>
                <w:sz w:val="28"/>
                <w:szCs w:val="28"/>
                <w:lang w:val="ru-RU"/>
              </w:rPr>
            </w:pPr>
            <w:r>
              <w:rPr>
                <w:rFonts w:ascii="Times New Roman" w:hAnsi="Times New Roman" w:cs="Times New Roman"/>
                <w:sz w:val="28"/>
                <w:szCs w:val="28"/>
                <w:lang w:val="ru-RU"/>
              </w:rPr>
              <w:t>1.</w:t>
            </w:r>
            <w:r w:rsidR="00555BAB">
              <w:rPr>
                <w:rFonts w:ascii="Times New Roman" w:hAnsi="Times New Roman" w:cs="Times New Roman"/>
                <w:sz w:val="28"/>
                <w:szCs w:val="28"/>
                <w:lang w:val="ru-RU"/>
              </w:rPr>
              <w:t xml:space="preserve"> </w:t>
            </w:r>
            <w:r>
              <w:rPr>
                <w:rFonts w:ascii="Times New Roman" w:hAnsi="Times New Roman" w:cs="Times New Roman"/>
                <w:sz w:val="28"/>
                <w:szCs w:val="28"/>
                <w:lang w:val="ru-RU"/>
              </w:rPr>
              <w:t>Провести модернізацію технологічного потоку виготовлення картону тарного макулатурного.</w:t>
            </w:r>
          </w:p>
          <w:p w14:paraId="59F4643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2.</w:t>
            </w:r>
            <w:r w:rsidR="00555BAB">
              <w:rPr>
                <w:rFonts w:ascii="Times New Roman" w:hAnsi="Times New Roman" w:cs="Times New Roman"/>
                <w:sz w:val="28"/>
                <w:szCs w:val="28"/>
                <w:lang w:val="ru-RU"/>
              </w:rPr>
              <w:t xml:space="preserve"> </w:t>
            </w:r>
            <w:r>
              <w:rPr>
                <w:rFonts w:ascii="Times New Roman" w:hAnsi="Times New Roman" w:cs="Times New Roman"/>
                <w:sz w:val="28"/>
                <w:szCs w:val="28"/>
              </w:rPr>
              <w:t>Після виконання модернізації виробляти два вида продукції:</w:t>
            </w:r>
          </w:p>
          <w:p w14:paraId="0FB6190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 додаванням наноцелюлози та без додавання.</w:t>
            </w:r>
          </w:p>
          <w:p w14:paraId="57EBFDF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3.</w:t>
            </w:r>
            <w:r w:rsidR="00555BAB">
              <w:rPr>
                <w:rFonts w:ascii="Times New Roman" w:hAnsi="Times New Roman" w:cs="Times New Roman"/>
                <w:sz w:val="28"/>
                <w:szCs w:val="28"/>
                <w:lang w:val="ru-RU"/>
              </w:rPr>
              <w:t xml:space="preserve"> </w:t>
            </w:r>
            <w:r>
              <w:rPr>
                <w:rFonts w:ascii="Times New Roman" w:hAnsi="Times New Roman" w:cs="Times New Roman"/>
                <w:sz w:val="28"/>
                <w:szCs w:val="28"/>
              </w:rPr>
              <w:t>Вийти на внутрішній та зовнішній ринок з двома продуктами.</w:t>
            </w:r>
          </w:p>
        </w:tc>
        <w:tc>
          <w:tcPr>
            <w:tcW w:w="2977" w:type="dxa"/>
          </w:tcPr>
          <w:p w14:paraId="137A91F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Висока</w:t>
            </w:r>
            <w:r>
              <w:rPr>
                <w:rFonts w:ascii="Times New Roman" w:hAnsi="Times New Roman" w:cs="Times New Roman"/>
                <w:spacing w:val="-7"/>
                <w:sz w:val="28"/>
                <w:szCs w:val="28"/>
              </w:rPr>
              <w:t xml:space="preserve"> </w:t>
            </w:r>
            <w:r>
              <w:rPr>
                <w:rFonts w:ascii="Times New Roman" w:hAnsi="Times New Roman" w:cs="Times New Roman"/>
                <w:spacing w:val="-2"/>
                <w:sz w:val="28"/>
                <w:szCs w:val="28"/>
              </w:rPr>
              <w:t>ймовірність</w:t>
            </w:r>
          </w:p>
        </w:tc>
        <w:tc>
          <w:tcPr>
            <w:tcW w:w="2014" w:type="dxa"/>
          </w:tcPr>
          <w:p w14:paraId="603EBB7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Даний</w:t>
            </w:r>
            <w:r>
              <w:rPr>
                <w:rFonts w:ascii="Times New Roman" w:hAnsi="Times New Roman" w:cs="Times New Roman"/>
                <w:spacing w:val="-18"/>
                <w:sz w:val="28"/>
                <w:szCs w:val="28"/>
              </w:rPr>
              <w:t xml:space="preserve"> </w:t>
            </w:r>
            <w:r>
              <w:rPr>
                <w:rFonts w:ascii="Times New Roman" w:hAnsi="Times New Roman" w:cs="Times New Roman"/>
                <w:sz w:val="28"/>
                <w:szCs w:val="28"/>
              </w:rPr>
              <w:t>стартап</w:t>
            </w:r>
            <w:r>
              <w:rPr>
                <w:rFonts w:ascii="Times New Roman" w:hAnsi="Times New Roman" w:cs="Times New Roman"/>
                <w:spacing w:val="-17"/>
                <w:sz w:val="28"/>
                <w:szCs w:val="28"/>
              </w:rPr>
              <w:t xml:space="preserve"> </w:t>
            </w:r>
            <w:r>
              <w:rPr>
                <w:rFonts w:ascii="Times New Roman" w:hAnsi="Times New Roman" w:cs="Times New Roman"/>
                <w:sz w:val="28"/>
                <w:szCs w:val="28"/>
              </w:rPr>
              <w:t>можна впровадити за 1,5 року</w:t>
            </w:r>
            <w:r>
              <w:rPr>
                <w:rFonts w:ascii="Times New Roman" w:hAnsi="Times New Roman" w:cs="Times New Roman"/>
                <w:spacing w:val="-2"/>
                <w:sz w:val="28"/>
                <w:szCs w:val="28"/>
              </w:rPr>
              <w:t>.</w:t>
            </w:r>
          </w:p>
        </w:tc>
      </w:tr>
    </w:tbl>
    <w:p w14:paraId="19C73E1D" w14:textId="77777777" w:rsidR="00393680" w:rsidRDefault="006745D9" w:rsidP="00D63284">
      <w:pPr>
        <w:shd w:val="clear" w:color="auto" w:fill="FFFFFF"/>
        <w:spacing w:line="360" w:lineRule="auto"/>
        <w:ind w:firstLine="720"/>
        <w:jc w:val="center"/>
        <w:rPr>
          <w:rFonts w:ascii="Times New Roman" w:hAnsi="Times New Roman" w:cs="Times New Roman"/>
          <w:b/>
          <w:sz w:val="28"/>
          <w:szCs w:val="28"/>
          <w:lang w:val="ru-RU"/>
        </w:rPr>
      </w:pPr>
      <w:r>
        <w:rPr>
          <w:rFonts w:ascii="Times New Roman" w:hAnsi="Times New Roman" w:cs="Times New Roman"/>
          <w:b/>
          <w:sz w:val="28"/>
          <w:szCs w:val="28"/>
          <w:lang w:val="ru-RU"/>
        </w:rPr>
        <w:t>4.4. Розроблення ринкової стратегії проекту</w:t>
      </w:r>
    </w:p>
    <w:p w14:paraId="0BA694DD" w14:textId="77777777" w:rsidR="00F00B94" w:rsidRDefault="006745D9" w:rsidP="00DC7F97">
      <w:pPr>
        <w:pStyle w:val="BodyText"/>
        <w:spacing w:after="0" w:line="360" w:lineRule="auto"/>
        <w:ind w:right="386" w:firstLine="708"/>
        <w:jc w:val="both"/>
        <w:rPr>
          <w:rFonts w:ascii="Times New Roman" w:hAnsi="Times New Roman"/>
          <w:sz w:val="28"/>
          <w:szCs w:val="28"/>
          <w:lang w:val="ru-RU"/>
        </w:rPr>
      </w:pPr>
      <w:r>
        <w:rPr>
          <w:rFonts w:ascii="Times New Roman" w:hAnsi="Times New Roman"/>
          <w:sz w:val="28"/>
          <w:szCs w:val="28"/>
          <w:lang w:val="ru-RU"/>
        </w:rPr>
        <w:t xml:space="preserve">Визначення охоплення ринку: опис сегменту потенційних споживачів, результати наведено в табл. </w:t>
      </w:r>
      <w:proofErr w:type="gramStart"/>
      <w:r>
        <w:rPr>
          <w:rFonts w:ascii="Times New Roman" w:hAnsi="Times New Roman"/>
          <w:sz w:val="28"/>
          <w:szCs w:val="28"/>
          <w:lang w:val="ru-RU"/>
        </w:rPr>
        <w:t xml:space="preserve">4.14  </w:t>
      </w:r>
      <w:r w:rsidR="00F00B94" w:rsidRPr="00CC7CF3">
        <w:rPr>
          <w:rFonts w:ascii="Times New Roman" w:hAnsi="Times New Roman"/>
          <w:sz w:val="28"/>
          <w:szCs w:val="28"/>
          <w:lang w:val="ru-RU"/>
        </w:rPr>
        <w:t>[</w:t>
      </w:r>
      <w:proofErr w:type="gramEnd"/>
      <w:r w:rsidR="00F00B94" w:rsidRPr="00CC7CF3">
        <w:rPr>
          <w:rFonts w:ascii="Times New Roman" w:hAnsi="Times New Roman"/>
          <w:sz w:val="28"/>
          <w:szCs w:val="28"/>
          <w:lang w:val="ru-RU"/>
        </w:rPr>
        <w:t>4</w:t>
      </w:r>
      <w:r w:rsidR="00F00B94">
        <w:rPr>
          <w:rFonts w:ascii="Times New Roman" w:hAnsi="Times New Roman"/>
          <w:sz w:val="28"/>
          <w:szCs w:val="28"/>
          <w:lang w:val="ru-RU"/>
        </w:rPr>
        <w:t>6</w:t>
      </w:r>
      <w:r w:rsidR="00F00B94" w:rsidRPr="00CC7CF3">
        <w:rPr>
          <w:rFonts w:ascii="Times New Roman" w:hAnsi="Times New Roman"/>
          <w:sz w:val="28"/>
          <w:szCs w:val="28"/>
          <w:lang w:val="ru-RU"/>
        </w:rPr>
        <w:t xml:space="preserve"> -</w:t>
      </w:r>
      <w:r w:rsidR="00F00B94">
        <w:rPr>
          <w:rFonts w:ascii="Times New Roman" w:hAnsi="Times New Roman"/>
          <w:sz w:val="28"/>
          <w:szCs w:val="28"/>
          <w:lang w:val="ru-RU"/>
        </w:rPr>
        <w:t xml:space="preserve"> 49</w:t>
      </w:r>
      <w:r w:rsidR="00F00B94" w:rsidRPr="00CC7CF3">
        <w:rPr>
          <w:rFonts w:ascii="Times New Roman" w:hAnsi="Times New Roman"/>
          <w:sz w:val="28"/>
          <w:szCs w:val="28"/>
          <w:lang w:val="ru-RU"/>
        </w:rPr>
        <w:t>].</w:t>
      </w:r>
    </w:p>
    <w:p w14:paraId="10A989DA" w14:textId="77777777" w:rsidR="00393680" w:rsidRDefault="006745D9" w:rsidP="00562FD4">
      <w:pPr>
        <w:pStyle w:val="BodyText"/>
        <w:spacing w:before="194" w:line="360" w:lineRule="auto"/>
        <w:rPr>
          <w:rFonts w:ascii="Times New Roman" w:hAnsi="Times New Roman"/>
          <w:sz w:val="28"/>
          <w:szCs w:val="28"/>
          <w:lang w:val="ru-RU"/>
        </w:rPr>
      </w:pPr>
      <w:r>
        <w:rPr>
          <w:rFonts w:ascii="Times New Roman" w:hAnsi="Times New Roman"/>
          <w:sz w:val="28"/>
          <w:szCs w:val="28"/>
          <w:lang w:val="ru-RU"/>
        </w:rPr>
        <w:t>Таблиця</w:t>
      </w:r>
      <w:r>
        <w:rPr>
          <w:rFonts w:ascii="Times New Roman" w:hAnsi="Times New Roman"/>
          <w:spacing w:val="-8"/>
          <w:sz w:val="28"/>
          <w:szCs w:val="28"/>
          <w:lang w:val="ru-RU"/>
        </w:rPr>
        <w:t xml:space="preserve"> </w:t>
      </w:r>
      <w:r>
        <w:rPr>
          <w:rFonts w:ascii="Times New Roman" w:hAnsi="Times New Roman"/>
          <w:sz w:val="28"/>
          <w:szCs w:val="28"/>
          <w:lang w:val="ru-RU"/>
        </w:rPr>
        <w:t>4.14</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Вибір</w:t>
      </w:r>
      <w:r>
        <w:rPr>
          <w:rFonts w:ascii="Times New Roman" w:hAnsi="Times New Roman"/>
          <w:spacing w:val="-4"/>
          <w:sz w:val="28"/>
          <w:szCs w:val="28"/>
          <w:lang w:val="ru-RU"/>
        </w:rPr>
        <w:t xml:space="preserve"> </w:t>
      </w:r>
      <w:r>
        <w:rPr>
          <w:rFonts w:ascii="Times New Roman" w:hAnsi="Times New Roman"/>
          <w:sz w:val="28"/>
          <w:szCs w:val="28"/>
          <w:lang w:val="ru-RU"/>
        </w:rPr>
        <w:t>цільових</w:t>
      </w:r>
      <w:r>
        <w:rPr>
          <w:rFonts w:ascii="Times New Roman" w:hAnsi="Times New Roman"/>
          <w:spacing w:val="-4"/>
          <w:sz w:val="28"/>
          <w:szCs w:val="28"/>
          <w:lang w:val="ru-RU"/>
        </w:rPr>
        <w:t xml:space="preserve"> </w:t>
      </w:r>
      <w:r>
        <w:rPr>
          <w:rFonts w:ascii="Times New Roman" w:hAnsi="Times New Roman"/>
          <w:sz w:val="28"/>
          <w:szCs w:val="28"/>
          <w:lang w:val="ru-RU"/>
        </w:rPr>
        <w:t>груп</w:t>
      </w:r>
      <w:r>
        <w:rPr>
          <w:rFonts w:ascii="Times New Roman" w:hAnsi="Times New Roman"/>
          <w:spacing w:val="-5"/>
          <w:sz w:val="28"/>
          <w:szCs w:val="28"/>
          <w:lang w:val="ru-RU"/>
        </w:rPr>
        <w:t xml:space="preserve"> </w:t>
      </w:r>
      <w:r>
        <w:rPr>
          <w:rFonts w:ascii="Times New Roman" w:hAnsi="Times New Roman"/>
          <w:sz w:val="28"/>
          <w:szCs w:val="28"/>
          <w:lang w:val="ru-RU"/>
        </w:rPr>
        <w:t>потенційних</w:t>
      </w:r>
      <w:r>
        <w:rPr>
          <w:rFonts w:ascii="Times New Roman" w:hAnsi="Times New Roman"/>
          <w:spacing w:val="-4"/>
          <w:sz w:val="28"/>
          <w:szCs w:val="28"/>
          <w:lang w:val="ru-RU"/>
        </w:rPr>
        <w:t xml:space="preserve"> </w:t>
      </w:r>
      <w:r>
        <w:rPr>
          <w:rFonts w:ascii="Times New Roman" w:hAnsi="Times New Roman"/>
          <w:spacing w:val="-2"/>
          <w:sz w:val="28"/>
          <w:szCs w:val="28"/>
          <w:lang w:val="ru-RU"/>
        </w:rPr>
        <w:t>споживачів</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1935"/>
        <w:gridCol w:w="2761"/>
        <w:gridCol w:w="1843"/>
        <w:gridCol w:w="1359"/>
        <w:gridCol w:w="1363"/>
      </w:tblGrid>
      <w:tr w:rsidR="00393680" w14:paraId="0AB78018" w14:textId="77777777">
        <w:trPr>
          <w:trHeight w:val="1601"/>
        </w:trPr>
        <w:tc>
          <w:tcPr>
            <w:tcW w:w="595" w:type="dxa"/>
          </w:tcPr>
          <w:p w14:paraId="531A2013" w14:textId="77777777" w:rsidR="00393680" w:rsidRPr="005E71FA" w:rsidRDefault="00393680" w:rsidP="00DC7F97">
            <w:pPr>
              <w:pStyle w:val="NoSpacing"/>
              <w:rPr>
                <w:rFonts w:ascii="Times New Roman" w:hAnsi="Times New Roman" w:cs="Times New Roman"/>
                <w:sz w:val="28"/>
                <w:szCs w:val="28"/>
                <w:lang w:val="ru-RU"/>
              </w:rPr>
            </w:pPr>
          </w:p>
          <w:p w14:paraId="2C4D555E" w14:textId="77777777" w:rsidR="00393680" w:rsidRDefault="00393680" w:rsidP="00DC7F97">
            <w:pPr>
              <w:pStyle w:val="NoSpacing"/>
              <w:rPr>
                <w:rFonts w:ascii="Times New Roman" w:hAnsi="Times New Roman" w:cs="Times New Roman"/>
                <w:sz w:val="28"/>
                <w:szCs w:val="28"/>
              </w:rPr>
            </w:pPr>
          </w:p>
          <w:p w14:paraId="2DD0B02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 xml:space="preserve">№ </w:t>
            </w:r>
            <w:r>
              <w:rPr>
                <w:rFonts w:ascii="Times New Roman" w:hAnsi="Times New Roman" w:cs="Times New Roman"/>
                <w:spacing w:val="-4"/>
                <w:sz w:val="28"/>
                <w:szCs w:val="28"/>
              </w:rPr>
              <w:t>п/п</w:t>
            </w:r>
          </w:p>
        </w:tc>
        <w:tc>
          <w:tcPr>
            <w:tcW w:w="1935" w:type="dxa"/>
          </w:tcPr>
          <w:p w14:paraId="3A03443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4"/>
                <w:sz w:val="28"/>
                <w:szCs w:val="28"/>
              </w:rPr>
              <w:t xml:space="preserve">Опис </w:t>
            </w:r>
            <w:r>
              <w:rPr>
                <w:rFonts w:ascii="Times New Roman" w:hAnsi="Times New Roman" w:cs="Times New Roman"/>
                <w:spacing w:val="-2"/>
                <w:sz w:val="28"/>
                <w:szCs w:val="28"/>
              </w:rPr>
              <w:t xml:space="preserve">профілю цільової групи потенційних </w:t>
            </w:r>
            <w:r>
              <w:rPr>
                <w:rFonts w:ascii="Times New Roman" w:hAnsi="Times New Roman" w:cs="Times New Roman"/>
                <w:sz w:val="28"/>
                <w:szCs w:val="28"/>
              </w:rPr>
              <w:t xml:space="preserve">клієнтів за </w:t>
            </w:r>
            <w:r>
              <w:rPr>
                <w:rFonts w:ascii="Times New Roman" w:hAnsi="Times New Roman" w:cs="Times New Roman"/>
                <w:spacing w:val="-2"/>
                <w:sz w:val="28"/>
                <w:szCs w:val="28"/>
              </w:rPr>
              <w:t>купівельною</w:t>
            </w:r>
          </w:p>
          <w:p w14:paraId="2A5D406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спроможністю</w:t>
            </w:r>
          </w:p>
        </w:tc>
        <w:tc>
          <w:tcPr>
            <w:tcW w:w="2761" w:type="dxa"/>
          </w:tcPr>
          <w:p w14:paraId="567CBFBB" w14:textId="77777777" w:rsidR="00393680" w:rsidRDefault="00393680" w:rsidP="00DC7F97">
            <w:pPr>
              <w:pStyle w:val="NoSpacing"/>
              <w:rPr>
                <w:rFonts w:ascii="Times New Roman" w:hAnsi="Times New Roman" w:cs="Times New Roman"/>
                <w:sz w:val="28"/>
                <w:szCs w:val="28"/>
              </w:rPr>
            </w:pPr>
          </w:p>
          <w:p w14:paraId="0AD43CA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Готовність споживачів сприйняти продукт</w:t>
            </w:r>
          </w:p>
        </w:tc>
        <w:tc>
          <w:tcPr>
            <w:tcW w:w="1843" w:type="dxa"/>
          </w:tcPr>
          <w:p w14:paraId="0B26C23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Орієнтовний </w:t>
            </w:r>
            <w:r>
              <w:rPr>
                <w:rFonts w:ascii="Times New Roman" w:hAnsi="Times New Roman" w:cs="Times New Roman"/>
                <w:sz w:val="28"/>
                <w:szCs w:val="28"/>
              </w:rPr>
              <w:t xml:space="preserve">попит в </w:t>
            </w:r>
            <w:r>
              <w:rPr>
                <w:rFonts w:ascii="Times New Roman" w:hAnsi="Times New Roman" w:cs="Times New Roman"/>
                <w:spacing w:val="-2"/>
                <w:sz w:val="28"/>
                <w:szCs w:val="28"/>
              </w:rPr>
              <w:t>межах цільової групи (сегменту)</w:t>
            </w:r>
          </w:p>
        </w:tc>
        <w:tc>
          <w:tcPr>
            <w:tcW w:w="1359" w:type="dxa"/>
          </w:tcPr>
          <w:p w14:paraId="68F53D4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Інтенсивність </w:t>
            </w:r>
            <w:r>
              <w:rPr>
                <w:rFonts w:ascii="Times New Roman" w:hAnsi="Times New Roman" w:cs="Times New Roman"/>
                <w:sz w:val="28"/>
                <w:szCs w:val="28"/>
              </w:rPr>
              <w:t>конкурен-ції</w:t>
            </w:r>
            <w:r>
              <w:rPr>
                <w:rFonts w:ascii="Times New Roman" w:hAnsi="Times New Roman" w:cs="Times New Roman"/>
                <w:spacing w:val="-13"/>
                <w:sz w:val="28"/>
                <w:szCs w:val="28"/>
              </w:rPr>
              <w:t xml:space="preserve"> </w:t>
            </w:r>
            <w:r>
              <w:rPr>
                <w:rFonts w:ascii="Times New Roman" w:hAnsi="Times New Roman" w:cs="Times New Roman"/>
                <w:sz w:val="28"/>
                <w:szCs w:val="28"/>
              </w:rPr>
              <w:t xml:space="preserve">в </w:t>
            </w:r>
            <w:r>
              <w:rPr>
                <w:rFonts w:ascii="Times New Roman" w:hAnsi="Times New Roman" w:cs="Times New Roman"/>
                <w:spacing w:val="-2"/>
                <w:sz w:val="28"/>
                <w:szCs w:val="28"/>
              </w:rPr>
              <w:t>сегменті</w:t>
            </w:r>
          </w:p>
        </w:tc>
        <w:tc>
          <w:tcPr>
            <w:tcW w:w="1363" w:type="dxa"/>
          </w:tcPr>
          <w:p w14:paraId="233D88D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Простота </w:t>
            </w:r>
            <w:r>
              <w:rPr>
                <w:rFonts w:ascii="Times New Roman" w:hAnsi="Times New Roman" w:cs="Times New Roman"/>
                <w:sz w:val="28"/>
                <w:szCs w:val="28"/>
              </w:rPr>
              <w:t xml:space="preserve">входу у </w:t>
            </w:r>
            <w:r>
              <w:rPr>
                <w:rFonts w:ascii="Times New Roman" w:hAnsi="Times New Roman" w:cs="Times New Roman"/>
                <w:spacing w:val="-2"/>
                <w:sz w:val="28"/>
                <w:szCs w:val="28"/>
              </w:rPr>
              <w:t>сегмент</w:t>
            </w:r>
          </w:p>
        </w:tc>
      </w:tr>
      <w:tr w:rsidR="00393680" w14:paraId="27A9D56C" w14:textId="77777777">
        <w:trPr>
          <w:trHeight w:val="1411"/>
        </w:trPr>
        <w:tc>
          <w:tcPr>
            <w:tcW w:w="595" w:type="dxa"/>
          </w:tcPr>
          <w:p w14:paraId="3CB9BFF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1</w:t>
            </w:r>
          </w:p>
        </w:tc>
        <w:tc>
          <w:tcPr>
            <w:tcW w:w="1935" w:type="dxa"/>
          </w:tcPr>
          <w:p w14:paraId="3D06E0E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невеликі гофровиробни-ки України</w:t>
            </w:r>
          </w:p>
        </w:tc>
        <w:tc>
          <w:tcPr>
            <w:tcW w:w="2761" w:type="dxa"/>
          </w:tcPr>
          <w:p w14:paraId="4BEF5DF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-низька готовність сприйняти картон з додаванням наноцелюлози</w:t>
            </w:r>
          </w:p>
          <w:p w14:paraId="38F4378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-висока готовність сприйняти без додавання </w:t>
            </w:r>
          </w:p>
        </w:tc>
        <w:tc>
          <w:tcPr>
            <w:tcW w:w="1843" w:type="dxa"/>
          </w:tcPr>
          <w:p w14:paraId="0C03006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-низький</w:t>
            </w:r>
          </w:p>
          <w:p w14:paraId="6A321D8B" w14:textId="77777777" w:rsidR="00393680" w:rsidRDefault="00393680" w:rsidP="00DC7F97">
            <w:pPr>
              <w:pStyle w:val="NoSpacing"/>
              <w:rPr>
                <w:rFonts w:ascii="Times New Roman" w:hAnsi="Times New Roman" w:cs="Times New Roman"/>
                <w:sz w:val="28"/>
                <w:szCs w:val="28"/>
              </w:rPr>
            </w:pPr>
          </w:p>
          <w:p w14:paraId="1FA43FF4" w14:textId="77777777" w:rsidR="00393680" w:rsidRDefault="00393680" w:rsidP="00DC7F97">
            <w:pPr>
              <w:pStyle w:val="NoSpacing"/>
              <w:rPr>
                <w:rFonts w:ascii="Times New Roman" w:hAnsi="Times New Roman" w:cs="Times New Roman"/>
                <w:sz w:val="28"/>
                <w:szCs w:val="28"/>
              </w:rPr>
            </w:pPr>
          </w:p>
          <w:p w14:paraId="7B36410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-високий</w:t>
            </w:r>
          </w:p>
        </w:tc>
        <w:tc>
          <w:tcPr>
            <w:tcW w:w="1359" w:type="dxa"/>
          </w:tcPr>
          <w:p w14:paraId="6B6A0ED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висока</w:t>
            </w:r>
          </w:p>
        </w:tc>
        <w:tc>
          <w:tcPr>
            <w:tcW w:w="1363" w:type="dxa"/>
          </w:tcPr>
          <w:p w14:paraId="5EC7879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без додавання наноцелю-лози-легко, з додаван-ням-важко</w:t>
            </w:r>
          </w:p>
        </w:tc>
      </w:tr>
      <w:tr w:rsidR="00562FD4" w14:paraId="30190B4C" w14:textId="77777777" w:rsidTr="00511068">
        <w:trPr>
          <w:trHeight w:val="645"/>
        </w:trPr>
        <w:tc>
          <w:tcPr>
            <w:tcW w:w="9856" w:type="dxa"/>
            <w:gridSpan w:val="6"/>
          </w:tcPr>
          <w:p w14:paraId="396D45BC" w14:textId="77777777" w:rsidR="00562FD4" w:rsidRPr="00562FD4" w:rsidRDefault="00562FD4" w:rsidP="00DC7F97">
            <w:pPr>
              <w:pStyle w:val="NoSpacing"/>
              <w:rPr>
                <w:rFonts w:ascii="Times New Roman" w:hAnsi="Times New Roman" w:cs="Times New Roman"/>
                <w:spacing w:val="-2"/>
                <w:sz w:val="28"/>
                <w:szCs w:val="28"/>
                <w:lang w:val="uk-UA"/>
              </w:rPr>
            </w:pPr>
            <w:r>
              <w:rPr>
                <w:rFonts w:ascii="Times New Roman" w:hAnsi="Times New Roman" w:cs="Times New Roman"/>
                <w:spacing w:val="-2"/>
                <w:sz w:val="28"/>
                <w:szCs w:val="28"/>
                <w:lang w:val="uk-UA"/>
              </w:rPr>
              <w:lastRenderedPageBreak/>
              <w:t>Продовження таблиці 4.14</w:t>
            </w:r>
          </w:p>
        </w:tc>
      </w:tr>
      <w:tr w:rsidR="00393680" w14:paraId="05167BF0" w14:textId="77777777">
        <w:trPr>
          <w:trHeight w:val="645"/>
        </w:trPr>
        <w:tc>
          <w:tcPr>
            <w:tcW w:w="595" w:type="dxa"/>
          </w:tcPr>
          <w:p w14:paraId="4BD33FD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2</w:t>
            </w:r>
          </w:p>
        </w:tc>
        <w:tc>
          <w:tcPr>
            <w:tcW w:w="1935" w:type="dxa"/>
          </w:tcPr>
          <w:p w14:paraId="024433A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великі гофровиробни-ки України</w:t>
            </w:r>
          </w:p>
        </w:tc>
        <w:tc>
          <w:tcPr>
            <w:tcW w:w="2761" w:type="dxa"/>
          </w:tcPr>
          <w:p w14:paraId="0D7D874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100</w:t>
            </w:r>
            <w:r>
              <w:rPr>
                <w:rFonts w:ascii="Times New Roman" w:hAnsi="Times New Roman" w:cs="Times New Roman"/>
                <w:spacing w:val="-1"/>
                <w:sz w:val="28"/>
                <w:szCs w:val="28"/>
              </w:rPr>
              <w:t xml:space="preserve"> </w:t>
            </w:r>
            <w:r>
              <w:rPr>
                <w:rFonts w:ascii="Times New Roman" w:hAnsi="Times New Roman" w:cs="Times New Roman"/>
                <w:spacing w:val="-10"/>
                <w:sz w:val="28"/>
                <w:szCs w:val="28"/>
              </w:rPr>
              <w:t>%</w:t>
            </w:r>
          </w:p>
          <w:p w14:paraId="23BA5AF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готовність</w:t>
            </w:r>
          </w:p>
        </w:tc>
        <w:tc>
          <w:tcPr>
            <w:tcW w:w="1843" w:type="dxa"/>
          </w:tcPr>
          <w:p w14:paraId="3F40E03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високий</w:t>
            </w:r>
          </w:p>
          <w:p w14:paraId="36E59A8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попит</w:t>
            </w:r>
          </w:p>
        </w:tc>
        <w:tc>
          <w:tcPr>
            <w:tcW w:w="1359" w:type="dxa"/>
          </w:tcPr>
          <w:p w14:paraId="216722D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висока</w:t>
            </w:r>
          </w:p>
        </w:tc>
        <w:tc>
          <w:tcPr>
            <w:tcW w:w="1363" w:type="dxa"/>
          </w:tcPr>
          <w:p w14:paraId="0CB133A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просто</w:t>
            </w:r>
          </w:p>
        </w:tc>
      </w:tr>
      <w:tr w:rsidR="00393680" w14:paraId="20F9223A" w14:textId="77777777">
        <w:trPr>
          <w:trHeight w:val="642"/>
        </w:trPr>
        <w:tc>
          <w:tcPr>
            <w:tcW w:w="595" w:type="dxa"/>
          </w:tcPr>
          <w:p w14:paraId="4A9D4E8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3</w:t>
            </w:r>
          </w:p>
        </w:tc>
        <w:tc>
          <w:tcPr>
            <w:tcW w:w="1935" w:type="dxa"/>
          </w:tcPr>
          <w:p w14:paraId="0FD953B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закордонні гофровиробни-ки</w:t>
            </w:r>
          </w:p>
        </w:tc>
        <w:tc>
          <w:tcPr>
            <w:tcW w:w="2761" w:type="dxa"/>
          </w:tcPr>
          <w:p w14:paraId="1F6CD3A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100</w:t>
            </w:r>
            <w:r>
              <w:rPr>
                <w:rFonts w:ascii="Times New Roman" w:hAnsi="Times New Roman" w:cs="Times New Roman"/>
                <w:spacing w:val="-1"/>
                <w:sz w:val="28"/>
                <w:szCs w:val="28"/>
              </w:rPr>
              <w:t xml:space="preserve"> </w:t>
            </w:r>
            <w:r>
              <w:rPr>
                <w:rFonts w:ascii="Times New Roman" w:hAnsi="Times New Roman" w:cs="Times New Roman"/>
                <w:spacing w:val="-10"/>
                <w:sz w:val="28"/>
                <w:szCs w:val="28"/>
              </w:rPr>
              <w:t>%</w:t>
            </w:r>
          </w:p>
          <w:p w14:paraId="2D001DB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готовність</w:t>
            </w:r>
          </w:p>
        </w:tc>
        <w:tc>
          <w:tcPr>
            <w:tcW w:w="1843" w:type="dxa"/>
          </w:tcPr>
          <w:p w14:paraId="78808E8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високий</w:t>
            </w:r>
          </w:p>
          <w:p w14:paraId="76E7DE5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попит</w:t>
            </w:r>
          </w:p>
        </w:tc>
        <w:tc>
          <w:tcPr>
            <w:tcW w:w="1359" w:type="dxa"/>
          </w:tcPr>
          <w:p w14:paraId="384912E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висока</w:t>
            </w:r>
          </w:p>
        </w:tc>
        <w:tc>
          <w:tcPr>
            <w:tcW w:w="1363" w:type="dxa"/>
          </w:tcPr>
          <w:p w14:paraId="666738C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треба докласти зусиль</w:t>
            </w:r>
          </w:p>
        </w:tc>
      </w:tr>
      <w:tr w:rsidR="00393680" w14:paraId="4F43C938" w14:textId="77777777">
        <w:trPr>
          <w:trHeight w:val="276"/>
        </w:trPr>
        <w:tc>
          <w:tcPr>
            <w:tcW w:w="9856" w:type="dxa"/>
            <w:gridSpan w:val="6"/>
          </w:tcPr>
          <w:p w14:paraId="10A2C3F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Обрано</w:t>
            </w:r>
            <w:r>
              <w:rPr>
                <w:rFonts w:ascii="Times New Roman" w:hAnsi="Times New Roman" w:cs="Times New Roman"/>
                <w:spacing w:val="-5"/>
                <w:sz w:val="28"/>
                <w:szCs w:val="28"/>
              </w:rPr>
              <w:t xml:space="preserve"> </w:t>
            </w:r>
            <w:r>
              <w:rPr>
                <w:rFonts w:ascii="Times New Roman" w:hAnsi="Times New Roman" w:cs="Times New Roman"/>
                <w:sz w:val="28"/>
                <w:szCs w:val="28"/>
              </w:rPr>
              <w:t>такі</w:t>
            </w:r>
            <w:r>
              <w:rPr>
                <w:rFonts w:ascii="Times New Roman" w:hAnsi="Times New Roman" w:cs="Times New Roman"/>
                <w:spacing w:val="-5"/>
                <w:sz w:val="28"/>
                <w:szCs w:val="28"/>
              </w:rPr>
              <w:t xml:space="preserve"> </w:t>
            </w:r>
            <w:r>
              <w:rPr>
                <w:rFonts w:ascii="Times New Roman" w:hAnsi="Times New Roman" w:cs="Times New Roman"/>
                <w:sz w:val="28"/>
                <w:szCs w:val="28"/>
              </w:rPr>
              <w:t>цільові</w:t>
            </w:r>
            <w:r>
              <w:rPr>
                <w:rFonts w:ascii="Times New Roman" w:hAnsi="Times New Roman" w:cs="Times New Roman"/>
                <w:spacing w:val="-7"/>
                <w:sz w:val="28"/>
                <w:szCs w:val="28"/>
              </w:rPr>
              <w:t xml:space="preserve"> </w:t>
            </w:r>
            <w:r>
              <w:rPr>
                <w:rFonts w:ascii="Times New Roman" w:hAnsi="Times New Roman" w:cs="Times New Roman"/>
                <w:sz w:val="28"/>
                <w:szCs w:val="28"/>
              </w:rPr>
              <w:t>групи</w:t>
            </w:r>
            <w:r>
              <w:rPr>
                <w:rFonts w:ascii="Times New Roman" w:hAnsi="Times New Roman" w:cs="Times New Roman"/>
                <w:spacing w:val="-3"/>
                <w:sz w:val="28"/>
                <w:szCs w:val="28"/>
              </w:rPr>
              <w:t xml:space="preserve"> </w:t>
            </w:r>
            <w:r>
              <w:rPr>
                <w:rFonts w:ascii="Times New Roman" w:hAnsi="Times New Roman" w:cs="Times New Roman"/>
                <w:sz w:val="28"/>
                <w:szCs w:val="28"/>
              </w:rPr>
              <w:t>як:</w:t>
            </w:r>
            <w:r>
              <w:rPr>
                <w:rFonts w:ascii="Times New Roman" w:hAnsi="Times New Roman" w:cs="Times New Roman"/>
                <w:spacing w:val="1"/>
                <w:sz w:val="28"/>
                <w:szCs w:val="28"/>
              </w:rPr>
              <w:t xml:space="preserve"> </w:t>
            </w:r>
            <w:r>
              <w:rPr>
                <w:rFonts w:ascii="Times New Roman" w:hAnsi="Times New Roman" w:cs="Times New Roman"/>
                <w:sz w:val="28"/>
                <w:szCs w:val="28"/>
              </w:rPr>
              <w:t>середня</w:t>
            </w:r>
            <w:r>
              <w:rPr>
                <w:rFonts w:ascii="Times New Roman" w:hAnsi="Times New Roman" w:cs="Times New Roman"/>
                <w:spacing w:val="-4"/>
                <w:sz w:val="28"/>
                <w:szCs w:val="28"/>
              </w:rPr>
              <w:t xml:space="preserve"> </w:t>
            </w:r>
            <w:r>
              <w:rPr>
                <w:rFonts w:ascii="Times New Roman" w:hAnsi="Times New Roman" w:cs="Times New Roman"/>
                <w:sz w:val="28"/>
                <w:szCs w:val="28"/>
              </w:rPr>
              <w:t>та</w:t>
            </w:r>
            <w:r>
              <w:rPr>
                <w:rFonts w:ascii="Times New Roman" w:hAnsi="Times New Roman" w:cs="Times New Roman"/>
                <w:spacing w:val="-6"/>
                <w:sz w:val="28"/>
                <w:szCs w:val="28"/>
              </w:rPr>
              <w:t xml:space="preserve"> </w:t>
            </w:r>
            <w:r>
              <w:rPr>
                <w:rFonts w:ascii="Times New Roman" w:hAnsi="Times New Roman" w:cs="Times New Roman"/>
                <w:sz w:val="28"/>
                <w:szCs w:val="28"/>
              </w:rPr>
              <w:t>висока</w:t>
            </w:r>
            <w:r>
              <w:rPr>
                <w:rFonts w:ascii="Times New Roman" w:hAnsi="Times New Roman" w:cs="Times New Roman"/>
                <w:spacing w:val="-2"/>
                <w:sz w:val="28"/>
                <w:szCs w:val="28"/>
              </w:rPr>
              <w:t xml:space="preserve"> купівлеспроможність</w:t>
            </w:r>
          </w:p>
        </w:tc>
      </w:tr>
    </w:tbl>
    <w:p w14:paraId="768B4CEC" w14:textId="77777777" w:rsidR="00044D12" w:rsidRDefault="00044D12" w:rsidP="00DC7F97">
      <w:pPr>
        <w:pStyle w:val="BodyText"/>
        <w:spacing w:line="360" w:lineRule="auto"/>
        <w:ind w:firstLine="708"/>
        <w:rPr>
          <w:rFonts w:ascii="Times New Roman" w:hAnsi="Times New Roman"/>
          <w:sz w:val="28"/>
          <w:szCs w:val="28"/>
          <w:lang w:val="ru-RU"/>
        </w:rPr>
      </w:pPr>
    </w:p>
    <w:p w14:paraId="5912E2EF" w14:textId="77777777" w:rsidR="00393680" w:rsidRDefault="006745D9" w:rsidP="00DC7F97">
      <w:pPr>
        <w:pStyle w:val="BodyText"/>
        <w:spacing w:line="360" w:lineRule="auto"/>
        <w:ind w:firstLine="708"/>
        <w:rPr>
          <w:rFonts w:ascii="Times New Roman" w:hAnsi="Times New Roman"/>
          <w:sz w:val="28"/>
          <w:szCs w:val="28"/>
          <w:lang w:val="ru-RU"/>
        </w:rPr>
      </w:pPr>
      <w:r>
        <w:rPr>
          <w:rFonts w:ascii="Times New Roman" w:hAnsi="Times New Roman"/>
          <w:sz w:val="28"/>
          <w:szCs w:val="28"/>
          <w:lang w:val="ru-RU"/>
        </w:rPr>
        <w:t>Результати аналізу стратегії розвитку для роботи в обраних цільових групах ринку наведено в табл. 4.15.</w:t>
      </w:r>
    </w:p>
    <w:p w14:paraId="4498C590" w14:textId="77777777" w:rsidR="00044D12" w:rsidRDefault="00044D12" w:rsidP="00DC7F97">
      <w:pPr>
        <w:pStyle w:val="BodyText"/>
        <w:spacing w:before="1" w:line="360" w:lineRule="auto"/>
        <w:jc w:val="center"/>
        <w:rPr>
          <w:rFonts w:ascii="Times New Roman" w:hAnsi="Times New Roman"/>
          <w:sz w:val="28"/>
          <w:szCs w:val="28"/>
          <w:lang w:val="ru-RU"/>
        </w:rPr>
      </w:pPr>
    </w:p>
    <w:p w14:paraId="33DFFDE1" w14:textId="77777777" w:rsidR="00393680" w:rsidRDefault="006745D9" w:rsidP="00DC7F97">
      <w:pPr>
        <w:pStyle w:val="BodyText"/>
        <w:spacing w:before="1" w:line="360" w:lineRule="auto"/>
        <w:jc w:val="center"/>
        <w:rPr>
          <w:rFonts w:ascii="Times New Roman" w:hAnsi="Times New Roman"/>
          <w:spacing w:val="-2"/>
          <w:sz w:val="28"/>
          <w:szCs w:val="28"/>
          <w:lang w:val="ru-RU"/>
        </w:rPr>
      </w:pPr>
      <w:r>
        <w:rPr>
          <w:rFonts w:ascii="Times New Roman" w:hAnsi="Times New Roman"/>
          <w:sz w:val="28"/>
          <w:szCs w:val="28"/>
          <w:lang w:val="ru-RU"/>
        </w:rPr>
        <w:t>Таблиця</w:t>
      </w:r>
      <w:r>
        <w:rPr>
          <w:rFonts w:ascii="Times New Roman" w:hAnsi="Times New Roman"/>
          <w:spacing w:val="-7"/>
          <w:sz w:val="28"/>
          <w:szCs w:val="28"/>
          <w:lang w:val="ru-RU"/>
        </w:rPr>
        <w:t xml:space="preserve"> </w:t>
      </w:r>
      <w:r>
        <w:rPr>
          <w:rFonts w:ascii="Times New Roman" w:hAnsi="Times New Roman"/>
          <w:sz w:val="28"/>
          <w:szCs w:val="28"/>
          <w:lang w:val="ru-RU"/>
        </w:rPr>
        <w:t>4.15</w:t>
      </w:r>
      <w:r>
        <w:rPr>
          <w:rFonts w:ascii="Times New Roman" w:hAnsi="Times New Roman"/>
          <w:spacing w:val="-7"/>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Визначення</w:t>
      </w:r>
      <w:r>
        <w:rPr>
          <w:rFonts w:ascii="Times New Roman" w:hAnsi="Times New Roman"/>
          <w:spacing w:val="-8"/>
          <w:sz w:val="28"/>
          <w:szCs w:val="28"/>
          <w:lang w:val="ru-RU"/>
        </w:rPr>
        <w:t xml:space="preserve"> </w:t>
      </w:r>
      <w:r>
        <w:rPr>
          <w:rFonts w:ascii="Times New Roman" w:hAnsi="Times New Roman"/>
          <w:sz w:val="28"/>
          <w:szCs w:val="28"/>
          <w:lang w:val="ru-RU"/>
        </w:rPr>
        <w:t>базової</w:t>
      </w:r>
      <w:r>
        <w:rPr>
          <w:rFonts w:ascii="Times New Roman" w:hAnsi="Times New Roman"/>
          <w:spacing w:val="-4"/>
          <w:sz w:val="28"/>
          <w:szCs w:val="28"/>
          <w:lang w:val="ru-RU"/>
        </w:rPr>
        <w:t xml:space="preserve"> </w:t>
      </w:r>
      <w:r>
        <w:rPr>
          <w:rFonts w:ascii="Times New Roman" w:hAnsi="Times New Roman"/>
          <w:sz w:val="28"/>
          <w:szCs w:val="28"/>
          <w:lang w:val="ru-RU"/>
        </w:rPr>
        <w:t>стратегії</w:t>
      </w:r>
      <w:r>
        <w:rPr>
          <w:rFonts w:ascii="Times New Roman" w:hAnsi="Times New Roman"/>
          <w:spacing w:val="-3"/>
          <w:sz w:val="28"/>
          <w:szCs w:val="28"/>
          <w:lang w:val="ru-RU"/>
        </w:rPr>
        <w:t xml:space="preserve"> </w:t>
      </w:r>
      <w:r>
        <w:rPr>
          <w:rFonts w:ascii="Times New Roman" w:hAnsi="Times New Roman"/>
          <w:spacing w:val="-2"/>
          <w:sz w:val="28"/>
          <w:szCs w:val="28"/>
          <w:lang w:val="ru-RU"/>
        </w:rPr>
        <w:t>розвитку</w:t>
      </w:r>
    </w:p>
    <w:p w14:paraId="331B6F0A" w14:textId="77777777" w:rsidR="00044D12" w:rsidRDefault="00044D12" w:rsidP="00DC7F97">
      <w:pPr>
        <w:pStyle w:val="BodyText"/>
        <w:spacing w:before="1" w:line="360" w:lineRule="auto"/>
        <w:jc w:val="center"/>
        <w:rPr>
          <w:rFonts w:ascii="Times New Roman" w:hAnsi="Times New Roman"/>
          <w:sz w:val="28"/>
          <w:szCs w:val="28"/>
          <w:lang w:val="ru-RU"/>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6"/>
        <w:gridCol w:w="2340"/>
        <w:gridCol w:w="1340"/>
        <w:gridCol w:w="3412"/>
        <w:gridCol w:w="2263"/>
      </w:tblGrid>
      <w:tr w:rsidR="00393680" w14:paraId="0A81DBE3" w14:textId="77777777" w:rsidTr="005E71FA">
        <w:trPr>
          <w:trHeight w:val="1073"/>
        </w:trPr>
        <w:tc>
          <w:tcPr>
            <w:tcW w:w="566" w:type="dxa"/>
          </w:tcPr>
          <w:p w14:paraId="3E7FA55B" w14:textId="77777777" w:rsidR="00393680" w:rsidRDefault="00393680" w:rsidP="00DC7F97">
            <w:pPr>
              <w:pStyle w:val="NoSpacing"/>
              <w:rPr>
                <w:rFonts w:ascii="Times New Roman" w:hAnsi="Times New Roman" w:cs="Times New Roman"/>
                <w:sz w:val="28"/>
                <w:szCs w:val="28"/>
              </w:rPr>
            </w:pPr>
          </w:p>
          <w:p w14:paraId="41F75BE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 xml:space="preserve">№ </w:t>
            </w:r>
            <w:r>
              <w:rPr>
                <w:rFonts w:ascii="Times New Roman" w:hAnsi="Times New Roman" w:cs="Times New Roman"/>
                <w:spacing w:val="-6"/>
                <w:sz w:val="28"/>
                <w:szCs w:val="28"/>
              </w:rPr>
              <w:t xml:space="preserve">п/ </w:t>
            </w:r>
            <w:r>
              <w:rPr>
                <w:rFonts w:ascii="Times New Roman" w:hAnsi="Times New Roman" w:cs="Times New Roman"/>
                <w:spacing w:val="-10"/>
                <w:sz w:val="28"/>
                <w:szCs w:val="28"/>
              </w:rPr>
              <w:t>п</w:t>
            </w:r>
          </w:p>
        </w:tc>
        <w:tc>
          <w:tcPr>
            <w:tcW w:w="2340" w:type="dxa"/>
          </w:tcPr>
          <w:p w14:paraId="498E0144" w14:textId="77777777" w:rsidR="00393680" w:rsidRDefault="00393680" w:rsidP="00DC7F97">
            <w:pPr>
              <w:pStyle w:val="NoSpacing"/>
              <w:rPr>
                <w:rFonts w:ascii="Times New Roman" w:hAnsi="Times New Roman" w:cs="Times New Roman"/>
                <w:sz w:val="28"/>
                <w:szCs w:val="28"/>
              </w:rPr>
            </w:pPr>
          </w:p>
          <w:p w14:paraId="67D35EB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Обрана альтернатива </w:t>
            </w:r>
            <w:r>
              <w:rPr>
                <w:rFonts w:ascii="Times New Roman" w:hAnsi="Times New Roman" w:cs="Times New Roman"/>
                <w:sz w:val="28"/>
                <w:szCs w:val="28"/>
              </w:rPr>
              <w:t>розвитку</w:t>
            </w:r>
            <w:r>
              <w:rPr>
                <w:rFonts w:ascii="Times New Roman" w:hAnsi="Times New Roman" w:cs="Times New Roman"/>
                <w:spacing w:val="-18"/>
                <w:sz w:val="28"/>
                <w:szCs w:val="28"/>
              </w:rPr>
              <w:t xml:space="preserve"> </w:t>
            </w:r>
            <w:r>
              <w:rPr>
                <w:rFonts w:ascii="Times New Roman" w:hAnsi="Times New Roman" w:cs="Times New Roman"/>
                <w:sz w:val="28"/>
                <w:szCs w:val="28"/>
              </w:rPr>
              <w:t>проекту</w:t>
            </w:r>
          </w:p>
        </w:tc>
        <w:tc>
          <w:tcPr>
            <w:tcW w:w="1340" w:type="dxa"/>
          </w:tcPr>
          <w:p w14:paraId="32E4E06E" w14:textId="77777777" w:rsidR="00393680" w:rsidRDefault="00393680" w:rsidP="00DC7F97">
            <w:pPr>
              <w:pStyle w:val="NoSpacing"/>
              <w:rPr>
                <w:rFonts w:ascii="Times New Roman" w:hAnsi="Times New Roman" w:cs="Times New Roman"/>
                <w:sz w:val="28"/>
                <w:szCs w:val="28"/>
              </w:rPr>
            </w:pPr>
          </w:p>
          <w:p w14:paraId="1182A8E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Стратегія охоплення ринку</w:t>
            </w:r>
          </w:p>
        </w:tc>
        <w:tc>
          <w:tcPr>
            <w:tcW w:w="3412" w:type="dxa"/>
          </w:tcPr>
          <w:p w14:paraId="5C96E16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Ключові конкурентоспро</w:t>
            </w:r>
            <w:r>
              <w:rPr>
                <w:rFonts w:ascii="Times New Roman" w:hAnsi="Times New Roman" w:cs="Times New Roman"/>
                <w:sz w:val="28"/>
                <w:szCs w:val="28"/>
              </w:rPr>
              <w:t xml:space="preserve">можні позиції відповідно до </w:t>
            </w:r>
            <w:r>
              <w:rPr>
                <w:rFonts w:ascii="Times New Roman" w:hAnsi="Times New Roman" w:cs="Times New Roman"/>
                <w:spacing w:val="-2"/>
                <w:sz w:val="28"/>
                <w:szCs w:val="28"/>
              </w:rPr>
              <w:t>обраної</w:t>
            </w:r>
          </w:p>
          <w:p w14:paraId="23517EA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альтернативи</w:t>
            </w:r>
          </w:p>
        </w:tc>
        <w:tc>
          <w:tcPr>
            <w:tcW w:w="2263" w:type="dxa"/>
          </w:tcPr>
          <w:p w14:paraId="08740DBB" w14:textId="77777777" w:rsidR="00393680" w:rsidRDefault="00393680" w:rsidP="00DC7F97">
            <w:pPr>
              <w:pStyle w:val="NoSpacing"/>
              <w:rPr>
                <w:rFonts w:ascii="Times New Roman" w:hAnsi="Times New Roman" w:cs="Times New Roman"/>
                <w:sz w:val="28"/>
                <w:szCs w:val="28"/>
              </w:rPr>
            </w:pPr>
          </w:p>
          <w:p w14:paraId="673F829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Базова</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стратегія </w:t>
            </w:r>
            <w:r>
              <w:rPr>
                <w:rFonts w:ascii="Times New Roman" w:hAnsi="Times New Roman" w:cs="Times New Roman"/>
                <w:spacing w:val="-2"/>
                <w:sz w:val="28"/>
                <w:szCs w:val="28"/>
              </w:rPr>
              <w:t>розвитку*</w:t>
            </w:r>
          </w:p>
        </w:tc>
      </w:tr>
      <w:tr w:rsidR="00393680" w14:paraId="6309D414" w14:textId="77777777" w:rsidTr="005E71FA">
        <w:trPr>
          <w:trHeight w:val="966"/>
        </w:trPr>
        <w:tc>
          <w:tcPr>
            <w:tcW w:w="566" w:type="dxa"/>
          </w:tcPr>
          <w:p w14:paraId="32DD3EB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w:t>
            </w:r>
          </w:p>
        </w:tc>
        <w:tc>
          <w:tcPr>
            <w:tcW w:w="2340" w:type="dxa"/>
          </w:tcPr>
          <w:p w14:paraId="6CBB2B72"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Виробництво та реалізація двох видів продукту:</w:t>
            </w:r>
          </w:p>
          <w:p w14:paraId="637EAD1F"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-з додаванням наноцелюлози</w:t>
            </w:r>
          </w:p>
          <w:p w14:paraId="0DC4701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-без додавання наноцелюлози</w:t>
            </w:r>
          </w:p>
        </w:tc>
        <w:tc>
          <w:tcPr>
            <w:tcW w:w="1340" w:type="dxa"/>
          </w:tcPr>
          <w:p w14:paraId="440C85B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Диферен</w:t>
            </w:r>
            <w:r w:rsidR="005E71FA">
              <w:rPr>
                <w:rFonts w:ascii="Times New Roman" w:hAnsi="Times New Roman" w:cs="Times New Roman"/>
                <w:spacing w:val="-2"/>
                <w:sz w:val="28"/>
                <w:szCs w:val="28"/>
                <w:lang w:val="uk-UA"/>
              </w:rPr>
              <w:t>-</w:t>
            </w:r>
            <w:r>
              <w:rPr>
                <w:rFonts w:ascii="Times New Roman" w:hAnsi="Times New Roman" w:cs="Times New Roman"/>
                <w:spacing w:val="-2"/>
                <w:sz w:val="28"/>
                <w:szCs w:val="28"/>
              </w:rPr>
              <w:t>ційований маркетинг</w:t>
            </w:r>
          </w:p>
        </w:tc>
        <w:tc>
          <w:tcPr>
            <w:tcW w:w="3412" w:type="dxa"/>
          </w:tcPr>
          <w:p w14:paraId="2F73484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-нижча ціна на картон без додавання наноцелюлози при кращій якості</w:t>
            </w:r>
          </w:p>
          <w:p w14:paraId="74A984F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 картону з додаванням наноцелюлози при вищій якості</w:t>
            </w:r>
          </w:p>
        </w:tc>
        <w:tc>
          <w:tcPr>
            <w:tcW w:w="2263" w:type="dxa"/>
          </w:tcPr>
          <w:p w14:paraId="265FE80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стратегія </w:t>
            </w:r>
            <w:r>
              <w:rPr>
                <w:rFonts w:ascii="Times New Roman" w:hAnsi="Times New Roman" w:cs="Times New Roman"/>
                <w:sz w:val="28"/>
                <w:szCs w:val="28"/>
              </w:rPr>
              <w:t>лідерства</w:t>
            </w:r>
            <w:r>
              <w:rPr>
                <w:rFonts w:ascii="Times New Roman" w:hAnsi="Times New Roman" w:cs="Times New Roman"/>
                <w:spacing w:val="-18"/>
                <w:sz w:val="28"/>
                <w:szCs w:val="28"/>
              </w:rPr>
              <w:t xml:space="preserve"> </w:t>
            </w:r>
            <w:r>
              <w:rPr>
                <w:rFonts w:ascii="Times New Roman" w:hAnsi="Times New Roman" w:cs="Times New Roman"/>
                <w:sz w:val="28"/>
                <w:szCs w:val="28"/>
              </w:rPr>
              <w:t>по</w:t>
            </w:r>
          </w:p>
          <w:p w14:paraId="48543F3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витратам  та стратегія диференціації</w:t>
            </w:r>
          </w:p>
        </w:tc>
      </w:tr>
    </w:tbl>
    <w:p w14:paraId="0B19FED3" w14:textId="77777777" w:rsidR="00044D12" w:rsidRDefault="00044D12" w:rsidP="00DC7F97">
      <w:pPr>
        <w:pStyle w:val="BodyText"/>
        <w:spacing w:before="71" w:line="360" w:lineRule="auto"/>
        <w:rPr>
          <w:rFonts w:ascii="Times New Roman" w:hAnsi="Times New Roman"/>
          <w:sz w:val="28"/>
          <w:szCs w:val="28"/>
          <w:lang w:val="ru-RU"/>
        </w:rPr>
      </w:pPr>
    </w:p>
    <w:p w14:paraId="7F51AC48" w14:textId="77777777" w:rsidR="00393680" w:rsidRDefault="006745D9" w:rsidP="00DC7F97">
      <w:pPr>
        <w:pStyle w:val="BodyText"/>
        <w:spacing w:before="71" w:line="360" w:lineRule="auto"/>
        <w:rPr>
          <w:rFonts w:ascii="Times New Roman" w:hAnsi="Times New Roman"/>
          <w:sz w:val="28"/>
          <w:szCs w:val="28"/>
          <w:lang w:val="ru-RU"/>
        </w:rPr>
      </w:pPr>
      <w:r>
        <w:rPr>
          <w:rFonts w:ascii="Times New Roman" w:hAnsi="Times New Roman"/>
          <w:sz w:val="28"/>
          <w:szCs w:val="28"/>
          <w:lang w:val="ru-RU"/>
        </w:rPr>
        <w:t>Результати</w:t>
      </w:r>
      <w:r>
        <w:rPr>
          <w:rFonts w:ascii="Times New Roman" w:hAnsi="Times New Roman"/>
          <w:spacing w:val="-4"/>
          <w:sz w:val="28"/>
          <w:szCs w:val="28"/>
          <w:lang w:val="ru-RU"/>
        </w:rPr>
        <w:t xml:space="preserve"> </w:t>
      </w:r>
      <w:r>
        <w:rPr>
          <w:rFonts w:ascii="Times New Roman" w:hAnsi="Times New Roman"/>
          <w:sz w:val="28"/>
          <w:szCs w:val="28"/>
          <w:lang w:val="ru-RU"/>
        </w:rPr>
        <w:t>обраної</w:t>
      </w:r>
      <w:r>
        <w:rPr>
          <w:rFonts w:ascii="Times New Roman" w:hAnsi="Times New Roman"/>
          <w:spacing w:val="-6"/>
          <w:sz w:val="28"/>
          <w:szCs w:val="28"/>
          <w:lang w:val="ru-RU"/>
        </w:rPr>
        <w:t xml:space="preserve"> </w:t>
      </w:r>
      <w:r>
        <w:rPr>
          <w:rFonts w:ascii="Times New Roman" w:hAnsi="Times New Roman"/>
          <w:sz w:val="28"/>
          <w:szCs w:val="28"/>
          <w:lang w:val="ru-RU"/>
        </w:rPr>
        <w:t>стратегії</w:t>
      </w:r>
      <w:r>
        <w:rPr>
          <w:rFonts w:ascii="Times New Roman" w:hAnsi="Times New Roman"/>
          <w:spacing w:val="-3"/>
          <w:sz w:val="28"/>
          <w:szCs w:val="28"/>
          <w:lang w:val="ru-RU"/>
        </w:rPr>
        <w:t xml:space="preserve"> </w:t>
      </w:r>
      <w:r>
        <w:rPr>
          <w:rFonts w:ascii="Times New Roman" w:hAnsi="Times New Roman"/>
          <w:sz w:val="28"/>
          <w:szCs w:val="28"/>
          <w:lang w:val="ru-RU"/>
        </w:rPr>
        <w:t>конкурентної</w:t>
      </w:r>
      <w:r>
        <w:rPr>
          <w:rFonts w:ascii="Times New Roman" w:hAnsi="Times New Roman"/>
          <w:spacing w:val="-3"/>
          <w:sz w:val="28"/>
          <w:szCs w:val="28"/>
          <w:lang w:val="ru-RU"/>
        </w:rPr>
        <w:t xml:space="preserve"> </w:t>
      </w:r>
      <w:r>
        <w:rPr>
          <w:rFonts w:ascii="Times New Roman" w:hAnsi="Times New Roman"/>
          <w:sz w:val="28"/>
          <w:szCs w:val="28"/>
          <w:lang w:val="ru-RU"/>
        </w:rPr>
        <w:t>поведінки</w:t>
      </w:r>
      <w:r>
        <w:rPr>
          <w:rFonts w:ascii="Times New Roman" w:hAnsi="Times New Roman"/>
          <w:spacing w:val="-1"/>
          <w:sz w:val="28"/>
          <w:szCs w:val="28"/>
          <w:lang w:val="ru-RU"/>
        </w:rPr>
        <w:t xml:space="preserve"> </w:t>
      </w:r>
      <w:r>
        <w:rPr>
          <w:rFonts w:ascii="Times New Roman" w:hAnsi="Times New Roman"/>
          <w:sz w:val="28"/>
          <w:szCs w:val="28"/>
          <w:lang w:val="ru-RU"/>
        </w:rPr>
        <w:t>наведено</w:t>
      </w:r>
      <w:r>
        <w:rPr>
          <w:rFonts w:ascii="Times New Roman" w:hAnsi="Times New Roman"/>
          <w:spacing w:val="-3"/>
          <w:sz w:val="28"/>
          <w:szCs w:val="28"/>
          <w:lang w:val="ru-RU"/>
        </w:rPr>
        <w:t xml:space="preserve"> </w:t>
      </w:r>
      <w:r>
        <w:rPr>
          <w:rFonts w:ascii="Times New Roman" w:hAnsi="Times New Roman"/>
          <w:sz w:val="28"/>
          <w:szCs w:val="28"/>
          <w:lang w:val="ru-RU"/>
        </w:rPr>
        <w:t>в</w:t>
      </w:r>
      <w:r>
        <w:rPr>
          <w:rFonts w:ascii="Times New Roman" w:hAnsi="Times New Roman"/>
          <w:spacing w:val="-4"/>
          <w:sz w:val="28"/>
          <w:szCs w:val="28"/>
          <w:lang w:val="ru-RU"/>
        </w:rPr>
        <w:t xml:space="preserve"> </w:t>
      </w:r>
      <w:r>
        <w:rPr>
          <w:rFonts w:ascii="Times New Roman" w:hAnsi="Times New Roman"/>
          <w:sz w:val="28"/>
          <w:szCs w:val="28"/>
          <w:lang w:val="ru-RU"/>
        </w:rPr>
        <w:t>табл.</w:t>
      </w:r>
      <w:r>
        <w:rPr>
          <w:rFonts w:ascii="Times New Roman" w:hAnsi="Times New Roman"/>
          <w:spacing w:val="-4"/>
          <w:sz w:val="28"/>
          <w:szCs w:val="28"/>
          <w:lang w:val="ru-RU"/>
        </w:rPr>
        <w:t xml:space="preserve"> 4.16</w:t>
      </w:r>
    </w:p>
    <w:p w14:paraId="7B4B38DE" w14:textId="77777777" w:rsidR="00044D12" w:rsidRDefault="00044D12" w:rsidP="00DC7F97">
      <w:pPr>
        <w:pStyle w:val="BodyText"/>
        <w:spacing w:line="360" w:lineRule="auto"/>
        <w:rPr>
          <w:rFonts w:ascii="Times New Roman" w:hAnsi="Times New Roman"/>
          <w:sz w:val="28"/>
          <w:szCs w:val="28"/>
          <w:lang w:val="ru-RU"/>
        </w:rPr>
      </w:pPr>
    </w:p>
    <w:p w14:paraId="0FD1A073" w14:textId="77777777" w:rsidR="00044D12" w:rsidRDefault="00044D12" w:rsidP="00DC7F97">
      <w:pPr>
        <w:pStyle w:val="BodyText"/>
        <w:spacing w:line="360" w:lineRule="auto"/>
        <w:rPr>
          <w:rFonts w:ascii="Times New Roman" w:hAnsi="Times New Roman"/>
          <w:sz w:val="28"/>
          <w:szCs w:val="28"/>
          <w:lang w:val="ru-RU"/>
        </w:rPr>
      </w:pPr>
    </w:p>
    <w:p w14:paraId="780522BB" w14:textId="77777777" w:rsidR="00393680" w:rsidRDefault="006745D9" w:rsidP="00DC7F97">
      <w:pPr>
        <w:pStyle w:val="BodyText"/>
        <w:spacing w:line="360" w:lineRule="auto"/>
        <w:rPr>
          <w:rFonts w:ascii="Times New Roman" w:hAnsi="Times New Roman"/>
          <w:sz w:val="28"/>
          <w:szCs w:val="28"/>
          <w:lang w:val="ru-RU"/>
        </w:rPr>
      </w:pPr>
      <w:r>
        <w:rPr>
          <w:rFonts w:ascii="Times New Roman" w:hAnsi="Times New Roman"/>
          <w:sz w:val="28"/>
          <w:szCs w:val="28"/>
          <w:lang w:val="ru-RU"/>
        </w:rPr>
        <w:lastRenderedPageBreak/>
        <w:t>Таблиця</w:t>
      </w:r>
      <w:r>
        <w:rPr>
          <w:rFonts w:ascii="Times New Roman" w:hAnsi="Times New Roman"/>
          <w:spacing w:val="-8"/>
          <w:sz w:val="28"/>
          <w:szCs w:val="28"/>
          <w:lang w:val="ru-RU"/>
        </w:rPr>
        <w:t xml:space="preserve"> </w:t>
      </w:r>
      <w:r>
        <w:rPr>
          <w:rFonts w:ascii="Times New Roman" w:hAnsi="Times New Roman"/>
          <w:sz w:val="28"/>
          <w:szCs w:val="28"/>
          <w:lang w:val="ru-RU"/>
        </w:rPr>
        <w:t>4.16</w:t>
      </w:r>
      <w:r>
        <w:rPr>
          <w:rFonts w:ascii="Times New Roman" w:hAnsi="Times New Roman"/>
          <w:spacing w:val="-8"/>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Визначення</w:t>
      </w:r>
      <w:r>
        <w:rPr>
          <w:rFonts w:ascii="Times New Roman" w:hAnsi="Times New Roman"/>
          <w:spacing w:val="-9"/>
          <w:sz w:val="28"/>
          <w:szCs w:val="28"/>
          <w:lang w:val="ru-RU"/>
        </w:rPr>
        <w:t xml:space="preserve"> </w:t>
      </w:r>
      <w:r>
        <w:rPr>
          <w:rFonts w:ascii="Times New Roman" w:hAnsi="Times New Roman"/>
          <w:sz w:val="28"/>
          <w:szCs w:val="28"/>
          <w:lang w:val="ru-RU"/>
        </w:rPr>
        <w:t>базової</w:t>
      </w:r>
      <w:r>
        <w:rPr>
          <w:rFonts w:ascii="Times New Roman" w:hAnsi="Times New Roman"/>
          <w:spacing w:val="-4"/>
          <w:sz w:val="28"/>
          <w:szCs w:val="28"/>
          <w:lang w:val="ru-RU"/>
        </w:rPr>
        <w:t xml:space="preserve"> </w:t>
      </w:r>
      <w:r>
        <w:rPr>
          <w:rFonts w:ascii="Times New Roman" w:hAnsi="Times New Roman"/>
          <w:sz w:val="28"/>
          <w:szCs w:val="28"/>
          <w:lang w:val="ru-RU"/>
        </w:rPr>
        <w:t>стратегії</w:t>
      </w:r>
      <w:r>
        <w:rPr>
          <w:rFonts w:ascii="Times New Roman" w:hAnsi="Times New Roman"/>
          <w:spacing w:val="-5"/>
          <w:sz w:val="28"/>
          <w:szCs w:val="28"/>
          <w:lang w:val="ru-RU"/>
        </w:rPr>
        <w:t xml:space="preserve"> </w:t>
      </w:r>
      <w:r>
        <w:rPr>
          <w:rFonts w:ascii="Times New Roman" w:hAnsi="Times New Roman"/>
          <w:sz w:val="28"/>
          <w:szCs w:val="28"/>
          <w:lang w:val="ru-RU"/>
        </w:rPr>
        <w:t>конкурентної</w:t>
      </w:r>
      <w:r>
        <w:rPr>
          <w:rFonts w:ascii="Times New Roman" w:hAnsi="Times New Roman"/>
          <w:spacing w:val="-7"/>
          <w:sz w:val="28"/>
          <w:szCs w:val="28"/>
          <w:lang w:val="ru-RU"/>
        </w:rPr>
        <w:t xml:space="preserve"> </w:t>
      </w:r>
      <w:r>
        <w:rPr>
          <w:rFonts w:ascii="Times New Roman" w:hAnsi="Times New Roman"/>
          <w:spacing w:val="-2"/>
          <w:sz w:val="28"/>
          <w:szCs w:val="28"/>
          <w:lang w:val="ru-RU"/>
        </w:rPr>
        <w:t>поведінки</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2476"/>
        <w:gridCol w:w="2431"/>
        <w:gridCol w:w="2703"/>
        <w:gridCol w:w="1799"/>
      </w:tblGrid>
      <w:tr w:rsidR="00393680" w14:paraId="30CDDDC5" w14:textId="77777777">
        <w:trPr>
          <w:trHeight w:val="885"/>
        </w:trPr>
        <w:tc>
          <w:tcPr>
            <w:tcW w:w="616" w:type="dxa"/>
          </w:tcPr>
          <w:p w14:paraId="781260A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10"/>
                <w:sz w:val="28"/>
                <w:szCs w:val="28"/>
              </w:rPr>
              <w:t xml:space="preserve">№ </w:t>
            </w:r>
            <w:r>
              <w:rPr>
                <w:rFonts w:ascii="Times New Roman" w:hAnsi="Times New Roman" w:cs="Times New Roman"/>
                <w:sz w:val="28"/>
                <w:szCs w:val="28"/>
              </w:rPr>
              <w:t>п/п</w:t>
            </w:r>
          </w:p>
          <w:p w14:paraId="74130FA1" w14:textId="77777777" w:rsidR="00393680" w:rsidRDefault="00393680" w:rsidP="00DC7F97">
            <w:pPr>
              <w:pStyle w:val="NoSpacing"/>
              <w:rPr>
                <w:rFonts w:ascii="Times New Roman" w:hAnsi="Times New Roman" w:cs="Times New Roman"/>
                <w:sz w:val="28"/>
                <w:szCs w:val="28"/>
              </w:rPr>
            </w:pPr>
          </w:p>
        </w:tc>
        <w:tc>
          <w:tcPr>
            <w:tcW w:w="2268" w:type="dxa"/>
          </w:tcPr>
          <w:p w14:paraId="1A4B846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Чи</w:t>
            </w:r>
            <w:r>
              <w:rPr>
                <w:rFonts w:ascii="Times New Roman" w:hAnsi="Times New Roman" w:cs="Times New Roman"/>
                <w:spacing w:val="-1"/>
                <w:sz w:val="28"/>
                <w:szCs w:val="28"/>
              </w:rPr>
              <w:t xml:space="preserve"> </w:t>
            </w:r>
            <w:r>
              <w:rPr>
                <w:rFonts w:ascii="Times New Roman" w:hAnsi="Times New Roman" w:cs="Times New Roman"/>
                <w:sz w:val="28"/>
                <w:szCs w:val="28"/>
              </w:rPr>
              <w:t>є</w:t>
            </w:r>
            <w:r>
              <w:rPr>
                <w:rFonts w:ascii="Times New Roman" w:hAnsi="Times New Roman" w:cs="Times New Roman"/>
                <w:spacing w:val="-1"/>
                <w:sz w:val="28"/>
                <w:szCs w:val="28"/>
              </w:rPr>
              <w:t xml:space="preserve"> </w:t>
            </w:r>
            <w:r>
              <w:rPr>
                <w:rFonts w:ascii="Times New Roman" w:hAnsi="Times New Roman" w:cs="Times New Roman"/>
                <w:spacing w:val="-2"/>
                <w:sz w:val="28"/>
                <w:szCs w:val="28"/>
              </w:rPr>
              <w:t>проект</w:t>
            </w:r>
          </w:p>
          <w:p w14:paraId="5E23596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«першопрохідцем» </w:t>
            </w:r>
            <w:r>
              <w:rPr>
                <w:rFonts w:ascii="Times New Roman" w:hAnsi="Times New Roman" w:cs="Times New Roman"/>
                <w:sz w:val="28"/>
                <w:szCs w:val="28"/>
              </w:rPr>
              <w:t>на ринку?</w:t>
            </w:r>
          </w:p>
          <w:p w14:paraId="0D2AAE06" w14:textId="77777777" w:rsidR="00393680" w:rsidRDefault="00393680" w:rsidP="00DC7F97">
            <w:pPr>
              <w:pStyle w:val="NoSpacing"/>
              <w:rPr>
                <w:rFonts w:ascii="Times New Roman" w:hAnsi="Times New Roman" w:cs="Times New Roman"/>
                <w:sz w:val="28"/>
                <w:szCs w:val="28"/>
              </w:rPr>
            </w:pPr>
          </w:p>
        </w:tc>
        <w:tc>
          <w:tcPr>
            <w:tcW w:w="2693" w:type="dxa"/>
          </w:tcPr>
          <w:p w14:paraId="3962E69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Чи буде </w:t>
            </w:r>
            <w:r>
              <w:rPr>
                <w:rFonts w:ascii="Times New Roman" w:hAnsi="Times New Roman" w:cs="Times New Roman"/>
                <w:spacing w:val="-2"/>
                <w:sz w:val="28"/>
                <w:szCs w:val="28"/>
              </w:rPr>
              <w:t xml:space="preserve">компанія </w:t>
            </w:r>
            <w:r>
              <w:rPr>
                <w:rFonts w:ascii="Times New Roman" w:hAnsi="Times New Roman" w:cs="Times New Roman"/>
                <w:sz w:val="28"/>
                <w:szCs w:val="28"/>
              </w:rPr>
              <w:t>шукати</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нових </w:t>
            </w:r>
            <w:r>
              <w:rPr>
                <w:rFonts w:ascii="Times New Roman" w:hAnsi="Times New Roman" w:cs="Times New Roman"/>
                <w:spacing w:val="-2"/>
                <w:sz w:val="28"/>
                <w:szCs w:val="28"/>
              </w:rPr>
              <w:t xml:space="preserve">споживачів, </w:t>
            </w:r>
            <w:r>
              <w:rPr>
                <w:rFonts w:ascii="Times New Roman" w:hAnsi="Times New Roman" w:cs="Times New Roman"/>
                <w:sz w:val="28"/>
                <w:szCs w:val="28"/>
              </w:rPr>
              <w:t>або забирати існуючих у</w:t>
            </w:r>
          </w:p>
          <w:p w14:paraId="2234CA2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конкурентів?</w:t>
            </w:r>
          </w:p>
        </w:tc>
        <w:tc>
          <w:tcPr>
            <w:tcW w:w="2835" w:type="dxa"/>
          </w:tcPr>
          <w:p w14:paraId="5E3B325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Чи</w:t>
            </w:r>
            <w:r>
              <w:rPr>
                <w:rFonts w:ascii="Times New Roman" w:hAnsi="Times New Roman" w:cs="Times New Roman"/>
                <w:spacing w:val="-12"/>
                <w:sz w:val="28"/>
                <w:szCs w:val="28"/>
              </w:rPr>
              <w:t xml:space="preserve"> </w:t>
            </w:r>
            <w:r>
              <w:rPr>
                <w:rFonts w:ascii="Times New Roman" w:hAnsi="Times New Roman" w:cs="Times New Roman"/>
                <w:sz w:val="28"/>
                <w:szCs w:val="28"/>
              </w:rPr>
              <w:t>буде</w:t>
            </w:r>
            <w:r>
              <w:rPr>
                <w:rFonts w:ascii="Times New Roman" w:hAnsi="Times New Roman" w:cs="Times New Roman"/>
                <w:spacing w:val="-12"/>
                <w:sz w:val="28"/>
                <w:szCs w:val="28"/>
              </w:rPr>
              <w:t xml:space="preserve"> </w:t>
            </w:r>
            <w:r>
              <w:rPr>
                <w:rFonts w:ascii="Times New Roman" w:hAnsi="Times New Roman" w:cs="Times New Roman"/>
                <w:sz w:val="28"/>
                <w:szCs w:val="28"/>
              </w:rPr>
              <w:t xml:space="preserve">компанія </w:t>
            </w:r>
            <w:r>
              <w:rPr>
                <w:rFonts w:ascii="Times New Roman" w:hAnsi="Times New Roman" w:cs="Times New Roman"/>
                <w:spacing w:val="-2"/>
                <w:sz w:val="28"/>
                <w:szCs w:val="28"/>
              </w:rPr>
              <w:t xml:space="preserve">копіювати основні характеристики товару </w:t>
            </w:r>
            <w:r>
              <w:rPr>
                <w:rFonts w:ascii="Times New Roman" w:hAnsi="Times New Roman" w:cs="Times New Roman"/>
                <w:sz w:val="28"/>
                <w:szCs w:val="28"/>
              </w:rPr>
              <w:t>конкурента,</w:t>
            </w:r>
            <w:r>
              <w:rPr>
                <w:rFonts w:ascii="Times New Roman" w:hAnsi="Times New Roman" w:cs="Times New Roman"/>
                <w:spacing w:val="-18"/>
                <w:sz w:val="28"/>
                <w:szCs w:val="28"/>
              </w:rPr>
              <w:t xml:space="preserve"> </w:t>
            </w:r>
            <w:r>
              <w:rPr>
                <w:rFonts w:ascii="Times New Roman" w:hAnsi="Times New Roman" w:cs="Times New Roman"/>
                <w:sz w:val="28"/>
                <w:szCs w:val="28"/>
              </w:rPr>
              <w:t>і</w:t>
            </w:r>
            <w:r>
              <w:rPr>
                <w:rFonts w:ascii="Times New Roman" w:hAnsi="Times New Roman" w:cs="Times New Roman"/>
                <w:spacing w:val="-17"/>
                <w:sz w:val="28"/>
                <w:szCs w:val="28"/>
              </w:rPr>
              <w:t xml:space="preserve"> </w:t>
            </w:r>
            <w:r>
              <w:rPr>
                <w:rFonts w:ascii="Times New Roman" w:hAnsi="Times New Roman" w:cs="Times New Roman"/>
                <w:sz w:val="28"/>
                <w:szCs w:val="28"/>
              </w:rPr>
              <w:t>які?</w:t>
            </w:r>
          </w:p>
        </w:tc>
        <w:tc>
          <w:tcPr>
            <w:tcW w:w="1664" w:type="dxa"/>
          </w:tcPr>
          <w:p w14:paraId="200667E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Стратегія конкурентної поведінки*</w:t>
            </w:r>
          </w:p>
        </w:tc>
      </w:tr>
      <w:tr w:rsidR="00393680" w14:paraId="50E43E68" w14:textId="77777777">
        <w:trPr>
          <w:trHeight w:val="521"/>
        </w:trPr>
        <w:tc>
          <w:tcPr>
            <w:tcW w:w="616" w:type="dxa"/>
          </w:tcPr>
          <w:p w14:paraId="64C18CE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w:t>
            </w:r>
          </w:p>
        </w:tc>
        <w:tc>
          <w:tcPr>
            <w:tcW w:w="2268" w:type="dxa"/>
          </w:tcPr>
          <w:p w14:paraId="70477EEA" w14:textId="77777777" w:rsidR="00393680" w:rsidRDefault="006745D9" w:rsidP="00DC7F97">
            <w:pPr>
              <w:pStyle w:val="NoSpacing"/>
              <w:rPr>
                <w:rFonts w:ascii="Times New Roman" w:hAnsi="Times New Roman" w:cs="Times New Roman"/>
                <w:spacing w:val="-5"/>
                <w:sz w:val="28"/>
                <w:szCs w:val="28"/>
              </w:rPr>
            </w:pPr>
            <w:r>
              <w:rPr>
                <w:rFonts w:ascii="Times New Roman" w:hAnsi="Times New Roman" w:cs="Times New Roman"/>
                <w:spacing w:val="-5"/>
                <w:sz w:val="28"/>
                <w:szCs w:val="28"/>
              </w:rPr>
              <w:t>Так-для України</w:t>
            </w:r>
          </w:p>
          <w:p w14:paraId="01DCC0A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5"/>
                <w:sz w:val="28"/>
                <w:szCs w:val="28"/>
              </w:rPr>
              <w:t>Ні-на міжнародному ринку</w:t>
            </w:r>
          </w:p>
        </w:tc>
        <w:tc>
          <w:tcPr>
            <w:tcW w:w="2693" w:type="dxa"/>
          </w:tcPr>
          <w:p w14:paraId="0CD7CB5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Забирати існуючих у конкурентів</w:t>
            </w:r>
          </w:p>
        </w:tc>
        <w:tc>
          <w:tcPr>
            <w:tcW w:w="2835" w:type="dxa"/>
          </w:tcPr>
          <w:p w14:paraId="4DA1A2E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Буде</w:t>
            </w:r>
            <w:r>
              <w:rPr>
                <w:rFonts w:ascii="Times New Roman" w:hAnsi="Times New Roman" w:cs="Times New Roman"/>
                <w:spacing w:val="-4"/>
                <w:sz w:val="28"/>
                <w:szCs w:val="28"/>
              </w:rPr>
              <w:t xml:space="preserve"> </w:t>
            </w:r>
            <w:r>
              <w:rPr>
                <w:rFonts w:ascii="Times New Roman" w:hAnsi="Times New Roman" w:cs="Times New Roman"/>
                <w:spacing w:val="-2"/>
                <w:sz w:val="28"/>
                <w:szCs w:val="28"/>
              </w:rPr>
              <w:t>новий продукт зі схожими характеристиками</w:t>
            </w:r>
          </w:p>
        </w:tc>
        <w:tc>
          <w:tcPr>
            <w:tcW w:w="1664" w:type="dxa"/>
          </w:tcPr>
          <w:p w14:paraId="4CF43D6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Стратегія лідера</w:t>
            </w:r>
          </w:p>
        </w:tc>
      </w:tr>
    </w:tbl>
    <w:p w14:paraId="5F3AF924" w14:textId="77777777" w:rsidR="00393680" w:rsidRDefault="00393680" w:rsidP="00DC7F97">
      <w:pPr>
        <w:pStyle w:val="BodyText"/>
        <w:spacing w:line="360" w:lineRule="auto"/>
        <w:ind w:right="354"/>
      </w:pPr>
    </w:p>
    <w:p w14:paraId="7474C05A" w14:textId="77777777" w:rsidR="005B7981" w:rsidRDefault="006745D9" w:rsidP="00DC7F97">
      <w:pPr>
        <w:pStyle w:val="BodyText"/>
        <w:spacing w:after="0" w:line="360" w:lineRule="auto"/>
        <w:ind w:right="386"/>
        <w:jc w:val="both"/>
        <w:rPr>
          <w:rFonts w:ascii="Times New Roman" w:hAnsi="Times New Roman"/>
          <w:sz w:val="28"/>
          <w:szCs w:val="28"/>
          <w:lang w:val="ru-RU"/>
        </w:rPr>
      </w:pPr>
      <w:r>
        <w:rPr>
          <w:rFonts w:ascii="Times New Roman" w:hAnsi="Times New Roman"/>
          <w:sz w:val="28"/>
          <w:szCs w:val="28"/>
          <w:lang w:val="ru-RU"/>
        </w:rPr>
        <w:t>Розроблені</w:t>
      </w:r>
      <w:r>
        <w:rPr>
          <w:rFonts w:ascii="Times New Roman" w:hAnsi="Times New Roman"/>
          <w:spacing w:val="-4"/>
          <w:sz w:val="28"/>
          <w:szCs w:val="28"/>
          <w:lang w:val="ru-RU"/>
        </w:rPr>
        <w:t xml:space="preserve"> </w:t>
      </w:r>
      <w:r>
        <w:rPr>
          <w:rFonts w:ascii="Times New Roman" w:hAnsi="Times New Roman"/>
          <w:sz w:val="28"/>
          <w:szCs w:val="28"/>
          <w:lang w:val="ru-RU"/>
        </w:rPr>
        <w:t>стратегії</w:t>
      </w:r>
      <w:r>
        <w:rPr>
          <w:rFonts w:ascii="Times New Roman" w:hAnsi="Times New Roman"/>
          <w:spacing w:val="-6"/>
          <w:sz w:val="28"/>
          <w:szCs w:val="28"/>
          <w:lang w:val="ru-RU"/>
        </w:rPr>
        <w:t xml:space="preserve"> </w:t>
      </w:r>
      <w:r>
        <w:rPr>
          <w:rFonts w:ascii="Times New Roman" w:hAnsi="Times New Roman"/>
          <w:sz w:val="28"/>
          <w:szCs w:val="28"/>
          <w:lang w:val="ru-RU"/>
        </w:rPr>
        <w:t>позиціонування</w:t>
      </w:r>
      <w:r>
        <w:rPr>
          <w:rFonts w:ascii="Times New Roman" w:hAnsi="Times New Roman"/>
          <w:spacing w:val="-4"/>
          <w:sz w:val="28"/>
          <w:szCs w:val="28"/>
          <w:lang w:val="ru-RU"/>
        </w:rPr>
        <w:t xml:space="preserve"> </w:t>
      </w:r>
      <w:r>
        <w:rPr>
          <w:rFonts w:ascii="Times New Roman" w:hAnsi="Times New Roman"/>
          <w:sz w:val="28"/>
          <w:szCs w:val="28"/>
          <w:lang w:val="ru-RU"/>
        </w:rPr>
        <w:t>результати</w:t>
      </w:r>
      <w:r>
        <w:rPr>
          <w:rFonts w:ascii="Times New Roman" w:hAnsi="Times New Roman"/>
          <w:spacing w:val="-5"/>
          <w:sz w:val="28"/>
          <w:szCs w:val="28"/>
          <w:lang w:val="ru-RU"/>
        </w:rPr>
        <w:t xml:space="preserve"> </w:t>
      </w:r>
      <w:r>
        <w:rPr>
          <w:rFonts w:ascii="Times New Roman" w:hAnsi="Times New Roman"/>
          <w:sz w:val="28"/>
          <w:szCs w:val="28"/>
          <w:lang w:val="ru-RU"/>
        </w:rPr>
        <w:t>наведено</w:t>
      </w:r>
      <w:r>
        <w:rPr>
          <w:rFonts w:ascii="Times New Roman" w:hAnsi="Times New Roman"/>
          <w:spacing w:val="-4"/>
          <w:sz w:val="28"/>
          <w:szCs w:val="28"/>
          <w:lang w:val="ru-RU"/>
        </w:rPr>
        <w:t xml:space="preserve"> </w:t>
      </w:r>
      <w:r>
        <w:rPr>
          <w:rFonts w:ascii="Times New Roman" w:hAnsi="Times New Roman"/>
          <w:sz w:val="28"/>
          <w:szCs w:val="28"/>
          <w:lang w:val="ru-RU"/>
        </w:rPr>
        <w:t>в</w:t>
      </w:r>
      <w:r>
        <w:rPr>
          <w:rFonts w:ascii="Times New Roman" w:hAnsi="Times New Roman"/>
          <w:spacing w:val="-5"/>
          <w:sz w:val="28"/>
          <w:szCs w:val="28"/>
          <w:lang w:val="ru-RU"/>
        </w:rPr>
        <w:t xml:space="preserve"> </w:t>
      </w:r>
      <w:r>
        <w:rPr>
          <w:rFonts w:ascii="Times New Roman" w:hAnsi="Times New Roman"/>
          <w:sz w:val="28"/>
          <w:szCs w:val="28"/>
          <w:lang w:val="ru-RU"/>
        </w:rPr>
        <w:t>табл.</w:t>
      </w:r>
      <w:r>
        <w:rPr>
          <w:rFonts w:ascii="Times New Roman" w:hAnsi="Times New Roman"/>
          <w:spacing w:val="-6"/>
          <w:sz w:val="28"/>
          <w:szCs w:val="28"/>
          <w:lang w:val="ru-RU"/>
        </w:rPr>
        <w:t xml:space="preserve"> </w:t>
      </w:r>
      <w:r>
        <w:rPr>
          <w:rFonts w:ascii="Times New Roman" w:hAnsi="Times New Roman"/>
          <w:sz w:val="28"/>
          <w:szCs w:val="28"/>
          <w:lang w:val="ru-RU"/>
        </w:rPr>
        <w:t>4.17</w:t>
      </w:r>
      <w:r w:rsidR="00017F47">
        <w:rPr>
          <w:rFonts w:ascii="Times New Roman" w:hAnsi="Times New Roman"/>
          <w:sz w:val="28"/>
          <w:szCs w:val="28"/>
          <w:lang w:val="ru-RU"/>
        </w:rPr>
        <w:t xml:space="preserve"> </w:t>
      </w:r>
      <w:r w:rsidR="005B7981" w:rsidRPr="00CC7CF3">
        <w:rPr>
          <w:rFonts w:ascii="Times New Roman" w:hAnsi="Times New Roman"/>
          <w:sz w:val="28"/>
          <w:szCs w:val="28"/>
          <w:lang w:val="ru-RU"/>
        </w:rPr>
        <w:t>[4</w:t>
      </w:r>
      <w:r w:rsidR="005B7981">
        <w:rPr>
          <w:rFonts w:ascii="Times New Roman" w:hAnsi="Times New Roman"/>
          <w:sz w:val="28"/>
          <w:szCs w:val="28"/>
          <w:lang w:val="ru-RU"/>
        </w:rPr>
        <w:t>6</w:t>
      </w:r>
      <w:r w:rsidR="005B7981" w:rsidRPr="00CC7CF3">
        <w:rPr>
          <w:rFonts w:ascii="Times New Roman" w:hAnsi="Times New Roman"/>
          <w:sz w:val="28"/>
          <w:szCs w:val="28"/>
          <w:lang w:val="ru-RU"/>
        </w:rPr>
        <w:t xml:space="preserve"> -</w:t>
      </w:r>
      <w:r w:rsidR="005B7981">
        <w:rPr>
          <w:rFonts w:ascii="Times New Roman" w:hAnsi="Times New Roman"/>
          <w:sz w:val="28"/>
          <w:szCs w:val="28"/>
          <w:lang w:val="ru-RU"/>
        </w:rPr>
        <w:t xml:space="preserve"> 49</w:t>
      </w:r>
      <w:r w:rsidR="005B7981" w:rsidRPr="00CC7CF3">
        <w:rPr>
          <w:rFonts w:ascii="Times New Roman" w:hAnsi="Times New Roman"/>
          <w:sz w:val="28"/>
          <w:szCs w:val="28"/>
          <w:lang w:val="ru-RU"/>
        </w:rPr>
        <w:t>].</w:t>
      </w:r>
    </w:p>
    <w:p w14:paraId="3E043A93" w14:textId="77777777" w:rsidR="00F50300" w:rsidRDefault="00F50300" w:rsidP="00DC7F97">
      <w:pPr>
        <w:pStyle w:val="BodyText"/>
        <w:spacing w:line="360" w:lineRule="auto"/>
        <w:ind w:right="354"/>
        <w:rPr>
          <w:rFonts w:ascii="Times New Roman" w:hAnsi="Times New Roman"/>
          <w:sz w:val="28"/>
          <w:szCs w:val="28"/>
          <w:lang w:val="ru-RU"/>
        </w:rPr>
      </w:pPr>
    </w:p>
    <w:p w14:paraId="4347F93C" w14:textId="77777777" w:rsidR="00393680" w:rsidRDefault="006745D9" w:rsidP="00DC7F97">
      <w:pPr>
        <w:pStyle w:val="BodyText"/>
        <w:spacing w:line="360" w:lineRule="auto"/>
        <w:ind w:right="354"/>
        <w:rPr>
          <w:rFonts w:ascii="Times New Roman" w:hAnsi="Times New Roman"/>
          <w:sz w:val="28"/>
          <w:szCs w:val="28"/>
          <w:lang w:val="ru-RU"/>
        </w:rPr>
      </w:pPr>
      <w:r>
        <w:rPr>
          <w:rFonts w:ascii="Times New Roman" w:hAnsi="Times New Roman"/>
          <w:sz w:val="28"/>
          <w:szCs w:val="28"/>
          <w:lang w:val="ru-RU"/>
        </w:rPr>
        <w:t>Таблиця 4.17 – Визначення стратегії позиціонування</w:t>
      </w: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
        <w:gridCol w:w="2081"/>
        <w:gridCol w:w="1886"/>
        <w:gridCol w:w="2378"/>
        <w:gridCol w:w="3190"/>
      </w:tblGrid>
      <w:tr w:rsidR="00393680" w14:paraId="14CD4D58" w14:textId="77777777">
        <w:trPr>
          <w:trHeight w:val="690"/>
        </w:trPr>
        <w:tc>
          <w:tcPr>
            <w:tcW w:w="465" w:type="dxa"/>
          </w:tcPr>
          <w:p w14:paraId="3B3158D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pacing w:val="-6"/>
                <w:sz w:val="28"/>
                <w:szCs w:val="28"/>
              </w:rPr>
              <w:t xml:space="preserve">п/ </w:t>
            </w:r>
            <w:r>
              <w:rPr>
                <w:rFonts w:ascii="Times New Roman" w:hAnsi="Times New Roman" w:cs="Times New Roman"/>
                <w:sz w:val="28"/>
                <w:szCs w:val="28"/>
              </w:rPr>
              <w:t>п</w:t>
            </w:r>
          </w:p>
        </w:tc>
        <w:tc>
          <w:tcPr>
            <w:tcW w:w="2100" w:type="dxa"/>
          </w:tcPr>
          <w:p w14:paraId="6F2A65C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Вимоги</w:t>
            </w:r>
            <w:r>
              <w:rPr>
                <w:rFonts w:ascii="Times New Roman" w:hAnsi="Times New Roman" w:cs="Times New Roman"/>
                <w:spacing w:val="-18"/>
                <w:sz w:val="28"/>
                <w:szCs w:val="28"/>
              </w:rPr>
              <w:t xml:space="preserve"> </w:t>
            </w:r>
            <w:r>
              <w:rPr>
                <w:rFonts w:ascii="Times New Roman" w:hAnsi="Times New Roman" w:cs="Times New Roman"/>
                <w:sz w:val="28"/>
                <w:szCs w:val="28"/>
              </w:rPr>
              <w:t xml:space="preserve">до </w:t>
            </w:r>
            <w:r>
              <w:rPr>
                <w:rFonts w:ascii="Times New Roman" w:hAnsi="Times New Roman" w:cs="Times New Roman"/>
                <w:spacing w:val="-2"/>
                <w:sz w:val="28"/>
                <w:szCs w:val="28"/>
              </w:rPr>
              <w:t>товару цільової аудиторії</w:t>
            </w:r>
          </w:p>
        </w:tc>
        <w:tc>
          <w:tcPr>
            <w:tcW w:w="1605" w:type="dxa"/>
          </w:tcPr>
          <w:p w14:paraId="48907C0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Базова стратегія розвитку</w:t>
            </w:r>
          </w:p>
        </w:tc>
        <w:tc>
          <w:tcPr>
            <w:tcW w:w="2400" w:type="dxa"/>
          </w:tcPr>
          <w:p w14:paraId="69F323D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 xml:space="preserve">Ключові конкурентоспром </w:t>
            </w:r>
            <w:r>
              <w:rPr>
                <w:rFonts w:ascii="Times New Roman" w:hAnsi="Times New Roman" w:cs="Times New Roman"/>
                <w:sz w:val="28"/>
                <w:szCs w:val="28"/>
              </w:rPr>
              <w:t>ожні позиції власного</w:t>
            </w:r>
            <w:r>
              <w:rPr>
                <w:rFonts w:ascii="Times New Roman" w:hAnsi="Times New Roman" w:cs="Times New Roman"/>
                <w:spacing w:val="-18"/>
                <w:sz w:val="28"/>
                <w:szCs w:val="28"/>
              </w:rPr>
              <w:t xml:space="preserve"> </w:t>
            </w:r>
            <w:r>
              <w:rPr>
                <w:rFonts w:ascii="Times New Roman" w:hAnsi="Times New Roman" w:cs="Times New Roman"/>
                <w:sz w:val="28"/>
                <w:szCs w:val="28"/>
              </w:rPr>
              <w:t>стартап-</w:t>
            </w:r>
          </w:p>
          <w:p w14:paraId="2FB295E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pacing w:val="-2"/>
                <w:sz w:val="28"/>
                <w:szCs w:val="28"/>
              </w:rPr>
              <w:t>проекту</w:t>
            </w:r>
          </w:p>
        </w:tc>
        <w:tc>
          <w:tcPr>
            <w:tcW w:w="3495" w:type="dxa"/>
          </w:tcPr>
          <w:p w14:paraId="712E35A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Вибір асоціацій, які мають сформувати комплексну</w:t>
            </w:r>
            <w:r>
              <w:rPr>
                <w:rFonts w:ascii="Times New Roman" w:hAnsi="Times New Roman" w:cs="Times New Roman"/>
                <w:spacing w:val="-18"/>
                <w:sz w:val="28"/>
                <w:szCs w:val="28"/>
              </w:rPr>
              <w:t xml:space="preserve"> </w:t>
            </w:r>
            <w:r>
              <w:rPr>
                <w:rFonts w:ascii="Times New Roman" w:hAnsi="Times New Roman" w:cs="Times New Roman"/>
                <w:sz w:val="28"/>
                <w:szCs w:val="28"/>
              </w:rPr>
              <w:t>позицію власного проекту</w:t>
            </w:r>
          </w:p>
        </w:tc>
      </w:tr>
      <w:tr w:rsidR="00393680" w14:paraId="1B5948E9" w14:textId="77777777">
        <w:trPr>
          <w:trHeight w:val="2314"/>
        </w:trPr>
        <w:tc>
          <w:tcPr>
            <w:tcW w:w="465" w:type="dxa"/>
          </w:tcPr>
          <w:p w14:paraId="231CDE3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w:t>
            </w:r>
          </w:p>
        </w:tc>
        <w:tc>
          <w:tcPr>
            <w:tcW w:w="2100" w:type="dxa"/>
          </w:tcPr>
          <w:p w14:paraId="2586CFF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Вища якість,</w:t>
            </w:r>
          </w:p>
          <w:p w14:paraId="3FE5B9C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нижча ціна на картон без додавання наноцелюлози,</w:t>
            </w:r>
          </w:p>
          <w:p w14:paraId="6B141EB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 картону з додаванням наноцелюлози</w:t>
            </w:r>
          </w:p>
        </w:tc>
        <w:tc>
          <w:tcPr>
            <w:tcW w:w="1605" w:type="dxa"/>
          </w:tcPr>
          <w:p w14:paraId="7DEA569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стратегія лідерства по</w:t>
            </w:r>
          </w:p>
          <w:p w14:paraId="220A086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витратам  та стратегія диференціації</w:t>
            </w:r>
          </w:p>
        </w:tc>
        <w:tc>
          <w:tcPr>
            <w:tcW w:w="2400" w:type="dxa"/>
          </w:tcPr>
          <w:p w14:paraId="75F0130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-вища якість</w:t>
            </w:r>
          </w:p>
          <w:p w14:paraId="1616F0A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-нижча ціна на картон без додавання наноцелюлози</w:t>
            </w:r>
          </w:p>
          <w:p w14:paraId="091BDD8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 картону з додаванням наноцелюлози</w:t>
            </w:r>
          </w:p>
        </w:tc>
        <w:tc>
          <w:tcPr>
            <w:tcW w:w="3495" w:type="dxa"/>
          </w:tcPr>
          <w:p w14:paraId="0D0DBB11"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1.використання наноцелюлози</w:t>
            </w:r>
          </w:p>
          <w:p w14:paraId="62CE31C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2.використання новітніх технологій, дозволяючих виготовляти картон високої якості при невисокій ціні</w:t>
            </w:r>
          </w:p>
        </w:tc>
      </w:tr>
    </w:tbl>
    <w:p w14:paraId="4B4ED867" w14:textId="77777777" w:rsidR="00393680" w:rsidRDefault="00393680" w:rsidP="00DC7F97">
      <w:pPr>
        <w:pStyle w:val="BodyText"/>
        <w:spacing w:before="71" w:line="360" w:lineRule="auto"/>
        <w:ind w:right="386"/>
        <w:jc w:val="both"/>
        <w:rPr>
          <w:rFonts w:ascii="Times New Roman" w:hAnsi="Times New Roman"/>
          <w:sz w:val="28"/>
          <w:szCs w:val="28"/>
          <w:lang w:val="ru-RU"/>
        </w:rPr>
      </w:pPr>
    </w:p>
    <w:p w14:paraId="2AD0C561"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Система рішень щодо ринкової поведінки стартап –компанії:</w:t>
      </w:r>
    </w:p>
    <w:p w14:paraId="2630EB8A"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1.Провести модернізацію технологічного потоку виробництва картону для плоских шарів гофрокартону на ККПК.</w:t>
      </w:r>
    </w:p>
    <w:p w14:paraId="3DC8C3AE"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lastRenderedPageBreak/>
        <w:t>2.Виробляти два виду картону: з додаванням наноцелюлози та без додавання</w:t>
      </w:r>
    </w:p>
    <w:p w14:paraId="5A07CD0A"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3. Розробити та впровадити маркетингові концепції товару окремо по напрямках:</w:t>
      </w:r>
    </w:p>
    <w:p w14:paraId="7851E8DF"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 картон для плоских шарів гофрокартону з додаванням наноцелюлози для реалізації на зовнішньому ринку</w:t>
      </w:r>
    </w:p>
    <w:p w14:paraId="795FB6F5" w14:textId="77777777" w:rsidR="00393680" w:rsidRDefault="006745D9" w:rsidP="00DC7F97">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 картон для плоских шарів гофрокартону з додаванням наноцелюлози для реалізації на внутрішньому ринку</w:t>
      </w:r>
    </w:p>
    <w:p w14:paraId="67FAD042" w14:textId="77777777" w:rsidR="00722199" w:rsidRDefault="006745D9" w:rsidP="00722199">
      <w:pPr>
        <w:pStyle w:val="BodyText"/>
        <w:spacing w:before="71" w:line="360" w:lineRule="auto"/>
        <w:ind w:right="386"/>
        <w:jc w:val="both"/>
        <w:rPr>
          <w:rFonts w:ascii="Times New Roman" w:hAnsi="Times New Roman"/>
          <w:sz w:val="28"/>
          <w:szCs w:val="28"/>
          <w:lang w:val="ru-RU"/>
        </w:rPr>
      </w:pPr>
      <w:r>
        <w:rPr>
          <w:rFonts w:ascii="Times New Roman" w:hAnsi="Times New Roman"/>
          <w:sz w:val="28"/>
          <w:szCs w:val="28"/>
          <w:lang w:val="ru-RU"/>
        </w:rPr>
        <w:t xml:space="preserve">- картон для плоских шарів гофрокартону без додаванням наноцелюлози </w:t>
      </w:r>
      <w:proofErr w:type="gramStart"/>
      <w:r>
        <w:rPr>
          <w:rFonts w:ascii="Times New Roman" w:hAnsi="Times New Roman"/>
          <w:sz w:val="28"/>
          <w:szCs w:val="28"/>
          <w:lang w:val="ru-RU"/>
        </w:rPr>
        <w:t>окремо  для</w:t>
      </w:r>
      <w:proofErr w:type="gramEnd"/>
      <w:r>
        <w:rPr>
          <w:rFonts w:ascii="Times New Roman" w:hAnsi="Times New Roman"/>
          <w:sz w:val="28"/>
          <w:szCs w:val="28"/>
          <w:lang w:val="ru-RU"/>
        </w:rPr>
        <w:t xml:space="preserve"> внутрішнього та зовнішнього ринку</w:t>
      </w:r>
    </w:p>
    <w:p w14:paraId="1C146C8A" w14:textId="77777777" w:rsidR="00722199" w:rsidRPr="00722199" w:rsidRDefault="00722199" w:rsidP="00722199">
      <w:pPr>
        <w:pStyle w:val="BodyText"/>
        <w:spacing w:before="71" w:line="360" w:lineRule="auto"/>
        <w:ind w:right="386"/>
        <w:jc w:val="both"/>
        <w:rPr>
          <w:rFonts w:ascii="Times New Roman" w:hAnsi="Times New Roman"/>
          <w:sz w:val="28"/>
          <w:szCs w:val="28"/>
          <w:lang w:val="ru-RU"/>
        </w:rPr>
      </w:pPr>
    </w:p>
    <w:p w14:paraId="5694A793" w14:textId="77777777" w:rsidR="009076CE" w:rsidRDefault="006745D9" w:rsidP="00722199">
      <w:pPr>
        <w:pStyle w:val="BodyText"/>
        <w:spacing w:before="71" w:line="360" w:lineRule="auto"/>
        <w:ind w:right="386"/>
        <w:jc w:val="center"/>
        <w:rPr>
          <w:rFonts w:ascii="Times New Roman" w:hAnsi="Times New Roman"/>
          <w:b/>
          <w:sz w:val="28"/>
          <w:szCs w:val="28"/>
          <w:lang w:val="ru-RU"/>
        </w:rPr>
      </w:pPr>
      <w:r>
        <w:rPr>
          <w:rFonts w:ascii="Times New Roman" w:hAnsi="Times New Roman"/>
          <w:b/>
          <w:sz w:val="28"/>
          <w:szCs w:val="28"/>
          <w:lang w:val="ru-RU"/>
        </w:rPr>
        <w:t>4.5. Розроблення маркетингової програми стартап-проекту</w:t>
      </w:r>
    </w:p>
    <w:p w14:paraId="1FED8A25" w14:textId="77777777" w:rsidR="005B7981" w:rsidRDefault="006745D9" w:rsidP="00DC7F97">
      <w:pPr>
        <w:pStyle w:val="BodyText"/>
        <w:spacing w:after="0" w:line="360" w:lineRule="auto"/>
        <w:ind w:right="386"/>
        <w:jc w:val="both"/>
        <w:rPr>
          <w:rFonts w:ascii="Times New Roman" w:hAnsi="Times New Roman"/>
          <w:sz w:val="28"/>
          <w:szCs w:val="28"/>
          <w:lang w:val="ru-RU"/>
        </w:rPr>
      </w:pPr>
      <w:r>
        <w:rPr>
          <w:rFonts w:ascii="Times New Roman" w:hAnsi="Times New Roman"/>
          <w:sz w:val="28"/>
          <w:szCs w:val="28"/>
          <w:lang w:val="ru-RU"/>
        </w:rPr>
        <w:t>Сформували</w:t>
      </w:r>
      <w:r>
        <w:rPr>
          <w:rFonts w:ascii="Times New Roman" w:hAnsi="Times New Roman"/>
          <w:spacing w:val="-18"/>
          <w:sz w:val="28"/>
          <w:szCs w:val="28"/>
          <w:lang w:val="ru-RU"/>
        </w:rPr>
        <w:t xml:space="preserve"> </w:t>
      </w:r>
      <w:r>
        <w:rPr>
          <w:rFonts w:ascii="Times New Roman" w:hAnsi="Times New Roman"/>
          <w:sz w:val="28"/>
          <w:szCs w:val="28"/>
          <w:lang w:val="ru-RU"/>
        </w:rPr>
        <w:t>маркетингову</w:t>
      </w:r>
      <w:r>
        <w:rPr>
          <w:rFonts w:ascii="Times New Roman" w:hAnsi="Times New Roman"/>
          <w:spacing w:val="-17"/>
          <w:sz w:val="28"/>
          <w:szCs w:val="28"/>
          <w:lang w:val="ru-RU"/>
        </w:rPr>
        <w:t xml:space="preserve"> </w:t>
      </w:r>
      <w:r>
        <w:rPr>
          <w:rFonts w:ascii="Times New Roman" w:hAnsi="Times New Roman"/>
          <w:sz w:val="28"/>
          <w:szCs w:val="28"/>
          <w:lang w:val="ru-RU"/>
        </w:rPr>
        <w:t>концепцію</w:t>
      </w:r>
      <w:r>
        <w:rPr>
          <w:rFonts w:ascii="Times New Roman" w:hAnsi="Times New Roman"/>
          <w:spacing w:val="-18"/>
          <w:sz w:val="28"/>
          <w:szCs w:val="28"/>
          <w:lang w:val="ru-RU"/>
        </w:rPr>
        <w:t xml:space="preserve"> </w:t>
      </w:r>
      <w:r>
        <w:rPr>
          <w:rFonts w:ascii="Times New Roman" w:hAnsi="Times New Roman"/>
          <w:sz w:val="28"/>
          <w:szCs w:val="28"/>
          <w:lang w:val="ru-RU"/>
        </w:rPr>
        <w:t>товару,</w:t>
      </w:r>
      <w:r>
        <w:rPr>
          <w:rFonts w:ascii="Times New Roman" w:hAnsi="Times New Roman"/>
          <w:spacing w:val="-17"/>
          <w:sz w:val="28"/>
          <w:szCs w:val="28"/>
          <w:lang w:val="ru-RU"/>
        </w:rPr>
        <w:t xml:space="preserve"> </w:t>
      </w:r>
      <w:r>
        <w:rPr>
          <w:rFonts w:ascii="Times New Roman" w:hAnsi="Times New Roman"/>
          <w:sz w:val="28"/>
          <w:szCs w:val="28"/>
          <w:lang w:val="ru-RU"/>
        </w:rPr>
        <w:t>який</w:t>
      </w:r>
      <w:r>
        <w:rPr>
          <w:rFonts w:ascii="Times New Roman" w:hAnsi="Times New Roman"/>
          <w:spacing w:val="-18"/>
          <w:sz w:val="28"/>
          <w:szCs w:val="28"/>
          <w:lang w:val="ru-RU"/>
        </w:rPr>
        <w:t xml:space="preserve"> </w:t>
      </w:r>
      <w:r>
        <w:rPr>
          <w:rFonts w:ascii="Times New Roman" w:hAnsi="Times New Roman"/>
          <w:sz w:val="28"/>
          <w:szCs w:val="28"/>
          <w:lang w:val="ru-RU"/>
        </w:rPr>
        <w:t>може</w:t>
      </w:r>
      <w:r>
        <w:rPr>
          <w:rFonts w:ascii="Times New Roman" w:hAnsi="Times New Roman"/>
          <w:spacing w:val="-17"/>
          <w:sz w:val="28"/>
          <w:szCs w:val="28"/>
          <w:lang w:val="ru-RU"/>
        </w:rPr>
        <w:t xml:space="preserve"> </w:t>
      </w:r>
      <w:r>
        <w:rPr>
          <w:rFonts w:ascii="Times New Roman" w:hAnsi="Times New Roman"/>
          <w:sz w:val="28"/>
          <w:szCs w:val="28"/>
          <w:lang w:val="ru-RU"/>
        </w:rPr>
        <w:t>отримати</w:t>
      </w:r>
      <w:r>
        <w:rPr>
          <w:rFonts w:ascii="Times New Roman" w:hAnsi="Times New Roman"/>
          <w:spacing w:val="-18"/>
          <w:sz w:val="28"/>
          <w:szCs w:val="28"/>
          <w:lang w:val="ru-RU"/>
        </w:rPr>
        <w:t xml:space="preserve"> </w:t>
      </w:r>
      <w:r>
        <w:rPr>
          <w:rFonts w:ascii="Times New Roman" w:hAnsi="Times New Roman"/>
          <w:sz w:val="28"/>
          <w:szCs w:val="28"/>
          <w:lang w:val="ru-RU"/>
        </w:rPr>
        <w:t>споживач. Результати визначення ключових переваг концепції потенційного товару наведено в табл. 4</w:t>
      </w:r>
      <w:r>
        <w:rPr>
          <w:rFonts w:ascii="Times New Roman" w:hAnsi="Times New Roman"/>
          <w:sz w:val="28"/>
          <w:szCs w:val="28"/>
        </w:rPr>
        <w:t>.1</w:t>
      </w:r>
      <w:r>
        <w:rPr>
          <w:rFonts w:ascii="Times New Roman" w:hAnsi="Times New Roman"/>
          <w:sz w:val="28"/>
          <w:szCs w:val="28"/>
          <w:lang w:val="ru-RU"/>
        </w:rPr>
        <w:t xml:space="preserve">8 </w:t>
      </w:r>
      <w:r w:rsidR="005B7981" w:rsidRPr="00CC7CF3">
        <w:rPr>
          <w:rFonts w:ascii="Times New Roman" w:hAnsi="Times New Roman"/>
          <w:sz w:val="28"/>
          <w:szCs w:val="28"/>
          <w:lang w:val="ru-RU"/>
        </w:rPr>
        <w:t>[4</w:t>
      </w:r>
      <w:r w:rsidR="005B7981">
        <w:rPr>
          <w:rFonts w:ascii="Times New Roman" w:hAnsi="Times New Roman"/>
          <w:sz w:val="28"/>
          <w:szCs w:val="28"/>
          <w:lang w:val="ru-RU"/>
        </w:rPr>
        <w:t>6</w:t>
      </w:r>
      <w:r w:rsidR="005B7981" w:rsidRPr="00CC7CF3">
        <w:rPr>
          <w:rFonts w:ascii="Times New Roman" w:hAnsi="Times New Roman"/>
          <w:sz w:val="28"/>
          <w:szCs w:val="28"/>
          <w:lang w:val="ru-RU"/>
        </w:rPr>
        <w:t xml:space="preserve"> -</w:t>
      </w:r>
      <w:r w:rsidR="005B7981">
        <w:rPr>
          <w:rFonts w:ascii="Times New Roman" w:hAnsi="Times New Roman"/>
          <w:sz w:val="28"/>
          <w:szCs w:val="28"/>
          <w:lang w:val="ru-RU"/>
        </w:rPr>
        <w:t xml:space="preserve"> 49</w:t>
      </w:r>
      <w:r w:rsidR="005B7981" w:rsidRPr="00CC7CF3">
        <w:rPr>
          <w:rFonts w:ascii="Times New Roman" w:hAnsi="Times New Roman"/>
          <w:sz w:val="28"/>
          <w:szCs w:val="28"/>
          <w:lang w:val="ru-RU"/>
        </w:rPr>
        <w:t>].</w:t>
      </w:r>
    </w:p>
    <w:p w14:paraId="76D97BD0" w14:textId="77777777" w:rsidR="009076CE" w:rsidRDefault="009076CE" w:rsidP="00DC7F97">
      <w:pPr>
        <w:pStyle w:val="BodyText"/>
        <w:spacing w:before="71" w:line="360" w:lineRule="auto"/>
        <w:ind w:right="386" w:firstLine="708"/>
        <w:jc w:val="both"/>
        <w:rPr>
          <w:rFonts w:ascii="Times New Roman" w:hAnsi="Times New Roman"/>
          <w:sz w:val="28"/>
          <w:szCs w:val="28"/>
          <w:lang w:val="ru-RU"/>
        </w:rPr>
      </w:pPr>
    </w:p>
    <w:p w14:paraId="106FDA9E" w14:textId="77777777" w:rsidR="00393680" w:rsidRDefault="006745D9" w:rsidP="00722199">
      <w:pPr>
        <w:pStyle w:val="BodyText"/>
        <w:spacing w:before="71" w:line="360" w:lineRule="auto"/>
        <w:ind w:right="386"/>
        <w:jc w:val="both"/>
        <w:rPr>
          <w:rFonts w:ascii="Times New Roman" w:hAnsi="Times New Roman"/>
          <w:spacing w:val="-2"/>
          <w:sz w:val="28"/>
          <w:szCs w:val="28"/>
          <w:lang w:val="ru-RU"/>
        </w:rPr>
      </w:pPr>
      <w:r>
        <w:rPr>
          <w:rFonts w:ascii="Times New Roman" w:hAnsi="Times New Roman"/>
          <w:sz w:val="28"/>
          <w:szCs w:val="28"/>
          <w:lang w:val="ru-RU"/>
        </w:rPr>
        <w:t>Таблиця</w:t>
      </w:r>
      <w:r>
        <w:rPr>
          <w:rFonts w:ascii="Times New Roman" w:hAnsi="Times New Roman"/>
          <w:spacing w:val="-8"/>
          <w:sz w:val="28"/>
          <w:szCs w:val="28"/>
          <w:lang w:val="ru-RU"/>
        </w:rPr>
        <w:t xml:space="preserve"> </w:t>
      </w:r>
      <w:r>
        <w:rPr>
          <w:rFonts w:ascii="Times New Roman" w:hAnsi="Times New Roman"/>
          <w:sz w:val="28"/>
          <w:szCs w:val="28"/>
          <w:lang w:val="ru-RU"/>
        </w:rPr>
        <w:t>4.18</w:t>
      </w:r>
      <w:r>
        <w:rPr>
          <w:rFonts w:ascii="Times New Roman" w:hAnsi="Times New Roman"/>
          <w:spacing w:val="-9"/>
          <w:sz w:val="28"/>
          <w:szCs w:val="28"/>
          <w:lang w:val="ru-RU"/>
        </w:rPr>
        <w:t xml:space="preserve"> </w:t>
      </w:r>
      <w:r>
        <w:rPr>
          <w:rFonts w:ascii="Times New Roman" w:hAnsi="Times New Roman"/>
          <w:sz w:val="28"/>
          <w:szCs w:val="28"/>
          <w:lang w:val="ru-RU"/>
        </w:rPr>
        <w:t>–</w:t>
      </w:r>
      <w:r>
        <w:rPr>
          <w:rFonts w:ascii="Times New Roman" w:hAnsi="Times New Roman"/>
          <w:spacing w:val="-7"/>
          <w:sz w:val="28"/>
          <w:szCs w:val="28"/>
          <w:lang w:val="ru-RU"/>
        </w:rPr>
        <w:t xml:space="preserve"> </w:t>
      </w:r>
      <w:r>
        <w:rPr>
          <w:rFonts w:ascii="Times New Roman" w:hAnsi="Times New Roman"/>
          <w:sz w:val="28"/>
          <w:szCs w:val="28"/>
          <w:lang w:val="ru-RU"/>
        </w:rPr>
        <w:t>Визначення</w:t>
      </w:r>
      <w:r>
        <w:rPr>
          <w:rFonts w:ascii="Times New Roman" w:hAnsi="Times New Roman"/>
          <w:spacing w:val="-7"/>
          <w:sz w:val="28"/>
          <w:szCs w:val="28"/>
          <w:lang w:val="ru-RU"/>
        </w:rPr>
        <w:t xml:space="preserve"> </w:t>
      </w:r>
      <w:r>
        <w:rPr>
          <w:rFonts w:ascii="Times New Roman" w:hAnsi="Times New Roman"/>
          <w:sz w:val="28"/>
          <w:szCs w:val="28"/>
          <w:lang w:val="ru-RU"/>
        </w:rPr>
        <w:t>ключових</w:t>
      </w:r>
      <w:r>
        <w:rPr>
          <w:rFonts w:ascii="Times New Roman" w:hAnsi="Times New Roman"/>
          <w:spacing w:val="-7"/>
          <w:sz w:val="28"/>
          <w:szCs w:val="28"/>
          <w:lang w:val="ru-RU"/>
        </w:rPr>
        <w:t xml:space="preserve"> </w:t>
      </w:r>
      <w:r>
        <w:rPr>
          <w:rFonts w:ascii="Times New Roman" w:hAnsi="Times New Roman"/>
          <w:sz w:val="28"/>
          <w:szCs w:val="28"/>
          <w:lang w:val="ru-RU"/>
        </w:rPr>
        <w:t>переваг</w:t>
      </w:r>
      <w:r>
        <w:rPr>
          <w:rFonts w:ascii="Times New Roman" w:hAnsi="Times New Roman"/>
          <w:spacing w:val="-7"/>
          <w:sz w:val="28"/>
          <w:szCs w:val="28"/>
          <w:lang w:val="ru-RU"/>
        </w:rPr>
        <w:t xml:space="preserve"> </w:t>
      </w:r>
      <w:r>
        <w:rPr>
          <w:rFonts w:ascii="Times New Roman" w:hAnsi="Times New Roman"/>
          <w:sz w:val="28"/>
          <w:szCs w:val="28"/>
          <w:lang w:val="ru-RU"/>
        </w:rPr>
        <w:t>концепції</w:t>
      </w:r>
      <w:r>
        <w:rPr>
          <w:rFonts w:ascii="Times New Roman" w:hAnsi="Times New Roman"/>
          <w:spacing w:val="-6"/>
          <w:sz w:val="28"/>
          <w:szCs w:val="28"/>
          <w:lang w:val="ru-RU"/>
        </w:rPr>
        <w:t xml:space="preserve"> </w:t>
      </w:r>
      <w:r>
        <w:rPr>
          <w:rFonts w:ascii="Times New Roman" w:hAnsi="Times New Roman"/>
          <w:sz w:val="28"/>
          <w:szCs w:val="28"/>
          <w:lang w:val="ru-RU"/>
        </w:rPr>
        <w:t>потенційного</w:t>
      </w:r>
      <w:r>
        <w:rPr>
          <w:rFonts w:ascii="Times New Roman" w:hAnsi="Times New Roman"/>
          <w:spacing w:val="-6"/>
          <w:sz w:val="28"/>
          <w:szCs w:val="28"/>
          <w:lang w:val="ru-RU"/>
        </w:rPr>
        <w:t xml:space="preserve"> </w:t>
      </w:r>
      <w:r>
        <w:rPr>
          <w:rFonts w:ascii="Times New Roman" w:hAnsi="Times New Roman"/>
          <w:spacing w:val="-2"/>
          <w:sz w:val="28"/>
          <w:szCs w:val="28"/>
          <w:lang w:val="ru-RU"/>
        </w:rPr>
        <w:t>товару</w:t>
      </w:r>
    </w:p>
    <w:tbl>
      <w:tblPr>
        <w:tblW w:w="1011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1984"/>
        <w:gridCol w:w="4111"/>
        <w:gridCol w:w="3242"/>
      </w:tblGrid>
      <w:tr w:rsidR="00393680" w14:paraId="0634F0E1" w14:textId="77777777" w:rsidTr="00722199">
        <w:trPr>
          <w:trHeight w:val="480"/>
        </w:trPr>
        <w:tc>
          <w:tcPr>
            <w:tcW w:w="773" w:type="dxa"/>
          </w:tcPr>
          <w:p w14:paraId="2E22A33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w:t>
            </w:r>
          </w:p>
          <w:p w14:paraId="01DC10DC"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5"/>
                <w:sz w:val="28"/>
                <w:szCs w:val="28"/>
              </w:rPr>
              <w:t>п/п</w:t>
            </w:r>
          </w:p>
          <w:p w14:paraId="727F6AE9" w14:textId="77777777" w:rsidR="00393680" w:rsidRDefault="00393680" w:rsidP="00DC7F97">
            <w:pPr>
              <w:pStyle w:val="NoSpacing"/>
              <w:rPr>
                <w:rFonts w:ascii="Times New Roman" w:hAnsi="Times New Roman" w:cs="Times New Roman"/>
                <w:spacing w:val="-2"/>
                <w:sz w:val="28"/>
                <w:szCs w:val="28"/>
              </w:rPr>
            </w:pPr>
          </w:p>
        </w:tc>
        <w:tc>
          <w:tcPr>
            <w:tcW w:w="1984" w:type="dxa"/>
          </w:tcPr>
          <w:p w14:paraId="1D35662F"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Потреба</w:t>
            </w:r>
          </w:p>
        </w:tc>
        <w:tc>
          <w:tcPr>
            <w:tcW w:w="4111" w:type="dxa"/>
          </w:tcPr>
          <w:p w14:paraId="249DD51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Вигода,</w:t>
            </w:r>
            <w:r>
              <w:rPr>
                <w:rFonts w:ascii="Times New Roman" w:hAnsi="Times New Roman" w:cs="Times New Roman"/>
                <w:spacing w:val="-5"/>
                <w:sz w:val="28"/>
                <w:szCs w:val="28"/>
              </w:rPr>
              <w:t xml:space="preserve"> яку</w:t>
            </w:r>
          </w:p>
          <w:p w14:paraId="5604C026"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z w:val="28"/>
                <w:szCs w:val="28"/>
              </w:rPr>
              <w:t>пропонує</w:t>
            </w:r>
            <w:r>
              <w:rPr>
                <w:rFonts w:ascii="Times New Roman" w:hAnsi="Times New Roman" w:cs="Times New Roman"/>
                <w:spacing w:val="-11"/>
                <w:sz w:val="28"/>
                <w:szCs w:val="28"/>
              </w:rPr>
              <w:t xml:space="preserve"> </w:t>
            </w:r>
            <w:r>
              <w:rPr>
                <w:rFonts w:ascii="Times New Roman" w:hAnsi="Times New Roman" w:cs="Times New Roman"/>
                <w:spacing w:val="-2"/>
                <w:sz w:val="28"/>
                <w:szCs w:val="28"/>
              </w:rPr>
              <w:t>товар</w:t>
            </w:r>
          </w:p>
        </w:tc>
        <w:tc>
          <w:tcPr>
            <w:tcW w:w="3242" w:type="dxa"/>
          </w:tcPr>
          <w:p w14:paraId="0F4C681F"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Ключові</w:t>
            </w:r>
            <w:r>
              <w:rPr>
                <w:rFonts w:ascii="Times New Roman" w:hAnsi="Times New Roman" w:cs="Times New Roman"/>
                <w:spacing w:val="-8"/>
                <w:sz w:val="28"/>
                <w:szCs w:val="28"/>
              </w:rPr>
              <w:t xml:space="preserve"> </w:t>
            </w:r>
            <w:r>
              <w:rPr>
                <w:rFonts w:ascii="Times New Roman" w:hAnsi="Times New Roman" w:cs="Times New Roman"/>
                <w:sz w:val="28"/>
                <w:szCs w:val="28"/>
              </w:rPr>
              <w:t>переваги</w:t>
            </w:r>
            <w:r>
              <w:rPr>
                <w:rFonts w:ascii="Times New Roman" w:hAnsi="Times New Roman" w:cs="Times New Roman"/>
                <w:spacing w:val="-5"/>
                <w:sz w:val="28"/>
                <w:szCs w:val="28"/>
              </w:rPr>
              <w:t xml:space="preserve"> </w:t>
            </w:r>
            <w:r>
              <w:rPr>
                <w:rFonts w:ascii="Times New Roman" w:hAnsi="Times New Roman" w:cs="Times New Roman"/>
                <w:sz w:val="28"/>
                <w:szCs w:val="28"/>
              </w:rPr>
              <w:t>перед</w:t>
            </w:r>
            <w:r>
              <w:rPr>
                <w:rFonts w:ascii="Times New Roman" w:hAnsi="Times New Roman" w:cs="Times New Roman"/>
                <w:spacing w:val="-4"/>
                <w:sz w:val="28"/>
                <w:szCs w:val="28"/>
              </w:rPr>
              <w:t xml:space="preserve"> </w:t>
            </w:r>
            <w:r>
              <w:rPr>
                <w:rFonts w:ascii="Times New Roman" w:hAnsi="Times New Roman" w:cs="Times New Roman"/>
                <w:spacing w:val="-2"/>
                <w:sz w:val="28"/>
                <w:szCs w:val="28"/>
              </w:rPr>
              <w:t>конкурентами</w:t>
            </w:r>
          </w:p>
          <w:p w14:paraId="01431979"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z w:val="28"/>
                <w:szCs w:val="28"/>
              </w:rPr>
              <w:t>(існуючі</w:t>
            </w:r>
            <w:r>
              <w:rPr>
                <w:rFonts w:ascii="Times New Roman" w:hAnsi="Times New Roman" w:cs="Times New Roman"/>
                <w:spacing w:val="-4"/>
                <w:sz w:val="28"/>
                <w:szCs w:val="28"/>
              </w:rPr>
              <w:t xml:space="preserve"> </w:t>
            </w:r>
            <w:r>
              <w:rPr>
                <w:rFonts w:ascii="Times New Roman" w:hAnsi="Times New Roman" w:cs="Times New Roman"/>
                <w:sz w:val="28"/>
                <w:szCs w:val="28"/>
              </w:rPr>
              <w:t>або</w:t>
            </w:r>
            <w:r>
              <w:rPr>
                <w:rFonts w:ascii="Times New Roman" w:hAnsi="Times New Roman" w:cs="Times New Roman"/>
                <w:spacing w:val="-3"/>
                <w:sz w:val="28"/>
                <w:szCs w:val="28"/>
              </w:rPr>
              <w:t xml:space="preserve"> </w:t>
            </w:r>
            <w:r>
              <w:rPr>
                <w:rFonts w:ascii="Times New Roman" w:hAnsi="Times New Roman" w:cs="Times New Roman"/>
                <w:sz w:val="28"/>
                <w:szCs w:val="28"/>
              </w:rPr>
              <w:t>такі,</w:t>
            </w:r>
            <w:r>
              <w:rPr>
                <w:rFonts w:ascii="Times New Roman" w:hAnsi="Times New Roman" w:cs="Times New Roman"/>
                <w:spacing w:val="-6"/>
                <w:sz w:val="28"/>
                <w:szCs w:val="28"/>
              </w:rPr>
              <w:t xml:space="preserve"> </w:t>
            </w:r>
            <w:r>
              <w:rPr>
                <w:rFonts w:ascii="Times New Roman" w:hAnsi="Times New Roman" w:cs="Times New Roman"/>
                <w:sz w:val="28"/>
                <w:szCs w:val="28"/>
              </w:rPr>
              <w:t>що</w:t>
            </w:r>
            <w:r>
              <w:rPr>
                <w:rFonts w:ascii="Times New Roman" w:hAnsi="Times New Roman" w:cs="Times New Roman"/>
                <w:spacing w:val="-3"/>
                <w:sz w:val="28"/>
                <w:szCs w:val="28"/>
              </w:rPr>
              <w:t xml:space="preserve"> </w:t>
            </w:r>
            <w:r>
              <w:rPr>
                <w:rFonts w:ascii="Times New Roman" w:hAnsi="Times New Roman" w:cs="Times New Roman"/>
                <w:sz w:val="28"/>
                <w:szCs w:val="28"/>
              </w:rPr>
              <w:t>потрібно</w:t>
            </w:r>
            <w:r>
              <w:rPr>
                <w:rFonts w:ascii="Times New Roman" w:hAnsi="Times New Roman" w:cs="Times New Roman"/>
                <w:spacing w:val="-3"/>
                <w:sz w:val="28"/>
                <w:szCs w:val="28"/>
              </w:rPr>
              <w:t xml:space="preserve"> </w:t>
            </w:r>
            <w:r>
              <w:rPr>
                <w:rFonts w:ascii="Times New Roman" w:hAnsi="Times New Roman" w:cs="Times New Roman"/>
                <w:spacing w:val="-2"/>
                <w:sz w:val="28"/>
                <w:szCs w:val="28"/>
              </w:rPr>
              <w:t>створити)</w:t>
            </w:r>
          </w:p>
        </w:tc>
      </w:tr>
      <w:tr w:rsidR="00393680" w14:paraId="302A991D" w14:textId="77777777" w:rsidTr="00722199">
        <w:trPr>
          <w:trHeight w:val="705"/>
        </w:trPr>
        <w:tc>
          <w:tcPr>
            <w:tcW w:w="773" w:type="dxa"/>
          </w:tcPr>
          <w:p w14:paraId="3809AAE0"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1</w:t>
            </w:r>
          </w:p>
        </w:tc>
        <w:tc>
          <w:tcPr>
            <w:tcW w:w="1984" w:type="dxa"/>
          </w:tcPr>
          <w:p w14:paraId="65ED2F1E"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Сировина для виготовлення гофропродук-ції</w:t>
            </w:r>
          </w:p>
        </w:tc>
        <w:tc>
          <w:tcPr>
            <w:tcW w:w="4111" w:type="dxa"/>
          </w:tcPr>
          <w:p w14:paraId="57358763"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-вища якість та нижча ціна на картон без додавання наноцелюлози</w:t>
            </w:r>
          </w:p>
          <w:p w14:paraId="3B97B39D"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-екологічність та прийнятна ціна на картон з додаванням наноцелюлози</w:t>
            </w:r>
          </w:p>
        </w:tc>
        <w:tc>
          <w:tcPr>
            <w:tcW w:w="3242" w:type="dxa"/>
          </w:tcPr>
          <w:p w14:paraId="45D24EEC" w14:textId="77777777" w:rsidR="00393680" w:rsidRDefault="006745D9" w:rsidP="00DC7F97">
            <w:pPr>
              <w:pStyle w:val="NoSpacing"/>
              <w:rPr>
                <w:rFonts w:ascii="Times New Roman" w:hAnsi="Times New Roman" w:cs="Times New Roman"/>
                <w:spacing w:val="-2"/>
                <w:sz w:val="28"/>
                <w:szCs w:val="28"/>
              </w:rPr>
            </w:pPr>
            <w:r>
              <w:rPr>
                <w:rFonts w:ascii="Times New Roman" w:hAnsi="Times New Roman" w:cs="Times New Roman"/>
                <w:spacing w:val="-2"/>
                <w:sz w:val="28"/>
                <w:szCs w:val="28"/>
              </w:rPr>
              <w:t>Екологічність, якість згідно</w:t>
            </w:r>
            <w:r>
              <w:rPr>
                <w:rFonts w:ascii="Times New Roman" w:hAnsi="Times New Roman" w:cs="Times New Roman"/>
                <w:sz w:val="28"/>
                <w:szCs w:val="28"/>
              </w:rPr>
              <w:t xml:space="preserve"> вимог ТУ У 21.1-05509659-026:2005</w:t>
            </w:r>
            <w:r>
              <w:rPr>
                <w:rFonts w:ascii="Times New Roman" w:hAnsi="Times New Roman" w:cs="Times New Roman"/>
                <w:spacing w:val="-2"/>
                <w:sz w:val="28"/>
                <w:szCs w:val="28"/>
              </w:rPr>
              <w:t xml:space="preserve">  , ціна</w:t>
            </w:r>
          </w:p>
        </w:tc>
      </w:tr>
    </w:tbl>
    <w:p w14:paraId="6D40BE28" w14:textId="77777777" w:rsidR="00393680" w:rsidRDefault="00393680" w:rsidP="00DC7F97">
      <w:pPr>
        <w:pStyle w:val="NoSpacing"/>
        <w:rPr>
          <w:sz w:val="20"/>
          <w:szCs w:val="20"/>
        </w:rPr>
      </w:pPr>
    </w:p>
    <w:p w14:paraId="67CBEF74" w14:textId="77777777" w:rsidR="00912C53" w:rsidRDefault="00912C53" w:rsidP="00DC7F97">
      <w:pPr>
        <w:pStyle w:val="BodyText"/>
        <w:spacing w:before="113" w:line="360" w:lineRule="auto"/>
        <w:rPr>
          <w:rFonts w:ascii="Times New Roman" w:hAnsi="Times New Roman"/>
          <w:sz w:val="28"/>
          <w:szCs w:val="28"/>
          <w:lang w:val="ru-RU"/>
        </w:rPr>
      </w:pPr>
    </w:p>
    <w:p w14:paraId="15AE16C6" w14:textId="77777777" w:rsidR="00722199" w:rsidRDefault="00722199" w:rsidP="00722199">
      <w:pPr>
        <w:pStyle w:val="BodyText"/>
        <w:spacing w:before="113" w:line="360" w:lineRule="auto"/>
        <w:rPr>
          <w:rFonts w:ascii="Times New Roman" w:hAnsi="Times New Roman"/>
          <w:sz w:val="28"/>
          <w:szCs w:val="28"/>
          <w:lang w:val="ru-RU"/>
        </w:rPr>
      </w:pPr>
    </w:p>
    <w:p w14:paraId="52AC7768" w14:textId="77777777" w:rsidR="00393680" w:rsidRDefault="006745D9" w:rsidP="00722199">
      <w:pPr>
        <w:pStyle w:val="BodyText"/>
        <w:spacing w:before="113" w:line="360" w:lineRule="auto"/>
        <w:rPr>
          <w:rFonts w:ascii="Times New Roman" w:hAnsi="Times New Roman"/>
          <w:sz w:val="28"/>
          <w:szCs w:val="28"/>
          <w:lang w:val="ru-RU"/>
        </w:rPr>
      </w:pPr>
      <w:r>
        <w:rPr>
          <w:rFonts w:ascii="Times New Roman" w:hAnsi="Times New Roman"/>
          <w:sz w:val="28"/>
          <w:szCs w:val="28"/>
          <w:lang w:val="ru-RU"/>
        </w:rPr>
        <w:t>Таблиця 4.19 - Опис трьох рівнів моделі товару</w:t>
      </w:r>
    </w:p>
    <w:tbl>
      <w:tblPr>
        <w:tblW w:w="1017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0"/>
        <w:gridCol w:w="4100"/>
        <w:gridCol w:w="1771"/>
        <w:gridCol w:w="1989"/>
      </w:tblGrid>
      <w:tr w:rsidR="00393680" w14:paraId="71AD04FD" w14:textId="77777777">
        <w:trPr>
          <w:trHeight w:val="330"/>
        </w:trPr>
        <w:tc>
          <w:tcPr>
            <w:tcW w:w="2310" w:type="dxa"/>
          </w:tcPr>
          <w:p w14:paraId="3D6DA394"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Рівні товару</w:t>
            </w:r>
          </w:p>
        </w:tc>
        <w:tc>
          <w:tcPr>
            <w:tcW w:w="7860" w:type="dxa"/>
            <w:gridSpan w:val="3"/>
          </w:tcPr>
          <w:p w14:paraId="32293397"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Сутність та складові</w:t>
            </w:r>
          </w:p>
        </w:tc>
      </w:tr>
      <w:tr w:rsidR="00393680" w14:paraId="48D7A473" w14:textId="77777777">
        <w:trPr>
          <w:trHeight w:val="720"/>
        </w:trPr>
        <w:tc>
          <w:tcPr>
            <w:tcW w:w="2310" w:type="dxa"/>
          </w:tcPr>
          <w:p w14:paraId="15A555A6"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1.Товар за задумом</w:t>
            </w:r>
          </w:p>
          <w:p w14:paraId="02D37EFA" w14:textId="77777777" w:rsidR="00393680" w:rsidRDefault="00393680" w:rsidP="00DC7F97">
            <w:pPr>
              <w:pStyle w:val="BodyText"/>
              <w:spacing w:before="113" w:line="240" w:lineRule="auto"/>
              <w:rPr>
                <w:rFonts w:ascii="Times New Roman" w:hAnsi="Times New Roman"/>
                <w:sz w:val="28"/>
                <w:szCs w:val="28"/>
              </w:rPr>
            </w:pPr>
          </w:p>
        </w:tc>
        <w:tc>
          <w:tcPr>
            <w:tcW w:w="7860" w:type="dxa"/>
            <w:gridSpan w:val="3"/>
          </w:tcPr>
          <w:p w14:paraId="06BADCBE"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z w:val="28"/>
                <w:szCs w:val="28"/>
                <w:lang w:val="ru-RU"/>
              </w:rPr>
              <w:t>Сировина для виготовлення гофротари з вигодами:</w:t>
            </w:r>
          </w:p>
          <w:p w14:paraId="49B3270A" w14:textId="77777777" w:rsidR="00393680" w:rsidRDefault="006745D9" w:rsidP="00DC7F97">
            <w:pPr>
              <w:pStyle w:val="BodyText"/>
              <w:spacing w:before="1" w:line="240" w:lineRule="auto"/>
              <w:jc w:val="both"/>
              <w:rPr>
                <w:rFonts w:ascii="Times New Roman" w:hAnsi="Times New Roman"/>
                <w:spacing w:val="-2"/>
                <w:sz w:val="28"/>
                <w:szCs w:val="28"/>
                <w:lang w:val="ru-RU"/>
              </w:rPr>
            </w:pPr>
            <w:r>
              <w:rPr>
                <w:rFonts w:ascii="Times New Roman" w:hAnsi="Times New Roman"/>
                <w:spacing w:val="-2"/>
                <w:sz w:val="28"/>
                <w:szCs w:val="28"/>
                <w:lang w:val="ru-RU"/>
              </w:rPr>
              <w:t>-вища якість та нижча ціна на картон без додавання наноцелюлози</w:t>
            </w:r>
          </w:p>
          <w:p w14:paraId="78ED7613"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pacing w:val="-2"/>
                <w:sz w:val="28"/>
                <w:szCs w:val="28"/>
                <w:lang w:val="ru-RU"/>
              </w:rPr>
              <w:t>-екологічність та прийнятна ціна на картон з додаванням наноцелюлози</w:t>
            </w:r>
          </w:p>
        </w:tc>
      </w:tr>
      <w:tr w:rsidR="00393680" w14:paraId="0C4E7950" w14:textId="77777777">
        <w:trPr>
          <w:trHeight w:val="255"/>
        </w:trPr>
        <w:tc>
          <w:tcPr>
            <w:tcW w:w="2310" w:type="dxa"/>
            <w:vMerge w:val="restart"/>
          </w:tcPr>
          <w:p w14:paraId="13CC98D6"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2.Товар у реальному виконанні</w:t>
            </w:r>
          </w:p>
          <w:p w14:paraId="2B10010A" w14:textId="77777777" w:rsidR="00393680" w:rsidRDefault="00393680" w:rsidP="00DC7F97">
            <w:pPr>
              <w:pStyle w:val="BodyText"/>
              <w:spacing w:before="113" w:line="240" w:lineRule="auto"/>
              <w:rPr>
                <w:rFonts w:ascii="Times New Roman" w:hAnsi="Times New Roman"/>
                <w:sz w:val="28"/>
                <w:szCs w:val="28"/>
              </w:rPr>
            </w:pPr>
          </w:p>
        </w:tc>
        <w:tc>
          <w:tcPr>
            <w:tcW w:w="4100" w:type="dxa"/>
          </w:tcPr>
          <w:p w14:paraId="2004B86C"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Властивості/характеристики</w:t>
            </w:r>
          </w:p>
        </w:tc>
        <w:tc>
          <w:tcPr>
            <w:tcW w:w="1771" w:type="dxa"/>
          </w:tcPr>
          <w:p w14:paraId="7023CE44"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М/Нм</w:t>
            </w:r>
          </w:p>
        </w:tc>
        <w:tc>
          <w:tcPr>
            <w:tcW w:w="1989" w:type="dxa"/>
          </w:tcPr>
          <w:p w14:paraId="28ACE809"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Вр/Тх/Тл/Е/Ор</w:t>
            </w:r>
          </w:p>
        </w:tc>
      </w:tr>
      <w:tr w:rsidR="00393680" w14:paraId="14E5B48D" w14:textId="77777777">
        <w:trPr>
          <w:trHeight w:val="225"/>
        </w:trPr>
        <w:tc>
          <w:tcPr>
            <w:tcW w:w="2310" w:type="dxa"/>
            <w:vMerge/>
          </w:tcPr>
          <w:p w14:paraId="3990B5F3" w14:textId="77777777" w:rsidR="00393680" w:rsidRDefault="00393680" w:rsidP="00DC7F97">
            <w:pPr>
              <w:pStyle w:val="BodyText"/>
              <w:spacing w:before="113" w:line="240" w:lineRule="auto"/>
              <w:rPr>
                <w:rFonts w:ascii="Times New Roman" w:hAnsi="Times New Roman"/>
                <w:sz w:val="28"/>
                <w:szCs w:val="28"/>
              </w:rPr>
            </w:pPr>
          </w:p>
        </w:tc>
        <w:tc>
          <w:tcPr>
            <w:tcW w:w="4100" w:type="dxa"/>
          </w:tcPr>
          <w:p w14:paraId="7FA0F47B"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z w:val="28"/>
                <w:szCs w:val="28"/>
                <w:lang w:val="ru-RU"/>
              </w:rPr>
              <w:t>1.технологічні: нижча трудомісткість, енергоємність, собівартість на одиницю продукції</w:t>
            </w:r>
          </w:p>
          <w:p w14:paraId="5CCFFE47"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z w:val="28"/>
                <w:szCs w:val="28"/>
                <w:lang w:val="ru-RU"/>
              </w:rPr>
              <w:t>2.екологічності: нижчий вміст хімічних допоміжних речовин в продукті</w:t>
            </w:r>
          </w:p>
        </w:tc>
        <w:tc>
          <w:tcPr>
            <w:tcW w:w="1771" w:type="dxa"/>
          </w:tcPr>
          <w:p w14:paraId="325AE3B4" w14:textId="77777777" w:rsidR="00393680" w:rsidRDefault="00393680" w:rsidP="00DC7F97">
            <w:pPr>
              <w:pStyle w:val="BodyText"/>
              <w:spacing w:before="113" w:line="240" w:lineRule="auto"/>
              <w:rPr>
                <w:rFonts w:ascii="Times New Roman" w:hAnsi="Times New Roman"/>
                <w:sz w:val="28"/>
                <w:szCs w:val="28"/>
                <w:lang w:val="ru-RU"/>
              </w:rPr>
            </w:pPr>
          </w:p>
          <w:p w14:paraId="63DE382C" w14:textId="77777777" w:rsidR="00393680" w:rsidRDefault="00393680" w:rsidP="00DC7F97">
            <w:pPr>
              <w:pStyle w:val="BodyText"/>
              <w:spacing w:before="113" w:line="240" w:lineRule="auto"/>
              <w:rPr>
                <w:rFonts w:ascii="Times New Roman" w:hAnsi="Times New Roman"/>
                <w:sz w:val="28"/>
                <w:szCs w:val="28"/>
                <w:lang w:val="ru-RU"/>
              </w:rPr>
            </w:pPr>
          </w:p>
        </w:tc>
        <w:tc>
          <w:tcPr>
            <w:tcW w:w="1989" w:type="dxa"/>
          </w:tcPr>
          <w:p w14:paraId="5F1DCA45" w14:textId="77777777" w:rsidR="00393680" w:rsidRDefault="00393680" w:rsidP="00DC7F97">
            <w:pPr>
              <w:pStyle w:val="BodyText"/>
              <w:spacing w:before="113" w:line="240" w:lineRule="auto"/>
              <w:rPr>
                <w:rFonts w:ascii="Times New Roman" w:hAnsi="Times New Roman"/>
                <w:sz w:val="28"/>
                <w:szCs w:val="28"/>
                <w:lang w:val="ru-RU"/>
              </w:rPr>
            </w:pPr>
          </w:p>
        </w:tc>
      </w:tr>
      <w:tr w:rsidR="00393680" w14:paraId="577F052C" w14:textId="77777777">
        <w:trPr>
          <w:trHeight w:val="195"/>
        </w:trPr>
        <w:tc>
          <w:tcPr>
            <w:tcW w:w="2310" w:type="dxa"/>
            <w:vMerge/>
          </w:tcPr>
          <w:p w14:paraId="4B4C45E3" w14:textId="77777777" w:rsidR="00393680" w:rsidRDefault="00393680" w:rsidP="00DC7F97">
            <w:pPr>
              <w:pStyle w:val="BodyText"/>
              <w:spacing w:before="113" w:line="240" w:lineRule="auto"/>
              <w:rPr>
                <w:rFonts w:ascii="Times New Roman" w:hAnsi="Times New Roman"/>
                <w:sz w:val="28"/>
                <w:szCs w:val="28"/>
                <w:lang w:val="ru-RU"/>
              </w:rPr>
            </w:pPr>
          </w:p>
        </w:tc>
        <w:tc>
          <w:tcPr>
            <w:tcW w:w="7860" w:type="dxa"/>
            <w:gridSpan w:val="3"/>
          </w:tcPr>
          <w:p w14:paraId="4821E5F0"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Якість: розробка власних ТУ</w:t>
            </w:r>
          </w:p>
        </w:tc>
      </w:tr>
      <w:tr w:rsidR="00393680" w14:paraId="4F87E641" w14:textId="77777777">
        <w:trPr>
          <w:trHeight w:val="165"/>
        </w:trPr>
        <w:tc>
          <w:tcPr>
            <w:tcW w:w="2310" w:type="dxa"/>
            <w:vMerge/>
          </w:tcPr>
          <w:p w14:paraId="3EF652C9" w14:textId="77777777" w:rsidR="00393680" w:rsidRDefault="00393680" w:rsidP="00DC7F97">
            <w:pPr>
              <w:pStyle w:val="BodyText"/>
              <w:spacing w:before="113" w:line="240" w:lineRule="auto"/>
              <w:rPr>
                <w:rFonts w:ascii="Times New Roman" w:hAnsi="Times New Roman"/>
                <w:sz w:val="28"/>
                <w:szCs w:val="28"/>
              </w:rPr>
            </w:pPr>
          </w:p>
        </w:tc>
        <w:tc>
          <w:tcPr>
            <w:tcW w:w="7860" w:type="dxa"/>
            <w:gridSpan w:val="3"/>
          </w:tcPr>
          <w:p w14:paraId="0AD2AEC8"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Пакування: стандартне</w:t>
            </w:r>
          </w:p>
        </w:tc>
      </w:tr>
      <w:tr w:rsidR="00393680" w14:paraId="3BEA716B" w14:textId="77777777">
        <w:trPr>
          <w:trHeight w:val="420"/>
        </w:trPr>
        <w:tc>
          <w:tcPr>
            <w:tcW w:w="2310" w:type="dxa"/>
            <w:vMerge/>
          </w:tcPr>
          <w:p w14:paraId="2B991CE9" w14:textId="77777777" w:rsidR="00393680" w:rsidRDefault="00393680" w:rsidP="00DC7F97">
            <w:pPr>
              <w:pStyle w:val="BodyText"/>
              <w:spacing w:before="113" w:line="240" w:lineRule="auto"/>
              <w:rPr>
                <w:rFonts w:ascii="Times New Roman" w:hAnsi="Times New Roman"/>
                <w:sz w:val="28"/>
                <w:szCs w:val="28"/>
              </w:rPr>
            </w:pPr>
          </w:p>
        </w:tc>
        <w:tc>
          <w:tcPr>
            <w:tcW w:w="7860" w:type="dxa"/>
            <w:gridSpan w:val="3"/>
          </w:tcPr>
          <w:p w14:paraId="2BF6F38F"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z w:val="28"/>
                <w:szCs w:val="28"/>
                <w:lang w:val="ru-RU"/>
              </w:rPr>
              <w:t>Марка: виробник-ПрАТ Київський картонно-паперовий комбинат, назва-згідно з ТУ</w:t>
            </w:r>
          </w:p>
        </w:tc>
      </w:tr>
      <w:tr w:rsidR="00393680" w14:paraId="723C5EF6" w14:textId="77777777">
        <w:trPr>
          <w:trHeight w:val="210"/>
        </w:trPr>
        <w:tc>
          <w:tcPr>
            <w:tcW w:w="2310" w:type="dxa"/>
          </w:tcPr>
          <w:p w14:paraId="2C0DDFC0"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3.Товар із підкріпленням</w:t>
            </w:r>
          </w:p>
        </w:tc>
        <w:tc>
          <w:tcPr>
            <w:tcW w:w="7860" w:type="dxa"/>
            <w:gridSpan w:val="3"/>
          </w:tcPr>
          <w:p w14:paraId="2B4DA656"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До продажу</w:t>
            </w:r>
          </w:p>
          <w:p w14:paraId="5CF3060F" w14:textId="77777777" w:rsidR="00393680" w:rsidRDefault="006745D9" w:rsidP="00DC7F97">
            <w:pPr>
              <w:pStyle w:val="BodyText"/>
              <w:spacing w:before="113" w:line="240" w:lineRule="auto"/>
              <w:rPr>
                <w:rFonts w:ascii="Times New Roman" w:hAnsi="Times New Roman"/>
                <w:sz w:val="28"/>
                <w:szCs w:val="28"/>
              </w:rPr>
            </w:pPr>
            <w:r>
              <w:rPr>
                <w:rFonts w:ascii="Times New Roman" w:hAnsi="Times New Roman"/>
                <w:sz w:val="28"/>
                <w:szCs w:val="28"/>
              </w:rPr>
              <w:t>Після продажу</w:t>
            </w:r>
          </w:p>
        </w:tc>
      </w:tr>
      <w:tr w:rsidR="00393680" w14:paraId="48EADD93" w14:textId="77777777">
        <w:trPr>
          <w:trHeight w:val="210"/>
        </w:trPr>
        <w:tc>
          <w:tcPr>
            <w:tcW w:w="10170" w:type="dxa"/>
            <w:gridSpan w:val="4"/>
          </w:tcPr>
          <w:p w14:paraId="11140AB1" w14:textId="77777777" w:rsidR="00393680" w:rsidRDefault="006745D9" w:rsidP="00DC7F97">
            <w:pPr>
              <w:pStyle w:val="BodyText"/>
              <w:spacing w:before="113" w:line="240" w:lineRule="auto"/>
              <w:rPr>
                <w:rFonts w:ascii="Times New Roman" w:hAnsi="Times New Roman"/>
                <w:sz w:val="28"/>
                <w:szCs w:val="28"/>
                <w:lang w:val="ru-RU"/>
              </w:rPr>
            </w:pPr>
            <w:r>
              <w:rPr>
                <w:rFonts w:ascii="Times New Roman" w:hAnsi="Times New Roman"/>
                <w:sz w:val="28"/>
                <w:szCs w:val="28"/>
                <w:lang w:val="ru-RU"/>
              </w:rPr>
              <w:t xml:space="preserve">За рахунок чого потенційний товар буде захищено від </w:t>
            </w:r>
            <w:proofErr w:type="gramStart"/>
            <w:r>
              <w:rPr>
                <w:rFonts w:ascii="Times New Roman" w:hAnsi="Times New Roman"/>
                <w:sz w:val="28"/>
                <w:szCs w:val="28"/>
                <w:lang w:val="ru-RU"/>
              </w:rPr>
              <w:t>копіювання:патент</w:t>
            </w:r>
            <w:proofErr w:type="gramEnd"/>
            <w:r>
              <w:rPr>
                <w:rFonts w:ascii="Times New Roman" w:hAnsi="Times New Roman"/>
                <w:sz w:val="28"/>
                <w:szCs w:val="28"/>
                <w:lang w:val="ru-RU"/>
              </w:rPr>
              <w:t>, нові ТУ</w:t>
            </w:r>
          </w:p>
        </w:tc>
      </w:tr>
    </w:tbl>
    <w:p w14:paraId="75432FDC" w14:textId="77777777" w:rsidR="00393680" w:rsidRDefault="00393680" w:rsidP="00DC7F97">
      <w:pPr>
        <w:pStyle w:val="BodyText"/>
        <w:spacing w:before="113"/>
        <w:rPr>
          <w:lang w:val="ru-RU"/>
        </w:rPr>
      </w:pPr>
    </w:p>
    <w:p w14:paraId="2D8FF47F" w14:textId="77777777" w:rsidR="00F74C50" w:rsidRPr="00555BAB" w:rsidRDefault="006745D9" w:rsidP="00DC7F97">
      <w:pPr>
        <w:pStyle w:val="BodyText"/>
        <w:spacing w:before="113" w:line="360" w:lineRule="auto"/>
        <w:rPr>
          <w:rFonts w:ascii="Times New Roman" w:hAnsi="Times New Roman"/>
          <w:spacing w:val="-2"/>
          <w:sz w:val="28"/>
          <w:szCs w:val="28"/>
          <w:lang w:val="ru-RU"/>
        </w:rPr>
      </w:pPr>
      <w:r>
        <w:rPr>
          <w:rFonts w:ascii="Times New Roman" w:hAnsi="Times New Roman"/>
          <w:sz w:val="28"/>
          <w:szCs w:val="28"/>
          <w:lang w:val="ru-RU"/>
        </w:rPr>
        <w:t>Визначили</w:t>
      </w:r>
      <w:r>
        <w:rPr>
          <w:rFonts w:ascii="Times New Roman" w:hAnsi="Times New Roman"/>
          <w:spacing w:val="8"/>
          <w:sz w:val="28"/>
          <w:szCs w:val="28"/>
          <w:lang w:val="ru-RU"/>
        </w:rPr>
        <w:t xml:space="preserve"> </w:t>
      </w:r>
      <w:r>
        <w:rPr>
          <w:rFonts w:ascii="Times New Roman" w:hAnsi="Times New Roman"/>
          <w:sz w:val="28"/>
          <w:szCs w:val="28"/>
          <w:lang w:val="ru-RU"/>
        </w:rPr>
        <w:t>цінові</w:t>
      </w:r>
      <w:r>
        <w:rPr>
          <w:rFonts w:ascii="Times New Roman" w:hAnsi="Times New Roman"/>
          <w:spacing w:val="9"/>
          <w:sz w:val="28"/>
          <w:szCs w:val="28"/>
          <w:lang w:val="ru-RU"/>
        </w:rPr>
        <w:t xml:space="preserve"> </w:t>
      </w:r>
      <w:r>
        <w:rPr>
          <w:rFonts w:ascii="Times New Roman" w:hAnsi="Times New Roman"/>
          <w:sz w:val="28"/>
          <w:szCs w:val="28"/>
          <w:lang w:val="ru-RU"/>
        </w:rPr>
        <w:t>межі</w:t>
      </w:r>
      <w:r>
        <w:rPr>
          <w:rFonts w:ascii="Times New Roman" w:hAnsi="Times New Roman"/>
          <w:spacing w:val="10"/>
          <w:sz w:val="28"/>
          <w:szCs w:val="28"/>
          <w:lang w:val="ru-RU"/>
        </w:rPr>
        <w:t xml:space="preserve"> </w:t>
      </w:r>
      <w:r>
        <w:rPr>
          <w:rFonts w:ascii="Times New Roman" w:hAnsi="Times New Roman"/>
          <w:sz w:val="28"/>
          <w:szCs w:val="28"/>
          <w:lang w:val="ru-RU"/>
        </w:rPr>
        <w:t>на</w:t>
      </w:r>
      <w:r>
        <w:rPr>
          <w:rFonts w:ascii="Times New Roman" w:hAnsi="Times New Roman"/>
          <w:spacing w:val="8"/>
          <w:sz w:val="28"/>
          <w:szCs w:val="28"/>
          <w:lang w:val="ru-RU"/>
        </w:rPr>
        <w:t xml:space="preserve"> </w:t>
      </w:r>
      <w:r>
        <w:rPr>
          <w:rFonts w:ascii="Times New Roman" w:hAnsi="Times New Roman"/>
          <w:sz w:val="28"/>
          <w:szCs w:val="28"/>
          <w:lang w:val="ru-RU"/>
        </w:rPr>
        <w:t>потенційну</w:t>
      </w:r>
      <w:r>
        <w:rPr>
          <w:rFonts w:ascii="Times New Roman" w:hAnsi="Times New Roman"/>
          <w:spacing w:val="10"/>
          <w:sz w:val="28"/>
          <w:szCs w:val="28"/>
          <w:lang w:val="ru-RU"/>
        </w:rPr>
        <w:t xml:space="preserve"> </w:t>
      </w:r>
      <w:r>
        <w:rPr>
          <w:rFonts w:ascii="Times New Roman" w:hAnsi="Times New Roman"/>
          <w:sz w:val="28"/>
          <w:szCs w:val="28"/>
          <w:lang w:val="ru-RU"/>
        </w:rPr>
        <w:t>продукцію,</w:t>
      </w:r>
      <w:r>
        <w:rPr>
          <w:rFonts w:ascii="Times New Roman" w:hAnsi="Times New Roman"/>
          <w:spacing w:val="8"/>
          <w:sz w:val="28"/>
          <w:szCs w:val="28"/>
          <w:lang w:val="ru-RU"/>
        </w:rPr>
        <w:t xml:space="preserve"> </w:t>
      </w:r>
      <w:r>
        <w:rPr>
          <w:rFonts w:ascii="Times New Roman" w:hAnsi="Times New Roman"/>
          <w:sz w:val="28"/>
          <w:szCs w:val="28"/>
          <w:lang w:val="ru-RU"/>
        </w:rPr>
        <w:t>результати</w:t>
      </w:r>
      <w:r>
        <w:rPr>
          <w:rFonts w:ascii="Times New Roman" w:hAnsi="Times New Roman"/>
          <w:spacing w:val="8"/>
          <w:sz w:val="28"/>
          <w:szCs w:val="28"/>
          <w:lang w:val="ru-RU"/>
        </w:rPr>
        <w:t xml:space="preserve"> </w:t>
      </w:r>
      <w:r>
        <w:rPr>
          <w:rFonts w:ascii="Times New Roman" w:hAnsi="Times New Roman"/>
          <w:sz w:val="28"/>
          <w:szCs w:val="28"/>
          <w:lang w:val="ru-RU"/>
        </w:rPr>
        <w:t>наведені</w:t>
      </w:r>
      <w:r>
        <w:rPr>
          <w:rFonts w:ascii="Times New Roman" w:hAnsi="Times New Roman"/>
          <w:spacing w:val="9"/>
          <w:sz w:val="28"/>
          <w:szCs w:val="28"/>
          <w:lang w:val="ru-RU"/>
        </w:rPr>
        <w:t xml:space="preserve"> </w:t>
      </w:r>
      <w:r>
        <w:rPr>
          <w:rFonts w:ascii="Times New Roman" w:hAnsi="Times New Roman"/>
          <w:sz w:val="28"/>
          <w:szCs w:val="28"/>
          <w:lang w:val="ru-RU"/>
        </w:rPr>
        <w:t>в</w:t>
      </w:r>
      <w:r>
        <w:rPr>
          <w:rFonts w:ascii="Times New Roman" w:hAnsi="Times New Roman"/>
          <w:spacing w:val="13"/>
          <w:sz w:val="28"/>
          <w:szCs w:val="28"/>
          <w:lang w:val="ru-RU"/>
        </w:rPr>
        <w:t xml:space="preserve"> </w:t>
      </w:r>
      <w:r>
        <w:rPr>
          <w:rFonts w:ascii="Times New Roman" w:hAnsi="Times New Roman"/>
          <w:spacing w:val="-2"/>
          <w:sz w:val="28"/>
          <w:szCs w:val="28"/>
          <w:lang w:val="ru-RU"/>
        </w:rPr>
        <w:t>табл. 4.20.</w:t>
      </w:r>
    </w:p>
    <w:p w14:paraId="06A3836F" w14:textId="77777777" w:rsidR="00555BAB" w:rsidRDefault="00555BAB" w:rsidP="00DC7F97">
      <w:pPr>
        <w:pStyle w:val="BodyText"/>
        <w:spacing w:before="160" w:line="360" w:lineRule="auto"/>
        <w:jc w:val="center"/>
        <w:rPr>
          <w:rFonts w:ascii="Times New Roman" w:hAnsi="Times New Roman"/>
          <w:sz w:val="28"/>
          <w:szCs w:val="28"/>
          <w:lang w:val="ru-RU"/>
        </w:rPr>
      </w:pPr>
    </w:p>
    <w:p w14:paraId="49F5DDE4" w14:textId="77777777" w:rsidR="00555BAB" w:rsidRDefault="006745D9" w:rsidP="00A67DF3">
      <w:pPr>
        <w:pStyle w:val="BodyText"/>
        <w:spacing w:before="160" w:line="360" w:lineRule="auto"/>
        <w:rPr>
          <w:rFonts w:ascii="Times New Roman" w:hAnsi="Times New Roman"/>
          <w:spacing w:val="-4"/>
          <w:sz w:val="28"/>
          <w:szCs w:val="28"/>
          <w:lang w:val="ru-RU"/>
        </w:rPr>
      </w:pPr>
      <w:r>
        <w:rPr>
          <w:rFonts w:ascii="Times New Roman" w:hAnsi="Times New Roman"/>
          <w:sz w:val="28"/>
          <w:szCs w:val="28"/>
          <w:lang w:val="ru-RU"/>
        </w:rPr>
        <w:lastRenderedPageBreak/>
        <w:t>Таблиця</w:t>
      </w:r>
      <w:r>
        <w:rPr>
          <w:rFonts w:ascii="Times New Roman" w:hAnsi="Times New Roman"/>
          <w:spacing w:val="-5"/>
          <w:sz w:val="28"/>
          <w:szCs w:val="28"/>
          <w:lang w:val="ru-RU"/>
        </w:rPr>
        <w:t xml:space="preserve"> </w:t>
      </w:r>
      <w:r>
        <w:rPr>
          <w:rFonts w:ascii="Times New Roman" w:hAnsi="Times New Roman"/>
          <w:sz w:val="28"/>
          <w:szCs w:val="28"/>
          <w:lang w:val="ru-RU"/>
        </w:rPr>
        <w:t>4.20</w:t>
      </w:r>
      <w:r>
        <w:rPr>
          <w:rFonts w:ascii="Times New Roman" w:hAnsi="Times New Roman"/>
          <w:spacing w:val="-6"/>
          <w:sz w:val="28"/>
          <w:szCs w:val="28"/>
          <w:lang w:val="ru-RU"/>
        </w:rPr>
        <w:t xml:space="preserve"> </w:t>
      </w:r>
      <w:r>
        <w:rPr>
          <w:rFonts w:ascii="Times New Roman" w:hAnsi="Times New Roman"/>
          <w:sz w:val="28"/>
          <w:szCs w:val="28"/>
          <w:lang w:val="ru-RU"/>
        </w:rPr>
        <w:t>–</w:t>
      </w:r>
      <w:r>
        <w:rPr>
          <w:rFonts w:ascii="Times New Roman" w:hAnsi="Times New Roman"/>
          <w:spacing w:val="-5"/>
          <w:sz w:val="28"/>
          <w:szCs w:val="28"/>
          <w:lang w:val="ru-RU"/>
        </w:rPr>
        <w:t xml:space="preserve"> </w:t>
      </w:r>
      <w:r>
        <w:rPr>
          <w:rFonts w:ascii="Times New Roman" w:hAnsi="Times New Roman"/>
          <w:sz w:val="28"/>
          <w:szCs w:val="28"/>
          <w:lang w:val="ru-RU"/>
        </w:rPr>
        <w:t>Визначення</w:t>
      </w:r>
      <w:r>
        <w:rPr>
          <w:rFonts w:ascii="Times New Roman" w:hAnsi="Times New Roman"/>
          <w:spacing w:val="-4"/>
          <w:sz w:val="28"/>
          <w:szCs w:val="28"/>
          <w:lang w:val="ru-RU"/>
        </w:rPr>
        <w:t xml:space="preserve"> </w:t>
      </w:r>
      <w:r>
        <w:rPr>
          <w:rFonts w:ascii="Times New Roman" w:hAnsi="Times New Roman"/>
          <w:sz w:val="28"/>
          <w:szCs w:val="28"/>
          <w:lang w:val="ru-RU"/>
        </w:rPr>
        <w:t>меж</w:t>
      </w:r>
      <w:r>
        <w:rPr>
          <w:rFonts w:ascii="Times New Roman" w:hAnsi="Times New Roman"/>
          <w:spacing w:val="-4"/>
          <w:sz w:val="28"/>
          <w:szCs w:val="28"/>
          <w:lang w:val="ru-RU"/>
        </w:rPr>
        <w:t xml:space="preserve"> </w:t>
      </w:r>
      <w:r>
        <w:rPr>
          <w:rFonts w:ascii="Times New Roman" w:hAnsi="Times New Roman"/>
          <w:sz w:val="28"/>
          <w:szCs w:val="28"/>
          <w:lang w:val="ru-RU"/>
        </w:rPr>
        <w:t>встановлення</w:t>
      </w:r>
      <w:r>
        <w:rPr>
          <w:rFonts w:ascii="Times New Roman" w:hAnsi="Times New Roman"/>
          <w:spacing w:val="-7"/>
          <w:sz w:val="28"/>
          <w:szCs w:val="28"/>
          <w:lang w:val="ru-RU"/>
        </w:rPr>
        <w:t xml:space="preserve"> </w:t>
      </w:r>
      <w:r>
        <w:rPr>
          <w:rFonts w:ascii="Times New Roman" w:hAnsi="Times New Roman"/>
          <w:spacing w:val="-4"/>
          <w:sz w:val="28"/>
          <w:szCs w:val="28"/>
          <w:lang w:val="ru-RU"/>
        </w:rPr>
        <w:t>ціни</w:t>
      </w:r>
    </w:p>
    <w:p w14:paraId="784E3FE1" w14:textId="77777777" w:rsidR="00555BAB" w:rsidRPr="00555BAB" w:rsidRDefault="00555BAB" w:rsidP="00DC7F97">
      <w:pPr>
        <w:pStyle w:val="BodyText"/>
        <w:spacing w:before="160" w:line="360" w:lineRule="auto"/>
        <w:jc w:val="center"/>
        <w:rPr>
          <w:rFonts w:ascii="Times New Roman" w:hAnsi="Times New Roman"/>
          <w:spacing w:val="-4"/>
          <w:sz w:val="28"/>
          <w:szCs w:val="28"/>
          <w:lang w:val="ru-RU"/>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4"/>
        <w:gridCol w:w="1524"/>
        <w:gridCol w:w="1944"/>
        <w:gridCol w:w="2499"/>
        <w:gridCol w:w="3458"/>
      </w:tblGrid>
      <w:tr w:rsidR="00393680" w14:paraId="6E560D8E" w14:textId="77777777">
        <w:trPr>
          <w:trHeight w:val="782"/>
        </w:trPr>
        <w:tc>
          <w:tcPr>
            <w:tcW w:w="551" w:type="dxa"/>
          </w:tcPr>
          <w:p w14:paraId="6CF5829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п/п</w:t>
            </w:r>
          </w:p>
          <w:p w14:paraId="219FAB68" w14:textId="77777777" w:rsidR="00393680" w:rsidRDefault="00393680" w:rsidP="00DC7F97">
            <w:pPr>
              <w:pStyle w:val="NoSpacing"/>
              <w:rPr>
                <w:rFonts w:ascii="Times New Roman" w:hAnsi="Times New Roman" w:cs="Times New Roman"/>
                <w:sz w:val="28"/>
                <w:szCs w:val="28"/>
              </w:rPr>
            </w:pPr>
          </w:p>
        </w:tc>
        <w:tc>
          <w:tcPr>
            <w:tcW w:w="1559" w:type="dxa"/>
          </w:tcPr>
          <w:p w14:paraId="057F727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Рівень цін</w:t>
            </w:r>
          </w:p>
          <w:p w14:paraId="05566C10"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на товари- замінники</w:t>
            </w:r>
          </w:p>
        </w:tc>
        <w:tc>
          <w:tcPr>
            <w:tcW w:w="1701" w:type="dxa"/>
          </w:tcPr>
          <w:p w14:paraId="5F7C63D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Рівень цін</w:t>
            </w:r>
          </w:p>
          <w:p w14:paraId="420E707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на товари- аналоги</w:t>
            </w:r>
          </w:p>
        </w:tc>
        <w:tc>
          <w:tcPr>
            <w:tcW w:w="2552" w:type="dxa"/>
          </w:tcPr>
          <w:p w14:paraId="3EFD64C4"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Рівень доходів</w:t>
            </w:r>
          </w:p>
          <w:p w14:paraId="1A0F7D6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цільової групи споживачів</w:t>
            </w:r>
          </w:p>
        </w:tc>
        <w:tc>
          <w:tcPr>
            <w:tcW w:w="4092" w:type="dxa"/>
          </w:tcPr>
          <w:p w14:paraId="5F49EBB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Верхня та нижня межі</w:t>
            </w:r>
          </w:p>
          <w:p w14:paraId="31E3F65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встановлення ціни на товар/послугу</w:t>
            </w:r>
          </w:p>
          <w:p w14:paraId="116F1A71" w14:textId="77777777" w:rsidR="00393680" w:rsidRDefault="00393680" w:rsidP="00DC7F97">
            <w:pPr>
              <w:pStyle w:val="NoSpacing"/>
              <w:rPr>
                <w:rFonts w:ascii="Times New Roman" w:hAnsi="Times New Roman" w:cs="Times New Roman"/>
                <w:sz w:val="28"/>
                <w:szCs w:val="28"/>
              </w:rPr>
            </w:pPr>
          </w:p>
        </w:tc>
      </w:tr>
      <w:tr w:rsidR="00393680" w14:paraId="592A1D43" w14:textId="77777777">
        <w:trPr>
          <w:trHeight w:val="679"/>
        </w:trPr>
        <w:tc>
          <w:tcPr>
            <w:tcW w:w="551" w:type="dxa"/>
          </w:tcPr>
          <w:p w14:paraId="7652FCBD" w14:textId="77777777" w:rsidR="00393680" w:rsidRDefault="00393680" w:rsidP="00DC7F97">
            <w:pPr>
              <w:pStyle w:val="NoSpacing"/>
              <w:rPr>
                <w:rFonts w:ascii="Times New Roman" w:hAnsi="Times New Roman" w:cs="Times New Roman"/>
                <w:sz w:val="28"/>
                <w:szCs w:val="28"/>
              </w:rPr>
            </w:pPr>
          </w:p>
        </w:tc>
        <w:tc>
          <w:tcPr>
            <w:tcW w:w="1559" w:type="dxa"/>
          </w:tcPr>
          <w:p w14:paraId="68B6DE1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≈45грн/кг</w:t>
            </w:r>
          </w:p>
        </w:tc>
        <w:tc>
          <w:tcPr>
            <w:tcW w:w="1701" w:type="dxa"/>
          </w:tcPr>
          <w:p w14:paraId="4A73D75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45грн/кг-без наноцелюлози</w:t>
            </w:r>
          </w:p>
        </w:tc>
        <w:tc>
          <w:tcPr>
            <w:tcW w:w="2552" w:type="dxa"/>
          </w:tcPr>
          <w:p w14:paraId="59186E5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Середній/високий</w:t>
            </w:r>
          </w:p>
        </w:tc>
        <w:tc>
          <w:tcPr>
            <w:tcW w:w="4092" w:type="dxa"/>
          </w:tcPr>
          <w:p w14:paraId="194E85C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≈44,5 грн/кг-без наноцелюлози</w:t>
            </w:r>
          </w:p>
          <w:p w14:paraId="746F12A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≈46 грн/кг-з додаванням наноцелюлози</w:t>
            </w:r>
          </w:p>
          <w:p w14:paraId="642ACDE8" w14:textId="77777777" w:rsidR="00393680" w:rsidRDefault="00393680" w:rsidP="00DC7F97">
            <w:pPr>
              <w:pStyle w:val="NoSpacing"/>
              <w:rPr>
                <w:rFonts w:ascii="Times New Roman" w:hAnsi="Times New Roman" w:cs="Times New Roman"/>
                <w:sz w:val="28"/>
                <w:szCs w:val="28"/>
              </w:rPr>
            </w:pPr>
          </w:p>
        </w:tc>
      </w:tr>
    </w:tbl>
    <w:p w14:paraId="3FB18754" w14:textId="77777777" w:rsidR="00393680" w:rsidRDefault="00393680" w:rsidP="00DC7F97">
      <w:pPr>
        <w:pStyle w:val="BodyText"/>
        <w:spacing w:before="58"/>
        <w:rPr>
          <w:sz w:val="20"/>
          <w:szCs w:val="20"/>
          <w:lang w:val="ru-RU"/>
        </w:rPr>
      </w:pPr>
    </w:p>
    <w:p w14:paraId="18A18240" w14:textId="77777777" w:rsidR="00393680" w:rsidRDefault="006745D9" w:rsidP="00DC7F97">
      <w:pPr>
        <w:pStyle w:val="BodyText"/>
        <w:spacing w:before="113" w:line="360" w:lineRule="auto"/>
        <w:ind w:right="1337"/>
        <w:jc w:val="both"/>
        <w:rPr>
          <w:rFonts w:ascii="Times New Roman" w:hAnsi="Times New Roman"/>
          <w:sz w:val="28"/>
          <w:szCs w:val="28"/>
        </w:rPr>
      </w:pPr>
      <w:r>
        <w:rPr>
          <w:rFonts w:ascii="Times New Roman" w:hAnsi="Times New Roman"/>
          <w:sz w:val="28"/>
          <w:szCs w:val="28"/>
          <w:lang w:val="ru-RU"/>
        </w:rPr>
        <w:t>Визначили</w:t>
      </w:r>
      <w:r>
        <w:rPr>
          <w:rFonts w:ascii="Times New Roman" w:hAnsi="Times New Roman"/>
          <w:spacing w:val="-4"/>
          <w:sz w:val="28"/>
          <w:szCs w:val="28"/>
          <w:lang w:val="ru-RU"/>
        </w:rPr>
        <w:t xml:space="preserve"> оптимальну </w:t>
      </w:r>
      <w:r>
        <w:rPr>
          <w:rFonts w:ascii="Times New Roman" w:hAnsi="Times New Roman"/>
          <w:sz w:val="28"/>
          <w:szCs w:val="28"/>
          <w:lang w:val="ru-RU"/>
        </w:rPr>
        <w:t>систему</w:t>
      </w:r>
      <w:r>
        <w:rPr>
          <w:rFonts w:ascii="Times New Roman" w:hAnsi="Times New Roman"/>
          <w:spacing w:val="-7"/>
          <w:sz w:val="28"/>
          <w:szCs w:val="28"/>
          <w:lang w:val="ru-RU"/>
        </w:rPr>
        <w:t xml:space="preserve"> </w:t>
      </w:r>
      <w:r>
        <w:rPr>
          <w:rFonts w:ascii="Times New Roman" w:hAnsi="Times New Roman"/>
          <w:sz w:val="28"/>
          <w:szCs w:val="28"/>
          <w:lang w:val="ru-RU"/>
        </w:rPr>
        <w:t>збуту,</w:t>
      </w:r>
      <w:r>
        <w:rPr>
          <w:rFonts w:ascii="Times New Roman" w:hAnsi="Times New Roman"/>
          <w:spacing w:val="-5"/>
          <w:sz w:val="28"/>
          <w:szCs w:val="28"/>
          <w:lang w:val="ru-RU"/>
        </w:rPr>
        <w:t xml:space="preserve"> </w:t>
      </w:r>
      <w:r>
        <w:rPr>
          <w:rFonts w:ascii="Times New Roman" w:hAnsi="Times New Roman"/>
          <w:sz w:val="28"/>
          <w:szCs w:val="28"/>
          <w:lang w:val="ru-RU"/>
        </w:rPr>
        <w:t>результати</w:t>
      </w:r>
      <w:r>
        <w:rPr>
          <w:rFonts w:ascii="Times New Roman" w:hAnsi="Times New Roman"/>
          <w:spacing w:val="-4"/>
          <w:sz w:val="28"/>
          <w:szCs w:val="28"/>
          <w:lang w:val="ru-RU"/>
        </w:rPr>
        <w:t xml:space="preserve"> </w:t>
      </w:r>
      <w:r>
        <w:rPr>
          <w:rFonts w:ascii="Times New Roman" w:hAnsi="Times New Roman"/>
          <w:sz w:val="28"/>
          <w:szCs w:val="28"/>
          <w:lang w:val="ru-RU"/>
        </w:rPr>
        <w:t>аналізу</w:t>
      </w:r>
      <w:r>
        <w:rPr>
          <w:rFonts w:ascii="Times New Roman" w:hAnsi="Times New Roman"/>
          <w:spacing w:val="-8"/>
          <w:sz w:val="28"/>
          <w:szCs w:val="28"/>
          <w:lang w:val="ru-RU"/>
        </w:rPr>
        <w:t xml:space="preserve"> </w:t>
      </w:r>
      <w:r>
        <w:rPr>
          <w:rFonts w:ascii="Times New Roman" w:hAnsi="Times New Roman"/>
          <w:sz w:val="28"/>
          <w:szCs w:val="28"/>
          <w:lang w:val="ru-RU"/>
        </w:rPr>
        <w:t>наведено</w:t>
      </w:r>
      <w:r>
        <w:rPr>
          <w:rFonts w:ascii="Times New Roman" w:hAnsi="Times New Roman"/>
          <w:spacing w:val="-3"/>
          <w:sz w:val="28"/>
          <w:szCs w:val="28"/>
          <w:lang w:val="ru-RU"/>
        </w:rPr>
        <w:t xml:space="preserve"> </w:t>
      </w:r>
      <w:r>
        <w:rPr>
          <w:rFonts w:ascii="Times New Roman" w:hAnsi="Times New Roman"/>
          <w:sz w:val="28"/>
          <w:szCs w:val="28"/>
          <w:lang w:val="ru-RU"/>
        </w:rPr>
        <w:t>в</w:t>
      </w:r>
      <w:r>
        <w:rPr>
          <w:rFonts w:ascii="Times New Roman" w:hAnsi="Times New Roman"/>
          <w:spacing w:val="-5"/>
          <w:sz w:val="28"/>
          <w:szCs w:val="28"/>
          <w:lang w:val="ru-RU"/>
        </w:rPr>
        <w:t xml:space="preserve"> </w:t>
      </w:r>
      <w:r>
        <w:rPr>
          <w:rFonts w:ascii="Times New Roman" w:hAnsi="Times New Roman"/>
          <w:sz w:val="28"/>
          <w:szCs w:val="28"/>
          <w:lang w:val="ru-RU"/>
        </w:rPr>
        <w:t xml:space="preserve">табл. </w:t>
      </w:r>
      <w:r>
        <w:rPr>
          <w:rFonts w:ascii="Times New Roman" w:hAnsi="Times New Roman"/>
          <w:sz w:val="28"/>
          <w:szCs w:val="28"/>
        </w:rPr>
        <w:t>4.</w:t>
      </w:r>
      <w:r>
        <w:rPr>
          <w:rFonts w:ascii="Times New Roman" w:hAnsi="Times New Roman"/>
          <w:sz w:val="28"/>
          <w:szCs w:val="28"/>
          <w:lang w:val="ru-RU"/>
        </w:rPr>
        <w:t>21</w:t>
      </w:r>
      <w:r>
        <w:rPr>
          <w:rFonts w:ascii="Times New Roman" w:hAnsi="Times New Roman"/>
          <w:sz w:val="28"/>
          <w:szCs w:val="28"/>
        </w:rPr>
        <w:t xml:space="preserve">. </w:t>
      </w:r>
    </w:p>
    <w:p w14:paraId="070E97D6" w14:textId="77777777" w:rsidR="00AE3D14" w:rsidRDefault="00AE3D14" w:rsidP="00DC7F97">
      <w:pPr>
        <w:pStyle w:val="BodyText"/>
        <w:spacing w:before="113" w:line="360" w:lineRule="auto"/>
        <w:ind w:right="1337"/>
        <w:jc w:val="both"/>
        <w:rPr>
          <w:rFonts w:ascii="Times New Roman" w:hAnsi="Times New Roman"/>
          <w:sz w:val="28"/>
          <w:szCs w:val="28"/>
        </w:rPr>
      </w:pPr>
    </w:p>
    <w:p w14:paraId="55E3A443" w14:textId="77777777" w:rsidR="00393680" w:rsidRDefault="006745D9" w:rsidP="00A67DF3">
      <w:pPr>
        <w:pStyle w:val="BodyText"/>
        <w:spacing w:before="113" w:line="360" w:lineRule="auto"/>
        <w:ind w:right="1337"/>
        <w:rPr>
          <w:rFonts w:ascii="Times New Roman" w:hAnsi="Times New Roman"/>
          <w:sz w:val="28"/>
          <w:szCs w:val="28"/>
          <w:lang w:val="ru-RU"/>
        </w:rPr>
      </w:pPr>
      <w:r>
        <w:rPr>
          <w:rFonts w:ascii="Times New Roman" w:hAnsi="Times New Roman"/>
          <w:sz w:val="28"/>
          <w:szCs w:val="28"/>
          <w:lang w:val="ru-RU"/>
        </w:rPr>
        <w:t>Таблиця 4.21 – Формування системи збуту</w:t>
      </w:r>
    </w:p>
    <w:p w14:paraId="19218F09" w14:textId="77777777" w:rsidR="00393680" w:rsidRDefault="00393680" w:rsidP="00DC7F97">
      <w:pPr>
        <w:pStyle w:val="BodyText"/>
        <w:spacing w:before="11"/>
        <w:rPr>
          <w:sz w:val="10"/>
          <w:szCs w:val="10"/>
          <w:lang w:val="ru-RU"/>
        </w:rPr>
      </w:pP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2820"/>
        <w:gridCol w:w="2825"/>
        <w:gridCol w:w="1832"/>
        <w:gridCol w:w="1853"/>
      </w:tblGrid>
      <w:tr w:rsidR="00393680" w14:paraId="19764058" w14:textId="77777777">
        <w:trPr>
          <w:trHeight w:val="896"/>
        </w:trPr>
        <w:tc>
          <w:tcPr>
            <w:tcW w:w="595" w:type="dxa"/>
          </w:tcPr>
          <w:p w14:paraId="377906F0" w14:textId="77777777" w:rsidR="00393680" w:rsidRDefault="00393680" w:rsidP="00DC7F97">
            <w:pPr>
              <w:pStyle w:val="NoSpacing"/>
              <w:rPr>
                <w:rFonts w:ascii="Times New Roman" w:hAnsi="Times New Roman" w:cs="Times New Roman"/>
                <w:sz w:val="28"/>
                <w:szCs w:val="28"/>
              </w:rPr>
            </w:pPr>
          </w:p>
          <w:p w14:paraId="390C07A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п/п</w:t>
            </w:r>
          </w:p>
        </w:tc>
        <w:tc>
          <w:tcPr>
            <w:tcW w:w="2820" w:type="dxa"/>
          </w:tcPr>
          <w:p w14:paraId="1D8E125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Специфіка закупівельної поведінки цільових</w:t>
            </w:r>
          </w:p>
          <w:p w14:paraId="6E6285CB"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клієнтів</w:t>
            </w:r>
          </w:p>
        </w:tc>
        <w:tc>
          <w:tcPr>
            <w:tcW w:w="2825" w:type="dxa"/>
          </w:tcPr>
          <w:p w14:paraId="54B3B60E"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Функції збуту, які має виконувати постачальник товару</w:t>
            </w:r>
          </w:p>
        </w:tc>
        <w:tc>
          <w:tcPr>
            <w:tcW w:w="1832" w:type="dxa"/>
          </w:tcPr>
          <w:p w14:paraId="0D5C13ED" w14:textId="77777777" w:rsidR="00393680" w:rsidRDefault="00393680" w:rsidP="00DC7F97">
            <w:pPr>
              <w:pStyle w:val="NoSpacing"/>
              <w:rPr>
                <w:rFonts w:ascii="Times New Roman" w:hAnsi="Times New Roman" w:cs="Times New Roman"/>
                <w:sz w:val="28"/>
                <w:szCs w:val="28"/>
              </w:rPr>
            </w:pPr>
          </w:p>
          <w:p w14:paraId="2075209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Глибина каналу збуту</w:t>
            </w:r>
          </w:p>
        </w:tc>
        <w:tc>
          <w:tcPr>
            <w:tcW w:w="1853" w:type="dxa"/>
          </w:tcPr>
          <w:p w14:paraId="48705B95"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Оптимальна система збуту</w:t>
            </w:r>
          </w:p>
        </w:tc>
      </w:tr>
      <w:tr w:rsidR="00393680" w14:paraId="2966436B" w14:textId="77777777">
        <w:trPr>
          <w:trHeight w:val="396"/>
        </w:trPr>
        <w:tc>
          <w:tcPr>
            <w:tcW w:w="595" w:type="dxa"/>
            <w:tcBorders>
              <w:bottom w:val="single" w:sz="4" w:space="0" w:color="auto"/>
            </w:tcBorders>
          </w:tcPr>
          <w:p w14:paraId="688F21F2" w14:textId="77777777" w:rsidR="00393680" w:rsidRDefault="00393680" w:rsidP="00DC7F97">
            <w:pPr>
              <w:pStyle w:val="NoSpacing"/>
              <w:rPr>
                <w:rFonts w:ascii="Times New Roman" w:hAnsi="Times New Roman" w:cs="Times New Roman"/>
                <w:sz w:val="28"/>
                <w:szCs w:val="28"/>
              </w:rPr>
            </w:pPr>
          </w:p>
        </w:tc>
        <w:tc>
          <w:tcPr>
            <w:tcW w:w="2820" w:type="dxa"/>
            <w:tcBorders>
              <w:bottom w:val="single" w:sz="4" w:space="0" w:color="auto"/>
            </w:tcBorders>
          </w:tcPr>
          <w:p w14:paraId="561620A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Закупка партіями, відвантаження в рулонах автомобільним транспортом або залізницею</w:t>
            </w:r>
          </w:p>
        </w:tc>
        <w:tc>
          <w:tcPr>
            <w:tcW w:w="2825" w:type="dxa"/>
            <w:tcBorders>
              <w:bottom w:val="single" w:sz="4" w:space="0" w:color="auto"/>
            </w:tcBorders>
          </w:tcPr>
          <w:p w14:paraId="29F0459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Збут може виконуватись по передплаті, факту відвантаження або з відтермінуванням платежу</w:t>
            </w:r>
          </w:p>
        </w:tc>
        <w:tc>
          <w:tcPr>
            <w:tcW w:w="1832" w:type="dxa"/>
            <w:tcBorders>
              <w:bottom w:val="single" w:sz="4" w:space="0" w:color="auto"/>
            </w:tcBorders>
          </w:tcPr>
          <w:p w14:paraId="01A9B8C7"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Збут в Україні та за кордоном</w:t>
            </w:r>
          </w:p>
        </w:tc>
        <w:tc>
          <w:tcPr>
            <w:tcW w:w="1853" w:type="dxa"/>
            <w:tcBorders>
              <w:bottom w:val="single" w:sz="4" w:space="0" w:color="auto"/>
            </w:tcBorders>
          </w:tcPr>
          <w:p w14:paraId="67224963"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xml:space="preserve">Партіями в рулонах за попередньою оплатою з попереднім замовленням  </w:t>
            </w:r>
          </w:p>
        </w:tc>
      </w:tr>
    </w:tbl>
    <w:p w14:paraId="533526C1" w14:textId="77777777" w:rsidR="00393680" w:rsidRDefault="006745D9" w:rsidP="00DC7F97">
      <w:pPr>
        <w:pStyle w:val="BodyText"/>
        <w:spacing w:before="194" w:line="360" w:lineRule="auto"/>
        <w:ind w:right="391" w:firstLine="708"/>
        <w:jc w:val="both"/>
        <w:rPr>
          <w:rFonts w:ascii="Times New Roman" w:hAnsi="Times New Roman"/>
          <w:sz w:val="28"/>
          <w:szCs w:val="28"/>
          <w:lang w:val="uk"/>
        </w:rPr>
      </w:pPr>
      <w:r>
        <w:rPr>
          <w:rFonts w:ascii="Times New Roman" w:hAnsi="Times New Roman"/>
          <w:sz w:val="28"/>
          <w:szCs w:val="28"/>
          <w:lang w:val="uk"/>
        </w:rPr>
        <w:t>Збут продукції буде проводитись власними силами відділом збуту з розмежуванням менеджерів та відділів на зовнішньо-економічні та внутрішньо-економічні.</w:t>
      </w:r>
    </w:p>
    <w:p w14:paraId="391C8D82" w14:textId="77777777" w:rsidR="005B7981" w:rsidRDefault="00DB5259" w:rsidP="00DC7F97">
      <w:pPr>
        <w:pStyle w:val="BodyText"/>
        <w:spacing w:after="0" w:line="360" w:lineRule="auto"/>
        <w:ind w:right="386"/>
        <w:jc w:val="both"/>
        <w:rPr>
          <w:rFonts w:ascii="Times New Roman" w:hAnsi="Times New Roman"/>
          <w:sz w:val="28"/>
          <w:szCs w:val="28"/>
          <w:lang w:val="ru-RU"/>
        </w:rPr>
      </w:pPr>
      <w:r>
        <w:rPr>
          <w:rFonts w:ascii="Times New Roman" w:hAnsi="Times New Roman"/>
          <w:sz w:val="28"/>
          <w:szCs w:val="28"/>
          <w:lang w:val="uk"/>
        </w:rPr>
        <w:t xml:space="preserve"> </w:t>
      </w:r>
      <w:r w:rsidR="0094136C">
        <w:rPr>
          <w:rFonts w:ascii="Times New Roman" w:hAnsi="Times New Roman"/>
          <w:sz w:val="28"/>
          <w:szCs w:val="28"/>
          <w:lang w:val="uk"/>
        </w:rPr>
        <w:t xml:space="preserve"> </w:t>
      </w:r>
      <w:r w:rsidR="006745D9">
        <w:rPr>
          <w:rFonts w:ascii="Times New Roman" w:hAnsi="Times New Roman"/>
          <w:sz w:val="28"/>
          <w:szCs w:val="28"/>
          <w:lang w:val="ru-RU"/>
        </w:rPr>
        <w:t>Спираючись на основу для позиціонування розробили концепції маркетингової комунікації (табл. 4</w:t>
      </w:r>
      <w:r w:rsidR="006745D9" w:rsidRPr="004446BB">
        <w:rPr>
          <w:rFonts w:ascii="Times New Roman" w:hAnsi="Times New Roman"/>
          <w:sz w:val="28"/>
          <w:szCs w:val="28"/>
          <w:lang w:val="ru-RU"/>
        </w:rPr>
        <w:t>.2</w:t>
      </w:r>
      <w:r w:rsidR="006745D9">
        <w:rPr>
          <w:rFonts w:ascii="Times New Roman" w:hAnsi="Times New Roman"/>
          <w:sz w:val="28"/>
          <w:szCs w:val="28"/>
          <w:lang w:val="ru-RU"/>
        </w:rPr>
        <w:t>2</w:t>
      </w:r>
      <w:r w:rsidR="006745D9" w:rsidRPr="004446BB">
        <w:rPr>
          <w:rFonts w:ascii="Times New Roman" w:hAnsi="Times New Roman"/>
          <w:sz w:val="28"/>
          <w:szCs w:val="28"/>
          <w:lang w:val="ru-RU"/>
        </w:rPr>
        <w:t>)</w:t>
      </w:r>
      <w:r w:rsidR="006745D9">
        <w:rPr>
          <w:rFonts w:ascii="Times New Roman" w:hAnsi="Times New Roman"/>
          <w:sz w:val="28"/>
          <w:szCs w:val="28"/>
          <w:lang w:val="ru-RU"/>
        </w:rPr>
        <w:t xml:space="preserve"> </w:t>
      </w:r>
      <w:r w:rsidR="005B7981" w:rsidRPr="00CC7CF3">
        <w:rPr>
          <w:rFonts w:ascii="Times New Roman" w:hAnsi="Times New Roman"/>
          <w:sz w:val="28"/>
          <w:szCs w:val="28"/>
          <w:lang w:val="ru-RU"/>
        </w:rPr>
        <w:t>[4</w:t>
      </w:r>
      <w:r w:rsidR="005B7981">
        <w:rPr>
          <w:rFonts w:ascii="Times New Roman" w:hAnsi="Times New Roman"/>
          <w:sz w:val="28"/>
          <w:szCs w:val="28"/>
          <w:lang w:val="ru-RU"/>
        </w:rPr>
        <w:t>6</w:t>
      </w:r>
      <w:r w:rsidR="005B7981" w:rsidRPr="00CC7CF3">
        <w:rPr>
          <w:rFonts w:ascii="Times New Roman" w:hAnsi="Times New Roman"/>
          <w:sz w:val="28"/>
          <w:szCs w:val="28"/>
          <w:lang w:val="ru-RU"/>
        </w:rPr>
        <w:t xml:space="preserve"> -</w:t>
      </w:r>
      <w:r w:rsidR="005B7981">
        <w:rPr>
          <w:rFonts w:ascii="Times New Roman" w:hAnsi="Times New Roman"/>
          <w:sz w:val="28"/>
          <w:szCs w:val="28"/>
          <w:lang w:val="ru-RU"/>
        </w:rPr>
        <w:t xml:space="preserve"> 49</w:t>
      </w:r>
      <w:r w:rsidR="005B7981" w:rsidRPr="00CC7CF3">
        <w:rPr>
          <w:rFonts w:ascii="Times New Roman" w:hAnsi="Times New Roman"/>
          <w:sz w:val="28"/>
          <w:szCs w:val="28"/>
          <w:lang w:val="ru-RU"/>
        </w:rPr>
        <w:t>].</w:t>
      </w:r>
    </w:p>
    <w:p w14:paraId="176D9470" w14:textId="77777777" w:rsidR="00393680" w:rsidRDefault="006745D9" w:rsidP="00A67DF3">
      <w:pPr>
        <w:pStyle w:val="BodyText"/>
        <w:spacing w:before="1" w:line="360" w:lineRule="auto"/>
        <w:rPr>
          <w:rFonts w:ascii="Times New Roman" w:hAnsi="Times New Roman"/>
          <w:sz w:val="28"/>
          <w:szCs w:val="28"/>
        </w:rPr>
      </w:pPr>
      <w:r>
        <w:rPr>
          <w:rFonts w:ascii="Times New Roman" w:hAnsi="Times New Roman"/>
          <w:sz w:val="28"/>
          <w:szCs w:val="28"/>
        </w:rPr>
        <w:lastRenderedPageBreak/>
        <w:t>Таблиця</w:t>
      </w:r>
      <w:r>
        <w:rPr>
          <w:rFonts w:ascii="Times New Roman" w:hAnsi="Times New Roman"/>
          <w:spacing w:val="-9"/>
          <w:sz w:val="28"/>
          <w:szCs w:val="28"/>
        </w:rPr>
        <w:t xml:space="preserve"> </w:t>
      </w:r>
      <w:r>
        <w:rPr>
          <w:rFonts w:ascii="Times New Roman" w:hAnsi="Times New Roman"/>
          <w:sz w:val="28"/>
          <w:szCs w:val="28"/>
        </w:rPr>
        <w:t>4.22</w:t>
      </w:r>
      <w:r>
        <w:rPr>
          <w:rFonts w:ascii="Times New Roman" w:hAnsi="Times New Roman"/>
          <w:spacing w:val="-7"/>
          <w:sz w:val="28"/>
          <w:szCs w:val="28"/>
        </w:rPr>
        <w:t xml:space="preserve"> </w:t>
      </w:r>
      <w:r>
        <w:rPr>
          <w:rFonts w:ascii="Times New Roman" w:hAnsi="Times New Roman"/>
          <w:sz w:val="28"/>
          <w:szCs w:val="28"/>
        </w:rPr>
        <w:t>–</w:t>
      </w:r>
      <w:r>
        <w:rPr>
          <w:rFonts w:ascii="Times New Roman" w:hAnsi="Times New Roman"/>
          <w:spacing w:val="-6"/>
          <w:sz w:val="28"/>
          <w:szCs w:val="28"/>
        </w:rPr>
        <w:t xml:space="preserve"> </w:t>
      </w:r>
      <w:r>
        <w:rPr>
          <w:rFonts w:ascii="Times New Roman" w:hAnsi="Times New Roman"/>
          <w:sz w:val="28"/>
          <w:szCs w:val="28"/>
        </w:rPr>
        <w:t>Концепція</w:t>
      </w:r>
      <w:r>
        <w:rPr>
          <w:rFonts w:ascii="Times New Roman" w:hAnsi="Times New Roman"/>
          <w:spacing w:val="-6"/>
          <w:sz w:val="28"/>
          <w:szCs w:val="28"/>
        </w:rPr>
        <w:t xml:space="preserve"> </w:t>
      </w:r>
      <w:r>
        <w:rPr>
          <w:rFonts w:ascii="Times New Roman" w:hAnsi="Times New Roman"/>
          <w:sz w:val="28"/>
          <w:szCs w:val="28"/>
        </w:rPr>
        <w:t>маркетингових</w:t>
      </w:r>
      <w:r>
        <w:rPr>
          <w:rFonts w:ascii="Times New Roman" w:hAnsi="Times New Roman"/>
          <w:spacing w:val="-5"/>
          <w:sz w:val="28"/>
          <w:szCs w:val="28"/>
        </w:rPr>
        <w:t xml:space="preserve"> </w:t>
      </w:r>
      <w:r>
        <w:rPr>
          <w:rFonts w:ascii="Times New Roman" w:hAnsi="Times New Roman"/>
          <w:spacing w:val="-2"/>
          <w:sz w:val="28"/>
          <w:szCs w:val="28"/>
        </w:rPr>
        <w:t>комунікацій</w:t>
      </w:r>
    </w:p>
    <w:tbl>
      <w:tblPr>
        <w:tblW w:w="0" w:type="auto"/>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95"/>
        <w:gridCol w:w="2410"/>
        <w:gridCol w:w="1557"/>
        <w:gridCol w:w="1913"/>
        <w:gridCol w:w="1344"/>
        <w:gridCol w:w="2126"/>
      </w:tblGrid>
      <w:tr w:rsidR="00393680" w14:paraId="0D3D8A6D" w14:textId="77777777">
        <w:trPr>
          <w:trHeight w:val="2072"/>
        </w:trPr>
        <w:tc>
          <w:tcPr>
            <w:tcW w:w="595" w:type="dxa"/>
          </w:tcPr>
          <w:p w14:paraId="61E448DA" w14:textId="77777777" w:rsidR="00393680" w:rsidRDefault="00393680" w:rsidP="00DC7F97">
            <w:pPr>
              <w:pStyle w:val="NoSpacing"/>
              <w:rPr>
                <w:rFonts w:ascii="Times New Roman" w:hAnsi="Times New Roman" w:cs="Times New Roman"/>
                <w:sz w:val="28"/>
                <w:szCs w:val="28"/>
              </w:rPr>
            </w:pPr>
          </w:p>
          <w:p w14:paraId="0DCBCDEE" w14:textId="77777777" w:rsidR="00393680" w:rsidRDefault="00393680" w:rsidP="00DC7F97">
            <w:pPr>
              <w:pStyle w:val="NoSpacing"/>
              <w:rPr>
                <w:rFonts w:ascii="Times New Roman" w:hAnsi="Times New Roman" w:cs="Times New Roman"/>
                <w:sz w:val="28"/>
                <w:szCs w:val="28"/>
              </w:rPr>
            </w:pPr>
          </w:p>
          <w:p w14:paraId="5EA7EB2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 п/п</w:t>
            </w:r>
          </w:p>
        </w:tc>
        <w:tc>
          <w:tcPr>
            <w:tcW w:w="2410" w:type="dxa"/>
          </w:tcPr>
          <w:p w14:paraId="6AF5A3F0" w14:textId="77777777" w:rsidR="00393680" w:rsidRDefault="00393680" w:rsidP="00DC7F97">
            <w:pPr>
              <w:pStyle w:val="NoSpacing"/>
              <w:rPr>
                <w:rFonts w:ascii="Times New Roman" w:hAnsi="Times New Roman" w:cs="Times New Roman"/>
                <w:sz w:val="28"/>
                <w:szCs w:val="28"/>
              </w:rPr>
            </w:pPr>
          </w:p>
          <w:p w14:paraId="6C9F2DCA" w14:textId="77777777" w:rsidR="00393680" w:rsidRDefault="00393680" w:rsidP="00DC7F97">
            <w:pPr>
              <w:pStyle w:val="NoSpacing"/>
              <w:rPr>
                <w:rFonts w:ascii="Times New Roman" w:hAnsi="Times New Roman" w:cs="Times New Roman"/>
                <w:sz w:val="28"/>
                <w:szCs w:val="28"/>
              </w:rPr>
            </w:pPr>
          </w:p>
          <w:p w14:paraId="31AC851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Специфіка поведінки цільових клієнтів</w:t>
            </w:r>
          </w:p>
        </w:tc>
        <w:tc>
          <w:tcPr>
            <w:tcW w:w="1557" w:type="dxa"/>
          </w:tcPr>
          <w:p w14:paraId="427B5E36"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Канали комунікацій, якими користуються цільові</w:t>
            </w:r>
          </w:p>
          <w:p w14:paraId="11DA0BB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клієнти</w:t>
            </w:r>
          </w:p>
        </w:tc>
        <w:tc>
          <w:tcPr>
            <w:tcW w:w="1913" w:type="dxa"/>
          </w:tcPr>
          <w:p w14:paraId="74FF697A"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Ключові позиції, обрані для позиціонування</w:t>
            </w:r>
          </w:p>
        </w:tc>
        <w:tc>
          <w:tcPr>
            <w:tcW w:w="1344" w:type="dxa"/>
          </w:tcPr>
          <w:p w14:paraId="057E67E8"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Завдання рекламно-го повідом-лення</w:t>
            </w:r>
          </w:p>
        </w:tc>
        <w:tc>
          <w:tcPr>
            <w:tcW w:w="2126" w:type="dxa"/>
          </w:tcPr>
          <w:p w14:paraId="5D64E90D" w14:textId="77777777" w:rsidR="00393680" w:rsidRDefault="00393680" w:rsidP="00DC7F97">
            <w:pPr>
              <w:pStyle w:val="NoSpacing"/>
              <w:rPr>
                <w:rFonts w:ascii="Times New Roman" w:hAnsi="Times New Roman" w:cs="Times New Roman"/>
                <w:sz w:val="28"/>
                <w:szCs w:val="28"/>
              </w:rPr>
            </w:pPr>
          </w:p>
          <w:p w14:paraId="034D734A" w14:textId="77777777" w:rsidR="00393680" w:rsidRDefault="00393680" w:rsidP="00DC7F97">
            <w:pPr>
              <w:pStyle w:val="NoSpacing"/>
              <w:rPr>
                <w:rFonts w:ascii="Times New Roman" w:hAnsi="Times New Roman" w:cs="Times New Roman"/>
                <w:sz w:val="28"/>
                <w:szCs w:val="28"/>
              </w:rPr>
            </w:pPr>
          </w:p>
          <w:p w14:paraId="4D4C9002"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Концепція рекламного звернення</w:t>
            </w:r>
          </w:p>
        </w:tc>
      </w:tr>
      <w:tr w:rsidR="00393680" w14:paraId="362E1658" w14:textId="77777777">
        <w:trPr>
          <w:trHeight w:val="395"/>
        </w:trPr>
        <w:tc>
          <w:tcPr>
            <w:tcW w:w="595" w:type="dxa"/>
            <w:tcBorders>
              <w:bottom w:val="single" w:sz="4" w:space="0" w:color="auto"/>
            </w:tcBorders>
          </w:tcPr>
          <w:p w14:paraId="0CF43F15" w14:textId="77777777" w:rsidR="00393680" w:rsidRDefault="00393680" w:rsidP="00DC7F97">
            <w:pPr>
              <w:pStyle w:val="NoSpacing"/>
              <w:rPr>
                <w:rFonts w:ascii="Times New Roman" w:hAnsi="Times New Roman" w:cs="Times New Roman"/>
                <w:sz w:val="28"/>
                <w:szCs w:val="28"/>
              </w:rPr>
            </w:pPr>
          </w:p>
        </w:tc>
        <w:tc>
          <w:tcPr>
            <w:tcW w:w="2410" w:type="dxa"/>
            <w:tcBorders>
              <w:bottom w:val="single" w:sz="4" w:space="0" w:color="auto"/>
            </w:tcBorders>
          </w:tcPr>
          <w:p w14:paraId="1124C70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Постійний моніторинг ринку</w:t>
            </w:r>
          </w:p>
        </w:tc>
        <w:tc>
          <w:tcPr>
            <w:tcW w:w="1557" w:type="dxa"/>
            <w:tcBorders>
              <w:bottom w:val="single" w:sz="4" w:space="0" w:color="auto"/>
            </w:tcBorders>
          </w:tcPr>
          <w:p w14:paraId="4AF4D699"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Прямий контакт з виробником</w:t>
            </w:r>
          </w:p>
        </w:tc>
        <w:tc>
          <w:tcPr>
            <w:tcW w:w="1913" w:type="dxa"/>
            <w:tcBorders>
              <w:bottom w:val="single" w:sz="4" w:space="0" w:color="auto"/>
            </w:tcBorders>
          </w:tcPr>
          <w:p w14:paraId="2DD9911C" w14:textId="77777777" w:rsidR="00393680" w:rsidRDefault="006745D9" w:rsidP="00DC7F97">
            <w:pPr>
              <w:pStyle w:val="NoSpacing"/>
              <w:rPr>
                <w:rFonts w:ascii="Times New Roman" w:hAnsi="Times New Roman" w:cs="Times New Roman"/>
                <w:sz w:val="28"/>
                <w:szCs w:val="28"/>
                <w:lang w:val="uk-UA"/>
              </w:rPr>
            </w:pPr>
            <w:r>
              <w:rPr>
                <w:rFonts w:ascii="Times New Roman" w:hAnsi="Times New Roman" w:cs="Times New Roman"/>
                <w:sz w:val="28"/>
                <w:szCs w:val="28"/>
              </w:rPr>
              <w:t>Екологічно</w:t>
            </w:r>
            <w:r>
              <w:rPr>
                <w:rFonts w:ascii="Times New Roman" w:hAnsi="Times New Roman" w:cs="Times New Roman"/>
                <w:sz w:val="28"/>
                <w:szCs w:val="28"/>
                <w:lang w:val="uk-UA"/>
              </w:rPr>
              <w:t xml:space="preserve"> </w:t>
            </w:r>
            <w:r>
              <w:rPr>
                <w:rFonts w:ascii="Times New Roman" w:hAnsi="Times New Roman" w:cs="Times New Roman"/>
                <w:sz w:val="28"/>
                <w:szCs w:val="28"/>
              </w:rPr>
              <w:t>чистий</w:t>
            </w:r>
            <w:r>
              <w:rPr>
                <w:rFonts w:ascii="Times New Roman" w:hAnsi="Times New Roman" w:cs="Times New Roman"/>
                <w:sz w:val="28"/>
                <w:szCs w:val="28"/>
                <w:lang w:val="uk-UA"/>
              </w:rPr>
              <w:t xml:space="preserve"> </w:t>
            </w:r>
            <w:r>
              <w:rPr>
                <w:rFonts w:ascii="Times New Roman" w:hAnsi="Times New Roman" w:cs="Times New Roman"/>
                <w:sz w:val="28"/>
                <w:szCs w:val="28"/>
              </w:rPr>
              <w:t>продукт, краща ціна</w:t>
            </w:r>
          </w:p>
        </w:tc>
        <w:tc>
          <w:tcPr>
            <w:tcW w:w="1344" w:type="dxa"/>
            <w:tcBorders>
              <w:bottom w:val="single" w:sz="4" w:space="0" w:color="auto"/>
            </w:tcBorders>
          </w:tcPr>
          <w:p w14:paraId="0EA0BDBC"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Донести інформацію про появу та характеристики товару</w:t>
            </w:r>
          </w:p>
        </w:tc>
        <w:tc>
          <w:tcPr>
            <w:tcW w:w="2126" w:type="dxa"/>
            <w:tcBorders>
              <w:bottom w:val="single" w:sz="4" w:space="0" w:color="auto"/>
            </w:tcBorders>
          </w:tcPr>
          <w:p w14:paraId="479B919D" w14:textId="77777777" w:rsidR="00393680" w:rsidRDefault="006745D9" w:rsidP="00DC7F97">
            <w:pPr>
              <w:pStyle w:val="NoSpacing"/>
              <w:rPr>
                <w:rFonts w:ascii="Times New Roman" w:hAnsi="Times New Roman" w:cs="Times New Roman"/>
                <w:sz w:val="28"/>
                <w:szCs w:val="28"/>
              </w:rPr>
            </w:pPr>
            <w:r>
              <w:rPr>
                <w:rFonts w:ascii="Times New Roman" w:hAnsi="Times New Roman" w:cs="Times New Roman"/>
                <w:sz w:val="28"/>
                <w:szCs w:val="28"/>
              </w:rPr>
              <w:t>Екологічність, висока якість згідно вимог ТУ У 21.1-05509659-026:2005, цікава ціна</w:t>
            </w:r>
          </w:p>
        </w:tc>
      </w:tr>
    </w:tbl>
    <w:p w14:paraId="211BED6F" w14:textId="77777777" w:rsidR="00393680" w:rsidRDefault="00393680" w:rsidP="00DC7F97">
      <w:pPr>
        <w:pStyle w:val="NoSpacing"/>
        <w:spacing w:line="360" w:lineRule="auto"/>
        <w:rPr>
          <w:rFonts w:ascii="Times New Roman" w:hAnsi="Times New Roman" w:cs="Times New Roman"/>
          <w:b/>
          <w:sz w:val="28"/>
          <w:szCs w:val="28"/>
          <w:lang w:val="ru-RU"/>
        </w:rPr>
      </w:pPr>
    </w:p>
    <w:p w14:paraId="47708F65" w14:textId="77777777" w:rsidR="00393680" w:rsidRDefault="006745D9" w:rsidP="00DC7F97">
      <w:pPr>
        <w:pStyle w:val="NoSpacing"/>
        <w:spacing w:line="360" w:lineRule="auto"/>
        <w:rPr>
          <w:rFonts w:ascii="Times New Roman" w:hAnsi="Times New Roman" w:cs="Times New Roman"/>
          <w:sz w:val="28"/>
          <w:szCs w:val="28"/>
          <w:lang w:val="ru-RU"/>
        </w:rPr>
      </w:pPr>
      <w:r>
        <w:rPr>
          <w:rFonts w:ascii="Times New Roman" w:hAnsi="Times New Roman" w:cs="Times New Roman"/>
          <w:b/>
          <w:sz w:val="28"/>
          <w:szCs w:val="28"/>
          <w:lang w:val="ru-RU"/>
        </w:rPr>
        <w:t>Висновки до розділу стартап-проект</w:t>
      </w:r>
    </w:p>
    <w:p w14:paraId="4439E7E3" w14:textId="77777777" w:rsidR="00393680" w:rsidRDefault="006745D9" w:rsidP="00DC7F97">
      <w:pPr>
        <w:pStyle w:val="NoSpacing"/>
        <w:spacing w:line="360" w:lineRule="auto"/>
        <w:ind w:firstLine="284"/>
        <w:jc w:val="both"/>
        <w:rPr>
          <w:rFonts w:ascii="Times New Roman" w:hAnsi="Times New Roman" w:cs="Times New Roman"/>
          <w:sz w:val="28"/>
          <w:szCs w:val="28"/>
          <w:lang w:val="ru-RU"/>
        </w:rPr>
      </w:pPr>
      <w:r>
        <w:rPr>
          <w:rFonts w:ascii="Times New Roman" w:hAnsi="Times New Roman" w:cs="Times New Roman"/>
          <w:sz w:val="28"/>
          <w:szCs w:val="28"/>
        </w:rPr>
        <w:t>Під час розробки проекту на основі проведених досліджень врахували потенційні групи клієнтів, бар’єри входження, стан конкуренції, конкурентоспроможність проекту та можна зробити висновки, що перспектива впровадження даного стартап</w:t>
      </w:r>
      <w:r>
        <w:rPr>
          <w:rFonts w:ascii="Times New Roman" w:hAnsi="Times New Roman" w:cs="Times New Roman"/>
          <w:sz w:val="28"/>
          <w:szCs w:val="28"/>
          <w:lang w:val="ru-RU"/>
        </w:rPr>
        <w:t>-</w:t>
      </w:r>
      <w:r>
        <w:rPr>
          <w:rFonts w:ascii="Times New Roman" w:hAnsi="Times New Roman" w:cs="Times New Roman"/>
          <w:sz w:val="28"/>
          <w:szCs w:val="28"/>
        </w:rPr>
        <w:t>проекту є цілком реальною оскільки є попит на продукцію, динаміка зростання ринку позитивна, рентабельність задовольняє виробника.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ru-RU"/>
        </w:rPr>
        <w:t>Для впровадження стартап-проекту на ККПК необхідно виконати комплекс заходів:</w:t>
      </w:r>
    </w:p>
    <w:p w14:paraId="7C81D344" w14:textId="77777777" w:rsidR="00393680" w:rsidRDefault="006745D9" w:rsidP="00DC7F97">
      <w:pPr>
        <w:pStyle w:val="NoSpacing"/>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1.Провести модернізацію технологічного потоку виготовлення картону тарного макулатурного.</w:t>
      </w:r>
    </w:p>
    <w:p w14:paraId="1B92D5CF" w14:textId="77777777" w:rsidR="00393680" w:rsidRDefault="006745D9" w:rsidP="00DC7F97">
      <w:pPr>
        <w:pStyle w:val="NoSpacing"/>
        <w:spacing w:line="360" w:lineRule="auto"/>
        <w:rPr>
          <w:rFonts w:ascii="Times New Roman" w:hAnsi="Times New Roman" w:cs="Times New Roman"/>
          <w:sz w:val="28"/>
          <w:szCs w:val="28"/>
        </w:rPr>
      </w:pPr>
      <w:r>
        <w:rPr>
          <w:rFonts w:ascii="Times New Roman" w:hAnsi="Times New Roman" w:cs="Times New Roman"/>
          <w:sz w:val="28"/>
          <w:szCs w:val="28"/>
        </w:rPr>
        <w:t>2.Після виконання модернізації виробляти два вида продукції:</w:t>
      </w:r>
      <w:r w:rsidR="00A67DF3">
        <w:rPr>
          <w:rFonts w:ascii="Times New Roman" w:hAnsi="Times New Roman" w:cs="Times New Roman"/>
          <w:sz w:val="28"/>
          <w:szCs w:val="28"/>
          <w:lang w:val="uk-UA"/>
        </w:rPr>
        <w:t xml:space="preserve"> </w:t>
      </w:r>
      <w:r>
        <w:rPr>
          <w:rFonts w:ascii="Times New Roman" w:hAnsi="Times New Roman" w:cs="Times New Roman"/>
          <w:sz w:val="28"/>
          <w:szCs w:val="28"/>
        </w:rPr>
        <w:t>з додаванням наноцелюлози та без додавання.</w:t>
      </w:r>
    </w:p>
    <w:p w14:paraId="6B2134A6" w14:textId="77777777" w:rsidR="00A67DF3" w:rsidRDefault="006745D9" w:rsidP="00A67DF3">
      <w:pPr>
        <w:pStyle w:val="BodyText"/>
        <w:spacing w:after="0" w:line="360" w:lineRule="auto"/>
        <w:ind w:right="-13"/>
        <w:jc w:val="both"/>
        <w:rPr>
          <w:rFonts w:ascii="Times New Roman" w:hAnsi="Times New Roman"/>
          <w:sz w:val="28"/>
          <w:szCs w:val="28"/>
          <w:lang w:val="ru-RU"/>
        </w:rPr>
      </w:pPr>
      <w:r>
        <w:rPr>
          <w:rFonts w:ascii="Times New Roman" w:hAnsi="Times New Roman"/>
          <w:sz w:val="28"/>
          <w:szCs w:val="28"/>
          <w:lang w:val="ru-RU"/>
        </w:rPr>
        <w:t>3.Вийти на внутрішній та зовнішній ринок з двома продуктами.</w:t>
      </w:r>
      <w:r w:rsidR="00A67DF3">
        <w:rPr>
          <w:rFonts w:ascii="Times New Roman" w:hAnsi="Times New Roman"/>
          <w:sz w:val="28"/>
          <w:szCs w:val="28"/>
          <w:lang w:val="ru-RU"/>
        </w:rPr>
        <w:t xml:space="preserve"> </w:t>
      </w:r>
    </w:p>
    <w:p w14:paraId="73EDA4F6" w14:textId="77777777" w:rsidR="00393680" w:rsidRDefault="006745D9" w:rsidP="00A67DF3">
      <w:pPr>
        <w:pStyle w:val="BodyText"/>
        <w:spacing w:after="0" w:line="360" w:lineRule="auto"/>
        <w:ind w:right="-13" w:firstLine="708"/>
        <w:jc w:val="both"/>
        <w:rPr>
          <w:rFonts w:ascii="Times New Roman" w:hAnsi="Times New Roman"/>
          <w:sz w:val="28"/>
          <w:szCs w:val="28"/>
          <w:lang w:val="ru-RU"/>
        </w:rPr>
      </w:pPr>
      <w:r>
        <w:rPr>
          <w:rFonts w:ascii="Times New Roman" w:hAnsi="Times New Roman"/>
          <w:sz w:val="28"/>
          <w:szCs w:val="28"/>
          <w:lang w:val="ru-RU"/>
        </w:rPr>
        <w:lastRenderedPageBreak/>
        <w:t>Реалізація проекту є також доцільною з певними змінами (в залежності від наявного обладнання та технології) на інших підприємствах целюлозно-паперової галузі України, які займаються виготовленням картону па паперу.</w:t>
      </w:r>
    </w:p>
    <w:p w14:paraId="7EDE577E" w14:textId="77777777" w:rsidR="00393680" w:rsidRDefault="00393680" w:rsidP="00DC7F97">
      <w:pPr>
        <w:rPr>
          <w:sz w:val="28"/>
          <w:szCs w:val="28"/>
          <w:lang w:val="ru-RU"/>
        </w:rPr>
        <w:sectPr w:rsidR="00393680" w:rsidSect="0055775F">
          <w:footerReference w:type="default" r:id="rId26"/>
          <w:footerReference w:type="first" r:id="rId27"/>
          <w:pgSz w:w="12240" w:h="15840"/>
          <w:pgMar w:top="1340" w:right="616" w:bottom="1200" w:left="1701" w:header="0" w:footer="992" w:gutter="0"/>
          <w:cols w:space="720"/>
        </w:sectPr>
      </w:pPr>
    </w:p>
    <w:p w14:paraId="32CF6CCB" w14:textId="77777777" w:rsidR="00393680" w:rsidRDefault="006745D9" w:rsidP="00DC7F97">
      <w:pPr>
        <w:overflowPunct w:val="0"/>
        <w:autoSpaceDE w:val="0"/>
        <w:autoSpaceDN w:val="0"/>
        <w:adjustRightInd w:val="0"/>
        <w:spacing w:after="0" w:line="360" w:lineRule="auto"/>
        <w:jc w:val="center"/>
        <w:textAlignment w:val="baseline"/>
        <w:rPr>
          <w:rFonts w:ascii="Times New Roman" w:hAnsi="Times New Roman" w:cs="Times New Roman"/>
          <w:b/>
          <w:spacing w:val="-2"/>
          <w:sz w:val="28"/>
          <w:szCs w:val="28"/>
          <w:lang w:val="uk-UA"/>
        </w:rPr>
      </w:pPr>
      <w:r>
        <w:rPr>
          <w:rFonts w:ascii="Times New Roman" w:hAnsi="Times New Roman" w:cs="Times New Roman"/>
          <w:b/>
          <w:spacing w:val="-2"/>
          <w:sz w:val="28"/>
          <w:szCs w:val="28"/>
          <w:lang w:val="uk-UA"/>
        </w:rPr>
        <w:lastRenderedPageBreak/>
        <w:t>ВИСНОВКИ</w:t>
      </w:r>
    </w:p>
    <w:p w14:paraId="5A8D7080" w14:textId="77777777" w:rsidR="0037159F" w:rsidRDefault="0037159F" w:rsidP="00DC7F97">
      <w:pPr>
        <w:overflowPunct w:val="0"/>
        <w:autoSpaceDE w:val="0"/>
        <w:autoSpaceDN w:val="0"/>
        <w:adjustRightInd w:val="0"/>
        <w:spacing w:after="0" w:line="360" w:lineRule="auto"/>
        <w:jc w:val="center"/>
        <w:textAlignment w:val="baseline"/>
        <w:rPr>
          <w:rFonts w:ascii="Times New Roman" w:hAnsi="Times New Roman" w:cs="Times New Roman"/>
          <w:b/>
          <w:spacing w:val="-2"/>
          <w:sz w:val="28"/>
          <w:szCs w:val="28"/>
          <w:lang w:val="uk-UA"/>
        </w:rPr>
      </w:pPr>
    </w:p>
    <w:p w14:paraId="7F21C6A6" w14:textId="77777777" w:rsidR="00393680" w:rsidRDefault="006745D9" w:rsidP="00DC7F97">
      <w:pPr>
        <w:pStyle w:val="BodyText"/>
        <w:spacing w:after="0" w:line="360" w:lineRule="auto"/>
        <w:ind w:right="-1" w:firstLine="284"/>
        <w:jc w:val="both"/>
        <w:rPr>
          <w:rFonts w:ascii="Times New Roman" w:hAnsi="Times New Roman"/>
          <w:sz w:val="28"/>
          <w:szCs w:val="28"/>
          <w:lang w:val="uk-UA"/>
        </w:rPr>
      </w:pPr>
      <w:r>
        <w:rPr>
          <w:rFonts w:ascii="Times New Roman" w:hAnsi="Times New Roman"/>
          <w:sz w:val="28"/>
          <w:szCs w:val="28"/>
          <w:lang w:val="uk-UA"/>
        </w:rPr>
        <w:t xml:space="preserve">В магістерській роботи з метою покращення якості підготовки макулатурної маси, збільшення продуктивності технологічного потоку, зменшення енерговитрат та собівартості картону для плоских шарів гофрокартону  виконано наступне. </w:t>
      </w:r>
    </w:p>
    <w:p w14:paraId="4DCEBA93" w14:textId="77777777" w:rsidR="00393680" w:rsidRDefault="006745D9" w:rsidP="00DC7F97">
      <w:pPr>
        <w:pStyle w:val="BodyText"/>
        <w:spacing w:after="0" w:line="360" w:lineRule="auto"/>
        <w:ind w:right="-1" w:firstLine="284"/>
        <w:jc w:val="both"/>
        <w:rPr>
          <w:rFonts w:ascii="Times New Roman" w:hAnsi="Times New Roman"/>
          <w:sz w:val="28"/>
          <w:lang w:val="uk-UA"/>
        </w:rPr>
      </w:pPr>
      <w:r>
        <w:rPr>
          <w:rFonts w:ascii="Times New Roman" w:hAnsi="Times New Roman"/>
          <w:sz w:val="28"/>
          <w:szCs w:val="28"/>
          <w:lang w:val="uk-UA"/>
        </w:rPr>
        <w:t xml:space="preserve">1. </w:t>
      </w:r>
      <w:r>
        <w:rPr>
          <w:rFonts w:ascii="Times New Roman" w:hAnsi="Times New Roman"/>
          <w:sz w:val="28"/>
          <w:lang w:val="uk-UA"/>
        </w:rPr>
        <w:t>Проведено літературний огляд  з визначенням  основних факторів формування якості картону; можливостей та доцільності використання хімічних допоміжних речовин для покращення показників картону; впровадження інновацій у технологічний потік та технологію виготовлення картону, а саме: додавання наноцелюлози, заміну вузла розпуску макулатури, модернізацію системи очмищення макулатурної маси, заміну вакуум-формувальних пристроїв на плоскосітковий формер та модернізацію існуючого сіткового пристрою, заміну першого преса на черевичний прес з розширеною зоною пресування та заміну клеїльного преса.</w:t>
      </w:r>
    </w:p>
    <w:p w14:paraId="0ED88561" w14:textId="77777777" w:rsidR="00393680" w:rsidRDefault="006745D9"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r>
        <w:rPr>
          <w:rFonts w:ascii="Times New Roman" w:hAnsi="Times New Roman"/>
          <w:sz w:val="28"/>
        </w:rPr>
        <w:t xml:space="preserve">2. В розділі «Технологічна частина» наведено вимоги до сировини та готової продукції; розглянуто вплив використання наноцелюлози на показники якості картону для плоских шарів гофрокартона; наведено технологічну схему виробництва картону та опис технологічного процесу; виконано розрахунок продуктивності картоноробної машини та виконано підбір основного технологічного обладнання. </w:t>
      </w:r>
    </w:p>
    <w:p w14:paraId="238183E7" w14:textId="77777777" w:rsidR="00393680" w:rsidRPr="00DC0330" w:rsidRDefault="006745D9"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eastAsia="Times New Roman" w:hAnsi="Times New Roman"/>
          <w:iCs/>
          <w:spacing w:val="7"/>
          <w:sz w:val="28"/>
          <w:szCs w:val="28"/>
          <w:lang w:eastAsia="ru-RU"/>
        </w:rPr>
      </w:pPr>
      <w:r w:rsidRPr="00DC0330">
        <w:rPr>
          <w:rFonts w:ascii="Times New Roman" w:hAnsi="Times New Roman"/>
          <w:sz w:val="28"/>
        </w:rPr>
        <w:t>3. З</w:t>
      </w:r>
      <w:r w:rsidRPr="00DC0330">
        <w:rPr>
          <w:rFonts w:ascii="Times New Roman" w:eastAsia="Times New Roman" w:hAnsi="Times New Roman"/>
          <w:iCs/>
          <w:spacing w:val="7"/>
          <w:sz w:val="28"/>
          <w:szCs w:val="28"/>
          <w:lang w:eastAsia="ru-RU"/>
        </w:rPr>
        <w:t>апропоновано наступні іновації:</w:t>
      </w:r>
    </w:p>
    <w:p w14:paraId="3AADE818" w14:textId="77777777" w:rsidR="00393680" w:rsidRDefault="006745D9" w:rsidP="00DC7F97">
      <w:pPr>
        <w:spacing w:line="360" w:lineRule="auto"/>
        <w:contextualSpacing/>
        <w:jc w:val="both"/>
        <w:rPr>
          <w:rFonts w:ascii="Times New Roman" w:hAnsi="Times New Roman"/>
          <w:sz w:val="28"/>
          <w:szCs w:val="28"/>
          <w:lang w:val="uk-UA"/>
        </w:rPr>
      </w:pPr>
      <w:r w:rsidRPr="00DC0330">
        <w:rPr>
          <w:rFonts w:ascii="Times New Roman" w:eastAsia="Times New Roman" w:hAnsi="Times New Roman" w:cs="Times New Roman"/>
          <w:iCs/>
          <w:spacing w:val="7"/>
          <w:sz w:val="28"/>
          <w:szCs w:val="28"/>
          <w:lang w:val="uk-UA" w:eastAsia="ru-RU"/>
        </w:rPr>
        <w:t xml:space="preserve">- додавати </w:t>
      </w:r>
      <w:r w:rsidRPr="00DC0330">
        <w:rPr>
          <w:rFonts w:ascii="Times New Roman" w:eastAsia="Times New Roman" w:hAnsi="Times New Roman" w:cs="Times New Roman"/>
          <w:b/>
          <w:iCs/>
          <w:spacing w:val="7"/>
          <w:sz w:val="28"/>
          <w:szCs w:val="28"/>
          <w:lang w:val="uk-UA" w:eastAsia="ru-RU"/>
        </w:rPr>
        <w:t>наноцелюлозу</w:t>
      </w:r>
      <w:r w:rsidRPr="00DC0330">
        <w:rPr>
          <w:rFonts w:ascii="Times New Roman" w:eastAsia="Times New Roman" w:hAnsi="Times New Roman" w:cs="Times New Roman"/>
          <w:iCs/>
          <w:spacing w:val="7"/>
          <w:sz w:val="28"/>
          <w:szCs w:val="28"/>
          <w:lang w:val="uk-UA" w:eastAsia="ru-RU"/>
        </w:rPr>
        <w:t xml:space="preserve"> у волокнисту масу перед напірними пристроями, що підвищить фізико-механічні показники картону.</w:t>
      </w:r>
      <w:r w:rsidR="0094136C" w:rsidRPr="00DC0330">
        <w:rPr>
          <w:rFonts w:ascii="Times New Roman" w:eastAsia="Times New Roman" w:hAnsi="Times New Roman" w:cs="Times New Roman"/>
          <w:iCs/>
          <w:spacing w:val="7"/>
          <w:sz w:val="28"/>
          <w:szCs w:val="28"/>
          <w:lang w:val="uk-UA" w:eastAsia="ru-RU"/>
        </w:rPr>
        <w:t xml:space="preserve"> Встановлено, що введення алкі</w:t>
      </w:r>
      <w:r w:rsidR="001243A1" w:rsidRPr="00DC0330">
        <w:rPr>
          <w:rFonts w:ascii="Times New Roman" w:eastAsia="Times New Roman" w:hAnsi="Times New Roman" w:cs="Times New Roman"/>
          <w:iCs/>
          <w:spacing w:val="7"/>
          <w:sz w:val="28"/>
          <w:szCs w:val="28"/>
          <w:lang w:val="uk-UA" w:eastAsia="ru-RU"/>
        </w:rPr>
        <w:t>л</w:t>
      </w:r>
      <w:r w:rsidR="0094136C" w:rsidRPr="00DC0330">
        <w:rPr>
          <w:rFonts w:ascii="Times New Roman" w:eastAsia="Times New Roman" w:hAnsi="Times New Roman" w:cs="Times New Roman"/>
          <w:iCs/>
          <w:spacing w:val="7"/>
          <w:sz w:val="28"/>
          <w:szCs w:val="28"/>
          <w:lang w:val="uk-UA" w:eastAsia="ru-RU"/>
        </w:rPr>
        <w:t xml:space="preserve"> кетен димеру (АКД) з витратою 0,15 % і наноцелюлози (НЦ) з витратою 0,5</w:t>
      </w:r>
      <w:r w:rsidR="001243A1" w:rsidRPr="00DC0330">
        <w:rPr>
          <w:rFonts w:ascii="Times New Roman" w:eastAsia="Times New Roman" w:hAnsi="Times New Roman" w:cs="Times New Roman"/>
          <w:iCs/>
          <w:spacing w:val="7"/>
          <w:sz w:val="28"/>
          <w:szCs w:val="28"/>
          <w:lang w:val="uk-UA" w:eastAsia="ru-RU"/>
        </w:rPr>
        <w:t xml:space="preserve"> </w:t>
      </w:r>
      <w:r w:rsidR="0094136C" w:rsidRPr="00DC0330">
        <w:rPr>
          <w:rFonts w:ascii="Times New Roman" w:eastAsia="Times New Roman" w:hAnsi="Times New Roman" w:cs="Times New Roman"/>
          <w:iCs/>
          <w:spacing w:val="7"/>
          <w:sz w:val="28"/>
          <w:szCs w:val="28"/>
          <w:lang w:val="uk-UA" w:eastAsia="ru-RU"/>
        </w:rPr>
        <w:t>% у волокнисту масу достатньо для виготовлення картону, що відповідає вимогам стандарту. Показано</w:t>
      </w:r>
      <w:r w:rsidR="001243A1" w:rsidRPr="00DC0330">
        <w:rPr>
          <w:rFonts w:ascii="Times New Roman" w:eastAsia="Times New Roman" w:hAnsi="Times New Roman" w:cs="Times New Roman"/>
          <w:iCs/>
          <w:spacing w:val="7"/>
          <w:sz w:val="28"/>
          <w:szCs w:val="28"/>
          <w:lang w:val="uk-UA" w:eastAsia="ru-RU"/>
        </w:rPr>
        <w:t>, щ</w:t>
      </w:r>
      <w:r w:rsidR="0094136C" w:rsidRPr="00DC0330">
        <w:rPr>
          <w:rFonts w:ascii="Times New Roman" w:eastAsia="Times New Roman" w:hAnsi="Times New Roman" w:cs="Times New Roman"/>
          <w:iCs/>
          <w:spacing w:val="7"/>
          <w:sz w:val="28"/>
          <w:szCs w:val="28"/>
          <w:lang w:val="uk-UA" w:eastAsia="ru-RU"/>
        </w:rPr>
        <w:t xml:space="preserve">о поверхневе нанесення НЦ з витратою 2 </w:t>
      </w:r>
      <w:r w:rsidR="00214F5A" w:rsidRPr="00DC0330">
        <w:rPr>
          <w:rFonts w:ascii="Times New Roman" w:eastAsia="Times New Roman" w:hAnsi="Times New Roman" w:cs="Times New Roman"/>
          <w:iCs/>
          <w:spacing w:val="7"/>
          <w:sz w:val="28"/>
          <w:szCs w:val="28"/>
          <w:lang w:val="uk-UA" w:eastAsia="ru-RU"/>
        </w:rPr>
        <w:t>г/м</w:t>
      </w:r>
      <w:r w:rsidR="00214F5A" w:rsidRPr="00DC0330">
        <w:rPr>
          <w:rFonts w:ascii="Times New Roman" w:eastAsia="Times New Roman" w:hAnsi="Times New Roman" w:cs="Times New Roman"/>
          <w:iCs/>
          <w:spacing w:val="7"/>
          <w:sz w:val="28"/>
          <w:szCs w:val="28"/>
          <w:vertAlign w:val="superscript"/>
          <w:lang w:val="uk-UA" w:eastAsia="ru-RU"/>
        </w:rPr>
        <w:t xml:space="preserve">2 </w:t>
      </w:r>
      <w:r w:rsidR="00214F5A" w:rsidRPr="00DC0330">
        <w:rPr>
          <w:rFonts w:ascii="Times New Roman" w:eastAsia="Times New Roman" w:hAnsi="Times New Roman" w:cs="Times New Roman"/>
          <w:iCs/>
          <w:spacing w:val="7"/>
          <w:sz w:val="28"/>
          <w:szCs w:val="28"/>
          <w:lang w:val="uk-UA" w:eastAsia="ru-RU"/>
        </w:rPr>
        <w:t xml:space="preserve">на поверхню картону, </w:t>
      </w:r>
      <w:r w:rsidR="001243A1" w:rsidRPr="00DC0330">
        <w:rPr>
          <w:rFonts w:ascii="Times New Roman" w:eastAsia="Times New Roman" w:hAnsi="Times New Roman" w:cs="Times New Roman"/>
          <w:iCs/>
          <w:spacing w:val="7"/>
          <w:sz w:val="28"/>
          <w:szCs w:val="28"/>
          <w:lang w:val="uk-UA" w:eastAsia="ru-RU"/>
        </w:rPr>
        <w:t>у</w:t>
      </w:r>
      <w:r w:rsidR="00214F5A" w:rsidRPr="00DC0330">
        <w:rPr>
          <w:rFonts w:ascii="Times New Roman" w:eastAsia="Times New Roman" w:hAnsi="Times New Roman" w:cs="Times New Roman"/>
          <w:iCs/>
          <w:spacing w:val="7"/>
          <w:sz w:val="28"/>
          <w:szCs w:val="28"/>
          <w:lang w:val="uk-UA" w:eastAsia="ru-RU"/>
        </w:rPr>
        <w:t xml:space="preserve"> композицію якого внесено АКД і НЦ по 0,15</w:t>
      </w:r>
      <w:r w:rsidR="001243A1" w:rsidRPr="00DC0330">
        <w:rPr>
          <w:rFonts w:ascii="Times New Roman" w:eastAsia="Times New Roman" w:hAnsi="Times New Roman" w:cs="Times New Roman"/>
          <w:iCs/>
          <w:spacing w:val="7"/>
          <w:sz w:val="28"/>
          <w:szCs w:val="28"/>
          <w:lang w:val="uk-UA" w:eastAsia="ru-RU"/>
        </w:rPr>
        <w:t xml:space="preserve"> </w:t>
      </w:r>
      <w:r w:rsidR="00214F5A" w:rsidRPr="00DC0330">
        <w:rPr>
          <w:rFonts w:ascii="Times New Roman" w:eastAsia="Times New Roman" w:hAnsi="Times New Roman" w:cs="Times New Roman"/>
          <w:iCs/>
          <w:spacing w:val="7"/>
          <w:sz w:val="28"/>
          <w:szCs w:val="28"/>
          <w:lang w:val="uk-UA" w:eastAsia="ru-RU"/>
        </w:rPr>
        <w:t xml:space="preserve">% від маси картону, задовольняє вимогам стандарту. Виявлено, що економічно більш доцільно </w:t>
      </w:r>
      <w:r w:rsidR="00214F5A" w:rsidRPr="00DC0330">
        <w:rPr>
          <w:rFonts w:ascii="Times New Roman" w:eastAsia="Times New Roman" w:hAnsi="Times New Roman" w:cs="Times New Roman"/>
          <w:iCs/>
          <w:spacing w:val="7"/>
          <w:sz w:val="28"/>
          <w:szCs w:val="28"/>
          <w:lang w:val="uk-UA" w:eastAsia="ru-RU"/>
        </w:rPr>
        <w:lastRenderedPageBreak/>
        <w:t xml:space="preserve">додавати НЦ безпосередньо у волокнисту масу у порівнянні з нанесенням </w:t>
      </w:r>
      <w:r w:rsidR="001243A1" w:rsidRPr="00DC0330">
        <w:rPr>
          <w:rFonts w:ascii="Times New Roman" w:eastAsia="Times New Roman" w:hAnsi="Times New Roman" w:cs="Times New Roman"/>
          <w:iCs/>
          <w:spacing w:val="7"/>
          <w:sz w:val="28"/>
          <w:szCs w:val="28"/>
          <w:lang w:val="uk-UA" w:eastAsia="ru-RU"/>
        </w:rPr>
        <w:t xml:space="preserve">НЦ </w:t>
      </w:r>
      <w:r w:rsidR="00214F5A" w:rsidRPr="00DC0330">
        <w:rPr>
          <w:rFonts w:ascii="Times New Roman" w:eastAsia="Times New Roman" w:hAnsi="Times New Roman" w:cs="Times New Roman"/>
          <w:iCs/>
          <w:spacing w:val="7"/>
          <w:sz w:val="28"/>
          <w:szCs w:val="28"/>
          <w:lang w:val="uk-UA" w:eastAsia="ru-RU"/>
        </w:rPr>
        <w:t>на поверхню картону.</w:t>
      </w:r>
      <w:r w:rsidRPr="000B3EBD">
        <w:rPr>
          <w:rFonts w:ascii="Times New Roman" w:eastAsia="Times New Roman" w:hAnsi="Times New Roman" w:cs="Times New Roman"/>
          <w:iCs/>
          <w:spacing w:val="7"/>
          <w:sz w:val="28"/>
          <w:szCs w:val="28"/>
          <w:lang w:val="uk-UA" w:eastAsia="ru-RU"/>
        </w:rPr>
        <w:t xml:space="preserve"> </w:t>
      </w:r>
    </w:p>
    <w:p w14:paraId="3CADBCE2" w14:textId="77777777" w:rsidR="00393680" w:rsidRPr="0037159F" w:rsidRDefault="0037159F" w:rsidP="00DC7F97">
      <w:pPr>
        <w:spacing w:line="360" w:lineRule="auto"/>
        <w:contextualSpacing/>
        <w:jc w:val="both"/>
        <w:rPr>
          <w:rFonts w:ascii="Times New Roman" w:hAnsi="Times New Roman" w:cs="Times New Roman"/>
          <w:bCs/>
          <w:color w:val="000000"/>
          <w:sz w:val="28"/>
          <w:szCs w:val="28"/>
          <w:shd w:val="clear" w:color="auto" w:fill="FFFFFF"/>
          <w:lang w:val="uk-UA"/>
        </w:rPr>
      </w:pPr>
      <w:r w:rsidRPr="0037159F">
        <w:rPr>
          <w:rFonts w:ascii="Times New Roman" w:hAnsi="Times New Roman" w:cs="Times New Roman"/>
          <w:b/>
          <w:color w:val="000000"/>
          <w:sz w:val="28"/>
          <w:szCs w:val="28"/>
          <w:shd w:val="clear" w:color="auto" w:fill="FFFFFF"/>
          <w:lang w:val="uk-UA"/>
        </w:rPr>
        <w:t xml:space="preserve">- </w:t>
      </w:r>
      <w:r w:rsidR="006745D9" w:rsidRPr="0037159F">
        <w:rPr>
          <w:rFonts w:ascii="Times New Roman" w:hAnsi="Times New Roman" w:cs="Times New Roman"/>
          <w:b/>
          <w:color w:val="000000"/>
          <w:sz w:val="28"/>
          <w:szCs w:val="28"/>
          <w:shd w:val="clear" w:color="auto" w:fill="FFFFFF"/>
        </w:rPr>
        <w:t xml:space="preserve">гідророзбивач горизонтального типу </w:t>
      </w:r>
      <w:r w:rsidR="006745D9" w:rsidRPr="0037159F">
        <w:rPr>
          <w:rFonts w:ascii="Times New Roman" w:hAnsi="Times New Roman" w:cs="Times New Roman"/>
          <w:b/>
          <w:color w:val="000000"/>
          <w:sz w:val="28"/>
          <w:szCs w:val="28"/>
          <w:shd w:val="clear" w:color="auto" w:fill="FFFFFF"/>
          <w:lang w:val="en-US"/>
        </w:rPr>
        <w:t>TwinDrum</w:t>
      </w:r>
      <w:r w:rsidR="006745D9" w:rsidRPr="0037159F">
        <w:rPr>
          <w:rFonts w:ascii="Times New Roman" w:hAnsi="Times New Roman" w:cs="Times New Roman"/>
          <w:b/>
          <w:color w:val="000000"/>
          <w:sz w:val="28"/>
          <w:szCs w:val="28"/>
          <w:shd w:val="clear" w:color="auto" w:fill="FFFFFF"/>
          <w:lang w:val="uk-UA"/>
        </w:rPr>
        <w:t xml:space="preserve">, </w:t>
      </w:r>
      <w:r w:rsidR="006745D9" w:rsidRPr="0037159F">
        <w:rPr>
          <w:rFonts w:ascii="Times New Roman" w:hAnsi="Times New Roman" w:cs="Times New Roman"/>
          <w:bCs/>
          <w:color w:val="000000"/>
          <w:sz w:val="28"/>
          <w:szCs w:val="28"/>
          <w:shd w:val="clear" w:color="auto" w:fill="FFFFFF"/>
          <w:lang w:val="uk-UA"/>
        </w:rPr>
        <w:t xml:space="preserve">що дозволить збільшити продуктивність потоку на 30%; </w:t>
      </w:r>
    </w:p>
    <w:p w14:paraId="7033ED9C" w14:textId="77777777" w:rsidR="00393680" w:rsidRPr="0037159F" w:rsidRDefault="006745D9" w:rsidP="00DC7F97">
      <w:pPr>
        <w:spacing w:line="360" w:lineRule="auto"/>
        <w:contextualSpacing/>
        <w:jc w:val="both"/>
        <w:rPr>
          <w:rFonts w:ascii="Times New Roman" w:hAnsi="Times New Roman" w:cs="Times New Roman"/>
          <w:color w:val="000000"/>
          <w:sz w:val="28"/>
          <w:szCs w:val="28"/>
          <w:shd w:val="clear" w:color="auto" w:fill="FFFFFF"/>
          <w:lang w:val="uk-UA"/>
        </w:rPr>
      </w:pPr>
      <w:r w:rsidRPr="0037159F">
        <w:rPr>
          <w:rFonts w:ascii="Times New Roman" w:hAnsi="Times New Roman" w:cs="Times New Roman"/>
          <w:color w:val="000000"/>
          <w:sz w:val="28"/>
          <w:szCs w:val="28"/>
          <w:shd w:val="clear" w:color="auto" w:fill="FFFFFF"/>
          <w:lang w:val="uk-UA"/>
        </w:rPr>
        <w:t xml:space="preserve">- </w:t>
      </w:r>
      <w:r w:rsidRPr="0037159F">
        <w:rPr>
          <w:rFonts w:ascii="Times New Roman" w:hAnsi="Times New Roman" w:cs="Times New Roman"/>
          <w:sz w:val="28"/>
          <w:szCs w:val="28"/>
        </w:rPr>
        <w:t>встанов</w:t>
      </w:r>
      <w:r w:rsidRPr="0037159F">
        <w:rPr>
          <w:rFonts w:ascii="Times New Roman" w:hAnsi="Times New Roman" w:cs="Times New Roman"/>
          <w:sz w:val="28"/>
          <w:szCs w:val="28"/>
          <w:lang w:val="uk-UA"/>
        </w:rPr>
        <w:t>ити</w:t>
      </w:r>
      <w:r w:rsidRPr="0037159F">
        <w:rPr>
          <w:rFonts w:ascii="Times New Roman" w:hAnsi="Times New Roman" w:cs="Times New Roman"/>
          <w:sz w:val="28"/>
          <w:szCs w:val="28"/>
        </w:rPr>
        <w:t xml:space="preserve"> </w:t>
      </w:r>
      <w:r w:rsidRPr="0037159F">
        <w:rPr>
          <w:rFonts w:ascii="Times New Roman" w:hAnsi="Times New Roman" w:cs="Times New Roman"/>
          <w:color w:val="000000"/>
          <w:sz w:val="28"/>
          <w:szCs w:val="28"/>
          <w:shd w:val="clear" w:color="auto" w:fill="FFFFFF"/>
          <w:lang w:val="uk-UA"/>
        </w:rPr>
        <w:t>у</w:t>
      </w:r>
      <w:r w:rsidRPr="0037159F">
        <w:rPr>
          <w:rFonts w:ascii="Times New Roman" w:hAnsi="Times New Roman" w:cs="Times New Roman"/>
          <w:sz w:val="28"/>
          <w:szCs w:val="28"/>
        </w:rPr>
        <w:t xml:space="preserve"> системі попереднього сортування сортувалки «</w:t>
      </w:r>
      <w:r w:rsidRPr="0037159F">
        <w:rPr>
          <w:rFonts w:ascii="Times New Roman" w:hAnsi="Times New Roman" w:cs="Times New Roman"/>
          <w:b/>
          <w:sz w:val="28"/>
          <w:szCs w:val="28"/>
        </w:rPr>
        <w:t>Комбісортер»</w:t>
      </w:r>
      <w:r w:rsidRPr="0037159F">
        <w:rPr>
          <w:rFonts w:ascii="Times New Roman" w:hAnsi="Times New Roman" w:cs="Times New Roman"/>
          <w:b/>
          <w:sz w:val="28"/>
          <w:szCs w:val="28"/>
          <w:lang w:val="uk-UA"/>
        </w:rPr>
        <w:t xml:space="preserve"> та</w:t>
      </w:r>
      <w:r w:rsidRPr="0037159F">
        <w:rPr>
          <w:rFonts w:ascii="Times New Roman" w:hAnsi="Times New Roman" w:cs="Times New Roman"/>
          <w:sz w:val="28"/>
          <w:szCs w:val="28"/>
          <w:lang w:val="uk-UA"/>
        </w:rPr>
        <w:t xml:space="preserve"> </w:t>
      </w:r>
      <w:r w:rsidRPr="0037159F">
        <w:rPr>
          <w:rFonts w:ascii="Times New Roman" w:hAnsi="Times New Roman" w:cs="Times New Roman"/>
          <w:sz w:val="28"/>
          <w:szCs w:val="28"/>
        </w:rPr>
        <w:t xml:space="preserve">обладнати </w:t>
      </w:r>
      <w:r w:rsidRPr="0037159F">
        <w:rPr>
          <w:rFonts w:ascii="Times New Roman" w:hAnsi="Times New Roman" w:cs="Times New Roman"/>
          <w:sz w:val="28"/>
          <w:szCs w:val="28"/>
          <w:lang w:val="uk-UA"/>
        </w:rPr>
        <w:t>д</w:t>
      </w:r>
      <w:r w:rsidRPr="0037159F">
        <w:rPr>
          <w:rFonts w:ascii="Times New Roman" w:hAnsi="Times New Roman" w:cs="Times New Roman"/>
          <w:sz w:val="28"/>
          <w:szCs w:val="28"/>
        </w:rPr>
        <w:t xml:space="preserve">ві сортувалки другого та третього ступеня системою </w:t>
      </w:r>
      <w:r w:rsidRPr="0037159F">
        <w:rPr>
          <w:rFonts w:ascii="Times New Roman" w:hAnsi="Times New Roman" w:cs="Times New Roman"/>
          <w:b/>
          <w:color w:val="000000"/>
          <w:sz w:val="28"/>
          <w:szCs w:val="28"/>
          <w:shd w:val="clear" w:color="auto" w:fill="FFFFFF"/>
        </w:rPr>
        <w:t>Screen Booster</w:t>
      </w:r>
      <w:r w:rsidRPr="0037159F">
        <w:rPr>
          <w:rFonts w:ascii="Times New Roman" w:hAnsi="Times New Roman" w:cs="Times New Roman"/>
          <w:color w:val="000000"/>
          <w:sz w:val="28"/>
          <w:szCs w:val="28"/>
          <w:shd w:val="clear" w:color="auto" w:fill="FFFFFF"/>
          <w:lang w:val="uk-UA"/>
        </w:rPr>
        <w:t xml:space="preserve"> для </w:t>
      </w:r>
      <w:r w:rsidRPr="0037159F">
        <w:rPr>
          <w:rFonts w:ascii="Times New Roman" w:hAnsi="Times New Roman" w:cs="Times New Roman"/>
          <w:sz w:val="28"/>
          <w:szCs w:val="28"/>
        </w:rPr>
        <w:t>забезпечення високої ефективність видалення забруднень та клейких речовин, при цьому збільшивши продуктивність технологічного потоку</w:t>
      </w:r>
      <w:r w:rsidRPr="0037159F">
        <w:rPr>
          <w:rFonts w:ascii="Times New Roman" w:hAnsi="Times New Roman" w:cs="Times New Roman"/>
          <w:color w:val="000000"/>
          <w:sz w:val="28"/>
          <w:szCs w:val="28"/>
          <w:shd w:val="clear" w:color="auto" w:fill="FFFFFF"/>
          <w:lang w:val="uk-UA"/>
        </w:rPr>
        <w:t xml:space="preserve"> на 30 %;</w:t>
      </w:r>
    </w:p>
    <w:p w14:paraId="132F6CC4" w14:textId="77777777" w:rsidR="00393680" w:rsidRPr="0037159F" w:rsidRDefault="006745D9" w:rsidP="00DC7F97">
      <w:pPr>
        <w:spacing w:line="360" w:lineRule="auto"/>
        <w:contextualSpacing/>
        <w:jc w:val="both"/>
        <w:rPr>
          <w:rFonts w:ascii="Times New Roman" w:hAnsi="Times New Roman" w:cs="Times New Roman"/>
          <w:bCs/>
          <w:sz w:val="28"/>
          <w:szCs w:val="28"/>
          <w:lang w:val="uk-UA"/>
        </w:rPr>
      </w:pPr>
      <w:r w:rsidRPr="0037159F">
        <w:rPr>
          <w:rFonts w:ascii="Times New Roman" w:hAnsi="Times New Roman" w:cs="Times New Roman"/>
          <w:color w:val="000000"/>
          <w:sz w:val="28"/>
          <w:szCs w:val="28"/>
          <w:shd w:val="clear" w:color="auto" w:fill="FFFFFF"/>
          <w:lang w:val="uk-UA"/>
        </w:rPr>
        <w:t>- з</w:t>
      </w:r>
      <w:r w:rsidRPr="0037159F">
        <w:rPr>
          <w:rFonts w:ascii="Times New Roman" w:hAnsi="Times New Roman" w:cs="Times New Roman"/>
          <w:color w:val="000000"/>
          <w:sz w:val="28"/>
          <w:szCs w:val="28"/>
          <w:shd w:val="clear" w:color="auto" w:fill="FFFFFF"/>
        </w:rPr>
        <w:t>амін</w:t>
      </w:r>
      <w:r w:rsidRPr="0037159F">
        <w:rPr>
          <w:rFonts w:ascii="Times New Roman" w:hAnsi="Times New Roman" w:cs="Times New Roman"/>
          <w:color w:val="000000"/>
          <w:sz w:val="28"/>
          <w:szCs w:val="28"/>
          <w:shd w:val="clear" w:color="auto" w:fill="FFFFFF"/>
          <w:lang w:val="uk-UA"/>
        </w:rPr>
        <w:t>ити</w:t>
      </w:r>
      <w:r w:rsidRPr="0037159F">
        <w:rPr>
          <w:rFonts w:ascii="Times New Roman" w:hAnsi="Times New Roman" w:cs="Times New Roman"/>
          <w:color w:val="000000"/>
          <w:sz w:val="28"/>
          <w:szCs w:val="28"/>
          <w:shd w:val="clear" w:color="auto" w:fill="FFFFFF"/>
        </w:rPr>
        <w:t xml:space="preserve"> круглосітков</w:t>
      </w:r>
      <w:r w:rsidRPr="0037159F">
        <w:rPr>
          <w:rFonts w:ascii="Times New Roman" w:hAnsi="Times New Roman" w:cs="Times New Roman"/>
          <w:color w:val="000000"/>
          <w:sz w:val="28"/>
          <w:szCs w:val="28"/>
          <w:shd w:val="clear" w:color="auto" w:fill="FFFFFF"/>
          <w:lang w:val="uk-UA"/>
        </w:rPr>
        <w:t>і</w:t>
      </w:r>
      <w:r w:rsidRPr="0037159F">
        <w:rPr>
          <w:rFonts w:ascii="Times New Roman" w:hAnsi="Times New Roman" w:cs="Times New Roman"/>
          <w:color w:val="000000"/>
          <w:sz w:val="28"/>
          <w:szCs w:val="28"/>
          <w:shd w:val="clear" w:color="auto" w:fill="FFFFFF"/>
        </w:rPr>
        <w:t xml:space="preserve"> вакуум-формувальн</w:t>
      </w:r>
      <w:r w:rsidRPr="0037159F">
        <w:rPr>
          <w:rFonts w:ascii="Times New Roman" w:hAnsi="Times New Roman" w:cs="Times New Roman"/>
          <w:color w:val="000000"/>
          <w:sz w:val="28"/>
          <w:szCs w:val="28"/>
          <w:shd w:val="clear" w:color="auto" w:fill="FFFFFF"/>
          <w:lang w:val="uk-UA"/>
        </w:rPr>
        <w:t>і</w:t>
      </w:r>
      <w:r w:rsidRPr="0037159F">
        <w:rPr>
          <w:rFonts w:ascii="Times New Roman" w:hAnsi="Times New Roman" w:cs="Times New Roman"/>
          <w:color w:val="000000"/>
          <w:sz w:val="28"/>
          <w:szCs w:val="28"/>
          <w:shd w:val="clear" w:color="auto" w:fill="FFFFFF"/>
        </w:rPr>
        <w:t xml:space="preserve"> пристрої на плоскосіткове формування</w:t>
      </w:r>
      <w:r w:rsidRPr="0037159F">
        <w:rPr>
          <w:rFonts w:ascii="Times New Roman" w:hAnsi="Times New Roman" w:cs="Times New Roman"/>
          <w:color w:val="000000"/>
          <w:sz w:val="28"/>
          <w:szCs w:val="28"/>
          <w:shd w:val="clear" w:color="auto" w:fill="FFFFFF"/>
          <w:lang w:val="uk-UA"/>
        </w:rPr>
        <w:t xml:space="preserve"> з </w:t>
      </w:r>
      <w:r w:rsidRPr="0037159F">
        <w:rPr>
          <w:rFonts w:ascii="Times New Roman" w:hAnsi="Times New Roman" w:cs="Times New Roman"/>
          <w:b/>
          <w:color w:val="000000"/>
          <w:sz w:val="28"/>
          <w:szCs w:val="28"/>
          <w:shd w:val="clear" w:color="auto" w:fill="FFFFFF"/>
        </w:rPr>
        <w:t>встановлення</w:t>
      </w:r>
      <w:r w:rsidRPr="0037159F">
        <w:rPr>
          <w:rFonts w:ascii="Times New Roman" w:hAnsi="Times New Roman" w:cs="Times New Roman"/>
          <w:b/>
          <w:color w:val="000000"/>
          <w:sz w:val="28"/>
          <w:szCs w:val="28"/>
          <w:shd w:val="clear" w:color="auto" w:fill="FFFFFF"/>
          <w:lang w:val="uk-UA"/>
        </w:rPr>
        <w:t>м</w:t>
      </w:r>
      <w:r w:rsidRPr="0037159F">
        <w:rPr>
          <w:rFonts w:ascii="Times New Roman" w:hAnsi="Times New Roman" w:cs="Times New Roman"/>
          <w:b/>
          <w:color w:val="000000"/>
          <w:sz w:val="28"/>
          <w:szCs w:val="28"/>
          <w:shd w:val="clear" w:color="auto" w:fill="FFFFFF"/>
        </w:rPr>
        <w:t xml:space="preserve"> гібридного формера </w:t>
      </w:r>
      <w:r w:rsidRPr="0037159F">
        <w:rPr>
          <w:rFonts w:ascii="Times New Roman" w:hAnsi="Times New Roman" w:cs="Times New Roman"/>
          <w:b/>
          <w:sz w:val="28"/>
          <w:szCs w:val="28"/>
        </w:rPr>
        <w:t>DuoFormer D II</w:t>
      </w:r>
      <w:r w:rsidRPr="0037159F">
        <w:rPr>
          <w:rFonts w:ascii="Times New Roman" w:hAnsi="Times New Roman" w:cs="Times New Roman"/>
          <w:b/>
          <w:sz w:val="28"/>
          <w:szCs w:val="28"/>
          <w:lang w:val="uk-UA"/>
        </w:rPr>
        <w:t xml:space="preserve"> та </w:t>
      </w:r>
      <w:r w:rsidRPr="0037159F">
        <w:rPr>
          <w:rFonts w:ascii="Times New Roman" w:hAnsi="Times New Roman" w:cs="Times New Roman"/>
          <w:sz w:val="28"/>
          <w:szCs w:val="28"/>
          <w:lang w:val="uk-UA"/>
        </w:rPr>
        <w:t>м</w:t>
      </w:r>
      <w:r w:rsidRPr="0037159F">
        <w:rPr>
          <w:rFonts w:ascii="Times New Roman" w:hAnsi="Times New Roman" w:cs="Times New Roman"/>
          <w:sz w:val="28"/>
          <w:szCs w:val="28"/>
        </w:rPr>
        <w:t>одерніз</w:t>
      </w:r>
      <w:r w:rsidRPr="0037159F">
        <w:rPr>
          <w:rFonts w:ascii="Times New Roman" w:hAnsi="Times New Roman" w:cs="Times New Roman"/>
          <w:sz w:val="28"/>
          <w:szCs w:val="28"/>
          <w:lang w:val="uk-UA"/>
        </w:rPr>
        <w:t>увати</w:t>
      </w:r>
      <w:r w:rsidRPr="0037159F">
        <w:rPr>
          <w:rFonts w:ascii="Times New Roman" w:hAnsi="Times New Roman" w:cs="Times New Roman"/>
          <w:sz w:val="28"/>
          <w:szCs w:val="28"/>
        </w:rPr>
        <w:t xml:space="preserve"> верхн</w:t>
      </w:r>
      <w:r w:rsidRPr="0037159F">
        <w:rPr>
          <w:rFonts w:ascii="Times New Roman" w:hAnsi="Times New Roman" w:cs="Times New Roman"/>
          <w:sz w:val="28"/>
          <w:szCs w:val="28"/>
          <w:lang w:val="uk-UA"/>
        </w:rPr>
        <w:t>ій</w:t>
      </w:r>
      <w:r w:rsidRPr="0037159F">
        <w:rPr>
          <w:rFonts w:ascii="Times New Roman" w:hAnsi="Times New Roman" w:cs="Times New Roman"/>
          <w:sz w:val="28"/>
          <w:szCs w:val="28"/>
        </w:rPr>
        <w:t xml:space="preserve"> плоскосітков</w:t>
      </w:r>
      <w:r w:rsidRPr="0037159F">
        <w:rPr>
          <w:rFonts w:ascii="Times New Roman" w:hAnsi="Times New Roman" w:cs="Times New Roman"/>
          <w:sz w:val="28"/>
          <w:szCs w:val="28"/>
          <w:lang w:val="uk-UA"/>
        </w:rPr>
        <w:t>ий</w:t>
      </w:r>
      <w:r w:rsidRPr="0037159F">
        <w:rPr>
          <w:rFonts w:ascii="Times New Roman" w:hAnsi="Times New Roman" w:cs="Times New Roman"/>
          <w:sz w:val="28"/>
          <w:szCs w:val="28"/>
        </w:rPr>
        <w:t xml:space="preserve"> формувальн</w:t>
      </w:r>
      <w:r w:rsidRPr="0037159F">
        <w:rPr>
          <w:rFonts w:ascii="Times New Roman" w:hAnsi="Times New Roman" w:cs="Times New Roman"/>
          <w:sz w:val="28"/>
          <w:szCs w:val="28"/>
          <w:lang w:val="uk-UA"/>
        </w:rPr>
        <w:t xml:space="preserve">ий </w:t>
      </w:r>
      <w:r w:rsidRPr="0037159F">
        <w:rPr>
          <w:rFonts w:ascii="Times New Roman" w:hAnsi="Times New Roman" w:cs="Times New Roman"/>
          <w:sz w:val="28"/>
          <w:szCs w:val="28"/>
        </w:rPr>
        <w:t>пристр</w:t>
      </w:r>
      <w:r w:rsidRPr="0037159F">
        <w:rPr>
          <w:rFonts w:ascii="Times New Roman" w:hAnsi="Times New Roman" w:cs="Times New Roman"/>
          <w:sz w:val="28"/>
          <w:szCs w:val="28"/>
          <w:lang w:val="uk-UA"/>
        </w:rPr>
        <w:t xml:space="preserve">ій шляхом </w:t>
      </w:r>
      <w:r w:rsidRPr="0037159F">
        <w:rPr>
          <w:rFonts w:ascii="Times New Roman" w:hAnsi="Times New Roman" w:cs="Times New Roman"/>
          <w:b/>
          <w:sz w:val="28"/>
          <w:szCs w:val="28"/>
          <w:lang w:val="uk-UA"/>
        </w:rPr>
        <w:t>встановлення</w:t>
      </w:r>
      <w:r w:rsidRPr="0037159F">
        <w:rPr>
          <w:rFonts w:ascii="Times New Roman" w:hAnsi="Times New Roman" w:cs="Times New Roman"/>
          <w:sz w:val="28"/>
          <w:szCs w:val="28"/>
        </w:rPr>
        <w:t xml:space="preserve"> </w:t>
      </w:r>
      <w:r w:rsidRPr="0037159F">
        <w:rPr>
          <w:rFonts w:ascii="Times New Roman" w:hAnsi="Times New Roman" w:cs="Times New Roman"/>
          <w:b/>
          <w:sz w:val="28"/>
          <w:szCs w:val="28"/>
        </w:rPr>
        <w:t>легкого грудного вала CarboForm і сіткотряски DuoShake</w:t>
      </w:r>
      <w:r w:rsidR="0037159F" w:rsidRPr="0037159F">
        <w:rPr>
          <w:rFonts w:ascii="Times New Roman" w:hAnsi="Times New Roman" w:cs="Times New Roman"/>
          <w:b/>
          <w:sz w:val="28"/>
          <w:szCs w:val="28"/>
          <w:lang w:val="uk-UA"/>
        </w:rPr>
        <w:t>,</w:t>
      </w:r>
      <w:r w:rsidRPr="0037159F">
        <w:rPr>
          <w:rFonts w:ascii="Times New Roman" w:hAnsi="Times New Roman" w:cs="Times New Roman"/>
          <w:b/>
          <w:sz w:val="28"/>
          <w:szCs w:val="28"/>
          <w:lang w:val="uk-UA"/>
        </w:rPr>
        <w:t xml:space="preserve"> </w:t>
      </w:r>
      <w:r w:rsidRPr="0037159F">
        <w:rPr>
          <w:rFonts w:ascii="Times New Roman" w:hAnsi="Times New Roman" w:cs="Times New Roman"/>
          <w:bCs/>
          <w:sz w:val="28"/>
          <w:szCs w:val="28"/>
          <w:lang w:val="uk-UA"/>
        </w:rPr>
        <w:t xml:space="preserve"> що дозволить покращити якість формування паперового полотна та підняти продуктивність кортоно-робної машини на 30% при скороченні споживаних ресурсів;</w:t>
      </w:r>
    </w:p>
    <w:p w14:paraId="1D6C4EAE" w14:textId="77777777" w:rsidR="00393680" w:rsidRPr="0037159F" w:rsidRDefault="006745D9" w:rsidP="00DC7F97">
      <w:pPr>
        <w:spacing w:line="360" w:lineRule="auto"/>
        <w:contextualSpacing/>
        <w:jc w:val="both"/>
        <w:rPr>
          <w:rFonts w:ascii="Times New Roman" w:hAnsi="Times New Roman" w:cs="Times New Roman"/>
          <w:bCs/>
          <w:sz w:val="28"/>
          <w:lang w:val="uk-UA"/>
        </w:rPr>
      </w:pPr>
      <w:r w:rsidRPr="0037159F">
        <w:rPr>
          <w:rFonts w:ascii="Times New Roman" w:hAnsi="Times New Roman" w:cs="Times New Roman"/>
          <w:sz w:val="28"/>
          <w:szCs w:val="28"/>
          <w:lang w:val="uk-UA"/>
        </w:rPr>
        <w:t>-</w:t>
      </w:r>
      <w:r w:rsidR="0037159F">
        <w:rPr>
          <w:rFonts w:ascii="Times New Roman" w:hAnsi="Times New Roman" w:cs="Times New Roman"/>
          <w:sz w:val="28"/>
          <w:szCs w:val="28"/>
          <w:lang w:val="uk-UA"/>
        </w:rPr>
        <w:t xml:space="preserve"> </w:t>
      </w:r>
      <w:r w:rsidRPr="0037159F">
        <w:rPr>
          <w:rFonts w:ascii="Times New Roman" w:hAnsi="Times New Roman" w:cs="Times New Roman"/>
          <w:sz w:val="28"/>
          <w:szCs w:val="28"/>
          <w:lang w:val="uk-UA"/>
        </w:rPr>
        <w:t>з</w:t>
      </w:r>
      <w:r w:rsidRPr="0037159F">
        <w:rPr>
          <w:rFonts w:ascii="Times New Roman" w:hAnsi="Times New Roman" w:cs="Times New Roman"/>
          <w:sz w:val="28"/>
          <w:szCs w:val="28"/>
        </w:rPr>
        <w:t>амін</w:t>
      </w:r>
      <w:r w:rsidRPr="0037159F">
        <w:rPr>
          <w:rFonts w:ascii="Times New Roman" w:hAnsi="Times New Roman" w:cs="Times New Roman"/>
          <w:sz w:val="28"/>
          <w:szCs w:val="28"/>
          <w:lang w:val="uk-UA"/>
        </w:rPr>
        <w:t>ити</w:t>
      </w:r>
      <w:r w:rsidRPr="0037159F">
        <w:rPr>
          <w:rFonts w:ascii="Times New Roman" w:hAnsi="Times New Roman" w:cs="Times New Roman"/>
          <w:sz w:val="28"/>
          <w:szCs w:val="28"/>
        </w:rPr>
        <w:t xml:space="preserve"> комбінован</w:t>
      </w:r>
      <w:r w:rsidRPr="0037159F">
        <w:rPr>
          <w:rFonts w:ascii="Times New Roman" w:hAnsi="Times New Roman" w:cs="Times New Roman"/>
          <w:sz w:val="28"/>
          <w:szCs w:val="28"/>
          <w:lang w:val="uk-UA"/>
        </w:rPr>
        <w:t>ий</w:t>
      </w:r>
      <w:r w:rsidRPr="0037159F">
        <w:rPr>
          <w:rFonts w:ascii="Times New Roman" w:hAnsi="Times New Roman" w:cs="Times New Roman"/>
          <w:sz w:val="28"/>
          <w:szCs w:val="28"/>
        </w:rPr>
        <w:t xml:space="preserve"> трьохвальн</w:t>
      </w:r>
      <w:r w:rsidRPr="0037159F">
        <w:rPr>
          <w:rFonts w:ascii="Times New Roman" w:hAnsi="Times New Roman" w:cs="Times New Roman"/>
          <w:sz w:val="28"/>
          <w:szCs w:val="28"/>
          <w:lang w:val="uk-UA"/>
        </w:rPr>
        <w:t>ий</w:t>
      </w:r>
      <w:r w:rsidRPr="0037159F">
        <w:rPr>
          <w:rFonts w:ascii="Times New Roman" w:hAnsi="Times New Roman" w:cs="Times New Roman"/>
          <w:sz w:val="28"/>
          <w:szCs w:val="28"/>
        </w:rPr>
        <w:t xml:space="preserve"> прес на сучасний прес </w:t>
      </w:r>
      <w:r w:rsidRPr="0037159F">
        <w:rPr>
          <w:rFonts w:ascii="Times New Roman" w:hAnsi="Times New Roman" w:cs="Times New Roman"/>
          <w:b/>
          <w:sz w:val="28"/>
        </w:rPr>
        <w:t>Single NipcoFlex фірми Voith</w:t>
      </w:r>
      <w:r w:rsidRPr="0037159F">
        <w:rPr>
          <w:rFonts w:ascii="Times New Roman" w:hAnsi="Times New Roman" w:cs="Times New Roman"/>
          <w:b/>
          <w:sz w:val="28"/>
          <w:lang w:val="uk-UA"/>
        </w:rPr>
        <w:t xml:space="preserve"> </w:t>
      </w:r>
      <w:r w:rsidRPr="0037159F">
        <w:rPr>
          <w:rFonts w:ascii="Times New Roman" w:hAnsi="Times New Roman" w:cs="Times New Roman"/>
          <w:bCs/>
          <w:sz w:val="28"/>
          <w:lang w:val="uk-UA"/>
        </w:rPr>
        <w:t>для підвищення сухості паперового полотна до 55</w:t>
      </w:r>
      <w:r w:rsidR="0037159F">
        <w:rPr>
          <w:rFonts w:ascii="Times New Roman" w:hAnsi="Times New Roman" w:cs="Times New Roman"/>
          <w:bCs/>
          <w:sz w:val="28"/>
          <w:lang w:val="uk-UA"/>
        </w:rPr>
        <w:t xml:space="preserve"> </w:t>
      </w:r>
      <w:r w:rsidRPr="0037159F">
        <w:rPr>
          <w:rFonts w:ascii="Times New Roman" w:hAnsi="Times New Roman" w:cs="Times New Roman"/>
          <w:bCs/>
          <w:sz w:val="28"/>
          <w:lang w:val="uk-UA"/>
        </w:rPr>
        <w:t xml:space="preserve">%; </w:t>
      </w:r>
    </w:p>
    <w:p w14:paraId="5F133AE2" w14:textId="77777777" w:rsidR="00393680" w:rsidRDefault="006745D9" w:rsidP="00DC7F97">
      <w:pPr>
        <w:spacing w:after="0" w:line="360" w:lineRule="auto"/>
        <w:contextualSpacing/>
        <w:jc w:val="both"/>
        <w:rPr>
          <w:rFonts w:ascii="Times New Roman" w:hAnsi="Times New Roman" w:cs="Times New Roman"/>
          <w:sz w:val="28"/>
          <w:szCs w:val="28"/>
          <w:lang w:val="uk-UA"/>
        </w:rPr>
      </w:pPr>
      <w:r w:rsidRPr="00CC7CF3">
        <w:rPr>
          <w:rFonts w:ascii="Times New Roman" w:hAnsi="Times New Roman" w:cs="Times New Roman"/>
          <w:sz w:val="28"/>
          <w:lang w:val="uk-UA"/>
        </w:rPr>
        <w:t>- з</w:t>
      </w:r>
      <w:r w:rsidRPr="00CC7CF3">
        <w:rPr>
          <w:rFonts w:ascii="Times New Roman" w:hAnsi="Times New Roman"/>
          <w:sz w:val="28"/>
          <w:szCs w:val="28"/>
        </w:rPr>
        <w:t>амін</w:t>
      </w:r>
      <w:r w:rsidRPr="00CC7CF3">
        <w:rPr>
          <w:rFonts w:ascii="Times New Roman" w:hAnsi="Times New Roman"/>
          <w:sz w:val="28"/>
          <w:szCs w:val="28"/>
          <w:lang w:val="uk-UA"/>
        </w:rPr>
        <w:t xml:space="preserve">ити </w:t>
      </w:r>
      <w:r w:rsidRPr="00CC7CF3">
        <w:rPr>
          <w:rFonts w:ascii="Times New Roman" w:hAnsi="Times New Roman"/>
          <w:sz w:val="28"/>
          <w:szCs w:val="28"/>
        </w:rPr>
        <w:t>клеїльн</w:t>
      </w:r>
      <w:r w:rsidRPr="00CC7CF3">
        <w:rPr>
          <w:rFonts w:ascii="Times New Roman" w:hAnsi="Times New Roman"/>
          <w:sz w:val="28"/>
          <w:szCs w:val="28"/>
          <w:lang w:val="uk-UA"/>
        </w:rPr>
        <w:t>ий</w:t>
      </w:r>
      <w:r w:rsidRPr="00CC7CF3">
        <w:rPr>
          <w:rFonts w:ascii="Times New Roman" w:hAnsi="Times New Roman"/>
          <w:sz w:val="28"/>
          <w:szCs w:val="28"/>
        </w:rPr>
        <w:t xml:space="preserve"> прес</w:t>
      </w:r>
      <w:r w:rsidRPr="00CC7CF3">
        <w:rPr>
          <w:rFonts w:ascii="Times New Roman" w:hAnsi="Times New Roman"/>
          <w:b/>
          <w:sz w:val="28"/>
          <w:szCs w:val="28"/>
        </w:rPr>
        <w:t xml:space="preserve"> на клеїльний прес </w:t>
      </w:r>
      <w:r w:rsidRPr="00CC7CF3">
        <w:rPr>
          <w:rFonts w:ascii="Times New Roman" w:hAnsi="Times New Roman"/>
          <w:b/>
          <w:sz w:val="28"/>
          <w:szCs w:val="28"/>
          <w:lang w:val="en-US"/>
        </w:rPr>
        <w:t>SpeedSizer</w:t>
      </w:r>
      <w:r w:rsidRPr="00CC7CF3">
        <w:rPr>
          <w:rFonts w:ascii="Times New Roman" w:hAnsi="Times New Roman"/>
          <w:b/>
          <w:sz w:val="28"/>
          <w:szCs w:val="28"/>
          <w:lang w:val="uk-UA"/>
        </w:rPr>
        <w:t xml:space="preserve">, </w:t>
      </w:r>
      <w:r w:rsidRPr="00CC7CF3">
        <w:rPr>
          <w:rFonts w:ascii="Times New Roman" w:hAnsi="Times New Roman"/>
          <w:bCs/>
          <w:sz w:val="28"/>
          <w:szCs w:val="28"/>
          <w:lang w:val="uk-UA"/>
        </w:rPr>
        <w:t xml:space="preserve">що дозволить  </w:t>
      </w:r>
      <w:r w:rsidRPr="00CC7CF3">
        <w:rPr>
          <w:rFonts w:ascii="Times New Roman" w:eastAsia="Times New Roman" w:hAnsi="Times New Roman" w:cs="Times New Roman"/>
          <w:sz w:val="28"/>
          <w:szCs w:val="28"/>
          <w:lang w:eastAsia="ru-RU"/>
        </w:rPr>
        <w:t>наносит</w:t>
      </w:r>
      <w:r w:rsidR="0037159F" w:rsidRPr="00CC7CF3">
        <w:rPr>
          <w:rFonts w:ascii="Times New Roman" w:eastAsia="Times New Roman" w:hAnsi="Times New Roman" w:cs="Times New Roman"/>
          <w:sz w:val="28"/>
          <w:szCs w:val="28"/>
          <w:lang w:val="uk-UA" w:eastAsia="ru-RU"/>
        </w:rPr>
        <w:t>и клей</w:t>
      </w:r>
      <w:r w:rsidRPr="00CC7CF3">
        <w:rPr>
          <w:rFonts w:ascii="Times New Roman" w:eastAsia="Times New Roman" w:hAnsi="Times New Roman" w:cs="Times New Roman"/>
          <w:sz w:val="28"/>
          <w:szCs w:val="28"/>
          <w:lang w:eastAsia="ru-RU"/>
        </w:rPr>
        <w:t xml:space="preserve"> </w:t>
      </w:r>
      <w:r w:rsidR="0037159F" w:rsidRPr="00CC7CF3">
        <w:rPr>
          <w:rFonts w:ascii="Times New Roman" w:eastAsia="Times New Roman" w:hAnsi="Times New Roman" w:cs="Times New Roman"/>
          <w:sz w:val="28"/>
          <w:szCs w:val="28"/>
          <w:lang w:val="uk-UA" w:eastAsia="ru-RU"/>
        </w:rPr>
        <w:t xml:space="preserve">більш </w:t>
      </w:r>
      <w:r w:rsidRPr="00CC7CF3">
        <w:rPr>
          <w:rFonts w:ascii="Times New Roman" w:eastAsia="Times New Roman" w:hAnsi="Times New Roman" w:cs="Times New Roman"/>
          <w:sz w:val="28"/>
          <w:szCs w:val="28"/>
          <w:lang w:eastAsia="ru-RU"/>
        </w:rPr>
        <w:t xml:space="preserve">рівномірно </w:t>
      </w:r>
      <w:r w:rsidR="0037159F" w:rsidRPr="00CC7CF3">
        <w:rPr>
          <w:rFonts w:ascii="Times New Roman" w:eastAsia="Times New Roman" w:hAnsi="Times New Roman" w:cs="Times New Roman"/>
          <w:sz w:val="28"/>
          <w:szCs w:val="28"/>
          <w:lang w:val="uk-UA" w:eastAsia="ru-RU"/>
        </w:rPr>
        <w:t xml:space="preserve">і </w:t>
      </w:r>
      <w:r w:rsidRPr="00CC7CF3">
        <w:rPr>
          <w:rFonts w:ascii="Times New Roman" w:eastAsia="Times New Roman" w:hAnsi="Times New Roman" w:cs="Times New Roman"/>
          <w:sz w:val="28"/>
          <w:szCs w:val="28"/>
          <w:lang w:eastAsia="ru-RU"/>
        </w:rPr>
        <w:t>покращи</w:t>
      </w:r>
      <w:r w:rsidRPr="00CC7CF3">
        <w:rPr>
          <w:rFonts w:ascii="Times New Roman" w:eastAsia="Times New Roman" w:hAnsi="Times New Roman" w:cs="Times New Roman"/>
          <w:sz w:val="28"/>
          <w:szCs w:val="28"/>
          <w:lang w:val="uk-UA" w:eastAsia="ru-RU"/>
        </w:rPr>
        <w:t>ти</w:t>
      </w:r>
      <w:r w:rsidRPr="00CC7CF3">
        <w:rPr>
          <w:rFonts w:ascii="Times New Roman" w:eastAsia="Times New Roman" w:hAnsi="Times New Roman" w:cs="Times New Roman"/>
          <w:sz w:val="28"/>
          <w:szCs w:val="28"/>
          <w:lang w:eastAsia="ru-RU"/>
        </w:rPr>
        <w:t xml:space="preserve"> </w:t>
      </w:r>
      <w:r w:rsidR="0037159F" w:rsidRPr="00CC7CF3">
        <w:rPr>
          <w:rFonts w:ascii="Times New Roman" w:eastAsia="Times New Roman" w:hAnsi="Times New Roman" w:cs="Times New Roman"/>
          <w:sz w:val="28"/>
          <w:szCs w:val="28"/>
          <w:lang w:val="uk-UA" w:eastAsia="ru-RU"/>
        </w:rPr>
        <w:t xml:space="preserve">його </w:t>
      </w:r>
      <w:r w:rsidRPr="00CC7CF3">
        <w:rPr>
          <w:rFonts w:ascii="Times New Roman" w:eastAsia="Times New Roman" w:hAnsi="Times New Roman" w:cs="Times New Roman"/>
          <w:sz w:val="28"/>
          <w:szCs w:val="28"/>
          <w:lang w:eastAsia="ru-RU"/>
        </w:rPr>
        <w:t>проникнення та покриття поверхні</w:t>
      </w:r>
      <w:r w:rsidRPr="00CC7CF3">
        <w:rPr>
          <w:rFonts w:ascii="Times New Roman" w:eastAsia="Times New Roman" w:hAnsi="Times New Roman" w:cs="Times New Roman"/>
          <w:sz w:val="28"/>
          <w:szCs w:val="28"/>
          <w:lang w:val="uk-UA" w:eastAsia="ru-RU"/>
        </w:rPr>
        <w:t xml:space="preserve"> картону</w:t>
      </w:r>
      <w:r w:rsidR="0037159F" w:rsidRPr="00CC7CF3">
        <w:rPr>
          <w:rFonts w:ascii="Times New Roman" w:eastAsia="Times New Roman" w:hAnsi="Times New Roman" w:cs="Times New Roman"/>
          <w:sz w:val="28"/>
          <w:szCs w:val="28"/>
          <w:lang w:val="uk-UA" w:eastAsia="ru-RU"/>
        </w:rPr>
        <w:t>, що</w:t>
      </w:r>
      <w:r w:rsidRPr="00CC7CF3">
        <w:rPr>
          <w:rFonts w:ascii="Times New Roman" w:eastAsia="Times New Roman" w:hAnsi="Times New Roman" w:cs="Times New Roman"/>
          <w:sz w:val="28"/>
          <w:szCs w:val="28"/>
          <w:lang w:val="uk-UA" w:eastAsia="ru-RU"/>
        </w:rPr>
        <w:t xml:space="preserve"> </w:t>
      </w:r>
      <w:r w:rsidR="0037159F" w:rsidRPr="00CC7CF3">
        <w:rPr>
          <w:rFonts w:ascii="Times New Roman" w:eastAsia="Times New Roman" w:hAnsi="Times New Roman" w:cs="Times New Roman"/>
          <w:sz w:val="28"/>
          <w:szCs w:val="28"/>
          <w:lang w:val="uk-UA" w:eastAsia="ru-RU"/>
        </w:rPr>
        <w:t xml:space="preserve">покращить </w:t>
      </w:r>
      <w:r w:rsidR="0037159F" w:rsidRPr="00CC7CF3">
        <w:rPr>
          <w:rFonts w:ascii="Times New Roman" w:eastAsia="Times New Roman" w:hAnsi="Times New Roman" w:cs="Times New Roman"/>
          <w:sz w:val="28"/>
          <w:szCs w:val="28"/>
          <w:lang w:eastAsia="ru-RU"/>
        </w:rPr>
        <w:t xml:space="preserve">характеристики картону, </w:t>
      </w:r>
      <w:r w:rsidR="0037159F" w:rsidRPr="00CC7CF3">
        <w:rPr>
          <w:rFonts w:ascii="Times New Roman" w:eastAsia="Times New Roman" w:hAnsi="Times New Roman" w:cs="Times New Roman"/>
          <w:sz w:val="28"/>
          <w:szCs w:val="28"/>
          <w:lang w:val="uk-UA" w:eastAsia="ru-RU"/>
        </w:rPr>
        <w:t>п</w:t>
      </w:r>
      <w:r w:rsidRPr="00CC7CF3">
        <w:rPr>
          <w:rFonts w:ascii="Times New Roman" w:eastAsia="Times New Roman" w:hAnsi="Times New Roman" w:cs="Times New Roman"/>
          <w:sz w:val="28"/>
          <w:szCs w:val="28"/>
          <w:lang w:val="uk-UA" w:eastAsia="ru-RU"/>
        </w:rPr>
        <w:t>ідвищит</w:t>
      </w:r>
      <w:r w:rsidR="0037159F" w:rsidRPr="00CC7CF3">
        <w:rPr>
          <w:rFonts w:ascii="Times New Roman" w:eastAsia="Times New Roman" w:hAnsi="Times New Roman" w:cs="Times New Roman"/>
          <w:sz w:val="28"/>
          <w:szCs w:val="28"/>
          <w:lang w:val="uk-UA" w:eastAsia="ru-RU"/>
        </w:rPr>
        <w:t>ь</w:t>
      </w:r>
      <w:r w:rsidRPr="00CC7CF3">
        <w:rPr>
          <w:rFonts w:ascii="Times New Roman" w:eastAsia="Times New Roman" w:hAnsi="Times New Roman" w:cs="Times New Roman"/>
          <w:sz w:val="28"/>
          <w:szCs w:val="28"/>
          <w:lang w:val="uk-UA" w:eastAsia="ru-RU"/>
        </w:rPr>
        <w:t xml:space="preserve"> швидкість роботи картоноробної машини до 800 м/хв.</w:t>
      </w:r>
      <w:r>
        <w:rPr>
          <w:rFonts w:ascii="Times New Roman" w:hAnsi="Times New Roman"/>
          <w:b/>
          <w:sz w:val="28"/>
          <w:szCs w:val="28"/>
          <w:lang w:val="uk-UA"/>
        </w:rPr>
        <w:t xml:space="preserve"> </w:t>
      </w:r>
      <w:r>
        <w:rPr>
          <w:rFonts w:ascii="Times New Roman" w:hAnsi="Times New Roman"/>
          <w:sz w:val="28"/>
          <w:szCs w:val="28"/>
        </w:rPr>
        <w:t xml:space="preserve"> </w:t>
      </w:r>
    </w:p>
    <w:p w14:paraId="7FC6C97D" w14:textId="77777777" w:rsidR="00393680" w:rsidRDefault="006745D9"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r>
        <w:rPr>
          <w:rFonts w:ascii="Times New Roman" w:hAnsi="Times New Roman"/>
          <w:sz w:val="28"/>
        </w:rPr>
        <w:t xml:space="preserve">4. Наведено вимоги техніки безпеки на виробництві з розглядом розділів: виробничне освітлення, виробничний шум і вібрації, небезпека ураження електричним струмом, небезпека дії машин і механізмів, що рухаються, рухливих частин виробничного устаткування, пожежної безпеки та захисту навколишнього середовища. </w:t>
      </w:r>
    </w:p>
    <w:p w14:paraId="082CB501" w14:textId="77777777" w:rsidR="00393680" w:rsidRDefault="006745D9"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r>
        <w:rPr>
          <w:rFonts w:ascii="Times New Roman" w:hAnsi="Times New Roman"/>
          <w:sz w:val="28"/>
        </w:rPr>
        <w:t xml:space="preserve">5. Розроблено стартап-проект виробництва картону для плоских шарів гофрокартона з розробкою наступних розділів: опис ідеї стартап-проекту, технологічний аудит ідеї проекту, аналіз ринкових можливостей запуску </w:t>
      </w:r>
      <w:r>
        <w:rPr>
          <w:rFonts w:ascii="Times New Roman" w:hAnsi="Times New Roman"/>
          <w:sz w:val="28"/>
        </w:rPr>
        <w:lastRenderedPageBreak/>
        <w:t xml:space="preserve">стартап-проекту, розроблення ринкової стратегії проекту, розроблення маркетингової програми стартап-проекту. </w:t>
      </w:r>
    </w:p>
    <w:p w14:paraId="36288CC1"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4CAC9417"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13BA173E"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651A53AD"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3E090FDB"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7CB20FA2"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560EBA34"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0E0A3C94"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39C2AB85"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7C3AD82B"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7883D511"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7491D94B"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1A4A16A6"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27539049"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4BD2F9EA"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77CA6517"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2A951074"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33A4F79A"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5ABB9108"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68B7C1AF"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6C8E5859"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2BE03F40"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54E749E6"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480AD99E"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634B4CCD"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5ACE3C79"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hAnsi="Times New Roman"/>
          <w:sz w:val="28"/>
        </w:rPr>
      </w:pPr>
    </w:p>
    <w:p w14:paraId="34F2CC4B" w14:textId="77777777" w:rsidR="00EE6C35" w:rsidRDefault="00EE6C35" w:rsidP="00DC7F97">
      <w:pPr>
        <w:pStyle w:val="ListParagraph"/>
        <w:widowControl w:val="0"/>
        <w:tabs>
          <w:tab w:val="left" w:pos="1469"/>
        </w:tabs>
        <w:autoSpaceDE w:val="0"/>
        <w:autoSpaceDN w:val="0"/>
        <w:spacing w:before="1" w:after="0" w:line="360" w:lineRule="auto"/>
        <w:ind w:left="0" w:right="-1" w:firstLine="284"/>
        <w:contextualSpacing w:val="0"/>
        <w:jc w:val="both"/>
        <w:rPr>
          <w:rFonts w:ascii="Times New Roman" w:eastAsia="Times New Roman" w:hAnsi="Times New Roman"/>
          <w:i/>
          <w:iCs/>
          <w:spacing w:val="-2"/>
          <w:sz w:val="28"/>
          <w:szCs w:val="28"/>
        </w:rPr>
      </w:pPr>
    </w:p>
    <w:p w14:paraId="61942705" w14:textId="77777777" w:rsidR="00555BAB" w:rsidRDefault="00555BAB"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0BA9D97D" w14:textId="77777777" w:rsidR="00393680" w:rsidRDefault="006745D9"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СПИСОК ВИКОРИСТАНИХ ДЖЕРЕЛ</w:t>
      </w:r>
    </w:p>
    <w:p w14:paraId="0E094EC1"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161EFA63" w14:textId="77777777" w:rsidR="00393680" w:rsidRPr="006415C4" w:rsidRDefault="006745D9" w:rsidP="00DC7F97">
      <w:pPr>
        <w:spacing w:after="0" w:line="360" w:lineRule="auto"/>
        <w:jc w:val="both"/>
        <w:rPr>
          <w:rFonts w:ascii="Times New Roman" w:hAnsi="Times New Roman" w:cs="Times New Roman"/>
          <w:sz w:val="28"/>
          <w:szCs w:val="28"/>
        </w:rPr>
      </w:pPr>
      <w:r w:rsidRPr="006415C4">
        <w:rPr>
          <w:rFonts w:ascii="Times New Roman" w:eastAsia="Arial Unicode MS" w:hAnsi="Times New Roman" w:cs="Times New Roman"/>
          <w:sz w:val="28"/>
          <w:szCs w:val="28"/>
          <w:lang w:eastAsia="ru-RU"/>
        </w:rPr>
        <w:t>1</w:t>
      </w:r>
      <w:r w:rsidRPr="006415C4">
        <w:rPr>
          <w:rFonts w:ascii="Times New Roman" w:eastAsia="Arial Unicode MS" w:hAnsi="Times New Roman" w:cs="Times New Roman"/>
          <w:sz w:val="28"/>
          <w:szCs w:val="28"/>
          <w:lang w:val="uk-UA" w:eastAsia="ru-RU"/>
        </w:rPr>
        <w:t>.</w:t>
      </w:r>
      <w:r w:rsidRPr="006415C4">
        <w:rPr>
          <w:rFonts w:ascii="Times New Roman" w:hAnsi="Times New Roman" w:cs="Times New Roman"/>
          <w:sz w:val="28"/>
          <w:szCs w:val="28"/>
          <w:shd w:val="clear" w:color="auto" w:fill="F9F9F9"/>
        </w:rPr>
        <w:t xml:space="preserve"> Примаков</w:t>
      </w:r>
      <w:r w:rsidR="00581EA8" w:rsidRPr="006415C4">
        <w:rPr>
          <w:rFonts w:ascii="Times New Roman" w:hAnsi="Times New Roman" w:cs="Times New Roman"/>
          <w:sz w:val="28"/>
          <w:szCs w:val="28"/>
          <w:shd w:val="clear" w:color="auto" w:fill="F9F9F9"/>
          <w:lang w:val="uk-UA"/>
        </w:rPr>
        <w:t xml:space="preserve"> </w:t>
      </w:r>
      <w:r w:rsidR="00581EA8" w:rsidRPr="006415C4">
        <w:rPr>
          <w:rFonts w:ascii="Times New Roman" w:hAnsi="Times New Roman" w:cs="Times New Roman"/>
          <w:sz w:val="28"/>
          <w:szCs w:val="28"/>
          <w:shd w:val="clear" w:color="auto" w:fill="F9F9F9"/>
        </w:rPr>
        <w:t>С. П.</w:t>
      </w:r>
      <w:r w:rsidRPr="006415C4">
        <w:rPr>
          <w:rFonts w:ascii="Times New Roman" w:hAnsi="Times New Roman" w:cs="Times New Roman"/>
          <w:sz w:val="28"/>
          <w:szCs w:val="28"/>
          <w:shd w:val="clear" w:color="auto" w:fill="F9F9F9"/>
        </w:rPr>
        <w:t>, Барбаш</w:t>
      </w:r>
      <w:r w:rsidR="00581EA8" w:rsidRPr="006415C4">
        <w:rPr>
          <w:rFonts w:ascii="Times New Roman" w:hAnsi="Times New Roman" w:cs="Times New Roman"/>
          <w:sz w:val="28"/>
          <w:szCs w:val="28"/>
          <w:shd w:val="clear" w:color="auto" w:fill="F9F9F9"/>
        </w:rPr>
        <w:t xml:space="preserve"> В. А. </w:t>
      </w:r>
      <w:r w:rsidRPr="006415C4">
        <w:rPr>
          <w:rFonts w:ascii="Times New Roman" w:hAnsi="Times New Roman" w:cs="Times New Roman"/>
          <w:sz w:val="28"/>
          <w:szCs w:val="28"/>
        </w:rPr>
        <w:t xml:space="preserve"> </w:t>
      </w:r>
      <w:r w:rsidRPr="006415C4">
        <w:rPr>
          <w:rFonts w:ascii="Times New Roman" w:hAnsi="Times New Roman" w:cs="Times New Roman"/>
          <w:sz w:val="28"/>
          <w:szCs w:val="28"/>
          <w:shd w:val="clear" w:color="auto" w:fill="F9F9F9"/>
        </w:rPr>
        <w:t>Технологія паперу і картону  : навч.посібник для студ. спец. "Хімічна технологія переробки деревини та рослинної сировини" /</w:t>
      </w:r>
      <w:r w:rsidR="001243A1" w:rsidRPr="006415C4">
        <w:rPr>
          <w:rFonts w:ascii="Times New Roman" w:hAnsi="Times New Roman" w:cs="Times New Roman"/>
          <w:sz w:val="28"/>
          <w:szCs w:val="28"/>
          <w:shd w:val="clear" w:color="auto" w:fill="F9F9F9"/>
          <w:lang w:val="uk-UA"/>
        </w:rPr>
        <w:t xml:space="preserve"> </w:t>
      </w:r>
      <w:r w:rsidRPr="006415C4">
        <w:rPr>
          <w:rFonts w:ascii="Times New Roman" w:hAnsi="Times New Roman" w:cs="Times New Roman"/>
          <w:sz w:val="28"/>
          <w:szCs w:val="28"/>
          <w:shd w:val="clear" w:color="auto" w:fill="F9F9F9"/>
        </w:rPr>
        <w:t>2-ге вид</w:t>
      </w:r>
      <w:r w:rsidR="001243A1" w:rsidRPr="006415C4">
        <w:rPr>
          <w:rFonts w:ascii="Times New Roman" w:hAnsi="Times New Roman" w:cs="Times New Roman"/>
          <w:sz w:val="28"/>
          <w:szCs w:val="28"/>
          <w:shd w:val="clear" w:color="auto" w:fill="F9F9F9"/>
          <w:lang w:val="uk-UA"/>
        </w:rPr>
        <w:t>ання</w:t>
      </w:r>
      <w:r w:rsidRPr="006415C4">
        <w:rPr>
          <w:rFonts w:ascii="Times New Roman" w:hAnsi="Times New Roman" w:cs="Times New Roman"/>
          <w:sz w:val="28"/>
          <w:szCs w:val="28"/>
          <w:shd w:val="clear" w:color="auto" w:fill="F9F9F9"/>
        </w:rPr>
        <w:t xml:space="preserve">, перероб. і доповн. - К. : ЕКМО, 2008. - 425 c. </w:t>
      </w:r>
    </w:p>
    <w:p w14:paraId="3D786B40" w14:textId="77777777" w:rsidR="00393680" w:rsidRPr="006415C4" w:rsidRDefault="006745D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 xml:space="preserve">2. </w:t>
      </w:r>
      <w:r w:rsidRPr="006415C4">
        <w:rPr>
          <w:rFonts w:ascii="Times New Roman" w:hAnsi="Times New Roman" w:cs="Times New Roman"/>
          <w:sz w:val="28"/>
          <w:szCs w:val="28"/>
          <w:lang w:val="en-US"/>
        </w:rPr>
        <w:t>https</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www</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papir</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kiev</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ua</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wp</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content</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uploads</w:t>
      </w:r>
      <w:r w:rsidRPr="006415C4">
        <w:rPr>
          <w:rFonts w:ascii="Times New Roman" w:hAnsi="Times New Roman" w:cs="Times New Roman"/>
          <w:sz w:val="28"/>
          <w:szCs w:val="28"/>
          <w:lang w:val="uk-UA"/>
        </w:rPr>
        <w:t>/2021/02/</w:t>
      </w:r>
      <w:r w:rsidRPr="006415C4">
        <w:rPr>
          <w:rFonts w:ascii="Times New Roman" w:hAnsi="Times New Roman" w:cs="Times New Roman"/>
          <w:sz w:val="28"/>
          <w:szCs w:val="28"/>
          <w:lang w:val="en-US"/>
        </w:rPr>
        <w:t>ISEGA</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KTU</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WP</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eng</w:t>
      </w:r>
      <w:r w:rsidRPr="006415C4">
        <w:rPr>
          <w:rFonts w:ascii="Times New Roman" w:hAnsi="Times New Roman" w:cs="Times New Roman"/>
          <w:sz w:val="28"/>
          <w:szCs w:val="28"/>
          <w:lang w:val="uk-UA"/>
        </w:rPr>
        <w:t>-1.</w:t>
      </w:r>
      <w:r w:rsidRPr="006415C4">
        <w:rPr>
          <w:rFonts w:ascii="Times New Roman" w:hAnsi="Times New Roman" w:cs="Times New Roman"/>
          <w:sz w:val="28"/>
          <w:szCs w:val="28"/>
          <w:lang w:val="en-US"/>
        </w:rPr>
        <w:t>pdf</w:t>
      </w:r>
    </w:p>
    <w:p w14:paraId="4FB7546F" w14:textId="77777777" w:rsidR="00393680" w:rsidRPr="006415C4" w:rsidRDefault="006745D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3.</w:t>
      </w:r>
      <w:r w:rsidRPr="006415C4">
        <w:rPr>
          <w:rFonts w:ascii="Times New Roman" w:hAnsi="Times New Roman" w:cs="Times New Roman"/>
          <w:sz w:val="28"/>
          <w:szCs w:val="28"/>
          <w:lang w:val="en-US"/>
        </w:rPr>
        <w:t>https</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studbooks</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net</w:t>
      </w:r>
      <w:r w:rsidRPr="006415C4">
        <w:rPr>
          <w:rFonts w:ascii="Times New Roman" w:hAnsi="Times New Roman" w:cs="Times New Roman"/>
          <w:sz w:val="28"/>
          <w:szCs w:val="28"/>
          <w:lang w:val="uk-UA"/>
        </w:rPr>
        <w:t>/818199/</w:t>
      </w:r>
      <w:r w:rsidRPr="006415C4">
        <w:rPr>
          <w:rFonts w:ascii="Times New Roman" w:hAnsi="Times New Roman" w:cs="Times New Roman"/>
          <w:sz w:val="28"/>
          <w:szCs w:val="28"/>
          <w:lang w:val="en-US"/>
        </w:rPr>
        <w:t>marketing</w:t>
      </w:r>
      <w:r w:rsidRPr="006415C4">
        <w:rPr>
          <w:rFonts w:ascii="Times New Roman" w:hAnsi="Times New Roman" w:cs="Times New Roman"/>
          <w:sz w:val="28"/>
          <w:szCs w:val="28"/>
          <w:lang w:val="uk-UA"/>
        </w:rPr>
        <w:t>/</w:t>
      </w:r>
      <w:r w:rsidRPr="006415C4">
        <w:rPr>
          <w:rFonts w:ascii="Times New Roman" w:hAnsi="Times New Roman" w:cs="Times New Roman"/>
          <w:sz w:val="28"/>
          <w:szCs w:val="28"/>
          <w:lang w:val="en-US"/>
        </w:rPr>
        <w:t>kratkaya</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harakteristika</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faktorov</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formiruyuschih</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sohranyayuschih</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potrebitelskie</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svoystva</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kachestvo</w:t>
      </w:r>
      <w:r w:rsidRPr="006415C4">
        <w:rPr>
          <w:rFonts w:ascii="Times New Roman" w:hAnsi="Times New Roman" w:cs="Times New Roman"/>
          <w:sz w:val="28"/>
          <w:szCs w:val="28"/>
          <w:lang w:val="uk-UA"/>
        </w:rPr>
        <w:t>_</w:t>
      </w:r>
      <w:r w:rsidRPr="006415C4">
        <w:rPr>
          <w:rFonts w:ascii="Times New Roman" w:hAnsi="Times New Roman" w:cs="Times New Roman"/>
          <w:sz w:val="28"/>
          <w:szCs w:val="28"/>
          <w:lang w:val="en-US"/>
        </w:rPr>
        <w:t>bumagi</w:t>
      </w:r>
    </w:p>
    <w:p w14:paraId="472F0C87" w14:textId="77777777" w:rsidR="00393680" w:rsidRPr="006415C4" w:rsidRDefault="006745D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4.</w:t>
      </w:r>
      <w:r w:rsidR="0037159F"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lang w:val="uk-UA"/>
        </w:rPr>
        <w:t>ДСТУ 3976-2000 Крохмаль кукурудзяний сухий</w:t>
      </w:r>
    </w:p>
    <w:p w14:paraId="73006797" w14:textId="77777777" w:rsidR="00393680" w:rsidRPr="006415C4" w:rsidRDefault="006745D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5.</w:t>
      </w:r>
      <w:r w:rsidR="0037159F"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lang w:val="uk-UA"/>
        </w:rPr>
        <w:t>ДСТУ 4286:2004 Крохмаль картопляний</w:t>
      </w:r>
    </w:p>
    <w:p w14:paraId="7192EFCF" w14:textId="77777777" w:rsidR="00393680" w:rsidRPr="006415C4" w:rsidRDefault="006745D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6.</w:t>
      </w:r>
      <w:r w:rsidR="0037159F"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lang w:val="uk-UA"/>
        </w:rPr>
        <w:t>ГОСТ 12966-85 Алюмінію сульфат технічний очищений</w:t>
      </w:r>
    </w:p>
    <w:p w14:paraId="2D06BE07" w14:textId="77777777" w:rsidR="00393680" w:rsidRPr="006415C4" w:rsidRDefault="006745D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uk-UA"/>
        </w:rPr>
        <w:t>7</w:t>
      </w:r>
      <w:r w:rsidRPr="006415C4">
        <w:rPr>
          <w:rFonts w:ascii="Times New Roman" w:hAnsi="Times New Roman" w:cs="Times New Roman"/>
          <w:sz w:val="28"/>
          <w:szCs w:val="28"/>
        </w:rPr>
        <w:t xml:space="preserve">. Gama M, Dourado F, Bielecki S. Bacterial nanocellulose. From Biotechnology to BioEconomy. Amsterdam: Elsevier; 2016. 260 p. </w:t>
      </w:r>
    </w:p>
    <w:p w14:paraId="76B4E6AF" w14:textId="77777777" w:rsidR="001243A1" w:rsidRPr="006415C4" w:rsidRDefault="00A84CEF" w:rsidP="00DC7F97">
      <w:pPr>
        <w:widowControl w:val="0"/>
        <w:tabs>
          <w:tab w:val="left" w:pos="692"/>
        </w:tabs>
        <w:autoSpaceDE w:val="0"/>
        <w:autoSpaceDN w:val="0"/>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rPr>
        <w:t>8.</w:t>
      </w:r>
      <w:r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rPr>
        <w:t xml:space="preserve">Бахман С.О., Барбаш В.А. Вдосконалення технології підготовки макулатурної маси для виготовлення картону для плоских шарів гофрокартону. </w:t>
      </w:r>
      <w:r w:rsidR="001243A1" w:rsidRPr="006415C4">
        <w:rPr>
          <w:rFonts w:ascii="Times New Roman" w:hAnsi="Times New Roman" w:cs="Times New Roman"/>
          <w:sz w:val="28"/>
          <w:szCs w:val="28"/>
        </w:rPr>
        <w:t>Збірник тез доповідей XXV міжнародної науково-практичної конференції студентів, аспірантів і молодих вчених «Ресурсоенергозберігаючі технології та обладнання” (15 грудня 2022 р. м. Київ) / Укладач Я.М. Корнієнко. – К.: «КПІ ім. Ігоря Сікорського», 2023. – с.158-162.</w:t>
      </w:r>
    </w:p>
    <w:p w14:paraId="1502C71B" w14:textId="77777777" w:rsidR="00E9147D" w:rsidRPr="006415C4" w:rsidRDefault="00661B08" w:rsidP="00DC7F97">
      <w:pPr>
        <w:widowControl w:val="0"/>
        <w:tabs>
          <w:tab w:val="left" w:pos="692"/>
        </w:tabs>
        <w:autoSpaceDE w:val="0"/>
        <w:autoSpaceDN w:val="0"/>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uk-UA"/>
        </w:rPr>
        <w:t>9</w:t>
      </w:r>
      <w:r w:rsidRPr="006415C4">
        <w:rPr>
          <w:rFonts w:ascii="Times New Roman" w:hAnsi="Times New Roman" w:cs="Times New Roman"/>
          <w:sz w:val="28"/>
          <w:szCs w:val="28"/>
        </w:rPr>
        <w:t xml:space="preserve">. Бахман С.О., Якименко О.С., Барбаш В.А. Вдосконалення технології виготовлення картону на картоноробних машинах. </w:t>
      </w:r>
      <w:r w:rsidR="00E9147D" w:rsidRPr="006415C4">
        <w:rPr>
          <w:rFonts w:ascii="Times New Roman" w:hAnsi="Times New Roman" w:cs="Times New Roman"/>
          <w:sz w:val="28"/>
          <w:szCs w:val="28"/>
        </w:rPr>
        <w:t>Збірник тез доповідей XXV міжнародної науково-практичної конференції студентів, аспірантів і молодих вчених «Ресурсоенергозберігаючі технології та обладнання” (15 грудня 2022 р. м. Київ) / Укладач Я.М. Корнієнко. – К.: «КПІ ім. Ігоря Сікорського», 2023. – с.145-149.</w:t>
      </w:r>
    </w:p>
    <w:p w14:paraId="269D1048" w14:textId="77777777" w:rsidR="00393680" w:rsidRPr="006415C4" w:rsidRDefault="00583601" w:rsidP="00DC7F97">
      <w:pPr>
        <w:widowControl w:val="0"/>
        <w:tabs>
          <w:tab w:val="left" w:pos="692"/>
        </w:tabs>
        <w:autoSpaceDE w:val="0"/>
        <w:autoSpaceDN w:val="0"/>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10</w:t>
      </w:r>
      <w:r w:rsidR="006745D9" w:rsidRPr="006415C4">
        <w:rPr>
          <w:rFonts w:ascii="Times New Roman" w:hAnsi="Times New Roman" w:cs="Times New Roman"/>
          <w:sz w:val="28"/>
          <w:szCs w:val="28"/>
        </w:rPr>
        <w:t xml:space="preserve">. Isik Z, Unyayar A, Dizge N. Filtration and Antibacterial Properties of Bacterial Cellulose Membranes for Textile Wastewater Treatment. Avicenna Journal of Environmental Health Engineering. 2018;5(2):106–114. </w:t>
      </w:r>
      <w:hyperlink r:id="rId28" w:history="1">
        <w:r w:rsidR="006745D9" w:rsidRPr="006415C4">
          <w:rPr>
            <w:rFonts w:ascii="Times New Roman" w:hAnsi="Times New Roman" w:cs="Times New Roman"/>
            <w:sz w:val="28"/>
            <w:szCs w:val="28"/>
          </w:rPr>
          <w:t>https://doi.org/10.15171/ajehe. 2018.14</w:t>
        </w:r>
      </w:hyperlink>
      <w:r w:rsidR="00E9147D" w:rsidRPr="006415C4">
        <w:rPr>
          <w:rFonts w:ascii="Times New Roman" w:hAnsi="Times New Roman" w:cs="Times New Roman"/>
          <w:sz w:val="28"/>
          <w:szCs w:val="28"/>
          <w:lang w:val="uk-UA"/>
        </w:rPr>
        <w:t>.</w:t>
      </w:r>
      <w:r w:rsidR="006745D9" w:rsidRPr="006415C4">
        <w:rPr>
          <w:rFonts w:ascii="Times New Roman" w:hAnsi="Times New Roman" w:cs="Times New Roman"/>
          <w:sz w:val="28"/>
          <w:szCs w:val="28"/>
        </w:rPr>
        <w:t xml:space="preserve"> </w:t>
      </w:r>
    </w:p>
    <w:p w14:paraId="728659D8" w14:textId="77777777" w:rsidR="00393680" w:rsidRPr="00DC7F97" w:rsidRDefault="00583601" w:rsidP="00DC7F97">
      <w:pPr>
        <w:spacing w:after="0" w:line="360" w:lineRule="auto"/>
        <w:jc w:val="both"/>
        <w:rPr>
          <w:rFonts w:ascii="Times New Roman" w:hAnsi="Times New Roman" w:cs="Times New Roman"/>
          <w:sz w:val="28"/>
          <w:szCs w:val="28"/>
          <w:lang w:val="en-US"/>
        </w:rPr>
      </w:pPr>
      <w:r w:rsidRPr="006415C4">
        <w:rPr>
          <w:rFonts w:ascii="Times New Roman" w:hAnsi="Times New Roman" w:cs="Times New Roman"/>
          <w:sz w:val="28"/>
          <w:szCs w:val="28"/>
          <w:lang w:val="uk-UA"/>
        </w:rPr>
        <w:lastRenderedPageBreak/>
        <w:t>11</w:t>
      </w:r>
      <w:r w:rsidR="006745D9" w:rsidRPr="006415C4">
        <w:rPr>
          <w:rFonts w:ascii="Times New Roman" w:hAnsi="Times New Roman" w:cs="Times New Roman"/>
          <w:sz w:val="28"/>
          <w:szCs w:val="28"/>
        </w:rPr>
        <w:t xml:space="preserve">. Skočaj M. Bacterial nanocellulose in papermaking. Cellulose. 2019;26(8-9):6477–6488. </w:t>
      </w:r>
      <w:hyperlink r:id="rId29" w:history="1">
        <w:r w:rsidR="006745D9" w:rsidRPr="006415C4">
          <w:rPr>
            <w:rFonts w:ascii="Times New Roman" w:hAnsi="Times New Roman" w:cs="Times New Roman"/>
            <w:sz w:val="28"/>
            <w:szCs w:val="28"/>
          </w:rPr>
          <w:t>https://doi.org/10.1007/s10570-019-02566-y</w:t>
        </w:r>
      </w:hyperlink>
      <w:r w:rsidR="006415C4" w:rsidRPr="00DC7F97">
        <w:rPr>
          <w:rFonts w:ascii="Times New Roman" w:hAnsi="Times New Roman" w:cs="Times New Roman"/>
          <w:sz w:val="28"/>
          <w:szCs w:val="28"/>
          <w:lang w:val="en-US"/>
        </w:rPr>
        <w:t xml:space="preserve">       </w:t>
      </w:r>
    </w:p>
    <w:p w14:paraId="27319C72" w14:textId="77777777" w:rsidR="00393680" w:rsidRPr="006415C4" w:rsidRDefault="00583601"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12</w:t>
      </w:r>
      <w:r w:rsidR="006745D9" w:rsidRPr="006415C4">
        <w:rPr>
          <w:rFonts w:ascii="Times New Roman" w:hAnsi="Times New Roman" w:cs="Times New Roman"/>
          <w:sz w:val="28"/>
          <w:szCs w:val="28"/>
        </w:rPr>
        <w:t xml:space="preserve">. Alves AA, Silva WE, Belian MF, Lins LSG, Galembeck A. Bacterial cellulose membranes for environmental water remediation and industrial wastewater treatment. International Journal of Environmental Science and Technology. 2020;17(7):3997–4008. </w:t>
      </w:r>
      <w:hyperlink r:id="rId30" w:history="1">
        <w:r w:rsidR="006745D9" w:rsidRPr="006415C4">
          <w:rPr>
            <w:rFonts w:ascii="Times New Roman" w:hAnsi="Times New Roman" w:cs="Times New Roman"/>
            <w:sz w:val="28"/>
            <w:szCs w:val="28"/>
          </w:rPr>
          <w:t>https://doi.org/10.1007/s13762-020-02746-5</w:t>
        </w:r>
      </w:hyperlink>
      <w:r w:rsidR="00E9147D" w:rsidRPr="006415C4">
        <w:rPr>
          <w:rFonts w:ascii="Times New Roman" w:hAnsi="Times New Roman" w:cs="Times New Roman"/>
          <w:sz w:val="28"/>
          <w:szCs w:val="28"/>
          <w:lang w:val="uk-UA"/>
        </w:rPr>
        <w:t>.</w:t>
      </w:r>
    </w:p>
    <w:p w14:paraId="354B8753" w14:textId="77777777" w:rsidR="00393680" w:rsidRPr="006415C4" w:rsidRDefault="00583601" w:rsidP="00DC7F97">
      <w:pPr>
        <w:spacing w:after="0" w:line="360" w:lineRule="auto"/>
        <w:jc w:val="both"/>
        <w:rPr>
          <w:rStyle w:val="Hyperlink"/>
          <w:rFonts w:ascii="Times New Roman" w:hAnsi="Times New Roman" w:cs="Times New Roman"/>
          <w:sz w:val="28"/>
          <w:szCs w:val="28"/>
        </w:rPr>
      </w:pPr>
      <w:r w:rsidRPr="006415C4">
        <w:rPr>
          <w:rFonts w:ascii="Times New Roman" w:hAnsi="Times New Roman" w:cs="Times New Roman"/>
          <w:sz w:val="28"/>
          <w:szCs w:val="28"/>
          <w:lang w:val="uk-UA"/>
        </w:rPr>
        <w:t>13</w:t>
      </w:r>
      <w:r w:rsidR="006745D9" w:rsidRPr="006415C4">
        <w:rPr>
          <w:rFonts w:ascii="Times New Roman" w:hAnsi="Times New Roman" w:cs="Times New Roman"/>
          <w:sz w:val="28"/>
          <w:szCs w:val="28"/>
        </w:rPr>
        <w:t xml:space="preserve">. Wu A, Hu X, Ao H, Chen Z, Chu Z, Jiang T, et al. Rational design of bacterial cellulose-based air filter with antibacterial activity for highly efficient particulate matters removal. Nano Select. 2021:1. </w:t>
      </w:r>
      <w:hyperlink r:id="rId31" w:history="1">
        <w:r w:rsidR="006745D9" w:rsidRPr="006415C4">
          <w:rPr>
            <w:rStyle w:val="Hyperlink"/>
            <w:rFonts w:ascii="Times New Roman" w:hAnsi="Times New Roman" w:cs="Times New Roman"/>
            <w:sz w:val="28"/>
            <w:szCs w:val="28"/>
          </w:rPr>
          <w:t>https://doi.org/10.1002/nano.202100086</w:t>
        </w:r>
      </w:hyperlink>
    </w:p>
    <w:p w14:paraId="2D9340B0" w14:textId="77777777" w:rsidR="00A346D0" w:rsidRPr="006415C4" w:rsidRDefault="00583601"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14</w:t>
      </w:r>
      <w:r w:rsidR="00A346D0" w:rsidRPr="006415C4">
        <w:rPr>
          <w:rFonts w:ascii="Times New Roman" w:hAnsi="Times New Roman" w:cs="Times New Roman"/>
          <w:sz w:val="28"/>
          <w:szCs w:val="28"/>
        </w:rPr>
        <w:t>. Keshk S</w:t>
      </w:r>
      <w:r w:rsidR="00E9147D" w:rsidRPr="006415C4">
        <w:rPr>
          <w:rFonts w:ascii="Times New Roman" w:hAnsi="Times New Roman" w:cs="Times New Roman"/>
          <w:sz w:val="28"/>
          <w:szCs w:val="28"/>
          <w:lang w:val="uk-UA"/>
        </w:rPr>
        <w:t>.</w:t>
      </w:r>
      <w:r w:rsidR="00A346D0" w:rsidRPr="006415C4">
        <w:rPr>
          <w:rFonts w:ascii="Times New Roman" w:hAnsi="Times New Roman" w:cs="Times New Roman"/>
          <w:sz w:val="28"/>
          <w:szCs w:val="28"/>
        </w:rPr>
        <w:t>M. Bacterial Cellulose Production and its Industrial Applications. Journal of Bioprocessing &amp; Biotechniques. 2014;</w:t>
      </w:r>
      <w:r w:rsidR="00E9147D" w:rsidRPr="006415C4">
        <w:rPr>
          <w:rFonts w:ascii="Times New Roman" w:hAnsi="Times New Roman" w:cs="Times New Roman"/>
          <w:sz w:val="28"/>
          <w:szCs w:val="28"/>
          <w:lang w:val="uk-UA"/>
        </w:rPr>
        <w:t xml:space="preserve"> </w:t>
      </w:r>
      <w:r w:rsidR="00A346D0" w:rsidRPr="006415C4">
        <w:rPr>
          <w:rFonts w:ascii="Times New Roman" w:hAnsi="Times New Roman" w:cs="Times New Roman"/>
          <w:sz w:val="28"/>
          <w:szCs w:val="28"/>
        </w:rPr>
        <w:t xml:space="preserve">4(2). Article number 1000150. </w:t>
      </w:r>
      <w:hyperlink r:id="rId32" w:history="1">
        <w:r w:rsidR="00A346D0" w:rsidRPr="006415C4">
          <w:rPr>
            <w:rFonts w:ascii="Times New Roman" w:hAnsi="Times New Roman" w:cs="Times New Roman"/>
            <w:sz w:val="28"/>
            <w:szCs w:val="28"/>
          </w:rPr>
          <w:t>https://doi.org/10.4172/2155-9821.1000150</w:t>
        </w:r>
      </w:hyperlink>
      <w:r w:rsidR="00E9147D" w:rsidRPr="006415C4">
        <w:rPr>
          <w:rFonts w:ascii="Times New Roman" w:hAnsi="Times New Roman" w:cs="Times New Roman"/>
          <w:sz w:val="28"/>
          <w:szCs w:val="28"/>
          <w:lang w:val="uk-UA"/>
        </w:rPr>
        <w:t>.</w:t>
      </w:r>
    </w:p>
    <w:p w14:paraId="052568FF" w14:textId="77777777" w:rsidR="00A346D0" w:rsidRPr="006415C4" w:rsidRDefault="00A346D0"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w:t>
      </w:r>
      <w:r w:rsidR="005C7378" w:rsidRPr="006415C4">
        <w:rPr>
          <w:rFonts w:ascii="Times New Roman" w:hAnsi="Times New Roman" w:cs="Times New Roman"/>
          <w:sz w:val="28"/>
          <w:szCs w:val="28"/>
          <w:lang w:val="uk-UA"/>
        </w:rPr>
        <w:t>5</w:t>
      </w:r>
      <w:r w:rsidRPr="006415C4">
        <w:rPr>
          <w:rFonts w:ascii="Times New Roman" w:hAnsi="Times New Roman" w:cs="Times New Roman"/>
          <w:sz w:val="28"/>
          <w:szCs w:val="28"/>
        </w:rPr>
        <w:t>. Velásquez-Riaño M, Bojacá V. Production of bacterial cellulose from alternative low-cost substrates. Cellulose. 2017;24(7):2677–2698.</w:t>
      </w:r>
      <w:r w:rsidR="00E9147D"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rPr>
        <w:t>https:// doi.org/10.1007/s10570-017-1309-7</w:t>
      </w:r>
      <w:r w:rsidR="00E9147D" w:rsidRPr="006415C4">
        <w:rPr>
          <w:rFonts w:ascii="Times New Roman" w:hAnsi="Times New Roman" w:cs="Times New Roman"/>
          <w:sz w:val="28"/>
          <w:szCs w:val="28"/>
          <w:lang w:val="uk-UA"/>
        </w:rPr>
        <w:t>.</w:t>
      </w:r>
    </w:p>
    <w:p w14:paraId="0739B5F0" w14:textId="77777777" w:rsidR="00176CB9" w:rsidRPr="006415C4" w:rsidRDefault="00176CB9" w:rsidP="00DC7F97">
      <w:pPr>
        <w:widowControl w:val="0"/>
        <w:tabs>
          <w:tab w:val="left" w:pos="692"/>
        </w:tabs>
        <w:autoSpaceDE w:val="0"/>
        <w:autoSpaceDN w:val="0"/>
        <w:spacing w:before="156" w:after="0" w:line="360" w:lineRule="auto"/>
        <w:jc w:val="both"/>
        <w:rPr>
          <w:rFonts w:ascii="Times New Roman" w:hAnsi="Times New Roman" w:cs="Times New Roman"/>
          <w:sz w:val="28"/>
          <w:szCs w:val="28"/>
        </w:rPr>
      </w:pPr>
      <w:r w:rsidRPr="006415C4">
        <w:rPr>
          <w:rFonts w:ascii="Times New Roman" w:hAnsi="Times New Roman" w:cs="Times New Roman"/>
          <w:sz w:val="28"/>
          <w:szCs w:val="28"/>
        </w:rPr>
        <w:t>16. Joshua</w:t>
      </w:r>
      <w:r w:rsidRPr="006415C4">
        <w:rPr>
          <w:rFonts w:ascii="Times New Roman" w:hAnsi="Times New Roman" w:cs="Times New Roman"/>
          <w:spacing w:val="5"/>
          <w:sz w:val="28"/>
          <w:szCs w:val="28"/>
        </w:rPr>
        <w:t xml:space="preserve"> </w:t>
      </w:r>
      <w:r w:rsidRPr="006415C4">
        <w:rPr>
          <w:rFonts w:ascii="Times New Roman" w:hAnsi="Times New Roman" w:cs="Times New Roman"/>
          <w:sz w:val="28"/>
          <w:szCs w:val="28"/>
        </w:rPr>
        <w:t>Martin</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and</w:t>
      </w:r>
      <w:r w:rsidRPr="006415C4">
        <w:rPr>
          <w:rFonts w:ascii="Times New Roman" w:hAnsi="Times New Roman" w:cs="Times New Roman"/>
          <w:spacing w:val="2"/>
          <w:sz w:val="28"/>
          <w:szCs w:val="28"/>
        </w:rPr>
        <w:t xml:space="preserve"> </w:t>
      </w:r>
      <w:r w:rsidRPr="006415C4">
        <w:rPr>
          <w:rFonts w:ascii="Times New Roman" w:hAnsi="Times New Roman" w:cs="Times New Roman"/>
          <w:sz w:val="28"/>
          <w:szCs w:val="28"/>
        </w:rPr>
        <w:t>Mandy</w:t>
      </w:r>
      <w:r w:rsidRPr="006415C4">
        <w:rPr>
          <w:rFonts w:ascii="Times New Roman" w:hAnsi="Times New Roman" w:cs="Times New Roman"/>
          <w:spacing w:val="69"/>
          <w:sz w:val="28"/>
          <w:szCs w:val="28"/>
        </w:rPr>
        <w:t xml:space="preserve"> </w:t>
      </w:r>
      <w:r w:rsidRPr="006415C4">
        <w:rPr>
          <w:rFonts w:ascii="Times New Roman" w:hAnsi="Times New Roman" w:cs="Times New Roman"/>
          <w:sz w:val="28"/>
          <w:szCs w:val="28"/>
        </w:rPr>
        <w:t>Haggith.</w:t>
      </w:r>
      <w:r w:rsidRPr="006415C4">
        <w:rPr>
          <w:rFonts w:ascii="Times New Roman" w:hAnsi="Times New Roman" w:cs="Times New Roman"/>
          <w:spacing w:val="3"/>
          <w:sz w:val="28"/>
          <w:szCs w:val="28"/>
        </w:rPr>
        <w:t xml:space="preserve"> </w:t>
      </w:r>
      <w:r w:rsidRPr="006415C4">
        <w:rPr>
          <w:rFonts w:ascii="Times New Roman" w:hAnsi="Times New Roman" w:cs="Times New Roman"/>
          <w:sz w:val="28"/>
          <w:szCs w:val="28"/>
        </w:rPr>
        <w:t>The</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state</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of</w:t>
      </w:r>
      <w:r w:rsidRPr="006415C4">
        <w:rPr>
          <w:rFonts w:ascii="Times New Roman" w:hAnsi="Times New Roman" w:cs="Times New Roman"/>
          <w:spacing w:val="1"/>
          <w:sz w:val="28"/>
          <w:szCs w:val="28"/>
        </w:rPr>
        <w:t xml:space="preserve"> </w:t>
      </w:r>
      <w:r w:rsidRPr="006415C4">
        <w:rPr>
          <w:rFonts w:ascii="Times New Roman" w:hAnsi="Times New Roman" w:cs="Times New Roman"/>
          <w:sz w:val="28"/>
          <w:szCs w:val="28"/>
        </w:rPr>
        <w:t>the</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global</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paper</w:t>
      </w:r>
      <w:r w:rsidRPr="006415C4">
        <w:rPr>
          <w:rFonts w:ascii="Times New Roman" w:hAnsi="Times New Roman" w:cs="Times New Roman"/>
          <w:spacing w:val="2"/>
          <w:sz w:val="28"/>
          <w:szCs w:val="28"/>
        </w:rPr>
        <w:t xml:space="preserve"> </w:t>
      </w:r>
      <w:r w:rsidRPr="006415C4">
        <w:rPr>
          <w:rFonts w:ascii="Times New Roman" w:hAnsi="Times New Roman" w:cs="Times New Roman"/>
          <w:sz w:val="28"/>
          <w:szCs w:val="28"/>
        </w:rPr>
        <w:t>industry.</w:t>
      </w:r>
      <w:r w:rsidRPr="006415C4">
        <w:rPr>
          <w:rFonts w:ascii="Times New Roman" w:hAnsi="Times New Roman" w:cs="Times New Roman"/>
          <w:spacing w:val="-67"/>
          <w:sz w:val="28"/>
          <w:szCs w:val="28"/>
        </w:rPr>
        <w:t xml:space="preserve"> </w:t>
      </w:r>
      <w:r w:rsidRPr="006415C4">
        <w:rPr>
          <w:rFonts w:ascii="Times New Roman" w:hAnsi="Times New Roman" w:cs="Times New Roman"/>
          <w:sz w:val="28"/>
          <w:szCs w:val="28"/>
        </w:rPr>
        <w:t>Environmental Paper</w:t>
      </w:r>
      <w:r w:rsidRPr="006415C4">
        <w:rPr>
          <w:rFonts w:ascii="Times New Roman" w:hAnsi="Times New Roman" w:cs="Times New Roman"/>
          <w:spacing w:val="-3"/>
          <w:sz w:val="28"/>
          <w:szCs w:val="28"/>
        </w:rPr>
        <w:t xml:space="preserve"> </w:t>
      </w:r>
      <w:r w:rsidRPr="006415C4">
        <w:rPr>
          <w:rFonts w:ascii="Times New Roman" w:hAnsi="Times New Roman" w:cs="Times New Roman"/>
          <w:sz w:val="28"/>
          <w:szCs w:val="28"/>
        </w:rPr>
        <w:t>Network.</w:t>
      </w:r>
      <w:r w:rsidRPr="006415C4">
        <w:rPr>
          <w:rFonts w:ascii="Times New Roman" w:hAnsi="Times New Roman" w:cs="Times New Roman"/>
          <w:spacing w:val="-1"/>
          <w:sz w:val="28"/>
          <w:szCs w:val="28"/>
        </w:rPr>
        <w:t xml:space="preserve"> </w:t>
      </w:r>
      <w:r w:rsidRPr="006415C4">
        <w:rPr>
          <w:rFonts w:ascii="Times New Roman" w:hAnsi="Times New Roman" w:cs="Times New Roman"/>
          <w:sz w:val="28"/>
          <w:szCs w:val="28"/>
        </w:rPr>
        <w:t>2018</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90</w:t>
      </w:r>
      <w:r w:rsidRPr="006415C4">
        <w:rPr>
          <w:rFonts w:ascii="Times New Roman" w:hAnsi="Times New Roman" w:cs="Times New Roman"/>
          <w:spacing w:val="-3"/>
          <w:sz w:val="28"/>
          <w:szCs w:val="28"/>
        </w:rPr>
        <w:t xml:space="preserve"> </w:t>
      </w:r>
      <w:r w:rsidRPr="006415C4">
        <w:rPr>
          <w:rFonts w:ascii="Times New Roman" w:hAnsi="Times New Roman" w:cs="Times New Roman"/>
          <w:sz w:val="28"/>
          <w:szCs w:val="28"/>
        </w:rPr>
        <w:t>p.</w:t>
      </w:r>
    </w:p>
    <w:p w14:paraId="4C056D9C" w14:textId="77777777" w:rsidR="001A5F9A" w:rsidRPr="006415C4" w:rsidRDefault="001A5F9A"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17</w:t>
      </w:r>
      <w:r w:rsidRPr="006415C4">
        <w:rPr>
          <w:rFonts w:ascii="Times New Roman" w:hAnsi="Times New Roman" w:cs="Times New Roman"/>
          <w:sz w:val="28"/>
          <w:szCs w:val="28"/>
        </w:rPr>
        <w:t xml:space="preserve">. Gregory DA, Tripathi L, Fricker ATR, Asare E, Orlando I, Raghavendran V, et al. Bacterial cellulose: A smart biomaterial with diverse applications. Materials Science and Engineering: R: Reports. 2021;145: 100623. </w:t>
      </w:r>
      <w:hyperlink r:id="rId33" w:history="1">
        <w:r w:rsidRPr="006415C4">
          <w:rPr>
            <w:rFonts w:ascii="Times New Roman" w:hAnsi="Times New Roman" w:cs="Times New Roman"/>
            <w:sz w:val="28"/>
            <w:szCs w:val="28"/>
          </w:rPr>
          <w:t>https://doi.org/</w:t>
        </w:r>
      </w:hyperlink>
    </w:p>
    <w:p w14:paraId="074AE712" w14:textId="77777777" w:rsidR="00E9147D" w:rsidRPr="006415C4" w:rsidRDefault="004425E1" w:rsidP="00DC7F97">
      <w:pPr>
        <w:widowControl w:val="0"/>
        <w:tabs>
          <w:tab w:val="left" w:pos="1653"/>
        </w:tabs>
        <w:autoSpaceDE w:val="0"/>
        <w:autoSpaceDN w:val="0"/>
        <w:spacing w:after="0" w:line="360" w:lineRule="auto"/>
        <w:jc w:val="both"/>
        <w:rPr>
          <w:rFonts w:ascii="Times New Roman" w:hAnsi="Times New Roman" w:cs="Times New Roman"/>
          <w:sz w:val="28"/>
          <w:szCs w:val="28"/>
        </w:rPr>
      </w:pPr>
      <w:r w:rsidRPr="006415C4">
        <w:rPr>
          <w:rStyle w:val="Hyperlink"/>
          <w:rFonts w:ascii="Times New Roman" w:hAnsi="Times New Roman" w:cs="Times New Roman"/>
          <w:color w:val="auto"/>
          <w:sz w:val="28"/>
          <w:szCs w:val="28"/>
          <w:u w:val="none"/>
          <w:shd w:val="clear" w:color="auto" w:fill="FFFFFF"/>
          <w:lang w:val="uk-UA"/>
        </w:rPr>
        <w:t>18</w:t>
      </w:r>
      <w:r w:rsidR="00A346D0" w:rsidRPr="006415C4">
        <w:rPr>
          <w:rStyle w:val="Hyperlink"/>
          <w:rFonts w:ascii="Times New Roman" w:hAnsi="Times New Roman" w:cs="Times New Roman"/>
          <w:color w:val="auto"/>
          <w:sz w:val="28"/>
          <w:szCs w:val="28"/>
          <w:u w:val="none"/>
          <w:shd w:val="clear" w:color="auto" w:fill="FFFFFF"/>
        </w:rPr>
        <w:t>.</w:t>
      </w:r>
      <w:r w:rsidR="00A346D0" w:rsidRPr="006415C4">
        <w:rPr>
          <w:rStyle w:val="Hyperlink"/>
          <w:rFonts w:ascii="Times New Roman" w:hAnsi="Times New Roman" w:cs="Times New Roman"/>
          <w:color w:val="auto"/>
          <w:sz w:val="28"/>
          <w:szCs w:val="28"/>
          <w:u w:val="none"/>
          <w:shd w:val="clear" w:color="auto" w:fill="FFFFFF"/>
          <w:lang w:val="uk-UA"/>
        </w:rPr>
        <w:t xml:space="preserve"> </w:t>
      </w:r>
      <w:r w:rsidR="00A346D0" w:rsidRPr="006415C4">
        <w:rPr>
          <w:rStyle w:val="Hyperlink"/>
          <w:rFonts w:ascii="Times New Roman" w:hAnsi="Times New Roman" w:cs="Times New Roman"/>
          <w:color w:val="auto"/>
          <w:sz w:val="28"/>
          <w:szCs w:val="28"/>
          <w:u w:val="none"/>
          <w:shd w:val="clear" w:color="auto" w:fill="FFFFFF"/>
        </w:rPr>
        <w:t xml:space="preserve">Бахман С.О., Барбаш В.А. Аспекти застосування гідрогелів наноцеллюлози у у виробництві целюлозно-паперової продукції. </w:t>
      </w:r>
      <w:r w:rsidR="00E9147D" w:rsidRPr="006415C4">
        <w:rPr>
          <w:rFonts w:ascii="Times New Roman" w:hAnsi="Times New Roman" w:cs="Times New Roman"/>
          <w:sz w:val="28"/>
          <w:szCs w:val="28"/>
        </w:rPr>
        <w:t>Збірник тез доповідей XXIII міжнародної науково-практичної конференції  студентів, аспірантів і молодих вчених ”Ресурсоенергозберігаючі технології  та обладнання” (3 травня 2023 р. м. Київ) / Укладач Я.М. Корнієнко. – К.: «КПІ ім. Ігоря Сікорського», 2023. – с.197-201</w:t>
      </w:r>
      <w:r w:rsidR="00E9147D" w:rsidRPr="006415C4">
        <w:rPr>
          <w:rFonts w:ascii="Times New Roman" w:hAnsi="Times New Roman" w:cs="Times New Roman"/>
          <w:sz w:val="28"/>
          <w:szCs w:val="28"/>
          <w:lang w:val="uk-UA"/>
        </w:rPr>
        <w:t>.</w:t>
      </w:r>
      <w:r w:rsidR="00E9147D" w:rsidRPr="006415C4">
        <w:rPr>
          <w:rFonts w:ascii="Times New Roman" w:hAnsi="Times New Roman" w:cs="Times New Roman"/>
          <w:sz w:val="28"/>
          <w:szCs w:val="28"/>
        </w:rPr>
        <w:t xml:space="preserve">   </w:t>
      </w:r>
    </w:p>
    <w:p w14:paraId="5F8F5882" w14:textId="77777777" w:rsidR="00393680" w:rsidRPr="006415C4" w:rsidRDefault="00F11BE8" w:rsidP="00DC7F97">
      <w:pPr>
        <w:widowControl w:val="0"/>
        <w:tabs>
          <w:tab w:val="left" w:pos="1653"/>
        </w:tabs>
        <w:autoSpaceDE w:val="0"/>
        <w:autoSpaceDN w:val="0"/>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t>19</w:t>
      </w:r>
      <w:r w:rsidR="006745D9" w:rsidRPr="006415C4">
        <w:rPr>
          <w:rFonts w:ascii="Times New Roman" w:hAnsi="Times New Roman" w:cs="Times New Roman"/>
          <w:sz w:val="28"/>
          <w:szCs w:val="28"/>
          <w:lang w:val="uk-UA"/>
        </w:rPr>
        <w:t>. ДСТУ 3500-2019 макулатура паперова й картонна. Технічні умови.</w:t>
      </w:r>
    </w:p>
    <w:p w14:paraId="19434B32" w14:textId="77777777" w:rsidR="00F11BE8" w:rsidRPr="006415C4" w:rsidRDefault="00F11BE8"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rPr>
        <w:t xml:space="preserve">20. Santmarti A, Liu HW, Herrera N, Lee K-Y. Anomalous tensile response of bacterial cellulose nanopaper at intermediate strain rates. Scientific Reports. 2020;10(1). Article number 15260. </w:t>
      </w:r>
      <w:hyperlink r:id="rId34" w:history="1">
        <w:r w:rsidRPr="006415C4">
          <w:rPr>
            <w:rFonts w:ascii="Times New Roman" w:hAnsi="Times New Roman" w:cs="Times New Roman"/>
            <w:sz w:val="28"/>
            <w:szCs w:val="28"/>
          </w:rPr>
          <w:t>https://doi.org/10.1038/s41598-020-72153-w</w:t>
        </w:r>
      </w:hyperlink>
      <w:r w:rsidR="00E9147D" w:rsidRPr="006415C4">
        <w:rPr>
          <w:rFonts w:ascii="Times New Roman" w:hAnsi="Times New Roman" w:cs="Times New Roman"/>
          <w:sz w:val="28"/>
          <w:szCs w:val="28"/>
          <w:lang w:val="uk-UA"/>
        </w:rPr>
        <w:t>.</w:t>
      </w:r>
    </w:p>
    <w:p w14:paraId="45A87A15" w14:textId="77777777" w:rsidR="007040C5" w:rsidRPr="006415C4" w:rsidRDefault="007040C5"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uk-UA"/>
        </w:rPr>
        <w:lastRenderedPageBreak/>
        <w:t>21</w:t>
      </w:r>
      <w:r w:rsidRPr="006415C4">
        <w:rPr>
          <w:rFonts w:ascii="Times New Roman" w:hAnsi="Times New Roman" w:cs="Times New Roman"/>
          <w:sz w:val="28"/>
          <w:szCs w:val="28"/>
        </w:rPr>
        <w:t xml:space="preserve">. Hussain Z, Sajjad W, Khan T, Wahid F. Production of bacterial cellulose from industrial wastes: a review. Cellulose. 2019;26(5):2895–2911. https:// doi.org/10.1007/s10570-019-02307-1 </w:t>
      </w:r>
    </w:p>
    <w:p w14:paraId="6B6044F4" w14:textId="77777777" w:rsidR="005D0699" w:rsidRPr="006415C4" w:rsidRDefault="005D069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color w:val="000000"/>
          <w:sz w:val="28"/>
          <w:szCs w:val="28"/>
          <w:lang w:eastAsia="uk-UA" w:bidi="uk-UA"/>
        </w:rPr>
        <w:t>22.</w:t>
      </w:r>
      <w:r w:rsidRPr="006415C4">
        <w:rPr>
          <w:rFonts w:ascii="Times New Roman" w:hAnsi="Times New Roman" w:cs="Times New Roman"/>
          <w:sz w:val="28"/>
          <w:szCs w:val="28"/>
          <w:lang w:val="uk-UA"/>
        </w:rPr>
        <w:t xml:space="preserve"> </w:t>
      </w:r>
      <w:r w:rsidRPr="006415C4">
        <w:rPr>
          <w:rFonts w:ascii="Times New Roman" w:hAnsi="Times New Roman" w:cs="Times New Roman"/>
          <w:iCs/>
          <w:sz w:val="28"/>
          <w:szCs w:val="28"/>
        </w:rPr>
        <w:t xml:space="preserve">Barbash V. A., О. V. Yashchenko, O. S. Yakymenko, R. M. Zakharko, V. D. Myshak. Preparation of hemp nanocellulose and its application for production of paper for automatic food packaging// Cellulose (2022). </w:t>
      </w:r>
      <w:hyperlink r:id="rId35" w:history="1">
        <w:r w:rsidRPr="006415C4">
          <w:rPr>
            <w:rFonts w:ascii="Times New Roman" w:hAnsi="Times New Roman" w:cs="Times New Roman"/>
            <w:sz w:val="28"/>
            <w:szCs w:val="28"/>
          </w:rPr>
          <w:t>https://doi.org/10.1007/s10570-022-04773-6</w:t>
        </w:r>
      </w:hyperlink>
      <w:r w:rsidR="00E9147D" w:rsidRPr="006415C4">
        <w:rPr>
          <w:rFonts w:ascii="Times New Roman" w:hAnsi="Times New Roman" w:cs="Times New Roman"/>
          <w:sz w:val="28"/>
          <w:szCs w:val="28"/>
          <w:lang w:val="uk-UA"/>
        </w:rPr>
        <w:t>.</w:t>
      </w:r>
      <w:r w:rsidRPr="006415C4">
        <w:rPr>
          <w:rFonts w:ascii="Times New Roman" w:hAnsi="Times New Roman" w:cs="Times New Roman"/>
          <w:sz w:val="28"/>
          <w:szCs w:val="28"/>
        </w:rPr>
        <w:t xml:space="preserve"> </w:t>
      </w:r>
    </w:p>
    <w:p w14:paraId="67422FDC" w14:textId="77777777" w:rsidR="005D0699" w:rsidRPr="006415C4" w:rsidRDefault="005D0699" w:rsidP="00DC7F97">
      <w:pPr>
        <w:spacing w:after="0" w:line="360" w:lineRule="auto"/>
        <w:jc w:val="both"/>
        <w:rPr>
          <w:rFonts w:ascii="Times New Roman" w:hAnsi="Times New Roman" w:cs="Times New Roman"/>
          <w:sz w:val="28"/>
          <w:szCs w:val="28"/>
          <w:lang w:val="uk-UA"/>
        </w:rPr>
      </w:pPr>
      <w:r w:rsidRPr="006415C4">
        <w:rPr>
          <w:rFonts w:ascii="Times New Roman" w:hAnsi="Times New Roman" w:cs="Times New Roman"/>
          <w:sz w:val="28"/>
          <w:szCs w:val="28"/>
          <w:lang w:val="en-US"/>
        </w:rPr>
        <w:t xml:space="preserve">23. </w:t>
      </w:r>
      <w:r w:rsidRPr="006415C4">
        <w:rPr>
          <w:rFonts w:ascii="Times New Roman" w:hAnsi="Times New Roman" w:cs="Times New Roman"/>
          <w:iCs/>
          <w:sz w:val="28"/>
          <w:szCs w:val="28"/>
          <w:lang w:val="en-US"/>
        </w:rPr>
        <w:t xml:space="preserve">Barbash V. A., Yashchenko О. V., Vasylieva O. A. Preparation and application of nanocellulose from Miscanthus x giganteus to improve the quality of paper for bags. SN Applied Sciences (2020) 2:727. </w:t>
      </w:r>
      <w:hyperlink r:id="rId36" w:history="1">
        <w:r w:rsidRPr="006415C4">
          <w:rPr>
            <w:rFonts w:ascii="Times New Roman" w:hAnsi="Times New Roman" w:cs="Times New Roman"/>
            <w:sz w:val="28"/>
            <w:szCs w:val="28"/>
          </w:rPr>
          <w:t>https://doi.org/10.1007/s42452-020-2529-2</w:t>
        </w:r>
      </w:hyperlink>
      <w:r w:rsidR="00E9147D" w:rsidRPr="006415C4">
        <w:rPr>
          <w:rFonts w:ascii="Times New Roman" w:hAnsi="Times New Roman" w:cs="Times New Roman"/>
          <w:sz w:val="28"/>
          <w:szCs w:val="28"/>
          <w:lang w:val="uk-UA"/>
        </w:rPr>
        <w:t>.</w:t>
      </w:r>
    </w:p>
    <w:p w14:paraId="7133086D" w14:textId="77777777" w:rsidR="00E9147D" w:rsidRPr="006415C4" w:rsidRDefault="008E5005" w:rsidP="00DC7F97">
      <w:pPr>
        <w:widowControl w:val="0"/>
        <w:tabs>
          <w:tab w:val="left" w:pos="1653"/>
        </w:tabs>
        <w:autoSpaceDE w:val="0"/>
        <w:autoSpaceDN w:val="0"/>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uk-UA"/>
        </w:rPr>
        <w:t>24</w:t>
      </w:r>
      <w:r w:rsidRPr="006415C4">
        <w:rPr>
          <w:rFonts w:ascii="Times New Roman" w:hAnsi="Times New Roman" w:cs="Times New Roman"/>
          <w:sz w:val="28"/>
          <w:szCs w:val="28"/>
        </w:rPr>
        <w:t>.</w:t>
      </w:r>
      <w:r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rPr>
        <w:t xml:space="preserve">Бахман С.О., Якименко О.С., Барбаш В.А. Використання наноцелюлози для покращення показників якості картону. </w:t>
      </w:r>
      <w:r w:rsidR="00E9147D" w:rsidRPr="006415C4">
        <w:rPr>
          <w:rFonts w:ascii="Times New Roman" w:hAnsi="Times New Roman" w:cs="Times New Roman"/>
          <w:sz w:val="28"/>
          <w:szCs w:val="28"/>
        </w:rPr>
        <w:t>Збірник тез доповідей XXIV міжнародної науково-практичної конференції студентів, аспірантів і молодих вчених «Ресурсоенергозберігаючі технології та обладнання” (15 грудня 2022 р. м. Київ) / Укладач Я.М. Корнієнко. – К.: «КПІ ім. Ігоря Сікорського», 2023. – с.184-188.</w:t>
      </w:r>
    </w:p>
    <w:p w14:paraId="4DD720F4" w14:textId="77777777" w:rsidR="00A90189" w:rsidRPr="006415C4" w:rsidRDefault="00A90189" w:rsidP="00DC7F97">
      <w:pPr>
        <w:widowControl w:val="0"/>
        <w:tabs>
          <w:tab w:val="left" w:pos="1653"/>
        </w:tabs>
        <w:autoSpaceDE w:val="0"/>
        <w:autoSpaceDN w:val="0"/>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25.</w:t>
      </w:r>
      <w:hyperlink r:id="rId37" w:history="1">
        <w:r w:rsidRPr="006415C4">
          <w:rPr>
            <w:rStyle w:val="Hyperlink"/>
            <w:rFonts w:ascii="Times New Roman" w:hAnsi="Times New Roman" w:cs="Times New Roman"/>
            <w:iCs/>
            <w:sz w:val="28"/>
            <w:szCs w:val="28"/>
            <w:lang w:val="uk-UA"/>
          </w:rPr>
          <w:t>https://voith.com/corp-en/news-room/press-releases/2021-04-13_vp_the-worlds-largest-drum-pulper.html</w:t>
        </w:r>
      </w:hyperlink>
      <w:r w:rsidRPr="006415C4">
        <w:rPr>
          <w:rFonts w:ascii="Times New Roman" w:hAnsi="Times New Roman" w:cs="Times New Roman"/>
          <w:iCs/>
          <w:sz w:val="28"/>
          <w:szCs w:val="28"/>
          <w:lang w:val="uk-UA"/>
        </w:rPr>
        <w:t xml:space="preserve"> </w:t>
      </w:r>
    </w:p>
    <w:p w14:paraId="51180516" w14:textId="77777777" w:rsidR="00A90189" w:rsidRPr="006415C4" w:rsidRDefault="00A90189" w:rsidP="00DC7F97">
      <w:pPr>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26.</w:t>
      </w:r>
      <w:r w:rsidRPr="006415C4">
        <w:rPr>
          <w:rFonts w:ascii="Times New Roman" w:hAnsi="Times New Roman" w:cs="Times New Roman"/>
          <w:sz w:val="28"/>
          <w:szCs w:val="28"/>
        </w:rPr>
        <w:t xml:space="preserve"> </w:t>
      </w:r>
      <w:hyperlink r:id="rId38" w:history="1">
        <w:r w:rsidRPr="006415C4">
          <w:rPr>
            <w:rStyle w:val="Hyperlink"/>
            <w:rFonts w:ascii="Times New Roman" w:hAnsi="Times New Roman" w:cs="Times New Roman"/>
            <w:iCs/>
            <w:sz w:val="28"/>
            <w:szCs w:val="28"/>
            <w:lang w:val="uk-UA"/>
          </w:rPr>
          <w:t>https://voith.com/corp-en/1129_en_03_P03_Combisorter.pdf</w:t>
        </w:r>
      </w:hyperlink>
      <w:r w:rsidRPr="006415C4">
        <w:rPr>
          <w:rFonts w:ascii="Times New Roman" w:hAnsi="Times New Roman" w:cs="Times New Roman"/>
          <w:iCs/>
          <w:sz w:val="28"/>
          <w:szCs w:val="28"/>
          <w:lang w:val="uk-UA"/>
        </w:rPr>
        <w:t xml:space="preserve"> </w:t>
      </w:r>
    </w:p>
    <w:p w14:paraId="2187EBAB" w14:textId="77777777" w:rsidR="00A90189" w:rsidRPr="006415C4" w:rsidRDefault="00A90189" w:rsidP="00DC7F97">
      <w:pPr>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27.</w:t>
      </w:r>
      <w:hyperlink r:id="rId39" w:history="1">
        <w:r w:rsidRPr="006415C4">
          <w:rPr>
            <w:rStyle w:val="Hyperlink"/>
            <w:rFonts w:ascii="Times New Roman" w:hAnsi="Times New Roman" w:cs="Times New Roman"/>
            <w:iCs/>
            <w:sz w:val="28"/>
            <w:szCs w:val="28"/>
            <w:lang w:val="uk-UA"/>
          </w:rPr>
          <w:t>https://www.andritz.com/resource/blob/335490/1c66ca0b599abd8c8432f6b56b80ab4a/screen-booster-overview-brochure-pulp-and-paper-data.pdf</w:t>
        </w:r>
      </w:hyperlink>
      <w:r w:rsidRPr="006415C4">
        <w:rPr>
          <w:rFonts w:ascii="Times New Roman" w:hAnsi="Times New Roman" w:cs="Times New Roman"/>
          <w:iCs/>
          <w:sz w:val="28"/>
          <w:szCs w:val="28"/>
          <w:lang w:val="uk-UA"/>
        </w:rPr>
        <w:t xml:space="preserve">  </w:t>
      </w:r>
    </w:p>
    <w:p w14:paraId="7668CE51" w14:textId="77777777" w:rsidR="00A90189" w:rsidRPr="006415C4" w:rsidRDefault="00A90189" w:rsidP="00DC7F97">
      <w:pPr>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28.</w:t>
      </w:r>
      <w:r w:rsidRPr="006415C4">
        <w:rPr>
          <w:rFonts w:ascii="Times New Roman" w:hAnsi="Times New Roman" w:cs="Times New Roman"/>
          <w:sz w:val="28"/>
          <w:szCs w:val="28"/>
        </w:rPr>
        <w:t xml:space="preserve"> </w:t>
      </w:r>
      <w:hyperlink r:id="rId40" w:history="1">
        <w:r w:rsidRPr="006415C4">
          <w:rPr>
            <w:rStyle w:val="Hyperlink"/>
            <w:rFonts w:ascii="Times New Roman" w:hAnsi="Times New Roman" w:cs="Times New Roman"/>
            <w:iCs/>
            <w:sz w:val="28"/>
            <w:szCs w:val="28"/>
            <w:lang w:val="uk-UA"/>
          </w:rPr>
          <w:t>https://voith.com/corp-en/papermaking/forming-concepts.html</w:t>
        </w:r>
      </w:hyperlink>
      <w:r w:rsidRPr="006415C4">
        <w:rPr>
          <w:rFonts w:ascii="Times New Roman" w:hAnsi="Times New Roman" w:cs="Times New Roman"/>
          <w:iCs/>
          <w:sz w:val="28"/>
          <w:szCs w:val="28"/>
          <w:lang w:val="uk-UA"/>
        </w:rPr>
        <w:t xml:space="preserve"> </w:t>
      </w:r>
    </w:p>
    <w:p w14:paraId="2DBFF968" w14:textId="77777777" w:rsidR="00A90189" w:rsidRPr="006415C4" w:rsidRDefault="00A90189" w:rsidP="00DC7F97">
      <w:pPr>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29.</w:t>
      </w:r>
      <w:r w:rsidRPr="006415C4">
        <w:rPr>
          <w:rFonts w:ascii="Times New Roman" w:hAnsi="Times New Roman" w:cs="Times New Roman"/>
          <w:sz w:val="28"/>
          <w:szCs w:val="28"/>
        </w:rPr>
        <w:t xml:space="preserve"> </w:t>
      </w:r>
      <w:hyperlink r:id="rId41" w:history="1">
        <w:r w:rsidRPr="006415C4">
          <w:rPr>
            <w:rStyle w:val="Hyperlink"/>
            <w:rFonts w:ascii="Times New Roman" w:hAnsi="Times New Roman" w:cs="Times New Roman"/>
            <w:iCs/>
            <w:sz w:val="28"/>
            <w:szCs w:val="28"/>
            <w:lang w:val="en-US"/>
          </w:rPr>
          <w:t>https</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voith</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com</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corp</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en</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papermaking</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press</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concepts</w:t>
        </w:r>
        <w:r w:rsidRPr="006415C4">
          <w:rPr>
            <w:rStyle w:val="Hyperlink"/>
            <w:rFonts w:ascii="Times New Roman" w:hAnsi="Times New Roman" w:cs="Times New Roman"/>
            <w:iCs/>
            <w:sz w:val="28"/>
            <w:szCs w:val="28"/>
            <w:lang w:val="uk-UA"/>
          </w:rPr>
          <w:t>.</w:t>
        </w:r>
        <w:r w:rsidRPr="006415C4">
          <w:rPr>
            <w:rStyle w:val="Hyperlink"/>
            <w:rFonts w:ascii="Times New Roman" w:hAnsi="Times New Roman" w:cs="Times New Roman"/>
            <w:iCs/>
            <w:sz w:val="28"/>
            <w:szCs w:val="28"/>
            <w:lang w:val="en-US"/>
          </w:rPr>
          <w:t>html</w:t>
        </w:r>
        <w:r w:rsidRPr="006415C4">
          <w:rPr>
            <w:rStyle w:val="Hyperlink"/>
            <w:rFonts w:ascii="Times New Roman" w:hAnsi="Times New Roman" w:cs="Times New Roman"/>
            <w:iCs/>
            <w:sz w:val="28"/>
            <w:szCs w:val="28"/>
            <w:lang w:val="uk-UA"/>
          </w:rPr>
          <w:t>?131795%5</w:t>
        </w:r>
        <w:r w:rsidRPr="006415C4">
          <w:rPr>
            <w:rStyle w:val="Hyperlink"/>
            <w:rFonts w:ascii="Times New Roman" w:hAnsi="Times New Roman" w:cs="Times New Roman"/>
            <w:iCs/>
            <w:sz w:val="28"/>
            <w:szCs w:val="28"/>
            <w:lang w:val="en-US"/>
          </w:rPr>
          <w:t>B</w:t>
        </w:r>
        <w:r w:rsidRPr="006415C4">
          <w:rPr>
            <w:rStyle w:val="Hyperlink"/>
            <w:rFonts w:ascii="Times New Roman" w:hAnsi="Times New Roman" w:cs="Times New Roman"/>
            <w:iCs/>
            <w:sz w:val="28"/>
            <w:szCs w:val="28"/>
            <w:lang w:val="uk-UA"/>
          </w:rPr>
          <w:t>%5</w:t>
        </w:r>
        <w:r w:rsidRPr="006415C4">
          <w:rPr>
            <w:rStyle w:val="Hyperlink"/>
            <w:rFonts w:ascii="Times New Roman" w:hAnsi="Times New Roman" w:cs="Times New Roman"/>
            <w:iCs/>
            <w:sz w:val="28"/>
            <w:szCs w:val="28"/>
            <w:lang w:val="en-US"/>
          </w:rPr>
          <w:t>D</w:t>
        </w:r>
        <w:r w:rsidRPr="006415C4">
          <w:rPr>
            <w:rStyle w:val="Hyperlink"/>
            <w:rFonts w:ascii="Times New Roman" w:hAnsi="Times New Roman" w:cs="Times New Roman"/>
            <w:iCs/>
            <w:sz w:val="28"/>
            <w:szCs w:val="28"/>
            <w:lang w:val="uk-UA"/>
          </w:rPr>
          <w:t>=0</w:t>
        </w:r>
      </w:hyperlink>
      <w:r w:rsidRPr="006415C4">
        <w:rPr>
          <w:rFonts w:ascii="Times New Roman" w:hAnsi="Times New Roman" w:cs="Times New Roman"/>
          <w:iCs/>
          <w:sz w:val="28"/>
          <w:szCs w:val="28"/>
          <w:lang w:val="uk-UA"/>
        </w:rPr>
        <w:t xml:space="preserve"> </w:t>
      </w:r>
    </w:p>
    <w:p w14:paraId="38CFC78D" w14:textId="77777777" w:rsidR="00A90189" w:rsidRPr="006415C4" w:rsidRDefault="00A9018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iCs/>
          <w:sz w:val="28"/>
          <w:szCs w:val="28"/>
          <w:lang w:val="en-US"/>
        </w:rPr>
        <w:t>30.</w:t>
      </w:r>
      <w:r w:rsidRPr="006415C4">
        <w:rPr>
          <w:rFonts w:ascii="Times New Roman" w:hAnsi="Times New Roman" w:cs="Times New Roman"/>
          <w:sz w:val="28"/>
          <w:szCs w:val="28"/>
        </w:rPr>
        <w:t xml:space="preserve"> New PM-3 increases TNPL's production capacity. Twogether. Voith Paper,</w:t>
      </w:r>
      <w:r w:rsidRPr="006415C4">
        <w:rPr>
          <w:rFonts w:ascii="Times New Roman" w:hAnsi="Times New Roman" w:cs="Times New Roman"/>
          <w:spacing w:val="-67"/>
          <w:sz w:val="28"/>
          <w:szCs w:val="28"/>
        </w:rPr>
        <w:t xml:space="preserve"> </w:t>
      </w:r>
      <w:r w:rsidRPr="006415C4">
        <w:rPr>
          <w:rFonts w:ascii="Times New Roman" w:hAnsi="Times New Roman" w:cs="Times New Roman"/>
          <w:sz w:val="28"/>
          <w:szCs w:val="28"/>
        </w:rPr>
        <w:t>2011,</w:t>
      </w:r>
      <w:r w:rsidRPr="006415C4">
        <w:rPr>
          <w:rFonts w:ascii="Times New Roman" w:hAnsi="Times New Roman" w:cs="Times New Roman"/>
          <w:spacing w:val="-1"/>
          <w:sz w:val="28"/>
          <w:szCs w:val="28"/>
        </w:rPr>
        <w:t xml:space="preserve"> </w:t>
      </w:r>
      <w:r w:rsidRPr="006415C4">
        <w:rPr>
          <w:rFonts w:ascii="Times New Roman" w:hAnsi="Times New Roman" w:cs="Times New Roman"/>
          <w:sz w:val="28"/>
          <w:szCs w:val="28"/>
        </w:rPr>
        <w:t>vol.</w:t>
      </w:r>
      <w:r w:rsidRPr="006415C4">
        <w:rPr>
          <w:rFonts w:ascii="Times New Roman" w:hAnsi="Times New Roman" w:cs="Times New Roman"/>
          <w:spacing w:val="-3"/>
          <w:sz w:val="28"/>
          <w:szCs w:val="28"/>
        </w:rPr>
        <w:t xml:space="preserve"> </w:t>
      </w:r>
      <w:r w:rsidRPr="006415C4">
        <w:rPr>
          <w:rFonts w:ascii="Times New Roman" w:hAnsi="Times New Roman" w:cs="Times New Roman"/>
          <w:sz w:val="28"/>
          <w:szCs w:val="28"/>
        </w:rPr>
        <w:t>32,</w:t>
      </w:r>
      <w:r w:rsidRPr="006415C4">
        <w:rPr>
          <w:rFonts w:ascii="Times New Roman" w:hAnsi="Times New Roman" w:cs="Times New Roman"/>
          <w:spacing w:val="-4"/>
          <w:sz w:val="28"/>
          <w:szCs w:val="28"/>
        </w:rPr>
        <w:t xml:space="preserve"> </w:t>
      </w:r>
      <w:r w:rsidRPr="006415C4">
        <w:rPr>
          <w:rFonts w:ascii="Times New Roman" w:hAnsi="Times New Roman" w:cs="Times New Roman"/>
          <w:sz w:val="28"/>
          <w:szCs w:val="28"/>
        </w:rPr>
        <w:t>p.18-20.</w:t>
      </w:r>
    </w:p>
    <w:p w14:paraId="16272B9D" w14:textId="77777777" w:rsidR="006415C4" w:rsidRPr="006415C4" w:rsidRDefault="00A9018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uk-UA"/>
        </w:rPr>
        <w:t>31</w:t>
      </w:r>
      <w:r w:rsidRPr="006415C4">
        <w:rPr>
          <w:rFonts w:ascii="Times New Roman" w:hAnsi="Times New Roman" w:cs="Times New Roman"/>
          <w:sz w:val="28"/>
          <w:szCs w:val="28"/>
        </w:rPr>
        <w:t xml:space="preserve">. </w:t>
      </w:r>
      <w:hyperlink r:id="rId42" w:history="1">
        <w:r w:rsidRPr="006415C4">
          <w:rPr>
            <w:rStyle w:val="Hyperlink"/>
            <w:rFonts w:ascii="Times New Roman" w:hAnsi="Times New Roman" w:cs="Times New Roman"/>
            <w:sz w:val="28"/>
            <w:szCs w:val="28"/>
            <w:lang w:val="en-US"/>
          </w:rPr>
          <w:t>https</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voith</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com</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corp</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en</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papermaking</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speedsizer</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at</w:t>
        </w:r>
        <w:r w:rsidRPr="006415C4">
          <w:rPr>
            <w:rStyle w:val="Hyperlink"/>
            <w:rFonts w:ascii="Times New Roman" w:hAnsi="Times New Roman" w:cs="Times New Roman"/>
            <w:sz w:val="28"/>
            <w:szCs w:val="28"/>
          </w:rPr>
          <w:t>.</w:t>
        </w:r>
        <w:r w:rsidRPr="006415C4">
          <w:rPr>
            <w:rStyle w:val="Hyperlink"/>
            <w:rFonts w:ascii="Times New Roman" w:hAnsi="Times New Roman" w:cs="Times New Roman"/>
            <w:sz w:val="28"/>
            <w:szCs w:val="28"/>
            <w:lang w:val="en-US"/>
          </w:rPr>
          <w:t>html</w:t>
        </w:r>
      </w:hyperlink>
      <w:r w:rsidRPr="006415C4">
        <w:rPr>
          <w:rFonts w:ascii="Times New Roman" w:hAnsi="Times New Roman" w:cs="Times New Roman"/>
          <w:sz w:val="28"/>
          <w:szCs w:val="28"/>
        </w:rPr>
        <w:t xml:space="preserve"> </w:t>
      </w:r>
    </w:p>
    <w:p w14:paraId="77C0F322" w14:textId="77777777" w:rsidR="006415C4" w:rsidRPr="006415C4" w:rsidRDefault="00A9018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ru-RU"/>
        </w:rPr>
        <w:t>32.</w:t>
      </w:r>
      <w:r w:rsidRPr="006415C4">
        <w:rPr>
          <w:rFonts w:ascii="Times New Roman" w:eastAsia="Calibri" w:hAnsi="Times New Roman" w:cs="Times New Roman"/>
          <w:bCs/>
          <w:sz w:val="28"/>
          <w:szCs w:val="28"/>
        </w:rPr>
        <w:t xml:space="preserve"> Гідрохлорид алюміні</w:t>
      </w:r>
      <w:r w:rsidRPr="006415C4">
        <w:rPr>
          <w:rFonts w:ascii="Times New Roman" w:eastAsia="Calibri" w:hAnsi="Times New Roman" w:cs="Times New Roman"/>
          <w:bCs/>
          <w:sz w:val="28"/>
          <w:szCs w:val="28"/>
          <w:lang w:val="uk-UA"/>
        </w:rPr>
        <w:t>ю</w:t>
      </w:r>
      <w:r w:rsidRPr="006415C4">
        <w:rPr>
          <w:rFonts w:ascii="Times New Roman" w:eastAsia="Calibri" w:hAnsi="Times New Roman" w:cs="Times New Roman"/>
          <w:bCs/>
          <w:sz w:val="28"/>
          <w:szCs w:val="28"/>
        </w:rPr>
        <w:t xml:space="preserve"> «Полвак 40/68/80»</w:t>
      </w:r>
      <w:r w:rsidRPr="006415C4">
        <w:rPr>
          <w:rFonts w:ascii="Times New Roman" w:eastAsia="Calibri" w:hAnsi="Times New Roman" w:cs="Times New Roman"/>
          <w:bCs/>
          <w:sz w:val="28"/>
          <w:szCs w:val="28"/>
          <w:lang w:val="uk-UA"/>
        </w:rPr>
        <w:t xml:space="preserve"> </w:t>
      </w:r>
      <w:r w:rsidRPr="006415C4">
        <w:rPr>
          <w:rFonts w:ascii="Times New Roman" w:hAnsi="Times New Roman" w:cs="Times New Roman"/>
          <w:sz w:val="28"/>
          <w:szCs w:val="28"/>
        </w:rPr>
        <w:t>ТУ У 19155069.001 – 99</w:t>
      </w:r>
      <w:r w:rsidRPr="006415C4">
        <w:rPr>
          <w:rFonts w:ascii="Times New Roman" w:hAnsi="Times New Roman" w:cs="Times New Roman"/>
          <w:sz w:val="28"/>
          <w:szCs w:val="28"/>
          <w:lang w:val="uk-UA"/>
        </w:rPr>
        <w:t xml:space="preserve">  </w:t>
      </w:r>
    </w:p>
    <w:p w14:paraId="403C5C08" w14:textId="77777777" w:rsidR="006415C4" w:rsidRPr="006415C4" w:rsidRDefault="00A9018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iCs/>
          <w:sz w:val="28"/>
          <w:szCs w:val="28"/>
          <w:lang w:val="ru-RU"/>
        </w:rPr>
        <w:t>33.</w:t>
      </w:r>
      <w:r w:rsidRPr="006415C4">
        <w:rPr>
          <w:rFonts w:ascii="Times New Roman" w:eastAsiaTheme="majorEastAsia" w:hAnsi="Times New Roman" w:cs="Times New Roman"/>
          <w:bCs/>
          <w:sz w:val="28"/>
          <w:szCs w:val="28"/>
        </w:rPr>
        <w:t xml:space="preserve"> Крохмаль модифікований</w:t>
      </w:r>
      <w:r w:rsidRPr="006415C4">
        <w:rPr>
          <w:rFonts w:ascii="Times New Roman" w:eastAsiaTheme="majorEastAsia" w:hAnsi="Times New Roman" w:cs="Times New Roman"/>
          <w:bCs/>
          <w:sz w:val="28"/>
          <w:szCs w:val="28"/>
          <w:lang w:val="uk-UA"/>
        </w:rPr>
        <w:t xml:space="preserve">. </w:t>
      </w:r>
      <w:r w:rsidRPr="006415C4">
        <w:rPr>
          <w:rFonts w:ascii="Times New Roman" w:eastAsia="Calibri" w:hAnsi="Times New Roman" w:cs="Times New Roman"/>
          <w:bCs/>
          <w:caps/>
          <w:spacing w:val="-3"/>
          <w:sz w:val="28"/>
          <w:szCs w:val="28"/>
        </w:rPr>
        <w:t xml:space="preserve">Технічні умови </w:t>
      </w:r>
      <w:r w:rsidRPr="006415C4">
        <w:rPr>
          <w:rFonts w:ascii="Times New Roman" w:eastAsia="Calibri" w:hAnsi="Times New Roman" w:cs="Times New Roman"/>
          <w:caps/>
          <w:spacing w:val="-4"/>
          <w:sz w:val="28"/>
          <w:szCs w:val="28"/>
        </w:rPr>
        <w:t>ТУ У 24885977.001 : 2001</w:t>
      </w:r>
      <w:r w:rsidRPr="006415C4">
        <w:rPr>
          <w:rFonts w:ascii="Times New Roman" w:hAnsi="Times New Roman" w:cs="Times New Roman"/>
          <w:sz w:val="28"/>
          <w:szCs w:val="28"/>
          <w:lang w:val="uk-UA"/>
        </w:rPr>
        <w:t xml:space="preserve"> </w:t>
      </w:r>
    </w:p>
    <w:p w14:paraId="66A38256" w14:textId="77777777" w:rsidR="006415C4" w:rsidRPr="006415C4" w:rsidRDefault="00A90189"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ru-RU"/>
        </w:rPr>
        <w:lastRenderedPageBreak/>
        <w:t>34.</w:t>
      </w:r>
      <w:r w:rsidRPr="006415C4">
        <w:rPr>
          <w:rFonts w:ascii="Times New Roman" w:eastAsia="Calibri" w:hAnsi="Times New Roman" w:cs="Times New Roman"/>
          <w:sz w:val="28"/>
          <w:szCs w:val="28"/>
        </w:rPr>
        <w:t xml:space="preserve"> Картон для плоских шарів гофрокартону</w:t>
      </w:r>
      <w:r w:rsidRPr="006415C4">
        <w:rPr>
          <w:rFonts w:ascii="Times New Roman" w:eastAsia="Calibri" w:hAnsi="Times New Roman" w:cs="Times New Roman"/>
          <w:sz w:val="28"/>
          <w:szCs w:val="28"/>
          <w:lang w:val="uk-UA"/>
        </w:rPr>
        <w:t xml:space="preserve"> </w:t>
      </w:r>
      <w:r w:rsidRPr="006415C4">
        <w:rPr>
          <w:rFonts w:ascii="Times New Roman" w:hAnsi="Times New Roman" w:cs="Times New Roman"/>
          <w:color w:val="000000"/>
          <w:sz w:val="28"/>
          <w:szCs w:val="28"/>
          <w:lang w:eastAsia="uk-UA" w:bidi="uk-UA"/>
        </w:rPr>
        <w:t>ТУ У 21.1 -05509659-026:2005</w:t>
      </w:r>
    </w:p>
    <w:p w14:paraId="29CBF882" w14:textId="77777777" w:rsidR="005D2872" w:rsidRPr="006415C4" w:rsidRDefault="005D2872" w:rsidP="00DC7F97">
      <w:pPr>
        <w:spacing w:after="0" w:line="360" w:lineRule="auto"/>
        <w:jc w:val="both"/>
        <w:rPr>
          <w:rFonts w:ascii="Times New Roman" w:hAnsi="Times New Roman" w:cs="Times New Roman"/>
          <w:sz w:val="28"/>
          <w:szCs w:val="28"/>
        </w:rPr>
      </w:pPr>
      <w:r w:rsidRPr="006415C4">
        <w:rPr>
          <w:rFonts w:ascii="Times New Roman" w:hAnsi="Times New Roman" w:cs="Times New Roman"/>
          <w:sz w:val="28"/>
          <w:szCs w:val="28"/>
          <w:lang w:val="uk-UA"/>
        </w:rPr>
        <w:t>35</w:t>
      </w:r>
      <w:r w:rsidRPr="006415C4">
        <w:rPr>
          <w:rFonts w:ascii="Times New Roman" w:hAnsi="Times New Roman" w:cs="Times New Roman"/>
          <w:sz w:val="28"/>
          <w:szCs w:val="28"/>
          <w:lang w:val="en-US"/>
        </w:rPr>
        <w:t>.</w:t>
      </w:r>
      <w:r w:rsidRPr="006415C4">
        <w:rPr>
          <w:rFonts w:ascii="Times New Roman" w:hAnsi="Times New Roman" w:cs="Times New Roman"/>
          <w:sz w:val="28"/>
          <w:szCs w:val="28"/>
          <w:lang w:val="uk-UA"/>
        </w:rPr>
        <w:t xml:space="preserve"> </w:t>
      </w:r>
      <w:r w:rsidRPr="006415C4">
        <w:rPr>
          <w:rFonts w:ascii="Times New Roman" w:hAnsi="Times New Roman" w:cs="Times New Roman"/>
          <w:iCs/>
          <w:sz w:val="28"/>
          <w:szCs w:val="28"/>
          <w:lang w:val="en-US"/>
        </w:rPr>
        <w:t xml:space="preserve">Barbash V., Yashchenko O. Preparation, Properties and Use of Nanocellulose from Non-Wood Plant Materials. In: Krishnamoorthy K (ed) Novel nanomaterials. IntechOpen, London, pp 1–23. </w:t>
      </w:r>
      <w:hyperlink r:id="rId43" w:history="1">
        <w:r w:rsidRPr="006415C4">
          <w:rPr>
            <w:rStyle w:val="Hyperlink"/>
            <w:rFonts w:ascii="Times New Roman" w:hAnsi="Times New Roman" w:cs="Times New Roman"/>
            <w:iCs/>
            <w:sz w:val="28"/>
            <w:szCs w:val="28"/>
            <w:lang w:val="en-US"/>
          </w:rPr>
          <w:t>https://doi.org/10.5772/intechopen.94272</w:t>
        </w:r>
      </w:hyperlink>
    </w:p>
    <w:p w14:paraId="11094FD9" w14:textId="77777777" w:rsidR="00FF2F86" w:rsidRPr="006415C4" w:rsidRDefault="00FF2F86" w:rsidP="00DC7F97">
      <w:pPr>
        <w:spacing w:after="0" w:line="360" w:lineRule="auto"/>
        <w:jc w:val="both"/>
        <w:rPr>
          <w:rFonts w:ascii="Times New Roman" w:hAnsi="Times New Roman" w:cs="Times New Roman"/>
          <w:iCs/>
          <w:sz w:val="28"/>
          <w:szCs w:val="28"/>
        </w:rPr>
      </w:pPr>
      <w:r w:rsidRPr="006415C4">
        <w:rPr>
          <w:rFonts w:ascii="Times New Roman" w:hAnsi="Times New Roman" w:cs="Times New Roman"/>
          <w:sz w:val="28"/>
          <w:szCs w:val="28"/>
        </w:rPr>
        <w:t xml:space="preserve">36. </w:t>
      </w:r>
      <w:r w:rsidRPr="006415C4">
        <w:rPr>
          <w:rFonts w:ascii="Times New Roman" w:hAnsi="Times New Roman" w:cs="Times New Roman"/>
          <w:iCs/>
          <w:sz w:val="28"/>
          <w:szCs w:val="28"/>
        </w:rPr>
        <w:t>Антоненко Л. Методичні вказівки до лабораторних робіт з хімії рослинної сировини і целюлози для студентів спеціальності «Хімічна технологія переробки деревини і рослинної сировини» / Л. Антоненко, І. Дейкун, В. Барбаш. – Київ: КПИ, 2003. – 71 с.</w:t>
      </w:r>
    </w:p>
    <w:p w14:paraId="2D48E949" w14:textId="77777777" w:rsidR="00FF2F86" w:rsidRPr="006415C4" w:rsidRDefault="00FF2F86" w:rsidP="00DC7F97">
      <w:pPr>
        <w:spacing w:after="0" w:line="360" w:lineRule="auto"/>
        <w:jc w:val="both"/>
        <w:rPr>
          <w:rFonts w:ascii="Times New Roman" w:hAnsi="Times New Roman" w:cs="Times New Roman"/>
          <w:iCs/>
          <w:sz w:val="28"/>
          <w:szCs w:val="28"/>
          <w:lang w:val="uk-UA"/>
        </w:rPr>
      </w:pPr>
      <w:r w:rsidRPr="006415C4">
        <w:rPr>
          <w:rFonts w:ascii="Times New Roman" w:hAnsi="Times New Roman" w:cs="Times New Roman"/>
          <w:iCs/>
          <w:sz w:val="28"/>
          <w:szCs w:val="28"/>
          <w:lang w:val="uk-UA"/>
        </w:rPr>
        <w:t>37</w:t>
      </w:r>
      <w:r w:rsidRPr="006415C4">
        <w:rPr>
          <w:rFonts w:ascii="Times New Roman" w:hAnsi="Times New Roman" w:cs="Times New Roman"/>
          <w:iCs/>
          <w:sz w:val="28"/>
          <w:szCs w:val="28"/>
          <w:lang w:val="ru-RU"/>
        </w:rPr>
        <w:t xml:space="preserve">. </w:t>
      </w:r>
      <w:r w:rsidRPr="006415C4">
        <w:rPr>
          <w:rFonts w:ascii="Times New Roman" w:hAnsi="Times New Roman" w:cs="Times New Roman"/>
          <w:iCs/>
          <w:sz w:val="28"/>
          <w:szCs w:val="28"/>
          <w:lang w:val="uk-UA"/>
        </w:rPr>
        <w:t>Барбаш В.А. Технології перероблення недеревної рослинної сировини у целюлозовмісну продукцію: монографія. Київ: Каравела, 2022.-360с.</w:t>
      </w:r>
    </w:p>
    <w:p w14:paraId="612A6ADC" w14:textId="77777777" w:rsidR="00FF2F86" w:rsidRPr="006415C4" w:rsidRDefault="00FF2F86" w:rsidP="00DC7F97">
      <w:pPr>
        <w:widowControl w:val="0"/>
        <w:tabs>
          <w:tab w:val="left" w:pos="1653"/>
        </w:tabs>
        <w:autoSpaceDE w:val="0"/>
        <w:autoSpaceDN w:val="0"/>
        <w:spacing w:after="0" w:line="360" w:lineRule="auto"/>
        <w:jc w:val="both"/>
        <w:rPr>
          <w:rFonts w:ascii="Times New Roman" w:hAnsi="Times New Roman" w:cs="Times New Roman"/>
          <w:color w:val="0000FF"/>
          <w:sz w:val="28"/>
          <w:szCs w:val="28"/>
          <w:u w:val="single" w:color="0000FF"/>
        </w:rPr>
      </w:pPr>
      <w:r w:rsidRPr="006415C4">
        <w:rPr>
          <w:rFonts w:ascii="Times New Roman" w:hAnsi="Times New Roman" w:cs="Times New Roman"/>
          <w:iCs/>
          <w:sz w:val="28"/>
          <w:szCs w:val="28"/>
          <w:lang w:val="uk-UA"/>
        </w:rPr>
        <w:t>38</w:t>
      </w:r>
      <w:r w:rsidRPr="006415C4">
        <w:rPr>
          <w:rFonts w:ascii="Times New Roman" w:hAnsi="Times New Roman" w:cs="Times New Roman"/>
          <w:iCs/>
          <w:sz w:val="28"/>
          <w:szCs w:val="28"/>
        </w:rPr>
        <w:t>.</w:t>
      </w:r>
      <w:r w:rsidRPr="006415C4">
        <w:rPr>
          <w:rFonts w:ascii="Times New Roman" w:hAnsi="Times New Roman" w:cs="Times New Roman"/>
          <w:iCs/>
          <w:sz w:val="28"/>
          <w:szCs w:val="28"/>
          <w:lang w:val="uk-UA"/>
        </w:rPr>
        <w:t xml:space="preserve"> </w:t>
      </w:r>
      <w:r w:rsidRPr="006415C4">
        <w:rPr>
          <w:rFonts w:ascii="Times New Roman" w:hAnsi="Times New Roman" w:cs="Times New Roman"/>
          <w:sz w:val="28"/>
          <w:szCs w:val="28"/>
        </w:rPr>
        <w:t>Barbash V. A., Yashchenko О. V., Yakymenko O. S., Myshak V. D..</w:t>
      </w:r>
      <w:r w:rsidRPr="006415C4">
        <w:rPr>
          <w:rFonts w:ascii="Times New Roman" w:hAnsi="Times New Roman" w:cs="Times New Roman"/>
          <w:spacing w:val="1"/>
          <w:sz w:val="28"/>
          <w:szCs w:val="28"/>
        </w:rPr>
        <w:t xml:space="preserve"> </w:t>
      </w:r>
      <w:r w:rsidRPr="006415C4">
        <w:rPr>
          <w:rFonts w:ascii="Times New Roman" w:hAnsi="Times New Roman" w:cs="Times New Roman"/>
          <w:sz w:val="28"/>
          <w:szCs w:val="28"/>
        </w:rPr>
        <w:t>Extraction, properties and use of nanocellulose from corn crop residues. Applied</w:t>
      </w:r>
      <w:r w:rsidRPr="006415C4">
        <w:rPr>
          <w:rFonts w:ascii="Times New Roman" w:hAnsi="Times New Roman" w:cs="Times New Roman"/>
          <w:spacing w:val="1"/>
          <w:sz w:val="28"/>
          <w:szCs w:val="28"/>
        </w:rPr>
        <w:t xml:space="preserve"> </w:t>
      </w:r>
      <w:r w:rsidRPr="006415C4">
        <w:rPr>
          <w:rFonts w:ascii="Times New Roman" w:hAnsi="Times New Roman" w:cs="Times New Roman"/>
          <w:spacing w:val="1"/>
          <w:sz w:val="28"/>
          <w:szCs w:val="28"/>
          <w:lang w:val="en-US"/>
        </w:rPr>
        <w:t>Nanos</w:t>
      </w:r>
      <w:r w:rsidRPr="006415C4">
        <w:rPr>
          <w:rFonts w:ascii="Times New Roman" w:hAnsi="Times New Roman" w:cs="Times New Roman"/>
          <w:sz w:val="28"/>
          <w:szCs w:val="28"/>
        </w:rPr>
        <w:t>ciences,</w:t>
      </w:r>
      <w:r w:rsidRPr="006415C4">
        <w:rPr>
          <w:rFonts w:ascii="Times New Roman" w:hAnsi="Times New Roman" w:cs="Times New Roman"/>
          <w:spacing w:val="-3"/>
          <w:sz w:val="28"/>
          <w:szCs w:val="28"/>
        </w:rPr>
        <w:t xml:space="preserve"> </w:t>
      </w:r>
      <w:r w:rsidRPr="006415C4">
        <w:rPr>
          <w:rFonts w:ascii="Times New Roman" w:hAnsi="Times New Roman" w:cs="Times New Roman"/>
          <w:sz w:val="28"/>
          <w:szCs w:val="28"/>
        </w:rPr>
        <w:t>2023.</w:t>
      </w:r>
      <w:r w:rsidRPr="006415C4">
        <w:rPr>
          <w:rFonts w:ascii="Times New Roman" w:hAnsi="Times New Roman" w:cs="Times New Roman"/>
          <w:color w:val="0000FF"/>
          <w:sz w:val="28"/>
          <w:szCs w:val="28"/>
        </w:rPr>
        <w:t xml:space="preserve"> </w:t>
      </w:r>
      <w:hyperlink r:id="rId44">
        <w:r w:rsidRPr="006415C4">
          <w:rPr>
            <w:rFonts w:ascii="Times New Roman" w:hAnsi="Times New Roman" w:cs="Times New Roman"/>
            <w:color w:val="0000FF"/>
            <w:sz w:val="28"/>
            <w:szCs w:val="28"/>
            <w:u w:val="single" w:color="0000FF"/>
          </w:rPr>
          <w:t>https://doi.org/10.1007/s13204-023-02926-</w:t>
        </w:r>
      </w:hyperlink>
      <w:r w:rsidRPr="006415C4">
        <w:rPr>
          <w:rFonts w:ascii="Times New Roman" w:hAnsi="Times New Roman" w:cs="Times New Roman"/>
          <w:color w:val="0000FF"/>
          <w:sz w:val="28"/>
          <w:szCs w:val="28"/>
          <w:u w:val="single" w:color="0000FF"/>
        </w:rPr>
        <w:t>y</w:t>
      </w:r>
    </w:p>
    <w:p w14:paraId="335275DB" w14:textId="77777777" w:rsidR="00753B56" w:rsidRPr="006415C4" w:rsidRDefault="00753B56" w:rsidP="00DC7F97">
      <w:pPr>
        <w:pStyle w:val="ListParagraph"/>
        <w:spacing w:after="0" w:line="360" w:lineRule="auto"/>
        <w:ind w:left="0"/>
        <w:jc w:val="both"/>
        <w:rPr>
          <w:rFonts w:ascii="Times New Roman" w:hAnsi="Times New Roman"/>
          <w:sz w:val="28"/>
          <w:szCs w:val="28"/>
          <w:lang w:val="ru-RU"/>
        </w:rPr>
      </w:pPr>
      <w:r w:rsidRPr="006415C4">
        <w:rPr>
          <w:rFonts w:ascii="Times New Roman" w:hAnsi="Times New Roman"/>
          <w:sz w:val="28"/>
          <w:szCs w:val="28"/>
        </w:rPr>
        <w:t xml:space="preserve">39. </w:t>
      </w:r>
      <w:r w:rsidRPr="006415C4">
        <w:rPr>
          <w:rFonts w:ascii="Times New Roman" w:hAnsi="Times New Roman"/>
          <w:sz w:val="28"/>
          <w:szCs w:val="28"/>
          <w:lang w:val="ru-RU"/>
        </w:rPr>
        <w:t>Жудро С.П. Технологическое проектирование целлюлозно-бумажных предприятий – М: Лесная промышленность, 1965</w:t>
      </w:r>
      <w:r w:rsidR="00E9147D" w:rsidRPr="006415C4">
        <w:rPr>
          <w:rFonts w:ascii="Times New Roman" w:hAnsi="Times New Roman"/>
          <w:sz w:val="28"/>
          <w:szCs w:val="28"/>
          <w:lang w:val="ru-RU"/>
        </w:rPr>
        <w:t xml:space="preserve">. </w:t>
      </w:r>
      <w:r w:rsidR="00E9147D" w:rsidRPr="006415C4">
        <w:rPr>
          <w:rFonts w:ascii="Times New Roman" w:hAnsi="Times New Roman"/>
          <w:sz w:val="28"/>
          <w:szCs w:val="28"/>
        </w:rPr>
        <w:t>–</w:t>
      </w:r>
      <w:r w:rsidRPr="006415C4">
        <w:rPr>
          <w:rFonts w:ascii="Times New Roman" w:hAnsi="Times New Roman"/>
          <w:sz w:val="28"/>
          <w:szCs w:val="28"/>
          <w:lang w:val="ru-RU"/>
        </w:rPr>
        <w:t xml:space="preserve"> 96 с.</w:t>
      </w:r>
    </w:p>
    <w:p w14:paraId="7D8016AA" w14:textId="77777777" w:rsidR="00041673" w:rsidRPr="006415C4" w:rsidRDefault="00041673" w:rsidP="00DC7F97">
      <w:p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sidRPr="006415C4">
        <w:rPr>
          <w:rFonts w:ascii="Times New Roman" w:hAnsi="Times New Roman" w:cs="Times New Roman"/>
          <w:sz w:val="28"/>
          <w:szCs w:val="28"/>
          <w:lang w:eastAsia="uk-UA" w:bidi="uk-UA"/>
        </w:rPr>
        <w:t>40.</w:t>
      </w:r>
      <w:r w:rsidRPr="006415C4">
        <w:rPr>
          <w:rFonts w:ascii="Times New Roman" w:hAnsi="Times New Roman" w:cs="Times New Roman"/>
          <w:sz w:val="28"/>
          <w:szCs w:val="28"/>
          <w:lang w:val="uk-UA" w:eastAsia="uk-UA" w:bidi="uk-UA"/>
        </w:rPr>
        <w:t xml:space="preserve"> </w:t>
      </w:r>
      <w:r w:rsidRPr="006415C4">
        <w:rPr>
          <w:rFonts w:ascii="Times New Roman" w:hAnsi="Times New Roman" w:cs="Times New Roman"/>
          <w:sz w:val="28"/>
          <w:szCs w:val="28"/>
        </w:rPr>
        <w:t>Барбаш В.А., Дейкун І.М. Хімія рослинних полімерів. Навч. Посібник. За редакцією В.А. Барбаша.- 2-ге видання, переробл. і доповн. - Київ: Каравела, 2018</w:t>
      </w:r>
      <w:r w:rsidR="00E9147D" w:rsidRPr="006415C4">
        <w:rPr>
          <w:rFonts w:ascii="Times New Roman" w:hAnsi="Times New Roman" w:cs="Times New Roman"/>
          <w:sz w:val="28"/>
          <w:szCs w:val="28"/>
          <w:lang w:val="uk-UA"/>
        </w:rPr>
        <w:t>.</w:t>
      </w:r>
      <w:r w:rsidRPr="006415C4">
        <w:rPr>
          <w:rFonts w:ascii="Times New Roman" w:hAnsi="Times New Roman" w:cs="Times New Roman"/>
          <w:sz w:val="28"/>
          <w:szCs w:val="28"/>
        </w:rPr>
        <w:t xml:space="preserve"> – 440 с.</w:t>
      </w:r>
    </w:p>
    <w:p w14:paraId="35F27C3B" w14:textId="77777777" w:rsidR="008269A8" w:rsidRPr="006415C4" w:rsidRDefault="008269A8" w:rsidP="00DC7F9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6415C4">
        <w:rPr>
          <w:rFonts w:ascii="Times New Roman" w:hAnsi="Times New Roman" w:cs="Times New Roman"/>
          <w:sz w:val="28"/>
          <w:szCs w:val="28"/>
          <w:lang w:val="uk-UA"/>
        </w:rPr>
        <w:t>41.</w:t>
      </w:r>
      <w:r w:rsidR="00E9147D"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lang w:val="uk-UA"/>
        </w:rPr>
        <w:t>https://www.youtube.com/watch?v=FC5Vr-YFToU</w:t>
      </w:r>
    </w:p>
    <w:p w14:paraId="3294C2AB" w14:textId="77777777" w:rsidR="008269A8" w:rsidRPr="00555BAB" w:rsidRDefault="008269A8" w:rsidP="00DC7F97">
      <w:pPr>
        <w:overflowPunct w:val="0"/>
        <w:autoSpaceDE w:val="0"/>
        <w:autoSpaceDN w:val="0"/>
        <w:adjustRightInd w:val="0"/>
        <w:spacing w:after="0" w:line="360" w:lineRule="auto"/>
        <w:jc w:val="both"/>
        <w:textAlignment w:val="baseline"/>
        <w:rPr>
          <w:rFonts w:ascii="Times New Roman" w:hAnsi="Times New Roman" w:cs="Times New Roman"/>
          <w:sz w:val="28"/>
          <w:szCs w:val="28"/>
        </w:rPr>
      </w:pPr>
      <w:r w:rsidRPr="00555BAB">
        <w:rPr>
          <w:rFonts w:ascii="Times New Roman" w:hAnsi="Times New Roman" w:cs="Times New Roman"/>
          <w:sz w:val="28"/>
          <w:szCs w:val="28"/>
          <w:lang w:val="uk-UA"/>
        </w:rPr>
        <w:t>42.</w:t>
      </w:r>
      <w:r w:rsidRPr="00555BAB">
        <w:rPr>
          <w:rFonts w:ascii="Times New Roman" w:hAnsi="Times New Roman" w:cs="Times New Roman"/>
          <w:sz w:val="28"/>
          <w:szCs w:val="28"/>
        </w:rPr>
        <w:t xml:space="preserve"> Справочник по охране труда и техника безопасности в химической промышленности. Правила и инструкции по работе с оборудованием и механизмами и по обращению с вредными веществами. М. Химия, 1971.- 454 с.</w:t>
      </w:r>
    </w:p>
    <w:p w14:paraId="0FFCEECB" w14:textId="77777777" w:rsidR="008269A8" w:rsidRPr="00555BAB" w:rsidRDefault="008269A8" w:rsidP="00DC7F97">
      <w:pPr>
        <w:overflowPunct w:val="0"/>
        <w:autoSpaceDE w:val="0"/>
        <w:autoSpaceDN w:val="0"/>
        <w:adjustRightInd w:val="0"/>
        <w:spacing w:after="0" w:line="360" w:lineRule="auto"/>
        <w:jc w:val="both"/>
        <w:textAlignment w:val="baseline"/>
        <w:rPr>
          <w:rFonts w:ascii="Times New Roman" w:hAnsi="Times New Roman" w:cs="Times New Roman"/>
          <w:sz w:val="28"/>
          <w:szCs w:val="28"/>
          <w:lang w:val="uk-UA"/>
        </w:rPr>
      </w:pPr>
      <w:r w:rsidRPr="00555BAB">
        <w:rPr>
          <w:rFonts w:ascii="Times New Roman" w:hAnsi="Times New Roman" w:cs="Times New Roman"/>
          <w:sz w:val="28"/>
          <w:szCs w:val="28"/>
          <w:lang w:val="uk-UA"/>
        </w:rPr>
        <w:t>43</w:t>
      </w:r>
      <w:r w:rsidRPr="00555BAB">
        <w:rPr>
          <w:rFonts w:ascii="Times New Roman" w:hAnsi="Times New Roman" w:cs="Times New Roman"/>
          <w:sz w:val="28"/>
          <w:szCs w:val="28"/>
        </w:rPr>
        <w:t>.</w:t>
      </w:r>
      <w:r w:rsidRPr="00555BAB">
        <w:rPr>
          <w:rFonts w:ascii="Times New Roman" w:hAnsi="Times New Roman" w:cs="Times New Roman"/>
          <w:sz w:val="28"/>
          <w:szCs w:val="28"/>
          <w:lang w:val="uk-UA"/>
        </w:rPr>
        <w:t xml:space="preserve"> </w:t>
      </w:r>
      <w:r w:rsidRPr="00555BAB">
        <w:rPr>
          <w:rFonts w:ascii="Times New Roman" w:hAnsi="Times New Roman" w:cs="Times New Roman"/>
          <w:sz w:val="28"/>
          <w:szCs w:val="28"/>
        </w:rPr>
        <w:t>Справочник бумажника. Т-ІІ. М.: Изд-во «Лесн. пром-ость», 1965. - 852 с</w:t>
      </w:r>
      <w:r w:rsidR="00E9147D" w:rsidRPr="00555BAB">
        <w:rPr>
          <w:rFonts w:ascii="Times New Roman" w:hAnsi="Times New Roman" w:cs="Times New Roman"/>
          <w:sz w:val="28"/>
          <w:szCs w:val="28"/>
          <w:lang w:val="uk-UA"/>
        </w:rPr>
        <w:t>.</w:t>
      </w:r>
    </w:p>
    <w:p w14:paraId="75619EF6" w14:textId="77777777" w:rsidR="008269A8" w:rsidRPr="00555BAB" w:rsidRDefault="008269A8" w:rsidP="00DC7F97">
      <w:pPr>
        <w:overflowPunct w:val="0"/>
        <w:autoSpaceDE w:val="0"/>
        <w:autoSpaceDN w:val="0"/>
        <w:adjustRightInd w:val="0"/>
        <w:spacing w:after="0" w:line="360" w:lineRule="auto"/>
        <w:jc w:val="both"/>
        <w:textAlignment w:val="baseline"/>
        <w:rPr>
          <w:rFonts w:ascii="Times New Roman" w:hAnsi="Times New Roman" w:cs="Times New Roman"/>
          <w:sz w:val="28"/>
          <w:szCs w:val="28"/>
          <w:shd w:val="clear" w:color="auto" w:fill="FFFFFF"/>
          <w:lang w:val="uk-UA"/>
        </w:rPr>
      </w:pPr>
      <w:r w:rsidRPr="00555BAB">
        <w:rPr>
          <w:rFonts w:ascii="Times New Roman" w:hAnsi="Times New Roman" w:cs="Times New Roman"/>
          <w:sz w:val="28"/>
          <w:szCs w:val="28"/>
          <w:lang w:val="uk-UA"/>
        </w:rPr>
        <w:t>44.</w:t>
      </w:r>
      <w:r w:rsidRPr="00555BAB">
        <w:rPr>
          <w:rFonts w:ascii="Times New Roman" w:hAnsi="Times New Roman" w:cs="Times New Roman"/>
          <w:sz w:val="28"/>
          <w:szCs w:val="28"/>
          <w:shd w:val="clear" w:color="auto" w:fill="FFFFFF"/>
        </w:rPr>
        <w:t xml:space="preserve"> НПАОП 21.0-1.01-87. Правила по охороні праці в целюлозно-паперової промисловості</w:t>
      </w:r>
      <w:r w:rsidRPr="00555BAB">
        <w:rPr>
          <w:rFonts w:ascii="Times New Roman" w:hAnsi="Times New Roman" w:cs="Times New Roman"/>
          <w:sz w:val="28"/>
          <w:szCs w:val="28"/>
          <w:shd w:val="clear" w:color="auto" w:fill="FFFFFF"/>
          <w:lang w:val="uk-UA"/>
        </w:rPr>
        <w:t>.</w:t>
      </w:r>
    </w:p>
    <w:p w14:paraId="3D1C2C91" w14:textId="77777777" w:rsidR="0009540E" w:rsidRPr="006415C4" w:rsidRDefault="0009540E" w:rsidP="00DC7F97">
      <w:pPr>
        <w:pStyle w:val="ListParagraph"/>
        <w:widowControl w:val="0"/>
        <w:tabs>
          <w:tab w:val="left" w:pos="1178"/>
        </w:tabs>
        <w:autoSpaceDE w:val="0"/>
        <w:autoSpaceDN w:val="0"/>
        <w:spacing w:after="0" w:line="360" w:lineRule="auto"/>
        <w:ind w:left="0" w:right="386"/>
        <w:contextualSpacing w:val="0"/>
        <w:jc w:val="both"/>
        <w:rPr>
          <w:rFonts w:ascii="Times New Roman" w:hAnsi="Times New Roman"/>
          <w:spacing w:val="-4"/>
          <w:sz w:val="28"/>
          <w:szCs w:val="28"/>
        </w:rPr>
      </w:pPr>
      <w:r w:rsidRPr="006415C4">
        <w:rPr>
          <w:rFonts w:ascii="Times New Roman" w:hAnsi="Times New Roman"/>
          <w:sz w:val="28"/>
          <w:szCs w:val="28"/>
        </w:rPr>
        <w:t>45. Методичні</w:t>
      </w:r>
      <w:r w:rsidRPr="006415C4">
        <w:rPr>
          <w:rFonts w:ascii="Times New Roman" w:hAnsi="Times New Roman"/>
          <w:spacing w:val="-3"/>
          <w:sz w:val="28"/>
          <w:szCs w:val="28"/>
        </w:rPr>
        <w:t xml:space="preserve"> </w:t>
      </w:r>
      <w:r w:rsidRPr="006415C4">
        <w:rPr>
          <w:rFonts w:ascii="Times New Roman" w:hAnsi="Times New Roman"/>
          <w:sz w:val="28"/>
          <w:szCs w:val="28"/>
        </w:rPr>
        <w:t>рекомендації</w:t>
      </w:r>
      <w:r w:rsidRPr="006415C4">
        <w:rPr>
          <w:rFonts w:ascii="Times New Roman" w:hAnsi="Times New Roman"/>
          <w:spacing w:val="-3"/>
          <w:sz w:val="28"/>
          <w:szCs w:val="28"/>
        </w:rPr>
        <w:t xml:space="preserve"> </w:t>
      </w:r>
      <w:r w:rsidRPr="006415C4">
        <w:rPr>
          <w:rFonts w:ascii="Times New Roman" w:hAnsi="Times New Roman"/>
          <w:sz w:val="28"/>
          <w:szCs w:val="28"/>
        </w:rPr>
        <w:t>до</w:t>
      </w:r>
      <w:r w:rsidRPr="006415C4">
        <w:rPr>
          <w:rFonts w:ascii="Times New Roman" w:hAnsi="Times New Roman"/>
          <w:spacing w:val="-3"/>
          <w:sz w:val="28"/>
          <w:szCs w:val="28"/>
        </w:rPr>
        <w:t xml:space="preserve"> </w:t>
      </w:r>
      <w:r w:rsidRPr="006415C4">
        <w:rPr>
          <w:rFonts w:ascii="Times New Roman" w:hAnsi="Times New Roman"/>
          <w:sz w:val="28"/>
          <w:szCs w:val="28"/>
        </w:rPr>
        <w:t>виконання</w:t>
      </w:r>
      <w:r w:rsidRPr="006415C4">
        <w:rPr>
          <w:rFonts w:ascii="Times New Roman" w:hAnsi="Times New Roman"/>
          <w:spacing w:val="-4"/>
          <w:sz w:val="28"/>
          <w:szCs w:val="28"/>
        </w:rPr>
        <w:t xml:space="preserve"> </w:t>
      </w:r>
      <w:r w:rsidRPr="006415C4">
        <w:rPr>
          <w:rFonts w:ascii="Times New Roman" w:hAnsi="Times New Roman"/>
          <w:sz w:val="28"/>
          <w:szCs w:val="28"/>
        </w:rPr>
        <w:t>розділу</w:t>
      </w:r>
      <w:r w:rsidRPr="006415C4">
        <w:rPr>
          <w:rFonts w:ascii="Times New Roman" w:hAnsi="Times New Roman"/>
          <w:spacing w:val="-8"/>
          <w:sz w:val="28"/>
          <w:szCs w:val="28"/>
        </w:rPr>
        <w:t xml:space="preserve"> </w:t>
      </w:r>
      <w:r w:rsidRPr="006415C4">
        <w:rPr>
          <w:rFonts w:ascii="Times New Roman" w:hAnsi="Times New Roman"/>
          <w:sz w:val="28"/>
          <w:szCs w:val="28"/>
        </w:rPr>
        <w:t>магістерських</w:t>
      </w:r>
      <w:r w:rsidRPr="006415C4">
        <w:rPr>
          <w:rFonts w:ascii="Times New Roman" w:hAnsi="Times New Roman"/>
          <w:spacing w:val="-3"/>
          <w:sz w:val="28"/>
          <w:szCs w:val="28"/>
        </w:rPr>
        <w:t xml:space="preserve"> </w:t>
      </w:r>
      <w:r w:rsidRPr="006415C4">
        <w:rPr>
          <w:rFonts w:ascii="Times New Roman" w:hAnsi="Times New Roman"/>
          <w:sz w:val="28"/>
          <w:szCs w:val="28"/>
        </w:rPr>
        <w:t>дисертацій</w:t>
      </w:r>
      <w:r w:rsidRPr="006415C4">
        <w:rPr>
          <w:rFonts w:ascii="Times New Roman" w:hAnsi="Times New Roman"/>
          <w:spacing w:val="-4"/>
          <w:sz w:val="28"/>
          <w:szCs w:val="28"/>
        </w:rPr>
        <w:t xml:space="preserve"> </w:t>
      </w:r>
      <w:r w:rsidRPr="006415C4">
        <w:rPr>
          <w:rFonts w:ascii="Times New Roman" w:hAnsi="Times New Roman"/>
          <w:sz w:val="28"/>
          <w:szCs w:val="28"/>
        </w:rPr>
        <w:t>для студентів</w:t>
      </w:r>
      <w:r w:rsidRPr="006415C4">
        <w:rPr>
          <w:rFonts w:ascii="Times New Roman" w:hAnsi="Times New Roman"/>
          <w:spacing w:val="-2"/>
          <w:sz w:val="28"/>
          <w:szCs w:val="28"/>
        </w:rPr>
        <w:t xml:space="preserve"> </w:t>
      </w:r>
      <w:r w:rsidRPr="006415C4">
        <w:rPr>
          <w:rFonts w:ascii="Times New Roman" w:hAnsi="Times New Roman"/>
          <w:sz w:val="28"/>
          <w:szCs w:val="28"/>
        </w:rPr>
        <w:t>інженерних</w:t>
      </w:r>
      <w:r w:rsidRPr="006415C4">
        <w:rPr>
          <w:rFonts w:ascii="Times New Roman" w:hAnsi="Times New Roman"/>
          <w:spacing w:val="-1"/>
          <w:sz w:val="28"/>
          <w:szCs w:val="28"/>
        </w:rPr>
        <w:t xml:space="preserve"> </w:t>
      </w:r>
      <w:r w:rsidRPr="006415C4">
        <w:rPr>
          <w:rFonts w:ascii="Times New Roman" w:hAnsi="Times New Roman"/>
          <w:sz w:val="28"/>
          <w:szCs w:val="28"/>
        </w:rPr>
        <w:t>спеціальностей /</w:t>
      </w:r>
      <w:r w:rsidRPr="006415C4">
        <w:rPr>
          <w:rFonts w:ascii="Times New Roman" w:hAnsi="Times New Roman"/>
          <w:spacing w:val="-3"/>
          <w:sz w:val="28"/>
          <w:szCs w:val="28"/>
        </w:rPr>
        <w:t xml:space="preserve"> </w:t>
      </w:r>
      <w:r w:rsidRPr="006415C4">
        <w:rPr>
          <w:rFonts w:ascii="Times New Roman" w:hAnsi="Times New Roman"/>
          <w:sz w:val="28"/>
          <w:szCs w:val="28"/>
        </w:rPr>
        <w:t>За заг.</w:t>
      </w:r>
      <w:r w:rsidRPr="006415C4">
        <w:rPr>
          <w:rFonts w:ascii="Times New Roman" w:hAnsi="Times New Roman"/>
          <w:spacing w:val="-3"/>
          <w:sz w:val="28"/>
          <w:szCs w:val="28"/>
        </w:rPr>
        <w:t xml:space="preserve"> </w:t>
      </w:r>
      <w:r w:rsidRPr="006415C4">
        <w:rPr>
          <w:rFonts w:ascii="Times New Roman" w:hAnsi="Times New Roman"/>
          <w:sz w:val="28"/>
          <w:szCs w:val="28"/>
        </w:rPr>
        <w:t>ред. О.А. Гавриша. – Київ: НТУУ «КПІ»,</w:t>
      </w:r>
      <w:r w:rsidRPr="006415C4">
        <w:rPr>
          <w:rFonts w:ascii="Times New Roman" w:hAnsi="Times New Roman"/>
          <w:spacing w:val="-5"/>
          <w:sz w:val="28"/>
          <w:szCs w:val="28"/>
        </w:rPr>
        <w:t xml:space="preserve"> </w:t>
      </w:r>
      <w:r w:rsidRPr="006415C4">
        <w:rPr>
          <w:rFonts w:ascii="Times New Roman" w:hAnsi="Times New Roman"/>
          <w:sz w:val="28"/>
          <w:szCs w:val="28"/>
        </w:rPr>
        <w:t>2016.</w:t>
      </w:r>
      <w:r w:rsidRPr="006415C4">
        <w:rPr>
          <w:rFonts w:ascii="Times New Roman" w:hAnsi="Times New Roman"/>
          <w:spacing w:val="-4"/>
          <w:sz w:val="28"/>
          <w:szCs w:val="28"/>
        </w:rPr>
        <w:t xml:space="preserve"> </w:t>
      </w:r>
      <w:r w:rsidRPr="006415C4">
        <w:rPr>
          <w:rFonts w:ascii="Times New Roman" w:hAnsi="Times New Roman"/>
          <w:sz w:val="28"/>
          <w:szCs w:val="28"/>
        </w:rPr>
        <w:t>–</w:t>
      </w:r>
      <w:r w:rsidR="00E9147D" w:rsidRPr="006415C4">
        <w:rPr>
          <w:rFonts w:ascii="Times New Roman" w:hAnsi="Times New Roman"/>
          <w:sz w:val="28"/>
          <w:szCs w:val="28"/>
        </w:rPr>
        <w:t xml:space="preserve"> </w:t>
      </w:r>
      <w:r w:rsidRPr="006415C4">
        <w:rPr>
          <w:rFonts w:ascii="Times New Roman" w:hAnsi="Times New Roman"/>
          <w:spacing w:val="-4"/>
          <w:sz w:val="28"/>
          <w:szCs w:val="28"/>
        </w:rPr>
        <w:t>28</w:t>
      </w:r>
      <w:r w:rsidR="00E9147D" w:rsidRPr="006415C4">
        <w:rPr>
          <w:rFonts w:ascii="Times New Roman" w:hAnsi="Times New Roman"/>
          <w:spacing w:val="-4"/>
          <w:sz w:val="28"/>
          <w:szCs w:val="28"/>
        </w:rPr>
        <w:t xml:space="preserve"> с.</w:t>
      </w:r>
    </w:p>
    <w:p w14:paraId="7CE69169" w14:textId="77777777" w:rsidR="00411BDE" w:rsidRPr="006415C4" w:rsidRDefault="00411BDE" w:rsidP="00DC7F97">
      <w:pPr>
        <w:spacing w:after="0" w:line="360" w:lineRule="auto"/>
        <w:jc w:val="both"/>
        <w:rPr>
          <w:rFonts w:ascii="Times New Roman" w:hAnsi="Times New Roman" w:cs="Times New Roman"/>
          <w:sz w:val="28"/>
          <w:szCs w:val="28"/>
          <w:lang w:val="nb-NO"/>
        </w:rPr>
      </w:pPr>
      <w:r w:rsidRPr="006415C4">
        <w:rPr>
          <w:rFonts w:ascii="Times New Roman" w:hAnsi="Times New Roman" w:cs="Times New Roman"/>
          <w:spacing w:val="-4"/>
          <w:sz w:val="28"/>
          <w:szCs w:val="28"/>
          <w:lang w:val="uk-UA"/>
        </w:rPr>
        <w:lastRenderedPageBreak/>
        <w:t xml:space="preserve">46. </w:t>
      </w:r>
      <w:r w:rsidRPr="006415C4">
        <w:rPr>
          <w:rFonts w:ascii="Times New Roman" w:hAnsi="Times New Roman" w:cs="Times New Roman"/>
          <w:spacing w:val="-4"/>
          <w:sz w:val="28"/>
          <w:szCs w:val="28"/>
        </w:rPr>
        <w:t xml:space="preserve">Розроблення стартап-проекту [Електронний ресурс] : Методичні рекомендації до виконання </w:t>
      </w:r>
      <w:r w:rsidRPr="006415C4">
        <w:rPr>
          <w:rFonts w:ascii="Times New Roman" w:hAnsi="Times New Roman" w:cs="Times New Roman"/>
          <w:sz w:val="28"/>
          <w:szCs w:val="28"/>
        </w:rPr>
        <w:t>розділу магістерських дисертацій для студентів інженерних спеціальностей / За заг. ред. О.А. Гавриша. – Київ : НТУУ «КПІ», 2016. – 28 с.</w:t>
      </w:r>
    </w:p>
    <w:p w14:paraId="34656813" w14:textId="77777777" w:rsidR="00411BDE" w:rsidRPr="006415C4" w:rsidRDefault="00411BDE" w:rsidP="00DC7F97">
      <w:pPr>
        <w:spacing w:after="0" w:line="360" w:lineRule="auto"/>
        <w:jc w:val="both"/>
        <w:rPr>
          <w:rFonts w:ascii="Times New Roman" w:hAnsi="Times New Roman" w:cs="Times New Roman"/>
          <w:sz w:val="28"/>
          <w:szCs w:val="28"/>
          <w:lang w:val="nb-NO"/>
        </w:rPr>
      </w:pPr>
      <w:r w:rsidRPr="006415C4">
        <w:rPr>
          <w:rFonts w:ascii="Times New Roman" w:hAnsi="Times New Roman" w:cs="Times New Roman"/>
          <w:sz w:val="28"/>
          <w:szCs w:val="28"/>
          <w:lang w:val="uk-UA"/>
        </w:rPr>
        <w:t xml:space="preserve">47. </w:t>
      </w:r>
      <w:r w:rsidRPr="006415C4">
        <w:rPr>
          <w:rFonts w:ascii="Times New Roman" w:hAnsi="Times New Roman" w:cs="Times New Roman"/>
          <w:sz w:val="28"/>
          <w:szCs w:val="28"/>
          <w:lang w:val="en-GB"/>
        </w:rPr>
        <w:t>Yudina</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N</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Economic</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Butterfly</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and</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Futurology</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of</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the</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War</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in</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Ukraine</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Economic</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Bulletin</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of</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National</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Technical</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University</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of</w:t>
      </w:r>
      <w:r w:rsidRPr="006415C4">
        <w:rPr>
          <w:rFonts w:ascii="Times New Roman" w:hAnsi="Times New Roman" w:cs="Times New Roman"/>
          <w:sz w:val="28"/>
          <w:szCs w:val="28"/>
        </w:rPr>
        <w:t xml:space="preserve"> </w:t>
      </w:r>
      <w:r w:rsidRPr="006415C4">
        <w:rPr>
          <w:rFonts w:ascii="Times New Roman" w:hAnsi="Times New Roman" w:cs="Times New Roman"/>
          <w:sz w:val="28"/>
          <w:szCs w:val="28"/>
          <w:lang w:val="en-GB"/>
        </w:rPr>
        <w:t xml:space="preserve">Ukraine "Igor Sikorsky Kyiv Polytechnic Institute". Kyiv: Management And Marketing Faculty of National Technical University </w:t>
      </w:r>
      <w:proofErr w:type="gramStart"/>
      <w:r w:rsidRPr="006415C4">
        <w:rPr>
          <w:rFonts w:ascii="Times New Roman" w:hAnsi="Times New Roman" w:cs="Times New Roman"/>
          <w:sz w:val="28"/>
          <w:szCs w:val="28"/>
          <w:lang w:val="en-GB"/>
        </w:rPr>
        <w:t>Of</w:t>
      </w:r>
      <w:proofErr w:type="gramEnd"/>
      <w:r w:rsidRPr="006415C4">
        <w:rPr>
          <w:rFonts w:ascii="Times New Roman" w:hAnsi="Times New Roman" w:cs="Times New Roman"/>
          <w:sz w:val="28"/>
          <w:szCs w:val="28"/>
          <w:lang w:val="en-GB"/>
        </w:rPr>
        <w:t xml:space="preserve"> Ukraine “Igor Sikorsky Kyiv Polytechnic Institute”, 2022. </w:t>
      </w:r>
      <w:r w:rsidRPr="006415C4">
        <w:rPr>
          <w:rFonts w:ascii="Times New Roman" w:hAnsi="Times New Roman" w:cs="Times New Roman"/>
          <w:sz w:val="28"/>
          <w:szCs w:val="28"/>
          <w:lang w:val="nb-NO"/>
        </w:rPr>
        <w:t>№23 (2022). PP. 77-82. URL : http://ev.fmm.kpi.ua/article/view/264637</w:t>
      </w:r>
    </w:p>
    <w:p w14:paraId="31566F5A" w14:textId="77777777" w:rsidR="00411BDE" w:rsidRPr="006415C4" w:rsidRDefault="00411BDE" w:rsidP="00DC7F97">
      <w:pPr>
        <w:spacing w:after="0" w:line="360" w:lineRule="auto"/>
        <w:ind w:firstLine="142"/>
        <w:jc w:val="both"/>
        <w:rPr>
          <w:rFonts w:ascii="Times New Roman" w:hAnsi="Times New Roman" w:cs="Times New Roman"/>
          <w:sz w:val="28"/>
          <w:szCs w:val="28"/>
          <w:lang w:val="en-GB"/>
        </w:rPr>
      </w:pPr>
      <w:r w:rsidRPr="006415C4">
        <w:rPr>
          <w:rFonts w:ascii="Times New Roman" w:hAnsi="Times New Roman" w:cs="Times New Roman"/>
          <w:sz w:val="28"/>
          <w:szCs w:val="28"/>
          <w:lang w:val="uk-UA"/>
        </w:rPr>
        <w:t xml:space="preserve">48. </w:t>
      </w:r>
      <w:r w:rsidRPr="006415C4">
        <w:rPr>
          <w:rFonts w:ascii="Times New Roman" w:hAnsi="Times New Roman" w:cs="Times New Roman"/>
          <w:sz w:val="28"/>
          <w:szCs w:val="28"/>
          <w:lang w:val="en-GB"/>
        </w:rPr>
        <w:t>Yudina N.V. Methods of the Startup-Project Developing Based on ‘the Four-Dimensional Thinking’ in Information Society // Marketing and Management of innovations. – 3’2017. – P.</w:t>
      </w:r>
      <w:r w:rsidR="00E9147D" w:rsidRPr="006415C4">
        <w:rPr>
          <w:rFonts w:ascii="Times New Roman" w:hAnsi="Times New Roman" w:cs="Times New Roman"/>
          <w:sz w:val="28"/>
          <w:szCs w:val="28"/>
          <w:lang w:val="uk-UA"/>
        </w:rPr>
        <w:t xml:space="preserve"> </w:t>
      </w:r>
      <w:r w:rsidRPr="006415C4">
        <w:rPr>
          <w:rFonts w:ascii="Times New Roman" w:hAnsi="Times New Roman" w:cs="Times New Roman"/>
          <w:sz w:val="28"/>
          <w:szCs w:val="28"/>
          <w:lang w:val="en-GB"/>
        </w:rPr>
        <w:t>245-256.-DOI:10.</w:t>
      </w:r>
      <w:r w:rsidR="006415C4" w:rsidRPr="006415C4">
        <w:rPr>
          <w:rFonts w:ascii="Times New Roman" w:hAnsi="Times New Roman" w:cs="Times New Roman"/>
          <w:sz w:val="28"/>
          <w:szCs w:val="28"/>
          <w:lang w:val="en-GB"/>
        </w:rPr>
        <w:t>21272/mmi.2017.3-23 Access mode</w:t>
      </w:r>
      <w:r w:rsidRPr="006415C4">
        <w:rPr>
          <w:rFonts w:ascii="Times New Roman" w:hAnsi="Times New Roman" w:cs="Times New Roman"/>
          <w:sz w:val="28"/>
          <w:szCs w:val="28"/>
          <w:lang w:val="en-GB"/>
        </w:rPr>
        <w:t xml:space="preserve">: </w:t>
      </w:r>
      <w:hyperlink r:id="rId45" w:history="1">
        <w:r w:rsidRPr="006415C4">
          <w:rPr>
            <w:rStyle w:val="Hyperlink"/>
            <w:rFonts w:ascii="Times New Roman" w:hAnsi="Times New Roman" w:cs="Times New Roman"/>
            <w:color w:val="auto"/>
            <w:sz w:val="28"/>
            <w:szCs w:val="28"/>
            <w:lang w:val="en-GB"/>
          </w:rPr>
          <w:t>http://mmi.fem.sumdu.edu.ua/journals/2017/3/245-256</w:t>
        </w:r>
      </w:hyperlink>
      <w:r w:rsidRPr="006415C4">
        <w:rPr>
          <w:rFonts w:ascii="Times New Roman" w:hAnsi="Times New Roman" w:cs="Times New Roman"/>
          <w:sz w:val="28"/>
          <w:szCs w:val="28"/>
          <w:lang w:val="en-GB"/>
        </w:rPr>
        <w:t>.</w:t>
      </w:r>
    </w:p>
    <w:p w14:paraId="5BFAB05A" w14:textId="77777777" w:rsidR="00411BDE" w:rsidRPr="006415C4" w:rsidRDefault="00411BDE" w:rsidP="00DC7F97">
      <w:pPr>
        <w:overflowPunct w:val="0"/>
        <w:autoSpaceDE w:val="0"/>
        <w:autoSpaceDN w:val="0"/>
        <w:adjustRightInd w:val="0"/>
        <w:spacing w:after="0" w:line="360" w:lineRule="auto"/>
        <w:ind w:firstLine="142"/>
        <w:jc w:val="both"/>
        <w:textAlignment w:val="baseline"/>
        <w:rPr>
          <w:rStyle w:val="Hyperlink"/>
          <w:rFonts w:ascii="Times New Roman" w:hAnsi="Times New Roman" w:cs="Times New Roman"/>
          <w:color w:val="auto"/>
          <w:sz w:val="28"/>
          <w:szCs w:val="28"/>
          <w:shd w:val="clear" w:color="auto" w:fill="FFFFFF"/>
          <w:lang w:val="ru-RU"/>
        </w:rPr>
      </w:pPr>
      <w:r w:rsidRPr="006415C4">
        <w:rPr>
          <w:rFonts w:ascii="Times New Roman" w:hAnsi="Times New Roman" w:cs="Times New Roman"/>
          <w:sz w:val="28"/>
          <w:szCs w:val="28"/>
          <w:shd w:val="clear" w:color="auto" w:fill="FFFFFF"/>
          <w:lang w:val="uk-UA"/>
        </w:rPr>
        <w:t xml:space="preserve">49. </w:t>
      </w:r>
      <w:r w:rsidRPr="006415C4">
        <w:rPr>
          <w:rFonts w:ascii="Times New Roman" w:hAnsi="Times New Roman" w:cs="Times New Roman"/>
          <w:sz w:val="28"/>
          <w:szCs w:val="28"/>
          <w:shd w:val="clear" w:color="auto" w:fill="FFFFFF"/>
          <w:lang w:val="en-GB"/>
        </w:rPr>
        <w:t xml:space="preserve">Yudina Nataliya. Business Forecasting of Marketing Activity Riskiness of Companies in Markets. Economic Bulletin of National Technical University of Ukraine "Kyiv Polytechnic Institute". </w:t>
      </w:r>
      <w:r w:rsidRPr="006415C4">
        <w:rPr>
          <w:rFonts w:ascii="Times New Roman" w:hAnsi="Times New Roman" w:cs="Times New Roman"/>
          <w:sz w:val="28"/>
          <w:szCs w:val="28"/>
          <w:shd w:val="clear" w:color="auto" w:fill="FFFFFF"/>
          <w:lang w:val="ru-RU"/>
        </w:rPr>
        <w:t xml:space="preserve">№17(2020). </w:t>
      </w:r>
      <w:r w:rsidRPr="006415C4">
        <w:rPr>
          <w:rFonts w:ascii="Times New Roman" w:hAnsi="Times New Roman" w:cs="Times New Roman"/>
          <w:sz w:val="28"/>
          <w:szCs w:val="28"/>
          <w:shd w:val="clear" w:color="auto" w:fill="FFFFFF"/>
          <w:lang w:val="en-GB"/>
        </w:rPr>
        <w:t>P</w:t>
      </w:r>
      <w:r w:rsidRPr="006415C4">
        <w:rPr>
          <w:rFonts w:ascii="Times New Roman" w:hAnsi="Times New Roman" w:cs="Times New Roman"/>
          <w:sz w:val="28"/>
          <w:szCs w:val="28"/>
          <w:shd w:val="clear" w:color="auto" w:fill="FFFFFF"/>
          <w:lang w:val="ru-RU"/>
        </w:rPr>
        <w:t xml:space="preserve">. 372-383. </w:t>
      </w:r>
      <w:r w:rsidR="00E9147D" w:rsidRPr="006415C4">
        <w:rPr>
          <w:rFonts w:ascii="Times New Roman" w:hAnsi="Times New Roman" w:cs="Times New Roman"/>
          <w:sz w:val="28"/>
          <w:szCs w:val="28"/>
          <w:shd w:val="clear" w:color="auto" w:fill="FFFFFF"/>
          <w:lang w:val="en-GB"/>
        </w:rPr>
        <w:t>URL</w:t>
      </w:r>
      <w:r w:rsidR="00E9147D" w:rsidRPr="006415C4">
        <w:rPr>
          <w:rFonts w:ascii="Times New Roman" w:hAnsi="Times New Roman" w:cs="Times New Roman"/>
          <w:sz w:val="28"/>
          <w:szCs w:val="28"/>
          <w:shd w:val="clear" w:color="auto" w:fill="FFFFFF"/>
          <w:lang w:val="ru-RU"/>
        </w:rPr>
        <w:t>:</w:t>
      </w:r>
      <w:r w:rsidRPr="006415C4">
        <w:rPr>
          <w:rFonts w:ascii="Times New Roman" w:hAnsi="Times New Roman" w:cs="Times New Roman"/>
          <w:sz w:val="28"/>
          <w:szCs w:val="28"/>
          <w:shd w:val="clear" w:color="auto" w:fill="FFFFFF"/>
          <w:lang w:val="ru-RU"/>
        </w:rPr>
        <w:t xml:space="preserve"> </w:t>
      </w:r>
      <w:hyperlink r:id="rId46" w:history="1">
        <w:r w:rsidRPr="006415C4">
          <w:rPr>
            <w:rStyle w:val="Hyperlink"/>
            <w:rFonts w:ascii="Times New Roman" w:hAnsi="Times New Roman" w:cs="Times New Roman"/>
            <w:color w:val="auto"/>
            <w:sz w:val="28"/>
            <w:szCs w:val="28"/>
            <w:shd w:val="clear" w:color="auto" w:fill="FFFFFF"/>
            <w:lang w:val="en-GB"/>
          </w:rPr>
          <w:t>http</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ev</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fmm</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kpi</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ua</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article</w:t>
        </w:r>
        <w:r w:rsidRPr="006415C4">
          <w:rPr>
            <w:rStyle w:val="Hyperlink"/>
            <w:rFonts w:ascii="Times New Roman" w:hAnsi="Times New Roman" w:cs="Times New Roman"/>
            <w:color w:val="auto"/>
            <w:sz w:val="28"/>
            <w:szCs w:val="28"/>
            <w:shd w:val="clear" w:color="auto" w:fill="FFFFFF"/>
            <w:lang w:val="ru-RU"/>
          </w:rPr>
          <w:t>/</w:t>
        </w:r>
        <w:r w:rsidRPr="006415C4">
          <w:rPr>
            <w:rStyle w:val="Hyperlink"/>
            <w:rFonts w:ascii="Times New Roman" w:hAnsi="Times New Roman" w:cs="Times New Roman"/>
            <w:color w:val="auto"/>
            <w:sz w:val="28"/>
            <w:szCs w:val="28"/>
            <w:shd w:val="clear" w:color="auto" w:fill="FFFFFF"/>
            <w:lang w:val="en-GB"/>
          </w:rPr>
          <w:t>view</w:t>
        </w:r>
        <w:r w:rsidRPr="006415C4">
          <w:rPr>
            <w:rStyle w:val="Hyperlink"/>
            <w:rFonts w:ascii="Times New Roman" w:hAnsi="Times New Roman" w:cs="Times New Roman"/>
            <w:color w:val="auto"/>
            <w:sz w:val="28"/>
            <w:szCs w:val="28"/>
            <w:shd w:val="clear" w:color="auto" w:fill="FFFFFF"/>
            <w:lang w:val="ru-RU"/>
          </w:rPr>
          <w:t>/216380/</w:t>
        </w:r>
      </w:hyperlink>
    </w:p>
    <w:p w14:paraId="3B4C52AC" w14:textId="77777777" w:rsidR="0009540E" w:rsidRPr="008269A8" w:rsidRDefault="0009540E" w:rsidP="00DC7F97">
      <w:pPr>
        <w:overflowPunct w:val="0"/>
        <w:autoSpaceDE w:val="0"/>
        <w:autoSpaceDN w:val="0"/>
        <w:adjustRightInd w:val="0"/>
        <w:spacing w:line="360" w:lineRule="auto"/>
        <w:jc w:val="both"/>
        <w:textAlignment w:val="baseline"/>
        <w:rPr>
          <w:rFonts w:ascii="Times New Roman" w:hAnsi="Times New Roman" w:cs="Times New Roman"/>
          <w:sz w:val="28"/>
          <w:szCs w:val="28"/>
          <w:lang w:val="uk-UA"/>
        </w:rPr>
      </w:pPr>
    </w:p>
    <w:p w14:paraId="7A0C727D" w14:textId="77777777" w:rsidR="00F11BE8" w:rsidRPr="00753B56" w:rsidRDefault="00F11BE8" w:rsidP="00DC7F97">
      <w:pPr>
        <w:spacing w:after="0" w:line="360" w:lineRule="auto"/>
        <w:jc w:val="both"/>
        <w:rPr>
          <w:rFonts w:ascii="Times New Roman" w:hAnsi="Times New Roman" w:cs="Times New Roman"/>
          <w:sz w:val="28"/>
          <w:szCs w:val="28"/>
          <w:lang w:val="ru-RU"/>
        </w:rPr>
      </w:pPr>
    </w:p>
    <w:p w14:paraId="4A9115BA" w14:textId="77777777" w:rsidR="005D0699" w:rsidRDefault="005D0699" w:rsidP="00DC7F97">
      <w:pPr>
        <w:spacing w:after="0" w:line="360" w:lineRule="auto"/>
        <w:jc w:val="both"/>
        <w:rPr>
          <w:rFonts w:ascii="Times New Roman" w:hAnsi="Times New Roman" w:cs="Times New Roman"/>
          <w:sz w:val="28"/>
          <w:szCs w:val="28"/>
          <w:lang w:val="uk-UA"/>
        </w:rPr>
      </w:pPr>
    </w:p>
    <w:p w14:paraId="3AFB6533" w14:textId="77777777" w:rsidR="00F11BE8" w:rsidRDefault="00F11BE8" w:rsidP="00DC7F97">
      <w:pPr>
        <w:spacing w:after="0" w:line="360" w:lineRule="auto"/>
        <w:jc w:val="both"/>
        <w:rPr>
          <w:rFonts w:ascii="Times New Roman" w:hAnsi="Times New Roman" w:cs="Times New Roman"/>
          <w:sz w:val="28"/>
          <w:szCs w:val="28"/>
          <w:lang w:val="uk-UA"/>
        </w:rPr>
      </w:pPr>
    </w:p>
    <w:p w14:paraId="59662D31" w14:textId="77777777" w:rsidR="005D0699" w:rsidRDefault="005D0699" w:rsidP="00DC7F97">
      <w:pPr>
        <w:spacing w:after="0" w:line="360" w:lineRule="auto"/>
        <w:jc w:val="both"/>
        <w:rPr>
          <w:rFonts w:ascii="Times New Roman" w:hAnsi="Times New Roman" w:cs="Times New Roman"/>
          <w:sz w:val="28"/>
          <w:szCs w:val="28"/>
          <w:lang w:val="uk-UA"/>
        </w:rPr>
      </w:pPr>
    </w:p>
    <w:p w14:paraId="3FE09E92" w14:textId="77777777" w:rsidR="005D0699" w:rsidRDefault="005D0699" w:rsidP="00DC7F97">
      <w:pPr>
        <w:spacing w:after="0" w:line="360" w:lineRule="auto"/>
        <w:jc w:val="both"/>
        <w:rPr>
          <w:rFonts w:ascii="Times New Roman" w:hAnsi="Times New Roman" w:cs="Times New Roman"/>
          <w:sz w:val="28"/>
          <w:szCs w:val="28"/>
          <w:lang w:val="uk-UA"/>
        </w:rPr>
      </w:pPr>
    </w:p>
    <w:p w14:paraId="273024DA" w14:textId="77777777" w:rsidR="005D0699" w:rsidRDefault="005D0699" w:rsidP="00DC7F97">
      <w:pPr>
        <w:spacing w:after="0" w:line="360" w:lineRule="auto"/>
        <w:jc w:val="both"/>
        <w:rPr>
          <w:rFonts w:ascii="Times New Roman" w:hAnsi="Times New Roman" w:cs="Times New Roman"/>
          <w:sz w:val="28"/>
          <w:szCs w:val="28"/>
          <w:lang w:val="uk-UA"/>
        </w:rPr>
      </w:pPr>
    </w:p>
    <w:p w14:paraId="7D02828D" w14:textId="77777777" w:rsidR="005D0699" w:rsidRDefault="005D0699" w:rsidP="00DC7F97">
      <w:pPr>
        <w:spacing w:after="0" w:line="360" w:lineRule="auto"/>
        <w:jc w:val="both"/>
        <w:rPr>
          <w:rFonts w:ascii="Times New Roman" w:hAnsi="Times New Roman" w:cs="Times New Roman"/>
          <w:sz w:val="28"/>
          <w:szCs w:val="28"/>
          <w:lang w:val="uk-UA"/>
        </w:rPr>
      </w:pPr>
    </w:p>
    <w:p w14:paraId="645766BD" w14:textId="77777777" w:rsidR="005D0699" w:rsidRDefault="005D0699" w:rsidP="00DC7F97">
      <w:pPr>
        <w:spacing w:after="0" w:line="360" w:lineRule="auto"/>
        <w:jc w:val="both"/>
        <w:rPr>
          <w:rFonts w:ascii="Times New Roman" w:hAnsi="Times New Roman" w:cs="Times New Roman"/>
          <w:sz w:val="28"/>
          <w:szCs w:val="28"/>
          <w:lang w:val="uk-UA"/>
        </w:rPr>
      </w:pPr>
    </w:p>
    <w:p w14:paraId="080D42E5" w14:textId="77777777" w:rsidR="00A346D0" w:rsidRDefault="00A346D0" w:rsidP="00DC7F97">
      <w:pPr>
        <w:spacing w:after="0" w:line="360" w:lineRule="auto"/>
        <w:jc w:val="both"/>
        <w:rPr>
          <w:rFonts w:ascii="Times New Roman" w:hAnsi="Times New Roman" w:cs="Times New Roman"/>
          <w:sz w:val="28"/>
          <w:szCs w:val="28"/>
        </w:rPr>
      </w:pPr>
    </w:p>
    <w:p w14:paraId="7FCC03AF" w14:textId="77777777" w:rsidR="00393680" w:rsidRDefault="00393680" w:rsidP="00DC7F97">
      <w:pPr>
        <w:overflowPunct w:val="0"/>
        <w:autoSpaceDE w:val="0"/>
        <w:autoSpaceDN w:val="0"/>
        <w:adjustRightInd w:val="0"/>
        <w:spacing w:after="0" w:line="360" w:lineRule="auto"/>
        <w:jc w:val="both"/>
        <w:textAlignment w:val="baseline"/>
        <w:rPr>
          <w:rFonts w:ascii="Times New Roman" w:hAnsi="Times New Roman" w:cs="Times New Roman"/>
          <w:color w:val="333333"/>
          <w:sz w:val="28"/>
          <w:szCs w:val="28"/>
          <w:shd w:val="clear" w:color="auto" w:fill="FFFFFF"/>
          <w:lang w:val="uk-UA"/>
        </w:rPr>
      </w:pPr>
    </w:p>
    <w:p w14:paraId="50B64F21" w14:textId="77777777" w:rsidR="00A346D0" w:rsidRDefault="00A346D0" w:rsidP="00DC7F97">
      <w:pPr>
        <w:spacing w:after="0" w:line="360" w:lineRule="auto"/>
        <w:jc w:val="both"/>
        <w:rPr>
          <w:rFonts w:ascii="Times New Roman" w:hAnsi="Times New Roman" w:cs="Times New Roman"/>
          <w:sz w:val="28"/>
          <w:szCs w:val="28"/>
          <w:lang w:val="uk-UA"/>
        </w:rPr>
      </w:pPr>
    </w:p>
    <w:p w14:paraId="7D0676E2" w14:textId="77777777" w:rsidR="00393680" w:rsidRPr="00FF6660" w:rsidRDefault="006745D9" w:rsidP="001E52AD">
      <w:pPr>
        <w:overflowPunct w:val="0"/>
        <w:autoSpaceDE w:val="0"/>
        <w:autoSpaceDN w:val="0"/>
        <w:adjustRightInd w:val="0"/>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ДОДАТОК А</w:t>
      </w:r>
    </w:p>
    <w:p w14:paraId="7C0BAA65" w14:textId="77777777" w:rsidR="00393680" w:rsidRDefault="006745D9"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r>
        <w:rPr>
          <w:rFonts w:ascii="Times New Roman" w:hAnsi="Times New Roman" w:cs="Times New Roman"/>
          <w:b/>
          <w:bCs/>
          <w:sz w:val="28"/>
          <w:szCs w:val="28"/>
          <w:lang w:val="uk-UA"/>
        </w:rPr>
        <w:t>Характеристики хімічних допоміжних речовин</w:t>
      </w:r>
    </w:p>
    <w:p w14:paraId="6694CCEA" w14:textId="77777777" w:rsidR="00393680" w:rsidRDefault="006745D9" w:rsidP="00DC7F97">
      <w:pPr>
        <w:widowControl w:val="0"/>
        <w:shd w:val="clear" w:color="auto" w:fill="FFFFFF"/>
        <w:autoSpaceDE w:val="0"/>
        <w:autoSpaceDN w:val="0"/>
        <w:adjustRightInd w:val="0"/>
        <w:spacing w:after="0" w:line="427" w:lineRule="exact"/>
        <w:rPr>
          <w:rFonts w:ascii="Times New Roman" w:eastAsiaTheme="minorEastAsia" w:hAnsi="Times New Roman" w:cs="Times New Roman"/>
          <w:sz w:val="20"/>
          <w:szCs w:val="20"/>
          <w:lang w:val="uk-UA" w:eastAsia="ru-RU"/>
        </w:rPr>
      </w:pPr>
      <w:r>
        <w:rPr>
          <w:rFonts w:ascii="Times New Roman" w:eastAsia="Times New Roman" w:hAnsi="Times New Roman" w:cs="Times New Roman"/>
          <w:color w:val="000000"/>
          <w:spacing w:val="-3"/>
          <w:sz w:val="28"/>
          <w:szCs w:val="28"/>
          <w:lang w:eastAsia="ru-RU"/>
        </w:rPr>
        <w:t xml:space="preserve">Таблиця 1 - </w:t>
      </w:r>
      <w:r>
        <w:rPr>
          <w:rFonts w:ascii="Times New Roman" w:eastAsia="Times New Roman" w:hAnsi="Times New Roman" w:cs="Times New Roman"/>
          <w:color w:val="000000"/>
          <w:spacing w:val="-3"/>
          <w:sz w:val="28"/>
          <w:szCs w:val="28"/>
          <w:lang w:val="uk-UA" w:eastAsia="ru-RU"/>
        </w:rPr>
        <w:t>Характеристики крохмалю.</w:t>
      </w:r>
    </w:p>
    <w:p w14:paraId="75862052" w14:textId="77777777" w:rsidR="00393680" w:rsidRDefault="00393680" w:rsidP="00DC7F97">
      <w:pPr>
        <w:widowControl w:val="0"/>
        <w:autoSpaceDE w:val="0"/>
        <w:autoSpaceDN w:val="0"/>
        <w:adjustRightInd w:val="0"/>
        <w:spacing w:after="72" w:line="240" w:lineRule="auto"/>
        <w:rPr>
          <w:rFonts w:ascii="Times New Roman" w:eastAsiaTheme="minorEastAsia" w:hAnsi="Times New Roman" w:cs="Times New Roman"/>
          <w:sz w:val="2"/>
          <w:szCs w:val="2"/>
          <w:lang w:eastAsia="ru-RU"/>
        </w:rPr>
      </w:pPr>
    </w:p>
    <w:tbl>
      <w:tblPr>
        <w:tblW w:w="9736" w:type="dxa"/>
        <w:tblInd w:w="40" w:type="dxa"/>
        <w:tblLayout w:type="fixed"/>
        <w:tblCellMar>
          <w:left w:w="40" w:type="dxa"/>
          <w:right w:w="40" w:type="dxa"/>
        </w:tblCellMar>
        <w:tblLook w:val="04A0" w:firstRow="1" w:lastRow="0" w:firstColumn="1" w:lastColumn="0" w:noHBand="0" w:noVBand="1"/>
      </w:tblPr>
      <w:tblGrid>
        <w:gridCol w:w="2228"/>
        <w:gridCol w:w="2127"/>
        <w:gridCol w:w="1842"/>
        <w:gridCol w:w="2410"/>
        <w:gridCol w:w="1129"/>
      </w:tblGrid>
      <w:tr w:rsidR="00393680" w14:paraId="494C1219" w14:textId="77777777">
        <w:trPr>
          <w:trHeight w:hRule="exact" w:val="326"/>
        </w:trPr>
        <w:tc>
          <w:tcPr>
            <w:tcW w:w="2228" w:type="dxa"/>
            <w:tcBorders>
              <w:top w:val="single" w:sz="6" w:space="0" w:color="auto"/>
              <w:left w:val="single" w:sz="4" w:space="0" w:color="auto"/>
              <w:bottom w:val="nil"/>
              <w:right w:val="single" w:sz="6" w:space="0" w:color="auto"/>
            </w:tcBorders>
            <w:shd w:val="clear" w:color="auto" w:fill="FFFFFF"/>
          </w:tcPr>
          <w:p w14:paraId="3592D889" w14:textId="77777777" w:rsidR="00393680" w:rsidRDefault="006745D9" w:rsidP="00DC7F97">
            <w:pPr>
              <w:widowControl w:val="0"/>
              <w:shd w:val="clear" w:color="auto" w:fill="FFFFFF"/>
              <w:autoSpaceDE w:val="0"/>
              <w:autoSpaceDN w:val="0"/>
              <w:adjustRightInd w:val="0"/>
              <w:spacing w:after="0" w:line="240" w:lineRule="auto"/>
              <w:ind w:right="326"/>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9"/>
                <w:sz w:val="28"/>
                <w:szCs w:val="28"/>
                <w:lang w:val="uk-UA" w:eastAsia="ru-RU"/>
              </w:rPr>
              <w:t xml:space="preserve">Найменування показника </w:t>
            </w:r>
            <w:r>
              <w:rPr>
                <w:rFonts w:ascii="Times New Roman" w:eastAsia="Times New Roman" w:hAnsi="Times New Roman" w:cs="Times New Roman"/>
                <w:b/>
                <w:bCs/>
                <w:color w:val="000000"/>
                <w:spacing w:val="-7"/>
                <w:sz w:val="28"/>
                <w:szCs w:val="28"/>
                <w:lang w:val="uk-UA" w:eastAsia="ru-RU"/>
              </w:rPr>
              <w:t>сказателя</w:t>
            </w:r>
          </w:p>
        </w:tc>
        <w:tc>
          <w:tcPr>
            <w:tcW w:w="6379" w:type="dxa"/>
            <w:gridSpan w:val="3"/>
            <w:tcBorders>
              <w:top w:val="single" w:sz="6" w:space="0" w:color="auto"/>
              <w:left w:val="single" w:sz="6" w:space="0" w:color="auto"/>
              <w:bottom w:val="single" w:sz="6" w:space="0" w:color="auto"/>
              <w:right w:val="single" w:sz="6" w:space="0" w:color="auto"/>
            </w:tcBorders>
            <w:shd w:val="clear" w:color="auto" w:fill="FFFFFF"/>
          </w:tcPr>
          <w:p w14:paraId="5D89C53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8"/>
                <w:sz w:val="28"/>
                <w:szCs w:val="28"/>
                <w:lang w:val="uk-UA" w:eastAsia="ru-RU"/>
              </w:rPr>
              <w:t>Характеристика сухого кукурудзяного крохмалю</w:t>
            </w:r>
          </w:p>
        </w:tc>
        <w:tc>
          <w:tcPr>
            <w:tcW w:w="1129" w:type="dxa"/>
            <w:tcBorders>
              <w:top w:val="single" w:sz="6" w:space="0" w:color="auto"/>
              <w:left w:val="single" w:sz="6" w:space="0" w:color="auto"/>
              <w:bottom w:val="nil"/>
              <w:right w:val="single" w:sz="4" w:space="0" w:color="auto"/>
            </w:tcBorders>
            <w:shd w:val="clear" w:color="auto" w:fill="FFFFFF"/>
          </w:tcPr>
          <w:p w14:paraId="09602A8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7"/>
                <w:sz w:val="28"/>
                <w:szCs w:val="28"/>
                <w:lang w:val="uk-UA" w:eastAsia="ru-RU"/>
              </w:rPr>
              <w:t xml:space="preserve">Метод випробувань </w:t>
            </w:r>
            <w:r>
              <w:rPr>
                <w:rFonts w:ascii="Times New Roman" w:eastAsia="Times New Roman" w:hAnsi="Times New Roman" w:cs="Times New Roman"/>
                <w:b/>
                <w:bCs/>
                <w:color w:val="000000"/>
                <w:spacing w:val="-7"/>
                <w:sz w:val="28"/>
                <w:szCs w:val="28"/>
                <w:lang w:val="uk-UA" w:eastAsia="ru-RU"/>
              </w:rPr>
              <w:softHyphen/>
            </w:r>
            <w:r>
              <w:rPr>
                <w:rFonts w:ascii="Times New Roman" w:eastAsia="Times New Roman" w:hAnsi="Times New Roman" w:cs="Times New Roman"/>
                <w:b/>
                <w:bCs/>
                <w:color w:val="000000"/>
                <w:spacing w:val="-10"/>
                <w:sz w:val="28"/>
                <w:szCs w:val="28"/>
                <w:lang w:val="uk-UA" w:eastAsia="ru-RU"/>
              </w:rPr>
              <w:t>з</w:t>
            </w:r>
          </w:p>
        </w:tc>
      </w:tr>
      <w:tr w:rsidR="00393680" w14:paraId="25CE0E27" w14:textId="77777777">
        <w:trPr>
          <w:trHeight w:hRule="exact" w:val="365"/>
        </w:trPr>
        <w:tc>
          <w:tcPr>
            <w:tcW w:w="2228" w:type="dxa"/>
            <w:tcBorders>
              <w:top w:val="nil"/>
              <w:left w:val="single" w:sz="4" w:space="0" w:color="auto"/>
              <w:bottom w:val="single" w:sz="6" w:space="0" w:color="auto"/>
              <w:right w:val="single" w:sz="6" w:space="0" w:color="auto"/>
            </w:tcBorders>
            <w:shd w:val="clear" w:color="auto" w:fill="FFFFFF"/>
          </w:tcPr>
          <w:p w14:paraId="065F2480"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p w14:paraId="0B07E6B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2127" w:type="dxa"/>
            <w:tcBorders>
              <w:top w:val="single" w:sz="6" w:space="0" w:color="auto"/>
              <w:left w:val="single" w:sz="6" w:space="0" w:color="auto"/>
              <w:bottom w:val="single" w:sz="6" w:space="0" w:color="auto"/>
              <w:right w:val="single" w:sz="6" w:space="0" w:color="auto"/>
            </w:tcBorders>
            <w:shd w:val="clear" w:color="auto" w:fill="FFFFFF"/>
          </w:tcPr>
          <w:p w14:paraId="4929E3E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w w:val="85"/>
                <w:sz w:val="28"/>
                <w:szCs w:val="28"/>
                <w:lang w:val="uk-UA" w:eastAsia="ru-RU"/>
              </w:rPr>
              <w:t>Вищий сорт</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14:paraId="6717DE7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2"/>
                <w:w w:val="85"/>
                <w:sz w:val="28"/>
                <w:szCs w:val="28"/>
                <w:lang w:val="uk-UA" w:eastAsia="ru-RU"/>
              </w:rPr>
              <w:t>Перший сорт</w:t>
            </w:r>
          </w:p>
        </w:tc>
        <w:tc>
          <w:tcPr>
            <w:tcW w:w="2410" w:type="dxa"/>
            <w:tcBorders>
              <w:top w:val="single" w:sz="6" w:space="0" w:color="auto"/>
              <w:left w:val="single" w:sz="6" w:space="0" w:color="auto"/>
              <w:bottom w:val="single" w:sz="6" w:space="0" w:color="auto"/>
              <w:right w:val="single" w:sz="6" w:space="0" w:color="auto"/>
            </w:tcBorders>
            <w:shd w:val="clear" w:color="auto" w:fill="FFFFFF"/>
          </w:tcPr>
          <w:p w14:paraId="19BE701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6"/>
                <w:w w:val="85"/>
                <w:sz w:val="28"/>
                <w:szCs w:val="28"/>
                <w:lang w:val="uk-UA" w:eastAsia="ru-RU"/>
              </w:rPr>
              <w:t>Амінопектиновий</w:t>
            </w:r>
          </w:p>
        </w:tc>
        <w:tc>
          <w:tcPr>
            <w:tcW w:w="1129" w:type="dxa"/>
            <w:tcBorders>
              <w:top w:val="nil"/>
              <w:left w:val="single" w:sz="6" w:space="0" w:color="auto"/>
              <w:bottom w:val="single" w:sz="6" w:space="0" w:color="auto"/>
              <w:right w:val="single" w:sz="4" w:space="0" w:color="auto"/>
            </w:tcBorders>
            <w:shd w:val="clear" w:color="auto" w:fill="FFFFFF"/>
          </w:tcPr>
          <w:p w14:paraId="39E01686"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p w14:paraId="64CCF489"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r>
    </w:tbl>
    <w:p w14:paraId="6D01B499" w14:textId="77777777" w:rsidR="00393680" w:rsidRDefault="006745D9" w:rsidP="00DC7F97">
      <w:pPr>
        <w:widowControl w:val="0"/>
        <w:shd w:val="clear" w:color="auto" w:fill="FFFFFF"/>
        <w:autoSpaceDE w:val="0"/>
        <w:autoSpaceDN w:val="0"/>
        <w:adjustRightInd w:val="0"/>
        <w:spacing w:before="5" w:after="0" w:line="240" w:lineRule="auto"/>
        <w:ind w:right="125"/>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b/>
          <w:bCs/>
          <w:color w:val="000000"/>
          <w:spacing w:val="-2"/>
          <w:sz w:val="28"/>
          <w:szCs w:val="28"/>
          <w:u w:val="single"/>
          <w:lang w:val="uk-UA" w:eastAsia="ru-RU"/>
        </w:rPr>
        <w:t>Крохмаль кукурудзяний сухий ДСТУ 3976-2000</w:t>
      </w:r>
    </w:p>
    <w:tbl>
      <w:tblPr>
        <w:tblW w:w="9736" w:type="dxa"/>
        <w:tblInd w:w="40" w:type="dxa"/>
        <w:tblLayout w:type="fixed"/>
        <w:tblCellMar>
          <w:left w:w="40" w:type="dxa"/>
          <w:right w:w="40" w:type="dxa"/>
        </w:tblCellMar>
        <w:tblLook w:val="04A0" w:firstRow="1" w:lastRow="0" w:firstColumn="1" w:lastColumn="0" w:noHBand="0" w:noVBand="1"/>
      </w:tblPr>
      <w:tblGrid>
        <w:gridCol w:w="2787"/>
        <w:gridCol w:w="574"/>
        <w:gridCol w:w="1133"/>
        <w:gridCol w:w="382"/>
        <w:gridCol w:w="1229"/>
        <w:gridCol w:w="66"/>
        <w:gridCol w:w="23"/>
        <w:gridCol w:w="1816"/>
        <w:gridCol w:w="15"/>
        <w:gridCol w:w="535"/>
        <w:gridCol w:w="43"/>
        <w:gridCol w:w="1133"/>
      </w:tblGrid>
      <w:tr w:rsidR="00393680" w14:paraId="4110CB99" w14:textId="77777777">
        <w:trPr>
          <w:trHeight w:hRule="exact" w:val="365"/>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tcPr>
          <w:p w14:paraId="757A47E4" w14:textId="77777777" w:rsidR="00393680" w:rsidRDefault="006745D9" w:rsidP="00DC7F97">
            <w:pPr>
              <w:widowControl w:val="0"/>
              <w:shd w:val="clear" w:color="auto" w:fill="FFFFFF"/>
              <w:autoSpaceDE w:val="0"/>
              <w:autoSpaceDN w:val="0"/>
              <w:adjustRightInd w:val="0"/>
              <w:spacing w:after="0" w:line="240" w:lineRule="auto"/>
              <w:ind w:right="778"/>
              <w:jc w:val="both"/>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
                <w:sz w:val="28"/>
                <w:szCs w:val="28"/>
                <w:lang w:val="uk-UA" w:eastAsia="ru-RU"/>
              </w:rPr>
              <w:t>Зовнішній вигляд</w:t>
            </w:r>
          </w:p>
        </w:tc>
        <w:tc>
          <w:tcPr>
            <w:tcW w:w="5199" w:type="dxa"/>
            <w:gridSpan w:val="8"/>
            <w:tcBorders>
              <w:top w:val="single" w:sz="6" w:space="0" w:color="auto"/>
              <w:left w:val="single" w:sz="6" w:space="0" w:color="auto"/>
              <w:bottom w:val="single" w:sz="6" w:space="0" w:color="auto"/>
              <w:right w:val="single" w:sz="6" w:space="0" w:color="auto"/>
            </w:tcBorders>
            <w:shd w:val="clear" w:color="auto" w:fill="FFFFFF"/>
          </w:tcPr>
          <w:p w14:paraId="6F24EED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Однорідний порошок</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tcPr>
          <w:p w14:paraId="76EB6F11"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ГОСТ 7698</w:t>
            </w:r>
          </w:p>
        </w:tc>
      </w:tr>
      <w:tr w:rsidR="00393680" w14:paraId="501FD5E0" w14:textId="77777777">
        <w:trPr>
          <w:trHeight w:hRule="exact" w:val="346"/>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tcPr>
          <w:p w14:paraId="3C5F8021"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t>Колір</w:t>
            </w: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36C339C5"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Білий</w:t>
            </w:r>
          </w:p>
        </w:tc>
        <w:tc>
          <w:tcPr>
            <w:tcW w:w="4066" w:type="dxa"/>
            <w:gridSpan w:val="7"/>
            <w:tcBorders>
              <w:top w:val="single" w:sz="6" w:space="0" w:color="auto"/>
              <w:left w:val="single" w:sz="6" w:space="0" w:color="auto"/>
              <w:bottom w:val="single" w:sz="6" w:space="0" w:color="auto"/>
              <w:right w:val="single" w:sz="6" w:space="0" w:color="auto"/>
            </w:tcBorders>
            <w:shd w:val="clear" w:color="auto" w:fill="FFFFFF"/>
          </w:tcPr>
          <w:p w14:paraId="7A8C14D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Білий з жовтуватим відтінком</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tcPr>
          <w:p w14:paraId="6B08EAAD"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ГОСТ 7698</w:t>
            </w:r>
          </w:p>
        </w:tc>
      </w:tr>
      <w:tr w:rsidR="00393680" w14:paraId="2345AAA1" w14:textId="77777777">
        <w:trPr>
          <w:trHeight w:hRule="exact" w:val="672"/>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bottom"/>
          </w:tcPr>
          <w:p w14:paraId="705CC2EC" w14:textId="77777777" w:rsidR="00393680" w:rsidRDefault="006745D9" w:rsidP="00DC7F97">
            <w:pPr>
              <w:widowControl w:val="0"/>
              <w:shd w:val="clear" w:color="auto" w:fill="FFFFFF"/>
              <w:autoSpaceDE w:val="0"/>
              <w:autoSpaceDN w:val="0"/>
              <w:adjustRightInd w:val="0"/>
              <w:spacing w:after="0" w:line="240" w:lineRule="auto"/>
              <w:ind w:right="854"/>
              <w:jc w:val="both"/>
              <w:rPr>
                <w:rFonts w:ascii="Times New Roman" w:eastAsiaTheme="minorEastAsia" w:hAnsi="Times New Roman" w:cs="Times New Roman"/>
                <w:sz w:val="28"/>
                <w:szCs w:val="28"/>
                <w:lang w:val="en-US" w:eastAsia="ru-RU"/>
              </w:rPr>
            </w:pPr>
            <w:r>
              <w:rPr>
                <w:rFonts w:ascii="Times New Roman" w:eastAsia="Times New Roman" w:hAnsi="Times New Roman" w:cs="Times New Roman"/>
                <w:color w:val="000000"/>
                <w:sz w:val="28"/>
                <w:szCs w:val="28"/>
                <w:lang w:val="uk-UA" w:eastAsia="ru-RU"/>
              </w:rPr>
              <w:t>Запах</w:t>
            </w:r>
          </w:p>
          <w:p w14:paraId="31AEBBB1" w14:textId="77777777" w:rsidR="00393680" w:rsidRDefault="006745D9" w:rsidP="00DC7F97">
            <w:pPr>
              <w:widowControl w:val="0"/>
              <w:shd w:val="clear" w:color="auto" w:fill="FFFFFF"/>
              <w:autoSpaceDE w:val="0"/>
              <w:autoSpaceDN w:val="0"/>
              <w:adjustRightInd w:val="0"/>
              <w:spacing w:after="0" w:line="240" w:lineRule="auto"/>
              <w:ind w:right="854"/>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31"/>
                <w:sz w:val="28"/>
                <w:szCs w:val="28"/>
                <w:lang w:val="uk-UA" w:eastAsia="ru-RU"/>
              </w:rPr>
              <w:t xml:space="preserve">1 </w:t>
            </w:r>
            <w:r>
              <w:rPr>
                <w:rFonts w:ascii="Times New Roman" w:eastAsia="Times New Roman" w:hAnsi="Times New Roman" w:cs="Times New Roman"/>
                <w:color w:val="000000"/>
                <w:spacing w:val="31"/>
                <w:sz w:val="28"/>
                <w:szCs w:val="28"/>
                <w:lang w:val="uk-UA" w:eastAsia="ru-RU"/>
              </w:rPr>
              <w:t>Запах</w:t>
            </w:r>
          </w:p>
        </w:tc>
        <w:tc>
          <w:tcPr>
            <w:tcW w:w="5199" w:type="dxa"/>
            <w:gridSpan w:val="8"/>
            <w:tcBorders>
              <w:top w:val="single" w:sz="6" w:space="0" w:color="auto"/>
              <w:left w:val="single" w:sz="6" w:space="0" w:color="auto"/>
              <w:bottom w:val="single" w:sz="6" w:space="0" w:color="auto"/>
              <w:right w:val="single" w:sz="6" w:space="0" w:color="auto"/>
            </w:tcBorders>
            <w:shd w:val="clear" w:color="auto" w:fill="FFFFFF"/>
            <w:vAlign w:val="bottom"/>
          </w:tcPr>
          <w:p w14:paraId="176334C5" w14:textId="77777777" w:rsidR="00393680" w:rsidRDefault="006745D9" w:rsidP="00DC7F97">
            <w:pPr>
              <w:widowControl w:val="0"/>
              <w:shd w:val="clear" w:color="auto" w:fill="FFFFFF"/>
              <w:autoSpaceDE w:val="0"/>
              <w:autoSpaceDN w:val="0"/>
              <w:adjustRightInd w:val="0"/>
              <w:spacing w:after="0" w:line="240" w:lineRule="auto"/>
              <w:ind w:right="12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 xml:space="preserve">Властивий крохмалю (без стороннього запаху </w:t>
            </w:r>
            <w:r>
              <w:rPr>
                <w:rFonts w:ascii="Times New Roman" w:eastAsia="Times New Roman" w:hAnsi="Times New Roman" w:cs="Times New Roman"/>
                <w:color w:val="000000"/>
                <w:spacing w:val="-4"/>
                <w:sz w:val="28"/>
                <w:szCs w:val="28"/>
                <w:lang w:val="uk-UA" w:eastAsia="ru-RU"/>
              </w:rPr>
              <w:softHyphen/>
            </w:r>
            <w:r>
              <w:rPr>
                <w:rFonts w:ascii="Times New Roman" w:eastAsia="Times New Roman" w:hAnsi="Times New Roman" w:cs="Times New Roman"/>
                <w:color w:val="000000"/>
                <w:spacing w:val="-6"/>
                <w:sz w:val="28"/>
                <w:szCs w:val="28"/>
                <w:lang w:val="uk-UA" w:eastAsia="ru-RU"/>
              </w:rPr>
              <w:t>)</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bottom"/>
          </w:tcPr>
          <w:p w14:paraId="53EC174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ГОСТ 7698</w:t>
            </w:r>
          </w:p>
        </w:tc>
      </w:tr>
      <w:tr w:rsidR="00393680" w14:paraId="4E0DF13B" w14:textId="77777777">
        <w:trPr>
          <w:trHeight w:hRule="exact" w:val="682"/>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42AF9FEE" w14:textId="77777777" w:rsidR="00393680" w:rsidRDefault="006745D9" w:rsidP="00DC7F97">
            <w:pPr>
              <w:widowControl w:val="0"/>
              <w:shd w:val="clear" w:color="auto" w:fill="FFFFFF"/>
              <w:autoSpaceDE w:val="0"/>
              <w:autoSpaceDN w:val="0"/>
              <w:adjustRightInd w:val="0"/>
              <w:spacing w:after="0" w:line="240" w:lineRule="auto"/>
              <w:ind w:firstLine="10"/>
              <w:jc w:val="both"/>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6"/>
                <w:sz w:val="28"/>
                <w:szCs w:val="28"/>
                <w:lang w:val="uk-UA" w:eastAsia="ru-RU"/>
              </w:rPr>
              <w:t xml:space="preserve">Масова частка вологи </w:t>
            </w:r>
            <w:r>
              <w:rPr>
                <w:rFonts w:ascii="Times New Roman" w:eastAsia="Times New Roman" w:hAnsi="Times New Roman" w:cs="Times New Roman"/>
                <w:color w:val="000000"/>
                <w:spacing w:val="-9"/>
                <w:sz w:val="28"/>
                <w:szCs w:val="28"/>
                <w:lang w:val="uk-UA" w:eastAsia="ru-RU"/>
              </w:rPr>
              <w:t>%, 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6697453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9"/>
                <w:sz w:val="28"/>
                <w:szCs w:val="28"/>
                <w:lang w:val="uk-UA" w:eastAsia="ru-RU"/>
              </w:rPr>
              <w:t>13</w:t>
            </w:r>
          </w:p>
        </w:tc>
        <w:tc>
          <w:tcPr>
            <w:tcW w:w="16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5446AA44"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9"/>
                <w:sz w:val="28"/>
                <w:szCs w:val="28"/>
                <w:lang w:val="uk-UA" w:eastAsia="ru-RU"/>
              </w:rPr>
              <w:t>13</w:t>
            </w:r>
          </w:p>
        </w:tc>
        <w:tc>
          <w:tcPr>
            <w:tcW w:w="238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35FECC6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2"/>
                <w:sz w:val="28"/>
                <w:szCs w:val="28"/>
                <w:lang w:val="uk-UA" w:eastAsia="ru-RU"/>
              </w:rPr>
              <w:t>16</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0AF4026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ГОСТ 7698</w:t>
            </w:r>
          </w:p>
        </w:tc>
      </w:tr>
      <w:tr w:rsidR="00393680" w14:paraId="327C2399" w14:textId="77777777">
        <w:trPr>
          <w:trHeight w:hRule="exact" w:val="1008"/>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07EC31EA" w14:textId="77777777" w:rsidR="00393680" w:rsidRDefault="006745D9" w:rsidP="00DC7F97">
            <w:pPr>
              <w:widowControl w:val="0"/>
              <w:shd w:val="clear" w:color="auto" w:fill="FFFFFF"/>
              <w:autoSpaceDE w:val="0"/>
              <w:autoSpaceDN w:val="0"/>
              <w:adjustRightInd w:val="0"/>
              <w:spacing w:after="0" w:line="240" w:lineRule="auto"/>
              <w:ind w:firstLine="10"/>
              <w:jc w:val="both"/>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2"/>
                <w:sz w:val="28"/>
                <w:szCs w:val="28"/>
                <w:lang w:val="uk-UA" w:eastAsia="ru-RU"/>
              </w:rPr>
              <w:t xml:space="preserve">Масова частка загальної </w:t>
            </w:r>
            <w:r>
              <w:rPr>
                <w:rFonts w:ascii="Times New Roman" w:eastAsia="Times New Roman" w:hAnsi="Times New Roman" w:cs="Times New Roman"/>
                <w:color w:val="000000"/>
                <w:spacing w:val="23"/>
                <w:sz w:val="28"/>
                <w:szCs w:val="28"/>
                <w:lang w:val="uk-UA" w:eastAsia="ru-RU"/>
              </w:rPr>
              <w:t>золи, %, не більше</w:t>
            </w:r>
          </w:p>
          <w:p w14:paraId="0B438A72" w14:textId="77777777" w:rsidR="00393680" w:rsidRDefault="006745D9" w:rsidP="00DC7F97">
            <w:pPr>
              <w:widowControl w:val="0"/>
              <w:shd w:val="clear" w:color="auto" w:fill="FFFFFF"/>
              <w:autoSpaceDE w:val="0"/>
              <w:autoSpaceDN w:val="0"/>
              <w:adjustRightInd w:val="0"/>
              <w:spacing w:after="0" w:line="240" w:lineRule="auto"/>
              <w:jc w:val="both"/>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5"/>
                <w:sz w:val="28"/>
                <w:szCs w:val="28"/>
                <w:lang w:val="uk-UA" w:eastAsia="ru-RU"/>
              </w:rPr>
              <w:t>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3922DFE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8"/>
                <w:sz w:val="28"/>
                <w:szCs w:val="28"/>
                <w:lang w:val="uk-UA" w:eastAsia="ru-RU"/>
              </w:rPr>
              <w:t>0,2</w:t>
            </w:r>
          </w:p>
        </w:tc>
        <w:tc>
          <w:tcPr>
            <w:tcW w:w="16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09F37184"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1"/>
                <w:sz w:val="28"/>
                <w:szCs w:val="28"/>
                <w:lang w:val="uk-UA" w:eastAsia="ru-RU"/>
              </w:rPr>
              <w:t>0,3</w:t>
            </w:r>
          </w:p>
        </w:tc>
        <w:tc>
          <w:tcPr>
            <w:tcW w:w="238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5B567FF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0"/>
                <w:sz w:val="28"/>
                <w:szCs w:val="28"/>
                <w:lang w:val="uk-UA" w:eastAsia="ru-RU"/>
              </w:rPr>
              <w:t>0,2</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2077E44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ГОСТ 7698</w:t>
            </w:r>
          </w:p>
        </w:tc>
      </w:tr>
      <w:tr w:rsidR="00393680" w14:paraId="61CFF273" w14:textId="77777777">
        <w:trPr>
          <w:trHeight w:hRule="exact" w:val="1680"/>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5F6E6ED6" w14:textId="77777777" w:rsidR="00393680" w:rsidRDefault="006745D9" w:rsidP="00DC7F97">
            <w:pPr>
              <w:widowControl w:val="0"/>
              <w:shd w:val="clear" w:color="auto" w:fill="FFFFFF"/>
              <w:autoSpaceDE w:val="0"/>
              <w:autoSpaceDN w:val="0"/>
              <w:adjustRightInd w:val="0"/>
              <w:spacing w:after="0" w:line="240" w:lineRule="auto"/>
              <w:ind w:firstLine="1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0"/>
                <w:sz w:val="28"/>
                <w:szCs w:val="28"/>
                <w:lang w:val="uk-UA" w:eastAsia="ru-RU"/>
              </w:rPr>
              <w:t xml:space="preserve">У </w:t>
            </w:r>
            <w:r>
              <w:rPr>
                <w:rFonts w:ascii="Times New Roman" w:eastAsia="Times New Roman" w:hAnsi="Times New Roman" w:cs="Times New Roman"/>
                <w:color w:val="000000"/>
                <w:spacing w:val="-10"/>
                <w:sz w:val="28"/>
                <w:szCs w:val="28"/>
                <w:lang w:val="uk-UA" w:eastAsia="ru-RU"/>
              </w:rPr>
              <w:t xml:space="preserve">тому числі зола </w:t>
            </w:r>
            <w:r>
              <w:rPr>
                <w:rFonts w:ascii="Times New Roman" w:eastAsia="Times New Roman" w:hAnsi="Times New Roman" w:cs="Times New Roman"/>
                <w:color w:val="000000"/>
                <w:spacing w:val="15"/>
                <w:sz w:val="28"/>
                <w:szCs w:val="28"/>
                <w:lang w:val="uk-UA" w:eastAsia="ru-RU"/>
              </w:rPr>
              <w:t>нерозчинна в</w:t>
            </w:r>
            <w:r>
              <w:rPr>
                <w:rFonts w:ascii="Times New Roman" w:eastAsia="Times New Roman" w:hAnsi="Times New Roman" w:cs="Times New Roman"/>
                <w:i/>
                <w:iCs/>
                <w:color w:val="000000"/>
                <w:spacing w:val="-3"/>
                <w:sz w:val="28"/>
                <w:szCs w:val="28"/>
                <w:lang w:val="uk-UA" w:eastAsia="ru-RU"/>
              </w:rPr>
              <w:t xml:space="preserve"> </w:t>
            </w:r>
            <w:r>
              <w:rPr>
                <w:rFonts w:ascii="Times New Roman" w:eastAsia="Times New Roman" w:hAnsi="Times New Roman" w:cs="Times New Roman"/>
                <w:iCs/>
                <w:color w:val="000000"/>
                <w:spacing w:val="-3"/>
                <w:sz w:val="28"/>
                <w:szCs w:val="28"/>
                <w:lang w:val="uk-UA" w:eastAsia="ru-RU"/>
              </w:rPr>
              <w:t xml:space="preserve">10% </w:t>
            </w:r>
            <w:r>
              <w:rPr>
                <w:rFonts w:ascii="Times New Roman" w:eastAsia="Times New Roman" w:hAnsi="Times New Roman" w:cs="Times New Roman"/>
                <w:color w:val="000000"/>
                <w:spacing w:val="-3"/>
                <w:sz w:val="28"/>
                <w:szCs w:val="28"/>
                <w:lang w:val="uk-UA" w:eastAsia="ru-RU"/>
              </w:rPr>
              <w:t xml:space="preserve">розчині соляної </w:t>
            </w:r>
            <w:r>
              <w:rPr>
                <w:rFonts w:ascii="Times New Roman" w:eastAsia="Times New Roman" w:hAnsi="Times New Roman" w:cs="Times New Roman"/>
                <w:color w:val="000000"/>
                <w:spacing w:val="-4"/>
                <w:sz w:val="28"/>
                <w:szCs w:val="28"/>
                <w:lang w:val="uk-UA" w:eastAsia="ru-RU"/>
              </w:rPr>
              <w:t xml:space="preserve">кислоти, %, не </w:t>
            </w:r>
            <w:r>
              <w:rPr>
                <w:rFonts w:ascii="Times New Roman" w:eastAsia="Times New Roman" w:hAnsi="Times New Roman" w:cs="Times New Roman"/>
                <w:color w:val="000000"/>
                <w:spacing w:val="-12"/>
                <w:sz w:val="28"/>
                <w:szCs w:val="28"/>
                <w:lang w:val="uk-UA" w:eastAsia="ru-RU"/>
              </w:rPr>
              <w:t>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A9EE1C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7"/>
                <w:sz w:val="28"/>
                <w:szCs w:val="28"/>
                <w:lang w:val="uk-UA" w:eastAsia="ru-RU"/>
              </w:rPr>
              <w:t>0,04</w:t>
            </w:r>
          </w:p>
        </w:tc>
        <w:tc>
          <w:tcPr>
            <w:tcW w:w="16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2C49826A"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7"/>
                <w:sz w:val="28"/>
                <w:szCs w:val="28"/>
                <w:lang w:val="uk-UA" w:eastAsia="ru-RU"/>
              </w:rPr>
              <w:t>0,06</w:t>
            </w:r>
          </w:p>
        </w:tc>
        <w:tc>
          <w:tcPr>
            <w:tcW w:w="238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1B1CE989"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3F37FC1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ГОСТ 7698</w:t>
            </w:r>
          </w:p>
        </w:tc>
      </w:tr>
      <w:tr w:rsidR="00393680" w14:paraId="7915943D" w14:textId="77777777">
        <w:trPr>
          <w:trHeight w:hRule="exact" w:val="672"/>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019500AB" w14:textId="77777777" w:rsidR="00393680" w:rsidRDefault="006745D9" w:rsidP="00DC7F97">
            <w:pPr>
              <w:widowControl w:val="0"/>
              <w:shd w:val="clear" w:color="auto" w:fill="FFFFFF"/>
              <w:autoSpaceDE w:val="0"/>
              <w:autoSpaceDN w:val="0"/>
              <w:adjustRightInd w:val="0"/>
              <w:spacing w:after="0" w:line="240" w:lineRule="auto"/>
              <w:ind w:right="19" w:hanging="14"/>
              <w:jc w:val="both"/>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0"/>
                <w:sz w:val="28"/>
                <w:szCs w:val="28"/>
                <w:lang w:val="uk-UA" w:eastAsia="ru-RU"/>
              </w:rPr>
              <w:t xml:space="preserve">Кислотність, см </w:t>
            </w:r>
            <w:r>
              <w:rPr>
                <w:rFonts w:ascii="Times New Roman" w:eastAsia="Times New Roman" w:hAnsi="Times New Roman" w:cs="Times New Roman"/>
                <w:color w:val="000000"/>
                <w:spacing w:val="10"/>
                <w:sz w:val="28"/>
                <w:szCs w:val="28"/>
                <w:vertAlign w:val="superscript"/>
                <w:lang w:val="uk-UA" w:eastAsia="ru-RU"/>
              </w:rPr>
              <w:t xml:space="preserve">3 </w:t>
            </w:r>
            <w:r>
              <w:rPr>
                <w:rFonts w:ascii="Times New Roman" w:eastAsia="Times New Roman" w:hAnsi="Times New Roman" w:cs="Times New Roman"/>
                <w:color w:val="000000"/>
                <w:spacing w:val="10"/>
                <w:sz w:val="28"/>
                <w:szCs w:val="28"/>
                <w:lang w:val="uk-UA" w:eastAsia="ru-RU"/>
              </w:rPr>
              <w:t xml:space="preserve">не </w:t>
            </w:r>
            <w:r>
              <w:rPr>
                <w:rFonts w:ascii="Times New Roman" w:eastAsia="Times New Roman" w:hAnsi="Times New Roman" w:cs="Times New Roman"/>
                <w:color w:val="000000"/>
                <w:spacing w:val="-10"/>
                <w:sz w:val="28"/>
                <w:szCs w:val="28"/>
                <w:lang w:val="uk-UA" w:eastAsia="ru-RU"/>
              </w:rPr>
              <w:t>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4C476042"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0"/>
                <w:sz w:val="28"/>
                <w:szCs w:val="28"/>
                <w:lang w:val="uk-UA" w:eastAsia="ru-RU"/>
              </w:rPr>
              <w:t>20</w:t>
            </w:r>
          </w:p>
        </w:tc>
        <w:tc>
          <w:tcPr>
            <w:tcW w:w="16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6944B06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5"/>
                <w:sz w:val="28"/>
                <w:szCs w:val="28"/>
                <w:lang w:val="uk-UA" w:eastAsia="ru-RU"/>
              </w:rPr>
              <w:t>25</w:t>
            </w:r>
          </w:p>
        </w:tc>
        <w:tc>
          <w:tcPr>
            <w:tcW w:w="238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0B3017FE"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7"/>
                <w:sz w:val="28"/>
                <w:szCs w:val="28"/>
                <w:lang w:val="uk-UA" w:eastAsia="ru-RU"/>
              </w:rPr>
              <w:t>23</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4F152412"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r>
      <w:tr w:rsidR="00393680" w14:paraId="4C81E8B2" w14:textId="77777777">
        <w:trPr>
          <w:trHeight w:hRule="exact" w:val="701"/>
        </w:trPr>
        <w:tc>
          <w:tcPr>
            <w:tcW w:w="3361" w:type="dxa"/>
            <w:gridSpan w:val="2"/>
            <w:tcBorders>
              <w:top w:val="single" w:sz="6" w:space="0" w:color="auto"/>
              <w:left w:val="single" w:sz="4" w:space="0" w:color="auto"/>
              <w:bottom w:val="single" w:sz="6" w:space="0" w:color="auto"/>
              <w:right w:val="single" w:sz="6" w:space="0" w:color="auto"/>
            </w:tcBorders>
            <w:shd w:val="clear" w:color="auto" w:fill="FFFFFF"/>
            <w:vAlign w:val="center"/>
          </w:tcPr>
          <w:p w14:paraId="4BE4CFDC" w14:textId="77777777" w:rsidR="00393680" w:rsidRDefault="006745D9" w:rsidP="00DC7F97">
            <w:pPr>
              <w:widowControl w:val="0"/>
              <w:shd w:val="clear" w:color="auto" w:fill="FFFFFF"/>
              <w:autoSpaceDE w:val="0"/>
              <w:autoSpaceDN w:val="0"/>
              <w:adjustRightInd w:val="0"/>
              <w:spacing w:after="0" w:line="240" w:lineRule="auto"/>
              <w:ind w:right="5" w:firstLine="10"/>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7"/>
                <w:sz w:val="28"/>
                <w:szCs w:val="28"/>
                <w:lang w:val="uk-UA" w:eastAsia="ru-RU"/>
              </w:rPr>
              <w:t xml:space="preserve">Масова </w:t>
            </w:r>
            <w:r>
              <w:rPr>
                <w:rFonts w:ascii="Times New Roman" w:eastAsia="Times New Roman" w:hAnsi="Times New Roman" w:cs="Times New Roman"/>
                <w:color w:val="000000"/>
                <w:spacing w:val="-7"/>
                <w:sz w:val="28"/>
                <w:szCs w:val="28"/>
                <w:lang w:val="uk-UA" w:eastAsia="ru-RU"/>
              </w:rPr>
              <w:t xml:space="preserve">частка </w:t>
            </w:r>
            <w:r>
              <w:rPr>
                <w:rFonts w:ascii="Times New Roman" w:eastAsia="Times New Roman" w:hAnsi="Times New Roman" w:cs="Times New Roman"/>
                <w:color w:val="000000"/>
                <w:spacing w:val="-5"/>
                <w:sz w:val="28"/>
                <w:szCs w:val="28"/>
                <w:lang w:val="uk-UA" w:eastAsia="ru-RU"/>
              </w:rPr>
              <w:t>протеїну, %, 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40713C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0"/>
                <w:sz w:val="28"/>
                <w:szCs w:val="28"/>
                <w:lang w:val="uk-UA" w:eastAsia="ru-RU"/>
              </w:rPr>
              <w:t>0,8</w:t>
            </w:r>
          </w:p>
        </w:tc>
        <w:tc>
          <w:tcPr>
            <w:tcW w:w="16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3E8D64A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1,0</w:t>
            </w:r>
          </w:p>
        </w:tc>
        <w:tc>
          <w:tcPr>
            <w:tcW w:w="238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515AFB1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1,0</w:t>
            </w:r>
          </w:p>
        </w:tc>
        <w:tc>
          <w:tcPr>
            <w:tcW w:w="1176" w:type="dxa"/>
            <w:gridSpan w:val="2"/>
            <w:tcBorders>
              <w:top w:val="single" w:sz="6" w:space="0" w:color="auto"/>
              <w:left w:val="single" w:sz="6" w:space="0" w:color="auto"/>
              <w:bottom w:val="single" w:sz="6" w:space="0" w:color="auto"/>
              <w:right w:val="single" w:sz="4" w:space="0" w:color="auto"/>
            </w:tcBorders>
            <w:shd w:val="clear" w:color="auto" w:fill="FFFFFF"/>
            <w:vAlign w:val="center"/>
          </w:tcPr>
          <w:p w14:paraId="2A6053F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ГОСТ 7698</w:t>
            </w:r>
          </w:p>
        </w:tc>
      </w:tr>
      <w:tr w:rsidR="00393680" w14:paraId="4FD7D2A0" w14:textId="77777777">
        <w:trPr>
          <w:trHeight w:hRule="exact" w:val="747"/>
        </w:trPr>
        <w:tc>
          <w:tcPr>
            <w:tcW w:w="3361" w:type="dxa"/>
            <w:gridSpan w:val="2"/>
            <w:tcBorders>
              <w:top w:val="single" w:sz="6" w:space="0" w:color="auto"/>
              <w:left w:val="single" w:sz="6" w:space="0" w:color="auto"/>
              <w:bottom w:val="nil"/>
              <w:right w:val="single" w:sz="6" w:space="0" w:color="auto"/>
            </w:tcBorders>
            <w:shd w:val="clear" w:color="auto" w:fill="FFFFFF"/>
          </w:tcPr>
          <w:p w14:paraId="2EC8D6D2" w14:textId="77777777" w:rsidR="00393680" w:rsidRDefault="006745D9" w:rsidP="00DC7F97">
            <w:pPr>
              <w:widowControl w:val="0"/>
              <w:shd w:val="clear" w:color="auto" w:fill="FFFFFF"/>
              <w:autoSpaceDE w:val="0"/>
              <w:autoSpaceDN w:val="0"/>
              <w:adjustRightInd w:val="0"/>
              <w:spacing w:after="0" w:line="240" w:lineRule="auto"/>
              <w:ind w:right="38" w:hanging="10"/>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3"/>
                <w:sz w:val="28"/>
                <w:szCs w:val="28"/>
                <w:lang w:val="uk-UA" w:eastAsia="ru-RU"/>
              </w:rPr>
              <w:t xml:space="preserve">Найменування </w:t>
            </w:r>
            <w:r>
              <w:rPr>
                <w:rFonts w:ascii="Times New Roman" w:eastAsia="Times New Roman" w:hAnsi="Times New Roman" w:cs="Times New Roman"/>
                <w:color w:val="000000"/>
                <w:spacing w:val="23"/>
                <w:sz w:val="28"/>
                <w:szCs w:val="28"/>
                <w:lang w:val="uk-UA" w:eastAsia="ru-RU"/>
              </w:rPr>
              <w:t>показника</w:t>
            </w:r>
          </w:p>
        </w:tc>
        <w:tc>
          <w:tcPr>
            <w:tcW w:w="5242" w:type="dxa"/>
            <w:gridSpan w:val="9"/>
            <w:tcBorders>
              <w:top w:val="single" w:sz="6" w:space="0" w:color="auto"/>
              <w:left w:val="single" w:sz="6" w:space="0" w:color="auto"/>
              <w:bottom w:val="single" w:sz="6" w:space="0" w:color="auto"/>
              <w:right w:val="single" w:sz="6" w:space="0" w:color="auto"/>
            </w:tcBorders>
            <w:shd w:val="clear" w:color="auto" w:fill="FFFFFF"/>
          </w:tcPr>
          <w:p w14:paraId="69E60E2D"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Характеристика сухого кукурудзяного крохмалю</w:t>
            </w:r>
          </w:p>
        </w:tc>
        <w:tc>
          <w:tcPr>
            <w:tcW w:w="1133" w:type="dxa"/>
            <w:tcBorders>
              <w:top w:val="single" w:sz="6" w:space="0" w:color="auto"/>
              <w:left w:val="single" w:sz="6" w:space="0" w:color="auto"/>
              <w:bottom w:val="nil"/>
              <w:right w:val="single" w:sz="4" w:space="0" w:color="auto"/>
            </w:tcBorders>
            <w:shd w:val="clear" w:color="auto" w:fill="FFFFFF"/>
          </w:tcPr>
          <w:p w14:paraId="39BAD706" w14:textId="77777777" w:rsidR="00393680" w:rsidRDefault="006745D9" w:rsidP="00DC7F97">
            <w:pPr>
              <w:widowControl w:val="0"/>
              <w:shd w:val="clear" w:color="auto" w:fill="FFFFFF"/>
              <w:autoSpaceDE w:val="0"/>
              <w:autoSpaceDN w:val="0"/>
              <w:adjustRightInd w:val="0"/>
              <w:spacing w:after="0" w:line="240" w:lineRule="auto"/>
              <w:ind w:right="139"/>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7"/>
                <w:sz w:val="28"/>
                <w:szCs w:val="28"/>
                <w:lang w:val="uk-UA" w:eastAsia="ru-RU"/>
              </w:rPr>
              <w:t>Метод досліджень по</w:t>
            </w:r>
          </w:p>
        </w:tc>
      </w:tr>
      <w:tr w:rsidR="00393680" w14:paraId="5CB03136" w14:textId="77777777">
        <w:trPr>
          <w:trHeight w:hRule="exact" w:val="346"/>
        </w:trPr>
        <w:tc>
          <w:tcPr>
            <w:tcW w:w="3361" w:type="dxa"/>
            <w:gridSpan w:val="2"/>
            <w:tcBorders>
              <w:top w:val="nil"/>
              <w:left w:val="single" w:sz="6" w:space="0" w:color="auto"/>
              <w:bottom w:val="single" w:sz="6" w:space="0" w:color="auto"/>
              <w:right w:val="single" w:sz="6" w:space="0" w:color="auto"/>
            </w:tcBorders>
            <w:shd w:val="clear" w:color="auto" w:fill="FFFFFF"/>
          </w:tcPr>
          <w:p w14:paraId="25B82EFA"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p w14:paraId="25EEE10C"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583C53F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4"/>
                <w:sz w:val="28"/>
                <w:szCs w:val="28"/>
                <w:lang w:val="uk-UA" w:eastAsia="ru-RU"/>
              </w:rPr>
              <w:t>Вищий сорт</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tcPr>
          <w:p w14:paraId="1D6EE774"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4"/>
                <w:sz w:val="28"/>
                <w:szCs w:val="28"/>
                <w:lang w:val="uk-UA" w:eastAsia="ru-RU"/>
              </w:rPr>
              <w:t>Перший сорт</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tcPr>
          <w:p w14:paraId="42B21F1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4"/>
                <w:sz w:val="28"/>
                <w:szCs w:val="28"/>
                <w:lang w:val="uk-UA" w:eastAsia="ru-RU"/>
              </w:rPr>
              <w:t>Амілопектінвий</w:t>
            </w:r>
          </w:p>
        </w:tc>
        <w:tc>
          <w:tcPr>
            <w:tcW w:w="1133" w:type="dxa"/>
            <w:tcBorders>
              <w:top w:val="nil"/>
              <w:left w:val="single" w:sz="6" w:space="0" w:color="auto"/>
              <w:bottom w:val="single" w:sz="6" w:space="0" w:color="auto"/>
              <w:right w:val="single" w:sz="4" w:space="0" w:color="auto"/>
            </w:tcBorders>
            <w:shd w:val="clear" w:color="auto" w:fill="FFFFFF"/>
          </w:tcPr>
          <w:p w14:paraId="46606A6F" w14:textId="77777777" w:rsidR="00393680" w:rsidRDefault="00393680"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p>
          <w:p w14:paraId="7BE0086D" w14:textId="77777777" w:rsidR="00393680" w:rsidRDefault="00393680"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p>
        </w:tc>
      </w:tr>
      <w:tr w:rsidR="00393680" w14:paraId="5A67D485" w14:textId="77777777">
        <w:trPr>
          <w:trHeight w:hRule="exact" w:val="1073"/>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E5CC8F2" w14:textId="77777777" w:rsidR="00393680" w:rsidRDefault="006745D9" w:rsidP="00DC7F97">
            <w:pPr>
              <w:widowControl w:val="0"/>
              <w:shd w:val="clear" w:color="auto" w:fill="FFFFFF"/>
              <w:autoSpaceDE w:val="0"/>
              <w:autoSpaceDN w:val="0"/>
              <w:adjustRightInd w:val="0"/>
              <w:spacing w:after="0" w:line="240" w:lineRule="auto"/>
              <w:ind w:hanging="10"/>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9"/>
                <w:sz w:val="28"/>
                <w:szCs w:val="28"/>
                <w:lang w:val="uk-UA" w:eastAsia="ru-RU"/>
              </w:rPr>
              <w:t xml:space="preserve">Масова </w:t>
            </w:r>
            <w:r>
              <w:rPr>
                <w:rFonts w:ascii="Times New Roman" w:eastAsia="Times New Roman" w:hAnsi="Times New Roman" w:cs="Times New Roman"/>
                <w:color w:val="000000"/>
                <w:spacing w:val="9"/>
                <w:sz w:val="28"/>
                <w:szCs w:val="28"/>
                <w:lang w:val="uk-UA" w:eastAsia="ru-RU"/>
              </w:rPr>
              <w:t xml:space="preserve">частка сірчастого ангідриду </w:t>
            </w:r>
            <w:r>
              <w:rPr>
                <w:rFonts w:ascii="Times New Roman" w:eastAsia="Times New Roman" w:hAnsi="Times New Roman" w:cs="Times New Roman"/>
                <w:color w:val="000000"/>
                <w:spacing w:val="45"/>
                <w:sz w:val="28"/>
                <w:szCs w:val="28"/>
                <w:lang w:val="uk-UA" w:eastAsia="ru-RU"/>
              </w:rPr>
              <w:t>(</w:t>
            </w:r>
            <w:r>
              <w:rPr>
                <w:rFonts w:ascii="Times New Roman" w:eastAsia="Times New Roman" w:hAnsi="Times New Roman" w:cs="Times New Roman"/>
                <w:color w:val="000000"/>
                <w:spacing w:val="45"/>
                <w:sz w:val="28"/>
                <w:szCs w:val="28"/>
                <w:lang w:val="en-US" w:eastAsia="ru-RU"/>
              </w:rPr>
              <w:t>S</w:t>
            </w:r>
            <w:r>
              <w:rPr>
                <w:rFonts w:ascii="Times New Roman" w:eastAsia="Times New Roman" w:hAnsi="Times New Roman" w:cs="Times New Roman"/>
                <w:color w:val="000000"/>
                <w:spacing w:val="45"/>
                <w:sz w:val="28"/>
                <w:szCs w:val="28"/>
                <w:lang w:val="uk-UA" w:eastAsia="ru-RU"/>
              </w:rPr>
              <w:t>0</w:t>
            </w:r>
            <w:r>
              <w:rPr>
                <w:rFonts w:ascii="Times New Roman" w:eastAsia="Times New Roman" w:hAnsi="Times New Roman" w:cs="Times New Roman"/>
                <w:color w:val="000000"/>
                <w:spacing w:val="45"/>
                <w:sz w:val="28"/>
                <w:szCs w:val="28"/>
                <w:vertAlign w:val="subscript"/>
                <w:lang w:val="uk-UA" w:eastAsia="ru-RU"/>
              </w:rPr>
              <w:t>2</w:t>
            </w:r>
            <w:r>
              <w:rPr>
                <w:rFonts w:ascii="Times New Roman" w:eastAsia="Times New Roman" w:hAnsi="Times New Roman" w:cs="Times New Roman"/>
                <w:color w:val="000000"/>
                <w:spacing w:val="45"/>
                <w:sz w:val="28"/>
                <w:szCs w:val="28"/>
                <w:lang w:val="uk-UA" w:eastAsia="ru-RU"/>
              </w:rPr>
              <w:t>), % , н.б.</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7895CE11"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5"/>
                <w:sz w:val="28"/>
                <w:szCs w:val="28"/>
                <w:lang w:val="uk-UA" w:eastAsia="ru-RU"/>
              </w:rPr>
              <w:t>0,008</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260F609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6"/>
                <w:sz w:val="28"/>
                <w:szCs w:val="28"/>
                <w:lang w:val="uk-UA" w:eastAsia="ru-RU"/>
              </w:rPr>
              <w:t>0,008</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36F8F817"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5"/>
                <w:sz w:val="28"/>
                <w:szCs w:val="28"/>
                <w:lang w:val="uk-UA" w:eastAsia="ru-RU"/>
              </w:rPr>
              <w:t>0,008</w:t>
            </w:r>
          </w:p>
        </w:tc>
        <w:tc>
          <w:tcPr>
            <w:tcW w:w="1133" w:type="dxa"/>
            <w:tcBorders>
              <w:top w:val="single" w:sz="6" w:space="0" w:color="auto"/>
              <w:left w:val="single" w:sz="6" w:space="0" w:color="auto"/>
              <w:bottom w:val="single" w:sz="6" w:space="0" w:color="auto"/>
              <w:right w:val="single" w:sz="4" w:space="0" w:color="auto"/>
            </w:tcBorders>
            <w:shd w:val="clear" w:color="auto" w:fill="FFFFFF"/>
            <w:vAlign w:val="center"/>
          </w:tcPr>
          <w:p w14:paraId="08525A88"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5"/>
                <w:sz w:val="28"/>
                <w:szCs w:val="28"/>
                <w:lang w:val="uk-UA" w:eastAsia="ru-RU"/>
              </w:rPr>
              <w:t>ГОСТ 7698</w:t>
            </w:r>
          </w:p>
        </w:tc>
      </w:tr>
      <w:tr w:rsidR="00393680" w14:paraId="3DB7B06D" w14:textId="77777777">
        <w:trPr>
          <w:trHeight w:hRule="exact" w:val="1712"/>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5C50C63C" w14:textId="77777777" w:rsidR="00393680" w:rsidRDefault="006745D9" w:rsidP="00DC7F97">
            <w:pPr>
              <w:widowControl w:val="0"/>
              <w:shd w:val="clear" w:color="auto" w:fill="FFFFFF"/>
              <w:autoSpaceDE w:val="0"/>
              <w:autoSpaceDN w:val="0"/>
              <w:adjustRightInd w:val="0"/>
              <w:spacing w:after="0" w:line="240" w:lineRule="auto"/>
              <w:ind w:hanging="1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8"/>
                <w:sz w:val="28"/>
                <w:szCs w:val="28"/>
                <w:lang w:val="uk-UA" w:eastAsia="ru-RU"/>
              </w:rPr>
              <w:t xml:space="preserve">Кількість </w:t>
            </w:r>
            <w:r>
              <w:rPr>
                <w:rFonts w:ascii="Times New Roman" w:eastAsia="Times New Roman" w:hAnsi="Times New Roman" w:cs="Times New Roman"/>
                <w:color w:val="000000"/>
                <w:spacing w:val="1"/>
                <w:sz w:val="28"/>
                <w:szCs w:val="28"/>
                <w:lang w:val="uk-UA" w:eastAsia="ru-RU"/>
              </w:rPr>
              <w:t xml:space="preserve">зерен крохмалю </w:t>
            </w:r>
            <w:r>
              <w:rPr>
                <w:rFonts w:ascii="Times New Roman" w:eastAsia="Times New Roman" w:hAnsi="Times New Roman" w:cs="Times New Roman"/>
                <w:color w:val="000000"/>
                <w:spacing w:val="-4"/>
                <w:sz w:val="28"/>
                <w:szCs w:val="28"/>
                <w:lang w:val="uk-UA" w:eastAsia="ru-RU"/>
              </w:rPr>
              <w:t xml:space="preserve">на 1дм </w:t>
            </w:r>
            <w:r>
              <w:rPr>
                <w:rFonts w:ascii="Times New Roman" w:eastAsia="Times New Roman" w:hAnsi="Times New Roman" w:cs="Times New Roman"/>
                <w:color w:val="000000"/>
                <w:spacing w:val="-4"/>
                <w:sz w:val="28"/>
                <w:szCs w:val="28"/>
                <w:vertAlign w:val="superscript"/>
                <w:lang w:val="uk-UA" w:eastAsia="ru-RU"/>
              </w:rPr>
              <w:t xml:space="preserve">2 </w:t>
            </w:r>
            <w:r>
              <w:rPr>
                <w:rFonts w:ascii="Times New Roman" w:eastAsia="Times New Roman" w:hAnsi="Times New Roman" w:cs="Times New Roman"/>
                <w:color w:val="000000"/>
                <w:spacing w:val="-4"/>
                <w:sz w:val="28"/>
                <w:szCs w:val="28"/>
                <w:lang w:val="uk-UA" w:eastAsia="ru-RU"/>
              </w:rPr>
              <w:t xml:space="preserve">рівної </w:t>
            </w:r>
            <w:r>
              <w:rPr>
                <w:rFonts w:ascii="Times New Roman" w:eastAsia="Times New Roman" w:hAnsi="Times New Roman" w:cs="Times New Roman"/>
                <w:color w:val="000000"/>
                <w:spacing w:val="2"/>
                <w:sz w:val="28"/>
                <w:szCs w:val="28"/>
                <w:lang w:val="uk-UA" w:eastAsia="ru-RU"/>
              </w:rPr>
              <w:t xml:space="preserve">поверхні під </w:t>
            </w:r>
            <w:r>
              <w:rPr>
                <w:rFonts w:ascii="Times New Roman" w:eastAsia="Times New Roman" w:hAnsi="Times New Roman" w:cs="Times New Roman"/>
                <w:color w:val="000000"/>
                <w:spacing w:val="9"/>
                <w:sz w:val="28"/>
                <w:szCs w:val="28"/>
                <w:lang w:val="uk-UA" w:eastAsia="ru-RU"/>
              </w:rPr>
              <w:t xml:space="preserve">час огляду </w:t>
            </w:r>
            <w:r>
              <w:rPr>
                <w:rFonts w:ascii="Times New Roman" w:eastAsia="Times New Roman" w:hAnsi="Times New Roman" w:cs="Times New Roman"/>
                <w:color w:val="000000"/>
                <w:spacing w:val="7"/>
                <w:sz w:val="28"/>
                <w:szCs w:val="28"/>
                <w:lang w:val="uk-UA" w:eastAsia="ru-RU"/>
              </w:rPr>
              <w:t xml:space="preserve">неозброєним </w:t>
            </w:r>
            <w:r>
              <w:rPr>
                <w:rFonts w:ascii="Times New Roman" w:eastAsia="Times New Roman" w:hAnsi="Times New Roman" w:cs="Times New Roman"/>
                <w:color w:val="000000"/>
                <w:spacing w:val="1"/>
                <w:sz w:val="28"/>
                <w:szCs w:val="28"/>
                <w:lang w:val="uk-UA" w:eastAsia="ru-RU"/>
              </w:rPr>
              <w:t xml:space="preserve">поглядом, шт. </w:t>
            </w:r>
            <w:r>
              <w:rPr>
                <w:rFonts w:ascii="Times New Roman" w:eastAsia="Times New Roman" w:hAnsi="Times New Roman" w:cs="Times New Roman"/>
                <w:color w:val="000000"/>
                <w:spacing w:val="22"/>
                <w:sz w:val="28"/>
                <w:szCs w:val="28"/>
                <w:lang w:val="uk-UA" w:eastAsia="ru-RU"/>
              </w:rPr>
              <w:t>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1D1D66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9"/>
                <w:sz w:val="28"/>
                <w:szCs w:val="28"/>
                <w:lang w:val="uk-UA" w:eastAsia="ru-RU"/>
              </w:rPr>
              <w:t>300</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0A1BB2E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9"/>
                <w:sz w:val="28"/>
                <w:szCs w:val="28"/>
                <w:lang w:val="uk-UA" w:eastAsia="ru-RU"/>
              </w:rPr>
              <w:t>500</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63ABB85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400</w:t>
            </w:r>
          </w:p>
        </w:tc>
        <w:tc>
          <w:tcPr>
            <w:tcW w:w="1133" w:type="dxa"/>
            <w:tcBorders>
              <w:top w:val="single" w:sz="6" w:space="0" w:color="auto"/>
              <w:left w:val="single" w:sz="6" w:space="0" w:color="auto"/>
              <w:bottom w:val="single" w:sz="6" w:space="0" w:color="auto"/>
              <w:right w:val="single" w:sz="4" w:space="0" w:color="auto"/>
            </w:tcBorders>
            <w:shd w:val="clear" w:color="auto" w:fill="FFFFFF"/>
            <w:vAlign w:val="center"/>
          </w:tcPr>
          <w:p w14:paraId="4DCC9D34"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5"/>
                <w:sz w:val="28"/>
                <w:szCs w:val="28"/>
                <w:lang w:val="uk-UA" w:eastAsia="ru-RU"/>
              </w:rPr>
              <w:t>ГОСТ 7698</w:t>
            </w:r>
          </w:p>
        </w:tc>
      </w:tr>
      <w:tr w:rsidR="00393680" w14:paraId="04FFD504" w14:textId="77777777">
        <w:trPr>
          <w:trHeight w:hRule="exact" w:val="1397"/>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4AF82BF3" w14:textId="77777777" w:rsidR="00393680" w:rsidRDefault="006745D9" w:rsidP="00DC7F97">
            <w:pPr>
              <w:widowControl w:val="0"/>
              <w:shd w:val="clear" w:color="auto" w:fill="FFFFFF"/>
              <w:autoSpaceDE w:val="0"/>
              <w:autoSpaceDN w:val="0"/>
              <w:adjustRightInd w:val="0"/>
              <w:spacing w:after="0" w:line="240" w:lineRule="auto"/>
              <w:ind w:hanging="1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Залишок нерозчинних</w:t>
            </w:r>
            <w:r>
              <w:rPr>
                <w:rFonts w:ascii="Times New Roman" w:eastAsia="Times New Roman" w:hAnsi="Times New Roman" w:cs="Times New Roman"/>
                <w:color w:val="000000"/>
                <w:spacing w:val="-9"/>
                <w:sz w:val="28"/>
                <w:szCs w:val="28"/>
                <w:lang w:val="uk-UA" w:eastAsia="ru-RU"/>
              </w:rPr>
              <w:t xml:space="preserve"> речовин</w:t>
            </w:r>
            <w:r>
              <w:rPr>
                <w:rFonts w:ascii="Times New Roman" w:eastAsia="Times New Roman" w:hAnsi="Times New Roman" w:cs="Times New Roman"/>
                <w:smallCaps/>
                <w:color w:val="000000"/>
                <w:spacing w:val="11"/>
                <w:sz w:val="28"/>
                <w:szCs w:val="28"/>
                <w:lang w:val="uk-UA" w:eastAsia="ru-RU"/>
              </w:rPr>
              <w:t xml:space="preserve"> </w:t>
            </w:r>
            <w:r>
              <w:rPr>
                <w:rFonts w:ascii="Times New Roman" w:eastAsia="Times New Roman" w:hAnsi="Times New Roman" w:cs="Times New Roman"/>
                <w:color w:val="000000"/>
                <w:spacing w:val="11"/>
                <w:sz w:val="28"/>
                <w:szCs w:val="28"/>
                <w:lang w:val="uk-UA" w:eastAsia="ru-RU"/>
              </w:rPr>
              <w:t xml:space="preserve">(у перерахунку </w:t>
            </w:r>
            <w:r>
              <w:rPr>
                <w:rFonts w:ascii="Times New Roman" w:eastAsia="Times New Roman" w:hAnsi="Times New Roman" w:cs="Times New Roman"/>
                <w:color w:val="000000"/>
                <w:spacing w:val="4"/>
                <w:sz w:val="28"/>
                <w:szCs w:val="28"/>
                <w:lang w:val="uk-UA" w:eastAsia="ru-RU"/>
              </w:rPr>
              <w:t>на суху</w:t>
            </w:r>
            <w:r>
              <w:rPr>
                <w:rFonts w:ascii="Times New Roman" w:eastAsia="Times New Roman" w:hAnsi="Times New Roman" w:cs="Times New Roman"/>
                <w:i/>
                <w:iCs/>
                <w:color w:val="000000"/>
                <w:spacing w:val="7"/>
                <w:sz w:val="28"/>
                <w:szCs w:val="28"/>
                <w:lang w:val="uk-UA" w:eastAsia="ru-RU"/>
              </w:rPr>
              <w:t xml:space="preserve"> </w:t>
            </w:r>
            <w:r>
              <w:rPr>
                <w:rFonts w:ascii="Times New Roman" w:eastAsia="Times New Roman" w:hAnsi="Times New Roman" w:cs="Times New Roman"/>
                <w:color w:val="000000"/>
                <w:spacing w:val="7"/>
                <w:sz w:val="28"/>
                <w:szCs w:val="28"/>
                <w:lang w:val="uk-UA" w:eastAsia="ru-RU"/>
              </w:rPr>
              <w:t xml:space="preserve">речовину), % </w:t>
            </w:r>
            <w:r>
              <w:rPr>
                <w:rFonts w:ascii="Times New Roman" w:eastAsia="Times New Roman" w:hAnsi="Times New Roman" w:cs="Times New Roman"/>
                <w:color w:val="000000"/>
                <w:spacing w:val="-4"/>
                <w:sz w:val="28"/>
                <w:szCs w:val="28"/>
                <w:lang w:val="uk-UA" w:eastAsia="ru-RU"/>
              </w:rPr>
              <w:t>, 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DBAE7C3"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7659FF8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75ADAAA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3"/>
                <w:sz w:val="28"/>
                <w:szCs w:val="28"/>
                <w:lang w:val="uk-UA" w:eastAsia="ru-RU"/>
              </w:rPr>
              <w:t>0,1</w:t>
            </w:r>
          </w:p>
        </w:tc>
        <w:tc>
          <w:tcPr>
            <w:tcW w:w="1133" w:type="dxa"/>
            <w:tcBorders>
              <w:top w:val="single" w:sz="6" w:space="0" w:color="auto"/>
              <w:left w:val="single" w:sz="6" w:space="0" w:color="auto"/>
              <w:bottom w:val="single" w:sz="6" w:space="0" w:color="auto"/>
              <w:right w:val="single" w:sz="4" w:space="0" w:color="auto"/>
            </w:tcBorders>
            <w:shd w:val="clear" w:color="auto" w:fill="FFFFFF"/>
            <w:vAlign w:val="center"/>
          </w:tcPr>
          <w:p w14:paraId="227887D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5"/>
                <w:sz w:val="28"/>
                <w:szCs w:val="28"/>
                <w:lang w:val="uk-UA" w:eastAsia="ru-RU"/>
              </w:rPr>
              <w:t>ГОСТ 7698</w:t>
            </w:r>
          </w:p>
        </w:tc>
      </w:tr>
      <w:tr w:rsidR="0013355E" w14:paraId="22CAD9D9" w14:textId="77777777" w:rsidTr="0013355E">
        <w:trPr>
          <w:trHeight w:hRule="exact" w:val="582"/>
        </w:trPr>
        <w:tc>
          <w:tcPr>
            <w:tcW w:w="9736" w:type="dxa"/>
            <w:gridSpan w:val="12"/>
            <w:tcBorders>
              <w:top w:val="single" w:sz="6" w:space="0" w:color="auto"/>
              <w:left w:val="single" w:sz="6" w:space="0" w:color="auto"/>
              <w:bottom w:val="single" w:sz="6" w:space="0" w:color="auto"/>
              <w:right w:val="single" w:sz="6" w:space="0" w:color="auto"/>
            </w:tcBorders>
            <w:shd w:val="clear" w:color="auto" w:fill="FFFFFF"/>
            <w:vAlign w:val="center"/>
          </w:tcPr>
          <w:p w14:paraId="659BBDBD" w14:textId="77777777" w:rsidR="0013355E" w:rsidRDefault="0013355E"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15"/>
                <w:sz w:val="28"/>
                <w:szCs w:val="28"/>
                <w:lang w:val="uk-UA" w:eastAsia="ru-RU"/>
              </w:rPr>
            </w:pPr>
            <w:r>
              <w:rPr>
                <w:rFonts w:ascii="Times New Roman" w:eastAsia="Times New Roman" w:hAnsi="Times New Roman" w:cs="Times New Roman"/>
                <w:color w:val="000000"/>
                <w:spacing w:val="-15"/>
                <w:sz w:val="28"/>
                <w:szCs w:val="28"/>
                <w:lang w:val="uk-UA" w:eastAsia="ru-RU"/>
              </w:rPr>
              <w:lastRenderedPageBreak/>
              <w:t>Продовження таблиці 1.</w:t>
            </w:r>
          </w:p>
        </w:tc>
      </w:tr>
      <w:tr w:rsidR="00393680" w14:paraId="2D4D6AB5" w14:textId="77777777">
        <w:trPr>
          <w:trHeight w:hRule="exact" w:val="1147"/>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5B1419AB" w14:textId="77777777" w:rsidR="00393680" w:rsidRDefault="006745D9" w:rsidP="00DC7F97">
            <w:pPr>
              <w:widowControl w:val="0"/>
              <w:shd w:val="clear" w:color="auto" w:fill="FFFFFF"/>
              <w:autoSpaceDE w:val="0"/>
              <w:autoSpaceDN w:val="0"/>
              <w:adjustRightInd w:val="0"/>
              <w:spacing w:after="0" w:line="240" w:lineRule="auto"/>
              <w:ind w:right="91" w:hanging="1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6"/>
                <w:sz w:val="28"/>
                <w:szCs w:val="28"/>
                <w:lang w:val="uk-UA" w:eastAsia="ru-RU"/>
              </w:rPr>
              <w:t xml:space="preserve">Кольорова реакція </w:t>
            </w:r>
            <w:r>
              <w:rPr>
                <w:rFonts w:ascii="Times New Roman" w:eastAsia="Times New Roman" w:hAnsi="Times New Roman" w:cs="Times New Roman"/>
                <w:color w:val="000000"/>
                <w:sz w:val="28"/>
                <w:szCs w:val="28"/>
                <w:lang w:val="uk-UA" w:eastAsia="ru-RU"/>
              </w:rPr>
              <w:t>з йодом</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D29AC09"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32B992D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1443E79A" w14:textId="77777777" w:rsidR="00393680" w:rsidRDefault="006745D9" w:rsidP="00DC7F97">
            <w:pPr>
              <w:widowControl w:val="0"/>
              <w:shd w:val="clear" w:color="auto" w:fill="FFFFFF"/>
              <w:autoSpaceDE w:val="0"/>
              <w:autoSpaceDN w:val="0"/>
              <w:adjustRightInd w:val="0"/>
              <w:spacing w:after="0" w:line="240" w:lineRule="auto"/>
              <w:ind w:right="235"/>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3"/>
                <w:sz w:val="28"/>
                <w:szCs w:val="28"/>
                <w:lang w:val="uk-UA" w:eastAsia="ru-RU"/>
              </w:rPr>
              <w:t xml:space="preserve">Від червоної до </w:t>
            </w:r>
            <w:r>
              <w:rPr>
                <w:rFonts w:ascii="Times New Roman" w:eastAsia="Times New Roman" w:hAnsi="Times New Roman" w:cs="Times New Roman"/>
                <w:color w:val="000000"/>
                <w:spacing w:val="-12"/>
                <w:sz w:val="28"/>
                <w:szCs w:val="28"/>
                <w:lang w:val="uk-UA" w:eastAsia="ru-RU"/>
              </w:rPr>
              <w:t xml:space="preserve">червоно- </w:t>
            </w:r>
            <w:r>
              <w:rPr>
                <w:rFonts w:ascii="Times New Roman" w:eastAsia="Times New Roman" w:hAnsi="Times New Roman" w:cs="Times New Roman"/>
                <w:color w:val="000000"/>
                <w:spacing w:val="-13"/>
                <w:sz w:val="28"/>
                <w:szCs w:val="28"/>
                <w:lang w:val="uk-UA" w:eastAsia="ru-RU"/>
              </w:rPr>
              <w:t>фіолетової</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0C18C51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5"/>
                <w:sz w:val="28"/>
                <w:szCs w:val="28"/>
                <w:lang w:val="uk-UA" w:eastAsia="ru-RU"/>
              </w:rPr>
              <w:t>ГОСТ 7698</w:t>
            </w:r>
          </w:p>
        </w:tc>
      </w:tr>
      <w:tr w:rsidR="00393680" w14:paraId="0638E7C1" w14:textId="77777777">
        <w:trPr>
          <w:trHeight w:val="336"/>
        </w:trPr>
        <w:tc>
          <w:tcPr>
            <w:tcW w:w="9736" w:type="dxa"/>
            <w:gridSpan w:val="12"/>
            <w:tcBorders>
              <w:top w:val="single" w:sz="6" w:space="0" w:color="auto"/>
              <w:left w:val="single" w:sz="6" w:space="0" w:color="auto"/>
              <w:bottom w:val="single" w:sz="6" w:space="0" w:color="auto"/>
              <w:right w:val="single" w:sz="6" w:space="0" w:color="auto"/>
            </w:tcBorders>
            <w:shd w:val="clear" w:color="auto" w:fill="FFFFFF"/>
          </w:tcPr>
          <w:p w14:paraId="0E035E7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
                <w:sz w:val="28"/>
                <w:szCs w:val="28"/>
                <w:lang w:val="uk-UA" w:eastAsia="ru-RU"/>
              </w:rPr>
              <w:t xml:space="preserve">                 </w:t>
            </w:r>
            <w:r>
              <w:rPr>
                <w:rFonts w:ascii="Times New Roman" w:eastAsia="Times New Roman" w:hAnsi="Times New Roman" w:cs="Times New Roman"/>
                <w:color w:val="000000"/>
                <w:spacing w:val="1"/>
                <w:sz w:val="28"/>
                <w:szCs w:val="28"/>
                <w:lang w:val="uk-UA" w:eastAsia="ru-RU"/>
              </w:rPr>
              <w:t>Крохмаль картопляний ДСТУ 4286:2004</w:t>
            </w:r>
          </w:p>
          <w:p w14:paraId="324B1A3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8"/>
                <w:sz w:val="28"/>
                <w:szCs w:val="28"/>
                <w:lang w:val="uk-UA" w:eastAsia="ru-RU"/>
              </w:rPr>
              <w:t>ртофельний ДСТУ 4286:2004</w:t>
            </w:r>
          </w:p>
        </w:tc>
      </w:tr>
      <w:tr w:rsidR="00393680" w14:paraId="09328FAB" w14:textId="77777777">
        <w:trPr>
          <w:trHeight w:hRule="exact" w:val="355"/>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tcPr>
          <w:p w14:paraId="501F86B1"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647F1B40"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4"/>
                <w:sz w:val="28"/>
                <w:szCs w:val="28"/>
                <w:lang w:val="uk-UA" w:eastAsia="ru-RU"/>
              </w:rPr>
              <w:t>Вищий сорт</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tcPr>
          <w:p w14:paraId="7B45561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3"/>
                <w:sz w:val="28"/>
                <w:szCs w:val="28"/>
                <w:lang w:val="uk-UA" w:eastAsia="ru-RU"/>
              </w:rPr>
              <w:t>Перший сорт</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tcPr>
          <w:p w14:paraId="2E059E02"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3"/>
                <w:sz w:val="28"/>
                <w:szCs w:val="28"/>
                <w:lang w:val="uk-UA" w:eastAsia="ru-RU"/>
              </w:rPr>
              <w:t>Другий гатунок</w:t>
            </w: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288B75CA"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r>
      <w:tr w:rsidR="00393680" w14:paraId="1CABDB6C" w14:textId="77777777">
        <w:trPr>
          <w:trHeight w:hRule="exact" w:val="734"/>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tcPr>
          <w:p w14:paraId="73BE38F5" w14:textId="77777777" w:rsidR="00393680" w:rsidRDefault="006745D9" w:rsidP="00DC7F97">
            <w:pPr>
              <w:widowControl w:val="0"/>
              <w:shd w:val="clear" w:color="auto" w:fill="FFFFFF"/>
              <w:autoSpaceDE w:val="0"/>
              <w:autoSpaceDN w:val="0"/>
              <w:adjustRightInd w:val="0"/>
              <w:spacing w:after="0" w:line="240" w:lineRule="auto"/>
              <w:ind w:hanging="1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 xml:space="preserve">Масова частка </w:t>
            </w:r>
            <w:r>
              <w:rPr>
                <w:rFonts w:ascii="Times New Roman" w:eastAsia="Times New Roman" w:hAnsi="Times New Roman" w:cs="Times New Roman"/>
                <w:color w:val="000000"/>
                <w:spacing w:val="-9"/>
                <w:sz w:val="28"/>
                <w:szCs w:val="28"/>
                <w:lang w:val="uk-UA" w:eastAsia="ru-RU"/>
              </w:rPr>
              <w:t xml:space="preserve">вологи, %, не </w:t>
            </w:r>
            <w:r>
              <w:rPr>
                <w:rFonts w:ascii="Times New Roman" w:eastAsia="Times New Roman" w:hAnsi="Times New Roman" w:cs="Times New Roman"/>
                <w:color w:val="000000"/>
                <w:spacing w:val="-12"/>
                <w:sz w:val="28"/>
                <w:szCs w:val="28"/>
                <w:lang w:val="uk-UA" w:eastAsia="ru-RU"/>
              </w:rPr>
              <w:t>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639C04CA"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34"/>
                <w:sz w:val="28"/>
                <w:szCs w:val="28"/>
                <w:lang w:val="uk-UA" w:eastAsia="ru-RU"/>
              </w:rPr>
              <w:t>19</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tcPr>
          <w:p w14:paraId="7370A7E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1"/>
                <w:sz w:val="28"/>
                <w:szCs w:val="28"/>
                <w:lang w:val="uk-UA" w:eastAsia="ru-RU"/>
              </w:rPr>
              <w:t>17-20</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tcPr>
          <w:p w14:paraId="43E61FAF"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1"/>
                <w:sz w:val="28"/>
                <w:szCs w:val="28"/>
                <w:lang w:val="uk-UA" w:eastAsia="ru-RU"/>
              </w:rPr>
              <w:t>17-20</w:t>
            </w: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6E5A6399"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6"/>
                <w:sz w:val="28"/>
                <w:szCs w:val="28"/>
                <w:lang w:val="uk-UA" w:eastAsia="ru-RU"/>
              </w:rPr>
              <w:t>ГОСТ 7698</w:t>
            </w:r>
          </w:p>
        </w:tc>
      </w:tr>
      <w:tr w:rsidR="00393680" w14:paraId="22976262" w14:textId="77777777">
        <w:trPr>
          <w:trHeight w:hRule="exact" w:val="844"/>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080D7503" w14:textId="77777777" w:rsidR="00393680" w:rsidRDefault="006745D9" w:rsidP="00DC7F97">
            <w:pPr>
              <w:widowControl w:val="0"/>
              <w:shd w:val="clear" w:color="auto" w:fill="FFFFFF"/>
              <w:autoSpaceDE w:val="0"/>
              <w:autoSpaceDN w:val="0"/>
              <w:adjustRightInd w:val="0"/>
              <w:spacing w:after="0" w:line="240" w:lineRule="auto"/>
              <w:ind w:hanging="10"/>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6"/>
                <w:sz w:val="28"/>
                <w:szCs w:val="28"/>
                <w:lang w:val="uk-UA" w:eastAsia="ru-RU"/>
              </w:rPr>
              <w:t xml:space="preserve">Масова частка </w:t>
            </w:r>
            <w:r>
              <w:rPr>
                <w:rFonts w:ascii="Times New Roman" w:eastAsia="Times New Roman" w:hAnsi="Times New Roman" w:cs="Times New Roman"/>
                <w:color w:val="000000"/>
                <w:spacing w:val="-14"/>
                <w:sz w:val="28"/>
                <w:szCs w:val="28"/>
                <w:lang w:val="uk-UA" w:eastAsia="ru-RU"/>
              </w:rPr>
              <w:t xml:space="preserve">загальної золи, </w:t>
            </w:r>
            <w:r>
              <w:rPr>
                <w:rFonts w:ascii="Times New Roman" w:eastAsia="Times New Roman" w:hAnsi="Times New Roman" w:cs="Times New Roman"/>
                <w:color w:val="000000"/>
                <w:spacing w:val="-15"/>
                <w:sz w:val="28"/>
                <w:szCs w:val="28"/>
                <w:lang w:val="uk-UA" w:eastAsia="ru-RU"/>
              </w:rPr>
              <w:t>%, 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074E9F1A"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6"/>
                <w:sz w:val="28"/>
                <w:szCs w:val="28"/>
                <w:lang w:val="uk-UA" w:eastAsia="ru-RU"/>
              </w:rPr>
              <w:t>0,32</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6E3A65F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0"/>
                <w:sz w:val="28"/>
                <w:szCs w:val="28"/>
                <w:lang w:val="uk-UA" w:eastAsia="ru-RU"/>
              </w:rPr>
              <w:t>0,5</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51666D13"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0,93</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6173628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5"/>
                <w:sz w:val="28"/>
                <w:szCs w:val="28"/>
                <w:lang w:val="uk-UA" w:eastAsia="ru-RU"/>
              </w:rPr>
              <w:t>ГОСТ 7698</w:t>
            </w:r>
          </w:p>
        </w:tc>
      </w:tr>
      <w:tr w:rsidR="00393680" w14:paraId="44D77954" w14:textId="77777777">
        <w:trPr>
          <w:trHeight w:hRule="exact" w:val="941"/>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4A609D1"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9"/>
                <w:sz w:val="28"/>
                <w:szCs w:val="28"/>
                <w:lang w:val="uk-UA" w:eastAsia="ru-RU"/>
              </w:rPr>
              <w:t xml:space="preserve">Кислотність, см </w:t>
            </w:r>
            <w:r>
              <w:rPr>
                <w:rFonts w:ascii="Times New Roman" w:eastAsia="Times New Roman" w:hAnsi="Times New Roman" w:cs="Times New Roman"/>
                <w:color w:val="000000"/>
                <w:spacing w:val="-19"/>
                <w:sz w:val="28"/>
                <w:szCs w:val="28"/>
                <w:vertAlign w:val="superscript"/>
                <w:lang w:val="uk-UA" w:eastAsia="ru-RU"/>
              </w:rPr>
              <w:t xml:space="preserve">3 </w:t>
            </w:r>
            <w:r>
              <w:rPr>
                <w:rFonts w:ascii="Times New Roman" w:eastAsia="Times New Roman" w:hAnsi="Times New Roman" w:cs="Times New Roman"/>
                <w:color w:val="000000"/>
                <w:spacing w:val="-19"/>
                <w:sz w:val="28"/>
                <w:szCs w:val="28"/>
                <w:lang w:val="uk-UA" w:eastAsia="ru-RU"/>
              </w:rPr>
              <w:t>,</w:t>
            </w:r>
          </w:p>
          <w:p w14:paraId="10D363F5"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8"/>
                <w:sz w:val="28"/>
                <w:szCs w:val="28"/>
                <w:lang w:val="uk-UA" w:eastAsia="ru-RU"/>
              </w:rPr>
              <w:t>не більше</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18AE56FE"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9</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734C0F7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34"/>
                <w:sz w:val="28"/>
                <w:szCs w:val="28"/>
                <w:lang w:val="uk-UA" w:eastAsia="ru-RU"/>
              </w:rPr>
              <w:t>14</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47F9FCC1"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20</w:t>
            </w:r>
          </w:p>
        </w:tc>
        <w:tc>
          <w:tcPr>
            <w:tcW w:w="1133" w:type="dxa"/>
            <w:tcBorders>
              <w:top w:val="single" w:sz="6" w:space="0" w:color="auto"/>
              <w:left w:val="single" w:sz="6" w:space="0" w:color="auto"/>
              <w:bottom w:val="single" w:sz="6" w:space="0" w:color="auto"/>
              <w:right w:val="single" w:sz="6" w:space="0" w:color="auto"/>
            </w:tcBorders>
            <w:shd w:val="clear" w:color="auto" w:fill="FFFFFF"/>
          </w:tcPr>
          <w:p w14:paraId="5C625EB0"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r>
      <w:tr w:rsidR="00393680" w14:paraId="2BB4075A" w14:textId="77777777">
        <w:trPr>
          <w:trHeight w:hRule="exact" w:val="1465"/>
        </w:trPr>
        <w:tc>
          <w:tcPr>
            <w:tcW w:w="336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19565AD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7"/>
                <w:sz w:val="28"/>
                <w:szCs w:val="28"/>
                <w:lang w:val="uk-UA" w:eastAsia="ru-RU"/>
              </w:rPr>
              <w:t xml:space="preserve">Кількість </w:t>
            </w:r>
            <w:r>
              <w:rPr>
                <w:rFonts w:ascii="Times New Roman" w:eastAsia="Times New Roman" w:hAnsi="Times New Roman" w:cs="Times New Roman"/>
                <w:color w:val="000000"/>
                <w:spacing w:val="-9"/>
                <w:sz w:val="28"/>
                <w:szCs w:val="28"/>
                <w:lang w:val="uk-UA" w:eastAsia="ru-RU"/>
              </w:rPr>
              <w:t xml:space="preserve">зерен крохмалю </w:t>
            </w:r>
            <w:r>
              <w:rPr>
                <w:rFonts w:ascii="Times New Roman" w:eastAsia="Times New Roman" w:hAnsi="Times New Roman" w:cs="Times New Roman"/>
                <w:color w:val="000000"/>
                <w:spacing w:val="-12"/>
                <w:sz w:val="28"/>
                <w:szCs w:val="28"/>
                <w:lang w:val="uk-UA" w:eastAsia="ru-RU"/>
              </w:rPr>
              <w:t xml:space="preserve">на 1дм </w:t>
            </w:r>
            <w:r>
              <w:rPr>
                <w:rFonts w:ascii="Times New Roman" w:eastAsia="Times New Roman" w:hAnsi="Times New Roman" w:cs="Times New Roman"/>
                <w:color w:val="000000"/>
                <w:spacing w:val="-12"/>
                <w:sz w:val="28"/>
                <w:szCs w:val="28"/>
                <w:vertAlign w:val="superscript"/>
                <w:lang w:val="uk-UA" w:eastAsia="ru-RU"/>
              </w:rPr>
              <w:t xml:space="preserve">2 </w:t>
            </w:r>
            <w:r>
              <w:rPr>
                <w:rFonts w:ascii="Times New Roman" w:eastAsia="Times New Roman" w:hAnsi="Times New Roman" w:cs="Times New Roman"/>
                <w:color w:val="000000"/>
                <w:spacing w:val="-12"/>
                <w:sz w:val="28"/>
                <w:szCs w:val="28"/>
                <w:lang w:val="uk-UA" w:eastAsia="ru-RU"/>
              </w:rPr>
              <w:t xml:space="preserve">рівної поверхні під </w:t>
            </w:r>
            <w:r>
              <w:rPr>
                <w:rFonts w:ascii="Times New Roman" w:eastAsia="Times New Roman" w:hAnsi="Times New Roman" w:cs="Times New Roman"/>
                <w:color w:val="000000"/>
                <w:spacing w:val="-3"/>
                <w:sz w:val="28"/>
                <w:szCs w:val="28"/>
                <w:lang w:val="uk-UA" w:eastAsia="ru-RU"/>
              </w:rPr>
              <w:t xml:space="preserve">час огляду </w:t>
            </w:r>
            <w:r>
              <w:rPr>
                <w:rFonts w:ascii="Times New Roman" w:eastAsia="Times New Roman" w:hAnsi="Times New Roman" w:cs="Times New Roman"/>
                <w:color w:val="000000"/>
                <w:spacing w:val="-16"/>
                <w:sz w:val="28"/>
                <w:szCs w:val="28"/>
                <w:lang w:val="uk-UA" w:eastAsia="ru-RU"/>
              </w:rPr>
              <w:t xml:space="preserve">неозброєним </w:t>
            </w:r>
            <w:r>
              <w:rPr>
                <w:rFonts w:ascii="Times New Roman" w:eastAsia="Times New Roman" w:hAnsi="Times New Roman" w:cs="Times New Roman"/>
                <w:color w:val="000000"/>
                <w:spacing w:val="-16"/>
                <w:sz w:val="28"/>
                <w:szCs w:val="28"/>
                <w:lang w:val="uk-UA" w:eastAsia="ru-RU"/>
              </w:rPr>
              <w:softHyphen/>
            </w:r>
            <w:r>
              <w:rPr>
                <w:rFonts w:ascii="Times New Roman" w:eastAsia="Times New Roman" w:hAnsi="Times New Roman" w:cs="Times New Roman"/>
                <w:color w:val="000000"/>
                <w:spacing w:val="-4"/>
                <w:sz w:val="28"/>
                <w:szCs w:val="28"/>
                <w:lang w:val="uk-UA" w:eastAsia="ru-RU"/>
              </w:rPr>
              <w:t xml:space="preserve">поглядом </w:t>
            </w:r>
            <w:r>
              <w:rPr>
                <w:rFonts w:ascii="Times New Roman" w:eastAsia="Times New Roman" w:hAnsi="Times New Roman" w:cs="Times New Roman"/>
                <w:color w:val="000000"/>
                <w:spacing w:val="-17"/>
                <w:sz w:val="28"/>
                <w:szCs w:val="28"/>
                <w:lang w:val="uk-UA" w:eastAsia="ru-RU"/>
              </w:rPr>
              <w:t>; шт.,</w:t>
            </w: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20E8B7D7"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250</w:t>
            </w:r>
          </w:p>
        </w:tc>
        <w:tc>
          <w:tcPr>
            <w:tcW w:w="1700"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1AE167A2"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8"/>
                <w:sz w:val="28"/>
                <w:szCs w:val="28"/>
                <w:lang w:val="uk-UA" w:eastAsia="ru-RU"/>
              </w:rPr>
              <w:t>700</w:t>
            </w:r>
          </w:p>
        </w:tc>
        <w:tc>
          <w:tcPr>
            <w:tcW w:w="2409" w:type="dxa"/>
            <w:gridSpan w:val="4"/>
            <w:tcBorders>
              <w:top w:val="single" w:sz="6" w:space="0" w:color="auto"/>
              <w:left w:val="single" w:sz="6" w:space="0" w:color="auto"/>
              <w:bottom w:val="single" w:sz="6" w:space="0" w:color="auto"/>
              <w:right w:val="single" w:sz="6" w:space="0" w:color="auto"/>
            </w:tcBorders>
            <w:shd w:val="clear" w:color="auto" w:fill="FFFFFF"/>
          </w:tcPr>
          <w:p w14:paraId="545171FD"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1133" w:type="dxa"/>
            <w:tcBorders>
              <w:top w:val="single" w:sz="6" w:space="0" w:color="auto"/>
              <w:left w:val="single" w:sz="6" w:space="0" w:color="auto"/>
              <w:bottom w:val="single" w:sz="6" w:space="0" w:color="auto"/>
              <w:right w:val="single" w:sz="6" w:space="0" w:color="auto"/>
            </w:tcBorders>
            <w:shd w:val="clear" w:color="auto" w:fill="FFFFFF"/>
            <w:vAlign w:val="center"/>
          </w:tcPr>
          <w:p w14:paraId="538EE35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6"/>
                <w:sz w:val="28"/>
                <w:szCs w:val="28"/>
                <w:lang w:val="uk-UA" w:eastAsia="ru-RU"/>
              </w:rPr>
              <w:t>ГОСТ 7698</w:t>
            </w:r>
          </w:p>
        </w:tc>
      </w:tr>
      <w:tr w:rsidR="00393680" w14:paraId="4B3B01A3" w14:textId="77777777">
        <w:trPr>
          <w:trHeight w:val="672"/>
        </w:trPr>
        <w:tc>
          <w:tcPr>
            <w:tcW w:w="9736" w:type="dxa"/>
            <w:gridSpan w:val="12"/>
            <w:tcBorders>
              <w:top w:val="single" w:sz="6" w:space="0" w:color="auto"/>
              <w:left w:val="single" w:sz="6" w:space="0" w:color="auto"/>
              <w:bottom w:val="single" w:sz="6" w:space="0" w:color="auto"/>
              <w:right w:val="single" w:sz="6" w:space="0" w:color="auto"/>
            </w:tcBorders>
            <w:shd w:val="clear" w:color="auto" w:fill="FFFFFF"/>
          </w:tcPr>
          <w:p w14:paraId="348AC882" w14:textId="77777777" w:rsidR="00393680" w:rsidRDefault="006745D9" w:rsidP="00DC7F97">
            <w:pPr>
              <w:widowControl w:val="0"/>
              <w:shd w:val="clear" w:color="auto" w:fill="FFFFFF"/>
              <w:autoSpaceDE w:val="0"/>
              <w:autoSpaceDN w:val="0"/>
              <w:adjustRightInd w:val="0"/>
              <w:spacing w:after="0" w:line="240" w:lineRule="auto"/>
              <w:ind w:right="706" w:hanging="5"/>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
                <w:sz w:val="28"/>
                <w:szCs w:val="28"/>
                <w:lang w:val="uk-UA" w:eastAsia="ru-RU"/>
              </w:rPr>
              <w:t xml:space="preserve">Модифіковані картопляні катіонні крохмалі гарячого </w:t>
            </w:r>
            <w:r>
              <w:rPr>
                <w:rFonts w:ascii="Times New Roman" w:eastAsia="Times New Roman" w:hAnsi="Times New Roman" w:cs="Times New Roman"/>
                <w:color w:val="000000"/>
                <w:spacing w:val="1"/>
                <w:sz w:val="28"/>
                <w:szCs w:val="28"/>
                <w:lang w:val="uk-UA" w:eastAsia="ru-RU"/>
              </w:rPr>
              <w:t>набухання АМ</w:t>
            </w:r>
            <w:r>
              <w:rPr>
                <w:rFonts w:ascii="Times New Roman" w:eastAsia="Times New Roman" w:hAnsi="Times New Roman" w:cs="Times New Roman"/>
                <w:color w:val="000000"/>
                <w:spacing w:val="1"/>
                <w:sz w:val="28"/>
                <w:szCs w:val="28"/>
                <w:lang w:val="en-US" w:eastAsia="ru-RU"/>
              </w:rPr>
              <w:t>YLOFAX</w:t>
            </w:r>
            <w:r>
              <w:rPr>
                <w:rFonts w:ascii="Times New Roman" w:eastAsia="Times New Roman" w:hAnsi="Times New Roman" w:cs="Times New Roman"/>
                <w:color w:val="000000"/>
                <w:spacing w:val="1"/>
                <w:sz w:val="28"/>
                <w:szCs w:val="28"/>
                <w:lang w:val="uk-UA" w:eastAsia="ru-RU"/>
              </w:rPr>
              <w:t xml:space="preserve"> (ЕНСАТ)</w:t>
            </w:r>
          </w:p>
        </w:tc>
      </w:tr>
      <w:tr w:rsidR="00393680" w14:paraId="1E421216" w14:textId="77777777">
        <w:trPr>
          <w:trHeight w:hRule="exact" w:val="326"/>
        </w:trPr>
        <w:tc>
          <w:tcPr>
            <w:tcW w:w="2787" w:type="dxa"/>
            <w:tcBorders>
              <w:top w:val="single" w:sz="6" w:space="0" w:color="auto"/>
              <w:left w:val="single" w:sz="6" w:space="0" w:color="auto"/>
              <w:bottom w:val="nil"/>
              <w:right w:val="single" w:sz="6" w:space="0" w:color="auto"/>
            </w:tcBorders>
            <w:shd w:val="clear" w:color="auto" w:fill="FFFFFF"/>
          </w:tcPr>
          <w:p w14:paraId="31BA9EF6" w14:textId="77777777" w:rsidR="00393680" w:rsidRDefault="006745D9" w:rsidP="00DC7F97">
            <w:pPr>
              <w:widowControl w:val="0"/>
              <w:shd w:val="clear" w:color="auto" w:fill="FFFFFF"/>
              <w:autoSpaceDE w:val="0"/>
              <w:autoSpaceDN w:val="0"/>
              <w:adjustRightInd w:val="0"/>
              <w:spacing w:after="0" w:line="240" w:lineRule="auto"/>
              <w:ind w:right="91" w:hanging="5"/>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2"/>
                <w:sz w:val="28"/>
                <w:szCs w:val="28"/>
                <w:lang w:val="uk-UA" w:eastAsia="ru-RU"/>
              </w:rPr>
              <w:t>Найменування показника</w:t>
            </w:r>
            <w:r>
              <w:rPr>
                <w:rFonts w:ascii="Times New Roman" w:eastAsia="Times New Roman" w:hAnsi="Times New Roman" w:cs="Times New Roman"/>
                <w:color w:val="000000"/>
                <w:spacing w:val="2"/>
                <w:sz w:val="28"/>
                <w:szCs w:val="28"/>
                <w:lang w:val="uk-UA" w:eastAsia="ru-RU"/>
              </w:rPr>
              <w:t xml:space="preserve">  </w:t>
            </w:r>
          </w:p>
        </w:tc>
        <w:tc>
          <w:tcPr>
            <w:tcW w:w="2089" w:type="dxa"/>
            <w:gridSpan w:val="3"/>
            <w:tcBorders>
              <w:top w:val="single" w:sz="6" w:space="0" w:color="auto"/>
              <w:left w:val="single" w:sz="6" w:space="0" w:color="auto"/>
              <w:bottom w:val="single" w:sz="6" w:space="0" w:color="auto"/>
              <w:right w:val="single" w:sz="6" w:space="0" w:color="auto"/>
            </w:tcBorders>
            <w:shd w:val="clear" w:color="auto" w:fill="FFFFFF"/>
          </w:tcPr>
          <w:p w14:paraId="5F71078D"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0E3B914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Марка</w:t>
            </w:r>
          </w:p>
        </w:tc>
      </w:tr>
      <w:tr w:rsidR="00393680" w14:paraId="1174520D" w14:textId="77777777">
        <w:trPr>
          <w:trHeight w:hRule="exact" w:val="688"/>
        </w:trPr>
        <w:tc>
          <w:tcPr>
            <w:tcW w:w="2787" w:type="dxa"/>
            <w:tcBorders>
              <w:top w:val="nil"/>
              <w:left w:val="single" w:sz="6" w:space="0" w:color="auto"/>
              <w:bottom w:val="single" w:sz="6" w:space="0" w:color="auto"/>
              <w:right w:val="single" w:sz="6" w:space="0" w:color="auto"/>
            </w:tcBorders>
            <w:shd w:val="clear" w:color="auto" w:fill="FFFFFF"/>
          </w:tcPr>
          <w:p w14:paraId="67BCAB09"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p w14:paraId="4BFA5854"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2089" w:type="dxa"/>
            <w:gridSpan w:val="3"/>
            <w:tcBorders>
              <w:top w:val="single" w:sz="6" w:space="0" w:color="auto"/>
              <w:left w:val="single" w:sz="6" w:space="0" w:color="auto"/>
              <w:bottom w:val="single" w:sz="6" w:space="0" w:color="auto"/>
              <w:right w:val="single" w:sz="6" w:space="0" w:color="auto"/>
            </w:tcBorders>
            <w:shd w:val="clear" w:color="auto" w:fill="FFFFFF"/>
          </w:tcPr>
          <w:p w14:paraId="5E1B631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4"/>
                <w:sz w:val="28"/>
                <w:szCs w:val="28"/>
                <w:lang w:val="uk-UA" w:eastAsia="ru-RU"/>
              </w:rPr>
              <w:t xml:space="preserve">00 (- </w:t>
            </w:r>
            <w:r>
              <w:rPr>
                <w:rFonts w:ascii="Times New Roman" w:eastAsia="Times New Roman" w:hAnsi="Times New Roman" w:cs="Times New Roman"/>
                <w:color w:val="000000"/>
                <w:spacing w:val="-4"/>
                <w:sz w:val="28"/>
                <w:szCs w:val="28"/>
                <w:lang w:val="uk-UA" w:eastAsia="ru-RU"/>
              </w:rPr>
              <w:t>А)</w:t>
            </w:r>
          </w:p>
        </w:tc>
        <w:tc>
          <w:tcPr>
            <w:tcW w:w="1229" w:type="dxa"/>
            <w:tcBorders>
              <w:top w:val="single" w:sz="6" w:space="0" w:color="auto"/>
              <w:left w:val="single" w:sz="6" w:space="0" w:color="auto"/>
              <w:bottom w:val="single" w:sz="6" w:space="0" w:color="auto"/>
              <w:right w:val="single" w:sz="6" w:space="0" w:color="auto"/>
            </w:tcBorders>
            <w:shd w:val="clear" w:color="auto" w:fill="FFFFFF"/>
          </w:tcPr>
          <w:p w14:paraId="5BB605C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8"/>
                <w:sz w:val="28"/>
                <w:szCs w:val="28"/>
                <w:lang w:val="uk-UA" w:eastAsia="ru-RU"/>
              </w:rPr>
              <w:t xml:space="preserve">Р </w:t>
            </w:r>
            <w:r>
              <w:rPr>
                <w:rFonts w:ascii="Times New Roman" w:eastAsia="Times New Roman" w:hAnsi="Times New Roman" w:cs="Times New Roman"/>
                <w:color w:val="000000"/>
                <w:spacing w:val="-8"/>
                <w:sz w:val="28"/>
                <w:szCs w:val="28"/>
                <w:lang w:val="en-US" w:eastAsia="ru-RU"/>
              </w:rPr>
              <w:t xml:space="preserve">W </w:t>
            </w:r>
            <w:r>
              <w:rPr>
                <w:rFonts w:ascii="Times New Roman" w:eastAsia="Times New Roman" w:hAnsi="Times New Roman" w:cs="Times New Roman"/>
                <w:color w:val="000000"/>
                <w:spacing w:val="-8"/>
                <w:sz w:val="28"/>
                <w:szCs w:val="28"/>
                <w:lang w:val="uk-UA" w:eastAsia="ru-RU"/>
              </w:rPr>
              <w:t>(-А)</w:t>
            </w:r>
          </w:p>
        </w:tc>
        <w:tc>
          <w:tcPr>
            <w:tcW w:w="1905" w:type="dxa"/>
            <w:gridSpan w:val="3"/>
            <w:tcBorders>
              <w:top w:val="single" w:sz="6" w:space="0" w:color="auto"/>
              <w:left w:val="single" w:sz="6" w:space="0" w:color="auto"/>
              <w:bottom w:val="single" w:sz="6" w:space="0" w:color="auto"/>
              <w:right w:val="single" w:sz="4" w:space="0" w:color="auto"/>
            </w:tcBorders>
            <w:shd w:val="clear" w:color="auto" w:fill="FFFFFF"/>
          </w:tcPr>
          <w:p w14:paraId="7108B6F9" w14:textId="77777777" w:rsidR="00393680" w:rsidRDefault="006745D9"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 xml:space="preserve">Н </w:t>
            </w:r>
            <w:r>
              <w:rPr>
                <w:rFonts w:ascii="Times New Roman" w:eastAsia="Times New Roman" w:hAnsi="Times New Roman" w:cs="Times New Roman"/>
                <w:color w:val="000000"/>
                <w:spacing w:val="2"/>
                <w:sz w:val="28"/>
                <w:szCs w:val="28"/>
                <w:lang w:val="en-US" w:eastAsia="ru-RU"/>
              </w:rPr>
              <w:t xml:space="preserve">S </w:t>
            </w:r>
            <w:r>
              <w:rPr>
                <w:rFonts w:ascii="Times New Roman" w:eastAsia="Times New Roman" w:hAnsi="Times New Roman" w:cs="Times New Roman"/>
                <w:color w:val="000000"/>
                <w:spacing w:val="2"/>
                <w:sz w:val="28"/>
                <w:szCs w:val="28"/>
                <w:lang w:val="uk-UA" w:eastAsia="ru-RU"/>
              </w:rPr>
              <w:t>(-А)</w:t>
            </w:r>
          </w:p>
          <w:p w14:paraId="76606F2E"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1726" w:type="dxa"/>
            <w:gridSpan w:val="4"/>
            <w:tcBorders>
              <w:top w:val="single" w:sz="6" w:space="0" w:color="auto"/>
              <w:left w:val="single" w:sz="4" w:space="0" w:color="auto"/>
              <w:bottom w:val="single" w:sz="6" w:space="0" w:color="auto"/>
              <w:right w:val="single" w:sz="6" w:space="0" w:color="auto"/>
            </w:tcBorders>
            <w:shd w:val="clear" w:color="auto" w:fill="FFFFFF"/>
          </w:tcPr>
          <w:p w14:paraId="6C963A4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val="uk-UA" w:eastAsia="ru-RU"/>
              </w:rPr>
              <w:t>75 (-А)</w:t>
            </w:r>
          </w:p>
          <w:p w14:paraId="5A47D99D"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r>
      <w:tr w:rsidR="00393680" w14:paraId="0A1DBD52"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367C736C"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Зовнішній вигляд</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5F64C0A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Білий</w:t>
            </w:r>
            <w:r>
              <w:rPr>
                <w:rFonts w:ascii="Times New Roman" w:eastAsia="Times New Roman" w:hAnsi="Times New Roman" w:cs="Times New Roman"/>
                <w:color w:val="000000"/>
                <w:spacing w:val="-4"/>
                <w:sz w:val="28"/>
                <w:szCs w:val="28"/>
                <w:lang w:val="en-US" w:eastAsia="ru-RU"/>
              </w:rPr>
              <w:t xml:space="preserve"> </w:t>
            </w:r>
            <w:r>
              <w:rPr>
                <w:rFonts w:ascii="Times New Roman" w:eastAsia="Times New Roman" w:hAnsi="Times New Roman" w:cs="Times New Roman"/>
                <w:color w:val="000000"/>
                <w:spacing w:val="-4"/>
                <w:sz w:val="28"/>
                <w:szCs w:val="28"/>
                <w:lang w:val="uk-UA" w:eastAsia="ru-RU"/>
              </w:rPr>
              <w:t>порошок</w:t>
            </w:r>
          </w:p>
          <w:p w14:paraId="373F153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порошок</w:t>
            </w:r>
          </w:p>
        </w:tc>
      </w:tr>
      <w:tr w:rsidR="00393680" w14:paraId="18E72A49"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31F49A34"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7"/>
                <w:sz w:val="28"/>
                <w:szCs w:val="28"/>
                <w:lang w:val="uk-UA" w:eastAsia="ru-RU"/>
              </w:rPr>
              <w:t>Вологість, %</w:t>
            </w:r>
          </w:p>
        </w:tc>
        <w:tc>
          <w:tcPr>
            <w:tcW w:w="2089" w:type="dxa"/>
            <w:gridSpan w:val="3"/>
            <w:tcBorders>
              <w:top w:val="single" w:sz="6" w:space="0" w:color="auto"/>
              <w:left w:val="single" w:sz="6" w:space="0" w:color="auto"/>
              <w:bottom w:val="single" w:sz="6" w:space="0" w:color="auto"/>
              <w:right w:val="single" w:sz="6" w:space="0" w:color="auto"/>
            </w:tcBorders>
            <w:shd w:val="clear" w:color="auto" w:fill="FFFFFF"/>
          </w:tcPr>
          <w:p w14:paraId="0FCC8533"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4"/>
                <w:sz w:val="28"/>
                <w:szCs w:val="28"/>
                <w:lang w:val="uk-UA" w:eastAsia="ru-RU"/>
              </w:rPr>
              <w:t>18</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341EB3D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2"/>
                <w:sz w:val="28"/>
                <w:szCs w:val="28"/>
                <w:lang w:val="uk-UA" w:eastAsia="ru-RU"/>
              </w:rPr>
              <w:t>17</w:t>
            </w:r>
          </w:p>
        </w:tc>
      </w:tr>
      <w:tr w:rsidR="00393680" w14:paraId="4783E61B" w14:textId="77777777">
        <w:trPr>
          <w:trHeight w:hRule="exact" w:val="682"/>
        </w:trPr>
        <w:tc>
          <w:tcPr>
            <w:tcW w:w="2787" w:type="dxa"/>
            <w:tcBorders>
              <w:top w:val="single" w:sz="6" w:space="0" w:color="auto"/>
              <w:left w:val="single" w:sz="6" w:space="0" w:color="auto"/>
              <w:bottom w:val="single" w:sz="6" w:space="0" w:color="auto"/>
              <w:right w:val="single" w:sz="6" w:space="0" w:color="auto"/>
            </w:tcBorders>
            <w:shd w:val="clear" w:color="auto" w:fill="FFFFFF"/>
            <w:vAlign w:val="center"/>
          </w:tcPr>
          <w:p w14:paraId="774DF5CD" w14:textId="77777777" w:rsidR="00393680" w:rsidRDefault="006745D9" w:rsidP="00DC7F97">
            <w:pPr>
              <w:widowControl w:val="0"/>
              <w:shd w:val="clear" w:color="auto" w:fill="FFFFFF"/>
              <w:autoSpaceDE w:val="0"/>
              <w:autoSpaceDN w:val="0"/>
              <w:adjustRightInd w:val="0"/>
              <w:spacing w:after="0" w:line="240" w:lineRule="auto"/>
              <w:ind w:hanging="5"/>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Ступінь заміщення</w:t>
            </w:r>
            <w:r>
              <w:rPr>
                <w:rFonts w:ascii="Times New Roman" w:eastAsia="Times New Roman" w:hAnsi="Times New Roman" w:cs="Times New Roman"/>
                <w:color w:val="000000"/>
                <w:spacing w:val="5"/>
                <w:sz w:val="28"/>
                <w:szCs w:val="28"/>
                <w:lang w:val="uk-UA" w:eastAsia="ru-RU"/>
              </w:rPr>
              <w:t>, моль/моль</w:t>
            </w:r>
          </w:p>
        </w:tc>
        <w:tc>
          <w:tcPr>
            <w:tcW w:w="2089"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04DBBE0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6"/>
                <w:sz w:val="28"/>
                <w:szCs w:val="28"/>
                <w:lang w:val="uk-UA" w:eastAsia="ru-RU"/>
              </w:rPr>
              <w:t>0,018</w:t>
            </w:r>
          </w:p>
        </w:tc>
        <w:tc>
          <w:tcPr>
            <w:tcW w:w="1229" w:type="dxa"/>
            <w:tcBorders>
              <w:top w:val="single" w:sz="6" w:space="0" w:color="auto"/>
              <w:left w:val="single" w:sz="6" w:space="0" w:color="auto"/>
              <w:bottom w:val="single" w:sz="6" w:space="0" w:color="auto"/>
              <w:right w:val="single" w:sz="6" w:space="0" w:color="auto"/>
            </w:tcBorders>
            <w:shd w:val="clear" w:color="auto" w:fill="FFFFFF"/>
            <w:vAlign w:val="center"/>
          </w:tcPr>
          <w:p w14:paraId="7D15AC1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6"/>
                <w:sz w:val="28"/>
                <w:szCs w:val="28"/>
                <w:lang w:val="uk-UA" w:eastAsia="ru-RU"/>
              </w:rPr>
              <w:t>0,035</w:t>
            </w:r>
          </w:p>
        </w:tc>
        <w:tc>
          <w:tcPr>
            <w:tcW w:w="1920" w:type="dxa"/>
            <w:gridSpan w:val="4"/>
            <w:tcBorders>
              <w:top w:val="single" w:sz="6" w:space="0" w:color="auto"/>
              <w:left w:val="single" w:sz="6" w:space="0" w:color="auto"/>
              <w:bottom w:val="single" w:sz="6" w:space="0" w:color="auto"/>
              <w:right w:val="single" w:sz="4" w:space="0" w:color="auto"/>
            </w:tcBorders>
            <w:shd w:val="clear" w:color="auto" w:fill="FFFFFF"/>
            <w:vAlign w:val="center"/>
          </w:tcPr>
          <w:p w14:paraId="4377EC3C"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color w:val="000000"/>
                <w:spacing w:val="1"/>
                <w:sz w:val="28"/>
                <w:szCs w:val="28"/>
                <w:lang w:val="uk-UA" w:eastAsia="ru-RU"/>
              </w:rPr>
            </w:pPr>
            <w:r>
              <w:rPr>
                <w:rFonts w:ascii="Times New Roman" w:eastAsiaTheme="minorEastAsia" w:hAnsi="Times New Roman" w:cs="Times New Roman"/>
                <w:color w:val="000000"/>
                <w:spacing w:val="1"/>
                <w:sz w:val="28"/>
                <w:szCs w:val="28"/>
                <w:lang w:val="uk-UA" w:eastAsia="ru-RU"/>
              </w:rPr>
              <w:t>0,047</w:t>
            </w:r>
          </w:p>
          <w:p w14:paraId="6AAE99A1"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c>
          <w:tcPr>
            <w:tcW w:w="1711" w:type="dxa"/>
            <w:gridSpan w:val="3"/>
            <w:tcBorders>
              <w:top w:val="single" w:sz="6" w:space="0" w:color="auto"/>
              <w:left w:val="single" w:sz="4" w:space="0" w:color="auto"/>
              <w:bottom w:val="single" w:sz="6" w:space="0" w:color="auto"/>
              <w:right w:val="single" w:sz="6" w:space="0" w:color="auto"/>
            </w:tcBorders>
            <w:shd w:val="clear" w:color="auto" w:fill="FFFFFF"/>
            <w:vAlign w:val="center"/>
          </w:tcPr>
          <w:p w14:paraId="47489B8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1"/>
                <w:sz w:val="28"/>
                <w:szCs w:val="28"/>
                <w:lang w:val="uk-UA" w:eastAsia="ru-RU"/>
              </w:rPr>
              <w:t>0,070</w:t>
            </w:r>
          </w:p>
        </w:tc>
      </w:tr>
      <w:tr w:rsidR="00393680" w14:paraId="31253F6C" w14:textId="77777777">
        <w:trPr>
          <w:trHeight w:hRule="exact" w:val="682"/>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2A1F8602" w14:textId="77777777" w:rsidR="00393680" w:rsidRDefault="006745D9" w:rsidP="00DC7F97">
            <w:pPr>
              <w:widowControl w:val="0"/>
              <w:shd w:val="clear" w:color="auto" w:fill="FFFFFF"/>
              <w:autoSpaceDE w:val="0"/>
              <w:autoSpaceDN w:val="0"/>
              <w:adjustRightInd w:val="0"/>
              <w:spacing w:after="0" w:line="240" w:lineRule="auto"/>
              <w:ind w:hanging="5"/>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 xml:space="preserve">Модифікація та </w:t>
            </w:r>
            <w:r>
              <w:rPr>
                <w:rFonts w:ascii="Times New Roman" w:eastAsia="Times New Roman" w:hAnsi="Times New Roman" w:cs="Times New Roman"/>
                <w:color w:val="000000"/>
                <w:spacing w:val="8"/>
                <w:sz w:val="28"/>
                <w:szCs w:val="28"/>
                <w:lang w:val="uk-UA" w:eastAsia="ru-RU"/>
              </w:rPr>
              <w:t>основа</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1664B94B" w14:textId="77777777" w:rsidR="00393680" w:rsidRDefault="006745D9" w:rsidP="00DC7F97">
            <w:pPr>
              <w:widowControl w:val="0"/>
              <w:shd w:val="clear" w:color="auto" w:fill="FFFFFF"/>
              <w:autoSpaceDE w:val="0"/>
              <w:autoSpaceDN w:val="0"/>
              <w:adjustRightInd w:val="0"/>
              <w:spacing w:after="0" w:line="240" w:lineRule="auto"/>
              <w:ind w:right="77"/>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 xml:space="preserve">азотовмісні (четвертинні) ефіри картопляного </w:t>
            </w:r>
            <w:r>
              <w:rPr>
                <w:rFonts w:ascii="Times New Roman" w:eastAsia="Times New Roman" w:hAnsi="Times New Roman" w:cs="Times New Roman"/>
                <w:color w:val="000000"/>
                <w:sz w:val="28"/>
                <w:szCs w:val="28"/>
                <w:lang w:val="uk-UA" w:eastAsia="ru-RU"/>
              </w:rPr>
              <w:t>крохмалю</w:t>
            </w:r>
          </w:p>
        </w:tc>
      </w:tr>
      <w:tr w:rsidR="00393680" w14:paraId="0019F5C4" w14:textId="77777777">
        <w:trPr>
          <w:trHeight w:hRule="exact" w:val="672"/>
        </w:trPr>
        <w:tc>
          <w:tcPr>
            <w:tcW w:w="2787" w:type="dxa"/>
            <w:tcBorders>
              <w:top w:val="single" w:sz="6" w:space="0" w:color="auto"/>
              <w:left w:val="single" w:sz="6" w:space="0" w:color="auto"/>
              <w:bottom w:val="single" w:sz="6" w:space="0" w:color="auto"/>
              <w:right w:val="single" w:sz="6" w:space="0" w:color="auto"/>
            </w:tcBorders>
            <w:shd w:val="clear" w:color="auto" w:fill="FFFFFF"/>
            <w:vAlign w:val="center"/>
          </w:tcPr>
          <w:p w14:paraId="7CFEEF84"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
                <w:sz w:val="28"/>
                <w:szCs w:val="28"/>
                <w:lang w:val="uk-UA" w:eastAsia="ru-RU"/>
              </w:rPr>
              <w:t>Насипна щільність</w:t>
            </w:r>
            <w:r>
              <w:rPr>
                <w:rFonts w:ascii="Times New Roman" w:eastAsia="Times New Roman" w:hAnsi="Times New Roman" w:cs="Times New Roman"/>
                <w:color w:val="000000"/>
                <w:sz w:val="28"/>
                <w:szCs w:val="28"/>
                <w:lang w:val="uk-UA" w:eastAsia="ru-RU"/>
              </w:rPr>
              <w:t>, кг/л</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vAlign w:val="center"/>
          </w:tcPr>
          <w:p w14:paraId="5B37A0A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5"/>
                <w:sz w:val="28"/>
                <w:szCs w:val="28"/>
                <w:lang w:val="uk-UA" w:eastAsia="ru-RU"/>
              </w:rPr>
              <w:t>0,7</w:t>
            </w:r>
          </w:p>
        </w:tc>
      </w:tr>
      <w:tr w:rsidR="00393680" w14:paraId="15048A01"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7EF6194C"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2"/>
                <w:sz w:val="28"/>
                <w:szCs w:val="28"/>
                <w:lang w:val="uk-UA" w:eastAsia="ru-RU"/>
              </w:rPr>
              <w:t>Аналіз на ситі</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4235622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
                <w:sz w:val="28"/>
                <w:szCs w:val="28"/>
                <w:lang w:val="uk-UA" w:eastAsia="ru-RU"/>
              </w:rPr>
              <w:t xml:space="preserve">&lt; 1 </w:t>
            </w:r>
            <w:r>
              <w:rPr>
                <w:rFonts w:ascii="Times New Roman" w:eastAsia="Times New Roman" w:hAnsi="Times New Roman" w:cs="Times New Roman"/>
                <w:color w:val="000000"/>
                <w:spacing w:val="-2"/>
                <w:sz w:val="28"/>
                <w:szCs w:val="28"/>
                <w:lang w:val="uk-UA" w:eastAsia="ru-RU"/>
              </w:rPr>
              <w:t>мг/г на 500 мкм</w:t>
            </w:r>
          </w:p>
        </w:tc>
      </w:tr>
      <w:tr w:rsidR="00393680" w14:paraId="3D66E42E"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6A2F158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
                <w:sz w:val="28"/>
                <w:szCs w:val="28"/>
                <w:lang w:val="uk-UA" w:eastAsia="ru-RU"/>
              </w:rPr>
              <w:t>Розчинність</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2B5A2C6C"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розчинний після нагрівання</w:t>
            </w:r>
          </w:p>
        </w:tc>
      </w:tr>
      <w:tr w:rsidR="00393680" w14:paraId="6FF2A3F4"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2F4C9459"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en-US" w:eastAsia="ru-RU"/>
              </w:rPr>
            </w:pPr>
            <w:r>
              <w:rPr>
                <w:rFonts w:ascii="Times New Roman" w:eastAsiaTheme="minorEastAsia" w:hAnsi="Times New Roman" w:cs="Times New Roman"/>
                <w:sz w:val="28"/>
                <w:szCs w:val="28"/>
                <w:lang w:val="en-US" w:eastAsia="ru-RU"/>
              </w:rPr>
              <w:t>Ph</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27E3F9CB"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4"/>
                <w:sz w:val="28"/>
                <w:szCs w:val="28"/>
                <w:lang w:val="uk-UA" w:eastAsia="ru-RU"/>
              </w:rPr>
              <w:t xml:space="preserve">7 (30 </w:t>
            </w:r>
            <w:r>
              <w:rPr>
                <w:rFonts w:ascii="Times New Roman" w:eastAsia="Times New Roman" w:hAnsi="Times New Roman" w:cs="Times New Roman"/>
                <w:color w:val="000000"/>
                <w:spacing w:val="-4"/>
                <w:sz w:val="28"/>
                <w:szCs w:val="28"/>
                <w:lang w:val="uk-UA" w:eastAsia="ru-RU"/>
              </w:rPr>
              <w:t>мг/г розчин у дистильованій воді при 20°С</w:t>
            </w:r>
          </w:p>
        </w:tc>
      </w:tr>
      <w:tr w:rsidR="00393680" w14:paraId="154B734C"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4A88C53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2"/>
                <w:sz w:val="28"/>
                <w:szCs w:val="28"/>
                <w:lang w:val="uk-UA" w:eastAsia="ru-RU"/>
              </w:rPr>
              <w:t>Іонний характер</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7C02DFA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катіонний</w:t>
            </w:r>
          </w:p>
        </w:tc>
      </w:tr>
      <w:tr w:rsidR="00393680" w14:paraId="74214607" w14:textId="77777777">
        <w:trPr>
          <w:trHeight w:hRule="exact" w:val="429"/>
        </w:trPr>
        <w:tc>
          <w:tcPr>
            <w:tcW w:w="2787" w:type="dxa"/>
            <w:tcBorders>
              <w:top w:val="single" w:sz="6" w:space="0" w:color="auto"/>
              <w:left w:val="single" w:sz="6" w:space="0" w:color="auto"/>
              <w:bottom w:val="single" w:sz="6" w:space="0" w:color="auto"/>
              <w:right w:val="single" w:sz="6" w:space="0" w:color="auto"/>
            </w:tcBorders>
            <w:shd w:val="clear" w:color="auto" w:fill="FFFFFF"/>
            <w:vAlign w:val="center"/>
          </w:tcPr>
          <w:p w14:paraId="0A92EBE0" w14:textId="77777777" w:rsidR="00393680" w:rsidRDefault="006745D9" w:rsidP="00DC7F97">
            <w:pPr>
              <w:widowControl w:val="0"/>
              <w:shd w:val="clear" w:color="auto" w:fill="FFFFFF"/>
              <w:autoSpaceDE w:val="0"/>
              <w:autoSpaceDN w:val="0"/>
              <w:adjustRightInd w:val="0"/>
              <w:spacing w:after="0" w:line="240" w:lineRule="auto"/>
              <w:ind w:hanging="5"/>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6"/>
                <w:sz w:val="28"/>
                <w:szCs w:val="28"/>
                <w:lang w:val="uk-UA" w:eastAsia="ru-RU"/>
              </w:rPr>
              <w:t xml:space="preserve">Ступінь </w:t>
            </w:r>
            <w:r>
              <w:rPr>
                <w:rFonts w:ascii="Times New Roman" w:eastAsia="Times New Roman" w:hAnsi="Times New Roman" w:cs="Times New Roman"/>
                <w:color w:val="000000"/>
                <w:spacing w:val="3"/>
                <w:sz w:val="28"/>
                <w:szCs w:val="28"/>
                <w:lang w:val="uk-UA" w:eastAsia="ru-RU"/>
              </w:rPr>
              <w:t>прозорості</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vAlign w:val="center"/>
          </w:tcPr>
          <w:p w14:paraId="416FABD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опаловий</w:t>
            </w:r>
          </w:p>
        </w:tc>
      </w:tr>
      <w:tr w:rsidR="00393680" w14:paraId="14DFCE29" w14:textId="77777777">
        <w:trPr>
          <w:trHeight w:hRule="exact" w:val="346"/>
        </w:trPr>
        <w:tc>
          <w:tcPr>
            <w:tcW w:w="2787" w:type="dxa"/>
            <w:tcBorders>
              <w:top w:val="single" w:sz="6" w:space="0" w:color="auto"/>
              <w:left w:val="single" w:sz="6" w:space="0" w:color="auto"/>
              <w:bottom w:val="single" w:sz="6" w:space="0" w:color="auto"/>
              <w:right w:val="single" w:sz="6" w:space="0" w:color="auto"/>
            </w:tcBorders>
            <w:shd w:val="clear" w:color="auto" w:fill="FFFFFF"/>
          </w:tcPr>
          <w:p w14:paraId="3B88675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9"/>
                <w:sz w:val="28"/>
                <w:szCs w:val="28"/>
                <w:lang w:val="uk-UA" w:eastAsia="ru-RU"/>
              </w:rPr>
              <w:t>Стійкість</w:t>
            </w:r>
          </w:p>
        </w:tc>
        <w:tc>
          <w:tcPr>
            <w:tcW w:w="6949" w:type="dxa"/>
            <w:gridSpan w:val="11"/>
            <w:tcBorders>
              <w:top w:val="single" w:sz="6" w:space="0" w:color="auto"/>
              <w:left w:val="single" w:sz="6" w:space="0" w:color="auto"/>
              <w:bottom w:val="single" w:sz="6" w:space="0" w:color="auto"/>
              <w:right w:val="single" w:sz="6" w:space="0" w:color="auto"/>
            </w:tcBorders>
            <w:shd w:val="clear" w:color="auto" w:fill="FFFFFF"/>
          </w:tcPr>
          <w:p w14:paraId="7AF1448D"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при зберіганні не желюють та не осідають</w:t>
            </w:r>
          </w:p>
        </w:tc>
      </w:tr>
      <w:tr w:rsidR="00393680" w14:paraId="59B76D4C" w14:textId="77777777">
        <w:trPr>
          <w:trHeight w:val="346"/>
        </w:trPr>
        <w:tc>
          <w:tcPr>
            <w:tcW w:w="9736" w:type="dxa"/>
            <w:gridSpan w:val="12"/>
            <w:tcBorders>
              <w:top w:val="single" w:sz="6" w:space="0" w:color="auto"/>
              <w:left w:val="single" w:sz="6" w:space="0" w:color="auto"/>
              <w:bottom w:val="single" w:sz="6" w:space="0" w:color="auto"/>
              <w:right w:val="single" w:sz="6" w:space="0" w:color="auto"/>
            </w:tcBorders>
            <w:shd w:val="clear" w:color="auto" w:fill="FFFFFF"/>
          </w:tcPr>
          <w:p w14:paraId="68F4B4F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6"/>
                <w:sz w:val="28"/>
                <w:szCs w:val="28"/>
                <w:lang w:val="uk-UA" w:eastAsia="ru-RU"/>
              </w:rPr>
            </w:pPr>
            <w:r>
              <w:rPr>
                <w:rFonts w:ascii="Times New Roman" w:eastAsia="Times New Roman" w:hAnsi="Times New Roman" w:cs="Times New Roman"/>
                <w:color w:val="000000"/>
                <w:spacing w:val="6"/>
                <w:sz w:val="28"/>
                <w:szCs w:val="28"/>
                <w:lang w:val="uk-UA" w:eastAsia="ru-RU"/>
              </w:rPr>
              <w:t xml:space="preserve">Модифіковані кукурудзяні крохмалі аніонні </w:t>
            </w:r>
            <w:r>
              <w:rPr>
                <w:rFonts w:ascii="Times New Roman" w:eastAsia="Times New Roman" w:hAnsi="Times New Roman" w:cs="Times New Roman"/>
                <w:color w:val="000000"/>
                <w:spacing w:val="6"/>
                <w:sz w:val="28"/>
                <w:szCs w:val="28"/>
                <w:lang w:val="en-US" w:eastAsia="ru-RU"/>
              </w:rPr>
              <w:t>STABILYS</w:t>
            </w:r>
            <w:r>
              <w:rPr>
                <w:rFonts w:ascii="Times New Roman" w:eastAsia="Times New Roman" w:hAnsi="Times New Roman" w:cs="Times New Roman"/>
                <w:color w:val="000000"/>
                <w:spacing w:val="6"/>
                <w:sz w:val="28"/>
                <w:szCs w:val="28"/>
                <w:lang w:val="uk-UA" w:eastAsia="ru-RU"/>
              </w:rPr>
              <w:t xml:space="preserve"> А020</w:t>
            </w:r>
          </w:p>
          <w:p w14:paraId="0ECF38CE" w14:textId="77777777" w:rsidR="0013355E" w:rsidRDefault="0013355E"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6"/>
                <w:sz w:val="28"/>
                <w:szCs w:val="28"/>
                <w:lang w:val="uk-UA" w:eastAsia="ru-RU"/>
              </w:rPr>
            </w:pPr>
          </w:p>
          <w:p w14:paraId="3EC2FED8" w14:textId="77777777" w:rsidR="0013355E" w:rsidRDefault="0013355E"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p>
        </w:tc>
      </w:tr>
      <w:tr w:rsidR="0013355E" w14:paraId="3EA826B9" w14:textId="77777777" w:rsidTr="00722F8D">
        <w:trPr>
          <w:trHeight w:hRule="exact" w:val="317"/>
        </w:trPr>
        <w:tc>
          <w:tcPr>
            <w:tcW w:w="9736" w:type="dxa"/>
            <w:gridSpan w:val="12"/>
            <w:tcBorders>
              <w:top w:val="single" w:sz="6" w:space="0" w:color="auto"/>
              <w:left w:val="single" w:sz="6" w:space="0" w:color="auto"/>
              <w:bottom w:val="single" w:sz="6" w:space="0" w:color="auto"/>
              <w:right w:val="single" w:sz="6" w:space="0" w:color="auto"/>
            </w:tcBorders>
            <w:shd w:val="clear" w:color="auto" w:fill="FFFFFF"/>
          </w:tcPr>
          <w:p w14:paraId="6CE8EBBA" w14:textId="77777777" w:rsidR="0013355E" w:rsidRPr="0013355E" w:rsidRDefault="0013355E" w:rsidP="00DC7F97">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4"/>
                <w:sz w:val="28"/>
                <w:szCs w:val="28"/>
                <w:lang w:val="uk-UA" w:eastAsia="ru-RU"/>
              </w:rPr>
            </w:pPr>
            <w:r>
              <w:rPr>
                <w:rFonts w:ascii="Times New Roman" w:eastAsia="Times New Roman" w:hAnsi="Times New Roman" w:cs="Times New Roman"/>
                <w:color w:val="000000"/>
                <w:spacing w:val="-4"/>
                <w:sz w:val="28"/>
                <w:szCs w:val="28"/>
                <w:lang w:val="uk-UA" w:eastAsia="ru-RU"/>
              </w:rPr>
              <w:lastRenderedPageBreak/>
              <w:t>Продовження таблиці 1.</w:t>
            </w:r>
          </w:p>
        </w:tc>
      </w:tr>
      <w:tr w:rsidR="00393680" w14:paraId="3F8F6829" w14:textId="77777777">
        <w:trPr>
          <w:trHeight w:hRule="exact" w:val="317"/>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53E24D44"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6"/>
                <w:sz w:val="28"/>
                <w:szCs w:val="28"/>
                <w:lang w:val="uk-UA" w:eastAsia="ru-RU"/>
              </w:rPr>
              <w:t>Найменування показника</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2BBAFD2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Значення</w:t>
            </w:r>
          </w:p>
        </w:tc>
      </w:tr>
      <w:tr w:rsidR="00393680" w14:paraId="1DE79DE4" w14:textId="77777777">
        <w:trPr>
          <w:trHeight w:hRule="exact" w:val="346"/>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7B9BCB4D"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1"/>
                <w:sz w:val="28"/>
                <w:szCs w:val="28"/>
                <w:lang w:val="uk-UA" w:eastAsia="ru-RU"/>
              </w:rPr>
              <w:t>Колір</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22D3441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білий</w:t>
            </w:r>
          </w:p>
        </w:tc>
      </w:tr>
      <w:tr w:rsidR="00393680" w14:paraId="45F7428C" w14:textId="77777777">
        <w:trPr>
          <w:trHeight w:hRule="exact" w:val="346"/>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59A0F98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5"/>
                <w:sz w:val="28"/>
                <w:szCs w:val="28"/>
                <w:lang w:val="uk-UA" w:eastAsia="ru-RU"/>
              </w:rPr>
              <w:t>Масова частка вологості, %, не більше</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0F90ED9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0"/>
                <w:sz w:val="28"/>
                <w:szCs w:val="28"/>
                <w:lang w:val="uk-UA" w:eastAsia="ru-RU"/>
              </w:rPr>
              <w:t>14</w:t>
            </w:r>
          </w:p>
        </w:tc>
      </w:tr>
      <w:tr w:rsidR="00393680" w14:paraId="3F44E27B" w14:textId="77777777">
        <w:trPr>
          <w:trHeight w:hRule="exact" w:val="346"/>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39C0D16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5"/>
                <w:sz w:val="28"/>
                <w:szCs w:val="28"/>
                <w:lang w:val="uk-UA" w:eastAsia="ru-RU"/>
              </w:rPr>
              <w:t>Масова частка золи, %, не більше</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352DF60B"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z w:val="28"/>
                <w:szCs w:val="28"/>
                <w:lang w:val="uk-UA" w:eastAsia="ru-RU"/>
              </w:rPr>
              <w:t>3</w:t>
            </w:r>
          </w:p>
        </w:tc>
      </w:tr>
      <w:tr w:rsidR="00393680" w14:paraId="0BB22D5B" w14:textId="77777777">
        <w:trPr>
          <w:trHeight w:hRule="exact" w:val="672"/>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vAlign w:val="center"/>
          </w:tcPr>
          <w:p w14:paraId="50B16465"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z w:val="28"/>
                <w:szCs w:val="28"/>
                <w:lang w:val="uk-UA" w:eastAsia="ru-RU"/>
              </w:rPr>
              <w:t xml:space="preserve">рН (10% водної суспензії при кімнатній </w:t>
            </w:r>
            <w:r>
              <w:rPr>
                <w:rFonts w:ascii="Times New Roman" w:eastAsia="Times New Roman" w:hAnsi="Times New Roman" w:cs="Times New Roman"/>
                <w:color w:val="000000"/>
                <w:spacing w:val="-2"/>
                <w:sz w:val="28"/>
                <w:szCs w:val="28"/>
                <w:lang w:val="uk-UA" w:eastAsia="ru-RU"/>
              </w:rPr>
              <w:t>температурі)</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vAlign w:val="center"/>
          </w:tcPr>
          <w:p w14:paraId="40655D1E"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4"/>
                <w:sz w:val="28"/>
                <w:szCs w:val="28"/>
                <w:lang w:val="uk-UA" w:eastAsia="ru-RU"/>
              </w:rPr>
              <w:t>6,0-7,5</w:t>
            </w:r>
          </w:p>
        </w:tc>
      </w:tr>
      <w:tr w:rsidR="00393680" w14:paraId="64FF1BB8" w14:textId="77777777">
        <w:trPr>
          <w:trHeight w:hRule="exact" w:val="346"/>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4D82AD49"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3"/>
                <w:sz w:val="28"/>
                <w:szCs w:val="28"/>
                <w:lang w:val="uk-UA" w:eastAsia="ru-RU"/>
              </w:rPr>
              <w:t>В'язкість 6% розчину, ср</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293EB053"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heme="minorEastAsia" w:hAnsi="Times New Roman" w:cs="Times New Roman"/>
                <w:color w:val="000000"/>
                <w:spacing w:val="-24"/>
                <w:sz w:val="28"/>
                <w:szCs w:val="28"/>
                <w:lang w:val="uk-UA" w:eastAsia="ru-RU"/>
              </w:rPr>
              <w:t>12</w:t>
            </w:r>
          </w:p>
        </w:tc>
      </w:tr>
      <w:tr w:rsidR="00393680" w14:paraId="34633BA5" w14:textId="77777777">
        <w:trPr>
          <w:trHeight w:hRule="exact" w:val="365"/>
        </w:trPr>
        <w:tc>
          <w:tcPr>
            <w:tcW w:w="4876" w:type="dxa"/>
            <w:gridSpan w:val="4"/>
            <w:tcBorders>
              <w:top w:val="single" w:sz="6" w:space="0" w:color="auto"/>
              <w:left w:val="single" w:sz="6" w:space="0" w:color="auto"/>
              <w:bottom w:val="single" w:sz="6" w:space="0" w:color="auto"/>
              <w:right w:val="single" w:sz="6" w:space="0" w:color="auto"/>
            </w:tcBorders>
            <w:shd w:val="clear" w:color="auto" w:fill="FFFFFF"/>
          </w:tcPr>
          <w:p w14:paraId="29D74B32"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Розчинність</w:t>
            </w:r>
          </w:p>
        </w:tc>
        <w:tc>
          <w:tcPr>
            <w:tcW w:w="4860" w:type="dxa"/>
            <w:gridSpan w:val="8"/>
            <w:tcBorders>
              <w:top w:val="single" w:sz="6" w:space="0" w:color="auto"/>
              <w:left w:val="single" w:sz="6" w:space="0" w:color="auto"/>
              <w:bottom w:val="single" w:sz="6" w:space="0" w:color="auto"/>
              <w:right w:val="single" w:sz="6" w:space="0" w:color="auto"/>
            </w:tcBorders>
            <w:shd w:val="clear" w:color="auto" w:fill="FFFFFF"/>
          </w:tcPr>
          <w:p w14:paraId="436C7F7A"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val="uk-UA" w:eastAsia="ru-RU"/>
              </w:rPr>
            </w:pPr>
            <w:r>
              <w:rPr>
                <w:rFonts w:ascii="Times New Roman" w:eastAsia="Times New Roman" w:hAnsi="Times New Roman" w:cs="Times New Roman"/>
                <w:color w:val="000000"/>
                <w:spacing w:val="-4"/>
                <w:sz w:val="28"/>
                <w:szCs w:val="28"/>
                <w:lang w:val="uk-UA" w:eastAsia="ru-RU"/>
              </w:rPr>
              <w:t>У розчині при 20°С (350г/л)</w:t>
            </w:r>
          </w:p>
        </w:tc>
      </w:tr>
    </w:tbl>
    <w:p w14:paraId="5DF3F7FD" w14:textId="77777777" w:rsidR="00393680" w:rsidRDefault="00393680" w:rsidP="00DC7F97">
      <w:pPr>
        <w:overflowPunct w:val="0"/>
        <w:autoSpaceDE w:val="0"/>
        <w:autoSpaceDN w:val="0"/>
        <w:adjustRightInd w:val="0"/>
        <w:spacing w:after="0" w:line="360" w:lineRule="auto"/>
        <w:textAlignment w:val="baseline"/>
        <w:rPr>
          <w:rFonts w:ascii="Times New Roman" w:hAnsi="Times New Roman" w:cs="Times New Roman"/>
          <w:b/>
          <w:bCs/>
          <w:sz w:val="28"/>
          <w:szCs w:val="28"/>
          <w:lang w:val="ru-RU"/>
        </w:rPr>
      </w:pPr>
    </w:p>
    <w:p w14:paraId="737D96F3" w14:textId="77777777" w:rsidR="00393680" w:rsidRDefault="006745D9" w:rsidP="00DC7F97">
      <w:pPr>
        <w:widowControl w:val="0"/>
        <w:shd w:val="clear" w:color="auto" w:fill="FFFFFF"/>
        <w:autoSpaceDE w:val="0"/>
        <w:autoSpaceDN w:val="0"/>
        <w:adjustRightInd w:val="0"/>
        <w:spacing w:after="0" w:line="432" w:lineRule="exact"/>
        <w:rPr>
          <w:rFonts w:ascii="Times New Roman" w:eastAsia="Times New Roman" w:hAnsi="Times New Roman" w:cs="Times New Roman"/>
          <w:color w:val="000000"/>
          <w:spacing w:val="-2"/>
          <w:sz w:val="28"/>
          <w:szCs w:val="28"/>
          <w:lang w:val="uk-UA" w:eastAsia="ru-RU"/>
        </w:rPr>
      </w:pPr>
      <w:r>
        <w:rPr>
          <w:rFonts w:ascii="Times New Roman" w:eastAsia="Times New Roman" w:hAnsi="Times New Roman" w:cs="Times New Roman"/>
          <w:color w:val="000000"/>
          <w:spacing w:val="-2"/>
          <w:sz w:val="28"/>
          <w:szCs w:val="28"/>
          <w:lang w:eastAsia="ru-RU"/>
        </w:rPr>
        <w:t>Таблиця 2 -</w:t>
      </w:r>
      <w:r>
        <w:rPr>
          <w:rFonts w:ascii="Times New Roman" w:eastAsia="Times New Roman" w:hAnsi="Times New Roman" w:cs="Times New Roman"/>
          <w:color w:val="000000"/>
          <w:spacing w:val="-2"/>
          <w:sz w:val="28"/>
          <w:szCs w:val="28"/>
          <w:lang w:val="uk-UA" w:eastAsia="ru-RU"/>
        </w:rPr>
        <w:t xml:space="preserve"> Характеристики  проклеювальних речовин</w:t>
      </w:r>
    </w:p>
    <w:p w14:paraId="3414D3A7" w14:textId="77777777" w:rsidR="00393680" w:rsidRDefault="00393680" w:rsidP="00DC7F97">
      <w:pPr>
        <w:widowControl w:val="0"/>
        <w:shd w:val="clear" w:color="auto" w:fill="FFFFFF"/>
        <w:autoSpaceDE w:val="0"/>
        <w:autoSpaceDN w:val="0"/>
        <w:adjustRightInd w:val="0"/>
        <w:spacing w:after="0" w:line="432" w:lineRule="exact"/>
        <w:rPr>
          <w:rFonts w:ascii="Times New Roman" w:eastAsiaTheme="minorEastAsia" w:hAnsi="Times New Roman" w:cs="Times New Roman"/>
          <w:sz w:val="2"/>
          <w:szCs w:val="2"/>
          <w:lang w:val="uk-UA" w:eastAsia="ru-RU"/>
        </w:rPr>
      </w:pPr>
    </w:p>
    <w:tbl>
      <w:tblPr>
        <w:tblW w:w="9907" w:type="dxa"/>
        <w:tblInd w:w="40" w:type="dxa"/>
        <w:tblLayout w:type="fixed"/>
        <w:tblCellMar>
          <w:left w:w="40" w:type="dxa"/>
          <w:right w:w="40" w:type="dxa"/>
        </w:tblCellMar>
        <w:tblLook w:val="04A0" w:firstRow="1" w:lastRow="0" w:firstColumn="1" w:lastColumn="0" w:noHBand="0" w:noVBand="1"/>
      </w:tblPr>
      <w:tblGrid>
        <w:gridCol w:w="3341"/>
        <w:gridCol w:w="13"/>
        <w:gridCol w:w="4691"/>
        <w:gridCol w:w="1862"/>
      </w:tblGrid>
      <w:tr w:rsidR="00393680" w14:paraId="347207BD" w14:textId="77777777">
        <w:trPr>
          <w:trHeight w:hRule="exact" w:val="42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1E086C63"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1"/>
                <w:sz w:val="28"/>
                <w:szCs w:val="28"/>
                <w:lang w:val="uk-UA" w:eastAsia="ru-RU"/>
              </w:rPr>
              <w:t>Н</w:t>
            </w:r>
            <w:r>
              <w:rPr>
                <w:rFonts w:ascii="Times New Roman" w:eastAsia="Times New Roman" w:hAnsi="Times New Roman" w:cs="Times New Roman"/>
                <w:color w:val="000000"/>
                <w:spacing w:val="-1"/>
                <w:sz w:val="28"/>
                <w:szCs w:val="28"/>
                <w:lang w:eastAsia="ru-RU"/>
              </w:rPr>
              <w:t>айменування показника</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4432C6B7"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6"/>
                <w:sz w:val="28"/>
                <w:szCs w:val="28"/>
                <w:lang w:eastAsia="ru-RU"/>
              </w:rPr>
              <w:t>Значення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AFE2F8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2"/>
                <w:sz w:val="28"/>
                <w:szCs w:val="28"/>
                <w:lang w:eastAsia="ru-RU"/>
              </w:rPr>
              <w:t>Примітка</w:t>
            </w:r>
          </w:p>
        </w:tc>
      </w:tr>
      <w:tr w:rsidR="00393680" w14:paraId="2A8C03F8" w14:textId="77777777">
        <w:trPr>
          <w:trHeight w:hRule="exact" w:val="451"/>
        </w:trPr>
        <w:tc>
          <w:tcPr>
            <w:tcW w:w="9907" w:type="dxa"/>
            <w:gridSpan w:val="4"/>
            <w:tcBorders>
              <w:top w:val="single" w:sz="6" w:space="0" w:color="auto"/>
              <w:left w:val="single" w:sz="6" w:space="0" w:color="auto"/>
              <w:bottom w:val="single" w:sz="6" w:space="0" w:color="auto"/>
              <w:right w:val="single" w:sz="6" w:space="0" w:color="auto"/>
            </w:tcBorders>
            <w:shd w:val="clear" w:color="auto" w:fill="FFFFFF"/>
          </w:tcPr>
          <w:p w14:paraId="159FB26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ru-RU" w:eastAsia="ru-RU"/>
              </w:rPr>
            </w:pPr>
            <w:r>
              <w:rPr>
                <w:rFonts w:ascii="Times New Roman" w:eastAsia="Times New Roman" w:hAnsi="Times New Roman" w:cs="Times New Roman"/>
                <w:i/>
                <w:iCs/>
                <w:color w:val="000000"/>
                <w:spacing w:val="6"/>
                <w:sz w:val="28"/>
                <w:szCs w:val="28"/>
                <w:lang w:eastAsia="ru-RU"/>
              </w:rPr>
              <w:t xml:space="preserve">     </w:t>
            </w:r>
            <w:r>
              <w:rPr>
                <w:rFonts w:ascii="Times New Roman" w:eastAsia="Times New Roman" w:hAnsi="Times New Roman" w:cs="Times New Roman"/>
                <w:color w:val="000000"/>
                <w:spacing w:val="6"/>
                <w:sz w:val="28"/>
                <w:szCs w:val="28"/>
                <w:lang w:eastAsia="ru-RU"/>
              </w:rPr>
              <w:t>Водна дисперсія стирол- акрилатного сополімеру СО</w:t>
            </w:r>
            <w:r>
              <w:rPr>
                <w:rFonts w:ascii="Times New Roman" w:eastAsia="Times New Roman" w:hAnsi="Times New Roman" w:cs="Times New Roman"/>
                <w:color w:val="000000"/>
                <w:spacing w:val="6"/>
                <w:sz w:val="28"/>
                <w:szCs w:val="28"/>
                <w:lang w:val="en-US" w:eastAsia="ru-RU"/>
              </w:rPr>
              <w:t>LLPRESS</w:t>
            </w:r>
          </w:p>
        </w:tc>
      </w:tr>
      <w:tr w:rsidR="00393680" w14:paraId="2AD110DE" w14:textId="77777777">
        <w:trPr>
          <w:trHeight w:hRule="exact" w:val="451"/>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5880FFC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w w:val="155"/>
                <w:sz w:val="28"/>
                <w:szCs w:val="28"/>
                <w:lang w:eastAsia="ru-RU"/>
              </w:rPr>
              <w:t>Вид</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67E2834F"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4"/>
                <w:sz w:val="28"/>
                <w:szCs w:val="28"/>
                <w:lang w:eastAsia="ru-RU"/>
              </w:rPr>
              <w:t>Бежева дисперсія</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77D4691A"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14C53E42" w14:textId="77777777">
        <w:trPr>
          <w:trHeight w:hRule="exact" w:val="44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3180E965"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2"/>
                <w:sz w:val="28"/>
                <w:szCs w:val="28"/>
                <w:lang w:eastAsia="ru-RU"/>
              </w:rPr>
              <w:t>Хімічний склад</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39868BE0"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4"/>
                <w:sz w:val="28"/>
                <w:szCs w:val="28"/>
                <w:lang w:eastAsia="ru-RU"/>
              </w:rPr>
              <w:t>Стирол -акрилатний сополімер</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79B0F573"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67821B5" w14:textId="77777777">
        <w:trPr>
          <w:trHeight w:hRule="exact" w:val="67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6DF218A8" w14:textId="77777777" w:rsidR="00393680" w:rsidRDefault="006745D9" w:rsidP="00DC7F97">
            <w:pPr>
              <w:widowControl w:val="0"/>
              <w:shd w:val="clear" w:color="auto" w:fill="FFFFFF"/>
              <w:autoSpaceDE w:val="0"/>
              <w:autoSpaceDN w:val="0"/>
              <w:adjustRightInd w:val="0"/>
              <w:spacing w:after="0" w:line="240" w:lineRule="auto"/>
              <w:ind w:right="5"/>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3"/>
                <w:sz w:val="28"/>
                <w:szCs w:val="28"/>
                <w:lang w:eastAsia="ru-RU"/>
              </w:rPr>
              <w:t xml:space="preserve">Вміст активної </w:t>
            </w:r>
            <w:r>
              <w:rPr>
                <w:rFonts w:ascii="Times New Roman" w:eastAsia="Times New Roman" w:hAnsi="Times New Roman" w:cs="Times New Roman"/>
                <w:color w:val="000000"/>
                <w:spacing w:val="9"/>
                <w:sz w:val="28"/>
                <w:szCs w:val="28"/>
                <w:lang w:eastAsia="ru-RU"/>
              </w:rPr>
              <w:t>речовини, %</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7BA8C51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8"/>
                <w:sz w:val="28"/>
                <w:szCs w:val="28"/>
                <w:lang w:eastAsia="ru-RU"/>
              </w:rPr>
              <w:t>30</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149DD81A"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37658607" w14:textId="77777777">
        <w:trPr>
          <w:trHeight w:hRule="exact" w:val="44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49B1E27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5"/>
                <w:sz w:val="28"/>
                <w:szCs w:val="28"/>
                <w:lang w:eastAsia="ru-RU"/>
              </w:rPr>
              <w:t xml:space="preserve">Щільність при 20°С, г/см </w:t>
            </w:r>
            <w:r>
              <w:rPr>
                <w:rFonts w:ascii="Times New Roman" w:eastAsia="Times New Roman" w:hAnsi="Times New Roman" w:cs="Times New Roman"/>
                <w:color w:val="000000"/>
                <w:spacing w:val="-5"/>
                <w:sz w:val="28"/>
                <w:szCs w:val="28"/>
                <w:vertAlign w:val="superscript"/>
                <w:lang w:eastAsia="ru-RU"/>
              </w:rPr>
              <w:t>3</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4848B9AE"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z w:val="28"/>
                <w:szCs w:val="28"/>
                <w:lang w:eastAsia="ru-RU"/>
              </w:rPr>
              <w:t xml:space="preserve">1,0 </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29081DA2"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15299B90" w14:textId="77777777">
        <w:trPr>
          <w:trHeight w:hRule="exact" w:val="451"/>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4CD37A8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ru-RU" w:eastAsia="ru-RU"/>
              </w:rPr>
            </w:pPr>
            <w:r>
              <w:rPr>
                <w:rFonts w:ascii="Times New Roman" w:eastAsia="Times New Roman" w:hAnsi="Times New Roman" w:cs="Times New Roman"/>
                <w:smallCaps/>
                <w:color w:val="000000"/>
                <w:sz w:val="28"/>
                <w:szCs w:val="28"/>
                <w:lang w:eastAsia="ru-RU"/>
              </w:rPr>
              <w:t xml:space="preserve">В'язкість </w:t>
            </w:r>
            <w:r>
              <w:rPr>
                <w:rFonts w:ascii="Times New Roman" w:eastAsia="Times New Roman" w:hAnsi="Times New Roman" w:cs="Times New Roman"/>
                <w:color w:val="000000"/>
                <w:sz w:val="28"/>
                <w:szCs w:val="28"/>
                <w:lang w:eastAsia="ru-RU"/>
              </w:rPr>
              <w:t>при 20°С, мРа</w:t>
            </w:r>
            <w:r>
              <w:rPr>
                <w:rFonts w:ascii="Times New Roman" w:eastAsia="Times New Roman" w:hAnsi="Times New Roman" w:cs="Times New Roman"/>
                <w:color w:val="000000"/>
                <w:sz w:val="28"/>
                <w:szCs w:val="28"/>
                <w:lang w:val="en-US" w:eastAsia="ru-RU"/>
              </w:rPr>
              <w:t>s</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681091E4"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16"/>
                <w:sz w:val="28"/>
                <w:szCs w:val="28"/>
                <w:lang w:eastAsia="ru-RU"/>
              </w:rPr>
              <w:t>100</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5EB9B38A"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2CF86CD9" w14:textId="77777777">
        <w:trPr>
          <w:trHeight w:hRule="exact" w:val="44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7841A26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7"/>
                <w:sz w:val="28"/>
                <w:szCs w:val="28"/>
                <w:lang w:eastAsia="ru-RU"/>
              </w:rPr>
              <w:t>Розчинність</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09002103"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3"/>
                <w:sz w:val="28"/>
                <w:szCs w:val="28"/>
                <w:lang w:eastAsia="ru-RU"/>
              </w:rPr>
              <w:t>У воді у будь-якому співвідношенні</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4FF309A"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EBDD809" w14:textId="77777777">
        <w:trPr>
          <w:trHeight w:hRule="exact" w:val="44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51747FB2"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val="en-US" w:eastAsia="ru-RU"/>
              </w:rPr>
            </w:pPr>
            <w:r>
              <w:rPr>
                <w:rFonts w:ascii="Times New Roman" w:eastAsiaTheme="minorEastAsia" w:hAnsi="Times New Roman" w:cs="Times New Roman"/>
                <w:sz w:val="28"/>
                <w:szCs w:val="28"/>
                <w:lang w:val="en-US" w:eastAsia="ru-RU"/>
              </w:rPr>
              <w:t>Ph</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7D53B8B6"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8"/>
                <w:sz w:val="28"/>
                <w:szCs w:val="28"/>
                <w:lang w:eastAsia="ru-RU"/>
              </w:rPr>
              <w:t>3,7</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0FE21149"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ED19C91" w14:textId="77777777">
        <w:trPr>
          <w:trHeight w:hRule="exact" w:val="442"/>
        </w:trPr>
        <w:tc>
          <w:tcPr>
            <w:tcW w:w="3341" w:type="dxa"/>
            <w:tcBorders>
              <w:top w:val="single" w:sz="6" w:space="0" w:color="auto"/>
              <w:left w:val="single" w:sz="6" w:space="0" w:color="auto"/>
              <w:bottom w:val="single" w:sz="6" w:space="0" w:color="auto"/>
              <w:right w:val="single" w:sz="6" w:space="0" w:color="auto"/>
            </w:tcBorders>
            <w:shd w:val="clear" w:color="auto" w:fill="FFFFFF"/>
          </w:tcPr>
          <w:p w14:paraId="0415CC2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2"/>
                <w:sz w:val="28"/>
                <w:szCs w:val="28"/>
                <w:lang w:val="en-US" w:eastAsia="ru-RU"/>
              </w:rPr>
              <w:t xml:space="preserve">    </w:t>
            </w:r>
            <w:r>
              <w:rPr>
                <w:rFonts w:ascii="Times New Roman" w:eastAsia="Times New Roman" w:hAnsi="Times New Roman" w:cs="Times New Roman"/>
                <w:color w:val="000000"/>
                <w:spacing w:val="2"/>
                <w:sz w:val="28"/>
                <w:szCs w:val="28"/>
                <w:lang w:eastAsia="ru-RU"/>
              </w:rPr>
              <w:t>Іонний характер</w:t>
            </w:r>
          </w:p>
        </w:tc>
        <w:tc>
          <w:tcPr>
            <w:tcW w:w="4704" w:type="dxa"/>
            <w:gridSpan w:val="2"/>
            <w:tcBorders>
              <w:top w:val="single" w:sz="6" w:space="0" w:color="auto"/>
              <w:left w:val="single" w:sz="6" w:space="0" w:color="auto"/>
              <w:bottom w:val="single" w:sz="6" w:space="0" w:color="auto"/>
              <w:right w:val="single" w:sz="6" w:space="0" w:color="auto"/>
            </w:tcBorders>
            <w:shd w:val="clear" w:color="auto" w:fill="FFFFFF"/>
          </w:tcPr>
          <w:p w14:paraId="5345C9CF"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4"/>
                <w:sz w:val="28"/>
                <w:szCs w:val="28"/>
                <w:lang w:eastAsia="ru-RU"/>
              </w:rPr>
              <w:t>катіонний</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75BFBA4"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9428218" w14:textId="77777777">
        <w:trPr>
          <w:trHeight w:hRule="exact" w:val="874"/>
        </w:trPr>
        <w:tc>
          <w:tcPr>
            <w:tcW w:w="9907" w:type="dxa"/>
            <w:gridSpan w:val="4"/>
            <w:tcBorders>
              <w:top w:val="single" w:sz="6" w:space="0" w:color="auto"/>
              <w:left w:val="single" w:sz="6" w:space="0" w:color="auto"/>
              <w:bottom w:val="single" w:sz="6" w:space="0" w:color="auto"/>
              <w:right w:val="single" w:sz="6" w:space="0" w:color="auto"/>
            </w:tcBorders>
            <w:shd w:val="clear" w:color="auto" w:fill="FFFFFF"/>
          </w:tcPr>
          <w:p w14:paraId="2A704649" w14:textId="77777777" w:rsidR="00393680" w:rsidRDefault="006745D9" w:rsidP="00DC7F97">
            <w:pPr>
              <w:widowControl w:val="0"/>
              <w:shd w:val="clear" w:color="auto" w:fill="FFFFFF"/>
              <w:autoSpaceDE w:val="0"/>
              <w:autoSpaceDN w:val="0"/>
              <w:adjustRightInd w:val="0"/>
              <w:spacing w:after="0" w:line="240" w:lineRule="auto"/>
              <w:ind w:right="893"/>
              <w:rPr>
                <w:rFonts w:ascii="Times New Roman" w:eastAsia="Times New Roman" w:hAnsi="Times New Roman" w:cs="Times New Roman"/>
                <w:color w:val="000000"/>
                <w:spacing w:val="8"/>
                <w:sz w:val="28"/>
                <w:szCs w:val="28"/>
                <w:lang w:eastAsia="ru-RU"/>
              </w:rPr>
            </w:pPr>
            <w:r>
              <w:rPr>
                <w:rFonts w:ascii="Times New Roman" w:eastAsia="Times New Roman" w:hAnsi="Times New Roman" w:cs="Times New Roman"/>
                <w:color w:val="000000"/>
                <w:spacing w:val="8"/>
                <w:sz w:val="28"/>
                <w:szCs w:val="28"/>
                <w:lang w:eastAsia="ru-RU"/>
              </w:rPr>
              <w:t>Проклеювальний агент на основі димерів алкілкетенів (АКД)</w:t>
            </w:r>
          </w:p>
          <w:p w14:paraId="30452FAB" w14:textId="77777777" w:rsidR="00393680" w:rsidRDefault="006745D9" w:rsidP="00DC7F97">
            <w:pPr>
              <w:widowControl w:val="0"/>
              <w:shd w:val="clear" w:color="auto" w:fill="FFFFFF"/>
              <w:autoSpaceDE w:val="0"/>
              <w:autoSpaceDN w:val="0"/>
              <w:adjustRightInd w:val="0"/>
              <w:spacing w:after="0" w:line="240" w:lineRule="auto"/>
              <w:ind w:right="893"/>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8"/>
                <w:sz w:val="28"/>
                <w:szCs w:val="28"/>
                <w:lang w:eastAsia="ru-RU"/>
              </w:rPr>
              <w:t xml:space="preserve"> </w:t>
            </w:r>
            <w:r>
              <w:rPr>
                <w:rFonts w:ascii="Times New Roman" w:eastAsia="Times New Roman" w:hAnsi="Times New Roman" w:cs="Times New Roman"/>
                <w:color w:val="000000"/>
                <w:spacing w:val="8"/>
                <w:sz w:val="28"/>
                <w:szCs w:val="28"/>
                <w:lang w:val="en-US" w:eastAsia="ru-RU"/>
              </w:rPr>
              <w:t>Eka</w:t>
            </w:r>
            <w:r>
              <w:rPr>
                <w:rFonts w:ascii="Times New Roman" w:eastAsia="Times New Roman" w:hAnsi="Times New Roman" w:cs="Times New Roman"/>
                <w:color w:val="000000"/>
                <w:spacing w:val="8"/>
                <w:sz w:val="28"/>
                <w:szCs w:val="28"/>
                <w:lang w:eastAsia="ru-RU"/>
              </w:rPr>
              <w:t xml:space="preserve"> </w:t>
            </w:r>
            <w:r>
              <w:rPr>
                <w:rFonts w:ascii="Times New Roman" w:eastAsia="Times New Roman" w:hAnsi="Times New Roman" w:cs="Times New Roman"/>
                <w:color w:val="000000"/>
                <w:spacing w:val="8"/>
                <w:sz w:val="28"/>
                <w:szCs w:val="28"/>
                <w:lang w:val="en-US" w:eastAsia="ru-RU"/>
              </w:rPr>
              <w:t>DR</w:t>
            </w:r>
            <w:r>
              <w:rPr>
                <w:rFonts w:ascii="Times New Roman" w:eastAsia="Times New Roman" w:hAnsi="Times New Roman" w:cs="Times New Roman"/>
                <w:color w:val="000000"/>
                <w:spacing w:val="8"/>
                <w:sz w:val="28"/>
                <w:szCs w:val="28"/>
                <w:lang w:val="uk-UA" w:eastAsia="ru-RU"/>
              </w:rPr>
              <w:t xml:space="preserve"> 25</w:t>
            </w:r>
            <w:r>
              <w:rPr>
                <w:rFonts w:ascii="Times New Roman" w:eastAsia="Times New Roman" w:hAnsi="Times New Roman" w:cs="Times New Roman"/>
                <w:color w:val="000000"/>
                <w:spacing w:val="8"/>
                <w:sz w:val="28"/>
                <w:szCs w:val="28"/>
                <w:lang w:val="en-US" w:eastAsia="ru-RU"/>
              </w:rPr>
              <w:t>XL</w:t>
            </w:r>
          </w:p>
        </w:tc>
      </w:tr>
      <w:tr w:rsidR="00393680" w14:paraId="3F066108" w14:textId="77777777">
        <w:trPr>
          <w:trHeight w:hRule="exact" w:val="451"/>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3785BDCB"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z w:val="28"/>
                <w:szCs w:val="28"/>
                <w:lang w:eastAsia="ru-RU"/>
              </w:rPr>
              <w:t>Тип продукту</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20CEDDE1"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3"/>
                <w:sz w:val="28"/>
                <w:szCs w:val="28"/>
                <w:lang w:eastAsia="ru-RU"/>
              </w:rPr>
              <w:t>димер алкілкетену (АКД)</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B22BF01"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46BCD273" w14:textId="77777777">
        <w:trPr>
          <w:trHeight w:hRule="exact" w:val="442"/>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72C5374F"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16"/>
                <w:sz w:val="28"/>
                <w:szCs w:val="28"/>
                <w:lang w:eastAsia="ru-RU"/>
              </w:rPr>
              <w:t>Колір</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12E7D5E0"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4"/>
                <w:sz w:val="28"/>
                <w:szCs w:val="28"/>
                <w:lang w:eastAsia="ru-RU"/>
              </w:rPr>
              <w:t>Молочно-білий</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304B5BC"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B50FFFD" w14:textId="77777777">
        <w:trPr>
          <w:trHeight w:hRule="exact" w:val="442"/>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54E267DC"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5"/>
                <w:sz w:val="28"/>
                <w:szCs w:val="28"/>
                <w:lang w:eastAsia="ru-RU"/>
              </w:rPr>
              <w:t>Вміст сухих речовин, %</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0CB733D9"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9"/>
                <w:sz w:val="28"/>
                <w:szCs w:val="28"/>
                <w:lang w:eastAsia="ru-RU"/>
              </w:rPr>
              <w:t xml:space="preserve">18,5 </w:t>
            </w:r>
            <w:r>
              <w:rPr>
                <w:rFonts w:ascii="Times New Roman" w:eastAsia="Times New Roman" w:hAnsi="Times New Roman" w:cs="Times New Roman"/>
                <w:color w:val="000000"/>
                <w:spacing w:val="-9"/>
                <w:sz w:val="28"/>
                <w:szCs w:val="28"/>
                <w:lang w:eastAsia="ru-RU"/>
              </w:rPr>
              <w:t>±0,5</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B4CC5E6"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EA1FF12" w14:textId="77777777">
        <w:trPr>
          <w:trHeight w:hRule="exact" w:val="451"/>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6D797B6D"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9"/>
                <w:sz w:val="28"/>
                <w:szCs w:val="28"/>
                <w:lang w:eastAsia="ru-RU"/>
              </w:rPr>
              <w:t xml:space="preserve">Щільність (20 ° С), кг/м </w:t>
            </w:r>
            <w:r>
              <w:rPr>
                <w:rFonts w:ascii="Times New Roman" w:eastAsia="Times New Roman" w:hAnsi="Times New Roman" w:cs="Times New Roman"/>
                <w:color w:val="000000"/>
                <w:spacing w:val="-9"/>
                <w:sz w:val="28"/>
                <w:szCs w:val="28"/>
                <w:vertAlign w:val="superscript"/>
                <w:lang w:eastAsia="ru-RU"/>
              </w:rPr>
              <w:t>3</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688101C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8"/>
                <w:sz w:val="28"/>
                <w:szCs w:val="28"/>
                <w:lang w:eastAsia="ru-RU"/>
              </w:rPr>
              <w:t xml:space="preserve">1000 </w:t>
            </w:r>
            <w:r>
              <w:rPr>
                <w:rFonts w:ascii="Times New Roman" w:eastAsia="Times New Roman" w:hAnsi="Times New Roman" w:cs="Times New Roman"/>
                <w:color w:val="000000"/>
                <w:spacing w:val="-8"/>
                <w:sz w:val="28"/>
                <w:szCs w:val="28"/>
                <w:lang w:eastAsia="ru-RU"/>
              </w:rPr>
              <w:t>±20</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382F0365"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A42B6E3" w14:textId="77777777">
        <w:trPr>
          <w:trHeight w:hRule="exact" w:val="1145"/>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27C35D63" w14:textId="77777777" w:rsidR="00393680" w:rsidRDefault="006745D9" w:rsidP="00DC7F97">
            <w:pPr>
              <w:widowControl w:val="0"/>
              <w:shd w:val="clear" w:color="auto" w:fill="FFFFFF"/>
              <w:autoSpaceDE w:val="0"/>
              <w:autoSpaceDN w:val="0"/>
              <w:adjustRightInd w:val="0"/>
              <w:spacing w:after="0" w:line="240" w:lineRule="auto"/>
              <w:ind w:right="1032"/>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7"/>
                <w:sz w:val="28"/>
                <w:szCs w:val="28"/>
                <w:lang w:eastAsia="ru-RU"/>
              </w:rPr>
              <w:t>В'язкість ( Брукфельд , 20°С</w:t>
            </w:r>
            <w:r>
              <w:rPr>
                <w:rFonts w:ascii="Times New Roman" w:eastAsia="Times New Roman" w:hAnsi="Times New Roman" w:cs="Times New Roman"/>
                <w:color w:val="000000"/>
                <w:spacing w:val="-7"/>
                <w:sz w:val="28"/>
                <w:szCs w:val="28"/>
                <w:lang w:val="uk-UA" w:eastAsia="ru-RU"/>
              </w:rPr>
              <w:t>)</w:t>
            </w:r>
            <w:r>
              <w:rPr>
                <w:rFonts w:ascii="Times New Roman" w:eastAsia="Times New Roman" w:hAnsi="Times New Roman" w:cs="Times New Roman"/>
                <w:color w:val="000000"/>
                <w:spacing w:val="-7"/>
                <w:sz w:val="28"/>
                <w:szCs w:val="28"/>
                <w:lang w:eastAsia="ru-RU"/>
              </w:rPr>
              <w:t xml:space="preserve">, </w:t>
            </w:r>
            <w:r>
              <w:rPr>
                <w:rFonts w:ascii="Times New Roman" w:eastAsia="Times New Roman" w:hAnsi="Times New Roman" w:cs="Times New Roman"/>
                <w:color w:val="000000"/>
                <w:spacing w:val="-2"/>
                <w:sz w:val="28"/>
                <w:szCs w:val="28"/>
                <w:lang w:eastAsia="ru-RU"/>
              </w:rPr>
              <w:t>мПа*сек</w:t>
            </w:r>
          </w:p>
        </w:tc>
        <w:tc>
          <w:tcPr>
            <w:tcW w:w="4691" w:type="dxa"/>
            <w:tcBorders>
              <w:top w:val="single" w:sz="6" w:space="0" w:color="auto"/>
              <w:left w:val="single" w:sz="6" w:space="0" w:color="auto"/>
              <w:bottom w:val="single" w:sz="6" w:space="0" w:color="auto"/>
              <w:right w:val="single" w:sz="6" w:space="0" w:color="auto"/>
            </w:tcBorders>
            <w:shd w:val="clear" w:color="auto" w:fill="FFFFFF"/>
            <w:vAlign w:val="center"/>
          </w:tcPr>
          <w:p w14:paraId="0CE25E95"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14"/>
                <w:sz w:val="28"/>
                <w:szCs w:val="28"/>
                <w:lang w:eastAsia="ru-RU"/>
              </w:rPr>
              <w:t>&lt;200</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635335C5"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14BF7E4E" w14:textId="77777777">
        <w:trPr>
          <w:trHeight w:hRule="exact" w:val="704"/>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3C6EE0A8"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8"/>
                <w:sz w:val="28"/>
                <w:szCs w:val="28"/>
                <w:lang w:eastAsia="ru-RU"/>
              </w:rPr>
              <w:t>рн</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04AD5DBC"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3"/>
                <w:sz w:val="28"/>
                <w:szCs w:val="28"/>
                <w:lang w:eastAsia="ru-RU"/>
              </w:rPr>
              <w:t>3,0-4,5</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09F19A77"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24EB12F" w14:textId="77777777">
        <w:trPr>
          <w:trHeight w:hRule="exact" w:val="824"/>
        </w:trPr>
        <w:tc>
          <w:tcPr>
            <w:tcW w:w="3354" w:type="dxa"/>
            <w:gridSpan w:val="2"/>
            <w:tcBorders>
              <w:top w:val="single" w:sz="6" w:space="0" w:color="auto"/>
              <w:left w:val="single" w:sz="6" w:space="0" w:color="auto"/>
              <w:bottom w:val="single" w:sz="6" w:space="0" w:color="auto"/>
              <w:right w:val="single" w:sz="6" w:space="0" w:color="auto"/>
            </w:tcBorders>
            <w:shd w:val="clear" w:color="auto" w:fill="FFFFFF"/>
          </w:tcPr>
          <w:p w14:paraId="115D3D39"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3"/>
                <w:sz w:val="28"/>
                <w:szCs w:val="28"/>
                <w:lang w:eastAsia="ru-RU"/>
              </w:rPr>
              <w:t>Стабільність при зберіганні</w:t>
            </w:r>
          </w:p>
        </w:tc>
        <w:tc>
          <w:tcPr>
            <w:tcW w:w="4691" w:type="dxa"/>
            <w:tcBorders>
              <w:top w:val="single" w:sz="6" w:space="0" w:color="auto"/>
              <w:left w:val="single" w:sz="6" w:space="0" w:color="auto"/>
              <w:bottom w:val="single" w:sz="6" w:space="0" w:color="auto"/>
              <w:right w:val="single" w:sz="6" w:space="0" w:color="auto"/>
            </w:tcBorders>
            <w:shd w:val="clear" w:color="auto" w:fill="FFFFFF"/>
          </w:tcPr>
          <w:p w14:paraId="410260BD" w14:textId="77777777" w:rsidR="00393680" w:rsidRDefault="006745D9" w:rsidP="00DC7F97">
            <w:pPr>
              <w:widowControl w:val="0"/>
              <w:shd w:val="clear" w:color="auto" w:fill="FFFFFF"/>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4"/>
                <w:sz w:val="28"/>
                <w:szCs w:val="28"/>
                <w:lang w:eastAsia="ru-RU"/>
              </w:rPr>
              <w:t xml:space="preserve">30 </w:t>
            </w:r>
            <w:r>
              <w:rPr>
                <w:rFonts w:ascii="Times New Roman" w:eastAsia="Times New Roman" w:hAnsi="Times New Roman" w:cs="Times New Roman"/>
                <w:color w:val="000000"/>
                <w:spacing w:val="-4"/>
                <w:sz w:val="28"/>
                <w:szCs w:val="28"/>
                <w:lang w:eastAsia="ru-RU"/>
              </w:rPr>
              <w:t>діб</w:t>
            </w:r>
          </w:p>
        </w:tc>
        <w:tc>
          <w:tcPr>
            <w:tcW w:w="1862" w:type="dxa"/>
            <w:tcBorders>
              <w:top w:val="single" w:sz="6" w:space="0" w:color="auto"/>
              <w:left w:val="single" w:sz="6" w:space="0" w:color="auto"/>
              <w:bottom w:val="single" w:sz="6" w:space="0" w:color="auto"/>
              <w:right w:val="single" w:sz="6" w:space="0" w:color="auto"/>
            </w:tcBorders>
            <w:shd w:val="clear" w:color="auto" w:fill="FFFFFF"/>
          </w:tcPr>
          <w:p w14:paraId="134612DF"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bl>
    <w:p w14:paraId="1FF00615" w14:textId="77777777" w:rsidR="00393680" w:rsidRDefault="006745D9" w:rsidP="00DC7F97">
      <w:pPr>
        <w:widowControl w:val="0"/>
        <w:shd w:val="clear" w:color="auto" w:fill="FFFFFF"/>
        <w:autoSpaceDE w:val="0"/>
        <w:autoSpaceDN w:val="0"/>
        <w:adjustRightInd w:val="0"/>
        <w:spacing w:after="0" w:line="427" w:lineRule="exact"/>
        <w:rPr>
          <w:rFonts w:ascii="Times New Roman" w:eastAsiaTheme="minorEastAsia" w:hAnsi="Times New Roman" w:cs="Times New Roman"/>
          <w:sz w:val="20"/>
          <w:szCs w:val="20"/>
          <w:lang w:val="uk-UA" w:eastAsia="ru-RU"/>
        </w:rPr>
      </w:pPr>
      <w:r>
        <w:rPr>
          <w:rFonts w:ascii="Times New Roman" w:eastAsia="Times New Roman" w:hAnsi="Times New Roman" w:cs="Times New Roman"/>
          <w:color w:val="000000"/>
          <w:spacing w:val="-3"/>
          <w:sz w:val="28"/>
          <w:szCs w:val="28"/>
          <w:lang w:eastAsia="ru-RU"/>
        </w:rPr>
        <w:lastRenderedPageBreak/>
        <w:t xml:space="preserve">Таблиця 3 - </w:t>
      </w:r>
      <w:r>
        <w:rPr>
          <w:rFonts w:ascii="Times New Roman" w:eastAsia="Times New Roman" w:hAnsi="Times New Roman" w:cs="Times New Roman"/>
          <w:color w:val="000000"/>
          <w:spacing w:val="-3"/>
          <w:sz w:val="28"/>
          <w:szCs w:val="28"/>
          <w:lang w:val="uk-UA" w:eastAsia="ru-RU"/>
        </w:rPr>
        <w:t xml:space="preserve">Характеристика </w:t>
      </w:r>
      <w:r>
        <w:rPr>
          <w:rFonts w:ascii="Times New Roman" w:eastAsia="Times New Roman" w:hAnsi="Times New Roman" w:cs="Times New Roman"/>
          <w:bCs/>
          <w:color w:val="000000"/>
          <w:spacing w:val="-3"/>
          <w:sz w:val="28"/>
          <w:szCs w:val="28"/>
          <w:lang w:eastAsia="ru-RU"/>
        </w:rPr>
        <w:t xml:space="preserve">речовин підвищення ретенції волокна і зниження аніонних </w:t>
      </w:r>
      <w:r>
        <w:rPr>
          <w:rFonts w:ascii="Times New Roman" w:eastAsia="Times New Roman" w:hAnsi="Times New Roman" w:cs="Times New Roman"/>
          <w:bCs/>
          <w:color w:val="000000"/>
          <w:spacing w:val="-2"/>
          <w:sz w:val="28"/>
          <w:szCs w:val="28"/>
          <w:lang w:eastAsia="ru-RU"/>
        </w:rPr>
        <w:t>забруднень системи</w:t>
      </w:r>
      <w:r>
        <w:rPr>
          <w:rFonts w:ascii="Times New Roman" w:eastAsia="Times New Roman" w:hAnsi="Times New Roman" w:cs="Times New Roman"/>
          <w:bCs/>
          <w:color w:val="000000"/>
          <w:spacing w:val="-2"/>
          <w:sz w:val="28"/>
          <w:szCs w:val="28"/>
          <w:lang w:val="uk-UA" w:eastAsia="ru-RU"/>
        </w:rPr>
        <w:t xml:space="preserve"> </w:t>
      </w:r>
    </w:p>
    <w:p w14:paraId="56261B56" w14:textId="77777777" w:rsidR="00393680" w:rsidRDefault="00393680" w:rsidP="00DC7F97">
      <w:pPr>
        <w:widowControl w:val="0"/>
        <w:autoSpaceDE w:val="0"/>
        <w:autoSpaceDN w:val="0"/>
        <w:adjustRightInd w:val="0"/>
        <w:spacing w:after="72" w:line="240" w:lineRule="auto"/>
        <w:rPr>
          <w:rFonts w:ascii="Times New Roman" w:eastAsiaTheme="minorEastAsia" w:hAnsi="Times New Roman" w:cs="Times New Roman"/>
          <w:sz w:val="2"/>
          <w:szCs w:val="2"/>
          <w:lang w:eastAsia="ru-RU"/>
        </w:rPr>
      </w:pPr>
    </w:p>
    <w:tbl>
      <w:tblPr>
        <w:tblW w:w="0" w:type="auto"/>
        <w:tblInd w:w="40" w:type="dxa"/>
        <w:tblLayout w:type="fixed"/>
        <w:tblCellMar>
          <w:left w:w="40" w:type="dxa"/>
          <w:right w:w="40" w:type="dxa"/>
        </w:tblCellMar>
        <w:tblLook w:val="04A0" w:firstRow="1" w:lastRow="0" w:firstColumn="1" w:lastColumn="0" w:noHBand="0" w:noVBand="1"/>
      </w:tblPr>
      <w:tblGrid>
        <w:gridCol w:w="8"/>
        <w:gridCol w:w="1250"/>
        <w:gridCol w:w="2955"/>
        <w:gridCol w:w="2761"/>
        <w:gridCol w:w="7"/>
        <w:gridCol w:w="209"/>
        <w:gridCol w:w="2546"/>
        <w:gridCol w:w="13"/>
      </w:tblGrid>
      <w:tr w:rsidR="00393680" w14:paraId="2D434C9F" w14:textId="77777777">
        <w:trPr>
          <w:trHeight w:hRule="exact" w:val="432"/>
        </w:trPr>
        <w:tc>
          <w:tcPr>
            <w:tcW w:w="4213" w:type="dxa"/>
            <w:gridSpan w:val="3"/>
            <w:tcBorders>
              <w:top w:val="single" w:sz="6" w:space="0" w:color="auto"/>
              <w:left w:val="single" w:sz="4" w:space="0" w:color="auto"/>
              <w:bottom w:val="single" w:sz="6" w:space="0" w:color="auto"/>
              <w:right w:val="single" w:sz="6" w:space="0" w:color="auto"/>
            </w:tcBorders>
            <w:shd w:val="clear" w:color="auto" w:fill="FFFFFF"/>
          </w:tcPr>
          <w:p w14:paraId="0EF39C92"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4"/>
                <w:sz w:val="28"/>
                <w:szCs w:val="28"/>
                <w:lang w:eastAsia="ru-RU"/>
              </w:rPr>
              <w:t>Найменування показників</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32CA36DA"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5"/>
                <w:sz w:val="28"/>
                <w:szCs w:val="28"/>
                <w:lang w:eastAsia="ru-RU"/>
              </w:rPr>
              <w:t>Значення показників</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12A70A50"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6"/>
                <w:sz w:val="28"/>
                <w:szCs w:val="28"/>
                <w:lang w:eastAsia="ru-RU"/>
              </w:rPr>
              <w:t>Примітка</w:t>
            </w:r>
          </w:p>
        </w:tc>
      </w:tr>
      <w:tr w:rsidR="00393680" w14:paraId="52DB8FDD" w14:textId="77777777">
        <w:trPr>
          <w:trHeight w:hRule="exact" w:val="442"/>
        </w:trPr>
        <w:tc>
          <w:tcPr>
            <w:tcW w:w="9749" w:type="dxa"/>
            <w:gridSpan w:val="8"/>
            <w:tcBorders>
              <w:top w:val="single" w:sz="6" w:space="0" w:color="auto"/>
              <w:left w:val="single" w:sz="4" w:space="0" w:color="auto"/>
              <w:bottom w:val="single" w:sz="6" w:space="0" w:color="auto"/>
              <w:right w:val="single" w:sz="6" w:space="0" w:color="auto"/>
            </w:tcBorders>
            <w:shd w:val="clear" w:color="auto" w:fill="FFFFFF"/>
          </w:tcPr>
          <w:p w14:paraId="09DF3406"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5"/>
                <w:sz w:val="28"/>
                <w:szCs w:val="28"/>
                <w:lang w:eastAsia="ru-RU"/>
              </w:rPr>
              <w:t>Алюмінію сульфат технічний очищений ГОСТ 12966-85</w:t>
            </w:r>
          </w:p>
        </w:tc>
      </w:tr>
      <w:tr w:rsidR="00393680" w14:paraId="28C0EB86" w14:textId="77777777">
        <w:trPr>
          <w:trHeight w:hRule="exact" w:val="2263"/>
        </w:trPr>
        <w:tc>
          <w:tcPr>
            <w:tcW w:w="4213" w:type="dxa"/>
            <w:gridSpan w:val="3"/>
            <w:tcBorders>
              <w:top w:val="single" w:sz="6" w:space="0" w:color="auto"/>
              <w:left w:val="single" w:sz="4" w:space="0" w:color="auto"/>
              <w:bottom w:val="single" w:sz="6" w:space="0" w:color="auto"/>
              <w:right w:val="single" w:sz="6" w:space="0" w:color="auto"/>
            </w:tcBorders>
            <w:shd w:val="clear" w:color="auto" w:fill="FFFFFF"/>
            <w:vAlign w:val="center"/>
          </w:tcPr>
          <w:p w14:paraId="4C2AE847" w14:textId="77777777" w:rsidR="00393680" w:rsidRDefault="006745D9"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color w:val="000000"/>
                <w:spacing w:val="-15"/>
                <w:sz w:val="28"/>
                <w:szCs w:val="28"/>
                <w:lang w:eastAsia="ru-RU"/>
              </w:rPr>
              <w:t xml:space="preserve">Зовнішній </w:t>
            </w:r>
            <w:r>
              <w:rPr>
                <w:rFonts w:ascii="Times New Roman" w:eastAsia="Times New Roman" w:hAnsi="Times New Roman" w:cs="Times New Roman"/>
                <w:color w:val="000000"/>
                <w:spacing w:val="-15"/>
                <w:sz w:val="28"/>
                <w:szCs w:val="28"/>
                <w:lang w:eastAsia="ru-RU"/>
              </w:rPr>
              <w:t>вигляд</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251DC137" w14:textId="77777777" w:rsidR="00393680" w:rsidRDefault="006745D9" w:rsidP="00DC7F97">
            <w:pPr>
              <w:widowControl w:val="0"/>
              <w:shd w:val="clear" w:color="auto" w:fill="FFFFFF"/>
              <w:autoSpaceDE w:val="0"/>
              <w:autoSpaceDN w:val="0"/>
              <w:adjustRightInd w:val="0"/>
              <w:spacing w:after="0" w:line="307" w:lineRule="exact"/>
              <w:ind w:right="53"/>
              <w:rPr>
                <w:rFonts w:ascii="Times New Roman" w:eastAsiaTheme="minorEastAsia" w:hAnsi="Times New Roman" w:cs="Times New Roman"/>
                <w:sz w:val="28"/>
                <w:szCs w:val="28"/>
                <w:lang w:eastAsia="ru-RU"/>
              </w:rPr>
            </w:pPr>
            <w:r>
              <w:rPr>
                <w:rFonts w:ascii="Times New Roman" w:eastAsia="Times New Roman" w:hAnsi="Times New Roman" w:cs="Times New Roman"/>
                <w:color w:val="000000"/>
                <w:spacing w:val="-2"/>
                <w:sz w:val="28"/>
                <w:szCs w:val="28"/>
                <w:lang w:eastAsia="ru-RU"/>
              </w:rPr>
              <w:t xml:space="preserve">Однорідний сипучий матеріал </w:t>
            </w:r>
            <w:r>
              <w:rPr>
                <w:rFonts w:ascii="Times New Roman" w:eastAsia="Times New Roman" w:hAnsi="Times New Roman" w:cs="Times New Roman"/>
                <w:color w:val="000000"/>
                <w:spacing w:val="-2"/>
                <w:sz w:val="28"/>
                <w:szCs w:val="28"/>
                <w:lang w:eastAsia="ru-RU"/>
              </w:rPr>
              <w:softHyphen/>
            </w:r>
            <w:r>
              <w:rPr>
                <w:rFonts w:ascii="Times New Roman" w:eastAsia="Times New Roman" w:hAnsi="Times New Roman" w:cs="Times New Roman"/>
                <w:color w:val="000000"/>
                <w:spacing w:val="-1"/>
                <w:sz w:val="28"/>
                <w:szCs w:val="28"/>
                <w:lang w:eastAsia="ru-RU"/>
              </w:rPr>
              <w:t xml:space="preserve">з розміром частинок </w:t>
            </w:r>
            <w:r>
              <w:rPr>
                <w:rFonts w:ascii="Times New Roman" w:eastAsia="Times New Roman" w:hAnsi="Times New Roman" w:cs="Times New Roman"/>
                <w:color w:val="000000"/>
                <w:spacing w:val="-3"/>
                <w:sz w:val="28"/>
                <w:szCs w:val="28"/>
                <w:lang w:eastAsia="ru-RU"/>
              </w:rPr>
              <w:t>не більше 20мм, білого кольору</w:t>
            </w:r>
            <w:r>
              <w:rPr>
                <w:rFonts w:ascii="Times New Roman" w:eastAsia="Times New Roman" w:hAnsi="Times New Roman" w:cs="Times New Roman"/>
                <w:color w:val="000000"/>
                <w:spacing w:val="-3"/>
                <w:sz w:val="28"/>
                <w:szCs w:val="28"/>
                <w:lang w:eastAsia="ru-RU"/>
              </w:rPr>
              <w:softHyphen/>
            </w:r>
            <w:r>
              <w:rPr>
                <w:rFonts w:ascii="Times New Roman" w:eastAsia="Times New Roman" w:hAnsi="Times New Roman" w:cs="Times New Roman"/>
                <w:color w:val="000000"/>
                <w:spacing w:val="-1"/>
                <w:sz w:val="28"/>
                <w:szCs w:val="28"/>
                <w:lang w:eastAsia="ru-RU"/>
              </w:rPr>
              <w:t>, допуска</w:t>
            </w:r>
            <w:r>
              <w:rPr>
                <w:rFonts w:ascii="Times New Roman" w:eastAsia="Times New Roman" w:hAnsi="Times New Roman" w:cs="Times New Roman"/>
                <w:color w:val="000000"/>
                <w:spacing w:val="-1"/>
                <w:sz w:val="28"/>
                <w:szCs w:val="28"/>
                <w:lang w:val="uk-UA" w:eastAsia="ru-RU"/>
              </w:rPr>
              <w:t>ю</w:t>
            </w:r>
            <w:r>
              <w:rPr>
                <w:rFonts w:ascii="Times New Roman" w:eastAsia="Times New Roman" w:hAnsi="Times New Roman" w:cs="Times New Roman"/>
                <w:color w:val="000000"/>
                <w:spacing w:val="-1"/>
                <w:sz w:val="28"/>
                <w:szCs w:val="28"/>
                <w:lang w:eastAsia="ru-RU"/>
              </w:rPr>
              <w:t xml:space="preserve">ться бліді </w:t>
            </w:r>
            <w:r>
              <w:rPr>
                <w:rFonts w:ascii="Times New Roman" w:eastAsia="Times New Roman" w:hAnsi="Times New Roman" w:cs="Times New Roman"/>
                <w:color w:val="000000"/>
                <w:spacing w:val="-2"/>
                <w:sz w:val="28"/>
                <w:szCs w:val="28"/>
                <w:lang w:eastAsia="ru-RU"/>
              </w:rPr>
              <w:t>відтінки блакитного або рожевого</w:t>
            </w:r>
            <w:r>
              <w:rPr>
                <w:rFonts w:ascii="Times New Roman" w:eastAsia="Times New Roman" w:hAnsi="Times New Roman" w:cs="Times New Roman"/>
                <w:color w:val="000000"/>
                <w:spacing w:val="-2"/>
                <w:sz w:val="28"/>
                <w:szCs w:val="28"/>
                <w:lang w:val="uk-UA" w:eastAsia="ru-RU"/>
              </w:rPr>
              <w:t xml:space="preserve"> </w:t>
            </w:r>
            <w:r>
              <w:rPr>
                <w:rFonts w:ascii="Times New Roman" w:eastAsia="Times New Roman" w:hAnsi="Times New Roman" w:cs="Times New Roman"/>
                <w:color w:val="000000"/>
                <w:spacing w:val="-1"/>
                <w:sz w:val="28"/>
                <w:szCs w:val="28"/>
                <w:lang w:eastAsia="ru-RU"/>
              </w:rPr>
              <w:t>кольору.</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018A1128" w14:textId="77777777" w:rsidR="00393680" w:rsidRDefault="00393680" w:rsidP="00DC7F97">
            <w:pPr>
              <w:widowControl w:val="0"/>
              <w:shd w:val="clear" w:color="auto" w:fill="FFFFFF"/>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2E92A2C" w14:textId="77777777">
        <w:trPr>
          <w:gridBefore w:val="1"/>
          <w:wBefore w:w="8" w:type="dxa"/>
          <w:trHeight w:hRule="exact" w:val="42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0C182BCE"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2"/>
                <w:sz w:val="28"/>
                <w:szCs w:val="28"/>
                <w:lang w:eastAsia="ru-RU"/>
              </w:rPr>
              <w:t>Найменування показників</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16553EB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Значення показників</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5F52B4A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Примітка</w:t>
            </w:r>
          </w:p>
        </w:tc>
      </w:tr>
      <w:tr w:rsidR="00393680" w14:paraId="42B38C7E" w14:textId="77777777">
        <w:trPr>
          <w:gridBefore w:val="1"/>
          <w:wBefore w:w="8" w:type="dxa"/>
          <w:trHeight w:hRule="exact" w:val="69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46039E52" w14:textId="77777777" w:rsidR="00393680" w:rsidRDefault="006745D9" w:rsidP="00DC7F97">
            <w:pPr>
              <w:widowControl w:val="0"/>
              <w:autoSpaceDE w:val="0"/>
              <w:autoSpaceDN w:val="0"/>
              <w:adjustRightInd w:val="0"/>
              <w:spacing w:after="0" w:line="240" w:lineRule="auto"/>
              <w:rPr>
                <w:rFonts w:ascii="Times New Roman" w:eastAsia="Times New Roman" w:hAnsi="Times New Roman" w:cs="Times New Roman"/>
                <w:spacing w:val="-2"/>
                <w:w w:val="91"/>
                <w:sz w:val="28"/>
                <w:szCs w:val="28"/>
                <w:lang w:eastAsia="ru-RU"/>
              </w:rPr>
            </w:pPr>
            <w:r>
              <w:rPr>
                <w:rFonts w:ascii="Times New Roman" w:eastAsiaTheme="minorEastAsia" w:hAnsi="Times New Roman" w:cs="Times New Roman"/>
                <w:spacing w:val="-2"/>
                <w:w w:val="91"/>
                <w:sz w:val="28"/>
                <w:szCs w:val="28"/>
                <w:lang w:eastAsia="ru-RU"/>
              </w:rPr>
              <w:t xml:space="preserve">Масова </w:t>
            </w:r>
            <w:r>
              <w:rPr>
                <w:rFonts w:ascii="Times New Roman" w:eastAsia="Times New Roman" w:hAnsi="Times New Roman" w:cs="Times New Roman"/>
                <w:spacing w:val="-2"/>
                <w:w w:val="91"/>
                <w:sz w:val="28"/>
                <w:szCs w:val="28"/>
                <w:lang w:eastAsia="ru-RU"/>
              </w:rPr>
              <w:t>частка оксиду алюмінію</w:t>
            </w:r>
          </w:p>
          <w:p w14:paraId="13DD7C72"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2"/>
                <w:w w:val="91"/>
                <w:sz w:val="28"/>
                <w:szCs w:val="28"/>
                <w:lang w:eastAsia="ru-RU"/>
              </w:rPr>
              <w:t xml:space="preserve"> </w:t>
            </w:r>
            <w:r>
              <w:rPr>
                <w:rFonts w:ascii="Times New Roman" w:eastAsia="Times New Roman" w:hAnsi="Times New Roman" w:cs="Times New Roman"/>
                <w:w w:val="91"/>
                <w:sz w:val="28"/>
                <w:szCs w:val="28"/>
                <w:lang w:eastAsia="ru-RU"/>
              </w:rPr>
              <w:t>(</w:t>
            </w:r>
            <w:r>
              <w:rPr>
                <w:rFonts w:ascii="Times New Roman" w:eastAsia="Times New Roman" w:hAnsi="Times New Roman" w:cs="Times New Roman"/>
                <w:w w:val="91"/>
                <w:sz w:val="28"/>
                <w:szCs w:val="28"/>
                <w:lang w:val="en-US" w:eastAsia="ru-RU"/>
              </w:rPr>
              <w:t>Al</w:t>
            </w:r>
            <w:r>
              <w:rPr>
                <w:rFonts w:ascii="Times New Roman" w:eastAsia="Times New Roman" w:hAnsi="Times New Roman" w:cs="Times New Roman"/>
                <w:w w:val="91"/>
                <w:sz w:val="28"/>
                <w:szCs w:val="28"/>
                <w:lang w:val="ru-RU" w:eastAsia="ru-RU"/>
              </w:rPr>
              <w:t xml:space="preserve"> </w:t>
            </w:r>
            <w:r>
              <w:rPr>
                <w:rFonts w:ascii="Times New Roman" w:eastAsia="Times New Roman" w:hAnsi="Times New Roman" w:cs="Times New Roman"/>
                <w:w w:val="91"/>
                <w:sz w:val="28"/>
                <w:szCs w:val="28"/>
                <w:vertAlign w:val="subscript"/>
                <w:lang w:eastAsia="ru-RU"/>
              </w:rPr>
              <w:t xml:space="preserve">2 </w:t>
            </w:r>
            <w:r>
              <w:rPr>
                <w:rFonts w:ascii="Times New Roman" w:eastAsia="Times New Roman" w:hAnsi="Times New Roman" w:cs="Times New Roman"/>
                <w:w w:val="91"/>
                <w:sz w:val="28"/>
                <w:szCs w:val="28"/>
                <w:lang w:val="en-US" w:eastAsia="ru-RU"/>
              </w:rPr>
              <w:t>O</w:t>
            </w:r>
            <w:r>
              <w:rPr>
                <w:rFonts w:ascii="Times New Roman" w:eastAsia="Times New Roman" w:hAnsi="Times New Roman" w:cs="Times New Roman"/>
                <w:w w:val="91"/>
                <w:sz w:val="28"/>
                <w:szCs w:val="28"/>
                <w:lang w:val="ru-RU" w:eastAsia="ru-RU"/>
              </w:rPr>
              <w:t xml:space="preserve"> </w:t>
            </w:r>
            <w:r>
              <w:rPr>
                <w:rFonts w:ascii="Times New Roman" w:eastAsia="Times New Roman" w:hAnsi="Times New Roman" w:cs="Times New Roman"/>
                <w:w w:val="91"/>
                <w:sz w:val="28"/>
                <w:szCs w:val="28"/>
                <w:vertAlign w:val="subscript"/>
                <w:lang w:eastAsia="ru-RU"/>
              </w:rPr>
              <w:t xml:space="preserve">3 </w:t>
            </w:r>
            <w:r>
              <w:rPr>
                <w:rFonts w:ascii="Times New Roman" w:eastAsia="Times New Roman" w:hAnsi="Times New Roman" w:cs="Times New Roman"/>
                <w:w w:val="91"/>
                <w:sz w:val="28"/>
                <w:szCs w:val="28"/>
                <w:lang w:eastAsia="ru-RU"/>
              </w:rPr>
              <w:t>), %, не менше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32FBE4E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16</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048A24D4"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133936F" w14:textId="77777777">
        <w:trPr>
          <w:gridBefore w:val="1"/>
          <w:wBefore w:w="8" w:type="dxa"/>
          <w:trHeight w:hRule="exact" w:val="68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7D218F71"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w w:val="91"/>
                <w:sz w:val="28"/>
                <w:szCs w:val="28"/>
                <w:lang w:eastAsia="ru-RU"/>
              </w:rPr>
              <w:t xml:space="preserve">Масова частка нерозчинного у </w:t>
            </w:r>
            <w:r>
              <w:rPr>
                <w:rFonts w:ascii="Times New Roman" w:eastAsia="Times New Roman" w:hAnsi="Times New Roman" w:cs="Times New Roman"/>
                <w:spacing w:val="1"/>
                <w:w w:val="91"/>
                <w:sz w:val="28"/>
                <w:szCs w:val="28"/>
                <w:lang w:eastAsia="ru-RU"/>
              </w:rPr>
              <w:t>воді залишку, %, не більше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0B88E1CF"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1"/>
                <w:w w:val="91"/>
                <w:sz w:val="28"/>
                <w:szCs w:val="28"/>
                <w:lang w:eastAsia="ru-RU"/>
              </w:rPr>
              <w:t>0,3</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1D4B6A23"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2FFB1C9D" w14:textId="77777777">
        <w:trPr>
          <w:gridBefore w:val="1"/>
          <w:wBefore w:w="8" w:type="dxa"/>
          <w:trHeight w:hRule="exact" w:val="724"/>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62ABF78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w w:val="91"/>
                <w:sz w:val="28"/>
                <w:szCs w:val="28"/>
                <w:lang w:eastAsia="ru-RU"/>
              </w:rPr>
              <w:t xml:space="preserve">Масова частка заліза в перерахунку </w:t>
            </w:r>
            <w:r>
              <w:rPr>
                <w:rFonts w:ascii="Times New Roman" w:eastAsia="Times New Roman" w:hAnsi="Times New Roman" w:cs="Times New Roman"/>
                <w:w w:val="91"/>
                <w:sz w:val="28"/>
                <w:szCs w:val="28"/>
                <w:lang w:val="uk-UA" w:eastAsia="ru-RU"/>
              </w:rPr>
              <w:t xml:space="preserve"> на </w:t>
            </w:r>
            <w:r>
              <w:rPr>
                <w:rFonts w:ascii="Times New Roman" w:eastAsia="Times New Roman" w:hAnsi="Times New Roman" w:cs="Times New Roman"/>
                <w:spacing w:val="4"/>
                <w:w w:val="91"/>
                <w:sz w:val="28"/>
                <w:szCs w:val="28"/>
                <w:lang w:eastAsia="ru-RU"/>
              </w:rPr>
              <w:t>оксид заліза, %, не більше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7A4470D3"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8"/>
                <w:w w:val="91"/>
                <w:sz w:val="28"/>
                <w:szCs w:val="28"/>
                <w:lang w:eastAsia="ru-RU"/>
              </w:rPr>
              <w:t>0,02</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2EA94CFC"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1FA6D95" w14:textId="77777777">
        <w:trPr>
          <w:gridBefore w:val="1"/>
          <w:wBefore w:w="8" w:type="dxa"/>
          <w:trHeight w:hRule="exact" w:val="720"/>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4F858E4C" w14:textId="77777777" w:rsidR="00393680" w:rsidRDefault="006745D9" w:rsidP="00DC7F97">
            <w:pPr>
              <w:widowControl w:val="0"/>
              <w:autoSpaceDE w:val="0"/>
              <w:autoSpaceDN w:val="0"/>
              <w:adjustRightInd w:val="0"/>
              <w:spacing w:after="0" w:line="240" w:lineRule="auto"/>
              <w:rPr>
                <w:rFonts w:ascii="Times New Roman" w:eastAsia="Times New Roman" w:hAnsi="Times New Roman" w:cs="Times New Roman"/>
                <w:spacing w:val="-2"/>
                <w:w w:val="91"/>
                <w:sz w:val="28"/>
                <w:szCs w:val="28"/>
                <w:lang w:eastAsia="ru-RU"/>
              </w:rPr>
            </w:pPr>
            <w:r>
              <w:rPr>
                <w:rFonts w:ascii="Times New Roman" w:eastAsiaTheme="minorEastAsia" w:hAnsi="Times New Roman" w:cs="Times New Roman"/>
                <w:spacing w:val="-2"/>
                <w:w w:val="91"/>
                <w:sz w:val="28"/>
                <w:szCs w:val="28"/>
                <w:lang w:eastAsia="ru-RU"/>
              </w:rPr>
              <w:t xml:space="preserve">Масова </w:t>
            </w:r>
            <w:r>
              <w:rPr>
                <w:rFonts w:ascii="Times New Roman" w:eastAsia="Times New Roman" w:hAnsi="Times New Roman" w:cs="Times New Roman"/>
                <w:spacing w:val="-2"/>
                <w:w w:val="91"/>
                <w:sz w:val="28"/>
                <w:szCs w:val="28"/>
                <w:lang w:eastAsia="ru-RU"/>
              </w:rPr>
              <w:t xml:space="preserve">частка сірчаної кислоти </w:t>
            </w:r>
          </w:p>
          <w:p w14:paraId="51B0DC97"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w w:val="91"/>
                <w:sz w:val="28"/>
                <w:szCs w:val="28"/>
                <w:lang w:eastAsia="ru-RU"/>
              </w:rPr>
              <w:t xml:space="preserve">( </w:t>
            </w:r>
            <w:r>
              <w:rPr>
                <w:rFonts w:ascii="Times New Roman" w:eastAsia="Times New Roman" w:hAnsi="Times New Roman" w:cs="Times New Roman"/>
                <w:spacing w:val="3"/>
                <w:w w:val="91"/>
                <w:sz w:val="28"/>
                <w:szCs w:val="28"/>
                <w:lang w:val="en-US" w:eastAsia="ru-RU"/>
              </w:rPr>
              <w:t>H</w:t>
            </w:r>
            <w:r>
              <w:rPr>
                <w:rFonts w:ascii="Times New Roman" w:eastAsia="Times New Roman" w:hAnsi="Times New Roman" w:cs="Times New Roman"/>
                <w:spacing w:val="3"/>
                <w:w w:val="91"/>
                <w:sz w:val="28"/>
                <w:szCs w:val="28"/>
                <w:lang w:val="ru-RU" w:eastAsia="ru-RU"/>
              </w:rPr>
              <w:t xml:space="preserve"> </w:t>
            </w:r>
            <w:r>
              <w:rPr>
                <w:rFonts w:ascii="Times New Roman" w:eastAsia="Times New Roman" w:hAnsi="Times New Roman" w:cs="Times New Roman"/>
                <w:spacing w:val="3"/>
                <w:w w:val="91"/>
                <w:sz w:val="28"/>
                <w:szCs w:val="28"/>
                <w:vertAlign w:val="subscript"/>
                <w:lang w:eastAsia="ru-RU"/>
              </w:rPr>
              <w:t xml:space="preserve">2 </w:t>
            </w:r>
            <w:r>
              <w:rPr>
                <w:rFonts w:ascii="Times New Roman" w:eastAsia="Times New Roman" w:hAnsi="Times New Roman" w:cs="Times New Roman"/>
                <w:spacing w:val="3"/>
                <w:w w:val="91"/>
                <w:sz w:val="28"/>
                <w:szCs w:val="28"/>
                <w:lang w:val="en-US" w:eastAsia="ru-RU"/>
              </w:rPr>
              <w:t>SO</w:t>
            </w:r>
            <w:r>
              <w:rPr>
                <w:rFonts w:ascii="Times New Roman" w:eastAsia="Times New Roman" w:hAnsi="Times New Roman" w:cs="Times New Roman"/>
                <w:spacing w:val="3"/>
                <w:w w:val="91"/>
                <w:sz w:val="28"/>
                <w:szCs w:val="28"/>
                <w:lang w:val="ru-RU" w:eastAsia="ru-RU"/>
              </w:rPr>
              <w:t xml:space="preserve"> </w:t>
            </w:r>
            <w:r>
              <w:rPr>
                <w:rFonts w:ascii="Times New Roman" w:eastAsia="Times New Roman" w:hAnsi="Times New Roman" w:cs="Times New Roman"/>
                <w:spacing w:val="3"/>
                <w:w w:val="91"/>
                <w:sz w:val="28"/>
                <w:szCs w:val="28"/>
                <w:vertAlign w:val="subscript"/>
                <w:lang w:eastAsia="ru-RU"/>
              </w:rPr>
              <w:t xml:space="preserve">4 </w:t>
            </w:r>
            <w:r>
              <w:rPr>
                <w:rFonts w:ascii="Times New Roman" w:eastAsia="Times New Roman" w:hAnsi="Times New Roman" w:cs="Times New Roman"/>
                <w:spacing w:val="3"/>
                <w:w w:val="91"/>
                <w:sz w:val="28"/>
                <w:szCs w:val="28"/>
                <w:lang w:eastAsia="ru-RU"/>
              </w:rPr>
              <w:t>), %, не більше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090B64AD"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1521EFD5"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8AA6B76" w14:textId="77777777">
        <w:trPr>
          <w:gridBefore w:val="1"/>
          <w:wBefore w:w="8" w:type="dxa"/>
          <w:trHeight w:hRule="exact" w:val="70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0F4AD79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w w:val="91"/>
                <w:sz w:val="28"/>
                <w:szCs w:val="28"/>
                <w:lang w:eastAsia="ru-RU"/>
              </w:rPr>
              <w:t xml:space="preserve">Масова частка миш'яку в перерахунку </w:t>
            </w:r>
            <w:r>
              <w:rPr>
                <w:rFonts w:ascii="Times New Roman" w:eastAsia="Times New Roman" w:hAnsi="Times New Roman" w:cs="Times New Roman"/>
                <w:spacing w:val="-1"/>
                <w:w w:val="91"/>
                <w:sz w:val="28"/>
                <w:szCs w:val="28"/>
                <w:lang w:eastAsia="ru-RU"/>
              </w:rPr>
              <w:t>на оксид миш'яку, %, не більше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453E0D0E"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1"/>
                <w:w w:val="91"/>
                <w:sz w:val="28"/>
                <w:szCs w:val="28"/>
                <w:lang w:eastAsia="ru-RU"/>
              </w:rPr>
              <w:t>0,001</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7887B151"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CF80D91" w14:textId="77777777">
        <w:trPr>
          <w:gridBefore w:val="1"/>
          <w:wBefore w:w="8" w:type="dxa"/>
          <w:trHeight w:hRule="exact" w:val="442"/>
        </w:trPr>
        <w:tc>
          <w:tcPr>
            <w:tcW w:w="9741" w:type="dxa"/>
            <w:gridSpan w:val="7"/>
            <w:tcBorders>
              <w:top w:val="single" w:sz="6" w:space="0" w:color="auto"/>
              <w:left w:val="single" w:sz="6" w:space="0" w:color="auto"/>
              <w:bottom w:val="single" w:sz="6" w:space="0" w:color="auto"/>
              <w:right w:val="single" w:sz="6" w:space="0" w:color="auto"/>
            </w:tcBorders>
            <w:shd w:val="clear" w:color="auto" w:fill="FFFFFF"/>
          </w:tcPr>
          <w:p w14:paraId="0CE94B3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w w:val="91"/>
                <w:sz w:val="28"/>
                <w:szCs w:val="28"/>
                <w:lang w:eastAsia="ru-RU"/>
              </w:rPr>
              <w:t xml:space="preserve">              Гідроксихлорид алюмінію Р</w:t>
            </w:r>
            <w:r>
              <w:rPr>
                <w:rFonts w:ascii="Times New Roman" w:eastAsia="Times New Roman" w:hAnsi="Times New Roman" w:cs="Times New Roman"/>
                <w:spacing w:val="4"/>
                <w:w w:val="91"/>
                <w:sz w:val="28"/>
                <w:szCs w:val="28"/>
                <w:lang w:val="en-US" w:eastAsia="ru-RU"/>
              </w:rPr>
              <w:t>ro</w:t>
            </w:r>
            <w:r>
              <w:rPr>
                <w:rFonts w:ascii="Times New Roman" w:eastAsia="Times New Roman" w:hAnsi="Times New Roman" w:cs="Times New Roman"/>
                <w:spacing w:val="4"/>
                <w:w w:val="91"/>
                <w:sz w:val="28"/>
                <w:szCs w:val="28"/>
                <w:lang w:eastAsia="ru-RU"/>
              </w:rPr>
              <w:t xml:space="preserve"> - </w:t>
            </w:r>
            <w:r>
              <w:rPr>
                <w:rFonts w:ascii="Times New Roman" w:eastAsia="Times New Roman" w:hAnsi="Times New Roman" w:cs="Times New Roman"/>
                <w:spacing w:val="4"/>
                <w:w w:val="91"/>
                <w:sz w:val="28"/>
                <w:szCs w:val="28"/>
                <w:lang w:val="en-US" w:eastAsia="ru-RU"/>
              </w:rPr>
              <w:t>AQUA</w:t>
            </w:r>
            <w:r>
              <w:rPr>
                <w:rFonts w:ascii="Times New Roman" w:eastAsia="Times New Roman" w:hAnsi="Times New Roman" w:cs="Times New Roman"/>
                <w:spacing w:val="4"/>
                <w:w w:val="91"/>
                <w:sz w:val="28"/>
                <w:szCs w:val="28"/>
                <w:lang w:eastAsia="ru-RU"/>
              </w:rPr>
              <w:t xml:space="preserve"> 18 (ПОЛВАК)</w:t>
            </w:r>
          </w:p>
        </w:tc>
      </w:tr>
      <w:tr w:rsidR="00393680" w14:paraId="221B1403" w14:textId="77777777">
        <w:trPr>
          <w:gridBefore w:val="1"/>
          <w:wBefore w:w="8" w:type="dxa"/>
          <w:trHeight w:hRule="exact" w:val="45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032D6C8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w w:val="91"/>
                <w:sz w:val="28"/>
                <w:szCs w:val="28"/>
                <w:lang w:eastAsia="ru-RU"/>
              </w:rPr>
              <w:t>Зовнішній вигляд</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00A99D2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imes New Roman" w:hAnsi="Times New Roman" w:cs="Times New Roman"/>
                <w:spacing w:val="-6"/>
                <w:w w:val="91"/>
                <w:sz w:val="28"/>
                <w:szCs w:val="28"/>
                <w:lang w:eastAsia="ru-RU"/>
              </w:rPr>
              <w:t>Зеленувато- жов</w:t>
            </w:r>
            <w:r>
              <w:rPr>
                <w:rFonts w:ascii="Times New Roman" w:eastAsia="Times New Roman" w:hAnsi="Times New Roman" w:cs="Times New Roman"/>
                <w:spacing w:val="-6"/>
                <w:w w:val="91"/>
                <w:sz w:val="28"/>
                <w:szCs w:val="28"/>
                <w:lang w:val="uk-UA" w:eastAsia="ru-RU"/>
              </w:rPr>
              <w:t>та</w:t>
            </w:r>
            <w:r>
              <w:rPr>
                <w:rFonts w:ascii="Times New Roman" w:eastAsia="Times New Roman" w:hAnsi="Times New Roman" w:cs="Times New Roman"/>
                <w:spacing w:val="-6"/>
                <w:w w:val="91"/>
                <w:sz w:val="28"/>
                <w:szCs w:val="28"/>
                <w:lang w:eastAsia="ru-RU"/>
              </w:rPr>
              <w:t xml:space="preserve"> рід</w:t>
            </w:r>
            <w:r>
              <w:rPr>
                <w:rFonts w:ascii="Times New Roman" w:eastAsia="Times New Roman" w:hAnsi="Times New Roman" w:cs="Times New Roman"/>
                <w:spacing w:val="-6"/>
                <w:w w:val="91"/>
                <w:sz w:val="28"/>
                <w:szCs w:val="28"/>
                <w:lang w:val="uk-UA" w:eastAsia="ru-RU"/>
              </w:rPr>
              <w:t>ина</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05FEFC20"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1D070822" w14:textId="77777777">
        <w:trPr>
          <w:gridBefore w:val="1"/>
          <w:wBefore w:w="8" w:type="dxa"/>
          <w:trHeight w:hRule="exact" w:val="68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03DB8D3E" w14:textId="77777777" w:rsidR="00393680" w:rsidRDefault="006745D9" w:rsidP="00DC7F97">
            <w:pPr>
              <w:widowControl w:val="0"/>
              <w:autoSpaceDE w:val="0"/>
              <w:autoSpaceDN w:val="0"/>
              <w:adjustRightInd w:val="0"/>
              <w:spacing w:after="0" w:line="240" w:lineRule="auto"/>
              <w:rPr>
                <w:rFonts w:ascii="Times New Roman" w:eastAsia="Times New Roman" w:hAnsi="Times New Roman" w:cs="Times New Roman"/>
                <w:spacing w:val="-5"/>
                <w:w w:val="91"/>
                <w:sz w:val="28"/>
                <w:szCs w:val="28"/>
                <w:lang w:eastAsia="ru-RU"/>
              </w:rPr>
            </w:pPr>
            <w:r>
              <w:rPr>
                <w:rFonts w:ascii="Times New Roman" w:eastAsia="Times New Roman" w:hAnsi="Times New Roman" w:cs="Times New Roman"/>
                <w:spacing w:val="-5"/>
                <w:w w:val="91"/>
                <w:sz w:val="28"/>
                <w:szCs w:val="28"/>
                <w:lang w:eastAsia="ru-RU"/>
              </w:rPr>
              <w:t>Масова частка оксиду алюмінію</w:t>
            </w:r>
          </w:p>
          <w:p w14:paraId="18C63A8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w w:val="91"/>
                <w:sz w:val="28"/>
                <w:szCs w:val="28"/>
                <w:lang w:eastAsia="ru-RU"/>
              </w:rPr>
              <w:t xml:space="preserve"> </w:t>
            </w:r>
            <w:r>
              <w:rPr>
                <w:rFonts w:ascii="Times New Roman" w:eastAsia="Times New Roman" w:hAnsi="Times New Roman" w:cs="Times New Roman"/>
                <w:w w:val="91"/>
                <w:sz w:val="28"/>
                <w:szCs w:val="28"/>
                <w:lang w:eastAsia="ru-RU"/>
              </w:rPr>
              <w:t xml:space="preserve">( </w:t>
            </w:r>
            <w:r>
              <w:rPr>
                <w:rFonts w:ascii="Times New Roman" w:eastAsia="Times New Roman" w:hAnsi="Times New Roman" w:cs="Times New Roman"/>
                <w:w w:val="91"/>
                <w:sz w:val="28"/>
                <w:szCs w:val="28"/>
                <w:lang w:val="en-US" w:eastAsia="ru-RU"/>
              </w:rPr>
              <w:t>Al</w:t>
            </w:r>
            <w:r>
              <w:rPr>
                <w:rFonts w:ascii="Times New Roman" w:eastAsia="Times New Roman" w:hAnsi="Times New Roman" w:cs="Times New Roman"/>
                <w:w w:val="91"/>
                <w:sz w:val="28"/>
                <w:szCs w:val="28"/>
                <w:lang w:val="ru-RU" w:eastAsia="ru-RU"/>
              </w:rPr>
              <w:t xml:space="preserve"> </w:t>
            </w:r>
            <w:r>
              <w:rPr>
                <w:rFonts w:ascii="Times New Roman" w:eastAsia="Times New Roman" w:hAnsi="Times New Roman" w:cs="Times New Roman"/>
                <w:w w:val="91"/>
                <w:sz w:val="28"/>
                <w:szCs w:val="28"/>
                <w:vertAlign w:val="subscript"/>
                <w:lang w:eastAsia="ru-RU"/>
              </w:rPr>
              <w:t xml:space="preserve">2 </w:t>
            </w:r>
            <w:r>
              <w:rPr>
                <w:rFonts w:ascii="Times New Roman" w:eastAsia="Times New Roman" w:hAnsi="Times New Roman" w:cs="Times New Roman"/>
                <w:w w:val="91"/>
                <w:sz w:val="28"/>
                <w:szCs w:val="28"/>
                <w:lang w:val="en-US" w:eastAsia="ru-RU"/>
              </w:rPr>
              <w:t>O</w:t>
            </w:r>
            <w:r>
              <w:rPr>
                <w:rFonts w:ascii="Times New Roman" w:eastAsia="Times New Roman" w:hAnsi="Times New Roman" w:cs="Times New Roman"/>
                <w:w w:val="91"/>
                <w:sz w:val="28"/>
                <w:szCs w:val="28"/>
                <w:lang w:val="ru-RU" w:eastAsia="ru-RU"/>
              </w:rPr>
              <w:t xml:space="preserve"> </w:t>
            </w:r>
            <w:r>
              <w:rPr>
                <w:rFonts w:ascii="Times New Roman" w:eastAsia="Times New Roman" w:hAnsi="Times New Roman" w:cs="Times New Roman"/>
                <w:w w:val="91"/>
                <w:sz w:val="28"/>
                <w:szCs w:val="28"/>
                <w:vertAlign w:val="subscript"/>
                <w:lang w:eastAsia="ru-RU"/>
              </w:rPr>
              <w:t xml:space="preserve">3 </w:t>
            </w:r>
            <w:r>
              <w:rPr>
                <w:rFonts w:ascii="Times New Roman" w:eastAsia="Times New Roman" w:hAnsi="Times New Roman" w:cs="Times New Roman"/>
                <w:w w:val="91"/>
                <w:sz w:val="28"/>
                <w:szCs w:val="28"/>
                <w:lang w:eastAsia="ru-RU"/>
              </w:rPr>
              <w:t xml:space="preserve">), </w:t>
            </w:r>
            <w:r>
              <w:rPr>
                <w:rFonts w:ascii="Times New Roman" w:eastAsia="Times New Roman" w:hAnsi="Times New Roman" w:cs="Times New Roman"/>
                <w:spacing w:val="1"/>
                <w:w w:val="91"/>
                <w:sz w:val="28"/>
                <w:szCs w:val="28"/>
                <w:lang w:eastAsia="ru-RU"/>
              </w:rPr>
              <w:t>%, не менше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07BFE699"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1"/>
                <w:w w:val="91"/>
                <w:sz w:val="28"/>
                <w:szCs w:val="28"/>
                <w:lang w:eastAsia="ru-RU"/>
              </w:rPr>
              <w:t xml:space="preserve">17 </w:t>
            </w:r>
            <w:r>
              <w:rPr>
                <w:rFonts w:ascii="Times New Roman" w:eastAsia="Times New Roman" w:hAnsi="Times New Roman" w:cs="Times New Roman"/>
                <w:spacing w:val="-11"/>
                <w:w w:val="91"/>
                <w:sz w:val="28"/>
                <w:szCs w:val="28"/>
                <w:lang w:eastAsia="ru-RU"/>
              </w:rPr>
              <w:t>±0,5</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67FE2CBC"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50C6FCA" w14:textId="77777777">
        <w:trPr>
          <w:gridBefore w:val="1"/>
          <w:wBefore w:w="8" w:type="dxa"/>
          <w:trHeight w:hRule="exact" w:val="67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31CFC00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2"/>
                <w:w w:val="91"/>
                <w:sz w:val="28"/>
                <w:szCs w:val="28"/>
                <w:lang w:eastAsia="ru-RU"/>
              </w:rPr>
              <w:t xml:space="preserve">Масова частка нерозчинного у </w:t>
            </w:r>
            <w:r>
              <w:rPr>
                <w:rFonts w:ascii="Times New Roman" w:eastAsia="Times New Roman" w:hAnsi="Times New Roman" w:cs="Times New Roman"/>
                <w:spacing w:val="-5"/>
                <w:w w:val="91"/>
                <w:sz w:val="28"/>
                <w:szCs w:val="28"/>
                <w:lang w:eastAsia="ru-RU"/>
              </w:rPr>
              <w:t>воді залишку, %, не більше</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0A07289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0,1</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4FADAE81"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31737443" w14:textId="77777777">
        <w:trPr>
          <w:gridBefore w:val="1"/>
          <w:wBefore w:w="8" w:type="dxa"/>
          <w:trHeight w:hRule="exact" w:val="45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59298BE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3"/>
                <w:w w:val="91"/>
                <w:sz w:val="28"/>
                <w:szCs w:val="28"/>
                <w:lang w:eastAsia="ru-RU"/>
              </w:rPr>
              <w:t xml:space="preserve">Масова </w:t>
            </w:r>
            <w:r>
              <w:rPr>
                <w:rFonts w:ascii="Times New Roman" w:eastAsia="Times New Roman" w:hAnsi="Times New Roman" w:cs="Times New Roman"/>
                <w:spacing w:val="-3"/>
                <w:w w:val="91"/>
                <w:sz w:val="28"/>
                <w:szCs w:val="28"/>
                <w:lang w:eastAsia="ru-RU"/>
              </w:rPr>
              <w:t>частка хлоридів, %</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29E9BA0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3"/>
                <w:sz w:val="28"/>
                <w:szCs w:val="28"/>
                <w:lang w:eastAsia="ru-RU"/>
              </w:rPr>
              <w:t xml:space="preserve">18 </w:t>
            </w:r>
            <w:r>
              <w:rPr>
                <w:rFonts w:ascii="Times New Roman" w:eastAsia="Times New Roman" w:hAnsi="Times New Roman" w:cs="Times New Roman"/>
                <w:spacing w:val="-13"/>
                <w:sz w:val="28"/>
                <w:szCs w:val="28"/>
                <w:lang w:eastAsia="ru-RU"/>
              </w:rPr>
              <w:t>±5</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06923121"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4416D3B5"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35400DC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w w:val="91"/>
                <w:sz w:val="28"/>
                <w:szCs w:val="28"/>
                <w:lang w:eastAsia="ru-RU"/>
              </w:rPr>
              <w:t xml:space="preserve">Щільність при 20°С, г/см </w:t>
            </w:r>
            <w:r>
              <w:rPr>
                <w:rFonts w:ascii="Times New Roman" w:eastAsia="Times New Roman" w:hAnsi="Times New Roman" w:cs="Times New Roman"/>
                <w:spacing w:val="-6"/>
                <w:w w:val="91"/>
                <w:sz w:val="28"/>
                <w:szCs w:val="28"/>
                <w:vertAlign w:val="superscript"/>
                <w:lang w:eastAsia="ru-RU"/>
              </w:rPr>
              <w:t>3</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755E34AE"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8"/>
                <w:sz w:val="28"/>
                <w:szCs w:val="28"/>
                <w:lang w:eastAsia="ru-RU"/>
              </w:rPr>
              <w:t xml:space="preserve">1,36 </w:t>
            </w:r>
            <w:r>
              <w:rPr>
                <w:rFonts w:ascii="Times New Roman" w:eastAsia="Times New Roman" w:hAnsi="Times New Roman" w:cs="Times New Roman"/>
                <w:spacing w:val="-8"/>
                <w:sz w:val="28"/>
                <w:szCs w:val="28"/>
                <w:lang w:eastAsia="ru-RU"/>
              </w:rPr>
              <w:t>±0,05</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3A17F4C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D4EB469"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3AC496EE"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8"/>
                <w:w w:val="91"/>
                <w:sz w:val="28"/>
                <w:szCs w:val="28"/>
                <w:lang w:eastAsia="ru-RU"/>
              </w:rPr>
              <w:t>Відносна основність , %</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22DEE993"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9"/>
                <w:sz w:val="28"/>
                <w:szCs w:val="28"/>
                <w:lang w:eastAsia="ru-RU"/>
              </w:rPr>
              <w:t xml:space="preserve">40 </w:t>
            </w:r>
            <w:r>
              <w:rPr>
                <w:rFonts w:ascii="Times New Roman" w:eastAsia="Times New Roman" w:hAnsi="Times New Roman" w:cs="Times New Roman"/>
                <w:spacing w:val="-9"/>
                <w:sz w:val="28"/>
                <w:szCs w:val="28"/>
                <w:lang w:eastAsia="ru-RU"/>
              </w:rPr>
              <w:t>±5</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5CB3805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749D286" w14:textId="77777777">
        <w:trPr>
          <w:gridBefore w:val="1"/>
          <w:wBefore w:w="8" w:type="dxa"/>
          <w:trHeight w:hRule="exact" w:val="380"/>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7F6C0C3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val="en-US" w:eastAsia="ru-RU"/>
              </w:rPr>
            </w:pPr>
            <w:r>
              <w:rPr>
                <w:rFonts w:ascii="Times New Roman" w:eastAsia="Times New Roman" w:hAnsi="Times New Roman" w:cs="Times New Roman"/>
                <w:w w:val="108"/>
                <w:sz w:val="28"/>
                <w:szCs w:val="28"/>
                <w:lang w:val="en-US" w:eastAsia="ru-RU"/>
              </w:rPr>
              <w:t>pH</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6F1C8AF1"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2"/>
                <w:sz w:val="28"/>
                <w:szCs w:val="28"/>
                <w:lang w:eastAsia="ru-RU"/>
              </w:rPr>
              <w:t>1-2</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350B22F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3D155E66" w14:textId="77777777">
        <w:trPr>
          <w:gridBefore w:val="1"/>
          <w:wBefore w:w="8" w:type="dxa"/>
          <w:trHeight w:hRule="exact" w:val="442"/>
        </w:trPr>
        <w:tc>
          <w:tcPr>
            <w:tcW w:w="9741" w:type="dxa"/>
            <w:gridSpan w:val="7"/>
            <w:tcBorders>
              <w:top w:val="single" w:sz="6" w:space="0" w:color="auto"/>
              <w:left w:val="single" w:sz="6" w:space="0" w:color="auto"/>
              <w:bottom w:val="single" w:sz="6" w:space="0" w:color="auto"/>
              <w:right w:val="single" w:sz="6" w:space="0" w:color="auto"/>
            </w:tcBorders>
            <w:shd w:val="clear" w:color="auto" w:fill="FFFFFF"/>
          </w:tcPr>
          <w:p w14:paraId="361E2244" w14:textId="77777777" w:rsidR="00393680" w:rsidRDefault="006745D9" w:rsidP="00DC7F97">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spacing w:val="5"/>
                <w:w w:val="91"/>
                <w:sz w:val="28"/>
                <w:szCs w:val="28"/>
                <w:lang w:eastAsia="ru-RU"/>
              </w:rPr>
              <w:t xml:space="preserve">Катіонний полімер у водному розчині </w:t>
            </w:r>
            <w:r>
              <w:rPr>
                <w:rFonts w:ascii="Times New Roman" w:eastAsia="Times New Roman" w:hAnsi="Times New Roman" w:cs="Times New Roman"/>
                <w:spacing w:val="5"/>
                <w:w w:val="91"/>
                <w:sz w:val="28"/>
                <w:szCs w:val="28"/>
                <w:lang w:val="en-US" w:eastAsia="ru-RU"/>
              </w:rPr>
              <w:t>PROFIX</w:t>
            </w:r>
            <w:r>
              <w:rPr>
                <w:rFonts w:ascii="Times New Roman" w:eastAsia="Times New Roman" w:hAnsi="Times New Roman" w:cs="Times New Roman"/>
                <w:spacing w:val="5"/>
                <w:w w:val="91"/>
                <w:sz w:val="28"/>
                <w:szCs w:val="28"/>
                <w:lang w:val="ru-RU" w:eastAsia="ru-RU"/>
              </w:rPr>
              <w:t xml:space="preserve"> </w:t>
            </w:r>
            <w:r>
              <w:rPr>
                <w:rFonts w:ascii="Times New Roman" w:eastAsia="Times New Roman" w:hAnsi="Times New Roman" w:cs="Times New Roman"/>
                <w:spacing w:val="5"/>
                <w:w w:val="91"/>
                <w:sz w:val="28"/>
                <w:szCs w:val="28"/>
                <w:lang w:eastAsia="ru-RU"/>
              </w:rPr>
              <w:t>4970</w:t>
            </w:r>
          </w:p>
        </w:tc>
      </w:tr>
      <w:tr w:rsidR="00393680" w14:paraId="599D34DD" w14:textId="77777777">
        <w:trPr>
          <w:gridBefore w:val="1"/>
          <w:wBefore w:w="8" w:type="dxa"/>
          <w:trHeight w:hRule="exact" w:val="68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77D344C5"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w w:val="91"/>
                <w:sz w:val="28"/>
                <w:szCs w:val="28"/>
                <w:lang w:eastAsia="ru-RU"/>
              </w:rPr>
              <w:t>Вид</w:t>
            </w:r>
          </w:p>
        </w:tc>
        <w:tc>
          <w:tcPr>
            <w:tcW w:w="2977" w:type="dxa"/>
            <w:gridSpan w:val="3"/>
            <w:tcBorders>
              <w:top w:val="single" w:sz="6" w:space="0" w:color="auto"/>
              <w:left w:val="single" w:sz="6" w:space="0" w:color="auto"/>
              <w:bottom w:val="single" w:sz="6" w:space="0" w:color="auto"/>
              <w:right w:val="single" w:sz="6" w:space="0" w:color="auto"/>
            </w:tcBorders>
            <w:shd w:val="clear" w:color="auto" w:fill="FFFFFF"/>
          </w:tcPr>
          <w:p w14:paraId="7F0231F9"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 xml:space="preserve">Світло-бурштинова </w:t>
            </w:r>
            <w:r>
              <w:rPr>
                <w:rFonts w:ascii="Times New Roman" w:eastAsia="Times New Roman" w:hAnsi="Times New Roman" w:cs="Times New Roman"/>
                <w:spacing w:val="-2"/>
                <w:sz w:val="28"/>
                <w:szCs w:val="28"/>
                <w:lang w:eastAsia="ru-RU"/>
              </w:rPr>
              <w:t>рідина</w:t>
            </w:r>
          </w:p>
        </w:tc>
        <w:tc>
          <w:tcPr>
            <w:tcW w:w="2559" w:type="dxa"/>
            <w:gridSpan w:val="2"/>
            <w:tcBorders>
              <w:top w:val="single" w:sz="6" w:space="0" w:color="auto"/>
              <w:left w:val="single" w:sz="6" w:space="0" w:color="auto"/>
              <w:bottom w:val="single" w:sz="6" w:space="0" w:color="auto"/>
              <w:right w:val="single" w:sz="6" w:space="0" w:color="auto"/>
            </w:tcBorders>
            <w:shd w:val="clear" w:color="auto" w:fill="FFFFFF"/>
          </w:tcPr>
          <w:p w14:paraId="124419C4"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2FEFA691" w14:textId="77777777">
        <w:trPr>
          <w:gridBefore w:val="1"/>
          <w:wBefore w:w="8" w:type="dxa"/>
          <w:trHeight w:hRule="exact" w:val="45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7F01F91E"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w w:val="65"/>
                <w:sz w:val="28"/>
                <w:szCs w:val="28"/>
                <w:lang w:eastAsia="ru-RU"/>
              </w:rPr>
              <w:t>Заряд</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09BEF74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Катіонний</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7E2015C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491DC82E"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17D5E285"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w w:val="91"/>
                <w:sz w:val="28"/>
                <w:szCs w:val="28"/>
                <w:lang w:eastAsia="ru-RU"/>
              </w:rPr>
              <w:t>Значення заряду</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035FB3A1"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sz w:val="28"/>
                <w:szCs w:val="28"/>
                <w:lang w:eastAsia="ru-RU"/>
              </w:rPr>
              <w:t>Дуже висока</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097ADA85"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35627E4F"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16955877"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8"/>
                <w:w w:val="91"/>
                <w:sz w:val="28"/>
                <w:szCs w:val="28"/>
                <w:lang w:eastAsia="ru-RU"/>
              </w:rPr>
              <w:t xml:space="preserve">Питома вага, г/см </w:t>
            </w:r>
            <w:r>
              <w:rPr>
                <w:rFonts w:ascii="Times New Roman" w:eastAsia="Times New Roman" w:hAnsi="Times New Roman" w:cs="Times New Roman"/>
                <w:spacing w:val="-8"/>
                <w:w w:val="91"/>
                <w:sz w:val="28"/>
                <w:szCs w:val="28"/>
                <w:vertAlign w:val="superscript"/>
                <w:lang w:eastAsia="ru-RU"/>
              </w:rPr>
              <w:t>3</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7A6F9934"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8"/>
                <w:sz w:val="28"/>
                <w:szCs w:val="28"/>
                <w:lang w:eastAsia="ru-RU"/>
              </w:rPr>
              <w:t>1,14-1,2</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26556723"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787E97" w14:paraId="40FEB905" w14:textId="77777777" w:rsidTr="00722F8D">
        <w:trPr>
          <w:gridBefore w:val="1"/>
          <w:wBefore w:w="8" w:type="dxa"/>
          <w:trHeight w:hRule="exact" w:val="442"/>
        </w:trPr>
        <w:tc>
          <w:tcPr>
            <w:tcW w:w="9741" w:type="dxa"/>
            <w:gridSpan w:val="7"/>
            <w:tcBorders>
              <w:top w:val="single" w:sz="6" w:space="0" w:color="auto"/>
              <w:left w:val="single" w:sz="6" w:space="0" w:color="auto"/>
              <w:bottom w:val="single" w:sz="6" w:space="0" w:color="auto"/>
              <w:right w:val="single" w:sz="6" w:space="0" w:color="auto"/>
            </w:tcBorders>
            <w:shd w:val="clear" w:color="auto" w:fill="FFFFFF"/>
          </w:tcPr>
          <w:p w14:paraId="1E947950" w14:textId="77777777" w:rsidR="00787E97" w:rsidRPr="00787E97" w:rsidRDefault="00787E97" w:rsidP="00DC7F97">
            <w:pPr>
              <w:widowControl w:val="0"/>
              <w:autoSpaceDE w:val="0"/>
              <w:autoSpaceDN w:val="0"/>
              <w:adjustRightInd w:val="0"/>
              <w:spacing w:after="0" w:line="240" w:lineRule="auto"/>
              <w:rPr>
                <w:rFonts w:ascii="Times New Roman" w:eastAsiaTheme="minorEastAsia" w:hAnsi="Times New Roman" w:cs="Times New Roman"/>
                <w:sz w:val="28"/>
                <w:szCs w:val="28"/>
                <w:lang w:val="uk-UA" w:eastAsia="ru-RU"/>
              </w:rPr>
            </w:pPr>
            <w:r>
              <w:rPr>
                <w:rFonts w:ascii="Times New Roman" w:eastAsiaTheme="minorEastAsia" w:hAnsi="Times New Roman" w:cs="Times New Roman"/>
                <w:sz w:val="28"/>
                <w:szCs w:val="28"/>
                <w:lang w:val="uk-UA" w:eastAsia="ru-RU"/>
              </w:rPr>
              <w:lastRenderedPageBreak/>
              <w:t>Продовження таблиці 3.</w:t>
            </w:r>
          </w:p>
        </w:tc>
      </w:tr>
      <w:tr w:rsidR="00393680" w14:paraId="466EB64D"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070CCF2F"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z w:val="28"/>
                <w:szCs w:val="28"/>
                <w:lang w:eastAsia="ru-RU"/>
              </w:rPr>
              <w:t>рН</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1174F3C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4"/>
                <w:sz w:val="28"/>
                <w:szCs w:val="28"/>
                <w:lang w:eastAsia="ru-RU"/>
              </w:rPr>
              <w:t>4,0-6,0</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4EB9BC04"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2B30B3A7" w14:textId="77777777">
        <w:trPr>
          <w:gridBefore w:val="1"/>
          <w:wBefore w:w="8" w:type="dxa"/>
          <w:trHeight w:hRule="exact" w:val="45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2054817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В'язкість за Брукфільдом (ЦЛС)</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64F67AE1"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8"/>
                <w:sz w:val="28"/>
                <w:szCs w:val="28"/>
                <w:lang w:eastAsia="ru-RU"/>
              </w:rPr>
              <w:t>1000-3000</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5ED4F7B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59FA2DA"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0668C4A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w w:val="91"/>
                <w:sz w:val="28"/>
                <w:szCs w:val="28"/>
                <w:lang w:eastAsia="ru-RU"/>
              </w:rPr>
              <w:t>Вміст сухої речовини, %</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7C4D940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6"/>
                <w:sz w:val="28"/>
                <w:szCs w:val="28"/>
                <w:lang w:eastAsia="ru-RU"/>
              </w:rPr>
              <w:t>64-67</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4734F4C9"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B832FD3"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68376B3F"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9"/>
                <w:w w:val="91"/>
                <w:sz w:val="28"/>
                <w:szCs w:val="28"/>
                <w:lang w:eastAsia="ru-RU"/>
              </w:rPr>
              <w:t>Зберігання, °С</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311A38D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5-30</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56043C1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19D98E57"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72CEA53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w w:val="91"/>
                <w:sz w:val="28"/>
                <w:szCs w:val="28"/>
                <w:lang w:eastAsia="ru-RU"/>
              </w:rPr>
              <w:t>Час зберігання (місяці)</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7CA4263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0"/>
                <w:sz w:val="28"/>
                <w:szCs w:val="28"/>
                <w:lang w:eastAsia="ru-RU"/>
              </w:rPr>
              <w:t>24</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405BB91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227FAE65" w14:textId="77777777">
        <w:trPr>
          <w:gridBefore w:val="1"/>
          <w:wBefore w:w="8" w:type="dxa"/>
          <w:trHeight w:hRule="exact" w:val="451"/>
        </w:trPr>
        <w:tc>
          <w:tcPr>
            <w:tcW w:w="9741" w:type="dxa"/>
            <w:gridSpan w:val="7"/>
            <w:tcBorders>
              <w:top w:val="single" w:sz="6" w:space="0" w:color="auto"/>
              <w:left w:val="single" w:sz="6" w:space="0" w:color="auto"/>
              <w:bottom w:val="single" w:sz="6" w:space="0" w:color="auto"/>
              <w:right w:val="single" w:sz="6" w:space="0" w:color="auto"/>
            </w:tcBorders>
            <w:shd w:val="clear" w:color="auto" w:fill="FFFFFF"/>
          </w:tcPr>
          <w:p w14:paraId="4A365C4C" w14:textId="77777777" w:rsidR="00393680" w:rsidRDefault="006745D9" w:rsidP="00DC7F97">
            <w:pPr>
              <w:widowControl w:val="0"/>
              <w:autoSpaceDE w:val="0"/>
              <w:autoSpaceDN w:val="0"/>
              <w:adjustRightInd w:val="0"/>
              <w:spacing w:after="0" w:line="240" w:lineRule="auto"/>
              <w:jc w:val="center"/>
              <w:rPr>
                <w:rFonts w:ascii="Times New Roman" w:eastAsiaTheme="minorEastAsia" w:hAnsi="Times New Roman" w:cs="Times New Roman"/>
                <w:sz w:val="28"/>
                <w:szCs w:val="28"/>
                <w:lang w:eastAsia="ru-RU"/>
              </w:rPr>
            </w:pPr>
            <w:r>
              <w:rPr>
                <w:rFonts w:ascii="Times New Roman" w:eastAsia="Times New Roman" w:hAnsi="Times New Roman" w:cs="Times New Roman"/>
                <w:spacing w:val="6"/>
                <w:w w:val="91"/>
                <w:sz w:val="28"/>
                <w:szCs w:val="28"/>
                <w:lang w:eastAsia="ru-RU"/>
              </w:rPr>
              <w:t xml:space="preserve">Акриловий катіонний полімер розчинний у воді </w:t>
            </w:r>
            <w:r>
              <w:rPr>
                <w:rFonts w:ascii="Times New Roman" w:eastAsia="Times New Roman" w:hAnsi="Times New Roman" w:cs="Times New Roman"/>
                <w:spacing w:val="6"/>
                <w:w w:val="91"/>
                <w:sz w:val="28"/>
                <w:szCs w:val="28"/>
                <w:lang w:val="en-US" w:eastAsia="ru-RU"/>
              </w:rPr>
              <w:t>LYCRID</w:t>
            </w:r>
            <w:r>
              <w:rPr>
                <w:rFonts w:ascii="Times New Roman" w:eastAsia="Times New Roman" w:hAnsi="Times New Roman" w:cs="Times New Roman"/>
                <w:spacing w:val="6"/>
                <w:w w:val="91"/>
                <w:sz w:val="28"/>
                <w:szCs w:val="28"/>
                <w:lang w:val="ru-RU" w:eastAsia="ru-RU"/>
              </w:rPr>
              <w:t xml:space="preserve"> </w:t>
            </w:r>
            <w:r>
              <w:rPr>
                <w:rFonts w:ascii="Times New Roman" w:eastAsia="Times New Roman" w:hAnsi="Times New Roman" w:cs="Times New Roman"/>
                <w:spacing w:val="6"/>
                <w:w w:val="91"/>
                <w:sz w:val="28"/>
                <w:szCs w:val="28"/>
                <w:lang w:eastAsia="ru-RU"/>
              </w:rPr>
              <w:t>Р 48</w:t>
            </w:r>
          </w:p>
        </w:tc>
      </w:tr>
      <w:tr w:rsidR="00393680" w14:paraId="0D1270F1" w14:textId="77777777">
        <w:trPr>
          <w:gridBefore w:val="1"/>
          <w:wBefore w:w="8" w:type="dxa"/>
          <w:trHeight w:hRule="exact" w:val="442"/>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175229E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sz w:val="28"/>
                <w:szCs w:val="28"/>
                <w:lang w:eastAsia="ru-RU"/>
              </w:rPr>
              <w:t>Вид</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461ECBF3"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Білий порошок</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2683103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53B9C67" w14:textId="77777777">
        <w:trPr>
          <w:gridBefore w:val="1"/>
          <w:wBefore w:w="8" w:type="dxa"/>
          <w:trHeight w:hRule="exact" w:val="461"/>
        </w:trPr>
        <w:tc>
          <w:tcPr>
            <w:tcW w:w="4205" w:type="dxa"/>
            <w:gridSpan w:val="2"/>
            <w:tcBorders>
              <w:top w:val="single" w:sz="6" w:space="0" w:color="auto"/>
              <w:left w:val="single" w:sz="6" w:space="0" w:color="auto"/>
              <w:bottom w:val="single" w:sz="6" w:space="0" w:color="auto"/>
              <w:right w:val="single" w:sz="6" w:space="0" w:color="auto"/>
            </w:tcBorders>
            <w:shd w:val="clear" w:color="auto" w:fill="FFFFFF"/>
          </w:tcPr>
          <w:p w14:paraId="1783884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sz w:val="28"/>
                <w:szCs w:val="28"/>
                <w:lang w:eastAsia="ru-RU"/>
              </w:rPr>
              <w:t>Заряд</w:t>
            </w:r>
          </w:p>
        </w:tc>
        <w:tc>
          <w:tcPr>
            <w:tcW w:w="2768" w:type="dxa"/>
            <w:gridSpan w:val="2"/>
            <w:tcBorders>
              <w:top w:val="single" w:sz="6" w:space="0" w:color="auto"/>
              <w:left w:val="single" w:sz="6" w:space="0" w:color="auto"/>
              <w:bottom w:val="single" w:sz="6" w:space="0" w:color="auto"/>
              <w:right w:val="single" w:sz="6" w:space="0" w:color="auto"/>
            </w:tcBorders>
            <w:shd w:val="clear" w:color="auto" w:fill="FFFFFF"/>
          </w:tcPr>
          <w:p w14:paraId="2C108EA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Катіонний</w:t>
            </w:r>
          </w:p>
        </w:tc>
        <w:tc>
          <w:tcPr>
            <w:tcW w:w="2768" w:type="dxa"/>
            <w:gridSpan w:val="3"/>
            <w:tcBorders>
              <w:top w:val="single" w:sz="6" w:space="0" w:color="auto"/>
              <w:left w:val="single" w:sz="6" w:space="0" w:color="auto"/>
              <w:bottom w:val="single" w:sz="6" w:space="0" w:color="auto"/>
              <w:right w:val="single" w:sz="6" w:space="0" w:color="auto"/>
            </w:tcBorders>
            <w:shd w:val="clear" w:color="auto" w:fill="FFFFFF"/>
          </w:tcPr>
          <w:p w14:paraId="123E25C4"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FFB7185" w14:textId="77777777">
        <w:trPr>
          <w:gridAfter w:val="1"/>
          <w:wAfter w:w="13" w:type="dxa"/>
          <w:trHeight w:hRule="exact" w:val="422"/>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0AEC1135"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Найменування показників</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1D5CE66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4"/>
                <w:sz w:val="28"/>
                <w:szCs w:val="28"/>
                <w:lang w:eastAsia="ru-RU"/>
              </w:rPr>
              <w:t>Значення показників</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100020E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Примітка</w:t>
            </w:r>
          </w:p>
        </w:tc>
      </w:tr>
      <w:tr w:rsidR="00393680" w14:paraId="20D19E24" w14:textId="77777777">
        <w:trPr>
          <w:gridAfter w:val="1"/>
          <w:wAfter w:w="13" w:type="dxa"/>
          <w:trHeight w:hRule="exact" w:val="413"/>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1C3EE43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Значення заряду</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33C5F73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1"/>
                <w:w w:val="91"/>
                <w:sz w:val="28"/>
                <w:szCs w:val="28"/>
                <w:lang w:eastAsia="ru-RU"/>
              </w:rPr>
              <w:t>Низький</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4CA9954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4940FFF2" w14:textId="77777777">
        <w:trPr>
          <w:gridAfter w:val="1"/>
          <w:wAfter w:w="13" w:type="dxa"/>
          <w:trHeight w:hRule="exact" w:val="695"/>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24AC858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29"/>
                <w:sz w:val="28"/>
                <w:szCs w:val="28"/>
                <w:lang w:eastAsia="ru-RU"/>
              </w:rPr>
              <w:t>Питома вага,</w:t>
            </w:r>
          </w:p>
          <w:p w14:paraId="098B333C"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17"/>
                <w:sz w:val="28"/>
                <w:szCs w:val="28"/>
                <w:lang w:eastAsia="ru-RU"/>
              </w:rPr>
              <w:t xml:space="preserve">г/см </w:t>
            </w:r>
            <w:r>
              <w:rPr>
                <w:rFonts w:ascii="Times New Roman" w:eastAsia="Times New Roman" w:hAnsi="Times New Roman" w:cs="Times New Roman"/>
                <w:spacing w:val="-17"/>
                <w:sz w:val="28"/>
                <w:szCs w:val="28"/>
                <w:vertAlign w:val="superscript"/>
                <w:lang w:eastAsia="ru-RU"/>
              </w:rPr>
              <w:t>3</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3C393833"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4"/>
                <w:w w:val="91"/>
                <w:sz w:val="28"/>
                <w:szCs w:val="28"/>
                <w:lang w:eastAsia="ru-RU"/>
              </w:rPr>
              <w:t>0,7</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7A2DC73A"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0EFB83B" w14:textId="77777777">
        <w:trPr>
          <w:gridAfter w:val="1"/>
          <w:wAfter w:w="13" w:type="dxa"/>
          <w:trHeight w:hRule="exact" w:val="719"/>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5DA7B4C3"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sz w:val="28"/>
                <w:szCs w:val="28"/>
                <w:lang w:eastAsia="ru-RU"/>
              </w:rPr>
              <w:t>Рекомендована</w:t>
            </w:r>
          </w:p>
          <w:p w14:paraId="05CE927B"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 xml:space="preserve">робоча концентрація, </w:t>
            </w:r>
            <w:r>
              <w:rPr>
                <w:rFonts w:ascii="Times New Roman" w:eastAsia="Times New Roman" w:hAnsi="Times New Roman" w:cs="Times New Roman"/>
                <w:spacing w:val="-2"/>
                <w:sz w:val="28"/>
                <w:szCs w:val="28"/>
                <w:lang w:eastAsia="ru-RU"/>
              </w:rPr>
              <w:t>г/л</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60D632E7"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w w:val="91"/>
                <w:sz w:val="28"/>
                <w:szCs w:val="28"/>
                <w:lang w:eastAsia="ru-RU"/>
              </w:rPr>
              <w:t>3</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146BA6E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8F0724E" w14:textId="77777777">
        <w:trPr>
          <w:gridAfter w:val="1"/>
          <w:wAfter w:w="13" w:type="dxa"/>
          <w:trHeight w:hRule="exact" w:val="442"/>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077B52A7"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sz w:val="28"/>
                <w:szCs w:val="28"/>
                <w:lang w:eastAsia="ru-RU"/>
              </w:rPr>
              <w:t>В'язкість за Брукфільдом (ЦЛС)</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211E926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2CE2840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E4BFE93" w14:textId="77777777">
        <w:trPr>
          <w:gridAfter w:val="1"/>
          <w:wAfter w:w="13" w:type="dxa"/>
          <w:trHeight w:hRule="exact" w:val="442"/>
        </w:trPr>
        <w:tc>
          <w:tcPr>
            <w:tcW w:w="1258" w:type="dxa"/>
            <w:gridSpan w:val="2"/>
            <w:tcBorders>
              <w:top w:val="single" w:sz="6" w:space="0" w:color="auto"/>
              <w:left w:val="single" w:sz="6" w:space="0" w:color="auto"/>
              <w:bottom w:val="nil"/>
              <w:right w:val="single" w:sz="6" w:space="0" w:color="auto"/>
            </w:tcBorders>
            <w:shd w:val="clear" w:color="auto" w:fill="FFFFFF"/>
          </w:tcPr>
          <w:p w14:paraId="0B5DBD1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c>
          <w:tcPr>
            <w:tcW w:w="2955" w:type="dxa"/>
            <w:tcBorders>
              <w:top w:val="single" w:sz="6" w:space="0" w:color="auto"/>
              <w:left w:val="single" w:sz="6" w:space="0" w:color="auto"/>
              <w:bottom w:val="single" w:sz="6" w:space="0" w:color="auto"/>
              <w:right w:val="single" w:sz="6" w:space="0" w:color="auto"/>
            </w:tcBorders>
            <w:shd w:val="clear" w:color="auto" w:fill="FFFFFF"/>
          </w:tcPr>
          <w:p w14:paraId="262B0324"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6"/>
                <w:sz w:val="28"/>
                <w:szCs w:val="28"/>
                <w:lang w:eastAsia="ru-RU"/>
              </w:rPr>
              <w:t xml:space="preserve">5 </w:t>
            </w:r>
            <w:r>
              <w:rPr>
                <w:rFonts w:ascii="Times New Roman" w:eastAsia="Times New Roman" w:hAnsi="Times New Roman" w:cs="Times New Roman"/>
                <w:spacing w:val="-6"/>
                <w:sz w:val="28"/>
                <w:szCs w:val="28"/>
                <w:lang w:eastAsia="ru-RU"/>
              </w:rPr>
              <w:t>г/л</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5B24429F"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w w:val="91"/>
                <w:sz w:val="28"/>
                <w:szCs w:val="28"/>
                <w:lang w:eastAsia="ru-RU"/>
              </w:rPr>
              <w:t>800</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191CBB59"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B5FDB60" w14:textId="77777777">
        <w:trPr>
          <w:gridAfter w:val="1"/>
          <w:wAfter w:w="13" w:type="dxa"/>
          <w:trHeight w:hRule="exact" w:val="451"/>
        </w:trPr>
        <w:tc>
          <w:tcPr>
            <w:tcW w:w="1258" w:type="dxa"/>
            <w:gridSpan w:val="2"/>
            <w:tcBorders>
              <w:top w:val="nil"/>
              <w:left w:val="single" w:sz="6" w:space="0" w:color="auto"/>
              <w:bottom w:val="nil"/>
              <w:right w:val="single" w:sz="6" w:space="0" w:color="auto"/>
            </w:tcBorders>
            <w:shd w:val="clear" w:color="auto" w:fill="FFFFFF"/>
          </w:tcPr>
          <w:p w14:paraId="447244EA"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p w14:paraId="6ECA940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c>
          <w:tcPr>
            <w:tcW w:w="2955" w:type="dxa"/>
            <w:tcBorders>
              <w:top w:val="single" w:sz="6" w:space="0" w:color="auto"/>
              <w:left w:val="single" w:sz="6" w:space="0" w:color="auto"/>
              <w:bottom w:val="single" w:sz="6" w:space="0" w:color="auto"/>
              <w:right w:val="single" w:sz="6" w:space="0" w:color="auto"/>
            </w:tcBorders>
            <w:shd w:val="clear" w:color="auto" w:fill="FFFFFF"/>
          </w:tcPr>
          <w:p w14:paraId="6C9ECF2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5"/>
                <w:sz w:val="28"/>
                <w:szCs w:val="28"/>
                <w:lang w:eastAsia="ru-RU"/>
              </w:rPr>
              <w:t xml:space="preserve">2,5 </w:t>
            </w:r>
            <w:r>
              <w:rPr>
                <w:rFonts w:ascii="Times New Roman" w:eastAsia="Times New Roman" w:hAnsi="Times New Roman" w:cs="Times New Roman"/>
                <w:spacing w:val="-5"/>
                <w:sz w:val="28"/>
                <w:szCs w:val="28"/>
                <w:lang w:eastAsia="ru-RU"/>
              </w:rPr>
              <w:t>г/л</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237CEA2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5"/>
                <w:w w:val="91"/>
                <w:sz w:val="28"/>
                <w:szCs w:val="28"/>
                <w:lang w:eastAsia="ru-RU"/>
              </w:rPr>
              <w:t>380</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0A2F8076"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145D47B" w14:textId="77777777">
        <w:trPr>
          <w:gridAfter w:val="1"/>
          <w:wAfter w:w="13" w:type="dxa"/>
          <w:trHeight w:hRule="exact" w:val="442"/>
        </w:trPr>
        <w:tc>
          <w:tcPr>
            <w:tcW w:w="1258" w:type="dxa"/>
            <w:gridSpan w:val="2"/>
            <w:tcBorders>
              <w:top w:val="nil"/>
              <w:left w:val="single" w:sz="6" w:space="0" w:color="auto"/>
              <w:bottom w:val="single" w:sz="6" w:space="0" w:color="auto"/>
              <w:right w:val="single" w:sz="6" w:space="0" w:color="auto"/>
            </w:tcBorders>
            <w:shd w:val="clear" w:color="auto" w:fill="FFFFFF"/>
          </w:tcPr>
          <w:p w14:paraId="076FC7AC"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p w14:paraId="664BC422"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c>
          <w:tcPr>
            <w:tcW w:w="2955" w:type="dxa"/>
            <w:tcBorders>
              <w:top w:val="single" w:sz="6" w:space="0" w:color="auto"/>
              <w:left w:val="single" w:sz="6" w:space="0" w:color="auto"/>
              <w:bottom w:val="single" w:sz="6" w:space="0" w:color="auto"/>
              <w:right w:val="single" w:sz="6" w:space="0" w:color="auto"/>
            </w:tcBorders>
            <w:shd w:val="clear" w:color="auto" w:fill="FFFFFF"/>
          </w:tcPr>
          <w:p w14:paraId="03B04477"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0"/>
                <w:sz w:val="28"/>
                <w:szCs w:val="28"/>
                <w:lang w:eastAsia="ru-RU"/>
              </w:rPr>
              <w:t xml:space="preserve">1 </w:t>
            </w:r>
            <w:r>
              <w:rPr>
                <w:rFonts w:ascii="Times New Roman" w:eastAsia="Times New Roman" w:hAnsi="Times New Roman" w:cs="Times New Roman"/>
                <w:spacing w:val="-10"/>
                <w:sz w:val="28"/>
                <w:szCs w:val="28"/>
                <w:lang w:eastAsia="ru-RU"/>
              </w:rPr>
              <w:t>г/л</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1C3F433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11"/>
                <w:w w:val="91"/>
                <w:sz w:val="28"/>
                <w:szCs w:val="28"/>
                <w:lang w:eastAsia="ru-RU"/>
              </w:rPr>
              <w:t>150</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4202D22D"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67001F8" w14:textId="77777777">
        <w:trPr>
          <w:gridAfter w:val="1"/>
          <w:wAfter w:w="13" w:type="dxa"/>
          <w:trHeight w:hRule="exact" w:val="682"/>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6EF514C6"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9"/>
                <w:sz w:val="28"/>
                <w:szCs w:val="28"/>
                <w:lang w:eastAsia="ru-RU"/>
              </w:rPr>
              <w:t xml:space="preserve">Максимальна робоча концентрація, </w:t>
            </w:r>
            <w:r>
              <w:rPr>
                <w:rFonts w:ascii="Times New Roman" w:eastAsia="Times New Roman" w:hAnsi="Times New Roman" w:cs="Times New Roman"/>
                <w:spacing w:val="-10"/>
                <w:sz w:val="28"/>
                <w:szCs w:val="28"/>
                <w:lang w:eastAsia="ru-RU"/>
              </w:rPr>
              <w:t>г/л</w:t>
            </w:r>
          </w:p>
          <w:p w14:paraId="4B2AE292"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2"/>
                <w:sz w:val="28"/>
                <w:szCs w:val="28"/>
                <w:lang w:eastAsia="ru-RU"/>
              </w:rPr>
              <w:t>г/л</w:t>
            </w:r>
          </w:p>
          <w:p w14:paraId="4742DCF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3"/>
                <w:sz w:val="28"/>
                <w:szCs w:val="28"/>
                <w:lang w:eastAsia="ru-RU"/>
              </w:rPr>
              <w:t>робоча концентра-</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6B23FF71"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w w:val="91"/>
                <w:sz w:val="28"/>
                <w:szCs w:val="28"/>
                <w:lang w:eastAsia="ru-RU"/>
              </w:rPr>
              <w:t>5</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5F0B7AB9"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7CDADDEC" w14:textId="77777777">
        <w:trPr>
          <w:gridAfter w:val="1"/>
          <w:wAfter w:w="13" w:type="dxa"/>
          <w:trHeight w:hRule="exact" w:val="672"/>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22085D1D"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5"/>
                <w:sz w:val="28"/>
                <w:szCs w:val="28"/>
                <w:lang w:eastAsia="ru-RU"/>
              </w:rPr>
              <w:t xml:space="preserve">Час розчинення (розчин 5г/л, 25 </w:t>
            </w:r>
            <w:r>
              <w:rPr>
                <w:rFonts w:ascii="Times New Roman" w:eastAsia="Times New Roman" w:hAnsi="Times New Roman" w:cs="Times New Roman"/>
                <w:spacing w:val="-5"/>
                <w:sz w:val="28"/>
                <w:szCs w:val="28"/>
                <w:vertAlign w:val="superscript"/>
                <w:lang w:eastAsia="ru-RU"/>
              </w:rPr>
              <w:t xml:space="preserve">0 </w:t>
            </w:r>
            <w:r>
              <w:rPr>
                <w:rFonts w:ascii="Times New Roman" w:eastAsia="Times New Roman" w:hAnsi="Times New Roman" w:cs="Times New Roman"/>
                <w:spacing w:val="-5"/>
                <w:sz w:val="28"/>
                <w:szCs w:val="28"/>
                <w:lang w:eastAsia="ru-RU"/>
              </w:rPr>
              <w:t xml:space="preserve">С </w:t>
            </w:r>
            <w:r>
              <w:rPr>
                <w:rFonts w:ascii="Times New Roman" w:eastAsia="Times New Roman" w:hAnsi="Times New Roman" w:cs="Times New Roman"/>
                <w:spacing w:val="-3"/>
                <w:sz w:val="28"/>
                <w:szCs w:val="28"/>
                <w:lang w:eastAsia="ru-RU"/>
              </w:rPr>
              <w:t>), хв.</w:t>
            </w:r>
          </w:p>
        </w:tc>
        <w:tc>
          <w:tcPr>
            <w:tcW w:w="2761" w:type="dxa"/>
            <w:tcBorders>
              <w:top w:val="single" w:sz="6" w:space="0" w:color="auto"/>
              <w:left w:val="single" w:sz="6" w:space="0" w:color="auto"/>
              <w:bottom w:val="single" w:sz="6" w:space="0" w:color="auto"/>
              <w:right w:val="single" w:sz="6" w:space="0" w:color="auto"/>
            </w:tcBorders>
            <w:shd w:val="clear" w:color="auto" w:fill="FFFFFF"/>
            <w:vAlign w:val="center"/>
          </w:tcPr>
          <w:p w14:paraId="35E8E91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3"/>
                <w:w w:val="91"/>
                <w:sz w:val="28"/>
                <w:szCs w:val="28"/>
                <w:lang w:eastAsia="ru-RU"/>
              </w:rPr>
              <w:t>240</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4343031A"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04ED4ECF" w14:textId="77777777">
        <w:trPr>
          <w:gridAfter w:val="1"/>
          <w:wAfter w:w="13" w:type="dxa"/>
          <w:trHeight w:hRule="exact" w:val="442"/>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7380B2FF"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z w:val="28"/>
                <w:szCs w:val="28"/>
                <w:lang w:eastAsia="ru-RU"/>
              </w:rPr>
              <w:t xml:space="preserve">Час </w:t>
            </w:r>
            <w:r>
              <w:rPr>
                <w:rFonts w:ascii="Times New Roman" w:eastAsia="Times New Roman" w:hAnsi="Times New Roman" w:cs="Times New Roman"/>
                <w:sz w:val="28"/>
                <w:szCs w:val="28"/>
                <w:lang w:eastAsia="ru-RU"/>
              </w:rPr>
              <w:t>зберігання розчину, сут.</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2B5FE20A"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w w:val="91"/>
                <w:sz w:val="28"/>
                <w:szCs w:val="28"/>
                <w:lang w:eastAsia="ru-RU"/>
              </w:rPr>
              <w:t>1</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186F67C9"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6C43F29E" w14:textId="77777777">
        <w:trPr>
          <w:gridAfter w:val="1"/>
          <w:wAfter w:w="13" w:type="dxa"/>
          <w:trHeight w:hRule="exact" w:val="680"/>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tcPr>
          <w:p w14:paraId="1EF504F0"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pacing w:val="-6"/>
                <w:sz w:val="28"/>
                <w:szCs w:val="28"/>
                <w:lang w:eastAsia="ru-RU"/>
              </w:rPr>
              <w:t>Температура зберігання розчину, °С</w:t>
            </w:r>
          </w:p>
        </w:tc>
        <w:tc>
          <w:tcPr>
            <w:tcW w:w="2761" w:type="dxa"/>
            <w:tcBorders>
              <w:top w:val="single" w:sz="6" w:space="0" w:color="auto"/>
              <w:left w:val="single" w:sz="6" w:space="0" w:color="auto"/>
              <w:bottom w:val="single" w:sz="6" w:space="0" w:color="auto"/>
              <w:right w:val="single" w:sz="6" w:space="0" w:color="auto"/>
            </w:tcBorders>
            <w:shd w:val="clear" w:color="auto" w:fill="FFFFFF"/>
          </w:tcPr>
          <w:p w14:paraId="38CB2555"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6"/>
                <w:w w:val="91"/>
                <w:sz w:val="28"/>
                <w:szCs w:val="28"/>
                <w:lang w:eastAsia="ru-RU"/>
              </w:rPr>
              <w:t>0-35</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646405EB"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r w:rsidR="00393680" w14:paraId="5F625E7C" w14:textId="77777777">
        <w:trPr>
          <w:gridAfter w:val="1"/>
          <w:wAfter w:w="13" w:type="dxa"/>
          <w:trHeight w:hRule="exact" w:val="691"/>
        </w:trPr>
        <w:tc>
          <w:tcPr>
            <w:tcW w:w="4213" w:type="dxa"/>
            <w:gridSpan w:val="3"/>
            <w:tcBorders>
              <w:top w:val="single" w:sz="6" w:space="0" w:color="auto"/>
              <w:left w:val="single" w:sz="6" w:space="0" w:color="auto"/>
              <w:bottom w:val="single" w:sz="6" w:space="0" w:color="auto"/>
              <w:right w:val="single" w:sz="6" w:space="0" w:color="auto"/>
            </w:tcBorders>
            <w:shd w:val="clear" w:color="auto" w:fill="FFFFFF"/>
            <w:vAlign w:val="center"/>
          </w:tcPr>
          <w:p w14:paraId="05BF86F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imes New Roman" w:hAnsi="Times New Roman" w:cs="Times New Roman"/>
                <w:smallCaps/>
                <w:sz w:val="28"/>
                <w:szCs w:val="28"/>
                <w:lang w:eastAsia="ru-RU"/>
              </w:rPr>
              <w:t xml:space="preserve">Час </w:t>
            </w:r>
            <w:r>
              <w:rPr>
                <w:rFonts w:ascii="Times New Roman" w:eastAsia="Times New Roman" w:hAnsi="Times New Roman" w:cs="Times New Roman"/>
                <w:sz w:val="28"/>
                <w:szCs w:val="28"/>
                <w:lang w:eastAsia="ru-RU"/>
              </w:rPr>
              <w:t xml:space="preserve">зберігання сухого продукту (місяць </w:t>
            </w:r>
            <w:r>
              <w:rPr>
                <w:rFonts w:ascii="Times New Roman" w:eastAsia="Times New Roman" w:hAnsi="Times New Roman" w:cs="Times New Roman"/>
                <w:spacing w:val="2"/>
                <w:sz w:val="28"/>
                <w:szCs w:val="28"/>
                <w:lang w:eastAsia="ru-RU"/>
              </w:rPr>
              <w:t>)</w:t>
            </w:r>
          </w:p>
        </w:tc>
        <w:tc>
          <w:tcPr>
            <w:tcW w:w="2761" w:type="dxa"/>
            <w:tcBorders>
              <w:top w:val="single" w:sz="6" w:space="0" w:color="auto"/>
              <w:left w:val="single" w:sz="6" w:space="0" w:color="auto"/>
              <w:bottom w:val="single" w:sz="6" w:space="0" w:color="auto"/>
              <w:right w:val="single" w:sz="6" w:space="0" w:color="auto"/>
            </w:tcBorders>
            <w:shd w:val="clear" w:color="auto" w:fill="FFFFFF"/>
            <w:vAlign w:val="center"/>
          </w:tcPr>
          <w:p w14:paraId="1FA99D68" w14:textId="77777777" w:rsidR="00393680" w:rsidRDefault="006745D9"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r>
              <w:rPr>
                <w:rFonts w:ascii="Times New Roman" w:eastAsiaTheme="minorEastAsia" w:hAnsi="Times New Roman" w:cs="Times New Roman"/>
                <w:spacing w:val="-5"/>
                <w:w w:val="91"/>
                <w:sz w:val="28"/>
                <w:szCs w:val="28"/>
                <w:lang w:eastAsia="ru-RU"/>
              </w:rPr>
              <w:t>24</w:t>
            </w:r>
          </w:p>
        </w:tc>
        <w:tc>
          <w:tcPr>
            <w:tcW w:w="2762" w:type="dxa"/>
            <w:gridSpan w:val="3"/>
            <w:tcBorders>
              <w:top w:val="single" w:sz="6" w:space="0" w:color="auto"/>
              <w:left w:val="single" w:sz="6" w:space="0" w:color="auto"/>
              <w:bottom w:val="single" w:sz="6" w:space="0" w:color="auto"/>
              <w:right w:val="single" w:sz="6" w:space="0" w:color="auto"/>
            </w:tcBorders>
            <w:shd w:val="clear" w:color="auto" w:fill="FFFFFF"/>
          </w:tcPr>
          <w:p w14:paraId="490852EE" w14:textId="77777777" w:rsidR="00393680" w:rsidRDefault="00393680" w:rsidP="00DC7F97">
            <w:pPr>
              <w:widowControl w:val="0"/>
              <w:autoSpaceDE w:val="0"/>
              <w:autoSpaceDN w:val="0"/>
              <w:adjustRightInd w:val="0"/>
              <w:spacing w:after="0" w:line="240" w:lineRule="auto"/>
              <w:rPr>
                <w:rFonts w:ascii="Times New Roman" w:eastAsiaTheme="minorEastAsia" w:hAnsi="Times New Roman" w:cs="Times New Roman"/>
                <w:sz w:val="28"/>
                <w:szCs w:val="28"/>
                <w:lang w:eastAsia="ru-RU"/>
              </w:rPr>
            </w:pPr>
          </w:p>
        </w:tc>
      </w:tr>
    </w:tbl>
    <w:p w14:paraId="5BCF95B5" w14:textId="77777777" w:rsidR="00393680" w:rsidRDefault="00393680" w:rsidP="00DC7F97">
      <w:pPr>
        <w:overflowPunct w:val="0"/>
        <w:autoSpaceDE w:val="0"/>
        <w:autoSpaceDN w:val="0"/>
        <w:adjustRightInd w:val="0"/>
        <w:spacing w:after="0" w:line="360" w:lineRule="auto"/>
        <w:textAlignment w:val="baseline"/>
        <w:rPr>
          <w:rFonts w:ascii="Times New Roman" w:hAnsi="Times New Roman" w:cs="Times New Roman"/>
          <w:b/>
          <w:bCs/>
          <w:sz w:val="28"/>
          <w:szCs w:val="28"/>
          <w:lang w:val="uk-UA"/>
        </w:rPr>
      </w:pPr>
    </w:p>
    <w:p w14:paraId="45AF38B7"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6E1F96E6"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4CECEE44"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387D7228"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3F913F00"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422AAE01" w14:textId="77777777" w:rsidR="00393680" w:rsidRDefault="00393680"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p>
    <w:p w14:paraId="7A622F61" w14:textId="77777777" w:rsidR="00393680" w:rsidRDefault="006745D9" w:rsidP="00DC7F97">
      <w:pPr>
        <w:overflowPunct w:val="0"/>
        <w:autoSpaceDE w:val="0"/>
        <w:autoSpaceDN w:val="0"/>
        <w:adjustRightInd w:val="0"/>
        <w:spacing w:after="0" w:line="360" w:lineRule="auto"/>
        <w:jc w:val="center"/>
        <w:textAlignment w:val="baseline"/>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ДОДАТОК Б</w:t>
      </w:r>
    </w:p>
    <w:p w14:paraId="23C0A655" w14:textId="77777777" w:rsidR="00393680" w:rsidRDefault="006745D9" w:rsidP="00DC7F97">
      <w:pPr>
        <w:overflowPunct w:val="0"/>
        <w:autoSpaceDE w:val="0"/>
        <w:autoSpaceDN w:val="0"/>
        <w:adjustRightInd w:val="0"/>
        <w:spacing w:after="0" w:line="360" w:lineRule="auto"/>
        <w:jc w:val="center"/>
        <w:textAlignment w:val="baseline"/>
        <w:rPr>
          <w:rFonts w:ascii="Times New Roman" w:hAnsi="Times New Roman" w:cs="Times New Roman"/>
          <w:b/>
          <w:bCs/>
          <w:sz w:val="28"/>
          <w:szCs w:val="28"/>
          <w:lang w:val="uk-UA"/>
        </w:rPr>
      </w:pPr>
      <w:r>
        <w:rPr>
          <w:rFonts w:ascii="Times New Roman" w:hAnsi="Times New Roman" w:cs="Times New Roman"/>
          <w:b/>
          <w:bCs/>
          <w:sz w:val="28"/>
          <w:szCs w:val="28"/>
          <w:lang w:val="uk-UA"/>
        </w:rPr>
        <w:t>Перелік публікацій</w:t>
      </w:r>
    </w:p>
    <w:p w14:paraId="30B9DBBA" w14:textId="77777777" w:rsidR="00393680" w:rsidRDefault="006745D9" w:rsidP="00DC7F97">
      <w:pPr>
        <w:overflowPunct w:val="0"/>
        <w:autoSpaceDE w:val="0"/>
        <w:autoSpaceDN w:val="0"/>
        <w:adjustRightInd w:val="0"/>
        <w:spacing w:after="0" w:line="360" w:lineRule="auto"/>
        <w:jc w:val="center"/>
        <w:textAlignment w:val="baseline"/>
        <w:rPr>
          <w:lang w:val="uk-UA"/>
        </w:rPr>
      </w:pPr>
      <w:r>
        <w:rPr>
          <w:noProof/>
          <w:lang w:val="ru-RU" w:eastAsia="ru-RU"/>
        </w:rPr>
        <w:drawing>
          <wp:inline distT="0" distB="0" distL="0" distR="0" wp14:anchorId="2310A9D0" wp14:editId="514F43D0">
            <wp:extent cx="5349849" cy="7534275"/>
            <wp:effectExtent l="0" t="0" r="3810" b="0"/>
            <wp:docPr id="57" name="Рисунок 57" descr="C:\Users\USer\Desktop\Публікації КПІ\image_2023-12-18_13-24-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Рисунок 57" descr="C:\Users\USer\Desktop\Публікації КПІ\image_2023-12-18_13-24-18.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a:xfrm>
                      <a:off x="0" y="0"/>
                      <a:ext cx="5358830" cy="7546923"/>
                    </a:xfrm>
                    <a:prstGeom prst="rect">
                      <a:avLst/>
                    </a:prstGeom>
                    <a:noFill/>
                    <a:ln>
                      <a:noFill/>
                    </a:ln>
                  </pic:spPr>
                </pic:pic>
              </a:graphicData>
            </a:graphic>
          </wp:inline>
        </w:drawing>
      </w:r>
    </w:p>
    <w:p w14:paraId="652F4808"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lastRenderedPageBreak/>
        <w:drawing>
          <wp:inline distT="0" distB="0" distL="0" distR="0" wp14:anchorId="68E965B1" wp14:editId="5CEF1D0D">
            <wp:extent cx="6300470" cy="8735060"/>
            <wp:effectExtent l="0" t="0" r="5080" b="8890"/>
            <wp:docPr id="58" name="Рисунок 58" descr="C:\Users\USer\Desktop\Публікації КПІ\image_2023-12-18_13-27-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Рисунок 58" descr="C:\Users\USer\Desktop\Публікації КПІ\image_2023-12-18_13-27-01.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a:xfrm>
                      <a:off x="0" y="0"/>
                      <a:ext cx="6300470" cy="8735434"/>
                    </a:xfrm>
                    <a:prstGeom prst="rect">
                      <a:avLst/>
                    </a:prstGeom>
                    <a:noFill/>
                    <a:ln>
                      <a:noFill/>
                    </a:ln>
                  </pic:spPr>
                </pic:pic>
              </a:graphicData>
            </a:graphic>
          </wp:inline>
        </w:drawing>
      </w:r>
    </w:p>
    <w:p w14:paraId="61EB5676"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1C60DADD"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lastRenderedPageBreak/>
        <w:drawing>
          <wp:inline distT="0" distB="0" distL="0" distR="0" wp14:anchorId="5C3A6F30" wp14:editId="48C85AC1">
            <wp:extent cx="6300470" cy="8789670"/>
            <wp:effectExtent l="0" t="0" r="5080" b="0"/>
            <wp:docPr id="59" name="Рисунок 59" descr="C:\Users\USer\Desktop\Публікації КПІ\image_2023-12-18_13-27-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Рисунок 59" descr="C:\Users\USer\Desktop\Публікації КПІ\image_2023-12-18_13-27-36.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a:xfrm>
                      <a:off x="0" y="0"/>
                      <a:ext cx="6300470" cy="8789924"/>
                    </a:xfrm>
                    <a:prstGeom prst="rect">
                      <a:avLst/>
                    </a:prstGeom>
                    <a:noFill/>
                    <a:ln>
                      <a:noFill/>
                    </a:ln>
                  </pic:spPr>
                </pic:pic>
              </a:graphicData>
            </a:graphic>
          </wp:inline>
        </w:drawing>
      </w:r>
    </w:p>
    <w:p w14:paraId="4AB91CA3"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3A8C7693"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lastRenderedPageBreak/>
        <w:drawing>
          <wp:inline distT="0" distB="0" distL="0" distR="0" wp14:anchorId="494E818B" wp14:editId="63CC8CC2">
            <wp:extent cx="6300470" cy="8440420"/>
            <wp:effectExtent l="0" t="0" r="5080" b="0"/>
            <wp:docPr id="60" name="Рисунок 60" descr="C:\Users\USer\Desktop\Публікації КПІ\image_2023-12-18_13-27-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Рисунок 60" descr="C:\Users\USer\Desktop\Публікації КПІ\image_2023-12-18_13-27-57.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a:xfrm>
                      <a:off x="0" y="0"/>
                      <a:ext cx="6300470" cy="8440535"/>
                    </a:xfrm>
                    <a:prstGeom prst="rect">
                      <a:avLst/>
                    </a:prstGeom>
                    <a:noFill/>
                    <a:ln>
                      <a:noFill/>
                    </a:ln>
                  </pic:spPr>
                </pic:pic>
              </a:graphicData>
            </a:graphic>
          </wp:inline>
        </w:drawing>
      </w:r>
    </w:p>
    <w:p w14:paraId="39ADCBAE"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5B6BA9BA"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4C5B2467" w14:textId="77777777" w:rsidR="00393680" w:rsidRDefault="006745D9" w:rsidP="00DC7F97">
      <w:pPr>
        <w:overflowPunct w:val="0"/>
        <w:autoSpaceDE w:val="0"/>
        <w:autoSpaceDN w:val="0"/>
        <w:adjustRightInd w:val="0"/>
        <w:spacing w:after="0" w:line="360" w:lineRule="auto"/>
        <w:ind w:firstLine="142"/>
        <w:jc w:val="both"/>
        <w:textAlignment w:val="baseline"/>
        <w:rPr>
          <w:lang w:val="uk-UA"/>
        </w:rPr>
      </w:pPr>
      <w:r>
        <w:rPr>
          <w:noProof/>
          <w:lang w:val="ru-RU" w:eastAsia="ru-RU"/>
        </w:rPr>
        <w:lastRenderedPageBreak/>
        <w:drawing>
          <wp:inline distT="0" distB="0" distL="0" distR="0" wp14:anchorId="3940D175" wp14:editId="06B04D53">
            <wp:extent cx="6300470" cy="8578215"/>
            <wp:effectExtent l="0" t="0" r="5080" b="0"/>
            <wp:docPr id="117" name="Рисунок 117" descr="C:\Users\USer\Desktop\Публікації КПІ\image_2023-12-18_13-28-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Рисунок 117" descr="C:\Users\USer\Desktop\Публікації КПІ\image_2023-12-18_13-28-19.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a:xfrm>
                      <a:off x="0" y="0"/>
                      <a:ext cx="6300470" cy="8578391"/>
                    </a:xfrm>
                    <a:prstGeom prst="rect">
                      <a:avLst/>
                    </a:prstGeom>
                    <a:noFill/>
                    <a:ln>
                      <a:noFill/>
                    </a:ln>
                  </pic:spPr>
                </pic:pic>
              </a:graphicData>
            </a:graphic>
          </wp:inline>
        </w:drawing>
      </w:r>
    </w:p>
    <w:p w14:paraId="5F906978"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422B0992"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081AEBE0"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lastRenderedPageBreak/>
        <w:drawing>
          <wp:inline distT="0" distB="0" distL="0" distR="0" wp14:anchorId="34931822" wp14:editId="0A11A5EC">
            <wp:extent cx="6300470" cy="8545195"/>
            <wp:effectExtent l="0" t="0" r="5080" b="8255"/>
            <wp:docPr id="118" name="Рисунок 118" descr="C:\Users\USer\Desktop\Публікації КПІ\image_2023-12-18_13-28-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Рисунок 118" descr="C:\Users\USer\Desktop\Публікації КПІ\image_2023-12-18_13-28-42.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a:xfrm>
                      <a:off x="0" y="0"/>
                      <a:ext cx="6300470" cy="8545293"/>
                    </a:xfrm>
                    <a:prstGeom prst="rect">
                      <a:avLst/>
                    </a:prstGeom>
                    <a:noFill/>
                    <a:ln>
                      <a:noFill/>
                    </a:ln>
                  </pic:spPr>
                </pic:pic>
              </a:graphicData>
            </a:graphic>
          </wp:inline>
        </w:drawing>
      </w:r>
    </w:p>
    <w:p w14:paraId="0BD7AEF2"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6C5F20B9" w14:textId="77777777" w:rsidR="00393680" w:rsidRDefault="00393680" w:rsidP="00DC7F97">
      <w:pPr>
        <w:overflowPunct w:val="0"/>
        <w:autoSpaceDE w:val="0"/>
        <w:autoSpaceDN w:val="0"/>
        <w:adjustRightInd w:val="0"/>
        <w:spacing w:after="0" w:line="360" w:lineRule="auto"/>
        <w:ind w:firstLine="708"/>
        <w:jc w:val="both"/>
        <w:textAlignment w:val="baseline"/>
        <w:rPr>
          <w:lang w:val="uk-UA"/>
        </w:rPr>
      </w:pPr>
    </w:p>
    <w:p w14:paraId="18775CDC" w14:textId="77777777" w:rsidR="00393680" w:rsidRDefault="006745D9" w:rsidP="00DC7F97">
      <w:pPr>
        <w:overflowPunct w:val="0"/>
        <w:autoSpaceDE w:val="0"/>
        <w:autoSpaceDN w:val="0"/>
        <w:adjustRightInd w:val="0"/>
        <w:spacing w:after="0" w:line="360" w:lineRule="auto"/>
        <w:jc w:val="both"/>
        <w:textAlignment w:val="baseline"/>
        <w:rPr>
          <w:lang w:val="ru-RU" w:eastAsia="ru-RU"/>
        </w:rPr>
      </w:pPr>
      <w:r>
        <w:rPr>
          <w:noProof/>
          <w:lang w:val="ru-RU" w:eastAsia="ru-RU"/>
        </w:rPr>
        <w:lastRenderedPageBreak/>
        <w:drawing>
          <wp:inline distT="0" distB="0" distL="0" distR="0" wp14:anchorId="621712D8" wp14:editId="2A3AC695">
            <wp:extent cx="6183427" cy="9023350"/>
            <wp:effectExtent l="0" t="0" r="825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53"/>
                    <a:stretch>
                      <a:fillRect/>
                    </a:stretch>
                  </pic:blipFill>
                  <pic:spPr>
                    <a:xfrm>
                      <a:off x="0" y="0"/>
                      <a:ext cx="6184921" cy="9025530"/>
                    </a:xfrm>
                    <a:prstGeom prst="rect">
                      <a:avLst/>
                    </a:prstGeom>
                  </pic:spPr>
                </pic:pic>
              </a:graphicData>
            </a:graphic>
          </wp:inline>
        </w:drawing>
      </w:r>
    </w:p>
    <w:p w14:paraId="36321CF1" w14:textId="77777777" w:rsidR="00393680" w:rsidRDefault="006745D9" w:rsidP="00DC7F97">
      <w:pPr>
        <w:overflowPunct w:val="0"/>
        <w:autoSpaceDE w:val="0"/>
        <w:autoSpaceDN w:val="0"/>
        <w:adjustRightInd w:val="0"/>
        <w:spacing w:after="0" w:line="360" w:lineRule="auto"/>
        <w:jc w:val="both"/>
        <w:textAlignment w:val="baseline"/>
        <w:rPr>
          <w:lang w:val="ru-RU" w:eastAsia="ru-RU"/>
        </w:rPr>
      </w:pPr>
      <w:r>
        <w:rPr>
          <w:noProof/>
          <w:lang w:val="ru-RU" w:eastAsia="ru-RU"/>
        </w:rPr>
        <w:lastRenderedPageBreak/>
        <w:drawing>
          <wp:inline distT="0" distB="0" distL="0" distR="0" wp14:anchorId="2BE0FB00" wp14:editId="710A03AB">
            <wp:extent cx="6300470" cy="9124950"/>
            <wp:effectExtent l="0" t="0" r="508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54"/>
                    <a:stretch>
                      <a:fillRect/>
                    </a:stretch>
                  </pic:blipFill>
                  <pic:spPr>
                    <a:xfrm>
                      <a:off x="0" y="0"/>
                      <a:ext cx="6300470" cy="9124950"/>
                    </a:xfrm>
                    <a:prstGeom prst="rect">
                      <a:avLst/>
                    </a:prstGeom>
                  </pic:spPr>
                </pic:pic>
              </a:graphicData>
            </a:graphic>
          </wp:inline>
        </w:drawing>
      </w:r>
    </w:p>
    <w:p w14:paraId="3B8D2C28" w14:textId="77777777" w:rsidR="00393680" w:rsidRDefault="006745D9" w:rsidP="00DC7F97">
      <w:pPr>
        <w:overflowPunct w:val="0"/>
        <w:autoSpaceDE w:val="0"/>
        <w:autoSpaceDN w:val="0"/>
        <w:adjustRightInd w:val="0"/>
        <w:spacing w:after="0" w:line="360" w:lineRule="auto"/>
        <w:jc w:val="both"/>
        <w:textAlignment w:val="baseline"/>
        <w:rPr>
          <w:lang w:val="ru-RU" w:eastAsia="ru-RU"/>
        </w:rPr>
      </w:pPr>
      <w:r>
        <w:rPr>
          <w:noProof/>
          <w:lang w:val="ru-RU" w:eastAsia="ru-RU"/>
        </w:rPr>
        <w:lastRenderedPageBreak/>
        <w:drawing>
          <wp:inline distT="0" distB="0" distL="0" distR="0" wp14:anchorId="283B9AB4" wp14:editId="11AAAE4E">
            <wp:extent cx="6300470" cy="8956040"/>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55"/>
                    <a:stretch>
                      <a:fillRect/>
                    </a:stretch>
                  </pic:blipFill>
                  <pic:spPr>
                    <a:xfrm>
                      <a:off x="0" y="0"/>
                      <a:ext cx="6300470" cy="8956040"/>
                    </a:xfrm>
                    <a:prstGeom prst="rect">
                      <a:avLst/>
                    </a:prstGeom>
                  </pic:spPr>
                </pic:pic>
              </a:graphicData>
            </a:graphic>
          </wp:inline>
        </w:drawing>
      </w:r>
    </w:p>
    <w:p w14:paraId="31E3D5DF" w14:textId="77777777" w:rsidR="00393680" w:rsidRDefault="006745D9" w:rsidP="00DC7F97">
      <w:pPr>
        <w:overflowPunct w:val="0"/>
        <w:autoSpaceDE w:val="0"/>
        <w:autoSpaceDN w:val="0"/>
        <w:adjustRightInd w:val="0"/>
        <w:spacing w:after="0" w:line="360" w:lineRule="auto"/>
        <w:jc w:val="both"/>
        <w:textAlignment w:val="baseline"/>
        <w:rPr>
          <w:lang w:val="ru-RU" w:eastAsia="ru-RU"/>
        </w:rPr>
      </w:pPr>
      <w:r>
        <w:rPr>
          <w:noProof/>
          <w:lang w:val="ru-RU" w:eastAsia="ru-RU"/>
        </w:rPr>
        <w:lastRenderedPageBreak/>
        <w:drawing>
          <wp:inline distT="0" distB="0" distL="0" distR="0" wp14:anchorId="5BEDA1AE" wp14:editId="466064A8">
            <wp:extent cx="6300470" cy="8848725"/>
            <wp:effectExtent l="0" t="0" r="508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56"/>
                    <a:stretch>
                      <a:fillRect/>
                    </a:stretch>
                  </pic:blipFill>
                  <pic:spPr>
                    <a:xfrm>
                      <a:off x="0" y="0"/>
                      <a:ext cx="6300470" cy="8848725"/>
                    </a:xfrm>
                    <a:prstGeom prst="rect">
                      <a:avLst/>
                    </a:prstGeom>
                  </pic:spPr>
                </pic:pic>
              </a:graphicData>
            </a:graphic>
          </wp:inline>
        </w:drawing>
      </w:r>
    </w:p>
    <w:p w14:paraId="0C908F9A" w14:textId="77777777" w:rsidR="00393680" w:rsidRDefault="00393680" w:rsidP="00DC7F97">
      <w:pPr>
        <w:overflowPunct w:val="0"/>
        <w:autoSpaceDE w:val="0"/>
        <w:autoSpaceDN w:val="0"/>
        <w:adjustRightInd w:val="0"/>
        <w:spacing w:after="0" w:line="360" w:lineRule="auto"/>
        <w:jc w:val="both"/>
        <w:textAlignment w:val="baseline"/>
        <w:rPr>
          <w:lang w:val="ru-RU" w:eastAsia="ru-RU"/>
        </w:rPr>
      </w:pPr>
    </w:p>
    <w:p w14:paraId="20E1B447" w14:textId="77777777" w:rsidR="00393680" w:rsidRDefault="006745D9" w:rsidP="00DC7F97">
      <w:pPr>
        <w:overflowPunct w:val="0"/>
        <w:autoSpaceDE w:val="0"/>
        <w:autoSpaceDN w:val="0"/>
        <w:adjustRightInd w:val="0"/>
        <w:spacing w:after="0" w:line="360" w:lineRule="auto"/>
        <w:jc w:val="both"/>
        <w:textAlignment w:val="baseline"/>
        <w:rPr>
          <w:lang w:val="ru-RU" w:eastAsia="ru-RU"/>
        </w:rPr>
      </w:pPr>
      <w:r>
        <w:rPr>
          <w:noProof/>
          <w:lang w:val="ru-RU" w:eastAsia="ru-RU"/>
        </w:rPr>
        <w:lastRenderedPageBreak/>
        <w:drawing>
          <wp:inline distT="0" distB="0" distL="0" distR="0" wp14:anchorId="7B024FB4" wp14:editId="22B8A1F5">
            <wp:extent cx="6300470" cy="8928100"/>
            <wp:effectExtent l="0" t="0" r="5080" b="635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pic:cNvPicPr>
                  </pic:nvPicPr>
                  <pic:blipFill>
                    <a:blip r:embed="rId57"/>
                    <a:stretch>
                      <a:fillRect/>
                    </a:stretch>
                  </pic:blipFill>
                  <pic:spPr>
                    <a:xfrm>
                      <a:off x="0" y="0"/>
                      <a:ext cx="6300470" cy="8928100"/>
                    </a:xfrm>
                    <a:prstGeom prst="rect">
                      <a:avLst/>
                    </a:prstGeom>
                  </pic:spPr>
                </pic:pic>
              </a:graphicData>
            </a:graphic>
          </wp:inline>
        </w:drawing>
      </w:r>
    </w:p>
    <w:p w14:paraId="0DCDDD84" w14:textId="77777777" w:rsidR="00393680" w:rsidRDefault="006745D9" w:rsidP="00DC7F97">
      <w:pPr>
        <w:overflowPunct w:val="0"/>
        <w:autoSpaceDE w:val="0"/>
        <w:autoSpaceDN w:val="0"/>
        <w:adjustRightInd w:val="0"/>
        <w:spacing w:after="0" w:line="360" w:lineRule="auto"/>
        <w:jc w:val="both"/>
        <w:textAlignment w:val="baseline"/>
        <w:rPr>
          <w:lang w:val="uk-UA" w:eastAsia="ru-RU"/>
        </w:rPr>
      </w:pPr>
      <w:r>
        <w:rPr>
          <w:noProof/>
          <w:lang w:val="ru-RU" w:eastAsia="ru-RU"/>
        </w:rPr>
        <w:lastRenderedPageBreak/>
        <w:drawing>
          <wp:inline distT="0" distB="0" distL="0" distR="0" wp14:anchorId="2029E755" wp14:editId="029C6B9E">
            <wp:extent cx="6300470" cy="8825230"/>
            <wp:effectExtent l="0" t="0" r="508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a:picLocks noChangeAspect="1"/>
                    </pic:cNvPicPr>
                  </pic:nvPicPr>
                  <pic:blipFill>
                    <a:blip r:embed="rId58"/>
                    <a:stretch>
                      <a:fillRect/>
                    </a:stretch>
                  </pic:blipFill>
                  <pic:spPr>
                    <a:xfrm>
                      <a:off x="0" y="0"/>
                      <a:ext cx="6300470" cy="8825458"/>
                    </a:xfrm>
                    <a:prstGeom prst="rect">
                      <a:avLst/>
                    </a:prstGeom>
                  </pic:spPr>
                </pic:pic>
              </a:graphicData>
            </a:graphic>
          </wp:inline>
        </w:drawing>
      </w:r>
    </w:p>
    <w:p w14:paraId="2DB7BCA3" w14:textId="77777777" w:rsidR="00393680" w:rsidRDefault="00393680" w:rsidP="00DC7F97">
      <w:pPr>
        <w:overflowPunct w:val="0"/>
        <w:autoSpaceDE w:val="0"/>
        <w:autoSpaceDN w:val="0"/>
        <w:adjustRightInd w:val="0"/>
        <w:spacing w:after="0" w:line="360" w:lineRule="auto"/>
        <w:jc w:val="both"/>
        <w:textAlignment w:val="baseline"/>
        <w:rPr>
          <w:lang w:val="uk-UA"/>
        </w:rPr>
      </w:pPr>
    </w:p>
    <w:p w14:paraId="7CCC8F14" w14:textId="77777777" w:rsidR="00393680" w:rsidRDefault="00393680" w:rsidP="00DC7F97">
      <w:pPr>
        <w:overflowPunct w:val="0"/>
        <w:autoSpaceDE w:val="0"/>
        <w:autoSpaceDN w:val="0"/>
        <w:adjustRightInd w:val="0"/>
        <w:spacing w:after="0" w:line="360" w:lineRule="auto"/>
        <w:jc w:val="both"/>
        <w:textAlignment w:val="baseline"/>
        <w:rPr>
          <w:lang w:val="uk-UA"/>
        </w:rPr>
      </w:pPr>
    </w:p>
    <w:p w14:paraId="4E99F89D"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45D947AB" wp14:editId="3B9F389A">
            <wp:extent cx="6300470" cy="8765540"/>
            <wp:effectExtent l="0" t="0" r="508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20"/>
                    <pic:cNvPicPr>
                      <a:picLocks noChangeAspect="1"/>
                    </pic:cNvPicPr>
                  </pic:nvPicPr>
                  <pic:blipFill>
                    <a:blip r:embed="rId59"/>
                    <a:stretch>
                      <a:fillRect/>
                    </a:stretch>
                  </pic:blipFill>
                  <pic:spPr>
                    <a:xfrm>
                      <a:off x="0" y="0"/>
                      <a:ext cx="6300470" cy="8765540"/>
                    </a:xfrm>
                    <a:prstGeom prst="rect">
                      <a:avLst/>
                    </a:prstGeom>
                  </pic:spPr>
                </pic:pic>
              </a:graphicData>
            </a:graphic>
          </wp:inline>
        </w:drawing>
      </w:r>
    </w:p>
    <w:p w14:paraId="03E36CBD"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664B2F61" wp14:editId="6D65885B">
            <wp:extent cx="6300470" cy="9192260"/>
            <wp:effectExtent l="0" t="0" r="508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pic:cNvPicPr>
                  </pic:nvPicPr>
                  <pic:blipFill>
                    <a:blip r:embed="rId60"/>
                    <a:stretch>
                      <a:fillRect/>
                    </a:stretch>
                  </pic:blipFill>
                  <pic:spPr>
                    <a:xfrm>
                      <a:off x="0" y="0"/>
                      <a:ext cx="6300470" cy="9192260"/>
                    </a:xfrm>
                    <a:prstGeom prst="rect">
                      <a:avLst/>
                    </a:prstGeom>
                  </pic:spPr>
                </pic:pic>
              </a:graphicData>
            </a:graphic>
          </wp:inline>
        </w:drawing>
      </w:r>
    </w:p>
    <w:p w14:paraId="46CF4FFF"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6B2D0F61" wp14:editId="3AB3F40D">
            <wp:extent cx="6300470" cy="8687435"/>
            <wp:effectExtent l="0" t="0" r="508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pic:cNvPicPr>
                  </pic:nvPicPr>
                  <pic:blipFill>
                    <a:blip r:embed="rId61"/>
                    <a:stretch>
                      <a:fillRect/>
                    </a:stretch>
                  </pic:blipFill>
                  <pic:spPr>
                    <a:xfrm>
                      <a:off x="0" y="0"/>
                      <a:ext cx="6300470" cy="8687435"/>
                    </a:xfrm>
                    <a:prstGeom prst="rect">
                      <a:avLst/>
                    </a:prstGeom>
                  </pic:spPr>
                </pic:pic>
              </a:graphicData>
            </a:graphic>
          </wp:inline>
        </w:drawing>
      </w:r>
    </w:p>
    <w:p w14:paraId="1A3CD277" w14:textId="77777777" w:rsidR="00393680" w:rsidRDefault="00393680" w:rsidP="00DC7F97">
      <w:pPr>
        <w:overflowPunct w:val="0"/>
        <w:autoSpaceDE w:val="0"/>
        <w:autoSpaceDN w:val="0"/>
        <w:adjustRightInd w:val="0"/>
        <w:spacing w:after="0" w:line="360" w:lineRule="auto"/>
        <w:jc w:val="both"/>
        <w:textAlignment w:val="baseline"/>
        <w:rPr>
          <w:lang w:val="uk-UA"/>
        </w:rPr>
      </w:pPr>
    </w:p>
    <w:p w14:paraId="2A62D721"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24A65B49" wp14:editId="1D08BAB7">
            <wp:extent cx="6300470" cy="9171305"/>
            <wp:effectExtent l="0" t="0" r="508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23"/>
                    <pic:cNvPicPr>
                      <a:picLocks noChangeAspect="1"/>
                    </pic:cNvPicPr>
                  </pic:nvPicPr>
                  <pic:blipFill>
                    <a:blip r:embed="rId62"/>
                    <a:stretch>
                      <a:fillRect/>
                    </a:stretch>
                  </pic:blipFill>
                  <pic:spPr>
                    <a:xfrm>
                      <a:off x="0" y="0"/>
                      <a:ext cx="6300470" cy="9171305"/>
                    </a:xfrm>
                    <a:prstGeom prst="rect">
                      <a:avLst/>
                    </a:prstGeom>
                  </pic:spPr>
                </pic:pic>
              </a:graphicData>
            </a:graphic>
          </wp:inline>
        </w:drawing>
      </w:r>
    </w:p>
    <w:p w14:paraId="2CE3D3CC" w14:textId="77777777" w:rsidR="00393680" w:rsidRPr="00067B0F" w:rsidRDefault="006745D9" w:rsidP="00DC7F97">
      <w:pPr>
        <w:overflowPunct w:val="0"/>
        <w:autoSpaceDE w:val="0"/>
        <w:autoSpaceDN w:val="0"/>
        <w:adjustRightInd w:val="0"/>
        <w:spacing w:after="0" w:line="360" w:lineRule="auto"/>
        <w:jc w:val="both"/>
        <w:textAlignment w:val="baseline"/>
        <w:rPr>
          <w:lang w:val="uk-UA"/>
        </w:rPr>
      </w:pPr>
      <w:r w:rsidRPr="00067B0F">
        <w:rPr>
          <w:noProof/>
          <w:lang w:val="ru-RU" w:eastAsia="ru-RU"/>
        </w:rPr>
        <w:drawing>
          <wp:inline distT="0" distB="0" distL="0" distR="0" wp14:anchorId="72EFC4FC" wp14:editId="7364F4D3">
            <wp:extent cx="6300470" cy="9100820"/>
            <wp:effectExtent l="0" t="0" r="5080" b="508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pic:cNvPicPr>
                  </pic:nvPicPr>
                  <pic:blipFill>
                    <a:blip r:embed="rId63"/>
                    <a:stretch>
                      <a:fillRect/>
                    </a:stretch>
                  </pic:blipFill>
                  <pic:spPr>
                    <a:xfrm>
                      <a:off x="0" y="0"/>
                      <a:ext cx="6300470" cy="9100820"/>
                    </a:xfrm>
                    <a:prstGeom prst="rect">
                      <a:avLst/>
                    </a:prstGeom>
                  </pic:spPr>
                </pic:pic>
              </a:graphicData>
            </a:graphic>
          </wp:inline>
        </w:drawing>
      </w:r>
    </w:p>
    <w:p w14:paraId="3B410589"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03113778" wp14:editId="4689B0F6">
            <wp:extent cx="6288405" cy="9251950"/>
            <wp:effectExtent l="0" t="0" r="0"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pic:cNvPicPr>
                  </pic:nvPicPr>
                  <pic:blipFill>
                    <a:blip r:embed="rId64"/>
                    <a:stretch>
                      <a:fillRect/>
                    </a:stretch>
                  </pic:blipFill>
                  <pic:spPr>
                    <a:xfrm>
                      <a:off x="0" y="0"/>
                      <a:ext cx="6288405" cy="9251950"/>
                    </a:xfrm>
                    <a:prstGeom prst="rect">
                      <a:avLst/>
                    </a:prstGeom>
                  </pic:spPr>
                </pic:pic>
              </a:graphicData>
            </a:graphic>
          </wp:inline>
        </w:drawing>
      </w:r>
    </w:p>
    <w:p w14:paraId="487E3D19"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2B56BA51" wp14:editId="393683F4">
            <wp:extent cx="6300470" cy="9050655"/>
            <wp:effectExtent l="0" t="0" r="508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pic:cNvPicPr>
                  </pic:nvPicPr>
                  <pic:blipFill>
                    <a:blip r:embed="rId65"/>
                    <a:stretch>
                      <a:fillRect/>
                    </a:stretch>
                  </pic:blipFill>
                  <pic:spPr>
                    <a:xfrm>
                      <a:off x="0" y="0"/>
                      <a:ext cx="6300470" cy="9050655"/>
                    </a:xfrm>
                    <a:prstGeom prst="rect">
                      <a:avLst/>
                    </a:prstGeom>
                  </pic:spPr>
                </pic:pic>
              </a:graphicData>
            </a:graphic>
          </wp:inline>
        </w:drawing>
      </w:r>
    </w:p>
    <w:p w14:paraId="2DFACA3D"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7B70E8E6" wp14:editId="35A3C7C6">
            <wp:extent cx="6300470" cy="9102725"/>
            <wp:effectExtent l="0" t="0" r="5080" b="317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pic:cNvPicPr>
                  </pic:nvPicPr>
                  <pic:blipFill>
                    <a:blip r:embed="rId66"/>
                    <a:stretch>
                      <a:fillRect/>
                    </a:stretch>
                  </pic:blipFill>
                  <pic:spPr>
                    <a:xfrm>
                      <a:off x="0" y="0"/>
                      <a:ext cx="6300470" cy="9102725"/>
                    </a:xfrm>
                    <a:prstGeom prst="rect">
                      <a:avLst/>
                    </a:prstGeom>
                  </pic:spPr>
                </pic:pic>
              </a:graphicData>
            </a:graphic>
          </wp:inline>
        </w:drawing>
      </w:r>
    </w:p>
    <w:p w14:paraId="092D5E0E"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6733D975" wp14:editId="4B2A583C">
            <wp:extent cx="6166713" cy="9158515"/>
            <wp:effectExtent l="0" t="0" r="5715"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pic:cNvPicPr>
                  </pic:nvPicPr>
                  <pic:blipFill>
                    <a:blip r:embed="rId67"/>
                    <a:stretch>
                      <a:fillRect/>
                    </a:stretch>
                  </pic:blipFill>
                  <pic:spPr>
                    <a:xfrm>
                      <a:off x="0" y="0"/>
                      <a:ext cx="6173435" cy="9168499"/>
                    </a:xfrm>
                    <a:prstGeom prst="rect">
                      <a:avLst/>
                    </a:prstGeom>
                  </pic:spPr>
                </pic:pic>
              </a:graphicData>
            </a:graphic>
          </wp:inline>
        </w:drawing>
      </w:r>
    </w:p>
    <w:p w14:paraId="2C7DF509" w14:textId="77777777" w:rsidR="00393680" w:rsidRDefault="006745D9" w:rsidP="00DC7F97">
      <w:pPr>
        <w:overflowPunct w:val="0"/>
        <w:autoSpaceDE w:val="0"/>
        <w:autoSpaceDN w:val="0"/>
        <w:adjustRightInd w:val="0"/>
        <w:spacing w:after="0" w:line="360" w:lineRule="auto"/>
        <w:jc w:val="both"/>
        <w:textAlignment w:val="baseline"/>
        <w:rPr>
          <w:lang w:val="uk-UA"/>
        </w:rPr>
      </w:pPr>
      <w:r>
        <w:rPr>
          <w:noProof/>
          <w:lang w:val="ru-RU" w:eastAsia="ru-RU"/>
        </w:rPr>
        <w:drawing>
          <wp:inline distT="0" distB="0" distL="0" distR="0" wp14:anchorId="3287E3DE" wp14:editId="223D8EF9">
            <wp:extent cx="6300470" cy="8976360"/>
            <wp:effectExtent l="0" t="0" r="508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a:picLocks noChangeAspect="1"/>
                    </pic:cNvPicPr>
                  </pic:nvPicPr>
                  <pic:blipFill>
                    <a:blip r:embed="rId68"/>
                    <a:stretch>
                      <a:fillRect/>
                    </a:stretch>
                  </pic:blipFill>
                  <pic:spPr>
                    <a:xfrm>
                      <a:off x="0" y="0"/>
                      <a:ext cx="6300470" cy="8976360"/>
                    </a:xfrm>
                    <a:prstGeom prst="rect">
                      <a:avLst/>
                    </a:prstGeom>
                  </pic:spPr>
                </pic:pic>
              </a:graphicData>
            </a:graphic>
          </wp:inline>
        </w:drawing>
      </w:r>
    </w:p>
    <w:p w14:paraId="772E2BB7" w14:textId="77777777" w:rsidR="00393680" w:rsidRDefault="006745D9" w:rsidP="00DC7F97">
      <w:pPr>
        <w:overflowPunct w:val="0"/>
        <w:autoSpaceDE w:val="0"/>
        <w:autoSpaceDN w:val="0"/>
        <w:adjustRightInd w:val="0"/>
        <w:spacing w:after="0" w:line="360" w:lineRule="auto"/>
        <w:jc w:val="both"/>
        <w:textAlignment w:val="baseline"/>
        <w:rPr>
          <w:lang w:val="ru-RU"/>
        </w:rPr>
      </w:pPr>
      <w:r>
        <w:rPr>
          <w:noProof/>
          <w:lang w:val="ru-RU" w:eastAsia="ru-RU"/>
        </w:rPr>
        <w:drawing>
          <wp:inline distT="0" distB="0" distL="0" distR="0" wp14:anchorId="2EA29956" wp14:editId="2EE13888">
            <wp:extent cx="6300470" cy="8463915"/>
            <wp:effectExtent l="0" t="0" r="5080" b="0"/>
            <wp:docPr id="30" name="Рисунок 30" descr="C:\Users\USer\Desktop\image_2023-12-18_13-22-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30" descr="C:\Users\USer\Desktop\image_2023-12-18_13-22-59.pn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a:xfrm>
                      <a:off x="0" y="0"/>
                      <a:ext cx="6300470" cy="8463993"/>
                    </a:xfrm>
                    <a:prstGeom prst="rect">
                      <a:avLst/>
                    </a:prstGeom>
                    <a:noFill/>
                    <a:ln>
                      <a:noFill/>
                    </a:ln>
                  </pic:spPr>
                </pic:pic>
              </a:graphicData>
            </a:graphic>
          </wp:inline>
        </w:drawing>
      </w:r>
    </w:p>
    <w:p w14:paraId="414FF654" w14:textId="77777777" w:rsidR="00393680" w:rsidRDefault="00393680" w:rsidP="00DC7F97">
      <w:pPr>
        <w:overflowPunct w:val="0"/>
        <w:autoSpaceDE w:val="0"/>
        <w:autoSpaceDN w:val="0"/>
        <w:adjustRightInd w:val="0"/>
        <w:spacing w:after="0" w:line="360" w:lineRule="auto"/>
        <w:jc w:val="both"/>
        <w:textAlignment w:val="baseline"/>
        <w:rPr>
          <w:lang w:val="ru-RU"/>
        </w:rPr>
      </w:pPr>
    </w:p>
    <w:sectPr w:rsidR="00393680" w:rsidSect="00DC7F97">
      <w:pgSz w:w="11906" w:h="16838"/>
      <w:pgMar w:top="1134" w:right="850"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CA27B4" w14:textId="77777777" w:rsidR="00217755" w:rsidRDefault="00217755">
      <w:pPr>
        <w:spacing w:line="240" w:lineRule="auto"/>
      </w:pPr>
      <w:r>
        <w:separator/>
      </w:r>
    </w:p>
  </w:endnote>
  <w:endnote w:type="continuationSeparator" w:id="0">
    <w:p w14:paraId="15D94C56" w14:textId="77777777" w:rsidR="00217755" w:rsidRDefault="002177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ngXian Light">
    <w:altName w:val="Segoe Print"/>
    <w:panose1 w:val="02010600030101010101"/>
    <w:charset w:val="86"/>
    <w:family w:val="auto"/>
    <w:pitch w:val="variable"/>
    <w:sig w:usb0="A00002BF" w:usb1="38CF7CFA" w:usb2="00000016" w:usb3="00000000" w:csb0="0004000F" w:csb1="00000000"/>
  </w:font>
  <w:font w:name="Tahoma">
    <w:panose1 w:val="020B0604030504040204"/>
    <w:charset w:val="CC"/>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ISOCPEUR">
    <w:altName w:val="Arial"/>
    <w:panose1 w:val="020B0604020202020204"/>
    <w:charset w:val="CC"/>
    <w:family w:val="swiss"/>
    <w:pitch w:val="default"/>
    <w:sig w:usb0="00000000"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default"/>
    <w:sig w:usb0="00000000" w:usb1="00000000"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4A2919" w14:textId="77777777" w:rsidR="00425E92" w:rsidRDefault="00425E92">
    <w:pPr>
      <w:pStyle w:val="Footer"/>
      <w:jc w:val="right"/>
    </w:pPr>
  </w:p>
  <w:p w14:paraId="0A1794A1" w14:textId="77777777" w:rsidR="00425E92" w:rsidRDefault="00425E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7DEFF" w14:textId="77777777" w:rsidR="00425E92" w:rsidRDefault="00425E92">
    <w:pPr>
      <w:pStyle w:val="BodyText"/>
      <w:spacing w:line="14" w:lineRule="auto"/>
      <w:rPr>
        <w:sz w:val="20"/>
      </w:rPr>
    </w:pPr>
    <w:r>
      <w:rPr>
        <w:noProof/>
        <w:sz w:val="20"/>
        <w:lang w:val="ru-RU" w:eastAsia="ru-RU"/>
      </w:rPr>
      <mc:AlternateContent>
        <mc:Choice Requires="wps">
          <w:drawing>
            <wp:anchor distT="0" distB="0" distL="114300" distR="114300" simplePos="0" relativeHeight="251659264" behindDoc="0" locked="0" layoutInCell="1" allowOverlap="1" wp14:anchorId="6D0092A6" wp14:editId="4A06D4B4">
              <wp:simplePos x="0" y="0"/>
              <wp:positionH relativeFrom="margin">
                <wp:align>right</wp:align>
              </wp:positionH>
              <wp:positionV relativeFrom="paragraph">
                <wp:posOffset>0</wp:posOffset>
              </wp:positionV>
              <wp:extent cx="1828800" cy="182880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50EC3523" w14:textId="77777777" w:rsidR="00425E92" w:rsidRDefault="00425E92">
                          <w:pPr>
                            <w:pStyle w:val="Footer"/>
                          </w:pPr>
                          <w:r>
                            <w:fldChar w:fldCharType="begin"/>
                          </w:r>
                          <w:r>
                            <w:instrText xml:space="preserve"> PAGE  \* MERGEFORMAT </w:instrText>
                          </w:r>
                          <w:r>
                            <w:fldChar w:fldCharType="separate"/>
                          </w:r>
                          <w:r w:rsidR="00D868E3">
                            <w:rPr>
                              <w:noProof/>
                            </w:rP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" filled="f" fillcolor="white [3201]" stroked="f" strokeweight=".5pt">
              <v:textbox style="mso-fit-shape-to-text:t" inset="0,0,0,0">
                <w:txbxContent>
                  <w:p w:rsidR="00425E92" w:rsidRDefault="00425E92">
                    <w:pPr>
                      <w:pStyle w:val="a9"/>
                    </w:pPr>
                    <w:r>
                      <w:fldChar w:fldCharType="begin"/>
                    </w:r>
                    <w:r>
                      <w:instrText xml:space="preserve"> PAGE  \* MERGEFORMAT </w:instrText>
                    </w:r>
                    <w:r>
                      <w:fldChar w:fldCharType="separate"/>
                    </w:r>
                    <w:r w:rsidR="00D868E3">
                      <w:rPr>
                        <w:noProof/>
                      </w:rPr>
                      <w:t>6</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3C66DB" w14:textId="77777777" w:rsidR="00425E92" w:rsidRDefault="00425E92">
    <w:pPr>
      <w:pStyle w:val="Footer"/>
      <w:jc w:val="right"/>
      <w:rPr>
        <w:rFonts w:ascii="Times New Roman" w:hAnsi="Times New Roman" w:cs="Times New Roman"/>
        <w:sz w:val="24"/>
        <w:szCs w:val="24"/>
      </w:rPr>
    </w:pPr>
    <w:r>
      <w:rPr>
        <w:noProof/>
        <w:sz w:val="24"/>
      </w:rPr>
      <mc:AlternateContent>
        <mc:Choice Requires="wps">
          <w:drawing>
            <wp:anchor distT="0" distB="0" distL="114300" distR="114300" simplePos="0" relativeHeight="251660288" behindDoc="0" locked="0" layoutInCell="1" allowOverlap="1" wp14:anchorId="031AD489" wp14:editId="375848C3">
              <wp:simplePos x="0" y="0"/>
              <wp:positionH relativeFrom="margin">
                <wp:align>right</wp:align>
              </wp:positionH>
              <wp:positionV relativeFrom="paragraph">
                <wp:posOffset>0</wp:posOffset>
              </wp:positionV>
              <wp:extent cx="1828800" cy="18288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78AF1E2" w14:textId="77777777" w:rsidR="00425E92" w:rsidRDefault="00425E92">
                          <w:pPr>
                            <w:pStyle w:val="Footer"/>
                          </w:pPr>
                          <w:r>
                            <w:fldChar w:fldCharType="begin"/>
                          </w:r>
                          <w:r>
                            <w:instrText xml:space="preserve"> PAGE  \* MERGEFORMAT </w:instrText>
                          </w:r>
                          <w:r>
                            <w:fldChar w:fldCharType="separate"/>
                          </w:r>
                          <w:r w:rsidR="00373DD8">
                            <w:rPr>
                              <w:noProof/>
                            </w:rPr>
                            <w:t>75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6" o:spid="_x0000_s1027" type="#_x0000_t202" style="position:absolute;left:0;text-align:left;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" filled="f" fillcolor="white [3201]" stroked="f" strokeweight=".5pt">
              <v:textbox style="mso-fit-shape-to-text:t" inset="0,0,0,0">
                <w:txbxContent>
                  <w:p w:rsidR="00425E92" w:rsidRDefault="00425E92">
                    <w:pPr>
                      <w:pStyle w:val="a9"/>
                    </w:pPr>
                    <w:r>
                      <w:fldChar w:fldCharType="begin"/>
                    </w:r>
                    <w:r>
                      <w:instrText xml:space="preserve"> PAGE  \* MERGEFORMAT </w:instrText>
                    </w:r>
                    <w:r>
                      <w:fldChar w:fldCharType="separate"/>
                    </w:r>
                    <w:r w:rsidR="00373DD8">
                      <w:rPr>
                        <w:noProof/>
                      </w:rPr>
                      <w:t>75</w:t>
                    </w:r>
                    <w:r>
                      <w:fldChar w:fldCharType="end"/>
                    </w:r>
                  </w:p>
                </w:txbxContent>
              </v:textbox>
              <w10:wrap anchorx="margin"/>
            </v:shape>
          </w:pict>
        </mc:Fallback>
      </mc:AlternateContent>
    </w:r>
  </w:p>
  <w:p w14:paraId="334287DF" w14:textId="77777777" w:rsidR="00425E92" w:rsidRDefault="00425E92">
    <w:pPr>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6989996"/>
    </w:sdtPr>
    <w:sdtContent>
      <w:p w14:paraId="6F8A8D6C" w14:textId="77777777" w:rsidR="00425E92" w:rsidRDefault="00425E92">
        <w:pPr>
          <w:pStyle w:val="Footer"/>
          <w:jc w:val="right"/>
        </w:pPr>
        <w:r>
          <w:rPr>
            <w:lang w:val="en-US"/>
          </w:rPr>
          <w:t>5</w:t>
        </w:r>
      </w:p>
    </w:sdtContent>
  </w:sdt>
  <w:p w14:paraId="31606E52" w14:textId="77777777" w:rsidR="00425E92" w:rsidRDefault="00425E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773A5" w14:textId="77777777" w:rsidR="00217755" w:rsidRDefault="00217755">
      <w:pPr>
        <w:spacing w:after="0"/>
      </w:pPr>
      <w:r>
        <w:separator/>
      </w:r>
    </w:p>
  </w:footnote>
  <w:footnote w:type="continuationSeparator" w:id="0">
    <w:p w14:paraId="7F2FE403" w14:textId="77777777" w:rsidR="00217755" w:rsidRDefault="0021775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77CEE" w14:textId="77777777" w:rsidR="00425E92" w:rsidRDefault="00425E92">
    <w:pPr>
      <w:pStyle w:val="Header"/>
      <w:jc w:val="right"/>
    </w:pPr>
  </w:p>
  <w:p w14:paraId="76807878" w14:textId="77777777" w:rsidR="00425E92" w:rsidRDefault="00425E92">
    <w:pPr>
      <w:pStyle w:val="Header"/>
      <w:jc w:val="center"/>
      <w:rPr>
        <w:lang w:val="uk-U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1530881"/>
      <w:docPartObj>
        <w:docPartGallery w:val="AutoText"/>
      </w:docPartObj>
    </w:sdtPr>
    <w:sdtContent>
      <w:p w14:paraId="2EAEBBC9" w14:textId="77777777" w:rsidR="00425E92" w:rsidRDefault="00000000">
        <w:pPr>
          <w:pStyle w:val="Header"/>
          <w:jc w:val="right"/>
        </w:pPr>
      </w:p>
    </w:sdtContent>
  </w:sdt>
  <w:p w14:paraId="0066D26F" w14:textId="77777777" w:rsidR="00425E92" w:rsidRDefault="00425E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7B7E2" w14:textId="77777777" w:rsidR="00425E92" w:rsidRDefault="00425E92">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01BD4"/>
    <w:multiLevelType w:val="multilevel"/>
    <w:tmpl w:val="00B01BD4"/>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13B2375C"/>
    <w:multiLevelType w:val="multilevel"/>
    <w:tmpl w:val="13B2375C"/>
    <w:lvl w:ilvl="0">
      <w:start w:val="2"/>
      <w:numFmt w:val="decimal"/>
      <w:lvlText w:val="%1."/>
      <w:lvlJc w:val="left"/>
      <w:pPr>
        <w:ind w:left="945" w:hanging="360"/>
      </w:pPr>
      <w:rPr>
        <w:rFonts w:hint="default"/>
      </w:rPr>
    </w:lvl>
    <w:lvl w:ilvl="1">
      <w:start w:val="1"/>
      <w:numFmt w:val="lowerLetter"/>
      <w:lvlText w:val="%2."/>
      <w:lvlJc w:val="left"/>
      <w:pPr>
        <w:ind w:left="1665" w:hanging="360"/>
      </w:pPr>
    </w:lvl>
    <w:lvl w:ilvl="2">
      <w:start w:val="1"/>
      <w:numFmt w:val="lowerRoman"/>
      <w:lvlText w:val="%3."/>
      <w:lvlJc w:val="right"/>
      <w:pPr>
        <w:ind w:left="2385" w:hanging="180"/>
      </w:pPr>
    </w:lvl>
    <w:lvl w:ilvl="3">
      <w:start w:val="1"/>
      <w:numFmt w:val="decimal"/>
      <w:lvlText w:val="%4."/>
      <w:lvlJc w:val="left"/>
      <w:pPr>
        <w:ind w:left="3105" w:hanging="360"/>
      </w:pPr>
    </w:lvl>
    <w:lvl w:ilvl="4">
      <w:start w:val="1"/>
      <w:numFmt w:val="lowerLetter"/>
      <w:lvlText w:val="%5."/>
      <w:lvlJc w:val="left"/>
      <w:pPr>
        <w:ind w:left="3825" w:hanging="360"/>
      </w:pPr>
    </w:lvl>
    <w:lvl w:ilvl="5">
      <w:start w:val="1"/>
      <w:numFmt w:val="lowerRoman"/>
      <w:lvlText w:val="%6."/>
      <w:lvlJc w:val="right"/>
      <w:pPr>
        <w:ind w:left="4545" w:hanging="180"/>
      </w:pPr>
    </w:lvl>
    <w:lvl w:ilvl="6">
      <w:start w:val="1"/>
      <w:numFmt w:val="decimal"/>
      <w:lvlText w:val="%7."/>
      <w:lvlJc w:val="left"/>
      <w:pPr>
        <w:ind w:left="5265" w:hanging="360"/>
      </w:pPr>
    </w:lvl>
    <w:lvl w:ilvl="7">
      <w:start w:val="1"/>
      <w:numFmt w:val="lowerLetter"/>
      <w:lvlText w:val="%8."/>
      <w:lvlJc w:val="left"/>
      <w:pPr>
        <w:ind w:left="5985" w:hanging="360"/>
      </w:pPr>
    </w:lvl>
    <w:lvl w:ilvl="8">
      <w:start w:val="1"/>
      <w:numFmt w:val="lowerRoman"/>
      <w:lvlText w:val="%9."/>
      <w:lvlJc w:val="right"/>
      <w:pPr>
        <w:ind w:left="6705" w:hanging="180"/>
      </w:pPr>
    </w:lvl>
  </w:abstractNum>
  <w:abstractNum w:abstractNumId="2" w15:restartNumberingAfterBreak="0">
    <w:nsid w:val="34322ED7"/>
    <w:multiLevelType w:val="multilevel"/>
    <w:tmpl w:val="34322ED7"/>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576E6B8B"/>
    <w:multiLevelType w:val="multilevel"/>
    <w:tmpl w:val="576E6B8B"/>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5C95781E"/>
    <w:multiLevelType w:val="multilevel"/>
    <w:tmpl w:val="5C95781E"/>
    <w:lvl w:ilvl="0">
      <w:start w:val="1"/>
      <w:numFmt w:val="bullet"/>
      <w:lvlText w:val="–"/>
      <w:lvlJc w:val="left"/>
      <w:pPr>
        <w:ind w:left="1069" w:hanging="360"/>
      </w:pPr>
      <w:rPr>
        <w:rFonts w:ascii="Times New Roman" w:eastAsia="Times New Roman" w:hAnsi="Times New Roman" w:cs="Times New Roman"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abstractNum w:abstractNumId="5" w15:restartNumberingAfterBreak="0">
    <w:nsid w:val="6F141B60"/>
    <w:multiLevelType w:val="multilevel"/>
    <w:tmpl w:val="6F141B60"/>
    <w:lvl w:ilvl="0">
      <w:start w:val="1"/>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504390761">
    <w:abstractNumId w:val="1"/>
  </w:num>
  <w:num w:numId="2" w16cid:durableId="1868565561">
    <w:abstractNumId w:val="4"/>
  </w:num>
  <w:num w:numId="3" w16cid:durableId="1825009052">
    <w:abstractNumId w:val="5"/>
  </w:num>
  <w:num w:numId="4" w16cid:durableId="880479956">
    <w:abstractNumId w:val="0"/>
  </w:num>
  <w:num w:numId="5" w16cid:durableId="824081603">
    <w:abstractNumId w:val="2"/>
  </w:num>
  <w:num w:numId="6" w16cid:durableId="816110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hideSpellingErrors/>
  <w:proofState w:grammar="clean"/>
  <w:defaultTabStop w:val="708"/>
  <w:hyphenationZone w:val="425"/>
  <w:characterSpacingControl w:val="doNotCompress"/>
  <w:hdrShapeDefaults>
    <o:shapedefaults v:ext="edit" spidmax="2050"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421C"/>
    <w:rsid w:val="00004291"/>
    <w:rsid w:val="00011A46"/>
    <w:rsid w:val="00013510"/>
    <w:rsid w:val="00014834"/>
    <w:rsid w:val="00015003"/>
    <w:rsid w:val="00017F47"/>
    <w:rsid w:val="00021E94"/>
    <w:rsid w:val="00030315"/>
    <w:rsid w:val="000323B6"/>
    <w:rsid w:val="000323ED"/>
    <w:rsid w:val="000345FF"/>
    <w:rsid w:val="00035BD4"/>
    <w:rsid w:val="00035EEB"/>
    <w:rsid w:val="0003745B"/>
    <w:rsid w:val="000410B0"/>
    <w:rsid w:val="00041673"/>
    <w:rsid w:val="000432ED"/>
    <w:rsid w:val="0004354C"/>
    <w:rsid w:val="00043A06"/>
    <w:rsid w:val="00043BAA"/>
    <w:rsid w:val="00044D12"/>
    <w:rsid w:val="00047103"/>
    <w:rsid w:val="00053842"/>
    <w:rsid w:val="00054B57"/>
    <w:rsid w:val="00055C32"/>
    <w:rsid w:val="000609C5"/>
    <w:rsid w:val="00061433"/>
    <w:rsid w:val="00062431"/>
    <w:rsid w:val="00064D55"/>
    <w:rsid w:val="0006548A"/>
    <w:rsid w:val="000660ED"/>
    <w:rsid w:val="00067B0F"/>
    <w:rsid w:val="00071FC7"/>
    <w:rsid w:val="00074B0C"/>
    <w:rsid w:val="00077EA5"/>
    <w:rsid w:val="00080A7F"/>
    <w:rsid w:val="00083AE3"/>
    <w:rsid w:val="00087097"/>
    <w:rsid w:val="000871C4"/>
    <w:rsid w:val="000900B0"/>
    <w:rsid w:val="00091A36"/>
    <w:rsid w:val="00091F1F"/>
    <w:rsid w:val="000928FD"/>
    <w:rsid w:val="0009540E"/>
    <w:rsid w:val="0009685C"/>
    <w:rsid w:val="00097696"/>
    <w:rsid w:val="00097863"/>
    <w:rsid w:val="000A0AC9"/>
    <w:rsid w:val="000A0BE2"/>
    <w:rsid w:val="000A1AF2"/>
    <w:rsid w:val="000A1B7B"/>
    <w:rsid w:val="000A4DB0"/>
    <w:rsid w:val="000A503C"/>
    <w:rsid w:val="000A697B"/>
    <w:rsid w:val="000A69F5"/>
    <w:rsid w:val="000B2440"/>
    <w:rsid w:val="000B3EBD"/>
    <w:rsid w:val="000B40DA"/>
    <w:rsid w:val="000B7C51"/>
    <w:rsid w:val="000C2DAE"/>
    <w:rsid w:val="000C46A8"/>
    <w:rsid w:val="000C4C16"/>
    <w:rsid w:val="000D13D6"/>
    <w:rsid w:val="000D5A07"/>
    <w:rsid w:val="000E053A"/>
    <w:rsid w:val="000E0ADA"/>
    <w:rsid w:val="000E18CB"/>
    <w:rsid w:val="000E1D1B"/>
    <w:rsid w:val="000E341C"/>
    <w:rsid w:val="000E35E5"/>
    <w:rsid w:val="000E6E07"/>
    <w:rsid w:val="000F026E"/>
    <w:rsid w:val="000F04C8"/>
    <w:rsid w:val="000F0B01"/>
    <w:rsid w:val="000F0FF0"/>
    <w:rsid w:val="000F38CB"/>
    <w:rsid w:val="000F71DA"/>
    <w:rsid w:val="00101241"/>
    <w:rsid w:val="00102A11"/>
    <w:rsid w:val="00102B92"/>
    <w:rsid w:val="00102C86"/>
    <w:rsid w:val="00104F0E"/>
    <w:rsid w:val="00110213"/>
    <w:rsid w:val="00110D59"/>
    <w:rsid w:val="001123A5"/>
    <w:rsid w:val="00112E76"/>
    <w:rsid w:val="001168C3"/>
    <w:rsid w:val="001238DB"/>
    <w:rsid w:val="001243A1"/>
    <w:rsid w:val="00124E6C"/>
    <w:rsid w:val="00126232"/>
    <w:rsid w:val="00131285"/>
    <w:rsid w:val="0013355E"/>
    <w:rsid w:val="001345DF"/>
    <w:rsid w:val="0013515A"/>
    <w:rsid w:val="00135A7A"/>
    <w:rsid w:val="001416E6"/>
    <w:rsid w:val="001502EB"/>
    <w:rsid w:val="00151F13"/>
    <w:rsid w:val="00152F03"/>
    <w:rsid w:val="0015351A"/>
    <w:rsid w:val="0016382B"/>
    <w:rsid w:val="00164DF5"/>
    <w:rsid w:val="00171165"/>
    <w:rsid w:val="0017178B"/>
    <w:rsid w:val="001737F5"/>
    <w:rsid w:val="00176CB9"/>
    <w:rsid w:val="00181CDF"/>
    <w:rsid w:val="00182AA8"/>
    <w:rsid w:val="001833A5"/>
    <w:rsid w:val="00183A59"/>
    <w:rsid w:val="00183C00"/>
    <w:rsid w:val="00184E8D"/>
    <w:rsid w:val="001901A5"/>
    <w:rsid w:val="0019104A"/>
    <w:rsid w:val="0019118E"/>
    <w:rsid w:val="001945A6"/>
    <w:rsid w:val="00194FFE"/>
    <w:rsid w:val="00196595"/>
    <w:rsid w:val="00196A71"/>
    <w:rsid w:val="001A16CD"/>
    <w:rsid w:val="001A20E1"/>
    <w:rsid w:val="001A39D0"/>
    <w:rsid w:val="001A5F9A"/>
    <w:rsid w:val="001B1E6A"/>
    <w:rsid w:val="001B3134"/>
    <w:rsid w:val="001B469C"/>
    <w:rsid w:val="001B66A4"/>
    <w:rsid w:val="001C3467"/>
    <w:rsid w:val="001D214A"/>
    <w:rsid w:val="001D3D46"/>
    <w:rsid w:val="001E0140"/>
    <w:rsid w:val="001E06BC"/>
    <w:rsid w:val="001E52AD"/>
    <w:rsid w:val="001E5BC3"/>
    <w:rsid w:val="001E7CEE"/>
    <w:rsid w:val="001F3C50"/>
    <w:rsid w:val="002016F8"/>
    <w:rsid w:val="0020218D"/>
    <w:rsid w:val="00202A8C"/>
    <w:rsid w:val="002044B9"/>
    <w:rsid w:val="00204ED9"/>
    <w:rsid w:val="002050FE"/>
    <w:rsid w:val="00206D15"/>
    <w:rsid w:val="00207C80"/>
    <w:rsid w:val="00207EC6"/>
    <w:rsid w:val="0021421C"/>
    <w:rsid w:val="00214F5A"/>
    <w:rsid w:val="0021584D"/>
    <w:rsid w:val="00215944"/>
    <w:rsid w:val="0021701C"/>
    <w:rsid w:val="00217755"/>
    <w:rsid w:val="00220D80"/>
    <w:rsid w:val="002232B3"/>
    <w:rsid w:val="00225F65"/>
    <w:rsid w:val="00232028"/>
    <w:rsid w:val="00232C3D"/>
    <w:rsid w:val="0023531D"/>
    <w:rsid w:val="002357B2"/>
    <w:rsid w:val="0023695B"/>
    <w:rsid w:val="00242833"/>
    <w:rsid w:val="0024729D"/>
    <w:rsid w:val="00252344"/>
    <w:rsid w:val="002523B4"/>
    <w:rsid w:val="00252513"/>
    <w:rsid w:val="002530CB"/>
    <w:rsid w:val="0025326E"/>
    <w:rsid w:val="00253FC1"/>
    <w:rsid w:val="00256253"/>
    <w:rsid w:val="0026100C"/>
    <w:rsid w:val="002620B0"/>
    <w:rsid w:val="00263A86"/>
    <w:rsid w:val="002745D4"/>
    <w:rsid w:val="00275E15"/>
    <w:rsid w:val="00275E71"/>
    <w:rsid w:val="00284816"/>
    <w:rsid w:val="00285930"/>
    <w:rsid w:val="002922E9"/>
    <w:rsid w:val="002950D4"/>
    <w:rsid w:val="0029589B"/>
    <w:rsid w:val="002A11D0"/>
    <w:rsid w:val="002A29C2"/>
    <w:rsid w:val="002A2F49"/>
    <w:rsid w:val="002A4443"/>
    <w:rsid w:val="002A5ABC"/>
    <w:rsid w:val="002B0E69"/>
    <w:rsid w:val="002B0EA4"/>
    <w:rsid w:val="002B1376"/>
    <w:rsid w:val="002B1B84"/>
    <w:rsid w:val="002B513E"/>
    <w:rsid w:val="002B53E3"/>
    <w:rsid w:val="002C0105"/>
    <w:rsid w:val="002C0383"/>
    <w:rsid w:val="002C0C2A"/>
    <w:rsid w:val="002C44DF"/>
    <w:rsid w:val="002C4B82"/>
    <w:rsid w:val="002C4F10"/>
    <w:rsid w:val="002D0960"/>
    <w:rsid w:val="002D4C8A"/>
    <w:rsid w:val="002D755C"/>
    <w:rsid w:val="002E16B9"/>
    <w:rsid w:val="002E48F1"/>
    <w:rsid w:val="002E5E40"/>
    <w:rsid w:val="002E68D4"/>
    <w:rsid w:val="002E71B7"/>
    <w:rsid w:val="002E7218"/>
    <w:rsid w:val="002F1D6D"/>
    <w:rsid w:val="002F3B48"/>
    <w:rsid w:val="002F4417"/>
    <w:rsid w:val="002F4844"/>
    <w:rsid w:val="002F491A"/>
    <w:rsid w:val="002F73F1"/>
    <w:rsid w:val="002F75D2"/>
    <w:rsid w:val="003005B0"/>
    <w:rsid w:val="00301469"/>
    <w:rsid w:val="003023C9"/>
    <w:rsid w:val="00303E0B"/>
    <w:rsid w:val="00304F0B"/>
    <w:rsid w:val="003062DF"/>
    <w:rsid w:val="00312E1C"/>
    <w:rsid w:val="00314E18"/>
    <w:rsid w:val="003150B1"/>
    <w:rsid w:val="00316D5F"/>
    <w:rsid w:val="003174AD"/>
    <w:rsid w:val="00320CAC"/>
    <w:rsid w:val="00320ED1"/>
    <w:rsid w:val="00321368"/>
    <w:rsid w:val="003215B7"/>
    <w:rsid w:val="00321AAD"/>
    <w:rsid w:val="0032213B"/>
    <w:rsid w:val="0032227D"/>
    <w:rsid w:val="00323987"/>
    <w:rsid w:val="00323C37"/>
    <w:rsid w:val="00324F14"/>
    <w:rsid w:val="00324F65"/>
    <w:rsid w:val="003255C2"/>
    <w:rsid w:val="00325DAB"/>
    <w:rsid w:val="00326338"/>
    <w:rsid w:val="0032653E"/>
    <w:rsid w:val="00326750"/>
    <w:rsid w:val="00326872"/>
    <w:rsid w:val="00326C70"/>
    <w:rsid w:val="00326E79"/>
    <w:rsid w:val="00327371"/>
    <w:rsid w:val="00330962"/>
    <w:rsid w:val="00331D7A"/>
    <w:rsid w:val="0033397A"/>
    <w:rsid w:val="003359E0"/>
    <w:rsid w:val="00335F89"/>
    <w:rsid w:val="00337A6B"/>
    <w:rsid w:val="00337DF0"/>
    <w:rsid w:val="0034118E"/>
    <w:rsid w:val="003425B9"/>
    <w:rsid w:val="0034368E"/>
    <w:rsid w:val="00343A0E"/>
    <w:rsid w:val="00346C77"/>
    <w:rsid w:val="0035183F"/>
    <w:rsid w:val="003518CE"/>
    <w:rsid w:val="003534F6"/>
    <w:rsid w:val="00355593"/>
    <w:rsid w:val="0035609F"/>
    <w:rsid w:val="00356BB7"/>
    <w:rsid w:val="00360CA1"/>
    <w:rsid w:val="003648D7"/>
    <w:rsid w:val="003654CF"/>
    <w:rsid w:val="0036562F"/>
    <w:rsid w:val="0037129C"/>
    <w:rsid w:val="0037159F"/>
    <w:rsid w:val="0037250D"/>
    <w:rsid w:val="00372F85"/>
    <w:rsid w:val="00373DD8"/>
    <w:rsid w:val="00375D06"/>
    <w:rsid w:val="00377CFC"/>
    <w:rsid w:val="00380AA3"/>
    <w:rsid w:val="00381697"/>
    <w:rsid w:val="003848D2"/>
    <w:rsid w:val="0038527C"/>
    <w:rsid w:val="00390080"/>
    <w:rsid w:val="00393680"/>
    <w:rsid w:val="00394FA2"/>
    <w:rsid w:val="00397F2F"/>
    <w:rsid w:val="003A4889"/>
    <w:rsid w:val="003B1040"/>
    <w:rsid w:val="003B1D93"/>
    <w:rsid w:val="003B2EAD"/>
    <w:rsid w:val="003B71CE"/>
    <w:rsid w:val="003B7E8B"/>
    <w:rsid w:val="003C17D2"/>
    <w:rsid w:val="003C20CF"/>
    <w:rsid w:val="003C36C7"/>
    <w:rsid w:val="003C4B63"/>
    <w:rsid w:val="003D16C4"/>
    <w:rsid w:val="003D2087"/>
    <w:rsid w:val="003D3456"/>
    <w:rsid w:val="003D41EC"/>
    <w:rsid w:val="003D4D8D"/>
    <w:rsid w:val="003D6B94"/>
    <w:rsid w:val="003D7BF0"/>
    <w:rsid w:val="003E0248"/>
    <w:rsid w:val="003E0E07"/>
    <w:rsid w:val="003E52D6"/>
    <w:rsid w:val="003E596E"/>
    <w:rsid w:val="003E6852"/>
    <w:rsid w:val="003E6C49"/>
    <w:rsid w:val="003E7E60"/>
    <w:rsid w:val="003E7EF0"/>
    <w:rsid w:val="003F07FF"/>
    <w:rsid w:val="003F3269"/>
    <w:rsid w:val="003F3FB0"/>
    <w:rsid w:val="003F6634"/>
    <w:rsid w:val="003F750D"/>
    <w:rsid w:val="0040084E"/>
    <w:rsid w:val="00400E20"/>
    <w:rsid w:val="004028AB"/>
    <w:rsid w:val="00406969"/>
    <w:rsid w:val="004113BB"/>
    <w:rsid w:val="0041177C"/>
    <w:rsid w:val="00411BDE"/>
    <w:rsid w:val="00413644"/>
    <w:rsid w:val="00414FCD"/>
    <w:rsid w:val="004166DC"/>
    <w:rsid w:val="0042171C"/>
    <w:rsid w:val="0042208C"/>
    <w:rsid w:val="00422B46"/>
    <w:rsid w:val="00425E92"/>
    <w:rsid w:val="004302E3"/>
    <w:rsid w:val="00430B50"/>
    <w:rsid w:val="0043220E"/>
    <w:rsid w:val="00433860"/>
    <w:rsid w:val="0043459D"/>
    <w:rsid w:val="00435AC3"/>
    <w:rsid w:val="00435BF7"/>
    <w:rsid w:val="00435F5E"/>
    <w:rsid w:val="00441124"/>
    <w:rsid w:val="004425E1"/>
    <w:rsid w:val="00442893"/>
    <w:rsid w:val="00443E67"/>
    <w:rsid w:val="004446BB"/>
    <w:rsid w:val="004503AB"/>
    <w:rsid w:val="00451A08"/>
    <w:rsid w:val="00452740"/>
    <w:rsid w:val="00453D0E"/>
    <w:rsid w:val="00454278"/>
    <w:rsid w:val="00454EAA"/>
    <w:rsid w:val="00457099"/>
    <w:rsid w:val="0046021A"/>
    <w:rsid w:val="0046394A"/>
    <w:rsid w:val="00464F85"/>
    <w:rsid w:val="004658C8"/>
    <w:rsid w:val="00467580"/>
    <w:rsid w:val="00467F83"/>
    <w:rsid w:val="00467F9C"/>
    <w:rsid w:val="00470F90"/>
    <w:rsid w:val="00471467"/>
    <w:rsid w:val="004728AE"/>
    <w:rsid w:val="0047329B"/>
    <w:rsid w:val="00474874"/>
    <w:rsid w:val="004749FC"/>
    <w:rsid w:val="00477167"/>
    <w:rsid w:val="00480BF3"/>
    <w:rsid w:val="0048263D"/>
    <w:rsid w:val="004829B7"/>
    <w:rsid w:val="00484F26"/>
    <w:rsid w:val="00491C5E"/>
    <w:rsid w:val="0049260B"/>
    <w:rsid w:val="00492FCD"/>
    <w:rsid w:val="004957CD"/>
    <w:rsid w:val="00495A4F"/>
    <w:rsid w:val="00495E1E"/>
    <w:rsid w:val="004969A7"/>
    <w:rsid w:val="00497625"/>
    <w:rsid w:val="00497E9C"/>
    <w:rsid w:val="004A0E29"/>
    <w:rsid w:val="004A3961"/>
    <w:rsid w:val="004A5100"/>
    <w:rsid w:val="004A67B6"/>
    <w:rsid w:val="004B3A5C"/>
    <w:rsid w:val="004B60B2"/>
    <w:rsid w:val="004B6866"/>
    <w:rsid w:val="004B7D83"/>
    <w:rsid w:val="004C1616"/>
    <w:rsid w:val="004C1EF2"/>
    <w:rsid w:val="004C7568"/>
    <w:rsid w:val="004D6E1D"/>
    <w:rsid w:val="004D788B"/>
    <w:rsid w:val="004E0FB7"/>
    <w:rsid w:val="004E1D62"/>
    <w:rsid w:val="004E2E84"/>
    <w:rsid w:val="004E3277"/>
    <w:rsid w:val="004E7961"/>
    <w:rsid w:val="004F07DF"/>
    <w:rsid w:val="004F10AE"/>
    <w:rsid w:val="004F1DA5"/>
    <w:rsid w:val="004F252A"/>
    <w:rsid w:val="005012E7"/>
    <w:rsid w:val="00501E9D"/>
    <w:rsid w:val="00504500"/>
    <w:rsid w:val="005049E0"/>
    <w:rsid w:val="00510143"/>
    <w:rsid w:val="005129F1"/>
    <w:rsid w:val="005137A8"/>
    <w:rsid w:val="00514482"/>
    <w:rsid w:val="00514535"/>
    <w:rsid w:val="005204CC"/>
    <w:rsid w:val="00522A89"/>
    <w:rsid w:val="0052358E"/>
    <w:rsid w:val="005250FB"/>
    <w:rsid w:val="0052528D"/>
    <w:rsid w:val="00526C54"/>
    <w:rsid w:val="00527BFC"/>
    <w:rsid w:val="00530FD7"/>
    <w:rsid w:val="005312D9"/>
    <w:rsid w:val="00532346"/>
    <w:rsid w:val="00532DA4"/>
    <w:rsid w:val="00533929"/>
    <w:rsid w:val="005378DE"/>
    <w:rsid w:val="00537E0B"/>
    <w:rsid w:val="00540CC0"/>
    <w:rsid w:val="00544E17"/>
    <w:rsid w:val="0055146C"/>
    <w:rsid w:val="00551D2D"/>
    <w:rsid w:val="0055357D"/>
    <w:rsid w:val="00555BAB"/>
    <w:rsid w:val="005566CA"/>
    <w:rsid w:val="0055775F"/>
    <w:rsid w:val="00562FD4"/>
    <w:rsid w:val="00564053"/>
    <w:rsid w:val="005645AC"/>
    <w:rsid w:val="00565E33"/>
    <w:rsid w:val="00570D0B"/>
    <w:rsid w:val="0057125A"/>
    <w:rsid w:val="00571EC2"/>
    <w:rsid w:val="00572E8B"/>
    <w:rsid w:val="00574737"/>
    <w:rsid w:val="005751EF"/>
    <w:rsid w:val="00576100"/>
    <w:rsid w:val="005811FC"/>
    <w:rsid w:val="00581EA8"/>
    <w:rsid w:val="00583601"/>
    <w:rsid w:val="005840A0"/>
    <w:rsid w:val="005841A2"/>
    <w:rsid w:val="00585640"/>
    <w:rsid w:val="00587134"/>
    <w:rsid w:val="005907F0"/>
    <w:rsid w:val="005932B0"/>
    <w:rsid w:val="005972E9"/>
    <w:rsid w:val="005973CB"/>
    <w:rsid w:val="00597D83"/>
    <w:rsid w:val="005A0F9A"/>
    <w:rsid w:val="005A2121"/>
    <w:rsid w:val="005A394C"/>
    <w:rsid w:val="005A4922"/>
    <w:rsid w:val="005A5A0F"/>
    <w:rsid w:val="005A6139"/>
    <w:rsid w:val="005A6795"/>
    <w:rsid w:val="005A73C7"/>
    <w:rsid w:val="005A7576"/>
    <w:rsid w:val="005B028A"/>
    <w:rsid w:val="005B21E0"/>
    <w:rsid w:val="005B3F2E"/>
    <w:rsid w:val="005B6EAA"/>
    <w:rsid w:val="005B7981"/>
    <w:rsid w:val="005C08F6"/>
    <w:rsid w:val="005C20A8"/>
    <w:rsid w:val="005C3715"/>
    <w:rsid w:val="005C547B"/>
    <w:rsid w:val="005C56C6"/>
    <w:rsid w:val="005C7378"/>
    <w:rsid w:val="005C76E6"/>
    <w:rsid w:val="005C7E16"/>
    <w:rsid w:val="005D0699"/>
    <w:rsid w:val="005D06DB"/>
    <w:rsid w:val="005D1C52"/>
    <w:rsid w:val="005D2846"/>
    <w:rsid w:val="005D2872"/>
    <w:rsid w:val="005D322E"/>
    <w:rsid w:val="005D369F"/>
    <w:rsid w:val="005D4CC5"/>
    <w:rsid w:val="005D68A2"/>
    <w:rsid w:val="005E3B48"/>
    <w:rsid w:val="005E534A"/>
    <w:rsid w:val="005E70DC"/>
    <w:rsid w:val="005E71FA"/>
    <w:rsid w:val="005F1F1D"/>
    <w:rsid w:val="005F2E4B"/>
    <w:rsid w:val="005F5058"/>
    <w:rsid w:val="005F6907"/>
    <w:rsid w:val="0060387C"/>
    <w:rsid w:val="00604F78"/>
    <w:rsid w:val="0060536D"/>
    <w:rsid w:val="006066CF"/>
    <w:rsid w:val="0060682F"/>
    <w:rsid w:val="00611EA6"/>
    <w:rsid w:val="00613AF7"/>
    <w:rsid w:val="00616937"/>
    <w:rsid w:val="00616EB6"/>
    <w:rsid w:val="00616FF2"/>
    <w:rsid w:val="0062071B"/>
    <w:rsid w:val="00623044"/>
    <w:rsid w:val="0062315D"/>
    <w:rsid w:val="00624616"/>
    <w:rsid w:val="0062665D"/>
    <w:rsid w:val="0064047A"/>
    <w:rsid w:val="006415C4"/>
    <w:rsid w:val="00641C8B"/>
    <w:rsid w:val="00647F13"/>
    <w:rsid w:val="00650BF0"/>
    <w:rsid w:val="00652B65"/>
    <w:rsid w:val="00652BC2"/>
    <w:rsid w:val="00657273"/>
    <w:rsid w:val="006600C1"/>
    <w:rsid w:val="00661B08"/>
    <w:rsid w:val="00661F14"/>
    <w:rsid w:val="006644C1"/>
    <w:rsid w:val="00664E27"/>
    <w:rsid w:val="00665935"/>
    <w:rsid w:val="006660F8"/>
    <w:rsid w:val="00666124"/>
    <w:rsid w:val="00667088"/>
    <w:rsid w:val="00667E9F"/>
    <w:rsid w:val="00671B27"/>
    <w:rsid w:val="0067236D"/>
    <w:rsid w:val="00672684"/>
    <w:rsid w:val="006729E4"/>
    <w:rsid w:val="00672F1C"/>
    <w:rsid w:val="00673074"/>
    <w:rsid w:val="006745D9"/>
    <w:rsid w:val="00677864"/>
    <w:rsid w:val="00677EF5"/>
    <w:rsid w:val="00680164"/>
    <w:rsid w:val="0068217E"/>
    <w:rsid w:val="00683B41"/>
    <w:rsid w:val="00690775"/>
    <w:rsid w:val="00694F4D"/>
    <w:rsid w:val="00695324"/>
    <w:rsid w:val="00696CC8"/>
    <w:rsid w:val="006970A0"/>
    <w:rsid w:val="006973EF"/>
    <w:rsid w:val="006A0363"/>
    <w:rsid w:val="006A062E"/>
    <w:rsid w:val="006A0B3A"/>
    <w:rsid w:val="006A1001"/>
    <w:rsid w:val="006A19BA"/>
    <w:rsid w:val="006A21CE"/>
    <w:rsid w:val="006A2690"/>
    <w:rsid w:val="006A37C1"/>
    <w:rsid w:val="006A41D9"/>
    <w:rsid w:val="006A5819"/>
    <w:rsid w:val="006B3B93"/>
    <w:rsid w:val="006B3E22"/>
    <w:rsid w:val="006B501C"/>
    <w:rsid w:val="006B65F1"/>
    <w:rsid w:val="006C036C"/>
    <w:rsid w:val="006C352C"/>
    <w:rsid w:val="006C4CCE"/>
    <w:rsid w:val="006C5193"/>
    <w:rsid w:val="006D01B0"/>
    <w:rsid w:val="006E2D86"/>
    <w:rsid w:val="006E2F2C"/>
    <w:rsid w:val="006E3C30"/>
    <w:rsid w:val="006E4EDA"/>
    <w:rsid w:val="006E5141"/>
    <w:rsid w:val="006E57FB"/>
    <w:rsid w:val="006E615D"/>
    <w:rsid w:val="006F0674"/>
    <w:rsid w:val="006F11D7"/>
    <w:rsid w:val="00700160"/>
    <w:rsid w:val="00700BC4"/>
    <w:rsid w:val="0070159F"/>
    <w:rsid w:val="007040C5"/>
    <w:rsid w:val="00704BBC"/>
    <w:rsid w:val="007079CA"/>
    <w:rsid w:val="00710EBC"/>
    <w:rsid w:val="007134FF"/>
    <w:rsid w:val="00714992"/>
    <w:rsid w:val="00716BF5"/>
    <w:rsid w:val="00716F04"/>
    <w:rsid w:val="00720208"/>
    <w:rsid w:val="0072049C"/>
    <w:rsid w:val="007220E0"/>
    <w:rsid w:val="00722199"/>
    <w:rsid w:val="00722F8D"/>
    <w:rsid w:val="0072359C"/>
    <w:rsid w:val="00723E6A"/>
    <w:rsid w:val="00723FEB"/>
    <w:rsid w:val="00724EFE"/>
    <w:rsid w:val="00725393"/>
    <w:rsid w:val="00730549"/>
    <w:rsid w:val="007310F8"/>
    <w:rsid w:val="00732419"/>
    <w:rsid w:val="00732F56"/>
    <w:rsid w:val="00733427"/>
    <w:rsid w:val="007339BF"/>
    <w:rsid w:val="007354C9"/>
    <w:rsid w:val="00735CDD"/>
    <w:rsid w:val="0073767D"/>
    <w:rsid w:val="00743F82"/>
    <w:rsid w:val="0074430F"/>
    <w:rsid w:val="007459D8"/>
    <w:rsid w:val="0075286D"/>
    <w:rsid w:val="00752BF5"/>
    <w:rsid w:val="00753B56"/>
    <w:rsid w:val="00754379"/>
    <w:rsid w:val="00754F78"/>
    <w:rsid w:val="0075574D"/>
    <w:rsid w:val="0076131B"/>
    <w:rsid w:val="007619A2"/>
    <w:rsid w:val="00765881"/>
    <w:rsid w:val="007674C6"/>
    <w:rsid w:val="00767EA4"/>
    <w:rsid w:val="00771A04"/>
    <w:rsid w:val="00776591"/>
    <w:rsid w:val="00780A73"/>
    <w:rsid w:val="00780F91"/>
    <w:rsid w:val="00782D66"/>
    <w:rsid w:val="007859BE"/>
    <w:rsid w:val="007872D5"/>
    <w:rsid w:val="00787E97"/>
    <w:rsid w:val="00790387"/>
    <w:rsid w:val="0079555C"/>
    <w:rsid w:val="0079555F"/>
    <w:rsid w:val="00796A66"/>
    <w:rsid w:val="007A0C22"/>
    <w:rsid w:val="007A5468"/>
    <w:rsid w:val="007A5635"/>
    <w:rsid w:val="007A71C5"/>
    <w:rsid w:val="007A7411"/>
    <w:rsid w:val="007B1C9D"/>
    <w:rsid w:val="007B20AA"/>
    <w:rsid w:val="007B2FE8"/>
    <w:rsid w:val="007B3628"/>
    <w:rsid w:val="007B3DE3"/>
    <w:rsid w:val="007B6547"/>
    <w:rsid w:val="007B691F"/>
    <w:rsid w:val="007B79E1"/>
    <w:rsid w:val="007B7C7D"/>
    <w:rsid w:val="007C143B"/>
    <w:rsid w:val="007C1BCD"/>
    <w:rsid w:val="007C54C8"/>
    <w:rsid w:val="007C689E"/>
    <w:rsid w:val="007D0A7B"/>
    <w:rsid w:val="007D5291"/>
    <w:rsid w:val="007E241D"/>
    <w:rsid w:val="007E2ED9"/>
    <w:rsid w:val="007E53D2"/>
    <w:rsid w:val="007E6BB7"/>
    <w:rsid w:val="007E6C2E"/>
    <w:rsid w:val="007F190F"/>
    <w:rsid w:val="007F219C"/>
    <w:rsid w:val="007F59BE"/>
    <w:rsid w:val="007F76D2"/>
    <w:rsid w:val="007F7DF5"/>
    <w:rsid w:val="0080280A"/>
    <w:rsid w:val="00803782"/>
    <w:rsid w:val="008057A2"/>
    <w:rsid w:val="00807059"/>
    <w:rsid w:val="00807D11"/>
    <w:rsid w:val="00811A28"/>
    <w:rsid w:val="00812686"/>
    <w:rsid w:val="0082252A"/>
    <w:rsid w:val="0082298C"/>
    <w:rsid w:val="0082440A"/>
    <w:rsid w:val="008249EB"/>
    <w:rsid w:val="008251B6"/>
    <w:rsid w:val="00825660"/>
    <w:rsid w:val="008269A8"/>
    <w:rsid w:val="008332D6"/>
    <w:rsid w:val="008344AE"/>
    <w:rsid w:val="0083479F"/>
    <w:rsid w:val="00835315"/>
    <w:rsid w:val="00837620"/>
    <w:rsid w:val="0084006B"/>
    <w:rsid w:val="00840800"/>
    <w:rsid w:val="00841111"/>
    <w:rsid w:val="00841AA6"/>
    <w:rsid w:val="0084304F"/>
    <w:rsid w:val="008432D8"/>
    <w:rsid w:val="00843A08"/>
    <w:rsid w:val="00843DEC"/>
    <w:rsid w:val="008464D7"/>
    <w:rsid w:val="00847572"/>
    <w:rsid w:val="00847D56"/>
    <w:rsid w:val="00850ABA"/>
    <w:rsid w:val="00856C57"/>
    <w:rsid w:val="0085748C"/>
    <w:rsid w:val="00857DC1"/>
    <w:rsid w:val="00860DEC"/>
    <w:rsid w:val="00861095"/>
    <w:rsid w:val="00863C90"/>
    <w:rsid w:val="0086420F"/>
    <w:rsid w:val="00864DA6"/>
    <w:rsid w:val="00865634"/>
    <w:rsid w:val="00865994"/>
    <w:rsid w:val="00871E7D"/>
    <w:rsid w:val="00873DBE"/>
    <w:rsid w:val="00874B81"/>
    <w:rsid w:val="00881DE2"/>
    <w:rsid w:val="0088350A"/>
    <w:rsid w:val="00885EFC"/>
    <w:rsid w:val="00886347"/>
    <w:rsid w:val="008867D9"/>
    <w:rsid w:val="00892534"/>
    <w:rsid w:val="008955FE"/>
    <w:rsid w:val="008957A8"/>
    <w:rsid w:val="00895AB3"/>
    <w:rsid w:val="008972AA"/>
    <w:rsid w:val="008972D6"/>
    <w:rsid w:val="0089739E"/>
    <w:rsid w:val="008A0731"/>
    <w:rsid w:val="008A0F7E"/>
    <w:rsid w:val="008A1638"/>
    <w:rsid w:val="008A25BA"/>
    <w:rsid w:val="008A2628"/>
    <w:rsid w:val="008A4950"/>
    <w:rsid w:val="008A5C90"/>
    <w:rsid w:val="008A7556"/>
    <w:rsid w:val="008B119E"/>
    <w:rsid w:val="008B6B01"/>
    <w:rsid w:val="008B7F65"/>
    <w:rsid w:val="008C08C6"/>
    <w:rsid w:val="008C6E49"/>
    <w:rsid w:val="008D0988"/>
    <w:rsid w:val="008D2212"/>
    <w:rsid w:val="008D35E8"/>
    <w:rsid w:val="008D45E2"/>
    <w:rsid w:val="008E12BF"/>
    <w:rsid w:val="008E1A73"/>
    <w:rsid w:val="008E39A7"/>
    <w:rsid w:val="008E5005"/>
    <w:rsid w:val="008E7454"/>
    <w:rsid w:val="008F0079"/>
    <w:rsid w:val="008F266D"/>
    <w:rsid w:val="008F564F"/>
    <w:rsid w:val="008F5F21"/>
    <w:rsid w:val="008F6043"/>
    <w:rsid w:val="008F7B71"/>
    <w:rsid w:val="008F7B9C"/>
    <w:rsid w:val="00901081"/>
    <w:rsid w:val="0090172F"/>
    <w:rsid w:val="009044A0"/>
    <w:rsid w:val="00904702"/>
    <w:rsid w:val="009076CE"/>
    <w:rsid w:val="00910DB1"/>
    <w:rsid w:val="00912C53"/>
    <w:rsid w:val="00913B16"/>
    <w:rsid w:val="00915D00"/>
    <w:rsid w:val="00917C60"/>
    <w:rsid w:val="00921076"/>
    <w:rsid w:val="009231D8"/>
    <w:rsid w:val="00923706"/>
    <w:rsid w:val="009238AE"/>
    <w:rsid w:val="00923D16"/>
    <w:rsid w:val="00923E3A"/>
    <w:rsid w:val="009243A2"/>
    <w:rsid w:val="009246FE"/>
    <w:rsid w:val="009251F2"/>
    <w:rsid w:val="009261F6"/>
    <w:rsid w:val="009279F8"/>
    <w:rsid w:val="00927D6D"/>
    <w:rsid w:val="009328D1"/>
    <w:rsid w:val="00932B4D"/>
    <w:rsid w:val="00934F5A"/>
    <w:rsid w:val="009403F6"/>
    <w:rsid w:val="0094136C"/>
    <w:rsid w:val="0094164F"/>
    <w:rsid w:val="0094548C"/>
    <w:rsid w:val="00945843"/>
    <w:rsid w:val="00947BD7"/>
    <w:rsid w:val="00951EC8"/>
    <w:rsid w:val="00960534"/>
    <w:rsid w:val="00961C36"/>
    <w:rsid w:val="00965276"/>
    <w:rsid w:val="0096540F"/>
    <w:rsid w:val="00967775"/>
    <w:rsid w:val="00967F57"/>
    <w:rsid w:val="00967FC4"/>
    <w:rsid w:val="00971832"/>
    <w:rsid w:val="00971B8B"/>
    <w:rsid w:val="0097253A"/>
    <w:rsid w:val="009731C3"/>
    <w:rsid w:val="00977C1F"/>
    <w:rsid w:val="0098036E"/>
    <w:rsid w:val="0098040E"/>
    <w:rsid w:val="0098146C"/>
    <w:rsid w:val="00983909"/>
    <w:rsid w:val="0098494E"/>
    <w:rsid w:val="00987746"/>
    <w:rsid w:val="00990CCC"/>
    <w:rsid w:val="0099338E"/>
    <w:rsid w:val="009940B6"/>
    <w:rsid w:val="009952F7"/>
    <w:rsid w:val="0099765F"/>
    <w:rsid w:val="009A0E0A"/>
    <w:rsid w:val="009A1C50"/>
    <w:rsid w:val="009A21F5"/>
    <w:rsid w:val="009A258B"/>
    <w:rsid w:val="009A46C1"/>
    <w:rsid w:val="009A50B2"/>
    <w:rsid w:val="009A5416"/>
    <w:rsid w:val="009B1641"/>
    <w:rsid w:val="009B22F3"/>
    <w:rsid w:val="009B47C2"/>
    <w:rsid w:val="009B7FEC"/>
    <w:rsid w:val="009C0B2D"/>
    <w:rsid w:val="009C55AC"/>
    <w:rsid w:val="009C5E86"/>
    <w:rsid w:val="009C6A3E"/>
    <w:rsid w:val="009D19BD"/>
    <w:rsid w:val="009D5907"/>
    <w:rsid w:val="009D6772"/>
    <w:rsid w:val="009D7400"/>
    <w:rsid w:val="009D7463"/>
    <w:rsid w:val="009E1632"/>
    <w:rsid w:val="009E26CB"/>
    <w:rsid w:val="009E6C50"/>
    <w:rsid w:val="009F2A24"/>
    <w:rsid w:val="009F4453"/>
    <w:rsid w:val="009F5B58"/>
    <w:rsid w:val="009F6AA8"/>
    <w:rsid w:val="00A00F7B"/>
    <w:rsid w:val="00A01B33"/>
    <w:rsid w:val="00A035B8"/>
    <w:rsid w:val="00A03C42"/>
    <w:rsid w:val="00A046B2"/>
    <w:rsid w:val="00A05C8F"/>
    <w:rsid w:val="00A169EB"/>
    <w:rsid w:val="00A172EC"/>
    <w:rsid w:val="00A23016"/>
    <w:rsid w:val="00A27E42"/>
    <w:rsid w:val="00A3046D"/>
    <w:rsid w:val="00A30D5D"/>
    <w:rsid w:val="00A3121D"/>
    <w:rsid w:val="00A33614"/>
    <w:rsid w:val="00A346D0"/>
    <w:rsid w:val="00A40D0D"/>
    <w:rsid w:val="00A40F39"/>
    <w:rsid w:val="00A410FF"/>
    <w:rsid w:val="00A42211"/>
    <w:rsid w:val="00A427F1"/>
    <w:rsid w:val="00A4392D"/>
    <w:rsid w:val="00A447CC"/>
    <w:rsid w:val="00A46E77"/>
    <w:rsid w:val="00A46ED6"/>
    <w:rsid w:val="00A519DE"/>
    <w:rsid w:val="00A54BD2"/>
    <w:rsid w:val="00A556A7"/>
    <w:rsid w:val="00A56101"/>
    <w:rsid w:val="00A57C21"/>
    <w:rsid w:val="00A60A48"/>
    <w:rsid w:val="00A61AAC"/>
    <w:rsid w:val="00A632A0"/>
    <w:rsid w:val="00A64915"/>
    <w:rsid w:val="00A6659C"/>
    <w:rsid w:val="00A67A29"/>
    <w:rsid w:val="00A67DF3"/>
    <w:rsid w:val="00A71401"/>
    <w:rsid w:val="00A73723"/>
    <w:rsid w:val="00A73CEB"/>
    <w:rsid w:val="00A744C8"/>
    <w:rsid w:val="00A74CDB"/>
    <w:rsid w:val="00A75869"/>
    <w:rsid w:val="00A75ABE"/>
    <w:rsid w:val="00A7652A"/>
    <w:rsid w:val="00A76B00"/>
    <w:rsid w:val="00A77604"/>
    <w:rsid w:val="00A8014C"/>
    <w:rsid w:val="00A825E7"/>
    <w:rsid w:val="00A827BC"/>
    <w:rsid w:val="00A84CEF"/>
    <w:rsid w:val="00A875FD"/>
    <w:rsid w:val="00A90189"/>
    <w:rsid w:val="00A92388"/>
    <w:rsid w:val="00A928B1"/>
    <w:rsid w:val="00A95F54"/>
    <w:rsid w:val="00AA00CD"/>
    <w:rsid w:val="00AA039F"/>
    <w:rsid w:val="00AA10BE"/>
    <w:rsid w:val="00AA1FA9"/>
    <w:rsid w:val="00AA3003"/>
    <w:rsid w:val="00AA3024"/>
    <w:rsid w:val="00AA3561"/>
    <w:rsid w:val="00AA594A"/>
    <w:rsid w:val="00AA6D70"/>
    <w:rsid w:val="00AA6E48"/>
    <w:rsid w:val="00AA7C8E"/>
    <w:rsid w:val="00AB1B90"/>
    <w:rsid w:val="00AB212F"/>
    <w:rsid w:val="00AB3893"/>
    <w:rsid w:val="00AB5925"/>
    <w:rsid w:val="00AC1171"/>
    <w:rsid w:val="00AC13EF"/>
    <w:rsid w:val="00AC157A"/>
    <w:rsid w:val="00AC5A15"/>
    <w:rsid w:val="00AD08E3"/>
    <w:rsid w:val="00AD15C7"/>
    <w:rsid w:val="00AD61E2"/>
    <w:rsid w:val="00AD6615"/>
    <w:rsid w:val="00AD78F8"/>
    <w:rsid w:val="00AE1C24"/>
    <w:rsid w:val="00AE321E"/>
    <w:rsid w:val="00AE3D14"/>
    <w:rsid w:val="00AE3DF0"/>
    <w:rsid w:val="00AE4D27"/>
    <w:rsid w:val="00AF18B4"/>
    <w:rsid w:val="00AF37FC"/>
    <w:rsid w:val="00AF38FE"/>
    <w:rsid w:val="00AF52C2"/>
    <w:rsid w:val="00AF5E85"/>
    <w:rsid w:val="00AF62EC"/>
    <w:rsid w:val="00AF74D3"/>
    <w:rsid w:val="00AF7D8C"/>
    <w:rsid w:val="00B02EF6"/>
    <w:rsid w:val="00B04D0C"/>
    <w:rsid w:val="00B055C1"/>
    <w:rsid w:val="00B06982"/>
    <w:rsid w:val="00B06EB3"/>
    <w:rsid w:val="00B107BC"/>
    <w:rsid w:val="00B1103E"/>
    <w:rsid w:val="00B1223F"/>
    <w:rsid w:val="00B12598"/>
    <w:rsid w:val="00B141BB"/>
    <w:rsid w:val="00B1637B"/>
    <w:rsid w:val="00B16CFF"/>
    <w:rsid w:val="00B1716A"/>
    <w:rsid w:val="00B201BC"/>
    <w:rsid w:val="00B21CA7"/>
    <w:rsid w:val="00B22DCC"/>
    <w:rsid w:val="00B236B5"/>
    <w:rsid w:val="00B253B5"/>
    <w:rsid w:val="00B260E6"/>
    <w:rsid w:val="00B30F76"/>
    <w:rsid w:val="00B3403C"/>
    <w:rsid w:val="00B349EE"/>
    <w:rsid w:val="00B34BFA"/>
    <w:rsid w:val="00B40C4B"/>
    <w:rsid w:val="00B40D8D"/>
    <w:rsid w:val="00B41633"/>
    <w:rsid w:val="00B41EF8"/>
    <w:rsid w:val="00B421EB"/>
    <w:rsid w:val="00B42AE0"/>
    <w:rsid w:val="00B433E2"/>
    <w:rsid w:val="00B45993"/>
    <w:rsid w:val="00B46616"/>
    <w:rsid w:val="00B502A6"/>
    <w:rsid w:val="00B514ED"/>
    <w:rsid w:val="00B5572F"/>
    <w:rsid w:val="00B55A27"/>
    <w:rsid w:val="00B565E1"/>
    <w:rsid w:val="00B6000F"/>
    <w:rsid w:val="00B61493"/>
    <w:rsid w:val="00B625B4"/>
    <w:rsid w:val="00B638DB"/>
    <w:rsid w:val="00B644E8"/>
    <w:rsid w:val="00B65AD0"/>
    <w:rsid w:val="00B708AF"/>
    <w:rsid w:val="00B71B1C"/>
    <w:rsid w:val="00B71DD3"/>
    <w:rsid w:val="00B721E7"/>
    <w:rsid w:val="00B7231E"/>
    <w:rsid w:val="00B74A50"/>
    <w:rsid w:val="00B75A38"/>
    <w:rsid w:val="00B75C52"/>
    <w:rsid w:val="00B808ED"/>
    <w:rsid w:val="00B80B5C"/>
    <w:rsid w:val="00B83FF6"/>
    <w:rsid w:val="00B84671"/>
    <w:rsid w:val="00B853CE"/>
    <w:rsid w:val="00B8541A"/>
    <w:rsid w:val="00B87E88"/>
    <w:rsid w:val="00B926B6"/>
    <w:rsid w:val="00B930AE"/>
    <w:rsid w:val="00B960E9"/>
    <w:rsid w:val="00B97747"/>
    <w:rsid w:val="00BA1C93"/>
    <w:rsid w:val="00BA3093"/>
    <w:rsid w:val="00BA3B32"/>
    <w:rsid w:val="00BA6690"/>
    <w:rsid w:val="00BA7D94"/>
    <w:rsid w:val="00BB1D98"/>
    <w:rsid w:val="00BB3815"/>
    <w:rsid w:val="00BB3C0A"/>
    <w:rsid w:val="00BB3D83"/>
    <w:rsid w:val="00BB555D"/>
    <w:rsid w:val="00BB60D9"/>
    <w:rsid w:val="00BB6F2E"/>
    <w:rsid w:val="00BC032D"/>
    <w:rsid w:val="00BC053C"/>
    <w:rsid w:val="00BC12F3"/>
    <w:rsid w:val="00BC2532"/>
    <w:rsid w:val="00BC31E4"/>
    <w:rsid w:val="00BC4B4A"/>
    <w:rsid w:val="00BC654F"/>
    <w:rsid w:val="00BC6EE1"/>
    <w:rsid w:val="00BC7896"/>
    <w:rsid w:val="00BC7AA1"/>
    <w:rsid w:val="00BD06BB"/>
    <w:rsid w:val="00BD092F"/>
    <w:rsid w:val="00BD2BDB"/>
    <w:rsid w:val="00BD34DD"/>
    <w:rsid w:val="00BE1342"/>
    <w:rsid w:val="00BE1A03"/>
    <w:rsid w:val="00BE4A99"/>
    <w:rsid w:val="00BE7296"/>
    <w:rsid w:val="00BF385B"/>
    <w:rsid w:val="00BF3F14"/>
    <w:rsid w:val="00C00E06"/>
    <w:rsid w:val="00C01D1C"/>
    <w:rsid w:val="00C021D1"/>
    <w:rsid w:val="00C0675B"/>
    <w:rsid w:val="00C10D5D"/>
    <w:rsid w:val="00C11725"/>
    <w:rsid w:val="00C125D5"/>
    <w:rsid w:val="00C15C1D"/>
    <w:rsid w:val="00C17DE1"/>
    <w:rsid w:val="00C217A9"/>
    <w:rsid w:val="00C240CC"/>
    <w:rsid w:val="00C25EB2"/>
    <w:rsid w:val="00C27966"/>
    <w:rsid w:val="00C334CF"/>
    <w:rsid w:val="00C3594D"/>
    <w:rsid w:val="00C3619C"/>
    <w:rsid w:val="00C37881"/>
    <w:rsid w:val="00C45DFC"/>
    <w:rsid w:val="00C47BF8"/>
    <w:rsid w:val="00C50466"/>
    <w:rsid w:val="00C50AF4"/>
    <w:rsid w:val="00C54D4C"/>
    <w:rsid w:val="00C54E93"/>
    <w:rsid w:val="00C56A99"/>
    <w:rsid w:val="00C570BA"/>
    <w:rsid w:val="00C65236"/>
    <w:rsid w:val="00C6695B"/>
    <w:rsid w:val="00C67F97"/>
    <w:rsid w:val="00C708E2"/>
    <w:rsid w:val="00C71568"/>
    <w:rsid w:val="00C71613"/>
    <w:rsid w:val="00C72DF7"/>
    <w:rsid w:val="00C74581"/>
    <w:rsid w:val="00C745E7"/>
    <w:rsid w:val="00C775BB"/>
    <w:rsid w:val="00C77C74"/>
    <w:rsid w:val="00C8242C"/>
    <w:rsid w:val="00C82B49"/>
    <w:rsid w:val="00C86BC5"/>
    <w:rsid w:val="00C90476"/>
    <w:rsid w:val="00C9124E"/>
    <w:rsid w:val="00C949CD"/>
    <w:rsid w:val="00C95A58"/>
    <w:rsid w:val="00CA2054"/>
    <w:rsid w:val="00CA2488"/>
    <w:rsid w:val="00CA3FBB"/>
    <w:rsid w:val="00CB2462"/>
    <w:rsid w:val="00CB265A"/>
    <w:rsid w:val="00CB6F9D"/>
    <w:rsid w:val="00CC16B0"/>
    <w:rsid w:val="00CC691C"/>
    <w:rsid w:val="00CC7CF3"/>
    <w:rsid w:val="00CD4B43"/>
    <w:rsid w:val="00CD6D73"/>
    <w:rsid w:val="00CE1329"/>
    <w:rsid w:val="00CE2CF9"/>
    <w:rsid w:val="00CE4F42"/>
    <w:rsid w:val="00CE526C"/>
    <w:rsid w:val="00CE72F7"/>
    <w:rsid w:val="00CF0650"/>
    <w:rsid w:val="00CF098A"/>
    <w:rsid w:val="00CF19C2"/>
    <w:rsid w:val="00CF2D3C"/>
    <w:rsid w:val="00CF55A4"/>
    <w:rsid w:val="00CF6E93"/>
    <w:rsid w:val="00D020DB"/>
    <w:rsid w:val="00D023BA"/>
    <w:rsid w:val="00D0287B"/>
    <w:rsid w:val="00D11959"/>
    <w:rsid w:val="00D14BF4"/>
    <w:rsid w:val="00D155F7"/>
    <w:rsid w:val="00D15D17"/>
    <w:rsid w:val="00D16E22"/>
    <w:rsid w:val="00D17E37"/>
    <w:rsid w:val="00D20CC3"/>
    <w:rsid w:val="00D22D9D"/>
    <w:rsid w:val="00D24746"/>
    <w:rsid w:val="00D24C1B"/>
    <w:rsid w:val="00D251F8"/>
    <w:rsid w:val="00D331F3"/>
    <w:rsid w:val="00D339CD"/>
    <w:rsid w:val="00D35513"/>
    <w:rsid w:val="00D37108"/>
    <w:rsid w:val="00D42855"/>
    <w:rsid w:val="00D44536"/>
    <w:rsid w:val="00D446F5"/>
    <w:rsid w:val="00D53175"/>
    <w:rsid w:val="00D54687"/>
    <w:rsid w:val="00D551CC"/>
    <w:rsid w:val="00D560FB"/>
    <w:rsid w:val="00D61AC2"/>
    <w:rsid w:val="00D61EBC"/>
    <w:rsid w:val="00D62BAB"/>
    <w:rsid w:val="00D63284"/>
    <w:rsid w:val="00D666F3"/>
    <w:rsid w:val="00D71987"/>
    <w:rsid w:val="00D72E40"/>
    <w:rsid w:val="00D73E4B"/>
    <w:rsid w:val="00D750E1"/>
    <w:rsid w:val="00D752B6"/>
    <w:rsid w:val="00D77487"/>
    <w:rsid w:val="00D7758A"/>
    <w:rsid w:val="00D80718"/>
    <w:rsid w:val="00D82AFE"/>
    <w:rsid w:val="00D83827"/>
    <w:rsid w:val="00D840ED"/>
    <w:rsid w:val="00D842C2"/>
    <w:rsid w:val="00D85FEE"/>
    <w:rsid w:val="00D868E3"/>
    <w:rsid w:val="00D87034"/>
    <w:rsid w:val="00D90506"/>
    <w:rsid w:val="00D93C87"/>
    <w:rsid w:val="00D93D92"/>
    <w:rsid w:val="00D94543"/>
    <w:rsid w:val="00D9457F"/>
    <w:rsid w:val="00D94AB9"/>
    <w:rsid w:val="00D94F72"/>
    <w:rsid w:val="00D95F51"/>
    <w:rsid w:val="00D96A22"/>
    <w:rsid w:val="00DA14D2"/>
    <w:rsid w:val="00DA1E76"/>
    <w:rsid w:val="00DA3BF5"/>
    <w:rsid w:val="00DA4A38"/>
    <w:rsid w:val="00DA6321"/>
    <w:rsid w:val="00DA719D"/>
    <w:rsid w:val="00DB12A5"/>
    <w:rsid w:val="00DB38A9"/>
    <w:rsid w:val="00DB41B8"/>
    <w:rsid w:val="00DB439C"/>
    <w:rsid w:val="00DB5259"/>
    <w:rsid w:val="00DB651E"/>
    <w:rsid w:val="00DB7811"/>
    <w:rsid w:val="00DC0330"/>
    <w:rsid w:val="00DC0AD8"/>
    <w:rsid w:val="00DC36A2"/>
    <w:rsid w:val="00DC6429"/>
    <w:rsid w:val="00DC6AF9"/>
    <w:rsid w:val="00DC7F97"/>
    <w:rsid w:val="00DD34BA"/>
    <w:rsid w:val="00DD61BA"/>
    <w:rsid w:val="00DD769D"/>
    <w:rsid w:val="00DE0247"/>
    <w:rsid w:val="00DE48B9"/>
    <w:rsid w:val="00DE4E05"/>
    <w:rsid w:val="00DF0927"/>
    <w:rsid w:val="00DF12B4"/>
    <w:rsid w:val="00DF2ABF"/>
    <w:rsid w:val="00DF34C4"/>
    <w:rsid w:val="00DF3ED6"/>
    <w:rsid w:val="00E004A0"/>
    <w:rsid w:val="00E0064D"/>
    <w:rsid w:val="00E026F4"/>
    <w:rsid w:val="00E035D3"/>
    <w:rsid w:val="00E03D15"/>
    <w:rsid w:val="00E13639"/>
    <w:rsid w:val="00E13C25"/>
    <w:rsid w:val="00E14003"/>
    <w:rsid w:val="00E158DA"/>
    <w:rsid w:val="00E16E2C"/>
    <w:rsid w:val="00E16E8F"/>
    <w:rsid w:val="00E17A5D"/>
    <w:rsid w:val="00E200F3"/>
    <w:rsid w:val="00E22E22"/>
    <w:rsid w:val="00E27F95"/>
    <w:rsid w:val="00E32C4E"/>
    <w:rsid w:val="00E33087"/>
    <w:rsid w:val="00E374E0"/>
    <w:rsid w:val="00E37E77"/>
    <w:rsid w:val="00E40374"/>
    <w:rsid w:val="00E41778"/>
    <w:rsid w:val="00E45FA0"/>
    <w:rsid w:val="00E468DD"/>
    <w:rsid w:val="00E47A57"/>
    <w:rsid w:val="00E5417B"/>
    <w:rsid w:val="00E543CF"/>
    <w:rsid w:val="00E54C76"/>
    <w:rsid w:val="00E578AD"/>
    <w:rsid w:val="00E62877"/>
    <w:rsid w:val="00E62BF7"/>
    <w:rsid w:val="00E6406D"/>
    <w:rsid w:val="00E64F1B"/>
    <w:rsid w:val="00E6680F"/>
    <w:rsid w:val="00E67D7E"/>
    <w:rsid w:val="00E70BB8"/>
    <w:rsid w:val="00E71C38"/>
    <w:rsid w:val="00E72D8A"/>
    <w:rsid w:val="00E762BC"/>
    <w:rsid w:val="00E765A2"/>
    <w:rsid w:val="00E821E5"/>
    <w:rsid w:val="00E840D0"/>
    <w:rsid w:val="00E84C35"/>
    <w:rsid w:val="00E86A0D"/>
    <w:rsid w:val="00E878CB"/>
    <w:rsid w:val="00E9147D"/>
    <w:rsid w:val="00E92392"/>
    <w:rsid w:val="00E92CE1"/>
    <w:rsid w:val="00E9412F"/>
    <w:rsid w:val="00E94406"/>
    <w:rsid w:val="00E96622"/>
    <w:rsid w:val="00E97722"/>
    <w:rsid w:val="00EA167D"/>
    <w:rsid w:val="00EA2D29"/>
    <w:rsid w:val="00EA72F7"/>
    <w:rsid w:val="00EB1167"/>
    <w:rsid w:val="00EB1DA8"/>
    <w:rsid w:val="00EB5709"/>
    <w:rsid w:val="00EB7001"/>
    <w:rsid w:val="00EC3784"/>
    <w:rsid w:val="00EC47D5"/>
    <w:rsid w:val="00EC555B"/>
    <w:rsid w:val="00EC5BA2"/>
    <w:rsid w:val="00EC6195"/>
    <w:rsid w:val="00ED0875"/>
    <w:rsid w:val="00ED23E5"/>
    <w:rsid w:val="00ED3470"/>
    <w:rsid w:val="00ED34D7"/>
    <w:rsid w:val="00ED361B"/>
    <w:rsid w:val="00ED3836"/>
    <w:rsid w:val="00ED72D9"/>
    <w:rsid w:val="00EE20F4"/>
    <w:rsid w:val="00EE473C"/>
    <w:rsid w:val="00EE6C35"/>
    <w:rsid w:val="00EF0C0C"/>
    <w:rsid w:val="00EF130F"/>
    <w:rsid w:val="00EF34DF"/>
    <w:rsid w:val="00EF5BC3"/>
    <w:rsid w:val="00EF6CF5"/>
    <w:rsid w:val="00EF7A4E"/>
    <w:rsid w:val="00F00B94"/>
    <w:rsid w:val="00F02943"/>
    <w:rsid w:val="00F045C2"/>
    <w:rsid w:val="00F049A8"/>
    <w:rsid w:val="00F05AEA"/>
    <w:rsid w:val="00F061D1"/>
    <w:rsid w:val="00F10334"/>
    <w:rsid w:val="00F107AE"/>
    <w:rsid w:val="00F10D09"/>
    <w:rsid w:val="00F10F9F"/>
    <w:rsid w:val="00F11BE8"/>
    <w:rsid w:val="00F14755"/>
    <w:rsid w:val="00F14AF4"/>
    <w:rsid w:val="00F163CC"/>
    <w:rsid w:val="00F2115F"/>
    <w:rsid w:val="00F21761"/>
    <w:rsid w:val="00F244D6"/>
    <w:rsid w:val="00F25133"/>
    <w:rsid w:val="00F3051B"/>
    <w:rsid w:val="00F30F7B"/>
    <w:rsid w:val="00F327B1"/>
    <w:rsid w:val="00F34086"/>
    <w:rsid w:val="00F34089"/>
    <w:rsid w:val="00F36228"/>
    <w:rsid w:val="00F425F8"/>
    <w:rsid w:val="00F430AF"/>
    <w:rsid w:val="00F44459"/>
    <w:rsid w:val="00F44FAE"/>
    <w:rsid w:val="00F450B6"/>
    <w:rsid w:val="00F45717"/>
    <w:rsid w:val="00F478F6"/>
    <w:rsid w:val="00F50300"/>
    <w:rsid w:val="00F50833"/>
    <w:rsid w:val="00F509FD"/>
    <w:rsid w:val="00F519F8"/>
    <w:rsid w:val="00F52F54"/>
    <w:rsid w:val="00F538B9"/>
    <w:rsid w:val="00F53D43"/>
    <w:rsid w:val="00F54BBA"/>
    <w:rsid w:val="00F654B5"/>
    <w:rsid w:val="00F66249"/>
    <w:rsid w:val="00F67FB5"/>
    <w:rsid w:val="00F72CA1"/>
    <w:rsid w:val="00F73FC3"/>
    <w:rsid w:val="00F7416C"/>
    <w:rsid w:val="00F74C50"/>
    <w:rsid w:val="00F76CBA"/>
    <w:rsid w:val="00F76CBF"/>
    <w:rsid w:val="00F770AA"/>
    <w:rsid w:val="00F8019F"/>
    <w:rsid w:val="00F808CA"/>
    <w:rsid w:val="00F8140C"/>
    <w:rsid w:val="00F82EFD"/>
    <w:rsid w:val="00F862A0"/>
    <w:rsid w:val="00F87EF1"/>
    <w:rsid w:val="00F91691"/>
    <w:rsid w:val="00F94C5F"/>
    <w:rsid w:val="00F9598A"/>
    <w:rsid w:val="00F95D66"/>
    <w:rsid w:val="00FA1862"/>
    <w:rsid w:val="00FA232E"/>
    <w:rsid w:val="00FA4170"/>
    <w:rsid w:val="00FA6FB1"/>
    <w:rsid w:val="00FA7C6A"/>
    <w:rsid w:val="00FB0528"/>
    <w:rsid w:val="00FB2797"/>
    <w:rsid w:val="00FB3505"/>
    <w:rsid w:val="00FB3A03"/>
    <w:rsid w:val="00FB42E0"/>
    <w:rsid w:val="00FB44EA"/>
    <w:rsid w:val="00FB4759"/>
    <w:rsid w:val="00FB4EFD"/>
    <w:rsid w:val="00FB5D32"/>
    <w:rsid w:val="00FB6D38"/>
    <w:rsid w:val="00FB6EAB"/>
    <w:rsid w:val="00FB7061"/>
    <w:rsid w:val="00FB7B9A"/>
    <w:rsid w:val="00FC47B0"/>
    <w:rsid w:val="00FC483C"/>
    <w:rsid w:val="00FC52C1"/>
    <w:rsid w:val="00FC5F51"/>
    <w:rsid w:val="00FC60A4"/>
    <w:rsid w:val="00FC76A4"/>
    <w:rsid w:val="00FC782F"/>
    <w:rsid w:val="00FC7B18"/>
    <w:rsid w:val="00FC7C27"/>
    <w:rsid w:val="00FD107C"/>
    <w:rsid w:val="00FD1971"/>
    <w:rsid w:val="00FE0AE8"/>
    <w:rsid w:val="00FE49B0"/>
    <w:rsid w:val="00FE601B"/>
    <w:rsid w:val="00FE6707"/>
    <w:rsid w:val="00FE67C7"/>
    <w:rsid w:val="00FF0E9D"/>
    <w:rsid w:val="00FF2F86"/>
    <w:rsid w:val="00FF3740"/>
    <w:rsid w:val="00FF6660"/>
    <w:rsid w:val="21D918DE"/>
    <w:rsid w:val="5C0924E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659AD415"/>
  <w15:docId w15:val="{387E1529-AF22-4E9B-B97C-6EC72FC5C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iPriority="0"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nhideWhenUsed="1" w:qFormat="1"/>
    <w:lsdException w:name="toc 2" w:unhideWhenUsed="1" w:qFormat="1"/>
    <w:lsdException w:name="toc 3" w:unhideWhenUsed="1" w:qFormat="1"/>
    <w:lsdException w:name="toc 4" w:qFormat="1"/>
    <w:lsdException w:name="toc 5" w:qFormat="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uiPriority="0" w:qFormat="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semiHidden="1" w:unhideWhenUsed="1"/>
    <w:lsdException w:name="Body Text Indent 2" w:uiPriority="0"/>
    <w:lsdException w:name="Body Text Indent 3" w:unhideWhenUsed="1"/>
    <w:lsdException w:name="Block Text" w:semiHidden="1" w:unhideWhenUsed="1"/>
    <w:lsdException w:name="Hyperlink" w:unhideWhenUsed="1" w:qFormat="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uk" w:eastAsia="en-US"/>
    </w:rPr>
  </w:style>
  <w:style w:type="paragraph" w:styleId="Heading1">
    <w:name w:val="heading 1"/>
    <w:basedOn w:val="Normal"/>
    <w:next w:val="Normal"/>
    <w:link w:val="Heading1Char"/>
    <w:uiPriority w:val="99"/>
    <w:qFormat/>
    <w:pPr>
      <w:keepNext/>
      <w:keepLines/>
      <w:spacing w:before="480" w:after="0" w:line="360" w:lineRule="auto"/>
      <w:jc w:val="center"/>
      <w:outlineLvl w:val="0"/>
    </w:pPr>
    <w:rPr>
      <w:rFonts w:ascii="Times New Roman" w:eastAsia="Calibri" w:hAnsi="Times New Roman" w:cs="Times New Roman"/>
      <w:b/>
      <w:bCs/>
      <w:sz w:val="28"/>
      <w:szCs w:val="28"/>
      <w:lang w:val="ru-RU"/>
    </w:rPr>
  </w:style>
  <w:style w:type="paragraph" w:styleId="Heading2">
    <w:name w:val="heading 2"/>
    <w:basedOn w:val="Normal"/>
    <w:next w:val="Normal"/>
    <w:link w:val="Heading2Char"/>
    <w:uiPriority w:val="99"/>
    <w:unhideWhenUsed/>
    <w:qFormat/>
    <w:pPr>
      <w:keepNext/>
      <w:keepLines/>
      <w:spacing w:before="40" w:after="0"/>
      <w:outlineLvl w:val="1"/>
    </w:pPr>
    <w:rPr>
      <w:rFonts w:asciiTheme="majorHAnsi" w:eastAsiaTheme="majorEastAsia" w:hAnsiTheme="majorHAnsi" w:cstheme="majorBidi"/>
      <w:color w:val="2E74B5" w:themeColor="accent1" w:themeShade="BF"/>
      <w:sz w:val="26"/>
      <w:szCs w:val="26"/>
      <w:lang w:val="uk-UA" w:eastAsia="uk-UA"/>
    </w:rPr>
  </w:style>
  <w:style w:type="paragraph" w:styleId="Heading3">
    <w:name w:val="heading 3"/>
    <w:basedOn w:val="Normal"/>
    <w:next w:val="Normal"/>
    <w:link w:val="Heading3Char"/>
    <w:qFormat/>
    <w:pPr>
      <w:keepNext/>
      <w:spacing w:after="0" w:line="240" w:lineRule="auto"/>
      <w:jc w:val="center"/>
      <w:outlineLvl w:val="2"/>
    </w:pPr>
    <w:rPr>
      <w:rFonts w:ascii="Times New Roman" w:eastAsia="Times New Roman" w:hAnsi="Times New Roman" w:cs="Times New Roman"/>
      <w:sz w:val="28"/>
      <w:szCs w:val="24"/>
      <w:lang w:val="uk-UA" w:eastAsia="ru-RU"/>
    </w:rPr>
  </w:style>
  <w:style w:type="paragraph" w:styleId="Heading4">
    <w:name w:val="heading 4"/>
    <w:basedOn w:val="Normal"/>
    <w:next w:val="Normal"/>
    <w:link w:val="Heading4Char"/>
    <w:uiPriority w:val="99"/>
    <w:qFormat/>
    <w:pPr>
      <w:keepNext/>
      <w:spacing w:after="0" w:line="240" w:lineRule="auto"/>
      <w:ind w:firstLine="720"/>
      <w:jc w:val="center"/>
      <w:outlineLvl w:val="3"/>
    </w:pPr>
    <w:rPr>
      <w:rFonts w:ascii="Times New Roman" w:eastAsia="Times New Roman" w:hAnsi="Times New Roman" w:cs="Times New Roman"/>
      <w:sz w:val="28"/>
      <w:szCs w:val="24"/>
      <w:lang w:val="uk-UA" w:eastAsia="ru-RU"/>
    </w:rPr>
  </w:style>
  <w:style w:type="paragraph" w:styleId="Heading5">
    <w:name w:val="heading 5"/>
    <w:basedOn w:val="Normal"/>
    <w:next w:val="Normal"/>
    <w:link w:val="Heading5Char"/>
    <w:uiPriority w:val="9"/>
    <w:semiHidden/>
    <w:unhideWhenUsed/>
    <w:qFormat/>
    <w:pPr>
      <w:keepNext/>
      <w:keepLines/>
      <w:spacing w:before="40" w:after="0"/>
      <w:outlineLvl w:val="4"/>
    </w:pPr>
    <w:rPr>
      <w:rFonts w:asciiTheme="majorHAnsi" w:eastAsiaTheme="majorEastAsia" w:hAnsiTheme="majorHAnsi" w:cstheme="majorBidi"/>
      <w:color w:val="2E74B5" w:themeColor="accent1" w:themeShade="BF"/>
      <w:lang w:val="uk-UA" w:eastAsia="uk-UA"/>
    </w:rPr>
  </w:style>
  <w:style w:type="paragraph" w:styleId="Heading6">
    <w:name w:val="heading 6"/>
    <w:basedOn w:val="Normal"/>
    <w:next w:val="Normal"/>
    <w:link w:val="Heading6Char"/>
    <w:uiPriority w:val="9"/>
    <w:semiHidden/>
    <w:unhideWhenUsed/>
    <w:qFormat/>
    <w:pPr>
      <w:keepNext/>
      <w:keepLines/>
      <w:spacing w:before="40" w:after="0"/>
      <w:outlineLvl w:val="5"/>
    </w:pPr>
    <w:rPr>
      <w:rFonts w:asciiTheme="majorHAnsi" w:eastAsiaTheme="majorEastAsia" w:hAnsiTheme="majorHAnsi" w:cstheme="majorBidi"/>
      <w:color w:val="1F4E79" w:themeColor="accent1" w:themeShade="80"/>
      <w:lang w:val="uk-UA" w:eastAsia="uk-UA"/>
    </w:rPr>
  </w:style>
  <w:style w:type="paragraph" w:styleId="Heading7">
    <w:name w:val="heading 7"/>
    <w:basedOn w:val="Normal"/>
    <w:next w:val="Normal"/>
    <w:link w:val="Heading7Char"/>
    <w:uiPriority w:val="9"/>
    <w:semiHidden/>
    <w:unhideWhenUsed/>
    <w:qFormat/>
    <w:pPr>
      <w:keepNext/>
      <w:keepLines/>
      <w:spacing w:before="40" w:after="0"/>
      <w:outlineLvl w:val="6"/>
    </w:pPr>
    <w:rPr>
      <w:rFonts w:asciiTheme="majorHAnsi" w:eastAsiaTheme="majorEastAsia" w:hAnsiTheme="majorHAnsi" w:cstheme="majorBidi"/>
      <w:i/>
      <w:iCs/>
      <w:color w:val="1F4E79" w:themeColor="accent1" w:themeShade="80"/>
      <w:lang w:val="uk-UA" w:eastAsia="uk-UA"/>
    </w:rPr>
  </w:style>
  <w:style w:type="paragraph" w:styleId="Heading8">
    <w:name w:val="heading 8"/>
    <w:basedOn w:val="Normal"/>
    <w:next w:val="Normal"/>
    <w:link w:val="Heading8Char"/>
    <w:uiPriority w:val="9"/>
    <w:semiHidden/>
    <w:unhideWhenUsed/>
    <w:qFormat/>
    <w:pPr>
      <w:keepNext/>
      <w:keepLines/>
      <w:spacing w:before="40" w:after="0"/>
      <w:outlineLvl w:val="7"/>
    </w:pPr>
    <w:rPr>
      <w:rFonts w:asciiTheme="majorHAnsi" w:eastAsiaTheme="majorEastAsia" w:hAnsiTheme="majorHAnsi" w:cstheme="majorBidi"/>
      <w:color w:val="262626" w:themeColor="text1" w:themeTint="D9"/>
      <w:sz w:val="21"/>
      <w:szCs w:val="21"/>
      <w:lang w:val="uk-UA" w:eastAsia="uk-UA"/>
    </w:rPr>
  </w:style>
  <w:style w:type="paragraph" w:styleId="Heading9">
    <w:name w:val="heading 9"/>
    <w:basedOn w:val="Normal"/>
    <w:next w:val="Normal"/>
    <w:link w:val="Heading9Char"/>
    <w:uiPriority w:val="9"/>
    <w:semiHidden/>
    <w:unhideWhenUsed/>
    <w:qFormat/>
    <w:pPr>
      <w:keepNext/>
      <w:keepLines/>
      <w:spacing w:before="40" w:after="0"/>
      <w:outlineLvl w:val="8"/>
    </w:pPr>
    <w:rPr>
      <w:rFonts w:asciiTheme="majorHAnsi" w:eastAsiaTheme="majorEastAsia" w:hAnsiTheme="majorHAnsi" w:cstheme="majorBidi"/>
      <w:i/>
      <w:iCs/>
      <w:color w:val="262626" w:themeColor="text1" w:themeTint="D9"/>
      <w:sz w:val="21"/>
      <w:szCs w:val="21"/>
      <w:lang w:val="uk-UA" w:eastAsia="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lang w:val="uk-UA"/>
    </w:rPr>
  </w:style>
  <w:style w:type="paragraph" w:styleId="BodyText">
    <w:name w:val="Body Text"/>
    <w:basedOn w:val="Normal"/>
    <w:link w:val="BodyTextChar"/>
    <w:uiPriority w:val="99"/>
    <w:unhideWhenUsed/>
    <w:qFormat/>
    <w:pPr>
      <w:spacing w:after="120"/>
    </w:pPr>
    <w:rPr>
      <w:rFonts w:ascii="Calibri" w:eastAsia="Times New Roman" w:hAnsi="Calibri" w:cs="Times New Roman"/>
      <w:lang w:val="en-US"/>
    </w:rPr>
  </w:style>
  <w:style w:type="paragraph" w:styleId="BodyText2">
    <w:name w:val="Body Text 2"/>
    <w:basedOn w:val="Normal"/>
    <w:link w:val="BodyText2Char"/>
    <w:pPr>
      <w:spacing w:after="120" w:line="480" w:lineRule="auto"/>
    </w:pPr>
    <w:rPr>
      <w:rFonts w:ascii="Times New Roman" w:eastAsia="Times New Roman" w:hAnsi="Times New Roman" w:cs="Times New Roman"/>
      <w:sz w:val="24"/>
      <w:szCs w:val="24"/>
      <w:lang w:val="ru-RU" w:eastAsia="ru-RU"/>
    </w:rPr>
  </w:style>
  <w:style w:type="paragraph" w:styleId="BodyText3">
    <w:name w:val="Body Text 3"/>
    <w:basedOn w:val="Normal"/>
    <w:link w:val="BodyText3Char"/>
    <w:uiPriority w:val="99"/>
    <w:semiHidden/>
    <w:unhideWhenUsed/>
    <w:pPr>
      <w:spacing w:after="120"/>
    </w:pPr>
    <w:rPr>
      <w:rFonts w:eastAsiaTheme="minorEastAsia"/>
      <w:sz w:val="16"/>
      <w:szCs w:val="16"/>
      <w:lang w:val="ru-RU" w:eastAsia="ru-RU"/>
    </w:rPr>
  </w:style>
  <w:style w:type="paragraph" w:styleId="BodyTextIndent">
    <w:name w:val="Body Text Indent"/>
    <w:basedOn w:val="Normal"/>
    <w:link w:val="BodyTextIndentChar"/>
    <w:uiPriority w:val="99"/>
    <w:semiHidden/>
    <w:unhideWhenUsed/>
    <w:pPr>
      <w:spacing w:after="120"/>
      <w:ind w:left="360"/>
    </w:pPr>
    <w:rPr>
      <w:rFonts w:ascii="Calibri" w:eastAsia="Times New Roman" w:hAnsi="Calibri" w:cs="Times New Roman"/>
      <w:lang w:val="en-US"/>
    </w:rPr>
  </w:style>
  <w:style w:type="paragraph" w:styleId="BodyTextIndent2">
    <w:name w:val="Body Text Indent 2"/>
    <w:basedOn w:val="Normal"/>
    <w:link w:val="BodyTextIndent2Char"/>
    <w:pPr>
      <w:spacing w:after="0" w:line="360" w:lineRule="auto"/>
      <w:ind w:left="561"/>
    </w:pPr>
    <w:rPr>
      <w:rFonts w:ascii="Times New Roman" w:eastAsia="Times New Roman" w:hAnsi="Times New Roman" w:cs="Times New Roman"/>
      <w:sz w:val="28"/>
      <w:szCs w:val="24"/>
      <w:lang w:val="uk-UA" w:eastAsia="ru-RU"/>
    </w:rPr>
  </w:style>
  <w:style w:type="paragraph" w:styleId="BodyTextIndent3">
    <w:name w:val="Body Text Indent 3"/>
    <w:basedOn w:val="Normal"/>
    <w:link w:val="BodyTextIndent3Char"/>
    <w:uiPriority w:val="99"/>
    <w:unhideWhenUsed/>
    <w:pPr>
      <w:spacing w:after="120"/>
      <w:ind w:left="283"/>
    </w:pPr>
    <w:rPr>
      <w:rFonts w:eastAsiaTheme="minorEastAsia"/>
      <w:sz w:val="16"/>
      <w:szCs w:val="16"/>
      <w:lang w:val="ru-RU" w:eastAsia="ru-RU"/>
    </w:rPr>
  </w:style>
  <w:style w:type="paragraph" w:styleId="Footer">
    <w:name w:val="footer"/>
    <w:basedOn w:val="Normal"/>
    <w:link w:val="FooterChar"/>
    <w:uiPriority w:val="99"/>
    <w:unhideWhenUsed/>
    <w:pPr>
      <w:tabs>
        <w:tab w:val="center" w:pos="4677"/>
        <w:tab w:val="right" w:pos="9355"/>
      </w:tabs>
      <w:spacing w:after="0" w:line="240" w:lineRule="auto"/>
    </w:pPr>
    <w:rPr>
      <w:rFonts w:eastAsiaTheme="minorEastAsia"/>
      <w:lang w:val="ru-RU" w:eastAsia="ru-RU"/>
    </w:rPr>
  </w:style>
  <w:style w:type="paragraph" w:styleId="Header">
    <w:name w:val="header"/>
    <w:basedOn w:val="Normal"/>
    <w:link w:val="HeaderChar"/>
    <w:uiPriority w:val="99"/>
    <w:unhideWhenUsed/>
    <w:pPr>
      <w:tabs>
        <w:tab w:val="center" w:pos="4677"/>
        <w:tab w:val="right" w:pos="9355"/>
      </w:tabs>
      <w:spacing w:after="0" w:line="240" w:lineRule="auto"/>
    </w:pPr>
    <w:rPr>
      <w:rFonts w:eastAsiaTheme="minorEastAsia"/>
      <w:lang w:val="ru-RU" w:eastAsia="ru-RU"/>
    </w:rPr>
  </w:style>
  <w:style w:type="paragraph" w:styleId="HTMLPreformatted">
    <w:name w:val="HTML Preformatted"/>
    <w:basedOn w:val="Normal"/>
    <w:link w:val="HTMLPreformattedCh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styleId="Hyperlink">
    <w:name w:val="Hyperlink"/>
    <w:basedOn w:val="DefaultParagraphFont"/>
    <w:uiPriority w:val="99"/>
    <w:unhideWhenUsed/>
    <w:qFormat/>
    <w:rPr>
      <w:color w:val="0000FF"/>
      <w:u w:val="single"/>
    </w:rPr>
  </w:style>
  <w:style w:type="paragraph" w:styleId="List2">
    <w:name w:val="List 2"/>
    <w:basedOn w:val="Normal"/>
    <w:qFormat/>
    <w:pPr>
      <w:spacing w:after="0" w:line="240" w:lineRule="auto"/>
      <w:ind w:left="566" w:hanging="283"/>
    </w:pPr>
    <w:rPr>
      <w:rFonts w:ascii="Times New Roman" w:eastAsia="Times New Roman" w:hAnsi="Times New Roman" w:cs="Times New Roman"/>
      <w:sz w:val="24"/>
      <w:szCs w:val="24"/>
      <w:lang w:val="ru-RU" w:eastAsia="ru-RU"/>
    </w:rPr>
  </w:style>
  <w:style w:type="paragraph" w:styleId="NormalWeb">
    <w:name w:val="Normal (Web)"/>
    <w:basedOn w:val="Normal"/>
    <w:uiPriority w:val="99"/>
    <w:semiHidden/>
    <w:unhideWhenUsed/>
    <w:qFormat/>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Strong">
    <w:name w:val="Strong"/>
    <w:basedOn w:val="DefaultParagraphFont"/>
    <w:uiPriority w:val="99"/>
    <w:qFormat/>
    <w:rPr>
      <w:b/>
      <w:bCs/>
    </w:rPr>
  </w:style>
  <w:style w:type="table" w:styleId="TableGrid">
    <w:name w:val="Table Grid"/>
    <w:basedOn w:val="Table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99"/>
    <w:qFormat/>
    <w:pPr>
      <w:spacing w:after="0" w:line="240" w:lineRule="auto"/>
      <w:jc w:val="center"/>
    </w:pPr>
    <w:rPr>
      <w:rFonts w:ascii="Times New Roman" w:eastAsia="Times New Roman" w:hAnsi="Times New Roman" w:cs="Times New Roman"/>
      <w:sz w:val="28"/>
      <w:szCs w:val="20"/>
      <w:lang w:val="ru-RU" w:eastAsia="ru-RU"/>
    </w:rPr>
  </w:style>
  <w:style w:type="paragraph" w:styleId="TOC1">
    <w:name w:val="toc 1"/>
    <w:basedOn w:val="Normal"/>
    <w:next w:val="Normal"/>
    <w:uiPriority w:val="99"/>
    <w:unhideWhenUsed/>
    <w:qFormat/>
    <w:pPr>
      <w:spacing w:after="100"/>
    </w:pPr>
    <w:rPr>
      <w:lang w:val="ru-RU"/>
    </w:rPr>
  </w:style>
  <w:style w:type="paragraph" w:styleId="TOC2">
    <w:name w:val="toc 2"/>
    <w:basedOn w:val="Normal"/>
    <w:next w:val="Normal"/>
    <w:uiPriority w:val="99"/>
    <w:unhideWhenUsed/>
    <w:qFormat/>
    <w:pPr>
      <w:spacing w:after="100"/>
      <w:ind w:left="220"/>
    </w:pPr>
    <w:rPr>
      <w:lang w:val="ru-RU"/>
    </w:rPr>
  </w:style>
  <w:style w:type="paragraph" w:styleId="TOC3">
    <w:name w:val="toc 3"/>
    <w:basedOn w:val="Normal"/>
    <w:next w:val="Normal"/>
    <w:uiPriority w:val="99"/>
    <w:unhideWhenUsed/>
    <w:qFormat/>
    <w:pPr>
      <w:spacing w:after="100"/>
      <w:ind w:left="440"/>
    </w:pPr>
    <w:rPr>
      <w:lang w:val="ru-RU"/>
    </w:rPr>
  </w:style>
  <w:style w:type="paragraph" w:styleId="TOC4">
    <w:name w:val="toc 4"/>
    <w:basedOn w:val="Normal"/>
    <w:uiPriority w:val="99"/>
    <w:qFormat/>
    <w:pPr>
      <w:widowControl w:val="0"/>
      <w:autoSpaceDE w:val="0"/>
      <w:autoSpaceDN w:val="0"/>
      <w:spacing w:after="0" w:line="240" w:lineRule="auto"/>
      <w:ind w:left="1028" w:hanging="421"/>
    </w:pPr>
    <w:rPr>
      <w:rFonts w:ascii="Times New Roman" w:eastAsia="Times New Roman" w:hAnsi="Times New Roman" w:cs="Times New Roman"/>
      <w:sz w:val="28"/>
      <w:szCs w:val="28"/>
      <w:lang w:val="uk-UA"/>
    </w:rPr>
  </w:style>
  <w:style w:type="paragraph" w:styleId="TOC5">
    <w:name w:val="toc 5"/>
    <w:basedOn w:val="Normal"/>
    <w:uiPriority w:val="99"/>
    <w:qFormat/>
    <w:pPr>
      <w:widowControl w:val="0"/>
      <w:autoSpaceDE w:val="0"/>
      <w:autoSpaceDN w:val="0"/>
      <w:spacing w:before="161" w:after="0" w:line="240" w:lineRule="auto"/>
      <w:ind w:left="619" w:right="383"/>
    </w:pPr>
    <w:rPr>
      <w:rFonts w:ascii="Times New Roman" w:eastAsia="Times New Roman" w:hAnsi="Times New Roman" w:cs="Times New Roman"/>
      <w:b/>
      <w:bCs/>
      <w:i/>
      <w:iCs/>
      <w:lang w:val="uk-UA"/>
    </w:rPr>
  </w:style>
  <w:style w:type="character" w:customStyle="1" w:styleId="Heading1Char">
    <w:name w:val="Heading 1 Char"/>
    <w:basedOn w:val="DefaultParagraphFont"/>
    <w:link w:val="Heading1"/>
    <w:uiPriority w:val="99"/>
    <w:qFormat/>
    <w:rPr>
      <w:rFonts w:ascii="Times New Roman" w:eastAsia="Calibri" w:hAnsi="Times New Roman" w:cs="Times New Roman"/>
      <w:b/>
      <w:bCs/>
      <w:sz w:val="28"/>
      <w:szCs w:val="28"/>
    </w:rPr>
  </w:style>
  <w:style w:type="character" w:customStyle="1" w:styleId="apple-converted-space">
    <w:name w:val="apple-converted-space"/>
    <w:uiPriority w:val="99"/>
    <w:rPr>
      <w:rFonts w:cs="Times New Roman"/>
    </w:rPr>
  </w:style>
  <w:style w:type="paragraph" w:styleId="NoSpacing">
    <w:name w:val="No Spacing"/>
    <w:uiPriority w:val="99"/>
    <w:qFormat/>
    <w:rPr>
      <w:sz w:val="22"/>
      <w:szCs w:val="22"/>
      <w:lang w:val="uk" w:eastAsia="en-US"/>
    </w:rPr>
  </w:style>
  <w:style w:type="character" w:customStyle="1" w:styleId="Heading2Char">
    <w:name w:val="Heading 2 Char"/>
    <w:basedOn w:val="DefaultParagraphFont"/>
    <w:link w:val="Heading2"/>
    <w:uiPriority w:val="99"/>
    <w:rPr>
      <w:rFonts w:asciiTheme="majorHAnsi" w:eastAsiaTheme="majorEastAsia" w:hAnsiTheme="majorHAnsi" w:cstheme="majorBidi"/>
      <w:color w:val="2E74B5" w:themeColor="accent1" w:themeShade="BF"/>
      <w:sz w:val="26"/>
      <w:szCs w:val="26"/>
      <w:lang w:val="uk-UA" w:eastAsia="uk-UA"/>
    </w:rPr>
  </w:style>
  <w:style w:type="character" w:customStyle="1" w:styleId="Heading3Char">
    <w:name w:val="Heading 3 Char"/>
    <w:basedOn w:val="DefaultParagraphFont"/>
    <w:link w:val="Heading3"/>
    <w:rPr>
      <w:rFonts w:ascii="Times New Roman" w:eastAsia="Times New Roman" w:hAnsi="Times New Roman" w:cs="Times New Roman"/>
      <w:sz w:val="28"/>
      <w:szCs w:val="24"/>
      <w:lang w:val="uk-UA" w:eastAsia="ru-RU"/>
    </w:rPr>
  </w:style>
  <w:style w:type="character" w:customStyle="1" w:styleId="Heading4Char">
    <w:name w:val="Heading 4 Char"/>
    <w:basedOn w:val="DefaultParagraphFont"/>
    <w:link w:val="Heading4"/>
    <w:uiPriority w:val="9"/>
    <w:rPr>
      <w:rFonts w:ascii="Times New Roman" w:eastAsia="Times New Roman" w:hAnsi="Times New Roman" w:cs="Times New Roman"/>
      <w:sz w:val="28"/>
      <w:szCs w:val="24"/>
      <w:lang w:val="uk-UA" w:eastAsia="ru-RU"/>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2E74B5" w:themeColor="accent1" w:themeShade="BF"/>
      <w:lang w:val="uk-UA" w:eastAsia="uk-UA"/>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color w:val="1F4E79" w:themeColor="accent1" w:themeShade="80"/>
      <w:lang w:val="uk-UA" w:eastAsia="uk-UA"/>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1F4E79" w:themeColor="accent1" w:themeShade="80"/>
      <w:lang w:val="uk-UA" w:eastAsia="uk-UA"/>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62626" w:themeColor="text1" w:themeTint="D9"/>
      <w:sz w:val="21"/>
      <w:szCs w:val="21"/>
      <w:lang w:val="uk-UA" w:eastAsia="uk-UA"/>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262626" w:themeColor="text1" w:themeTint="D9"/>
      <w:sz w:val="21"/>
      <w:szCs w:val="21"/>
      <w:lang w:val="uk-UA" w:eastAsia="uk-UA"/>
    </w:rPr>
  </w:style>
  <w:style w:type="character" w:customStyle="1" w:styleId="BalloonTextChar">
    <w:name w:val="Balloon Text Char"/>
    <w:basedOn w:val="DefaultParagraphFont"/>
    <w:link w:val="BalloonText"/>
    <w:uiPriority w:val="99"/>
    <w:semiHidden/>
    <w:rPr>
      <w:rFonts w:ascii="Tahoma" w:hAnsi="Tahoma" w:cs="Tahoma"/>
      <w:sz w:val="16"/>
      <w:szCs w:val="16"/>
      <w:lang w:val="uk-UA"/>
    </w:rPr>
  </w:style>
  <w:style w:type="character" w:customStyle="1" w:styleId="BodyTextChar">
    <w:name w:val="Body Text Char"/>
    <w:basedOn w:val="DefaultParagraphFont"/>
    <w:link w:val="BodyText"/>
    <w:uiPriority w:val="99"/>
    <w:rPr>
      <w:rFonts w:ascii="Calibri" w:eastAsia="Times New Roman" w:hAnsi="Calibri" w:cs="Times New Roman"/>
      <w:lang w:val="en-US"/>
    </w:rPr>
  </w:style>
  <w:style w:type="character" w:customStyle="1" w:styleId="BodyText2Char">
    <w:name w:val="Body Text 2 Char"/>
    <w:basedOn w:val="DefaultParagraphFont"/>
    <w:link w:val="BodyText2"/>
    <w:rPr>
      <w:rFonts w:ascii="Times New Roman" w:eastAsia="Times New Roman" w:hAnsi="Times New Roman" w:cs="Times New Roman"/>
      <w:sz w:val="24"/>
      <w:szCs w:val="24"/>
      <w:lang w:eastAsia="ru-RU"/>
    </w:rPr>
  </w:style>
  <w:style w:type="character" w:customStyle="1" w:styleId="BodyText3Char">
    <w:name w:val="Body Text 3 Char"/>
    <w:basedOn w:val="DefaultParagraphFont"/>
    <w:link w:val="BodyText3"/>
    <w:uiPriority w:val="99"/>
    <w:semiHidden/>
    <w:rPr>
      <w:rFonts w:eastAsiaTheme="minorEastAsia"/>
      <w:sz w:val="16"/>
      <w:szCs w:val="16"/>
      <w:lang w:eastAsia="ru-RU"/>
    </w:rPr>
  </w:style>
  <w:style w:type="character" w:customStyle="1" w:styleId="BodyTextIndentChar">
    <w:name w:val="Body Text Indent Char"/>
    <w:basedOn w:val="DefaultParagraphFont"/>
    <w:link w:val="BodyTextIndent"/>
    <w:uiPriority w:val="99"/>
    <w:semiHidden/>
    <w:rPr>
      <w:rFonts w:ascii="Calibri" w:eastAsia="Times New Roman" w:hAnsi="Calibri" w:cs="Times New Roman"/>
      <w:lang w:val="en-US"/>
    </w:rPr>
  </w:style>
  <w:style w:type="character" w:customStyle="1" w:styleId="BodyTextIndent2Char">
    <w:name w:val="Body Text Indent 2 Char"/>
    <w:basedOn w:val="DefaultParagraphFont"/>
    <w:link w:val="BodyTextIndent2"/>
    <w:rPr>
      <w:rFonts w:ascii="Times New Roman" w:eastAsia="Times New Roman" w:hAnsi="Times New Roman" w:cs="Times New Roman"/>
      <w:sz w:val="28"/>
      <w:szCs w:val="24"/>
      <w:lang w:val="uk-UA" w:eastAsia="ru-RU"/>
    </w:rPr>
  </w:style>
  <w:style w:type="character" w:customStyle="1" w:styleId="BodyTextIndent3Char">
    <w:name w:val="Body Text Indent 3 Char"/>
    <w:basedOn w:val="DefaultParagraphFont"/>
    <w:link w:val="BodyTextIndent3"/>
    <w:uiPriority w:val="99"/>
    <w:rPr>
      <w:rFonts w:eastAsiaTheme="minorEastAsia"/>
      <w:sz w:val="16"/>
      <w:szCs w:val="16"/>
      <w:lang w:eastAsia="ru-RU"/>
    </w:rPr>
  </w:style>
  <w:style w:type="character" w:customStyle="1" w:styleId="FooterChar">
    <w:name w:val="Footer Char"/>
    <w:basedOn w:val="DefaultParagraphFont"/>
    <w:link w:val="Footer"/>
    <w:uiPriority w:val="99"/>
    <w:qFormat/>
    <w:rPr>
      <w:rFonts w:eastAsiaTheme="minorEastAsia"/>
      <w:lang w:eastAsia="ru-RU"/>
    </w:rPr>
  </w:style>
  <w:style w:type="character" w:customStyle="1" w:styleId="HeaderChar">
    <w:name w:val="Header Char"/>
    <w:basedOn w:val="DefaultParagraphFont"/>
    <w:link w:val="Header"/>
    <w:uiPriority w:val="99"/>
    <w:qFormat/>
    <w:rPr>
      <w:rFonts w:eastAsiaTheme="minorEastAsia"/>
      <w:lang w:eastAsia="ru-RU"/>
    </w:rPr>
  </w:style>
  <w:style w:type="character" w:customStyle="1" w:styleId="HTMLPreformattedChar">
    <w:name w:val="HTML Preformatted Char"/>
    <w:basedOn w:val="DefaultParagraphFont"/>
    <w:link w:val="HTMLPreformatted"/>
    <w:uiPriority w:val="99"/>
    <w:qFormat/>
    <w:rPr>
      <w:rFonts w:ascii="Courier New" w:eastAsia="Times New Roman" w:hAnsi="Courier New" w:cs="Courier New"/>
      <w:sz w:val="20"/>
      <w:szCs w:val="20"/>
      <w:lang w:eastAsia="ru-RU"/>
    </w:rPr>
  </w:style>
  <w:style w:type="character" w:customStyle="1" w:styleId="TitleChar">
    <w:name w:val="Title Char"/>
    <w:basedOn w:val="DefaultParagraphFont"/>
    <w:link w:val="Title"/>
    <w:uiPriority w:val="99"/>
    <w:rPr>
      <w:rFonts w:ascii="Times New Roman" w:eastAsia="Times New Roman" w:hAnsi="Times New Roman" w:cs="Times New Roman"/>
      <w:sz w:val="28"/>
      <w:szCs w:val="20"/>
      <w:lang w:eastAsia="ru-RU"/>
    </w:rPr>
  </w:style>
  <w:style w:type="paragraph" w:styleId="ListParagraph">
    <w:name w:val="List Paragraph"/>
    <w:basedOn w:val="Normal"/>
    <w:uiPriority w:val="1"/>
    <w:qFormat/>
    <w:pPr>
      <w:ind w:left="720"/>
      <w:contextualSpacing/>
    </w:pPr>
    <w:rPr>
      <w:rFonts w:ascii="Calibri" w:eastAsia="Calibri" w:hAnsi="Calibri" w:cs="Times New Roman"/>
      <w:lang w:val="uk-UA"/>
    </w:rPr>
  </w:style>
  <w:style w:type="character" w:customStyle="1" w:styleId="apple-style-span">
    <w:name w:val="apple-style-span"/>
    <w:basedOn w:val="DefaultParagraphFont"/>
  </w:style>
  <w:style w:type="paragraph" w:customStyle="1" w:styleId="Style2">
    <w:name w:val="Style2"/>
    <w:basedOn w:val="Normal"/>
    <w:uiPriority w:val="99"/>
    <w:pPr>
      <w:widowControl w:val="0"/>
      <w:autoSpaceDE w:val="0"/>
      <w:autoSpaceDN w:val="0"/>
      <w:adjustRightInd w:val="0"/>
      <w:spacing w:after="0" w:line="324" w:lineRule="exact"/>
    </w:pPr>
    <w:rPr>
      <w:rFonts w:ascii="Times New Roman" w:eastAsiaTheme="minorEastAsia" w:hAnsi="Times New Roman" w:cs="Times New Roman"/>
      <w:sz w:val="24"/>
      <w:szCs w:val="24"/>
      <w:lang w:val="uk-UA" w:eastAsia="uk-UA"/>
    </w:rPr>
  </w:style>
  <w:style w:type="paragraph" w:customStyle="1" w:styleId="Style3">
    <w:name w:val="Style3"/>
    <w:basedOn w:val="Normal"/>
    <w:uiPriority w:val="99"/>
    <w:qFormat/>
    <w:pPr>
      <w:widowControl w:val="0"/>
      <w:autoSpaceDE w:val="0"/>
      <w:autoSpaceDN w:val="0"/>
      <w:adjustRightInd w:val="0"/>
      <w:spacing w:after="0" w:line="338" w:lineRule="exact"/>
      <w:ind w:hanging="1663"/>
    </w:pPr>
    <w:rPr>
      <w:rFonts w:ascii="Times New Roman" w:eastAsiaTheme="minorEastAsia" w:hAnsi="Times New Roman" w:cs="Times New Roman"/>
      <w:sz w:val="24"/>
      <w:szCs w:val="24"/>
      <w:lang w:val="uk-UA" w:eastAsia="uk-UA"/>
    </w:rPr>
  </w:style>
  <w:style w:type="paragraph" w:customStyle="1" w:styleId="Style4">
    <w:name w:val="Style4"/>
    <w:basedOn w:val="Normal"/>
    <w:uiPriority w:val="99"/>
    <w:qFormat/>
    <w:pPr>
      <w:widowControl w:val="0"/>
      <w:autoSpaceDE w:val="0"/>
      <w:autoSpaceDN w:val="0"/>
      <w:adjustRightInd w:val="0"/>
      <w:spacing w:after="0" w:line="335" w:lineRule="exact"/>
      <w:ind w:firstLine="713"/>
      <w:jc w:val="both"/>
    </w:pPr>
    <w:rPr>
      <w:rFonts w:ascii="Times New Roman" w:eastAsiaTheme="minorEastAsia" w:hAnsi="Times New Roman" w:cs="Times New Roman"/>
      <w:sz w:val="24"/>
      <w:szCs w:val="24"/>
      <w:lang w:val="uk-UA" w:eastAsia="uk-UA"/>
    </w:rPr>
  </w:style>
  <w:style w:type="paragraph" w:customStyle="1" w:styleId="Style6">
    <w:name w:val="Style6"/>
    <w:basedOn w:val="Normal"/>
    <w:uiPriority w:val="99"/>
    <w:qFormat/>
    <w:pPr>
      <w:widowControl w:val="0"/>
      <w:autoSpaceDE w:val="0"/>
      <w:autoSpaceDN w:val="0"/>
      <w:adjustRightInd w:val="0"/>
      <w:spacing w:after="0" w:line="331" w:lineRule="exact"/>
      <w:ind w:firstLine="828"/>
    </w:pPr>
    <w:rPr>
      <w:rFonts w:ascii="Times New Roman" w:eastAsiaTheme="minorEastAsia" w:hAnsi="Times New Roman" w:cs="Times New Roman"/>
      <w:sz w:val="24"/>
      <w:szCs w:val="24"/>
      <w:lang w:val="uk-UA" w:eastAsia="uk-UA"/>
    </w:rPr>
  </w:style>
  <w:style w:type="paragraph" w:customStyle="1" w:styleId="Style7">
    <w:name w:val="Style7"/>
    <w:basedOn w:val="Normal"/>
    <w:uiPriority w:val="99"/>
    <w:pPr>
      <w:widowControl w:val="0"/>
      <w:autoSpaceDE w:val="0"/>
      <w:autoSpaceDN w:val="0"/>
      <w:adjustRightInd w:val="0"/>
      <w:spacing w:after="0" w:line="562" w:lineRule="exact"/>
      <w:ind w:hanging="554"/>
    </w:pPr>
    <w:rPr>
      <w:rFonts w:ascii="Times New Roman" w:eastAsiaTheme="minorEastAsia" w:hAnsi="Times New Roman" w:cs="Times New Roman"/>
      <w:sz w:val="24"/>
      <w:szCs w:val="24"/>
      <w:lang w:val="uk-UA" w:eastAsia="uk-UA"/>
    </w:rPr>
  </w:style>
  <w:style w:type="paragraph" w:customStyle="1" w:styleId="Style9">
    <w:name w:val="Style9"/>
    <w:basedOn w:val="Normal"/>
    <w:uiPriority w:val="99"/>
    <w:qFormat/>
    <w:pPr>
      <w:widowControl w:val="0"/>
      <w:autoSpaceDE w:val="0"/>
      <w:autoSpaceDN w:val="0"/>
      <w:adjustRightInd w:val="0"/>
      <w:spacing w:after="0" w:line="331" w:lineRule="exact"/>
      <w:ind w:firstLine="698"/>
    </w:pPr>
    <w:rPr>
      <w:rFonts w:ascii="Times New Roman" w:eastAsiaTheme="minorEastAsia" w:hAnsi="Times New Roman" w:cs="Times New Roman"/>
      <w:sz w:val="24"/>
      <w:szCs w:val="24"/>
      <w:lang w:val="uk-UA" w:eastAsia="uk-UA"/>
    </w:rPr>
  </w:style>
  <w:style w:type="character" w:customStyle="1" w:styleId="FontStyle12">
    <w:name w:val="Font Style12"/>
    <w:basedOn w:val="DefaultParagraphFont"/>
    <w:uiPriority w:val="99"/>
    <w:rPr>
      <w:rFonts w:ascii="Times New Roman" w:hAnsi="Times New Roman" w:cs="Times New Roman"/>
      <w:sz w:val="26"/>
      <w:szCs w:val="26"/>
    </w:rPr>
  </w:style>
  <w:style w:type="paragraph" w:customStyle="1" w:styleId="Style5">
    <w:name w:val="Style5"/>
    <w:basedOn w:val="Normal"/>
    <w:uiPriority w:val="99"/>
    <w:pPr>
      <w:widowControl w:val="0"/>
      <w:autoSpaceDE w:val="0"/>
      <w:autoSpaceDN w:val="0"/>
      <w:adjustRightInd w:val="0"/>
      <w:spacing w:after="0" w:line="324" w:lineRule="exact"/>
      <w:ind w:firstLine="749"/>
    </w:pPr>
    <w:rPr>
      <w:rFonts w:ascii="Times New Roman" w:eastAsiaTheme="minorEastAsia" w:hAnsi="Times New Roman" w:cs="Times New Roman"/>
      <w:sz w:val="24"/>
      <w:szCs w:val="24"/>
      <w:lang w:val="uk-UA" w:eastAsia="uk-UA"/>
    </w:rPr>
  </w:style>
  <w:style w:type="character" w:customStyle="1" w:styleId="FontStyle13">
    <w:name w:val="Font Style13"/>
    <w:basedOn w:val="DefaultParagraphFont"/>
    <w:uiPriority w:val="99"/>
    <w:rPr>
      <w:rFonts w:ascii="Times New Roman" w:hAnsi="Times New Roman" w:cs="Times New Roman"/>
      <w:b/>
      <w:bCs/>
      <w:sz w:val="16"/>
      <w:szCs w:val="16"/>
    </w:rPr>
  </w:style>
  <w:style w:type="paragraph" w:customStyle="1" w:styleId="Style8">
    <w:name w:val="Style8"/>
    <w:basedOn w:val="Normal"/>
    <w:uiPriority w:val="99"/>
    <w:qFormat/>
    <w:pPr>
      <w:widowControl w:val="0"/>
      <w:autoSpaceDE w:val="0"/>
      <w:autoSpaceDN w:val="0"/>
      <w:adjustRightInd w:val="0"/>
      <w:spacing w:after="0" w:line="240" w:lineRule="auto"/>
    </w:pPr>
    <w:rPr>
      <w:rFonts w:ascii="Times New Roman" w:eastAsiaTheme="minorEastAsia" w:hAnsi="Times New Roman" w:cs="Times New Roman"/>
      <w:sz w:val="24"/>
      <w:szCs w:val="24"/>
      <w:lang w:val="uk-UA" w:eastAsia="uk-UA"/>
    </w:rPr>
  </w:style>
  <w:style w:type="character" w:customStyle="1" w:styleId="FontStyle14">
    <w:name w:val="Font Style14"/>
    <w:basedOn w:val="DefaultParagraphFont"/>
    <w:uiPriority w:val="99"/>
    <w:qFormat/>
    <w:rPr>
      <w:rFonts w:ascii="Sylfaen" w:hAnsi="Sylfaen" w:cs="Sylfaen"/>
      <w:b/>
      <w:bCs/>
      <w:i/>
      <w:iCs/>
      <w:sz w:val="8"/>
      <w:szCs w:val="8"/>
    </w:rPr>
  </w:style>
  <w:style w:type="paragraph" w:customStyle="1" w:styleId="Style10">
    <w:name w:val="Style10"/>
    <w:basedOn w:val="Normal"/>
    <w:uiPriority w:val="99"/>
    <w:pPr>
      <w:widowControl w:val="0"/>
      <w:autoSpaceDE w:val="0"/>
      <w:autoSpaceDN w:val="0"/>
      <w:adjustRightInd w:val="0"/>
      <w:spacing w:after="0" w:line="317" w:lineRule="exact"/>
    </w:pPr>
    <w:rPr>
      <w:rFonts w:ascii="Times New Roman" w:eastAsiaTheme="minorEastAsia" w:hAnsi="Times New Roman" w:cs="Times New Roman"/>
      <w:sz w:val="24"/>
      <w:szCs w:val="24"/>
      <w:lang w:val="uk-UA" w:eastAsia="uk-UA"/>
    </w:rPr>
  </w:style>
  <w:style w:type="character" w:customStyle="1" w:styleId="FontStyle16">
    <w:name w:val="Font Style16"/>
    <w:basedOn w:val="DefaultParagraphFont"/>
    <w:uiPriority w:val="99"/>
    <w:rPr>
      <w:rFonts w:ascii="Times New Roman" w:hAnsi="Times New Roman" w:cs="Times New Roman"/>
      <w:b/>
      <w:bCs/>
      <w:sz w:val="14"/>
      <w:szCs w:val="14"/>
    </w:rPr>
  </w:style>
  <w:style w:type="paragraph" w:customStyle="1" w:styleId="Style11">
    <w:name w:val="Style11"/>
    <w:basedOn w:val="Normal"/>
    <w:uiPriority w:val="99"/>
    <w:pPr>
      <w:widowControl w:val="0"/>
      <w:autoSpaceDE w:val="0"/>
      <w:autoSpaceDN w:val="0"/>
      <w:adjustRightInd w:val="0"/>
      <w:spacing w:after="0" w:line="324" w:lineRule="exact"/>
      <w:ind w:firstLine="3218"/>
    </w:pPr>
    <w:rPr>
      <w:rFonts w:ascii="Times New Roman" w:eastAsiaTheme="minorEastAsia" w:hAnsi="Times New Roman" w:cs="Times New Roman"/>
      <w:sz w:val="24"/>
      <w:szCs w:val="24"/>
      <w:lang w:val="uk-UA" w:eastAsia="uk-UA"/>
    </w:rPr>
  </w:style>
  <w:style w:type="paragraph" w:customStyle="1" w:styleId="Style12">
    <w:name w:val="Style12"/>
    <w:basedOn w:val="Normal"/>
    <w:uiPriority w:val="99"/>
    <w:pPr>
      <w:widowControl w:val="0"/>
      <w:autoSpaceDE w:val="0"/>
      <w:autoSpaceDN w:val="0"/>
      <w:adjustRightInd w:val="0"/>
      <w:spacing w:after="0" w:line="322" w:lineRule="exact"/>
      <w:jc w:val="right"/>
    </w:pPr>
    <w:rPr>
      <w:rFonts w:ascii="Times New Roman" w:eastAsiaTheme="minorEastAsia" w:hAnsi="Times New Roman" w:cs="Times New Roman"/>
      <w:sz w:val="24"/>
      <w:szCs w:val="24"/>
      <w:lang w:val="uk-UA" w:eastAsia="uk-UA"/>
    </w:rPr>
  </w:style>
  <w:style w:type="paragraph" w:customStyle="1" w:styleId="Style15">
    <w:name w:val="Style15"/>
    <w:basedOn w:val="Normal"/>
    <w:uiPriority w:val="99"/>
    <w:pPr>
      <w:widowControl w:val="0"/>
      <w:autoSpaceDE w:val="0"/>
      <w:autoSpaceDN w:val="0"/>
      <w:adjustRightInd w:val="0"/>
      <w:spacing w:after="0" w:line="240" w:lineRule="auto"/>
      <w:jc w:val="center"/>
    </w:pPr>
    <w:rPr>
      <w:rFonts w:ascii="Times New Roman" w:eastAsiaTheme="minorEastAsia" w:hAnsi="Times New Roman" w:cs="Times New Roman"/>
      <w:sz w:val="24"/>
      <w:szCs w:val="24"/>
      <w:lang w:val="uk-UA" w:eastAsia="uk-UA"/>
    </w:rPr>
  </w:style>
  <w:style w:type="paragraph" w:customStyle="1" w:styleId="Style17">
    <w:name w:val="Style17"/>
    <w:basedOn w:val="Normal"/>
    <w:uiPriority w:val="99"/>
    <w:pPr>
      <w:widowControl w:val="0"/>
      <w:autoSpaceDE w:val="0"/>
      <w:autoSpaceDN w:val="0"/>
      <w:adjustRightInd w:val="0"/>
      <w:spacing w:after="0" w:line="322" w:lineRule="exact"/>
    </w:pPr>
    <w:rPr>
      <w:rFonts w:ascii="Times New Roman" w:eastAsiaTheme="minorEastAsia" w:hAnsi="Times New Roman" w:cs="Times New Roman"/>
      <w:sz w:val="24"/>
      <w:szCs w:val="24"/>
      <w:lang w:val="uk-UA" w:eastAsia="uk-UA"/>
    </w:rPr>
  </w:style>
  <w:style w:type="character" w:customStyle="1" w:styleId="FontStyle20">
    <w:name w:val="Font Style20"/>
    <w:basedOn w:val="DefaultParagraphFont"/>
    <w:uiPriority w:val="99"/>
    <w:rPr>
      <w:rFonts w:ascii="Times New Roman" w:hAnsi="Times New Roman" w:cs="Times New Roman"/>
      <w:b/>
      <w:bCs/>
      <w:spacing w:val="10"/>
      <w:sz w:val="24"/>
      <w:szCs w:val="24"/>
    </w:rPr>
  </w:style>
  <w:style w:type="character" w:customStyle="1" w:styleId="FontStyle21">
    <w:name w:val="Font Style21"/>
    <w:basedOn w:val="DefaultParagraphFont"/>
    <w:uiPriority w:val="99"/>
    <w:rPr>
      <w:rFonts w:ascii="Times New Roman" w:hAnsi="Times New Roman" w:cs="Times New Roman"/>
      <w:sz w:val="26"/>
      <w:szCs w:val="26"/>
    </w:rPr>
  </w:style>
  <w:style w:type="character" w:customStyle="1" w:styleId="FontStyle27">
    <w:name w:val="Font Style27"/>
    <w:basedOn w:val="DefaultParagraphFont"/>
    <w:uiPriority w:val="99"/>
    <w:rPr>
      <w:rFonts w:ascii="Times New Roman" w:hAnsi="Times New Roman" w:cs="Times New Roman"/>
      <w:i/>
      <w:iCs/>
      <w:sz w:val="26"/>
      <w:szCs w:val="26"/>
    </w:rPr>
  </w:style>
  <w:style w:type="character" w:customStyle="1" w:styleId="1">
    <w:name w:val="Текст выноски Знак1"/>
    <w:basedOn w:val="DefaultParagraphFont"/>
    <w:uiPriority w:val="99"/>
    <w:semiHidden/>
    <w:rPr>
      <w:rFonts w:ascii="Segoe UI" w:eastAsia="Times New Roman" w:hAnsi="Segoe UI" w:cs="Segoe UI"/>
      <w:sz w:val="18"/>
      <w:szCs w:val="18"/>
      <w:lang w:val="uk-UA" w:eastAsia="uk-UA"/>
    </w:rPr>
  </w:style>
  <w:style w:type="paragraph" w:customStyle="1" w:styleId="a">
    <w:name w:val="Чертежный"/>
    <w:pPr>
      <w:jc w:val="both"/>
    </w:pPr>
    <w:rPr>
      <w:rFonts w:ascii="ISOCPEUR" w:eastAsia="Times New Roman" w:hAnsi="ISOCPEUR" w:cs="Times New Roman"/>
      <w:i/>
      <w:sz w:val="28"/>
      <w:lang w:val="uk-UA"/>
    </w:rPr>
  </w:style>
  <w:style w:type="character" w:customStyle="1" w:styleId="longtext">
    <w:name w:val="long_text"/>
    <w:basedOn w:val="DefaultParagraphFont"/>
  </w:style>
  <w:style w:type="character" w:styleId="PlaceholderText">
    <w:name w:val="Placeholder Text"/>
    <w:basedOn w:val="DefaultParagraphFont"/>
    <w:uiPriority w:val="99"/>
    <w:semiHidden/>
    <w:rPr>
      <w:color w:val="808080"/>
    </w:rPr>
  </w:style>
  <w:style w:type="paragraph" w:customStyle="1" w:styleId="a0">
    <w:name w:val="ГОСТ"/>
    <w:basedOn w:val="Normal"/>
    <w:pPr>
      <w:spacing w:after="0" w:line="336" w:lineRule="auto"/>
      <w:ind w:firstLine="720"/>
      <w:jc w:val="both"/>
    </w:pPr>
    <w:rPr>
      <w:rFonts w:ascii="Times New Roman" w:eastAsia="Times New Roman" w:hAnsi="Times New Roman" w:cs="Times New Roman"/>
      <w:kern w:val="16"/>
      <w:sz w:val="28"/>
      <w:szCs w:val="20"/>
      <w:lang w:val="ru-RU" w:eastAsia="ru-RU"/>
    </w:rPr>
  </w:style>
  <w:style w:type="paragraph" w:customStyle="1" w:styleId="10">
    <w:name w:val="Заголовок оглавления1"/>
    <w:basedOn w:val="Heading1"/>
    <w:next w:val="Normal"/>
    <w:uiPriority w:val="39"/>
    <w:unhideWhenUsed/>
    <w:qFormat/>
    <w:pPr>
      <w:outlineLvl w:val="9"/>
    </w:pPr>
    <w:rPr>
      <w:rFonts w:eastAsiaTheme="majorEastAsia" w:cstheme="majorBidi"/>
      <w:lang w:eastAsia="ru-RU"/>
    </w:rPr>
  </w:style>
  <w:style w:type="character" w:customStyle="1" w:styleId="5">
    <w:name w:val="Основной текст (5)_"/>
    <w:basedOn w:val="DefaultParagraphFont"/>
    <w:link w:val="50"/>
    <w:rPr>
      <w:rFonts w:ascii="Arial" w:eastAsia="Arial" w:hAnsi="Arial" w:cs="Arial"/>
      <w:b/>
      <w:bCs/>
      <w:sz w:val="26"/>
      <w:szCs w:val="26"/>
      <w:shd w:val="clear" w:color="auto" w:fill="FFFFFF"/>
    </w:rPr>
  </w:style>
  <w:style w:type="paragraph" w:customStyle="1" w:styleId="50">
    <w:name w:val="Основной текст (5)"/>
    <w:basedOn w:val="Normal"/>
    <w:link w:val="5"/>
    <w:pPr>
      <w:widowControl w:val="0"/>
      <w:shd w:val="clear" w:color="auto" w:fill="FFFFFF"/>
      <w:spacing w:after="0" w:line="240" w:lineRule="auto"/>
    </w:pPr>
    <w:rPr>
      <w:rFonts w:ascii="Arial" w:eastAsia="Arial" w:hAnsi="Arial" w:cs="Arial"/>
      <w:b/>
      <w:bCs/>
      <w:sz w:val="26"/>
      <w:szCs w:val="26"/>
      <w:lang w:val="ru-RU"/>
    </w:rPr>
  </w:style>
  <w:style w:type="character" w:customStyle="1" w:styleId="4">
    <w:name w:val="Заголовок №4_"/>
    <w:basedOn w:val="DefaultParagraphFont"/>
    <w:link w:val="40"/>
    <w:rPr>
      <w:rFonts w:ascii="Arial" w:eastAsia="Arial" w:hAnsi="Arial" w:cs="Arial"/>
      <w:b/>
      <w:bCs/>
      <w:sz w:val="30"/>
      <w:szCs w:val="30"/>
      <w:shd w:val="clear" w:color="auto" w:fill="FFFFFF"/>
    </w:rPr>
  </w:style>
  <w:style w:type="paragraph" w:customStyle="1" w:styleId="40">
    <w:name w:val="Заголовок №4"/>
    <w:basedOn w:val="Normal"/>
    <w:link w:val="4"/>
    <w:pPr>
      <w:widowControl w:val="0"/>
      <w:shd w:val="clear" w:color="auto" w:fill="FFFFFF"/>
      <w:spacing w:after="0" w:line="240" w:lineRule="auto"/>
      <w:ind w:left="1260"/>
      <w:outlineLvl w:val="3"/>
    </w:pPr>
    <w:rPr>
      <w:rFonts w:ascii="Arial" w:eastAsia="Arial" w:hAnsi="Arial" w:cs="Arial"/>
      <w:b/>
      <w:bCs/>
      <w:sz w:val="30"/>
      <w:szCs w:val="30"/>
      <w:lang w:val="ru-RU"/>
    </w:rPr>
  </w:style>
  <w:style w:type="character" w:customStyle="1" w:styleId="6">
    <w:name w:val="Основной текст (6)_"/>
    <w:basedOn w:val="DefaultParagraphFont"/>
    <w:link w:val="60"/>
    <w:rPr>
      <w:rFonts w:ascii="Arial" w:eastAsia="Arial" w:hAnsi="Arial" w:cs="Arial"/>
      <w:shd w:val="clear" w:color="auto" w:fill="FFFFFF"/>
    </w:rPr>
  </w:style>
  <w:style w:type="paragraph" w:customStyle="1" w:styleId="60">
    <w:name w:val="Основной текст (6)"/>
    <w:basedOn w:val="Normal"/>
    <w:link w:val="6"/>
    <w:pPr>
      <w:widowControl w:val="0"/>
      <w:shd w:val="clear" w:color="auto" w:fill="FFFFFF"/>
      <w:spacing w:after="0" w:line="240" w:lineRule="auto"/>
      <w:jc w:val="center"/>
    </w:pPr>
    <w:rPr>
      <w:rFonts w:ascii="Arial" w:eastAsia="Arial" w:hAnsi="Arial" w:cs="Arial"/>
      <w:lang w:val="ru-RU"/>
    </w:rPr>
  </w:style>
  <w:style w:type="character" w:customStyle="1" w:styleId="a1">
    <w:name w:val="Основной текст_"/>
    <w:basedOn w:val="DefaultParagraphFont"/>
    <w:link w:val="11"/>
    <w:rPr>
      <w:rFonts w:ascii="Arial" w:eastAsia="Arial" w:hAnsi="Arial" w:cs="Arial"/>
      <w:sz w:val="18"/>
      <w:szCs w:val="18"/>
      <w:shd w:val="clear" w:color="auto" w:fill="FFFFFF"/>
    </w:rPr>
  </w:style>
  <w:style w:type="paragraph" w:customStyle="1" w:styleId="11">
    <w:name w:val="Основной текст1"/>
    <w:basedOn w:val="Normal"/>
    <w:link w:val="a1"/>
    <w:pPr>
      <w:widowControl w:val="0"/>
      <w:shd w:val="clear" w:color="auto" w:fill="FFFFFF"/>
      <w:spacing w:after="0" w:line="269" w:lineRule="auto"/>
      <w:ind w:firstLine="400"/>
    </w:pPr>
    <w:rPr>
      <w:rFonts w:ascii="Arial" w:eastAsia="Arial" w:hAnsi="Arial" w:cs="Arial"/>
      <w:sz w:val="18"/>
      <w:szCs w:val="18"/>
      <w:lang w:val="ru-RU"/>
    </w:rPr>
  </w:style>
  <w:style w:type="character" w:customStyle="1" w:styleId="7">
    <w:name w:val="Заголовок №7_"/>
    <w:basedOn w:val="DefaultParagraphFont"/>
    <w:link w:val="70"/>
    <w:rPr>
      <w:rFonts w:ascii="Arial" w:eastAsia="Arial" w:hAnsi="Arial" w:cs="Arial"/>
      <w:b/>
      <w:bCs/>
      <w:shd w:val="clear" w:color="auto" w:fill="FFFFFF"/>
    </w:rPr>
  </w:style>
  <w:style w:type="paragraph" w:customStyle="1" w:styleId="70">
    <w:name w:val="Заголовок №7"/>
    <w:basedOn w:val="Normal"/>
    <w:link w:val="7"/>
    <w:pPr>
      <w:widowControl w:val="0"/>
      <w:shd w:val="clear" w:color="auto" w:fill="FFFFFF"/>
      <w:spacing w:after="0" w:line="240" w:lineRule="auto"/>
      <w:ind w:firstLine="460"/>
      <w:outlineLvl w:val="6"/>
    </w:pPr>
    <w:rPr>
      <w:rFonts w:ascii="Arial" w:eastAsia="Arial" w:hAnsi="Arial" w:cs="Arial"/>
      <w:b/>
      <w:bCs/>
      <w:lang w:val="ru-RU"/>
    </w:rPr>
  </w:style>
  <w:style w:type="character" w:customStyle="1" w:styleId="2">
    <w:name w:val="Основной текст (2)_"/>
    <w:basedOn w:val="DefaultParagraphFont"/>
    <w:link w:val="20"/>
    <w:rPr>
      <w:rFonts w:ascii="Arial" w:eastAsia="Arial" w:hAnsi="Arial" w:cs="Arial"/>
      <w:sz w:val="16"/>
      <w:szCs w:val="16"/>
      <w:shd w:val="clear" w:color="auto" w:fill="FFFFFF"/>
    </w:rPr>
  </w:style>
  <w:style w:type="paragraph" w:customStyle="1" w:styleId="20">
    <w:name w:val="Основной текст (2)"/>
    <w:basedOn w:val="Normal"/>
    <w:link w:val="2"/>
    <w:pPr>
      <w:widowControl w:val="0"/>
      <w:shd w:val="clear" w:color="auto" w:fill="FFFFFF"/>
      <w:spacing w:after="0" w:line="240" w:lineRule="auto"/>
      <w:jc w:val="center"/>
    </w:pPr>
    <w:rPr>
      <w:rFonts w:ascii="Arial" w:eastAsia="Arial" w:hAnsi="Arial" w:cs="Arial"/>
      <w:sz w:val="16"/>
      <w:szCs w:val="16"/>
      <w:lang w:val="ru-RU"/>
    </w:rPr>
  </w:style>
  <w:style w:type="character" w:customStyle="1" w:styleId="51">
    <w:name w:val="Заголовок №5_"/>
    <w:basedOn w:val="DefaultParagraphFont"/>
    <w:link w:val="52"/>
    <w:rPr>
      <w:rFonts w:ascii="Arial" w:eastAsia="Arial" w:hAnsi="Arial" w:cs="Arial"/>
      <w:sz w:val="26"/>
      <w:szCs w:val="26"/>
      <w:shd w:val="clear" w:color="auto" w:fill="FFFFFF"/>
      <w:lang w:val="en-US" w:bidi="en-US"/>
    </w:rPr>
  </w:style>
  <w:style w:type="paragraph" w:customStyle="1" w:styleId="52">
    <w:name w:val="Заголовок №5"/>
    <w:basedOn w:val="Normal"/>
    <w:link w:val="51"/>
    <w:pPr>
      <w:widowControl w:val="0"/>
      <w:shd w:val="clear" w:color="auto" w:fill="FFFFFF"/>
      <w:spacing w:after="0" w:line="240" w:lineRule="auto"/>
      <w:jc w:val="center"/>
      <w:outlineLvl w:val="4"/>
    </w:pPr>
    <w:rPr>
      <w:rFonts w:ascii="Arial" w:eastAsia="Arial" w:hAnsi="Arial" w:cs="Arial"/>
      <w:sz w:val="26"/>
      <w:szCs w:val="26"/>
      <w:lang w:val="en-US" w:bidi="en-US"/>
    </w:rPr>
  </w:style>
  <w:style w:type="character" w:customStyle="1" w:styleId="21">
    <w:name w:val="Колонтитул (2)_"/>
    <w:basedOn w:val="DefaultParagraphFont"/>
    <w:link w:val="22"/>
    <w:rPr>
      <w:rFonts w:ascii="Times New Roman" w:eastAsia="Times New Roman" w:hAnsi="Times New Roman" w:cs="Times New Roman"/>
      <w:sz w:val="20"/>
      <w:szCs w:val="20"/>
      <w:shd w:val="clear" w:color="auto" w:fill="FFFFFF"/>
      <w:lang w:eastAsia="ru-RU" w:bidi="ru-RU"/>
    </w:rPr>
  </w:style>
  <w:style w:type="paragraph" w:customStyle="1" w:styleId="22">
    <w:name w:val="Колонтитул (2)"/>
    <w:basedOn w:val="Normal"/>
    <w:link w:val="21"/>
    <w:pPr>
      <w:widowControl w:val="0"/>
      <w:shd w:val="clear" w:color="auto" w:fill="FFFFFF"/>
      <w:spacing w:after="0" w:line="240" w:lineRule="auto"/>
    </w:pPr>
    <w:rPr>
      <w:rFonts w:ascii="Times New Roman" w:eastAsia="Times New Roman" w:hAnsi="Times New Roman" w:cs="Times New Roman"/>
      <w:sz w:val="20"/>
      <w:szCs w:val="20"/>
      <w:lang w:val="ru-RU" w:eastAsia="ru-RU" w:bidi="ru-RU"/>
    </w:rPr>
  </w:style>
  <w:style w:type="character" w:customStyle="1" w:styleId="a2">
    <w:name w:val="Подпись к таблице_"/>
    <w:basedOn w:val="DefaultParagraphFont"/>
    <w:link w:val="a3"/>
    <w:rPr>
      <w:rFonts w:ascii="Arial" w:eastAsia="Arial" w:hAnsi="Arial" w:cs="Arial"/>
      <w:b/>
      <w:bCs/>
      <w:sz w:val="16"/>
      <w:szCs w:val="16"/>
      <w:shd w:val="clear" w:color="auto" w:fill="FFFFFF"/>
    </w:rPr>
  </w:style>
  <w:style w:type="paragraph" w:customStyle="1" w:styleId="a3">
    <w:name w:val="Подпись к таблице"/>
    <w:basedOn w:val="Normal"/>
    <w:link w:val="a2"/>
    <w:pPr>
      <w:widowControl w:val="0"/>
      <w:shd w:val="clear" w:color="auto" w:fill="FFFFFF"/>
      <w:spacing w:after="0" w:line="240" w:lineRule="auto"/>
    </w:pPr>
    <w:rPr>
      <w:rFonts w:ascii="Arial" w:eastAsia="Arial" w:hAnsi="Arial" w:cs="Arial"/>
      <w:b/>
      <w:bCs/>
      <w:sz w:val="16"/>
      <w:szCs w:val="16"/>
      <w:lang w:val="ru-RU"/>
    </w:rPr>
  </w:style>
  <w:style w:type="character" w:customStyle="1" w:styleId="a4">
    <w:name w:val="Другое_"/>
    <w:basedOn w:val="DefaultParagraphFont"/>
    <w:link w:val="a5"/>
    <w:rPr>
      <w:rFonts w:ascii="Arial" w:eastAsia="Arial" w:hAnsi="Arial" w:cs="Arial"/>
      <w:sz w:val="18"/>
      <w:szCs w:val="18"/>
      <w:shd w:val="clear" w:color="auto" w:fill="FFFFFF"/>
    </w:rPr>
  </w:style>
  <w:style w:type="paragraph" w:customStyle="1" w:styleId="a5">
    <w:name w:val="Другое"/>
    <w:basedOn w:val="Normal"/>
    <w:link w:val="a4"/>
    <w:pPr>
      <w:widowControl w:val="0"/>
      <w:shd w:val="clear" w:color="auto" w:fill="FFFFFF"/>
      <w:spacing w:after="0" w:line="269" w:lineRule="auto"/>
      <w:ind w:firstLine="400"/>
    </w:pPr>
    <w:rPr>
      <w:rFonts w:ascii="Arial" w:eastAsia="Arial" w:hAnsi="Arial" w:cs="Arial"/>
      <w:sz w:val="18"/>
      <w:szCs w:val="18"/>
      <w:lang w:val="ru-RU"/>
    </w:rPr>
  </w:style>
  <w:style w:type="character" w:customStyle="1" w:styleId="3">
    <w:name w:val="Основной текст (3)_"/>
    <w:basedOn w:val="DefaultParagraphFont"/>
    <w:link w:val="30"/>
    <w:rPr>
      <w:rFonts w:ascii="Times New Roman" w:eastAsia="Times New Roman" w:hAnsi="Times New Roman" w:cs="Times New Roman"/>
      <w:shd w:val="clear" w:color="auto" w:fill="FFFFFF"/>
    </w:rPr>
  </w:style>
  <w:style w:type="paragraph" w:customStyle="1" w:styleId="30">
    <w:name w:val="Основной текст (3)"/>
    <w:basedOn w:val="Normal"/>
    <w:link w:val="3"/>
    <w:pPr>
      <w:widowControl w:val="0"/>
      <w:shd w:val="clear" w:color="auto" w:fill="FFFFFF"/>
      <w:spacing w:after="0" w:line="293" w:lineRule="exact"/>
    </w:pPr>
    <w:rPr>
      <w:rFonts w:ascii="Times New Roman" w:eastAsia="Times New Roman" w:hAnsi="Times New Roman" w:cs="Times New Roman"/>
      <w:lang w:val="ru-RU"/>
    </w:rPr>
  </w:style>
  <w:style w:type="character" w:customStyle="1" w:styleId="31">
    <w:name w:val="Заголовок №3_"/>
    <w:basedOn w:val="DefaultParagraphFont"/>
    <w:link w:val="32"/>
    <w:rPr>
      <w:rFonts w:ascii="Times New Roman" w:eastAsia="Times New Roman" w:hAnsi="Times New Roman" w:cs="Times New Roman"/>
      <w:b/>
      <w:bCs/>
      <w:sz w:val="28"/>
      <w:szCs w:val="28"/>
      <w:shd w:val="clear" w:color="auto" w:fill="FFFFFF"/>
    </w:rPr>
  </w:style>
  <w:style w:type="paragraph" w:customStyle="1" w:styleId="32">
    <w:name w:val="Заголовок №3"/>
    <w:basedOn w:val="Normal"/>
    <w:link w:val="31"/>
    <w:pPr>
      <w:widowControl w:val="0"/>
      <w:shd w:val="clear" w:color="auto" w:fill="FFFFFF"/>
      <w:spacing w:after="0" w:line="0" w:lineRule="atLeast"/>
      <w:outlineLvl w:val="2"/>
    </w:pPr>
    <w:rPr>
      <w:rFonts w:ascii="Times New Roman" w:eastAsia="Times New Roman" w:hAnsi="Times New Roman" w:cs="Times New Roman"/>
      <w:b/>
      <w:bCs/>
      <w:sz w:val="28"/>
      <w:szCs w:val="28"/>
      <w:lang w:val="ru-RU"/>
    </w:rPr>
  </w:style>
  <w:style w:type="table" w:customStyle="1" w:styleId="TableNormal11">
    <w:name w:val="Table Normal11"/>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customStyle="1" w:styleId="TableParagraph">
    <w:name w:val="Table Paragraph"/>
    <w:basedOn w:val="Normal"/>
    <w:uiPriority w:val="99"/>
    <w:qFormat/>
    <w:pPr>
      <w:widowControl w:val="0"/>
      <w:autoSpaceDE w:val="0"/>
      <w:autoSpaceDN w:val="0"/>
      <w:spacing w:after="0" w:line="240" w:lineRule="auto"/>
    </w:pPr>
    <w:rPr>
      <w:rFonts w:ascii="Times New Roman" w:eastAsia="Times New Roman" w:hAnsi="Times New Roman" w:cs="Times New Roman"/>
      <w:lang w:val="uk-UA"/>
    </w:rPr>
  </w:style>
  <w:style w:type="paragraph" w:customStyle="1" w:styleId="a6">
    <w:name w:val="Знак"/>
    <w:basedOn w:val="Normal"/>
    <w:pPr>
      <w:spacing w:after="0" w:line="240" w:lineRule="auto"/>
      <w:jc w:val="both"/>
    </w:pPr>
    <w:rPr>
      <w:rFonts w:ascii="Verdana" w:eastAsia="Times New Roman" w:hAnsi="Verdana" w:cs="Verdana"/>
      <w:sz w:val="20"/>
      <w:szCs w:val="20"/>
      <w:lang w:val="en-US"/>
    </w:rPr>
  </w:style>
  <w:style w:type="table" w:customStyle="1" w:styleId="TableNormal1">
    <w:name w:val="Table Normal1"/>
    <w:uiPriority w:val="99"/>
    <w:semiHidden/>
    <w:pPr>
      <w:widowControl w:val="0"/>
      <w:autoSpaceDE w:val="0"/>
      <w:autoSpaceDN w:val="0"/>
    </w:pPr>
    <w:rPr>
      <w:rFonts w:ascii="Calibri" w:eastAsia="Calibri" w:hAnsi="Calibri" w:cs="Calibri"/>
      <w:lang w:val="en-US"/>
    </w:rPr>
    <w:tblPr>
      <w:tblCellMar>
        <w:top w:w="0" w:type="dxa"/>
        <w:left w:w="0" w:type="dxa"/>
        <w:bottom w:w="0" w:type="dxa"/>
        <w:right w:w="0" w:type="dxa"/>
      </w:tblCellMar>
    </w:tblPr>
  </w:style>
  <w:style w:type="paragraph" w:customStyle="1" w:styleId="12">
    <w:name w:val="Абзац списку1"/>
    <w:basedOn w:val="Normal"/>
    <w:pPr>
      <w:spacing w:after="0" w:line="360" w:lineRule="auto"/>
      <w:ind w:left="720" w:firstLine="709"/>
      <w:contextualSpacing/>
    </w:pPr>
    <w:rPr>
      <w:rFonts w:ascii="Calibri" w:eastAsia="Calibri"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3.xml"/><Relationship Id="rId21" Type="http://schemas.openxmlformats.org/officeDocument/2006/relationships/image" Target="media/image9.png"/><Relationship Id="rId42" Type="http://schemas.openxmlformats.org/officeDocument/2006/relationships/hyperlink" Target="https://voith.com/corp-en/papermaking/speedsizer-at.html" TargetMode="External"/><Relationship Id="rId47" Type="http://schemas.openxmlformats.org/officeDocument/2006/relationships/image" Target="media/image11.png"/><Relationship Id="rId63" Type="http://schemas.openxmlformats.org/officeDocument/2006/relationships/image" Target="media/image27.png"/><Relationship Id="rId68" Type="http://schemas.openxmlformats.org/officeDocument/2006/relationships/image" Target="media/image32.png"/><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9" Type="http://schemas.openxmlformats.org/officeDocument/2006/relationships/hyperlink" Target="https://doi.org/10.1007/s10570-019-02566-y" TargetMode="External"/><Relationship Id="rId11" Type="http://schemas.openxmlformats.org/officeDocument/2006/relationships/header" Target="header2.xml"/><Relationship Id="rId24" Type="http://schemas.openxmlformats.org/officeDocument/2006/relationships/footer" Target="footer2.xml"/><Relationship Id="rId32" Type="http://schemas.openxmlformats.org/officeDocument/2006/relationships/hyperlink" Target="https://doi.org/10.4172/2155-9821.1000150" TargetMode="External"/><Relationship Id="rId37" Type="http://schemas.openxmlformats.org/officeDocument/2006/relationships/hyperlink" Target="https://voith.com/corp-en/news-room/press-releases/2021-04-13_vp_the-worlds-largest-drum-pulper.html" TargetMode="External"/><Relationship Id="rId40" Type="http://schemas.openxmlformats.org/officeDocument/2006/relationships/hyperlink" Target="https://voith.com/corp-en/papermaking/forming-concepts.html" TargetMode="External"/><Relationship Id="rId45" Type="http://schemas.openxmlformats.org/officeDocument/2006/relationships/hyperlink" Target="http://mmi.fem.sumdu.edu.ua/journals/2017/3/245-256" TargetMode="External"/><Relationship Id="rId53" Type="http://schemas.openxmlformats.org/officeDocument/2006/relationships/image" Target="media/image17.png"/><Relationship Id="rId58" Type="http://schemas.openxmlformats.org/officeDocument/2006/relationships/image" Target="media/image22.png"/><Relationship Id="rId66" Type="http://schemas.openxmlformats.org/officeDocument/2006/relationships/image" Target="media/image30.png"/><Relationship Id="rId5" Type="http://schemas.openxmlformats.org/officeDocument/2006/relationships/settings" Target="settings.xml"/><Relationship Id="rId61" Type="http://schemas.openxmlformats.org/officeDocument/2006/relationships/image" Target="media/image25.png"/><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90.png"/><Relationship Id="rId27" Type="http://schemas.openxmlformats.org/officeDocument/2006/relationships/footer" Target="footer4.xml"/><Relationship Id="rId30" Type="http://schemas.openxmlformats.org/officeDocument/2006/relationships/hyperlink" Target="https://doi.org/10.1007/s13762-020-02746-5" TargetMode="External"/><Relationship Id="rId35" Type="http://schemas.openxmlformats.org/officeDocument/2006/relationships/hyperlink" Target="https://doi.org/10.1007/s10570-022-04773-6" TargetMode="External"/><Relationship Id="rId43" Type="http://schemas.openxmlformats.org/officeDocument/2006/relationships/hyperlink" Target="https://doi.org/10.5772/intechopen.94272" TargetMode="External"/><Relationship Id="rId48" Type="http://schemas.openxmlformats.org/officeDocument/2006/relationships/image" Target="media/image12.png"/><Relationship Id="rId56" Type="http://schemas.openxmlformats.org/officeDocument/2006/relationships/image" Target="media/image20.png"/><Relationship Id="rId64" Type="http://schemas.openxmlformats.org/officeDocument/2006/relationships/image" Target="media/image28.png"/><Relationship Id="rId69" Type="http://schemas.openxmlformats.org/officeDocument/2006/relationships/image" Target="media/image33.png"/><Relationship Id="rId8" Type="http://schemas.openxmlformats.org/officeDocument/2006/relationships/endnotes" Target="endnotes.xml"/><Relationship Id="rId51" Type="http://schemas.openxmlformats.org/officeDocument/2006/relationships/image" Target="media/image15.png"/><Relationship Id="rId3" Type="http://schemas.openxmlformats.org/officeDocument/2006/relationships/numbering" Target="numbering.xml"/><Relationship Id="rId12" Type="http://schemas.openxmlformats.org/officeDocument/2006/relationships/image" Target="media/image1.jpeg"/><Relationship Id="rId17" Type="http://schemas.openxmlformats.org/officeDocument/2006/relationships/image" Target="media/image6.png"/><Relationship Id="rId25" Type="http://schemas.openxmlformats.org/officeDocument/2006/relationships/image" Target="media/image10.png"/><Relationship Id="rId33" Type="http://schemas.openxmlformats.org/officeDocument/2006/relationships/hyperlink" Target="https://doi.org/" TargetMode="External"/><Relationship Id="rId38" Type="http://schemas.openxmlformats.org/officeDocument/2006/relationships/hyperlink" Target="https://voith.com/corp-en/1129_en_03_P03_Combisorter.pdf" TargetMode="External"/><Relationship Id="rId46" Type="http://schemas.openxmlformats.org/officeDocument/2006/relationships/hyperlink" Target="http://ev.fmm.kpi.ua/article/view/216380/" TargetMode="External"/><Relationship Id="rId59" Type="http://schemas.openxmlformats.org/officeDocument/2006/relationships/image" Target="media/image23.png"/><Relationship Id="rId67" Type="http://schemas.openxmlformats.org/officeDocument/2006/relationships/image" Target="media/image31.png"/><Relationship Id="rId20" Type="http://schemas.openxmlformats.org/officeDocument/2006/relationships/image" Target="media/image80.png"/><Relationship Id="rId41" Type="http://schemas.openxmlformats.org/officeDocument/2006/relationships/hyperlink" Target="https://voith.com/corp-en/papermaking/press-concepts.html?131795%5B%5D=0" TargetMode="External"/><Relationship Id="rId54" Type="http://schemas.openxmlformats.org/officeDocument/2006/relationships/image" Target="media/image18.png"/><Relationship Id="rId62" Type="http://schemas.openxmlformats.org/officeDocument/2006/relationships/image" Target="media/image26.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header" Target="header3.xml"/><Relationship Id="rId28" Type="http://schemas.openxmlformats.org/officeDocument/2006/relationships/hyperlink" Target="https://doi.org/10.15171/ajehe.%202018.14" TargetMode="External"/><Relationship Id="rId36" Type="http://schemas.openxmlformats.org/officeDocument/2006/relationships/hyperlink" Target="https://doi.org/10.1007/s42452-020-2529-2" TargetMode="External"/><Relationship Id="rId49" Type="http://schemas.openxmlformats.org/officeDocument/2006/relationships/image" Target="media/image13.png"/><Relationship Id="rId57" Type="http://schemas.openxmlformats.org/officeDocument/2006/relationships/image" Target="media/image21.png"/><Relationship Id="rId10" Type="http://schemas.openxmlformats.org/officeDocument/2006/relationships/footer" Target="footer1.xml"/><Relationship Id="rId31" Type="http://schemas.openxmlformats.org/officeDocument/2006/relationships/hyperlink" Target="https://doi.org/10.1002/nano.202100086" TargetMode="External"/><Relationship Id="rId44" Type="http://schemas.openxmlformats.org/officeDocument/2006/relationships/hyperlink" Target="https://doi.org/10.1007/s13204-023-02926-y" TargetMode="External"/><Relationship Id="rId52" Type="http://schemas.openxmlformats.org/officeDocument/2006/relationships/image" Target="media/image16.png"/><Relationship Id="rId60" Type="http://schemas.openxmlformats.org/officeDocument/2006/relationships/image" Target="media/image24.png"/><Relationship Id="rId65" Type="http://schemas.openxmlformats.org/officeDocument/2006/relationships/image" Target="media/image29.png"/><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image" Target="media/image7.png"/><Relationship Id="rId39" Type="http://schemas.openxmlformats.org/officeDocument/2006/relationships/hyperlink" Target="https://www.andritz.com/resource/blob/335490/1c66ca0b599abd8c8432f6b56b80ab4a/screen-booster-overview-brochure-pulp-and-paper-data.pdf" TargetMode="External"/><Relationship Id="rId34" Type="http://schemas.openxmlformats.org/officeDocument/2006/relationships/hyperlink" Target="https://doi.org/10.1038/s41598-020-72153-w" TargetMode="External"/><Relationship Id="rId50" Type="http://schemas.openxmlformats.org/officeDocument/2006/relationships/image" Target="media/image14.png"/><Relationship Id="rId55" Type="http://schemas.openxmlformats.org/officeDocument/2006/relationships/image" Target="media/image1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C78FB8A7-BA12-42AB-A5C0-08A147CD704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101</TotalTime>
  <Pages>118</Pages>
  <Words>23160</Words>
  <Characters>132018</Characters>
  <Application>Microsoft Office Word</Application>
  <DocSecurity>0</DocSecurity>
  <Lines>1100</Lines>
  <Paragraphs>309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Vita</cp:lastModifiedBy>
  <cp:revision>59</cp:revision>
  <dcterms:created xsi:type="dcterms:W3CDTF">2024-01-07T11:52:00Z</dcterms:created>
  <dcterms:modified xsi:type="dcterms:W3CDTF">2024-01-08T09:48:00Z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BD6B1F3BA3E24E449AC97F282D599147_12</vt:lpwstr>
  </property>
</Properties>
</file>