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6C7C1" w14:textId="77777777" w:rsidR="00614C8E" w:rsidRPr="00614C8E" w:rsidRDefault="00614C8E" w:rsidP="00614C8E">
      <w:pPr>
        <w:spacing w:line="240" w:lineRule="auto"/>
        <w:ind w:left="0" w:right="0" w:firstLine="0"/>
        <w:jc w:val="center"/>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НАЦІОНАЛЬНИЙ ТЕХНІЧНИЙ УНІВЕРСИТЕТ УКРАЇНИ</w:t>
      </w:r>
    </w:p>
    <w:p w14:paraId="4C0A2170" w14:textId="77777777" w:rsidR="00614C8E" w:rsidRPr="00614C8E" w:rsidRDefault="00614C8E" w:rsidP="00614C8E">
      <w:pPr>
        <w:spacing w:line="240" w:lineRule="auto"/>
        <w:ind w:left="0" w:right="0" w:firstLine="0"/>
        <w:jc w:val="center"/>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«КИЇВСЬКИЙ ПОЛІТЕХНІЧНИЙ ІНСТИТУТ</w:t>
      </w:r>
      <w:r w:rsidRPr="00614C8E">
        <w:rPr>
          <w:rFonts w:ascii="Calibri" w:eastAsia="Times New Roman" w:hAnsi="Calibri" w:cs="Times New Roman"/>
          <w:bCs/>
          <w:sz w:val="24"/>
          <w:szCs w:val="24"/>
          <w:lang w:val="ru-RU" w:eastAsia="ru-RU"/>
        </w:rPr>
        <w:br/>
        <w:t>імені ІГОРЯ СІКОРСЬКОГО»</w:t>
      </w:r>
    </w:p>
    <w:p w14:paraId="3BB195DD" w14:textId="77777777" w:rsidR="00614C8E" w:rsidRPr="00614C8E" w:rsidRDefault="00614C8E" w:rsidP="00614C8E">
      <w:pPr>
        <w:autoSpaceDE w:val="0"/>
        <w:autoSpaceDN w:val="0"/>
        <w:adjustRightInd w:val="0"/>
        <w:ind w:left="0" w:right="0" w:firstLine="0"/>
        <w:jc w:val="center"/>
        <w:rPr>
          <w:rFonts w:ascii="Calibri" w:eastAsia="Times New Roman" w:hAnsi="Calibri" w:cs="Times New Roman"/>
          <w:sz w:val="18"/>
          <w:szCs w:val="32"/>
          <w:highlight w:val="yellow"/>
          <w:lang w:val="ru-RU" w:eastAsia="ru-RU"/>
        </w:rPr>
      </w:pPr>
    </w:p>
    <w:p w14:paraId="26CF0066"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Навчально-науковий інститут матеріалознавства </w:t>
      </w:r>
    </w:p>
    <w:p w14:paraId="6E4F1CF9"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та зварювання ім. Є. О. Патона </w:t>
      </w:r>
    </w:p>
    <w:p w14:paraId="6C176714"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Кафедра   зварювального  виробництва</w:t>
      </w:r>
    </w:p>
    <w:p w14:paraId="58DA5663"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sz w:val="24"/>
          <w:szCs w:val="24"/>
          <w:lang w:val="ru-RU" w:eastAsia="ru-RU"/>
        </w:rPr>
      </w:pPr>
    </w:p>
    <w:p w14:paraId="4B30F200" w14:textId="77777777" w:rsidR="00614C8E" w:rsidRPr="00614C8E" w:rsidRDefault="00614C8E" w:rsidP="00614C8E">
      <w:pPr>
        <w:autoSpaceDE w:val="0"/>
        <w:autoSpaceDN w:val="0"/>
        <w:adjustRightInd w:val="0"/>
        <w:ind w:left="3540" w:right="0" w:firstLine="708"/>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До захисту допущено</w:t>
      </w:r>
    </w:p>
    <w:p w14:paraId="2FC0C244" w14:textId="77777777" w:rsidR="00614C8E" w:rsidRPr="00614C8E" w:rsidRDefault="00614C8E" w:rsidP="00614C8E">
      <w:pPr>
        <w:autoSpaceDE w:val="0"/>
        <w:autoSpaceDN w:val="0"/>
        <w:adjustRightInd w:val="0"/>
        <w:ind w:left="5664"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 xml:space="preserve">      Завідувач кафедри</w:t>
      </w:r>
    </w:p>
    <w:p w14:paraId="10E9837F" w14:textId="77777777" w:rsidR="00614C8E" w:rsidRPr="00614C8E" w:rsidRDefault="00614C8E" w:rsidP="00614C8E">
      <w:pPr>
        <w:autoSpaceDE w:val="0"/>
        <w:autoSpaceDN w:val="0"/>
        <w:adjustRightInd w:val="0"/>
        <w:spacing w:line="240" w:lineRule="auto"/>
        <w:ind w:left="5664"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      ______ </w:t>
      </w:r>
      <w:r w:rsidRPr="00614C8E">
        <w:rPr>
          <w:rFonts w:ascii="Calibri" w:eastAsia="Times New Roman" w:hAnsi="Calibri" w:cs="Times New Roman"/>
          <w:bCs/>
          <w:sz w:val="24"/>
          <w:szCs w:val="24"/>
          <w:lang w:val="ru-RU" w:eastAsia="ru-RU"/>
        </w:rPr>
        <w:t>Віктор КВАСНИЦЬКИЙ</w:t>
      </w:r>
    </w:p>
    <w:p w14:paraId="69665BFA" w14:textId="77777777" w:rsidR="00614C8E" w:rsidRPr="00614C8E" w:rsidRDefault="00614C8E" w:rsidP="00614C8E">
      <w:pPr>
        <w:autoSpaceDE w:val="0"/>
        <w:autoSpaceDN w:val="0"/>
        <w:adjustRightInd w:val="0"/>
        <w:ind w:left="0" w:right="0" w:firstLine="0"/>
        <w:jc w:val="both"/>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                                                                                                                                              «___»____________2022 р.</w:t>
      </w:r>
    </w:p>
    <w:p w14:paraId="16E3728B"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bCs/>
          <w:sz w:val="12"/>
          <w:szCs w:val="36"/>
          <w:lang w:val="ru-RU" w:eastAsia="ru-RU"/>
        </w:rPr>
      </w:pPr>
    </w:p>
    <w:p w14:paraId="2EAE077A" w14:textId="77777777" w:rsidR="00614C8E" w:rsidRPr="00614C8E" w:rsidRDefault="00614C8E" w:rsidP="00614C8E">
      <w:pPr>
        <w:autoSpaceDE w:val="0"/>
        <w:autoSpaceDN w:val="0"/>
        <w:adjustRightInd w:val="0"/>
        <w:spacing w:line="240" w:lineRule="auto"/>
        <w:ind w:left="0" w:right="0" w:firstLine="0"/>
        <w:jc w:val="center"/>
        <w:rPr>
          <w:rFonts w:ascii="Calibri" w:eastAsia="Times New Roman" w:hAnsi="Calibri" w:cs="Times New Roman"/>
          <w:b/>
          <w:bCs/>
          <w:sz w:val="40"/>
          <w:szCs w:val="36"/>
          <w:lang w:val="ru-RU" w:eastAsia="ru-RU"/>
        </w:rPr>
      </w:pPr>
      <w:r w:rsidRPr="00614C8E">
        <w:rPr>
          <w:rFonts w:ascii="Calibri" w:eastAsia="Times New Roman" w:hAnsi="Calibri" w:cs="Times New Roman"/>
          <w:b/>
          <w:bCs/>
          <w:sz w:val="40"/>
          <w:szCs w:val="36"/>
          <w:lang w:val="ru-RU" w:eastAsia="ru-RU"/>
        </w:rPr>
        <w:t>Дипломний проєкт</w:t>
      </w:r>
    </w:p>
    <w:p w14:paraId="6561AA03" w14:textId="77777777" w:rsidR="00614C8E" w:rsidRPr="00614C8E" w:rsidRDefault="00614C8E" w:rsidP="00614C8E">
      <w:pPr>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на здобуття ступеня бакалавра</w:t>
      </w:r>
    </w:p>
    <w:p w14:paraId="6EC414FF" w14:textId="77777777" w:rsidR="00614C8E" w:rsidRPr="00614C8E" w:rsidRDefault="00614C8E" w:rsidP="00614C8E">
      <w:pPr>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за освітньо-професійною програмою «Технології та інжиніринг у зварюванні»</w:t>
      </w:r>
    </w:p>
    <w:p w14:paraId="736667A8" w14:textId="77777777" w:rsidR="00614C8E" w:rsidRPr="00614C8E" w:rsidRDefault="00614C8E" w:rsidP="00614C8E">
      <w:pPr>
        <w:spacing w:line="240" w:lineRule="auto"/>
        <w:ind w:left="0" w:right="0" w:firstLine="0"/>
        <w:jc w:val="center"/>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спеціальності 131 «Прикладна механіка»                                                                                                            </w:t>
      </w:r>
    </w:p>
    <w:p w14:paraId="3AA37CF6" w14:textId="77777777" w:rsidR="00614C8E" w:rsidRPr="00614C8E" w:rsidRDefault="00614C8E" w:rsidP="00614C8E">
      <w:pPr>
        <w:spacing w:line="240" w:lineRule="auto"/>
        <w:ind w:left="0" w:right="0" w:firstLine="0"/>
        <w:jc w:val="center"/>
        <w:rPr>
          <w:rFonts w:ascii="Calibri" w:eastAsia="Times New Roman" w:hAnsi="Calibri" w:cs="Times New Roman"/>
          <w:b/>
          <w:sz w:val="24"/>
          <w:szCs w:val="24"/>
          <w:lang w:val="ru-RU" w:eastAsia="ru-RU"/>
        </w:rPr>
      </w:pPr>
    </w:p>
    <w:p w14:paraId="2CFDB69F" w14:textId="643A2C08" w:rsidR="00614C8E" w:rsidRPr="00614C8E" w:rsidRDefault="00614C8E" w:rsidP="00614C8E">
      <w:pPr>
        <w:spacing w:line="240" w:lineRule="auto"/>
        <w:ind w:left="0" w:right="0" w:firstLine="0"/>
        <w:jc w:val="center"/>
        <w:rPr>
          <w:rFonts w:ascii="Calibri" w:eastAsia="Times New Roman" w:hAnsi="Calibri" w:cs="Times New Roman"/>
          <w:b/>
          <w:sz w:val="24"/>
          <w:szCs w:val="24"/>
          <w:lang w:val="ru-RU" w:eastAsia="ru-RU"/>
        </w:rPr>
      </w:pPr>
      <w:r w:rsidRPr="00614C8E">
        <w:rPr>
          <w:rFonts w:ascii="Calibri" w:eastAsia="Times New Roman" w:hAnsi="Calibri" w:cs="Times New Roman"/>
          <w:b/>
          <w:sz w:val="24"/>
          <w:szCs w:val="24"/>
          <w:lang w:val="ru-RU" w:eastAsia="ru-RU"/>
        </w:rPr>
        <w:t xml:space="preserve">на тему: </w:t>
      </w:r>
      <w:r w:rsidR="00104524" w:rsidRPr="00104524">
        <w:rPr>
          <w:rFonts w:ascii="Calibri" w:eastAsia="Times New Roman" w:hAnsi="Calibri" w:cs="Times New Roman"/>
          <w:b/>
          <w:sz w:val="24"/>
          <w:szCs w:val="24"/>
          <w:lang w:val="ru-RU" w:eastAsia="ru-RU"/>
        </w:rPr>
        <w:t>Технологія складання-зварювання корпусу вертикального парогенератора</w:t>
      </w:r>
    </w:p>
    <w:p w14:paraId="1C53AFA8"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sz w:val="17"/>
          <w:szCs w:val="17"/>
          <w:lang w:val="ru-RU" w:eastAsia="ru-RU"/>
        </w:rPr>
      </w:pPr>
      <w:r w:rsidRPr="00614C8E">
        <w:rPr>
          <w:rFonts w:ascii="Calibri" w:eastAsia="Times New Roman" w:hAnsi="Calibri" w:cs="Times New Roman"/>
          <w:sz w:val="17"/>
          <w:szCs w:val="17"/>
          <w:lang w:val="ru-RU" w:eastAsia="ru-RU"/>
        </w:rPr>
        <w:t xml:space="preserve">                                                                                                         </w:t>
      </w:r>
    </w:p>
    <w:tbl>
      <w:tblPr>
        <w:tblW w:w="9322" w:type="dxa"/>
        <w:tblInd w:w="392" w:type="dxa"/>
        <w:tblLook w:val="04A0" w:firstRow="1" w:lastRow="0" w:firstColumn="1" w:lastColumn="0" w:noHBand="0" w:noVBand="1"/>
      </w:tblPr>
      <w:tblGrid>
        <w:gridCol w:w="4961"/>
        <w:gridCol w:w="1843"/>
        <w:gridCol w:w="2518"/>
      </w:tblGrid>
      <w:tr w:rsidR="00614C8E" w:rsidRPr="00614C8E" w14:paraId="7F8EB0C9" w14:textId="77777777" w:rsidTr="001B238D">
        <w:tc>
          <w:tcPr>
            <w:tcW w:w="6804" w:type="dxa"/>
            <w:gridSpan w:val="2"/>
            <w:shd w:val="clear" w:color="auto" w:fill="auto"/>
          </w:tcPr>
          <w:p w14:paraId="518674DB"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Виконав: студент  IV курсу,  групи ЗВ-81</w:t>
            </w:r>
          </w:p>
          <w:p w14:paraId="2E3DD192" w14:textId="5384F02C" w:rsidR="00614C8E" w:rsidRPr="00614C8E" w:rsidRDefault="00104524" w:rsidP="00614C8E">
            <w:pPr>
              <w:autoSpaceDE w:val="0"/>
              <w:autoSpaceDN w:val="0"/>
              <w:adjustRightInd w:val="0"/>
              <w:spacing w:line="240" w:lineRule="auto"/>
              <w:ind w:left="0" w:right="0" w:firstLine="0"/>
              <w:rPr>
                <w:rFonts w:ascii="Calibri" w:eastAsia="Times New Roman" w:hAnsi="Calibri" w:cs="Times New Roman"/>
                <w:b/>
                <w:sz w:val="24"/>
                <w:szCs w:val="24"/>
                <w:lang w:val="ru-RU" w:eastAsia="ru-RU"/>
              </w:rPr>
            </w:pPr>
            <w:r w:rsidRPr="00104524">
              <w:rPr>
                <w:rFonts w:ascii="Calibri" w:eastAsia="Times New Roman" w:hAnsi="Calibri" w:cs="Times New Roman"/>
                <w:bCs/>
                <w:sz w:val="24"/>
                <w:szCs w:val="24"/>
                <w:lang w:val="ru-RU" w:eastAsia="ru-RU"/>
              </w:rPr>
              <w:t>Веляник Ігор Михайлович</w:t>
            </w:r>
          </w:p>
        </w:tc>
        <w:tc>
          <w:tcPr>
            <w:tcW w:w="2518" w:type="dxa"/>
            <w:tcBorders>
              <w:bottom w:val="single" w:sz="4" w:space="0" w:color="auto"/>
            </w:tcBorders>
            <w:shd w:val="clear" w:color="auto" w:fill="auto"/>
          </w:tcPr>
          <w:p w14:paraId="149DA9FB"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r>
      <w:tr w:rsidR="00614C8E" w:rsidRPr="00614C8E" w14:paraId="67852314" w14:textId="77777777" w:rsidTr="001B238D">
        <w:tc>
          <w:tcPr>
            <w:tcW w:w="6804" w:type="dxa"/>
            <w:gridSpan w:val="2"/>
            <w:shd w:val="clear" w:color="auto" w:fill="auto"/>
          </w:tcPr>
          <w:p w14:paraId="20210E7A"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p>
          <w:p w14:paraId="2F3510C0" w14:textId="1089EABD"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 xml:space="preserve">Керівник: </w:t>
            </w:r>
            <w:r w:rsidR="00104524">
              <w:rPr>
                <w:rFonts w:ascii="Calibri" w:eastAsia="Times New Roman" w:hAnsi="Calibri" w:cs="Times New Roman"/>
                <w:bCs/>
                <w:sz w:val="24"/>
                <w:szCs w:val="24"/>
                <w:lang w:eastAsia="ru-RU"/>
              </w:rPr>
              <w:t>старший викладач</w:t>
            </w:r>
            <w:r w:rsidRPr="00614C8E">
              <w:rPr>
                <w:rFonts w:ascii="Calibri" w:eastAsia="Times New Roman" w:hAnsi="Calibri" w:cs="Times New Roman"/>
                <w:bCs/>
                <w:sz w:val="24"/>
                <w:szCs w:val="24"/>
                <w:lang w:val="ru-RU" w:eastAsia="ru-RU"/>
              </w:rPr>
              <w:t xml:space="preserve">, </w:t>
            </w:r>
          </w:p>
          <w:p w14:paraId="21D05298" w14:textId="7E1B7BDD" w:rsidR="00614C8E" w:rsidRPr="00614C8E" w:rsidRDefault="00104524" w:rsidP="00614C8E">
            <w:pPr>
              <w:autoSpaceDE w:val="0"/>
              <w:autoSpaceDN w:val="0"/>
              <w:adjustRightInd w:val="0"/>
              <w:spacing w:line="240" w:lineRule="auto"/>
              <w:ind w:left="0" w:right="0" w:firstLine="0"/>
              <w:rPr>
                <w:rFonts w:ascii="Calibri" w:eastAsia="Times New Roman" w:hAnsi="Calibri" w:cs="Times New Roman"/>
                <w:b/>
                <w:sz w:val="24"/>
                <w:szCs w:val="24"/>
                <w:lang w:val="ru-RU" w:eastAsia="ru-RU"/>
              </w:rPr>
            </w:pPr>
            <w:r>
              <w:rPr>
                <w:rFonts w:ascii="Calibri" w:eastAsia="Times New Roman" w:hAnsi="Calibri" w:cs="Times New Roman"/>
                <w:bCs/>
                <w:sz w:val="24"/>
                <w:szCs w:val="24"/>
                <w:lang w:val="ru-RU" w:eastAsia="ru-RU"/>
              </w:rPr>
              <w:t>Бойко Віталій Петрович</w:t>
            </w:r>
          </w:p>
        </w:tc>
        <w:tc>
          <w:tcPr>
            <w:tcW w:w="2518" w:type="dxa"/>
            <w:tcBorders>
              <w:top w:val="single" w:sz="4" w:space="0" w:color="auto"/>
              <w:bottom w:val="single" w:sz="4" w:space="0" w:color="auto"/>
            </w:tcBorders>
            <w:shd w:val="clear" w:color="auto" w:fill="auto"/>
          </w:tcPr>
          <w:p w14:paraId="4FFD5793"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18"/>
                <w:szCs w:val="24"/>
                <w:lang w:val="ru-RU" w:eastAsia="ru-RU"/>
              </w:rPr>
              <w:t xml:space="preserve">                (підпис)</w:t>
            </w:r>
          </w:p>
          <w:p w14:paraId="451591BF"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r>
      <w:tr w:rsidR="00614C8E" w:rsidRPr="00614C8E" w14:paraId="4B3017AA" w14:textId="77777777" w:rsidTr="001B238D">
        <w:tc>
          <w:tcPr>
            <w:tcW w:w="6804" w:type="dxa"/>
            <w:gridSpan w:val="2"/>
            <w:shd w:val="clear" w:color="auto" w:fill="auto"/>
          </w:tcPr>
          <w:p w14:paraId="799F962C"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p>
          <w:p w14:paraId="7A510300"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Консультант з економічної частини:</w:t>
            </w:r>
          </w:p>
          <w:p w14:paraId="10ED224B"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
                <w:sz w:val="24"/>
                <w:szCs w:val="24"/>
                <w:lang w:val="ru-RU" w:eastAsia="ru-RU"/>
              </w:rPr>
            </w:pPr>
            <w:r w:rsidRPr="00614C8E">
              <w:rPr>
                <w:rFonts w:ascii="Calibri" w:eastAsia="Times New Roman" w:hAnsi="Calibri" w:cs="Times New Roman"/>
                <w:bCs/>
                <w:sz w:val="24"/>
                <w:szCs w:val="24"/>
                <w:lang w:val="ru-RU" w:eastAsia="ru-RU"/>
              </w:rPr>
              <w:t xml:space="preserve">доцент, к.е.н., </w:t>
            </w:r>
            <w:r w:rsidRPr="00614C8E">
              <w:rPr>
                <w:rFonts w:ascii="Calibri" w:eastAsia="Times New Roman" w:hAnsi="Calibri" w:cs="Times New Roman"/>
                <w:bCs/>
                <w:noProof/>
                <w:sz w:val="24"/>
                <w:szCs w:val="24"/>
                <w:lang w:val="ru-RU" w:eastAsia="uk-UA"/>
              </w:rPr>
              <w:t>Тимошенко Наталія Юріївна</w:t>
            </w:r>
            <w:r w:rsidRPr="00614C8E">
              <w:rPr>
                <w:rFonts w:ascii="Calibri" w:eastAsia="Times New Roman" w:hAnsi="Calibri" w:cs="Times New Roman"/>
                <w:bCs/>
                <w:sz w:val="24"/>
                <w:szCs w:val="24"/>
                <w:lang w:val="ru-RU" w:eastAsia="ru-RU"/>
              </w:rPr>
              <w:t xml:space="preserve"> </w:t>
            </w:r>
          </w:p>
        </w:tc>
        <w:tc>
          <w:tcPr>
            <w:tcW w:w="2518" w:type="dxa"/>
            <w:tcBorders>
              <w:top w:val="single" w:sz="4" w:space="0" w:color="auto"/>
              <w:bottom w:val="single" w:sz="4" w:space="0" w:color="auto"/>
            </w:tcBorders>
            <w:shd w:val="clear" w:color="auto" w:fill="auto"/>
          </w:tcPr>
          <w:p w14:paraId="7449647F"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18"/>
                <w:szCs w:val="24"/>
                <w:lang w:val="ru-RU" w:eastAsia="ru-RU"/>
              </w:rPr>
              <w:t xml:space="preserve">                (підпис)</w:t>
            </w:r>
          </w:p>
          <w:p w14:paraId="3EA14064"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r>
      <w:tr w:rsidR="00614C8E" w:rsidRPr="00614C8E" w14:paraId="1E840172" w14:textId="77777777" w:rsidTr="001B238D">
        <w:tc>
          <w:tcPr>
            <w:tcW w:w="6804" w:type="dxa"/>
            <w:gridSpan w:val="2"/>
            <w:shd w:val="clear" w:color="auto" w:fill="auto"/>
          </w:tcPr>
          <w:p w14:paraId="0F08BEB6"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p>
          <w:p w14:paraId="5D88F973"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 xml:space="preserve">Консультант з охорони праці та безпеки </w:t>
            </w:r>
          </w:p>
          <w:p w14:paraId="6AD6867E"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в надзвичайних ситуаціях</w:t>
            </w:r>
          </w:p>
          <w:p w14:paraId="42F2882F"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 xml:space="preserve">Зав. каф., професор, д.т.н., професор   </w:t>
            </w:r>
          </w:p>
          <w:p w14:paraId="6D5F4904"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
                <w:sz w:val="24"/>
                <w:szCs w:val="24"/>
                <w:lang w:val="ru-RU" w:eastAsia="ru-RU"/>
              </w:rPr>
            </w:pPr>
            <w:r w:rsidRPr="00614C8E">
              <w:rPr>
                <w:rFonts w:ascii="Calibri" w:eastAsia="Times New Roman" w:hAnsi="Calibri" w:cs="Times New Roman"/>
                <w:bCs/>
                <w:sz w:val="24"/>
                <w:szCs w:val="24"/>
                <w:lang w:val="ru-RU" w:eastAsia="ru-RU"/>
              </w:rPr>
              <w:t>Левченко Олег Григорович</w:t>
            </w:r>
          </w:p>
        </w:tc>
        <w:tc>
          <w:tcPr>
            <w:tcW w:w="2518" w:type="dxa"/>
            <w:tcBorders>
              <w:top w:val="single" w:sz="4" w:space="0" w:color="auto"/>
              <w:bottom w:val="single" w:sz="4" w:space="0" w:color="auto"/>
            </w:tcBorders>
            <w:shd w:val="clear" w:color="auto" w:fill="auto"/>
          </w:tcPr>
          <w:p w14:paraId="7B810567"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18"/>
                <w:szCs w:val="24"/>
                <w:lang w:val="ru-RU" w:eastAsia="ru-RU"/>
              </w:rPr>
              <w:t xml:space="preserve">                (підпис)</w:t>
            </w:r>
          </w:p>
          <w:p w14:paraId="1FB93070"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r>
      <w:tr w:rsidR="00614C8E" w:rsidRPr="00614C8E" w14:paraId="0B6E6438" w14:textId="77777777" w:rsidTr="001B238D">
        <w:tc>
          <w:tcPr>
            <w:tcW w:w="6804" w:type="dxa"/>
            <w:gridSpan w:val="2"/>
            <w:shd w:val="clear" w:color="auto" w:fill="auto"/>
          </w:tcPr>
          <w:p w14:paraId="49383433"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p>
          <w:p w14:paraId="0C3774CD"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r w:rsidRPr="00614C8E">
              <w:rPr>
                <w:rFonts w:ascii="Calibri" w:eastAsia="Times New Roman" w:hAnsi="Calibri" w:cs="Times New Roman"/>
                <w:bCs/>
                <w:sz w:val="24"/>
                <w:szCs w:val="24"/>
                <w:lang w:val="ru-RU" w:eastAsia="ru-RU"/>
              </w:rPr>
              <w:t xml:space="preserve">Рецензент: доцент, к.т.н., доцент, </w:t>
            </w:r>
          </w:p>
          <w:p w14:paraId="4688A202" w14:textId="77777777" w:rsidR="00614C8E" w:rsidRPr="00614C8E" w:rsidRDefault="00614C8E" w:rsidP="00614C8E">
            <w:pPr>
              <w:spacing w:line="240" w:lineRule="auto"/>
              <w:ind w:left="0" w:right="0" w:firstLine="0"/>
              <w:rPr>
                <w:rFonts w:ascii="Calibri" w:eastAsia="Times New Roman" w:hAnsi="Calibri" w:cs="Times New Roman"/>
                <w:b/>
                <w:sz w:val="24"/>
                <w:szCs w:val="24"/>
                <w:lang w:val="ru-RU" w:eastAsia="ru-RU"/>
              </w:rPr>
            </w:pPr>
            <w:r w:rsidRPr="00614C8E">
              <w:rPr>
                <w:rFonts w:ascii="Calibri" w:eastAsia="Times New Roman" w:hAnsi="Calibri" w:cs="Times New Roman"/>
                <w:bCs/>
                <w:sz w:val="24"/>
                <w:szCs w:val="24"/>
                <w:lang w:eastAsia="ru-RU"/>
              </w:rPr>
              <w:t>Чорний</w:t>
            </w:r>
            <w:r w:rsidRPr="00614C8E">
              <w:rPr>
                <w:rFonts w:ascii="Calibri" w:eastAsia="Times New Roman" w:hAnsi="Calibri" w:cs="Times New Roman"/>
                <w:bCs/>
                <w:sz w:val="24"/>
                <w:szCs w:val="24"/>
                <w:lang w:val="ru-RU" w:eastAsia="ru-RU"/>
              </w:rPr>
              <w:t xml:space="preserve">  А. В.    </w:t>
            </w:r>
          </w:p>
        </w:tc>
        <w:tc>
          <w:tcPr>
            <w:tcW w:w="2518" w:type="dxa"/>
            <w:tcBorders>
              <w:top w:val="single" w:sz="4" w:space="0" w:color="auto"/>
              <w:bottom w:val="single" w:sz="4" w:space="0" w:color="auto"/>
            </w:tcBorders>
            <w:shd w:val="clear" w:color="auto" w:fill="auto"/>
          </w:tcPr>
          <w:p w14:paraId="02BBEFC9"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18"/>
                <w:szCs w:val="24"/>
                <w:lang w:val="ru-RU" w:eastAsia="ru-RU"/>
              </w:rPr>
              <w:t xml:space="preserve">               (підпис)</w:t>
            </w:r>
          </w:p>
          <w:p w14:paraId="7EEAA950"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r>
      <w:tr w:rsidR="00614C8E" w:rsidRPr="00614C8E" w14:paraId="0E5768A3" w14:textId="77777777" w:rsidTr="001B238D">
        <w:tc>
          <w:tcPr>
            <w:tcW w:w="6804" w:type="dxa"/>
            <w:gridSpan w:val="2"/>
            <w:shd w:val="clear" w:color="auto" w:fill="auto"/>
          </w:tcPr>
          <w:p w14:paraId="25077004" w14:textId="77777777" w:rsidR="00614C8E" w:rsidRPr="00614C8E" w:rsidRDefault="00614C8E" w:rsidP="00614C8E">
            <w:pPr>
              <w:autoSpaceDE w:val="0"/>
              <w:autoSpaceDN w:val="0"/>
              <w:adjustRightInd w:val="0"/>
              <w:spacing w:line="240" w:lineRule="auto"/>
              <w:ind w:left="0" w:right="0" w:firstLine="0"/>
              <w:rPr>
                <w:rFonts w:ascii="Calibri" w:eastAsia="Times New Roman" w:hAnsi="Calibri" w:cs="Times New Roman"/>
                <w:bCs/>
                <w:sz w:val="24"/>
                <w:szCs w:val="24"/>
                <w:lang w:val="ru-RU" w:eastAsia="ru-RU"/>
              </w:rPr>
            </w:pPr>
          </w:p>
        </w:tc>
        <w:tc>
          <w:tcPr>
            <w:tcW w:w="2518" w:type="dxa"/>
            <w:tcBorders>
              <w:top w:val="single" w:sz="4" w:space="0" w:color="auto"/>
            </w:tcBorders>
            <w:shd w:val="clear" w:color="auto" w:fill="auto"/>
          </w:tcPr>
          <w:p w14:paraId="296121B8"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18"/>
                <w:szCs w:val="24"/>
                <w:lang w:val="ru-RU" w:eastAsia="ru-RU"/>
              </w:rPr>
            </w:pPr>
            <w:r w:rsidRPr="00614C8E">
              <w:rPr>
                <w:rFonts w:ascii="Calibri" w:eastAsia="Times New Roman" w:hAnsi="Calibri" w:cs="Times New Roman"/>
                <w:sz w:val="18"/>
                <w:szCs w:val="24"/>
                <w:lang w:val="ru-RU" w:eastAsia="ru-RU"/>
              </w:rPr>
              <w:t xml:space="preserve">               (підпис)</w:t>
            </w:r>
          </w:p>
        </w:tc>
      </w:tr>
      <w:tr w:rsidR="00614C8E" w:rsidRPr="00614C8E" w14:paraId="3903082C" w14:textId="77777777" w:rsidTr="001B238D">
        <w:tc>
          <w:tcPr>
            <w:tcW w:w="4961" w:type="dxa"/>
            <w:shd w:val="clear" w:color="auto" w:fill="auto"/>
          </w:tcPr>
          <w:p w14:paraId="4A55F20E"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p>
        </w:tc>
        <w:tc>
          <w:tcPr>
            <w:tcW w:w="4361" w:type="dxa"/>
            <w:gridSpan w:val="2"/>
            <w:shd w:val="clear" w:color="auto" w:fill="auto"/>
          </w:tcPr>
          <w:p w14:paraId="5E33EFCE" w14:textId="77777777" w:rsidR="00614C8E" w:rsidRPr="00614C8E" w:rsidRDefault="00614C8E" w:rsidP="00614C8E">
            <w:pPr>
              <w:autoSpaceDE w:val="0"/>
              <w:autoSpaceDN w:val="0"/>
              <w:adjustRightInd w:val="0"/>
              <w:spacing w:line="276" w:lineRule="auto"/>
              <w:ind w:left="0" w:right="0" w:firstLine="0"/>
              <w:rPr>
                <w:rFonts w:ascii="Calibri" w:eastAsia="Times New Roman" w:hAnsi="Calibri" w:cs="Times New Roman"/>
                <w:sz w:val="24"/>
                <w:szCs w:val="24"/>
                <w:lang w:val="ru-RU" w:eastAsia="ru-RU"/>
              </w:rPr>
            </w:pPr>
          </w:p>
          <w:p w14:paraId="0983A12F" w14:textId="77777777" w:rsidR="00614C8E" w:rsidRPr="00614C8E" w:rsidRDefault="00614C8E" w:rsidP="00614C8E">
            <w:pPr>
              <w:autoSpaceDE w:val="0"/>
              <w:autoSpaceDN w:val="0"/>
              <w:adjustRightInd w:val="0"/>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 xml:space="preserve">Засвідчую, що у цьому дипломному </w:t>
            </w:r>
            <w:r w:rsidRPr="00614C8E">
              <w:rPr>
                <w:rFonts w:ascii="Calibri" w:eastAsia="Times New Roman" w:hAnsi="Calibri" w:cs="Times New Roman"/>
                <w:color w:val="000000"/>
                <w:sz w:val="24"/>
                <w:szCs w:val="24"/>
                <w:lang w:val="ru-RU" w:eastAsia="ru-RU"/>
              </w:rPr>
              <w:t>проєкті</w:t>
            </w:r>
            <w:r w:rsidRPr="00614C8E">
              <w:rPr>
                <w:rFonts w:ascii="Calibri" w:eastAsia="Times New Roman" w:hAnsi="Calibri" w:cs="Times New Roman"/>
                <w:sz w:val="24"/>
                <w:szCs w:val="24"/>
                <w:lang w:val="ru-RU" w:eastAsia="ru-RU"/>
              </w:rPr>
              <w:t xml:space="preserve"> немає запозичень з праць інших авторів без відповідних посилань.</w:t>
            </w:r>
          </w:p>
          <w:p w14:paraId="19CB3868"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24"/>
                <w:szCs w:val="24"/>
                <w:lang w:val="ru-RU" w:eastAsia="ru-RU"/>
              </w:rPr>
              <w:t>Студент _______________________</w:t>
            </w:r>
          </w:p>
          <w:p w14:paraId="243FA754" w14:textId="77777777" w:rsidR="00614C8E" w:rsidRPr="00614C8E" w:rsidRDefault="00614C8E" w:rsidP="00614C8E">
            <w:pPr>
              <w:tabs>
                <w:tab w:val="left" w:pos="330"/>
              </w:tabs>
              <w:spacing w:line="276" w:lineRule="auto"/>
              <w:ind w:left="0" w:right="0" w:firstLine="0"/>
              <w:rPr>
                <w:rFonts w:ascii="Calibri" w:eastAsia="Times New Roman" w:hAnsi="Calibri" w:cs="Times New Roman"/>
                <w:sz w:val="24"/>
                <w:szCs w:val="24"/>
                <w:lang w:val="ru-RU" w:eastAsia="ru-RU"/>
              </w:rPr>
            </w:pPr>
            <w:r w:rsidRPr="00614C8E">
              <w:rPr>
                <w:rFonts w:ascii="Calibri" w:eastAsia="Times New Roman" w:hAnsi="Calibri" w:cs="Times New Roman"/>
                <w:sz w:val="18"/>
                <w:szCs w:val="24"/>
                <w:lang w:val="ru-RU" w:eastAsia="ru-RU"/>
              </w:rPr>
              <w:t xml:space="preserve">                                      (підпис)</w:t>
            </w:r>
          </w:p>
        </w:tc>
      </w:tr>
      <w:tr w:rsidR="00614C8E" w:rsidRPr="00614C8E" w14:paraId="4DF25250" w14:textId="77777777" w:rsidTr="001B238D">
        <w:tc>
          <w:tcPr>
            <w:tcW w:w="9322" w:type="dxa"/>
            <w:gridSpan w:val="3"/>
            <w:shd w:val="clear" w:color="auto" w:fill="auto"/>
          </w:tcPr>
          <w:p w14:paraId="445D64D7" w14:textId="77777777" w:rsidR="00614C8E" w:rsidRPr="00614C8E" w:rsidRDefault="00614C8E" w:rsidP="00614C8E">
            <w:pPr>
              <w:spacing w:line="276" w:lineRule="auto"/>
              <w:ind w:left="0" w:right="0" w:firstLine="0"/>
              <w:jc w:val="center"/>
              <w:rPr>
                <w:rFonts w:ascii="Calibri" w:eastAsia="Times New Roman" w:hAnsi="Calibri" w:cs="Times New Roman"/>
                <w:b/>
                <w:sz w:val="24"/>
                <w:szCs w:val="24"/>
                <w:lang w:val="ru-RU" w:eastAsia="ru-RU"/>
              </w:rPr>
            </w:pPr>
            <w:r w:rsidRPr="00614C8E">
              <w:rPr>
                <w:rFonts w:ascii="Calibri" w:eastAsia="Times New Roman" w:hAnsi="Calibri" w:cs="Times New Roman"/>
                <w:sz w:val="24"/>
                <w:szCs w:val="24"/>
                <w:lang w:val="ru-RU" w:eastAsia="ru-RU"/>
              </w:rPr>
              <w:t>Київ – 2022 рік</w:t>
            </w:r>
          </w:p>
        </w:tc>
      </w:tr>
    </w:tbl>
    <w:p w14:paraId="1D678261" w14:textId="77777777" w:rsidR="00B3701F" w:rsidRPr="00AD5EC9" w:rsidRDefault="00B3701F" w:rsidP="00C43D33">
      <w:pPr>
        <w:ind w:left="0" w:firstLine="0"/>
        <w:rPr>
          <w:lang w:val="ru-RU"/>
        </w:rPr>
        <w:sectPr w:rsidR="00B3701F" w:rsidRPr="00AD5EC9" w:rsidSect="00B3701F">
          <w:pgSz w:w="11906" w:h="16838"/>
          <w:pgMar w:top="794" w:right="737" w:bottom="340" w:left="1644" w:header="709" w:footer="709" w:gutter="0"/>
          <w:pgBorders>
            <w:top w:val="single" w:sz="12" w:space="21" w:color="auto"/>
            <w:left w:val="single" w:sz="12" w:space="21" w:color="auto"/>
            <w:bottom w:val="single" w:sz="12" w:space="0" w:color="auto"/>
            <w:right w:val="single" w:sz="12" w:space="19" w:color="auto"/>
          </w:pgBorders>
          <w:cols w:space="708"/>
          <w:docGrid w:linePitch="360"/>
        </w:sectPr>
      </w:pPr>
    </w:p>
    <w:sdt>
      <w:sdtPr>
        <w:rPr>
          <w:lang w:val="ru-RU"/>
        </w:rPr>
        <w:id w:val="-1427800827"/>
        <w:docPartObj>
          <w:docPartGallery w:val="Table of Contents"/>
          <w:docPartUnique/>
        </w:docPartObj>
      </w:sdtPr>
      <w:sdtEndPr>
        <w:rPr>
          <w:b/>
          <w:bCs/>
        </w:rPr>
      </w:sdtEndPr>
      <w:sdtContent>
        <w:p w14:paraId="270173A5" w14:textId="77777777" w:rsidR="00C43D33" w:rsidRPr="00C43D33" w:rsidRDefault="00C43D33" w:rsidP="00C43D33">
          <w:pPr>
            <w:ind w:left="0" w:firstLine="0"/>
            <w:jc w:val="center"/>
            <w:rPr>
              <w:b/>
              <w:noProof/>
              <w:lang w:val="ru-RU"/>
            </w:rPr>
          </w:pPr>
          <w:r>
            <w:rPr>
              <w:b/>
              <w:lang w:val="ru-RU"/>
            </w:rPr>
            <w:t>ЗМІСТ</w:t>
          </w:r>
          <w:r>
            <w:fldChar w:fldCharType="begin"/>
          </w:r>
          <w:r>
            <w:instrText xml:space="preserve"> TOC \o "1-3" \h \z \u </w:instrText>
          </w:r>
          <w:r>
            <w:fldChar w:fldCharType="separate"/>
          </w:r>
        </w:p>
        <w:p w14:paraId="7DBE4174" w14:textId="77777777" w:rsidR="00C43D33" w:rsidRDefault="00104524">
          <w:pPr>
            <w:pStyle w:val="11"/>
            <w:tabs>
              <w:tab w:val="left" w:pos="1320"/>
              <w:tab w:val="right" w:leader="dot" w:pos="9515"/>
            </w:tabs>
            <w:rPr>
              <w:rFonts w:asciiTheme="minorHAnsi" w:eastAsiaTheme="minorEastAsia" w:hAnsiTheme="minorHAnsi"/>
              <w:noProof/>
              <w:sz w:val="22"/>
              <w:lang w:eastAsia="uk-UA"/>
            </w:rPr>
          </w:pPr>
          <w:hyperlink w:anchor="_Toc67601772" w:history="1">
            <w:r w:rsidR="00C43D33" w:rsidRPr="00B23A61">
              <w:rPr>
                <w:rStyle w:val="a8"/>
                <w:noProof/>
              </w:rPr>
              <w:t>1.</w:t>
            </w:r>
            <w:r w:rsidR="00C43D33">
              <w:rPr>
                <w:rFonts w:asciiTheme="minorHAnsi" w:eastAsiaTheme="minorEastAsia" w:hAnsiTheme="minorHAnsi"/>
                <w:noProof/>
                <w:sz w:val="22"/>
                <w:lang w:eastAsia="uk-UA"/>
              </w:rPr>
              <w:tab/>
            </w:r>
            <w:r w:rsidR="00C43D33" w:rsidRPr="00B23A61">
              <w:rPr>
                <w:rStyle w:val="a8"/>
                <w:noProof/>
              </w:rPr>
              <w:t>Конструктивно-технологічний аналіз виробу</w:t>
            </w:r>
            <w:r w:rsidR="00C43D33">
              <w:rPr>
                <w:noProof/>
                <w:webHidden/>
              </w:rPr>
              <w:tab/>
            </w:r>
            <w:r w:rsidR="001260AE">
              <w:rPr>
                <w:noProof/>
                <w:webHidden/>
              </w:rPr>
              <w:t>4</w:t>
            </w:r>
          </w:hyperlink>
        </w:p>
        <w:p w14:paraId="06E1E80B"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3" w:history="1">
            <w:r w:rsidR="00C43D33" w:rsidRPr="00B23A61">
              <w:rPr>
                <w:rStyle w:val="a8"/>
                <w:noProof/>
              </w:rPr>
              <w:t>1.1.</w:t>
            </w:r>
            <w:r w:rsidR="00C43D33">
              <w:rPr>
                <w:rFonts w:asciiTheme="minorHAnsi" w:eastAsiaTheme="minorEastAsia" w:hAnsiTheme="minorHAnsi"/>
                <w:noProof/>
                <w:sz w:val="22"/>
                <w:lang w:eastAsia="uk-UA"/>
              </w:rPr>
              <w:tab/>
            </w:r>
            <w:r w:rsidR="00C43D33" w:rsidRPr="00B23A61">
              <w:rPr>
                <w:rStyle w:val="a8"/>
                <w:noProof/>
              </w:rPr>
              <w:t>Розчленування конструкції</w:t>
            </w:r>
            <w:r w:rsidR="00C43D33">
              <w:rPr>
                <w:noProof/>
                <w:webHidden/>
              </w:rPr>
              <w:tab/>
            </w:r>
            <w:r w:rsidR="001260AE">
              <w:rPr>
                <w:noProof/>
                <w:webHidden/>
              </w:rPr>
              <w:t>4</w:t>
            </w:r>
          </w:hyperlink>
        </w:p>
        <w:p w14:paraId="238FACDD"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4" w:history="1">
            <w:r w:rsidR="00C43D33" w:rsidRPr="00B23A61">
              <w:rPr>
                <w:rStyle w:val="a8"/>
                <w:noProof/>
              </w:rPr>
              <w:t>1.2.</w:t>
            </w:r>
            <w:r w:rsidR="00C43D33">
              <w:rPr>
                <w:rFonts w:asciiTheme="minorHAnsi" w:eastAsiaTheme="minorEastAsia" w:hAnsiTheme="minorHAnsi"/>
                <w:noProof/>
                <w:sz w:val="22"/>
                <w:lang w:eastAsia="uk-UA"/>
              </w:rPr>
              <w:tab/>
            </w:r>
            <w:r w:rsidR="00C43D33" w:rsidRPr="00B23A61">
              <w:rPr>
                <w:rStyle w:val="a8"/>
                <w:noProof/>
              </w:rPr>
              <w:t>Вибір основного матеріалу</w:t>
            </w:r>
            <w:r w:rsidR="00C43D33">
              <w:rPr>
                <w:noProof/>
                <w:webHidden/>
              </w:rPr>
              <w:tab/>
            </w:r>
            <w:r w:rsidR="001260AE">
              <w:rPr>
                <w:noProof/>
                <w:webHidden/>
              </w:rPr>
              <w:t>5</w:t>
            </w:r>
          </w:hyperlink>
        </w:p>
        <w:p w14:paraId="59E75CF8"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5" w:history="1">
            <w:r w:rsidR="00C43D33" w:rsidRPr="00B23A61">
              <w:rPr>
                <w:rStyle w:val="a8"/>
                <w:noProof/>
              </w:rPr>
              <w:t>1.3.</w:t>
            </w:r>
            <w:r w:rsidR="00C43D33">
              <w:rPr>
                <w:rFonts w:asciiTheme="minorHAnsi" w:eastAsiaTheme="minorEastAsia" w:hAnsiTheme="minorHAnsi"/>
                <w:noProof/>
                <w:sz w:val="22"/>
                <w:lang w:eastAsia="uk-UA"/>
              </w:rPr>
              <w:tab/>
            </w:r>
            <w:r w:rsidR="00C43D33" w:rsidRPr="00B23A61">
              <w:rPr>
                <w:rStyle w:val="a8"/>
                <w:noProof/>
              </w:rPr>
              <w:t>Характеристика основного матеріалу</w:t>
            </w:r>
            <w:r w:rsidR="00C43D33">
              <w:rPr>
                <w:noProof/>
                <w:webHidden/>
              </w:rPr>
              <w:tab/>
            </w:r>
            <w:r w:rsidR="001260AE">
              <w:rPr>
                <w:noProof/>
                <w:webHidden/>
              </w:rPr>
              <w:t>6</w:t>
            </w:r>
          </w:hyperlink>
        </w:p>
        <w:p w14:paraId="1BE68943"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6" w:history="1">
            <w:r w:rsidR="00C43D33" w:rsidRPr="00B23A61">
              <w:rPr>
                <w:rStyle w:val="a8"/>
                <w:noProof/>
                <w:lang w:val="en-US"/>
              </w:rPr>
              <w:t>1.4.</w:t>
            </w:r>
            <w:r w:rsidR="00C43D33">
              <w:rPr>
                <w:rFonts w:asciiTheme="minorHAnsi" w:eastAsiaTheme="minorEastAsia" w:hAnsiTheme="minorHAnsi"/>
                <w:noProof/>
                <w:sz w:val="22"/>
                <w:lang w:eastAsia="uk-UA"/>
              </w:rPr>
              <w:tab/>
            </w:r>
            <w:r w:rsidR="00C43D33" w:rsidRPr="00B23A61">
              <w:rPr>
                <w:rStyle w:val="a8"/>
                <w:noProof/>
              </w:rPr>
              <w:t>Оцінка здатності до зварювання</w:t>
            </w:r>
            <w:r w:rsidR="00C43D33">
              <w:rPr>
                <w:noProof/>
                <w:webHidden/>
              </w:rPr>
              <w:tab/>
            </w:r>
          </w:hyperlink>
          <w:r w:rsidR="001260AE">
            <w:rPr>
              <w:noProof/>
              <w:webHidden/>
            </w:rPr>
            <w:t>6</w:t>
          </w:r>
        </w:p>
        <w:p w14:paraId="762C89C8"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7" w:history="1">
            <w:r w:rsidR="00C43D33" w:rsidRPr="00B23A61">
              <w:rPr>
                <w:rStyle w:val="a8"/>
                <w:noProof/>
              </w:rPr>
              <w:t>1.5.</w:t>
            </w:r>
            <w:r w:rsidR="00C43D33">
              <w:rPr>
                <w:rFonts w:asciiTheme="minorHAnsi" w:eastAsiaTheme="minorEastAsia" w:hAnsiTheme="minorHAnsi"/>
                <w:noProof/>
                <w:sz w:val="22"/>
                <w:lang w:eastAsia="uk-UA"/>
              </w:rPr>
              <w:tab/>
            </w:r>
            <w:r w:rsidR="00C43D33" w:rsidRPr="00B23A61">
              <w:rPr>
                <w:rStyle w:val="a8"/>
                <w:noProof/>
              </w:rPr>
              <w:t>Аналіз зварних з'єднань</w:t>
            </w:r>
            <w:r w:rsidR="00C43D33">
              <w:rPr>
                <w:noProof/>
                <w:webHidden/>
              </w:rPr>
              <w:tab/>
            </w:r>
            <w:r w:rsidR="002979DB">
              <w:rPr>
                <w:noProof/>
                <w:webHidden/>
              </w:rPr>
              <w:t>8</w:t>
            </w:r>
          </w:hyperlink>
        </w:p>
        <w:p w14:paraId="25AEB192" w14:textId="77777777" w:rsidR="00C43D33" w:rsidRDefault="00104524">
          <w:pPr>
            <w:pStyle w:val="11"/>
            <w:tabs>
              <w:tab w:val="left" w:pos="1320"/>
              <w:tab w:val="right" w:leader="dot" w:pos="9515"/>
            </w:tabs>
            <w:rPr>
              <w:rFonts w:asciiTheme="minorHAnsi" w:eastAsiaTheme="minorEastAsia" w:hAnsiTheme="minorHAnsi"/>
              <w:noProof/>
              <w:sz w:val="22"/>
              <w:lang w:eastAsia="uk-UA"/>
            </w:rPr>
          </w:pPr>
          <w:hyperlink w:anchor="_Toc67601778" w:history="1">
            <w:r w:rsidR="00C43D33" w:rsidRPr="00B23A61">
              <w:rPr>
                <w:rStyle w:val="a8"/>
                <w:noProof/>
              </w:rPr>
              <w:t>2.</w:t>
            </w:r>
            <w:r w:rsidR="00C43D33">
              <w:rPr>
                <w:rFonts w:asciiTheme="minorHAnsi" w:eastAsiaTheme="minorEastAsia" w:hAnsiTheme="minorHAnsi"/>
                <w:noProof/>
                <w:sz w:val="22"/>
                <w:lang w:eastAsia="uk-UA"/>
              </w:rPr>
              <w:tab/>
            </w:r>
            <w:r w:rsidR="00C43D33" w:rsidRPr="00B23A61">
              <w:rPr>
                <w:rStyle w:val="a8"/>
                <w:noProof/>
              </w:rPr>
              <w:t>Вибір способу зварювання</w:t>
            </w:r>
            <w:r w:rsidR="00C43D33">
              <w:rPr>
                <w:noProof/>
                <w:webHidden/>
              </w:rPr>
              <w:tab/>
            </w:r>
            <w:r w:rsidR="002979DB">
              <w:rPr>
                <w:noProof/>
                <w:webHidden/>
              </w:rPr>
              <w:t>9</w:t>
            </w:r>
          </w:hyperlink>
        </w:p>
        <w:p w14:paraId="39DF07E1"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79" w:history="1">
            <w:r w:rsidR="00C43D33" w:rsidRPr="00B23A61">
              <w:rPr>
                <w:rStyle w:val="a8"/>
                <w:noProof/>
              </w:rPr>
              <w:t>2.1.</w:t>
            </w:r>
            <w:r w:rsidR="00C43D33">
              <w:rPr>
                <w:rFonts w:asciiTheme="minorHAnsi" w:eastAsiaTheme="minorEastAsia" w:hAnsiTheme="minorHAnsi"/>
                <w:noProof/>
                <w:sz w:val="22"/>
                <w:lang w:eastAsia="uk-UA"/>
              </w:rPr>
              <w:tab/>
            </w:r>
            <w:r w:rsidR="00C43D33" w:rsidRPr="00B23A61">
              <w:rPr>
                <w:rStyle w:val="a8"/>
                <w:noProof/>
              </w:rPr>
              <w:t>Вибір зварювальних матеріалів</w:t>
            </w:r>
            <w:r w:rsidR="00C43D33">
              <w:rPr>
                <w:noProof/>
                <w:webHidden/>
              </w:rPr>
              <w:tab/>
            </w:r>
            <w:r w:rsidR="001260AE">
              <w:rPr>
                <w:noProof/>
                <w:webHidden/>
              </w:rPr>
              <w:t>1</w:t>
            </w:r>
            <w:r w:rsidR="002979DB">
              <w:rPr>
                <w:noProof/>
                <w:webHidden/>
              </w:rPr>
              <w:t>2</w:t>
            </w:r>
          </w:hyperlink>
        </w:p>
        <w:p w14:paraId="3C3E1469" w14:textId="77777777" w:rsidR="00C43D33" w:rsidRDefault="00104524">
          <w:pPr>
            <w:pStyle w:val="11"/>
            <w:tabs>
              <w:tab w:val="left" w:pos="1760"/>
              <w:tab w:val="right" w:leader="dot" w:pos="9515"/>
            </w:tabs>
            <w:rPr>
              <w:rFonts w:asciiTheme="minorHAnsi" w:eastAsiaTheme="minorEastAsia" w:hAnsiTheme="minorHAnsi"/>
              <w:noProof/>
              <w:sz w:val="22"/>
              <w:lang w:eastAsia="uk-UA"/>
            </w:rPr>
          </w:pPr>
          <w:hyperlink w:anchor="_Toc67601780" w:history="1">
            <w:r w:rsidR="00C43D33" w:rsidRPr="00B23A61">
              <w:rPr>
                <w:rStyle w:val="a8"/>
                <w:noProof/>
              </w:rPr>
              <w:t>2.1.1.</w:t>
            </w:r>
            <w:r w:rsidR="00C43D33">
              <w:rPr>
                <w:rFonts w:asciiTheme="minorHAnsi" w:eastAsiaTheme="minorEastAsia" w:hAnsiTheme="minorHAnsi"/>
                <w:noProof/>
                <w:sz w:val="22"/>
                <w:lang w:eastAsia="uk-UA"/>
              </w:rPr>
              <w:tab/>
            </w:r>
            <w:r w:rsidR="00C43D33" w:rsidRPr="00B23A61">
              <w:rPr>
                <w:rStyle w:val="a8"/>
                <w:noProof/>
              </w:rPr>
              <w:t>Вибір зварювального дроту</w:t>
            </w:r>
            <w:r w:rsidR="00C43D33">
              <w:rPr>
                <w:noProof/>
                <w:webHidden/>
              </w:rPr>
              <w:tab/>
            </w:r>
            <w:r w:rsidR="001260AE">
              <w:rPr>
                <w:noProof/>
                <w:webHidden/>
              </w:rPr>
              <w:t>1</w:t>
            </w:r>
            <w:r w:rsidR="002979DB">
              <w:rPr>
                <w:noProof/>
                <w:webHidden/>
              </w:rPr>
              <w:t>2</w:t>
            </w:r>
          </w:hyperlink>
        </w:p>
        <w:p w14:paraId="34A1D989" w14:textId="77777777" w:rsidR="00C43D33" w:rsidRDefault="00104524">
          <w:pPr>
            <w:pStyle w:val="11"/>
            <w:tabs>
              <w:tab w:val="left" w:pos="1760"/>
              <w:tab w:val="right" w:leader="dot" w:pos="9515"/>
            </w:tabs>
            <w:rPr>
              <w:rFonts w:asciiTheme="minorHAnsi" w:eastAsiaTheme="minorEastAsia" w:hAnsiTheme="minorHAnsi"/>
              <w:noProof/>
              <w:sz w:val="22"/>
              <w:lang w:eastAsia="uk-UA"/>
            </w:rPr>
          </w:pPr>
          <w:hyperlink w:anchor="_Toc67601781" w:history="1">
            <w:r w:rsidR="00C43D33" w:rsidRPr="00B23A61">
              <w:rPr>
                <w:rStyle w:val="a8"/>
                <w:noProof/>
              </w:rPr>
              <w:t>2.1.2.</w:t>
            </w:r>
            <w:r w:rsidR="00C43D33">
              <w:rPr>
                <w:rFonts w:asciiTheme="minorHAnsi" w:eastAsiaTheme="minorEastAsia" w:hAnsiTheme="minorHAnsi"/>
                <w:noProof/>
                <w:sz w:val="22"/>
                <w:lang w:eastAsia="uk-UA"/>
              </w:rPr>
              <w:tab/>
            </w:r>
            <w:r w:rsidR="00C43D33" w:rsidRPr="00B23A61">
              <w:rPr>
                <w:rStyle w:val="a8"/>
                <w:noProof/>
              </w:rPr>
              <w:t>Вибір захисного газу</w:t>
            </w:r>
            <w:r w:rsidR="00C43D33">
              <w:rPr>
                <w:noProof/>
                <w:webHidden/>
              </w:rPr>
              <w:tab/>
            </w:r>
            <w:r w:rsidR="001260AE">
              <w:rPr>
                <w:noProof/>
                <w:webHidden/>
              </w:rPr>
              <w:t>1</w:t>
            </w:r>
            <w:r w:rsidR="002979DB">
              <w:rPr>
                <w:noProof/>
                <w:webHidden/>
              </w:rPr>
              <w:t>3</w:t>
            </w:r>
          </w:hyperlink>
        </w:p>
        <w:p w14:paraId="40232AFF"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82" w:history="1">
            <w:r w:rsidR="00C43D33" w:rsidRPr="00B23A61">
              <w:rPr>
                <w:rStyle w:val="a8"/>
                <w:noProof/>
              </w:rPr>
              <w:t>2.2.</w:t>
            </w:r>
            <w:r w:rsidR="00C43D33">
              <w:rPr>
                <w:rFonts w:asciiTheme="minorHAnsi" w:eastAsiaTheme="minorEastAsia" w:hAnsiTheme="minorHAnsi"/>
                <w:noProof/>
                <w:sz w:val="22"/>
                <w:lang w:eastAsia="uk-UA"/>
              </w:rPr>
              <w:tab/>
            </w:r>
            <w:r w:rsidR="00C43D33" w:rsidRPr="00B23A61">
              <w:rPr>
                <w:rStyle w:val="a8"/>
                <w:noProof/>
              </w:rPr>
              <w:t>Вибір типу з’єднань та підготовки кромок</w:t>
            </w:r>
            <w:r w:rsidR="00C43D33">
              <w:rPr>
                <w:noProof/>
                <w:webHidden/>
              </w:rPr>
              <w:tab/>
            </w:r>
            <w:r w:rsidR="00C43D33">
              <w:rPr>
                <w:noProof/>
                <w:webHidden/>
              </w:rPr>
              <w:fldChar w:fldCharType="begin"/>
            </w:r>
            <w:r w:rsidR="00C43D33">
              <w:rPr>
                <w:noProof/>
                <w:webHidden/>
              </w:rPr>
              <w:instrText xml:space="preserve"> PAGEREF _Toc67601782 \h </w:instrText>
            </w:r>
            <w:r w:rsidR="00C43D33">
              <w:rPr>
                <w:noProof/>
                <w:webHidden/>
              </w:rPr>
            </w:r>
            <w:r w:rsidR="00C43D33">
              <w:rPr>
                <w:noProof/>
                <w:webHidden/>
              </w:rPr>
              <w:fldChar w:fldCharType="separate"/>
            </w:r>
            <w:r w:rsidR="008A4F17">
              <w:rPr>
                <w:noProof/>
                <w:webHidden/>
              </w:rPr>
              <w:t>1</w:t>
            </w:r>
            <w:r w:rsidR="002979DB">
              <w:rPr>
                <w:noProof/>
                <w:webHidden/>
              </w:rPr>
              <w:t>4</w:t>
            </w:r>
            <w:r w:rsidR="00C43D33">
              <w:rPr>
                <w:noProof/>
                <w:webHidden/>
              </w:rPr>
              <w:fldChar w:fldCharType="end"/>
            </w:r>
          </w:hyperlink>
        </w:p>
        <w:p w14:paraId="20354464" w14:textId="77777777" w:rsidR="00C43D33" w:rsidRDefault="00104524">
          <w:pPr>
            <w:pStyle w:val="11"/>
            <w:tabs>
              <w:tab w:val="left" w:pos="1540"/>
              <w:tab w:val="right" w:leader="dot" w:pos="9515"/>
            </w:tabs>
            <w:rPr>
              <w:rFonts w:asciiTheme="minorHAnsi" w:eastAsiaTheme="minorEastAsia" w:hAnsiTheme="minorHAnsi"/>
              <w:noProof/>
              <w:sz w:val="22"/>
              <w:lang w:eastAsia="uk-UA"/>
            </w:rPr>
          </w:pPr>
          <w:hyperlink w:anchor="_Toc67601783" w:history="1">
            <w:r w:rsidR="00C43D33" w:rsidRPr="00B23A61">
              <w:rPr>
                <w:rStyle w:val="a8"/>
                <w:noProof/>
              </w:rPr>
              <w:t>2.3.</w:t>
            </w:r>
            <w:r w:rsidR="00C43D33">
              <w:rPr>
                <w:rFonts w:asciiTheme="minorHAnsi" w:eastAsiaTheme="minorEastAsia" w:hAnsiTheme="minorHAnsi"/>
                <w:noProof/>
                <w:sz w:val="22"/>
                <w:lang w:eastAsia="uk-UA"/>
              </w:rPr>
              <w:tab/>
            </w:r>
            <w:r w:rsidR="00C43D33" w:rsidRPr="00B23A61">
              <w:rPr>
                <w:rStyle w:val="a8"/>
                <w:noProof/>
              </w:rPr>
              <w:t>Розрахунок (вибір) параметрів режиму зварювання</w:t>
            </w:r>
            <w:r w:rsidR="00C43D33">
              <w:rPr>
                <w:noProof/>
                <w:webHidden/>
              </w:rPr>
              <w:tab/>
            </w:r>
            <w:r w:rsidR="001260AE">
              <w:rPr>
                <w:noProof/>
                <w:webHidden/>
              </w:rPr>
              <w:t>1</w:t>
            </w:r>
            <w:r w:rsidR="002979DB">
              <w:rPr>
                <w:noProof/>
                <w:webHidden/>
              </w:rPr>
              <w:t>5</w:t>
            </w:r>
          </w:hyperlink>
        </w:p>
        <w:p w14:paraId="368D7C4E" w14:textId="77777777" w:rsidR="00C43D33" w:rsidRDefault="00104524" w:rsidP="00C4499A">
          <w:pPr>
            <w:pStyle w:val="11"/>
            <w:tabs>
              <w:tab w:val="left" w:pos="1320"/>
              <w:tab w:val="right" w:leader="dot" w:pos="9515"/>
            </w:tabs>
            <w:rPr>
              <w:rFonts w:asciiTheme="minorHAnsi" w:eastAsiaTheme="minorEastAsia" w:hAnsiTheme="minorHAnsi"/>
              <w:noProof/>
              <w:sz w:val="22"/>
              <w:lang w:eastAsia="uk-UA"/>
            </w:rPr>
          </w:pPr>
          <w:hyperlink w:anchor="_Toc67601784" w:history="1">
            <w:r w:rsidR="00C43D33" w:rsidRPr="00B23A61">
              <w:rPr>
                <w:rStyle w:val="a8"/>
                <w:noProof/>
              </w:rPr>
              <w:t>3.</w:t>
            </w:r>
            <w:r w:rsidR="00C43D33">
              <w:rPr>
                <w:rFonts w:asciiTheme="minorHAnsi" w:eastAsiaTheme="minorEastAsia" w:hAnsiTheme="minorHAnsi"/>
                <w:noProof/>
                <w:sz w:val="22"/>
                <w:lang w:eastAsia="uk-UA"/>
              </w:rPr>
              <w:tab/>
            </w:r>
            <w:r w:rsidR="00C43D33" w:rsidRPr="00B23A61">
              <w:rPr>
                <w:rStyle w:val="a8"/>
                <w:noProof/>
              </w:rPr>
              <w:t>Вибір складально-зварювального устаткування</w:t>
            </w:r>
            <w:r w:rsidR="00C43D33">
              <w:rPr>
                <w:noProof/>
                <w:webHidden/>
              </w:rPr>
              <w:tab/>
            </w:r>
            <w:r w:rsidR="00C43D33">
              <w:rPr>
                <w:noProof/>
                <w:webHidden/>
              </w:rPr>
              <w:fldChar w:fldCharType="begin"/>
            </w:r>
            <w:r w:rsidR="00C43D33">
              <w:rPr>
                <w:noProof/>
                <w:webHidden/>
              </w:rPr>
              <w:instrText xml:space="preserve"> PAGEREF _Toc67601784 \h </w:instrText>
            </w:r>
            <w:r w:rsidR="00C43D33">
              <w:rPr>
                <w:noProof/>
                <w:webHidden/>
              </w:rPr>
            </w:r>
            <w:r w:rsidR="00C43D33">
              <w:rPr>
                <w:noProof/>
                <w:webHidden/>
              </w:rPr>
              <w:fldChar w:fldCharType="separate"/>
            </w:r>
            <w:r w:rsidR="008A4F17">
              <w:rPr>
                <w:noProof/>
                <w:webHidden/>
              </w:rPr>
              <w:t>1</w:t>
            </w:r>
            <w:r w:rsidR="002979DB">
              <w:rPr>
                <w:noProof/>
                <w:webHidden/>
              </w:rPr>
              <w:t>8</w:t>
            </w:r>
            <w:r w:rsidR="00C43D33">
              <w:rPr>
                <w:noProof/>
                <w:webHidden/>
              </w:rPr>
              <w:fldChar w:fldCharType="end"/>
            </w:r>
          </w:hyperlink>
        </w:p>
        <w:p w14:paraId="6CE69D37" w14:textId="77777777" w:rsidR="00C43D33" w:rsidRDefault="00104524">
          <w:pPr>
            <w:pStyle w:val="11"/>
            <w:tabs>
              <w:tab w:val="left" w:pos="1540"/>
              <w:tab w:val="right" w:leader="dot" w:pos="9515"/>
            </w:tabs>
            <w:rPr>
              <w:noProof/>
            </w:rPr>
          </w:pPr>
          <w:hyperlink w:anchor="_Toc67601789" w:history="1">
            <w:r w:rsidR="00FB3E84">
              <w:rPr>
                <w:rStyle w:val="a8"/>
                <w:noProof/>
              </w:rPr>
              <w:t>3</w:t>
            </w:r>
            <w:r w:rsidR="00C43D33" w:rsidRPr="00B23A61">
              <w:rPr>
                <w:rStyle w:val="a8"/>
                <w:noProof/>
              </w:rPr>
              <w:t>.</w:t>
            </w:r>
            <w:r w:rsidR="00FB3E84">
              <w:rPr>
                <w:rStyle w:val="a8"/>
                <w:noProof/>
              </w:rPr>
              <w:t>1</w:t>
            </w:r>
            <w:r w:rsidR="00C43D33" w:rsidRPr="00B23A61">
              <w:rPr>
                <w:rStyle w:val="a8"/>
                <w:noProof/>
              </w:rPr>
              <w:t>.</w:t>
            </w:r>
            <w:r w:rsidR="00C43D33">
              <w:rPr>
                <w:rFonts w:asciiTheme="minorHAnsi" w:eastAsiaTheme="minorEastAsia" w:hAnsiTheme="minorHAnsi"/>
                <w:noProof/>
                <w:sz w:val="22"/>
                <w:lang w:eastAsia="uk-UA"/>
              </w:rPr>
              <w:tab/>
            </w:r>
            <w:r w:rsidR="00C43D33" w:rsidRPr="00B23A61">
              <w:rPr>
                <w:rStyle w:val="a8"/>
                <w:noProof/>
              </w:rPr>
              <w:t>Вибір зварювального обладнання</w:t>
            </w:r>
            <w:r w:rsidR="00C43D33">
              <w:rPr>
                <w:noProof/>
                <w:webHidden/>
              </w:rPr>
              <w:tab/>
            </w:r>
            <w:r w:rsidR="00C43D33">
              <w:rPr>
                <w:noProof/>
                <w:webHidden/>
              </w:rPr>
              <w:fldChar w:fldCharType="begin"/>
            </w:r>
            <w:r w:rsidR="00C43D33">
              <w:rPr>
                <w:noProof/>
                <w:webHidden/>
              </w:rPr>
              <w:instrText xml:space="preserve"> PAGEREF _Toc67601789 \h </w:instrText>
            </w:r>
            <w:r w:rsidR="00C43D33">
              <w:rPr>
                <w:noProof/>
                <w:webHidden/>
              </w:rPr>
            </w:r>
            <w:r w:rsidR="00C43D33">
              <w:rPr>
                <w:noProof/>
                <w:webHidden/>
              </w:rPr>
              <w:fldChar w:fldCharType="separate"/>
            </w:r>
            <w:r w:rsidR="008A4F17">
              <w:rPr>
                <w:noProof/>
                <w:webHidden/>
              </w:rPr>
              <w:t>2</w:t>
            </w:r>
            <w:r w:rsidR="002979DB">
              <w:rPr>
                <w:noProof/>
                <w:webHidden/>
              </w:rPr>
              <w:t>2</w:t>
            </w:r>
            <w:r w:rsidR="00C43D33">
              <w:rPr>
                <w:noProof/>
                <w:webHidden/>
              </w:rPr>
              <w:fldChar w:fldCharType="end"/>
            </w:r>
          </w:hyperlink>
        </w:p>
        <w:p w14:paraId="662A41DC" w14:textId="77777777" w:rsidR="00532965" w:rsidRDefault="00532965" w:rsidP="00532965">
          <w:pPr>
            <w:pStyle w:val="11"/>
            <w:tabs>
              <w:tab w:val="left" w:pos="1540"/>
              <w:tab w:val="right" w:leader="dot" w:pos="9515"/>
            </w:tabs>
            <w:rPr>
              <w:noProof/>
            </w:rPr>
          </w:pPr>
          <w:r>
            <w:t>4</w:t>
          </w:r>
          <w:hyperlink w:anchor="_Toc67601789" w:history="1">
            <w:r w:rsidRPr="00B23A61">
              <w:rPr>
                <w:rStyle w:val="a8"/>
                <w:noProof/>
              </w:rPr>
              <w:t>.</w:t>
            </w:r>
            <w:r w:rsidR="00B91F78">
              <w:rPr>
                <w:rFonts w:asciiTheme="minorHAnsi" w:eastAsiaTheme="minorEastAsia" w:hAnsiTheme="minorHAnsi"/>
                <w:noProof/>
                <w:sz w:val="22"/>
                <w:lang w:eastAsia="uk-UA"/>
              </w:rPr>
              <w:t xml:space="preserve">     </w:t>
            </w:r>
            <w:r>
              <w:rPr>
                <w:rStyle w:val="a8"/>
                <w:noProof/>
              </w:rPr>
              <w:t>Констроль якості виробу</w:t>
            </w:r>
            <w:r>
              <w:rPr>
                <w:noProof/>
                <w:webHidden/>
              </w:rPr>
              <w:tab/>
            </w:r>
            <w:r>
              <w:rPr>
                <w:noProof/>
                <w:webHidden/>
              </w:rPr>
              <w:fldChar w:fldCharType="begin"/>
            </w:r>
            <w:r>
              <w:rPr>
                <w:noProof/>
                <w:webHidden/>
              </w:rPr>
              <w:instrText xml:space="preserve"> PAGEREF _Toc67601789 \h </w:instrText>
            </w:r>
            <w:r>
              <w:rPr>
                <w:noProof/>
                <w:webHidden/>
              </w:rPr>
            </w:r>
            <w:r>
              <w:rPr>
                <w:noProof/>
                <w:webHidden/>
              </w:rPr>
              <w:fldChar w:fldCharType="separate"/>
            </w:r>
            <w:r>
              <w:rPr>
                <w:noProof/>
                <w:webHidden/>
              </w:rPr>
              <w:t>2</w:t>
            </w:r>
            <w:r w:rsidR="002979DB">
              <w:rPr>
                <w:noProof/>
                <w:webHidden/>
              </w:rPr>
              <w:t>4</w:t>
            </w:r>
            <w:r>
              <w:rPr>
                <w:noProof/>
                <w:webHidden/>
              </w:rPr>
              <w:fldChar w:fldCharType="end"/>
            </w:r>
          </w:hyperlink>
        </w:p>
        <w:p w14:paraId="7E2D90ED" w14:textId="77777777" w:rsidR="00532965" w:rsidRDefault="00104524" w:rsidP="00532965">
          <w:pPr>
            <w:pStyle w:val="11"/>
            <w:tabs>
              <w:tab w:val="left" w:pos="1540"/>
              <w:tab w:val="right" w:leader="dot" w:pos="9515"/>
            </w:tabs>
            <w:rPr>
              <w:noProof/>
            </w:rPr>
          </w:pPr>
          <w:hyperlink w:anchor="_Toc67601789" w:history="1">
            <w:r w:rsidR="00532965">
              <w:rPr>
                <w:rStyle w:val="a8"/>
                <w:noProof/>
              </w:rPr>
              <w:t>5</w:t>
            </w:r>
            <w:r w:rsidR="00532965" w:rsidRPr="00B23A61">
              <w:rPr>
                <w:rStyle w:val="a8"/>
                <w:noProof/>
              </w:rPr>
              <w:t>.</w:t>
            </w:r>
            <w:r w:rsidR="00B91F78">
              <w:rPr>
                <w:rFonts w:asciiTheme="minorHAnsi" w:eastAsiaTheme="minorEastAsia" w:hAnsiTheme="minorHAnsi"/>
                <w:noProof/>
                <w:sz w:val="22"/>
                <w:lang w:eastAsia="uk-UA"/>
              </w:rPr>
              <w:t xml:space="preserve">     </w:t>
            </w:r>
            <w:r w:rsidR="00532965">
              <w:rPr>
                <w:rStyle w:val="a8"/>
                <w:noProof/>
              </w:rPr>
              <w:t>Проектування дільниці цеху</w:t>
            </w:r>
            <w:r w:rsidR="00532965">
              <w:rPr>
                <w:noProof/>
                <w:webHidden/>
              </w:rPr>
              <w:tab/>
            </w:r>
            <w:r w:rsidR="00532965">
              <w:rPr>
                <w:noProof/>
                <w:webHidden/>
              </w:rPr>
              <w:fldChar w:fldCharType="begin"/>
            </w:r>
            <w:r w:rsidR="00532965">
              <w:rPr>
                <w:noProof/>
                <w:webHidden/>
              </w:rPr>
              <w:instrText xml:space="preserve"> PAGEREF _Toc67601789 \h </w:instrText>
            </w:r>
            <w:r w:rsidR="00532965">
              <w:rPr>
                <w:noProof/>
                <w:webHidden/>
              </w:rPr>
            </w:r>
            <w:r w:rsidR="00532965">
              <w:rPr>
                <w:noProof/>
                <w:webHidden/>
              </w:rPr>
              <w:fldChar w:fldCharType="separate"/>
            </w:r>
            <w:r w:rsidR="00532965">
              <w:rPr>
                <w:noProof/>
                <w:webHidden/>
              </w:rPr>
              <w:t>2</w:t>
            </w:r>
            <w:r w:rsidR="002979DB">
              <w:rPr>
                <w:noProof/>
                <w:webHidden/>
              </w:rPr>
              <w:t>5</w:t>
            </w:r>
            <w:r w:rsidR="00532965">
              <w:rPr>
                <w:noProof/>
                <w:webHidden/>
              </w:rPr>
              <w:fldChar w:fldCharType="end"/>
            </w:r>
          </w:hyperlink>
        </w:p>
        <w:p w14:paraId="351DC58A" w14:textId="77777777" w:rsidR="00532965" w:rsidRDefault="00104524" w:rsidP="00532965">
          <w:pPr>
            <w:pStyle w:val="11"/>
            <w:tabs>
              <w:tab w:val="left" w:pos="1540"/>
              <w:tab w:val="right" w:leader="dot" w:pos="9515"/>
            </w:tabs>
            <w:rPr>
              <w:noProof/>
            </w:rPr>
          </w:pPr>
          <w:hyperlink w:anchor="_Toc67601789" w:history="1">
            <w:r w:rsidR="00532965">
              <w:rPr>
                <w:rStyle w:val="a8"/>
                <w:noProof/>
                <w:lang w:val="en-US"/>
              </w:rPr>
              <w:t>II</w:t>
            </w:r>
            <w:r w:rsidR="00B91F78">
              <w:rPr>
                <w:rStyle w:val="a8"/>
                <w:noProof/>
              </w:rPr>
              <w:t xml:space="preserve">.    </w:t>
            </w:r>
            <w:r w:rsidR="00532965">
              <w:rPr>
                <w:rStyle w:val="a8"/>
                <w:noProof/>
              </w:rPr>
              <w:t>ЕКОНОМІЧНИЙ РОЗДІЛ</w:t>
            </w:r>
            <w:r w:rsidR="00532965">
              <w:rPr>
                <w:noProof/>
                <w:webHidden/>
              </w:rPr>
              <w:tab/>
            </w:r>
            <w:r w:rsidR="00532965">
              <w:rPr>
                <w:noProof/>
                <w:webHidden/>
              </w:rPr>
              <w:fldChar w:fldCharType="begin"/>
            </w:r>
            <w:r w:rsidR="00532965">
              <w:rPr>
                <w:noProof/>
                <w:webHidden/>
              </w:rPr>
              <w:instrText xml:space="preserve"> PAGEREF _Toc67601789 \h </w:instrText>
            </w:r>
            <w:r w:rsidR="00532965">
              <w:rPr>
                <w:noProof/>
                <w:webHidden/>
              </w:rPr>
            </w:r>
            <w:r w:rsidR="00532965">
              <w:rPr>
                <w:noProof/>
                <w:webHidden/>
              </w:rPr>
              <w:fldChar w:fldCharType="separate"/>
            </w:r>
            <w:r w:rsidR="00532965">
              <w:rPr>
                <w:noProof/>
                <w:webHidden/>
              </w:rPr>
              <w:t>2</w:t>
            </w:r>
            <w:r w:rsidR="002979DB">
              <w:rPr>
                <w:noProof/>
                <w:webHidden/>
              </w:rPr>
              <w:t>6</w:t>
            </w:r>
            <w:r w:rsidR="00532965">
              <w:rPr>
                <w:noProof/>
                <w:webHidden/>
              </w:rPr>
              <w:fldChar w:fldCharType="end"/>
            </w:r>
          </w:hyperlink>
        </w:p>
        <w:p w14:paraId="52301945" w14:textId="77777777" w:rsidR="00532965" w:rsidRDefault="00104524" w:rsidP="00532965">
          <w:pPr>
            <w:pStyle w:val="11"/>
            <w:tabs>
              <w:tab w:val="left" w:pos="1540"/>
              <w:tab w:val="right" w:leader="dot" w:pos="9515"/>
            </w:tabs>
            <w:rPr>
              <w:noProof/>
            </w:rPr>
          </w:pPr>
          <w:hyperlink w:anchor="_Toc67601789" w:history="1">
            <w:r w:rsidR="00532965">
              <w:rPr>
                <w:rStyle w:val="a8"/>
                <w:noProof/>
              </w:rPr>
              <w:t>6</w:t>
            </w:r>
            <w:r w:rsidR="00532965" w:rsidRPr="00B23A61">
              <w:rPr>
                <w:rStyle w:val="a8"/>
                <w:noProof/>
              </w:rPr>
              <w:t>.</w:t>
            </w:r>
            <w:r w:rsidR="00B91F78">
              <w:rPr>
                <w:rFonts w:asciiTheme="minorHAnsi" w:eastAsiaTheme="minorEastAsia" w:hAnsiTheme="minorHAnsi"/>
                <w:noProof/>
                <w:sz w:val="22"/>
                <w:lang w:eastAsia="uk-UA"/>
              </w:rPr>
              <w:t xml:space="preserve">          </w:t>
            </w:r>
            <w:r w:rsidR="00532965">
              <w:rPr>
                <w:rStyle w:val="a8"/>
                <w:noProof/>
              </w:rPr>
              <w:t>Визначення технологічнойї собівартості виробу (опеації)</w:t>
            </w:r>
            <w:r w:rsidR="00532965">
              <w:rPr>
                <w:noProof/>
                <w:webHidden/>
              </w:rPr>
              <w:tab/>
            </w:r>
            <w:r w:rsidR="00532965">
              <w:rPr>
                <w:noProof/>
                <w:webHidden/>
              </w:rPr>
              <w:fldChar w:fldCharType="begin"/>
            </w:r>
            <w:r w:rsidR="00532965">
              <w:rPr>
                <w:noProof/>
                <w:webHidden/>
              </w:rPr>
              <w:instrText xml:space="preserve"> PAGEREF _Toc67601789 \h </w:instrText>
            </w:r>
            <w:r w:rsidR="00532965">
              <w:rPr>
                <w:noProof/>
                <w:webHidden/>
              </w:rPr>
            </w:r>
            <w:r w:rsidR="00532965">
              <w:rPr>
                <w:noProof/>
                <w:webHidden/>
              </w:rPr>
              <w:fldChar w:fldCharType="separate"/>
            </w:r>
            <w:r w:rsidR="00532965">
              <w:rPr>
                <w:noProof/>
                <w:webHidden/>
              </w:rPr>
              <w:t>2</w:t>
            </w:r>
            <w:r w:rsidR="002979DB">
              <w:rPr>
                <w:noProof/>
                <w:webHidden/>
              </w:rPr>
              <w:t>8</w:t>
            </w:r>
            <w:r w:rsidR="00532965">
              <w:rPr>
                <w:noProof/>
                <w:webHidden/>
              </w:rPr>
              <w:fldChar w:fldCharType="end"/>
            </w:r>
          </w:hyperlink>
        </w:p>
        <w:p w14:paraId="1A46599D" w14:textId="77777777" w:rsidR="00532965" w:rsidRDefault="00104524" w:rsidP="00532965">
          <w:pPr>
            <w:pStyle w:val="11"/>
            <w:tabs>
              <w:tab w:val="left" w:pos="1540"/>
              <w:tab w:val="right" w:leader="dot" w:pos="9515"/>
            </w:tabs>
            <w:rPr>
              <w:noProof/>
            </w:rPr>
          </w:pPr>
          <w:hyperlink w:anchor="_Toc67601789" w:history="1">
            <w:r w:rsidR="00532965">
              <w:rPr>
                <w:rStyle w:val="a8"/>
                <w:noProof/>
              </w:rPr>
              <w:t>7</w:t>
            </w:r>
            <w:r w:rsidR="00532965" w:rsidRPr="00B23A61">
              <w:rPr>
                <w:rStyle w:val="a8"/>
                <w:noProof/>
              </w:rPr>
              <w:t>.</w:t>
            </w:r>
            <w:r w:rsidR="00532965">
              <w:rPr>
                <w:rFonts w:asciiTheme="minorHAnsi" w:eastAsiaTheme="minorEastAsia" w:hAnsiTheme="minorHAnsi"/>
                <w:noProof/>
                <w:sz w:val="22"/>
                <w:lang w:eastAsia="uk-UA"/>
              </w:rPr>
              <w:tab/>
            </w:r>
            <w:r w:rsidR="00532965">
              <w:rPr>
                <w:rStyle w:val="a8"/>
                <w:noProof/>
              </w:rPr>
              <w:t>Визначення економічної ефективності проектного рішення</w:t>
            </w:r>
            <w:r w:rsidR="00532965">
              <w:rPr>
                <w:noProof/>
                <w:webHidden/>
              </w:rPr>
              <w:tab/>
            </w:r>
            <w:r w:rsidR="001260AE">
              <w:rPr>
                <w:noProof/>
                <w:webHidden/>
              </w:rPr>
              <w:t>3</w:t>
            </w:r>
            <w:r w:rsidR="002979DB">
              <w:rPr>
                <w:noProof/>
                <w:webHidden/>
              </w:rPr>
              <w:t>5</w:t>
            </w:r>
          </w:hyperlink>
        </w:p>
        <w:p w14:paraId="17E8A4F1" w14:textId="77777777" w:rsidR="00532965" w:rsidRDefault="00104524" w:rsidP="00532965">
          <w:pPr>
            <w:pStyle w:val="11"/>
            <w:tabs>
              <w:tab w:val="left" w:pos="1540"/>
              <w:tab w:val="right" w:leader="dot" w:pos="9515"/>
            </w:tabs>
            <w:rPr>
              <w:noProof/>
            </w:rPr>
          </w:pPr>
          <w:hyperlink w:anchor="_Toc67601789" w:history="1">
            <w:r w:rsidR="00532965">
              <w:rPr>
                <w:rStyle w:val="a8"/>
                <w:noProof/>
                <w:lang w:val="en-US"/>
              </w:rPr>
              <w:t>III</w:t>
            </w:r>
            <w:r w:rsidR="00532965" w:rsidRPr="00B23A61">
              <w:rPr>
                <w:rStyle w:val="a8"/>
                <w:noProof/>
              </w:rPr>
              <w:t>.</w:t>
            </w:r>
            <w:r w:rsidR="00532965">
              <w:rPr>
                <w:rFonts w:asciiTheme="minorHAnsi" w:eastAsiaTheme="minorEastAsia" w:hAnsiTheme="minorHAnsi"/>
                <w:noProof/>
                <w:sz w:val="22"/>
                <w:lang w:eastAsia="uk-UA"/>
              </w:rPr>
              <w:tab/>
            </w:r>
            <w:r w:rsidR="00532965">
              <w:rPr>
                <w:rStyle w:val="a8"/>
                <w:noProof/>
              </w:rPr>
              <w:t>РОЗДІЛ ОХОРОНИ ПРАЦІ</w:t>
            </w:r>
            <w:r w:rsidR="00532965">
              <w:rPr>
                <w:noProof/>
                <w:webHidden/>
              </w:rPr>
              <w:tab/>
            </w:r>
            <w:r w:rsidR="001260AE">
              <w:rPr>
                <w:noProof/>
                <w:webHidden/>
              </w:rPr>
              <w:t>3</w:t>
            </w:r>
            <w:r w:rsidR="002979DB">
              <w:rPr>
                <w:noProof/>
                <w:webHidden/>
              </w:rPr>
              <w:t>7</w:t>
            </w:r>
          </w:hyperlink>
        </w:p>
        <w:p w14:paraId="530C8146" w14:textId="77777777" w:rsidR="00532965" w:rsidRPr="00532965" w:rsidRDefault="00104524" w:rsidP="00532965">
          <w:pPr>
            <w:pStyle w:val="11"/>
            <w:tabs>
              <w:tab w:val="left" w:pos="1540"/>
              <w:tab w:val="right" w:leader="dot" w:pos="9515"/>
            </w:tabs>
            <w:rPr>
              <w:noProof/>
            </w:rPr>
          </w:pPr>
          <w:hyperlink w:anchor="_Toc67601789" w:history="1">
            <w:r w:rsidR="00532965">
              <w:rPr>
                <w:rStyle w:val="a8"/>
                <w:noProof/>
              </w:rPr>
              <w:t>8</w:t>
            </w:r>
            <w:r w:rsidR="00532965" w:rsidRPr="00B23A61">
              <w:rPr>
                <w:rStyle w:val="a8"/>
                <w:noProof/>
              </w:rPr>
              <w:t>.</w:t>
            </w:r>
            <w:r w:rsidR="00532965">
              <w:rPr>
                <w:rFonts w:asciiTheme="minorHAnsi" w:eastAsiaTheme="minorEastAsia" w:hAnsiTheme="minorHAnsi"/>
                <w:noProof/>
                <w:sz w:val="22"/>
                <w:lang w:eastAsia="uk-UA"/>
              </w:rPr>
              <w:tab/>
            </w:r>
            <w:r w:rsidR="00532965">
              <w:rPr>
                <w:rStyle w:val="a8"/>
                <w:noProof/>
              </w:rPr>
              <w:t>Аналіз шкідливих і небезпечних факторів</w:t>
            </w:r>
            <w:r w:rsidR="00532965">
              <w:rPr>
                <w:noProof/>
                <w:webHidden/>
              </w:rPr>
              <w:tab/>
            </w:r>
            <w:r w:rsidR="001260AE">
              <w:rPr>
                <w:noProof/>
                <w:webHidden/>
              </w:rPr>
              <w:t>3</w:t>
            </w:r>
            <w:r w:rsidR="002979DB">
              <w:rPr>
                <w:noProof/>
                <w:webHidden/>
              </w:rPr>
              <w:t>8</w:t>
            </w:r>
          </w:hyperlink>
          <w:r w:rsidR="00532965">
            <w:t xml:space="preserve"> </w:t>
          </w:r>
        </w:p>
        <w:p w14:paraId="21C83E76" w14:textId="77777777" w:rsidR="00532965" w:rsidRDefault="00532965" w:rsidP="00532965">
          <w:pPr>
            <w:pStyle w:val="11"/>
            <w:tabs>
              <w:tab w:val="left" w:pos="1540"/>
              <w:tab w:val="right" w:leader="dot" w:pos="9515"/>
            </w:tabs>
          </w:pPr>
        </w:p>
        <w:p w14:paraId="1A10FB27" w14:textId="77777777" w:rsidR="00532965" w:rsidRDefault="00104524" w:rsidP="00532965">
          <w:pPr>
            <w:pStyle w:val="11"/>
            <w:tabs>
              <w:tab w:val="left" w:pos="1540"/>
              <w:tab w:val="right" w:leader="dot" w:pos="9515"/>
            </w:tabs>
          </w:pPr>
          <w:hyperlink w:anchor="_Toc67601789" w:history="1">
            <w:r w:rsidR="00532965">
              <w:rPr>
                <w:rStyle w:val="a8"/>
                <w:noProof/>
              </w:rPr>
              <w:t>9</w:t>
            </w:r>
            <w:r w:rsidR="00532965" w:rsidRPr="00B23A61">
              <w:rPr>
                <w:rStyle w:val="a8"/>
                <w:noProof/>
              </w:rPr>
              <w:t>.</w:t>
            </w:r>
            <w:r w:rsidR="00532965">
              <w:rPr>
                <w:rFonts w:asciiTheme="minorHAnsi" w:eastAsiaTheme="minorEastAsia" w:hAnsiTheme="minorHAnsi"/>
                <w:noProof/>
                <w:sz w:val="22"/>
                <w:lang w:eastAsia="uk-UA"/>
              </w:rPr>
              <w:tab/>
            </w:r>
            <w:r w:rsidR="00532965">
              <w:rPr>
                <w:rStyle w:val="a8"/>
                <w:noProof/>
              </w:rPr>
              <w:t>Вимоги безпеки праці</w:t>
            </w:r>
            <w:r w:rsidR="00532965">
              <w:rPr>
                <w:noProof/>
                <w:webHidden/>
              </w:rPr>
              <w:tab/>
            </w:r>
            <w:r w:rsidR="001260AE">
              <w:rPr>
                <w:noProof/>
                <w:webHidden/>
              </w:rPr>
              <w:t>3</w:t>
            </w:r>
            <w:r w:rsidR="002979DB">
              <w:rPr>
                <w:noProof/>
                <w:webHidden/>
              </w:rPr>
              <w:t>9</w:t>
            </w:r>
          </w:hyperlink>
          <w:r w:rsidR="00532965">
            <w:t xml:space="preserve"> </w:t>
          </w:r>
        </w:p>
        <w:p w14:paraId="187FC92F" w14:textId="77777777" w:rsidR="00532965" w:rsidRDefault="00104524" w:rsidP="00532965">
          <w:pPr>
            <w:pStyle w:val="11"/>
            <w:tabs>
              <w:tab w:val="left" w:pos="1540"/>
              <w:tab w:val="right" w:leader="dot" w:pos="9515"/>
            </w:tabs>
          </w:pPr>
          <w:hyperlink w:anchor="_Toc67601789" w:history="1">
            <w:r w:rsidR="00532965">
              <w:rPr>
                <w:rStyle w:val="a8"/>
                <w:noProof/>
              </w:rPr>
              <w:t>10</w:t>
            </w:r>
            <w:r w:rsidR="00532965" w:rsidRPr="00B23A61">
              <w:rPr>
                <w:rStyle w:val="a8"/>
                <w:noProof/>
              </w:rPr>
              <w:t>.</w:t>
            </w:r>
            <w:r w:rsidR="00532965">
              <w:rPr>
                <w:rFonts w:asciiTheme="minorHAnsi" w:eastAsiaTheme="minorEastAsia" w:hAnsiTheme="minorHAnsi"/>
                <w:noProof/>
                <w:sz w:val="22"/>
                <w:lang w:eastAsia="uk-UA"/>
              </w:rPr>
              <w:tab/>
            </w:r>
            <w:r w:rsidR="00036A20">
              <w:rPr>
                <w:rStyle w:val="a8"/>
                <w:noProof/>
              </w:rPr>
              <w:t>Інженерні рішення для забезпечення безпеки праці</w:t>
            </w:r>
            <w:r w:rsidR="00532965">
              <w:rPr>
                <w:noProof/>
                <w:webHidden/>
              </w:rPr>
              <w:tab/>
            </w:r>
            <w:r w:rsidR="001260AE">
              <w:rPr>
                <w:noProof/>
                <w:webHidden/>
              </w:rPr>
              <w:t>4</w:t>
            </w:r>
            <w:r w:rsidR="002979DB">
              <w:rPr>
                <w:noProof/>
                <w:webHidden/>
              </w:rPr>
              <w:t>3</w:t>
            </w:r>
          </w:hyperlink>
          <w:r w:rsidR="00532965">
            <w:t xml:space="preserve"> </w:t>
          </w:r>
        </w:p>
        <w:p w14:paraId="7955C485" w14:textId="77777777" w:rsidR="00532965" w:rsidRPr="00532965" w:rsidRDefault="00104524" w:rsidP="00036A20">
          <w:pPr>
            <w:pStyle w:val="11"/>
            <w:tabs>
              <w:tab w:val="left" w:pos="1540"/>
              <w:tab w:val="right" w:leader="dot" w:pos="9515"/>
            </w:tabs>
          </w:pPr>
          <w:hyperlink w:anchor="_Toc67601789" w:history="1">
            <w:r w:rsidR="00036A20">
              <w:rPr>
                <w:rStyle w:val="a8"/>
                <w:noProof/>
              </w:rPr>
              <w:t>11</w:t>
            </w:r>
            <w:r w:rsidR="00532965" w:rsidRPr="00B23A61">
              <w:rPr>
                <w:rStyle w:val="a8"/>
                <w:noProof/>
              </w:rPr>
              <w:t>.</w:t>
            </w:r>
            <w:r w:rsidR="00532965">
              <w:rPr>
                <w:rFonts w:asciiTheme="minorHAnsi" w:eastAsiaTheme="minorEastAsia" w:hAnsiTheme="minorHAnsi"/>
                <w:noProof/>
                <w:sz w:val="22"/>
                <w:lang w:eastAsia="uk-UA"/>
              </w:rPr>
              <w:tab/>
            </w:r>
            <w:r w:rsidR="00036A20">
              <w:rPr>
                <w:rStyle w:val="a8"/>
                <w:noProof/>
              </w:rPr>
              <w:t>Пожежна безпека</w:t>
            </w:r>
            <w:r w:rsidR="00532965">
              <w:rPr>
                <w:noProof/>
                <w:webHidden/>
              </w:rPr>
              <w:tab/>
            </w:r>
            <w:r w:rsidR="001260AE">
              <w:rPr>
                <w:noProof/>
                <w:webHidden/>
              </w:rPr>
              <w:t>4</w:t>
            </w:r>
            <w:r w:rsidR="002979DB">
              <w:rPr>
                <w:noProof/>
                <w:webHidden/>
              </w:rPr>
              <w:t>4</w:t>
            </w:r>
          </w:hyperlink>
          <w:r w:rsidR="00532965">
            <w:t xml:space="preserve"> </w:t>
          </w:r>
        </w:p>
        <w:p w14:paraId="6A612836" w14:textId="77777777" w:rsidR="00785BE1" w:rsidRPr="00785BE1" w:rsidRDefault="00104524" w:rsidP="00785BE1">
          <w:pPr>
            <w:pStyle w:val="11"/>
            <w:tabs>
              <w:tab w:val="right" w:leader="dot" w:pos="9515"/>
            </w:tabs>
            <w:rPr>
              <w:noProof/>
            </w:rPr>
          </w:pPr>
          <w:hyperlink w:anchor="_Toc67601790" w:history="1">
            <w:r w:rsidR="00C43D33" w:rsidRPr="00B23A61">
              <w:rPr>
                <w:rStyle w:val="a8"/>
                <w:noProof/>
              </w:rPr>
              <w:t>ВИСНОВОК</w:t>
            </w:r>
            <w:r w:rsidR="00C43D33">
              <w:rPr>
                <w:noProof/>
                <w:webHidden/>
              </w:rPr>
              <w:tab/>
            </w:r>
            <w:r w:rsidR="001260AE">
              <w:rPr>
                <w:noProof/>
                <w:webHidden/>
              </w:rPr>
              <w:t>4</w:t>
            </w:r>
            <w:r w:rsidR="002979DB">
              <w:rPr>
                <w:noProof/>
                <w:webHidden/>
              </w:rPr>
              <w:t>6</w:t>
            </w:r>
          </w:hyperlink>
        </w:p>
        <w:p w14:paraId="2C50903C" w14:textId="77777777" w:rsidR="00785BE1" w:rsidRPr="00785BE1" w:rsidRDefault="00104524" w:rsidP="00785BE1">
          <w:pPr>
            <w:pStyle w:val="11"/>
            <w:tabs>
              <w:tab w:val="right" w:leader="dot" w:pos="9515"/>
            </w:tabs>
            <w:rPr>
              <w:noProof/>
            </w:rPr>
          </w:pPr>
          <w:hyperlink w:anchor="_Toc67601791" w:history="1">
            <w:r w:rsidR="00C43D33" w:rsidRPr="00B23A61">
              <w:rPr>
                <w:rStyle w:val="a8"/>
                <w:noProof/>
              </w:rPr>
              <w:t>ЛІТЕРАТУРА</w:t>
            </w:r>
            <w:r w:rsidR="00C43D33">
              <w:rPr>
                <w:noProof/>
                <w:webHidden/>
              </w:rPr>
              <w:tab/>
            </w:r>
            <w:r w:rsidR="001260AE">
              <w:rPr>
                <w:noProof/>
                <w:webHidden/>
              </w:rPr>
              <w:t>4</w:t>
            </w:r>
            <w:r w:rsidR="002979DB">
              <w:rPr>
                <w:noProof/>
                <w:webHidden/>
              </w:rPr>
              <w:t>7</w:t>
            </w:r>
          </w:hyperlink>
        </w:p>
        <w:p w14:paraId="29BA27DD" w14:textId="77777777" w:rsidR="004E4CC1" w:rsidRPr="00C43D33" w:rsidRDefault="00C43D33" w:rsidP="00C43D33">
          <w:pPr>
            <w:sectPr w:rsidR="004E4CC1" w:rsidRPr="00C43D33" w:rsidSect="007502A2">
              <w:footerReference w:type="default" r:id="rId8"/>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Pr>
              <w:b/>
              <w:bCs/>
              <w:lang w:val="ru-RU"/>
            </w:rPr>
            <w:fldChar w:fldCharType="end"/>
          </w:r>
        </w:p>
      </w:sdtContent>
    </w:sdt>
    <w:p w14:paraId="6598097F" w14:textId="77777777" w:rsidR="00DC6E33" w:rsidRPr="00C43D33" w:rsidRDefault="00DC6E33" w:rsidP="00C43D33">
      <w:pPr>
        <w:pStyle w:val="1"/>
      </w:pPr>
      <w:bookmarkStart w:id="0" w:name="_Toc67601771"/>
      <w:r w:rsidRPr="00C43D33">
        <w:lastRenderedPageBreak/>
        <w:t>ВСТУП</w:t>
      </w:r>
      <w:bookmarkEnd w:id="0"/>
    </w:p>
    <w:p w14:paraId="14B14087" w14:textId="77777777" w:rsidR="00DC6E33" w:rsidRDefault="00255B96" w:rsidP="00163C6E">
      <w:r>
        <w:t>Генератор – це пристрій, у якому механічна енергія перетворюється на електричну.</w:t>
      </w:r>
    </w:p>
    <w:p w14:paraId="6F054A64" w14:textId="77777777" w:rsidR="00255B96" w:rsidRDefault="00255B96" w:rsidP="00163C6E">
      <w:r>
        <w:t>П</w:t>
      </w:r>
      <w:r w:rsidR="005E4FCB">
        <w:t>аро</w:t>
      </w:r>
      <w:r>
        <w:t xml:space="preserve">генератор </w:t>
      </w:r>
      <w:r w:rsidR="005E4FCB">
        <w:t>ПГВ-1000 є дуже відповідальною конструкцією, так як він призначений для використання на АЕС із реакторними установками.</w:t>
      </w:r>
      <w:r>
        <w:t xml:space="preserve"> Саме технологія зварювання корпусу </w:t>
      </w:r>
      <w:r w:rsidR="005E4FCB">
        <w:t>паро</w:t>
      </w:r>
      <w:r>
        <w:t xml:space="preserve">генератора, а точніше його </w:t>
      </w:r>
      <w:r w:rsidR="005E4FCB">
        <w:t>вихідного патрубка теплоносія до самого корпусу</w:t>
      </w:r>
      <w:r>
        <w:t>, буде розглядатися в даному курсовому проекті.</w:t>
      </w:r>
      <w:r w:rsidR="00FB155C">
        <w:t xml:space="preserve"> </w:t>
      </w:r>
    </w:p>
    <w:p w14:paraId="3903C5E1" w14:textId="77777777" w:rsidR="00FB155C" w:rsidRDefault="00FB155C" w:rsidP="00163C6E">
      <w:r>
        <w:t>Тут буде детально розроблено технологію звар</w:t>
      </w:r>
      <w:r w:rsidR="00F86E72">
        <w:t>ювання лише одного зварного шва під номером 5.</w:t>
      </w:r>
    </w:p>
    <w:p w14:paraId="60CB23C6" w14:textId="77777777" w:rsidR="00F86E72" w:rsidRDefault="00F86E72" w:rsidP="00163C6E"/>
    <w:p w14:paraId="6C28575E" w14:textId="77777777" w:rsidR="00DC6E33" w:rsidRDefault="00DC6E33" w:rsidP="00F27B7F">
      <w:pPr>
        <w:ind w:left="0" w:firstLine="0"/>
        <w:rPr>
          <w:b/>
        </w:rPr>
      </w:pPr>
    </w:p>
    <w:p w14:paraId="62AC9553" w14:textId="77777777" w:rsidR="00DC6E33" w:rsidRDefault="00DC6E33" w:rsidP="00F27B7F">
      <w:pPr>
        <w:ind w:left="0" w:firstLine="0"/>
        <w:rPr>
          <w:b/>
        </w:rPr>
      </w:pPr>
    </w:p>
    <w:p w14:paraId="11E98BD0" w14:textId="77777777" w:rsidR="00DC6E33" w:rsidRDefault="00DC6E33" w:rsidP="00F27B7F">
      <w:pPr>
        <w:ind w:left="0" w:firstLine="0"/>
        <w:rPr>
          <w:b/>
        </w:rPr>
      </w:pPr>
    </w:p>
    <w:p w14:paraId="47A56B4D" w14:textId="77777777" w:rsidR="00DC6E33" w:rsidRPr="00C43D33" w:rsidRDefault="00DC6E33" w:rsidP="00F27B7F">
      <w:pPr>
        <w:ind w:left="0" w:firstLine="0"/>
        <w:rPr>
          <w:b/>
          <w:lang w:val="ru-RU"/>
        </w:rPr>
      </w:pPr>
    </w:p>
    <w:p w14:paraId="3012406A" w14:textId="77777777" w:rsidR="00DC6E33" w:rsidRDefault="00DC6E33" w:rsidP="00F27B7F">
      <w:pPr>
        <w:ind w:left="0" w:firstLine="0"/>
        <w:rPr>
          <w:b/>
        </w:rPr>
      </w:pPr>
    </w:p>
    <w:p w14:paraId="473DFB5F" w14:textId="77777777" w:rsidR="00DC6E33" w:rsidRDefault="00DC6E33" w:rsidP="00F27B7F">
      <w:pPr>
        <w:ind w:left="0" w:firstLine="0"/>
        <w:rPr>
          <w:b/>
        </w:rPr>
      </w:pPr>
    </w:p>
    <w:p w14:paraId="2FE155B0" w14:textId="77777777" w:rsidR="00DC6E33" w:rsidRDefault="00DC6E33" w:rsidP="00F27B7F">
      <w:pPr>
        <w:ind w:left="0" w:firstLine="0"/>
        <w:rPr>
          <w:b/>
        </w:rPr>
      </w:pPr>
    </w:p>
    <w:p w14:paraId="72A1032C" w14:textId="77777777" w:rsidR="00DC6E33" w:rsidRDefault="00DC6E33" w:rsidP="00F27B7F">
      <w:pPr>
        <w:ind w:left="0" w:firstLine="0"/>
        <w:rPr>
          <w:b/>
        </w:rPr>
      </w:pPr>
    </w:p>
    <w:p w14:paraId="26039EB4" w14:textId="77777777" w:rsidR="00DC6E33" w:rsidRDefault="00DC6E33" w:rsidP="00F27B7F">
      <w:pPr>
        <w:ind w:left="0" w:firstLine="0"/>
        <w:rPr>
          <w:b/>
        </w:rPr>
      </w:pPr>
    </w:p>
    <w:p w14:paraId="73EC32A2" w14:textId="77777777" w:rsidR="00DC6E33" w:rsidRDefault="00DC6E33" w:rsidP="00F27B7F">
      <w:pPr>
        <w:ind w:left="0" w:firstLine="0"/>
        <w:rPr>
          <w:b/>
        </w:rPr>
      </w:pPr>
    </w:p>
    <w:p w14:paraId="475F697C" w14:textId="77777777" w:rsidR="00DC6E33" w:rsidRDefault="00DC6E33" w:rsidP="00F27B7F">
      <w:pPr>
        <w:ind w:left="0" w:firstLine="0"/>
        <w:rPr>
          <w:b/>
        </w:rPr>
      </w:pPr>
    </w:p>
    <w:p w14:paraId="325EA4F9" w14:textId="77777777" w:rsidR="00DC6E33" w:rsidRDefault="00DC6E33" w:rsidP="00F27B7F">
      <w:pPr>
        <w:ind w:left="0" w:firstLine="0"/>
        <w:rPr>
          <w:b/>
        </w:rPr>
      </w:pPr>
    </w:p>
    <w:p w14:paraId="73EB9FA6" w14:textId="77777777" w:rsidR="00DC6E33" w:rsidRDefault="00DC6E33" w:rsidP="00F27B7F">
      <w:pPr>
        <w:ind w:left="0" w:firstLine="0"/>
        <w:rPr>
          <w:b/>
        </w:rPr>
      </w:pPr>
    </w:p>
    <w:p w14:paraId="3158902D" w14:textId="77777777" w:rsidR="00DC6E33" w:rsidRPr="00C43D33" w:rsidRDefault="00DC6E33" w:rsidP="00F27B7F">
      <w:pPr>
        <w:ind w:left="0" w:firstLine="0"/>
        <w:rPr>
          <w:b/>
          <w:lang w:val="ru-RU"/>
        </w:rPr>
      </w:pPr>
    </w:p>
    <w:p w14:paraId="2D9FE557" w14:textId="77777777" w:rsidR="00DC6E33" w:rsidRDefault="00DC6E33" w:rsidP="00F27B7F">
      <w:pPr>
        <w:ind w:left="0" w:firstLine="0"/>
        <w:rPr>
          <w:b/>
        </w:rPr>
      </w:pPr>
    </w:p>
    <w:p w14:paraId="6A2E1005" w14:textId="77777777" w:rsidR="00DC6E33" w:rsidRDefault="00DC6E33" w:rsidP="00F27B7F">
      <w:pPr>
        <w:ind w:left="0" w:firstLine="0"/>
        <w:rPr>
          <w:b/>
        </w:rPr>
      </w:pPr>
    </w:p>
    <w:p w14:paraId="042992B8" w14:textId="77777777" w:rsidR="005B722B" w:rsidRDefault="005B722B" w:rsidP="00F27B7F">
      <w:pPr>
        <w:ind w:left="0" w:firstLine="0"/>
        <w:rPr>
          <w:b/>
        </w:rPr>
      </w:pPr>
    </w:p>
    <w:p w14:paraId="49EE5CD5" w14:textId="77777777" w:rsidR="005B722B" w:rsidRDefault="005B722B" w:rsidP="00F27B7F">
      <w:pPr>
        <w:ind w:left="0" w:firstLine="0"/>
        <w:rPr>
          <w:b/>
        </w:rPr>
      </w:pPr>
    </w:p>
    <w:p w14:paraId="586C35DD" w14:textId="77777777" w:rsidR="00616D8A" w:rsidRPr="003255A6" w:rsidRDefault="003255A6" w:rsidP="009623EF">
      <w:pPr>
        <w:pStyle w:val="1"/>
        <w:numPr>
          <w:ilvl w:val="0"/>
          <w:numId w:val="14"/>
        </w:numPr>
      </w:pPr>
      <w:bookmarkStart w:id="1" w:name="_Toc67601772"/>
      <w:r w:rsidRPr="003255A6">
        <w:lastRenderedPageBreak/>
        <w:t>Конструктивно-технологічний аналіз виробу</w:t>
      </w:r>
      <w:bookmarkEnd w:id="1"/>
    </w:p>
    <w:p w14:paraId="4A5B3AFF" w14:textId="77777777" w:rsidR="0043771B" w:rsidRPr="0043771B" w:rsidRDefault="0043771B" w:rsidP="0043771B">
      <w:pPr>
        <w:pStyle w:val="1"/>
        <w:jc w:val="both"/>
        <w:rPr>
          <w:rFonts w:eastAsiaTheme="minorHAnsi" w:cstheme="minorBidi"/>
          <w:b w:val="0"/>
          <w:bCs w:val="0"/>
          <w:color w:val="auto"/>
          <w:szCs w:val="22"/>
        </w:rPr>
      </w:pPr>
      <w:bookmarkStart w:id="2" w:name="_Toc67601773"/>
      <w:r w:rsidRPr="0043771B">
        <w:rPr>
          <w:rFonts w:eastAsiaTheme="minorHAnsi" w:cstheme="minorBidi"/>
          <w:b w:val="0"/>
          <w:bCs w:val="0"/>
          <w:color w:val="auto"/>
          <w:szCs w:val="22"/>
        </w:rPr>
        <w:t>«Парогенератор» призначений для виробництва водяної пари з тис-ком вище атмосферного.</w:t>
      </w:r>
    </w:p>
    <w:p w14:paraId="28F32F11" w14:textId="77777777" w:rsidR="0043771B" w:rsidRPr="0043771B" w:rsidRDefault="0043771B" w:rsidP="0043771B">
      <w:pPr>
        <w:pStyle w:val="1"/>
        <w:jc w:val="both"/>
        <w:rPr>
          <w:rFonts w:eastAsiaTheme="minorHAnsi" w:cstheme="minorBidi"/>
          <w:b w:val="0"/>
          <w:bCs w:val="0"/>
          <w:color w:val="auto"/>
          <w:szCs w:val="22"/>
        </w:rPr>
      </w:pPr>
      <w:r w:rsidRPr="0043771B">
        <w:rPr>
          <w:rFonts w:eastAsiaTheme="minorHAnsi" w:cstheme="minorBidi"/>
          <w:b w:val="0"/>
          <w:bCs w:val="0"/>
          <w:color w:val="auto"/>
          <w:szCs w:val="22"/>
        </w:rPr>
        <w:t xml:space="preserve">Основні умови роботи конструкції – статичний характер робочого навантаження, можливі вібрації. Конструкція знаходиться у закритому приміщенні, можливий діапазон температур від -5˚ С до +40˚ С. </w:t>
      </w:r>
    </w:p>
    <w:p w14:paraId="14615E45" w14:textId="77777777" w:rsidR="0043771B" w:rsidRPr="0043771B" w:rsidRDefault="0043771B" w:rsidP="0043771B">
      <w:pPr>
        <w:pStyle w:val="1"/>
        <w:jc w:val="both"/>
        <w:rPr>
          <w:rFonts w:eastAsiaTheme="minorHAnsi" w:cstheme="minorBidi"/>
          <w:b w:val="0"/>
          <w:bCs w:val="0"/>
          <w:color w:val="auto"/>
          <w:szCs w:val="22"/>
        </w:rPr>
      </w:pPr>
      <w:r w:rsidRPr="0043771B">
        <w:rPr>
          <w:rFonts w:eastAsiaTheme="minorHAnsi" w:cstheme="minorBidi"/>
          <w:b w:val="0"/>
          <w:bCs w:val="0"/>
          <w:color w:val="auto"/>
          <w:szCs w:val="22"/>
        </w:rPr>
        <w:t xml:space="preserve">Маса виробу – 1000 кг. Габаритні розміри корпусу (довжина × ши-рина × висота) – 2800×2800×12680 мм.  Конструкція є відповідальною. </w:t>
      </w:r>
    </w:p>
    <w:p w14:paraId="766A2E4B" w14:textId="77777777" w:rsidR="005272BA" w:rsidRPr="00C0161F" w:rsidRDefault="0043771B" w:rsidP="0043771B">
      <w:pPr>
        <w:pStyle w:val="1"/>
        <w:jc w:val="both"/>
        <w:rPr>
          <w:b w:val="0"/>
        </w:rPr>
      </w:pPr>
      <w:r w:rsidRPr="0043771B">
        <w:rPr>
          <w:rFonts w:eastAsiaTheme="minorHAnsi" w:cstheme="minorBidi"/>
          <w:b w:val="0"/>
          <w:bCs w:val="0"/>
          <w:color w:val="auto"/>
          <w:szCs w:val="22"/>
        </w:rPr>
        <w:t>Тип виробництва - серійний.</w:t>
      </w:r>
      <w:r>
        <w:rPr>
          <w:rFonts w:eastAsiaTheme="minorHAnsi" w:cstheme="minorBidi"/>
          <w:b w:val="0"/>
          <w:bCs w:val="0"/>
          <w:color w:val="auto"/>
          <w:szCs w:val="22"/>
        </w:rPr>
        <w:t xml:space="preserve"> </w:t>
      </w:r>
      <w:r w:rsidR="00A96725" w:rsidRPr="00C0161F">
        <w:rPr>
          <w:b w:val="0"/>
        </w:rPr>
        <w:t>Розчленування конструкції</w:t>
      </w:r>
      <w:bookmarkEnd w:id="2"/>
    </w:p>
    <w:p w14:paraId="627EDA0C" w14:textId="77777777" w:rsidR="00A96725" w:rsidRDefault="0063288D" w:rsidP="00A96725">
      <w:pPr>
        <w:ind w:left="709" w:firstLine="0"/>
        <w:rPr>
          <w:rFonts w:cs="Times New Roman"/>
        </w:rPr>
      </w:pPr>
      <w:r>
        <w:rPr>
          <w:rFonts w:cs="Times New Roman"/>
        </w:rPr>
        <w:t xml:space="preserve">Загальний вигляд </w:t>
      </w:r>
      <w:r w:rsidR="003803AF">
        <w:rPr>
          <w:rFonts w:cs="Times New Roman"/>
        </w:rPr>
        <w:t>парогенератора</w:t>
      </w:r>
      <w:r>
        <w:rPr>
          <w:rFonts w:cs="Times New Roman"/>
        </w:rPr>
        <w:t xml:space="preserve"> наведемо нижче.</w:t>
      </w:r>
    </w:p>
    <w:p w14:paraId="377FE04B" w14:textId="77777777" w:rsidR="003803AF" w:rsidRPr="003803AF" w:rsidRDefault="003803AF" w:rsidP="003803AF">
      <w:pPr>
        <w:ind w:left="709" w:firstLine="0"/>
        <w:jc w:val="center"/>
        <w:rPr>
          <w:rFonts w:cs="Times New Roman"/>
        </w:rPr>
      </w:pPr>
      <w:r>
        <w:rPr>
          <w:rFonts w:cs="Times New Roman"/>
          <w:noProof/>
          <w:lang w:val="ru-RU" w:eastAsia="ru-RU"/>
        </w:rPr>
        <w:drawing>
          <wp:inline distT="0" distB="0" distL="0" distR="0" wp14:anchorId="10CB776D" wp14:editId="68B13E60">
            <wp:extent cx="2583180" cy="4912895"/>
            <wp:effectExtent l="0" t="0" r="762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0689" cy="4946196"/>
                    </a:xfrm>
                    <a:prstGeom prst="rect">
                      <a:avLst/>
                    </a:prstGeom>
                    <a:noFill/>
                    <a:ln>
                      <a:noFill/>
                    </a:ln>
                  </pic:spPr>
                </pic:pic>
              </a:graphicData>
            </a:graphic>
          </wp:inline>
        </w:drawing>
      </w:r>
    </w:p>
    <w:p w14:paraId="3FCC603B" w14:textId="77777777" w:rsidR="000427A4" w:rsidRDefault="000427A4" w:rsidP="000427A4">
      <w:pPr>
        <w:tabs>
          <w:tab w:val="left" w:pos="2685"/>
        </w:tabs>
        <w:jc w:val="center"/>
      </w:pPr>
      <w:r>
        <w:t>Рис. 1.1. Загальний вигляд корпусу генератора:</w:t>
      </w:r>
    </w:p>
    <w:p w14:paraId="1E94A01C" w14:textId="77777777" w:rsidR="005272BA" w:rsidRDefault="005272BA" w:rsidP="003803AF">
      <w:pPr>
        <w:tabs>
          <w:tab w:val="left" w:pos="2685"/>
        </w:tabs>
        <w:ind w:left="0" w:firstLine="0"/>
        <w:rPr>
          <w:color w:val="FF0000"/>
        </w:rPr>
      </w:pPr>
    </w:p>
    <w:p w14:paraId="46CF227F" w14:textId="77777777" w:rsidR="005C2187" w:rsidRPr="009623EF" w:rsidRDefault="005C2187" w:rsidP="009623EF">
      <w:pPr>
        <w:pStyle w:val="1"/>
        <w:numPr>
          <w:ilvl w:val="1"/>
          <w:numId w:val="12"/>
        </w:numPr>
        <w:rPr>
          <w:b w:val="0"/>
        </w:rPr>
      </w:pPr>
      <w:bookmarkStart w:id="3" w:name="_Toc67601774"/>
      <w:r w:rsidRPr="009623EF">
        <w:rPr>
          <w:b w:val="0"/>
        </w:rPr>
        <w:lastRenderedPageBreak/>
        <w:t>Вибір</w:t>
      </w:r>
      <w:r w:rsidR="00D73B5B" w:rsidRPr="009623EF">
        <w:rPr>
          <w:b w:val="0"/>
        </w:rPr>
        <w:t xml:space="preserve"> </w:t>
      </w:r>
      <w:r w:rsidRPr="009623EF">
        <w:rPr>
          <w:b w:val="0"/>
        </w:rPr>
        <w:t>основного матеріалу</w:t>
      </w:r>
      <w:bookmarkEnd w:id="3"/>
    </w:p>
    <w:p w14:paraId="136B3130" w14:textId="77777777" w:rsidR="00BB4CE8" w:rsidRPr="00BB4CE8" w:rsidRDefault="00BB4CE8" w:rsidP="00BB4CE8">
      <w:pPr>
        <w:pStyle w:val="1"/>
        <w:jc w:val="both"/>
        <w:rPr>
          <w:rFonts w:eastAsiaTheme="minorHAnsi" w:cstheme="minorBidi"/>
          <w:b w:val="0"/>
          <w:bCs w:val="0"/>
          <w:color w:val="auto"/>
          <w:szCs w:val="22"/>
        </w:rPr>
      </w:pPr>
      <w:r w:rsidRPr="00BB4CE8">
        <w:rPr>
          <w:rFonts w:eastAsiaTheme="minorHAnsi" w:cstheme="minorBidi"/>
          <w:b w:val="0"/>
          <w:bCs w:val="0"/>
          <w:color w:val="auto"/>
          <w:szCs w:val="22"/>
        </w:rPr>
        <w:t>Для виготовлення даної конструкції обрано 10ГН2МФА – жароміц-на високолегована сталь. Даний матеріал було обрано тому що:</w:t>
      </w:r>
    </w:p>
    <w:p w14:paraId="124ACA1E" w14:textId="77777777" w:rsidR="00BB4CE8" w:rsidRDefault="00BB4CE8" w:rsidP="00BB4CE8">
      <w:pPr>
        <w:pStyle w:val="a4"/>
        <w:numPr>
          <w:ilvl w:val="0"/>
          <w:numId w:val="23"/>
        </w:numPr>
        <w:tabs>
          <w:tab w:val="left" w:pos="2685"/>
        </w:tabs>
        <w:jc w:val="both"/>
      </w:pPr>
      <w:r>
        <w:t>цей матеріал здатний забезпечити прийнятну для нас міцність (див. табл. 1.2.);</w:t>
      </w:r>
    </w:p>
    <w:p w14:paraId="5A38A5E8" w14:textId="77777777" w:rsidR="00BB4CE8" w:rsidRDefault="00BB4CE8" w:rsidP="00BB4CE8">
      <w:pPr>
        <w:pStyle w:val="a4"/>
        <w:numPr>
          <w:ilvl w:val="0"/>
          <w:numId w:val="23"/>
        </w:numPr>
        <w:tabs>
          <w:tab w:val="left" w:pos="2685"/>
        </w:tabs>
        <w:jc w:val="both"/>
      </w:pPr>
      <w:r>
        <w:t xml:space="preserve">гарно зварюється </w:t>
      </w:r>
    </w:p>
    <w:p w14:paraId="4A419A49" w14:textId="77777777" w:rsidR="00D55502" w:rsidRDefault="00BB4CE8" w:rsidP="00BB4CE8">
      <w:pPr>
        <w:pStyle w:val="a4"/>
        <w:numPr>
          <w:ilvl w:val="0"/>
          <w:numId w:val="23"/>
        </w:numPr>
        <w:tabs>
          <w:tab w:val="left" w:pos="2685"/>
        </w:tabs>
        <w:jc w:val="both"/>
      </w:pPr>
      <w:r>
        <w:t>такі типові конструкції з даними розмірами виготовляються в про-мисловості здебільшого з такого матеріалу</w:t>
      </w:r>
    </w:p>
    <w:p w14:paraId="51C8B6AA" w14:textId="77777777" w:rsidR="00C53E21" w:rsidRPr="00A071BE" w:rsidRDefault="00C95860" w:rsidP="00A071BE">
      <w:pPr>
        <w:pStyle w:val="1"/>
        <w:numPr>
          <w:ilvl w:val="1"/>
          <w:numId w:val="12"/>
        </w:numPr>
        <w:rPr>
          <w:b w:val="0"/>
        </w:rPr>
      </w:pPr>
      <w:bookmarkStart w:id="4" w:name="_Toc67601775"/>
      <w:r w:rsidRPr="00A071BE">
        <w:rPr>
          <w:b w:val="0"/>
        </w:rPr>
        <w:t>Характеристика основного матеріалу</w:t>
      </w:r>
      <w:bookmarkEnd w:id="4"/>
    </w:p>
    <w:p w14:paraId="1C1470ED" w14:textId="77777777" w:rsidR="00C53E21" w:rsidRPr="00C53E21" w:rsidRDefault="00C53E21" w:rsidP="00247B13">
      <w:pPr>
        <w:rPr>
          <w:lang w:val="en-US"/>
        </w:rPr>
      </w:pPr>
      <w:r>
        <w:t>Табл. 1.</w:t>
      </w:r>
      <w:r w:rsidR="00C4499A">
        <w:t>3.</w:t>
      </w:r>
      <w:r>
        <w:t xml:space="preserve">1. Хімічний склад </w:t>
      </w:r>
      <w:r w:rsidR="00A6316D">
        <w:t>10ГН2МФА</w:t>
      </w:r>
      <w:r>
        <w:t xml:space="preserve">, % </w:t>
      </w:r>
      <w:r w:rsidR="00471505">
        <w:rPr>
          <w:lang w:val="en-US"/>
        </w:rPr>
        <w:t>[3</w:t>
      </w:r>
      <w:r>
        <w:rPr>
          <w:lang w:val="en-US"/>
        </w:rPr>
        <w:t>]</w:t>
      </w:r>
    </w:p>
    <w:tbl>
      <w:tblPr>
        <w:tblStyle w:val="a7"/>
        <w:tblW w:w="0" w:type="auto"/>
        <w:jc w:val="center"/>
        <w:tblLook w:val="04A0" w:firstRow="1" w:lastRow="0" w:firstColumn="1" w:lastColumn="0" w:noHBand="0" w:noVBand="1"/>
      </w:tblPr>
      <w:tblGrid>
        <w:gridCol w:w="1087"/>
        <w:gridCol w:w="1086"/>
        <w:gridCol w:w="1081"/>
        <w:gridCol w:w="1081"/>
        <w:gridCol w:w="1083"/>
        <w:gridCol w:w="1078"/>
        <w:gridCol w:w="1078"/>
        <w:gridCol w:w="1081"/>
        <w:gridCol w:w="1086"/>
      </w:tblGrid>
      <w:tr w:rsidR="00A6316D" w14:paraId="39E3FC89" w14:textId="77777777" w:rsidTr="00C53E21">
        <w:trPr>
          <w:jc w:val="center"/>
        </w:trPr>
        <w:tc>
          <w:tcPr>
            <w:tcW w:w="1095" w:type="dxa"/>
            <w:vAlign w:val="center"/>
          </w:tcPr>
          <w:p w14:paraId="573CED6B" w14:textId="77777777" w:rsidR="00C53E21" w:rsidRPr="00A6316D" w:rsidRDefault="00A6316D" w:rsidP="00A071BE">
            <w:pPr>
              <w:pStyle w:val="a3"/>
            </w:pPr>
            <w:r>
              <w:t>С</w:t>
            </w:r>
          </w:p>
        </w:tc>
        <w:tc>
          <w:tcPr>
            <w:tcW w:w="1095" w:type="dxa"/>
            <w:vAlign w:val="center"/>
          </w:tcPr>
          <w:p w14:paraId="576CF9FC" w14:textId="77777777" w:rsidR="00C53E21" w:rsidRPr="00C53E21" w:rsidRDefault="00C53E21" w:rsidP="00A071BE">
            <w:pPr>
              <w:pStyle w:val="a3"/>
              <w:rPr>
                <w:lang w:val="en-US"/>
              </w:rPr>
            </w:pPr>
            <w:r>
              <w:rPr>
                <w:lang w:val="en-US"/>
              </w:rPr>
              <w:t>Si</w:t>
            </w:r>
          </w:p>
        </w:tc>
        <w:tc>
          <w:tcPr>
            <w:tcW w:w="1095" w:type="dxa"/>
            <w:vAlign w:val="center"/>
          </w:tcPr>
          <w:p w14:paraId="0ABF29C4" w14:textId="77777777" w:rsidR="00C53E21" w:rsidRPr="00C53E21" w:rsidRDefault="00C53E21" w:rsidP="00A071BE">
            <w:pPr>
              <w:pStyle w:val="a3"/>
              <w:rPr>
                <w:lang w:val="en-US"/>
              </w:rPr>
            </w:pPr>
            <w:r>
              <w:rPr>
                <w:lang w:val="en-US"/>
              </w:rPr>
              <w:t>Mn</w:t>
            </w:r>
          </w:p>
        </w:tc>
        <w:tc>
          <w:tcPr>
            <w:tcW w:w="1095" w:type="dxa"/>
            <w:vAlign w:val="center"/>
          </w:tcPr>
          <w:p w14:paraId="62B20949" w14:textId="77777777" w:rsidR="00C53E21" w:rsidRPr="00C53E21" w:rsidRDefault="00A6316D" w:rsidP="00A071BE">
            <w:pPr>
              <w:pStyle w:val="a3"/>
              <w:rPr>
                <w:lang w:val="en-US"/>
              </w:rPr>
            </w:pPr>
            <w:r>
              <w:rPr>
                <w:lang w:val="en-US"/>
              </w:rPr>
              <w:t>N</w:t>
            </w:r>
            <w:r w:rsidR="00C53E21">
              <w:rPr>
                <w:lang w:val="en-US"/>
              </w:rPr>
              <w:t>i</w:t>
            </w:r>
          </w:p>
        </w:tc>
        <w:tc>
          <w:tcPr>
            <w:tcW w:w="1095" w:type="dxa"/>
            <w:vAlign w:val="center"/>
          </w:tcPr>
          <w:p w14:paraId="631B217D" w14:textId="77777777" w:rsidR="00C53E21" w:rsidRPr="00C53E21" w:rsidRDefault="00A6316D" w:rsidP="00A071BE">
            <w:pPr>
              <w:pStyle w:val="a3"/>
              <w:rPr>
                <w:lang w:val="en-US"/>
              </w:rPr>
            </w:pPr>
            <w:r>
              <w:rPr>
                <w:lang w:val="en-US"/>
              </w:rPr>
              <w:t>S</w:t>
            </w:r>
          </w:p>
        </w:tc>
        <w:tc>
          <w:tcPr>
            <w:tcW w:w="1095" w:type="dxa"/>
            <w:vAlign w:val="center"/>
          </w:tcPr>
          <w:p w14:paraId="22E0AECD" w14:textId="77777777" w:rsidR="00C53E21" w:rsidRPr="00C53E21" w:rsidRDefault="00C53E21" w:rsidP="00A071BE">
            <w:pPr>
              <w:pStyle w:val="a3"/>
              <w:rPr>
                <w:lang w:val="en-US"/>
              </w:rPr>
            </w:pPr>
            <w:r>
              <w:rPr>
                <w:lang w:val="en-US"/>
              </w:rPr>
              <w:t>Cu</w:t>
            </w:r>
          </w:p>
        </w:tc>
        <w:tc>
          <w:tcPr>
            <w:tcW w:w="1095" w:type="dxa"/>
            <w:vAlign w:val="center"/>
          </w:tcPr>
          <w:p w14:paraId="209EA1A7" w14:textId="77777777" w:rsidR="00C53E21" w:rsidRPr="00805A68" w:rsidRDefault="00805A68" w:rsidP="00A071BE">
            <w:pPr>
              <w:pStyle w:val="a3"/>
              <w:rPr>
                <w:lang w:val="en-US"/>
              </w:rPr>
            </w:pPr>
            <w:r>
              <w:t>С</w:t>
            </w:r>
            <w:r>
              <w:rPr>
                <w:lang w:val="en-US"/>
              </w:rPr>
              <w:t>r</w:t>
            </w:r>
          </w:p>
        </w:tc>
        <w:tc>
          <w:tcPr>
            <w:tcW w:w="1095" w:type="dxa"/>
            <w:vAlign w:val="center"/>
          </w:tcPr>
          <w:p w14:paraId="00AC3978" w14:textId="77777777" w:rsidR="00C53E21" w:rsidRPr="00C53E21" w:rsidRDefault="00805A68" w:rsidP="00A071BE">
            <w:pPr>
              <w:pStyle w:val="a3"/>
              <w:rPr>
                <w:lang w:val="en-US"/>
              </w:rPr>
            </w:pPr>
            <w:r>
              <w:rPr>
                <w:lang w:val="en-US"/>
              </w:rPr>
              <w:t>Mo</w:t>
            </w:r>
          </w:p>
        </w:tc>
        <w:tc>
          <w:tcPr>
            <w:tcW w:w="1095" w:type="dxa"/>
            <w:vAlign w:val="center"/>
          </w:tcPr>
          <w:p w14:paraId="6A25741A" w14:textId="77777777" w:rsidR="00C53E21" w:rsidRPr="00C53E21" w:rsidRDefault="00805A68" w:rsidP="00A071BE">
            <w:pPr>
              <w:pStyle w:val="a3"/>
              <w:rPr>
                <w:lang w:val="en-US"/>
              </w:rPr>
            </w:pPr>
            <w:r>
              <w:rPr>
                <w:lang w:val="en-US"/>
              </w:rPr>
              <w:t>V</w:t>
            </w:r>
          </w:p>
        </w:tc>
      </w:tr>
      <w:tr w:rsidR="00A6316D" w14:paraId="551921CA" w14:textId="77777777" w:rsidTr="00C53E21">
        <w:trPr>
          <w:jc w:val="center"/>
        </w:trPr>
        <w:tc>
          <w:tcPr>
            <w:tcW w:w="1095" w:type="dxa"/>
            <w:vAlign w:val="center"/>
          </w:tcPr>
          <w:p w14:paraId="7A5BF912" w14:textId="77777777" w:rsidR="00C53E21" w:rsidRPr="00C53E21" w:rsidRDefault="00A6316D" w:rsidP="00A071BE">
            <w:pPr>
              <w:pStyle w:val="a3"/>
            </w:pPr>
            <w:r>
              <w:t>0.08-0.12</w:t>
            </w:r>
          </w:p>
        </w:tc>
        <w:tc>
          <w:tcPr>
            <w:tcW w:w="1095" w:type="dxa"/>
            <w:vAlign w:val="center"/>
          </w:tcPr>
          <w:p w14:paraId="356F178F" w14:textId="77777777" w:rsidR="00C53E21" w:rsidRDefault="00A6316D" w:rsidP="00A071BE">
            <w:pPr>
              <w:pStyle w:val="a3"/>
            </w:pPr>
            <w:r>
              <w:t>0.17-0.37</w:t>
            </w:r>
          </w:p>
        </w:tc>
        <w:tc>
          <w:tcPr>
            <w:tcW w:w="1095" w:type="dxa"/>
            <w:vAlign w:val="center"/>
          </w:tcPr>
          <w:p w14:paraId="01E791B5" w14:textId="77777777" w:rsidR="00C53E21" w:rsidRDefault="00C53E21" w:rsidP="00A6316D">
            <w:pPr>
              <w:pStyle w:val="a3"/>
            </w:pPr>
            <w:r>
              <w:t>0.</w:t>
            </w:r>
            <w:r w:rsidR="00A6316D">
              <w:t>8</w:t>
            </w:r>
            <w:r>
              <w:t>-</w:t>
            </w:r>
            <w:r w:rsidR="00A6316D">
              <w:t>1</w:t>
            </w:r>
            <w:r>
              <w:t>.</w:t>
            </w:r>
            <w:r w:rsidR="00A6316D">
              <w:t>1</w:t>
            </w:r>
          </w:p>
        </w:tc>
        <w:tc>
          <w:tcPr>
            <w:tcW w:w="1095" w:type="dxa"/>
            <w:vAlign w:val="center"/>
          </w:tcPr>
          <w:p w14:paraId="2BCD8E8B" w14:textId="77777777" w:rsidR="00C53E21" w:rsidRPr="00A6316D" w:rsidRDefault="00A6316D" w:rsidP="00A6316D">
            <w:pPr>
              <w:pStyle w:val="a3"/>
              <w:rPr>
                <w:lang w:val="en-US"/>
              </w:rPr>
            </w:pPr>
            <w:r>
              <w:rPr>
                <w:lang w:val="en-US"/>
              </w:rPr>
              <w:t>1</w:t>
            </w:r>
            <w:r w:rsidR="00C53E21">
              <w:t>.</w:t>
            </w:r>
            <w:r>
              <w:rPr>
                <w:lang w:val="en-US"/>
              </w:rPr>
              <w:t>8</w:t>
            </w:r>
            <w:r w:rsidR="00C53E21">
              <w:t>-</w:t>
            </w:r>
            <w:r>
              <w:rPr>
                <w:lang w:val="en-US"/>
              </w:rPr>
              <w:t>2</w:t>
            </w:r>
            <w:r w:rsidR="00C53E21">
              <w:t>.</w:t>
            </w:r>
            <w:r>
              <w:rPr>
                <w:lang w:val="en-US"/>
              </w:rPr>
              <w:t>3</w:t>
            </w:r>
          </w:p>
        </w:tc>
        <w:tc>
          <w:tcPr>
            <w:tcW w:w="1095" w:type="dxa"/>
            <w:vAlign w:val="center"/>
          </w:tcPr>
          <w:p w14:paraId="07E23069" w14:textId="77777777" w:rsidR="00C53E21" w:rsidRDefault="00A6316D" w:rsidP="00A071BE">
            <w:pPr>
              <w:pStyle w:val="a3"/>
            </w:pPr>
            <w:r>
              <w:t>до 0.02</w:t>
            </w:r>
          </w:p>
        </w:tc>
        <w:tc>
          <w:tcPr>
            <w:tcW w:w="1095" w:type="dxa"/>
            <w:vAlign w:val="center"/>
          </w:tcPr>
          <w:p w14:paraId="0B67E252" w14:textId="77777777" w:rsidR="00C53E21" w:rsidRDefault="00805A68" w:rsidP="00A071BE">
            <w:pPr>
              <w:pStyle w:val="a3"/>
            </w:pPr>
            <w:r>
              <w:t>до 0.3</w:t>
            </w:r>
          </w:p>
        </w:tc>
        <w:tc>
          <w:tcPr>
            <w:tcW w:w="1095" w:type="dxa"/>
            <w:vAlign w:val="center"/>
          </w:tcPr>
          <w:p w14:paraId="2B6223C8" w14:textId="77777777" w:rsidR="00C53E21" w:rsidRDefault="00805A68" w:rsidP="00A071BE">
            <w:pPr>
              <w:pStyle w:val="a3"/>
            </w:pPr>
            <w:r>
              <w:t>до 0.3</w:t>
            </w:r>
          </w:p>
        </w:tc>
        <w:tc>
          <w:tcPr>
            <w:tcW w:w="1095" w:type="dxa"/>
            <w:vAlign w:val="center"/>
          </w:tcPr>
          <w:p w14:paraId="6F0367C6" w14:textId="77777777" w:rsidR="00C53E21" w:rsidRPr="00805A68" w:rsidRDefault="00805A68" w:rsidP="00805A68">
            <w:pPr>
              <w:pStyle w:val="a3"/>
              <w:rPr>
                <w:lang w:val="en-US"/>
              </w:rPr>
            </w:pPr>
            <w:r>
              <w:rPr>
                <w:lang w:val="en-US"/>
              </w:rPr>
              <w:t>0</w:t>
            </w:r>
            <w:r w:rsidR="00C53E21">
              <w:t>.</w:t>
            </w:r>
            <w:r>
              <w:rPr>
                <w:lang w:val="en-US"/>
              </w:rPr>
              <w:t>4</w:t>
            </w:r>
            <w:r w:rsidR="00C53E21">
              <w:t>-</w:t>
            </w:r>
            <w:r>
              <w:rPr>
                <w:lang w:val="en-US"/>
              </w:rPr>
              <w:t>0</w:t>
            </w:r>
            <w:r w:rsidR="00C53E21">
              <w:t>.</w:t>
            </w:r>
            <w:r>
              <w:rPr>
                <w:lang w:val="en-US"/>
              </w:rPr>
              <w:t>7</w:t>
            </w:r>
          </w:p>
        </w:tc>
        <w:tc>
          <w:tcPr>
            <w:tcW w:w="1095" w:type="dxa"/>
            <w:vAlign w:val="center"/>
          </w:tcPr>
          <w:p w14:paraId="70B11901" w14:textId="77777777" w:rsidR="00C53E21" w:rsidRPr="00805A68" w:rsidRDefault="00805A68" w:rsidP="00A071BE">
            <w:pPr>
              <w:pStyle w:val="a3"/>
              <w:rPr>
                <w:lang w:val="en-US"/>
              </w:rPr>
            </w:pPr>
            <w:r>
              <w:rPr>
                <w:lang w:val="en-US"/>
              </w:rPr>
              <w:t>0.03-0.07</w:t>
            </w:r>
          </w:p>
        </w:tc>
      </w:tr>
    </w:tbl>
    <w:p w14:paraId="403227E9" w14:textId="77777777" w:rsidR="00C53E21" w:rsidRDefault="00C53E21" w:rsidP="00C53E21">
      <w:pPr>
        <w:pStyle w:val="a4"/>
        <w:ind w:left="2149" w:firstLine="0"/>
      </w:pPr>
    </w:p>
    <w:p w14:paraId="5F31F434" w14:textId="77777777" w:rsidR="00C95860" w:rsidRDefault="00C95860" w:rsidP="00C95860">
      <w:pPr>
        <w:pStyle w:val="a4"/>
        <w:tabs>
          <w:tab w:val="left" w:pos="2685"/>
        </w:tabs>
        <w:ind w:left="2149" w:firstLine="0"/>
        <w:jc w:val="center"/>
      </w:pPr>
    </w:p>
    <w:p w14:paraId="1A725193" w14:textId="77777777" w:rsidR="00C95860" w:rsidRPr="00FC2373" w:rsidRDefault="00247B13" w:rsidP="00247B13">
      <w:pPr>
        <w:rPr>
          <w:lang w:val="ru-RU"/>
        </w:rPr>
      </w:pPr>
      <w:r>
        <w:t>Табл. 1.</w:t>
      </w:r>
      <w:r w:rsidR="00C4499A" w:rsidRPr="00F46956">
        <w:rPr>
          <w:lang w:val="ru-RU"/>
        </w:rPr>
        <w:t>3.2</w:t>
      </w:r>
      <w:r>
        <w:t xml:space="preserve">. Механічні властивості сплаву </w:t>
      </w:r>
      <w:r w:rsidR="00A6316D">
        <w:t>10ГН2МФА</w:t>
      </w:r>
      <w:r>
        <w:t xml:space="preserve"> (при Т=20</w:t>
      </w:r>
      <w:r>
        <w:rPr>
          <w:rFonts w:cs="Times New Roman"/>
        </w:rPr>
        <w:t>˚</w:t>
      </w:r>
      <w:r>
        <w:t xml:space="preserve">С) </w:t>
      </w:r>
      <w:r w:rsidR="00A071BE">
        <w:rPr>
          <w:lang w:val="ru-RU"/>
        </w:rPr>
        <w:t>[3</w:t>
      </w:r>
      <w:r w:rsidRPr="00247B13">
        <w:rPr>
          <w:lang w:val="ru-RU"/>
        </w:rPr>
        <w:t>]</w:t>
      </w:r>
    </w:p>
    <w:tbl>
      <w:tblPr>
        <w:tblStyle w:val="a7"/>
        <w:tblW w:w="0" w:type="auto"/>
        <w:jc w:val="center"/>
        <w:tblLook w:val="04A0" w:firstRow="1" w:lastRow="0" w:firstColumn="1" w:lastColumn="0" w:noHBand="0" w:noVBand="1"/>
      </w:tblPr>
      <w:tblGrid>
        <w:gridCol w:w="1971"/>
        <w:gridCol w:w="1971"/>
        <w:gridCol w:w="1971"/>
      </w:tblGrid>
      <w:tr w:rsidR="00247B13" w14:paraId="337B8EAC" w14:textId="77777777" w:rsidTr="006C3AB8">
        <w:trPr>
          <w:jc w:val="center"/>
        </w:trPr>
        <w:tc>
          <w:tcPr>
            <w:tcW w:w="1971" w:type="dxa"/>
            <w:vAlign w:val="center"/>
          </w:tcPr>
          <w:p w14:paraId="2EB03059" w14:textId="77777777" w:rsidR="00247B13" w:rsidRPr="002A63C0" w:rsidRDefault="00247B13" w:rsidP="006C3AB8">
            <w:pPr>
              <w:pStyle w:val="a3"/>
              <w:jc w:val="center"/>
            </w:pPr>
            <w:r w:rsidRPr="006E0D68">
              <w:rPr>
                <w:sz w:val="40"/>
                <w:szCs w:val="40"/>
                <w:lang w:val="ru-RU"/>
              </w:rPr>
              <w:t>σ</w:t>
            </w:r>
            <w:r w:rsidRPr="002A63C0">
              <w:t>в</w:t>
            </w:r>
          </w:p>
          <w:p w14:paraId="383B85CC" w14:textId="77777777" w:rsidR="00247B13" w:rsidRPr="002A63C0" w:rsidRDefault="00247B13" w:rsidP="006C3AB8">
            <w:pPr>
              <w:pStyle w:val="a3"/>
              <w:jc w:val="center"/>
            </w:pPr>
            <w:r w:rsidRPr="002A63C0">
              <w:t>МПа</w:t>
            </w:r>
          </w:p>
        </w:tc>
        <w:tc>
          <w:tcPr>
            <w:tcW w:w="1971" w:type="dxa"/>
            <w:vAlign w:val="center"/>
          </w:tcPr>
          <w:p w14:paraId="5E88B72D" w14:textId="77777777" w:rsidR="00247B13" w:rsidRPr="002A63C0" w:rsidRDefault="00247B13" w:rsidP="006C3AB8">
            <w:pPr>
              <w:pStyle w:val="a3"/>
              <w:jc w:val="center"/>
            </w:pPr>
            <w:r w:rsidRPr="006E0D68">
              <w:rPr>
                <w:sz w:val="40"/>
                <w:szCs w:val="40"/>
                <w:lang w:val="ru-RU"/>
              </w:rPr>
              <w:t>σ</w:t>
            </w:r>
            <w:r w:rsidRPr="002A63C0">
              <w:t>т</w:t>
            </w:r>
          </w:p>
          <w:p w14:paraId="3DE831E8" w14:textId="77777777" w:rsidR="00247B13" w:rsidRPr="006E0D68" w:rsidRDefault="00247B13" w:rsidP="006C3AB8">
            <w:pPr>
              <w:pStyle w:val="a3"/>
              <w:jc w:val="center"/>
            </w:pPr>
            <w:r>
              <w:t>МПа</w:t>
            </w:r>
          </w:p>
        </w:tc>
        <w:tc>
          <w:tcPr>
            <w:tcW w:w="1971" w:type="dxa"/>
            <w:vAlign w:val="center"/>
          </w:tcPr>
          <w:p w14:paraId="0FCF7517" w14:textId="77777777" w:rsidR="00247B13" w:rsidRDefault="00247B13" w:rsidP="006C3AB8">
            <w:pPr>
              <w:pStyle w:val="a3"/>
              <w:jc w:val="center"/>
              <w:rPr>
                <w:sz w:val="40"/>
                <w:szCs w:val="40"/>
              </w:rPr>
            </w:pPr>
            <w:r w:rsidRPr="006E0D68">
              <w:rPr>
                <w:sz w:val="40"/>
                <w:szCs w:val="40"/>
              </w:rPr>
              <w:t>δ</w:t>
            </w:r>
          </w:p>
          <w:p w14:paraId="24CBA4BC" w14:textId="77777777" w:rsidR="00247B13" w:rsidRPr="006E0D68" w:rsidRDefault="00247B13" w:rsidP="006C3AB8">
            <w:pPr>
              <w:pStyle w:val="a3"/>
              <w:jc w:val="center"/>
            </w:pPr>
            <w:r>
              <w:t>%</w:t>
            </w:r>
          </w:p>
        </w:tc>
      </w:tr>
      <w:tr w:rsidR="00247B13" w14:paraId="07C6460C" w14:textId="77777777" w:rsidTr="006C3AB8">
        <w:trPr>
          <w:jc w:val="center"/>
        </w:trPr>
        <w:tc>
          <w:tcPr>
            <w:tcW w:w="1971" w:type="dxa"/>
            <w:vAlign w:val="center"/>
          </w:tcPr>
          <w:p w14:paraId="261D362D" w14:textId="77777777" w:rsidR="00247B13" w:rsidRDefault="00247B13" w:rsidP="006C3AB8">
            <w:pPr>
              <w:pStyle w:val="a3"/>
              <w:jc w:val="center"/>
            </w:pPr>
          </w:p>
          <w:p w14:paraId="49B42015" w14:textId="77777777" w:rsidR="00247B13" w:rsidRDefault="00805A68" w:rsidP="006C3AB8">
            <w:pPr>
              <w:pStyle w:val="a3"/>
              <w:jc w:val="center"/>
            </w:pPr>
            <w:r>
              <w:rPr>
                <w:lang w:val="en-US"/>
              </w:rPr>
              <w:t>540-700</w:t>
            </w:r>
          </w:p>
        </w:tc>
        <w:tc>
          <w:tcPr>
            <w:tcW w:w="1971" w:type="dxa"/>
            <w:vAlign w:val="center"/>
          </w:tcPr>
          <w:p w14:paraId="1E3FA743" w14:textId="77777777" w:rsidR="00247B13" w:rsidRDefault="00247B13" w:rsidP="006C3AB8">
            <w:pPr>
              <w:pStyle w:val="a3"/>
              <w:jc w:val="center"/>
            </w:pPr>
          </w:p>
          <w:p w14:paraId="0B0082D2" w14:textId="77777777" w:rsidR="00247B13" w:rsidRPr="00247B13" w:rsidRDefault="00805A68" w:rsidP="006C3AB8">
            <w:pPr>
              <w:pStyle w:val="a3"/>
              <w:jc w:val="center"/>
              <w:rPr>
                <w:lang w:val="en-US"/>
              </w:rPr>
            </w:pPr>
            <w:r>
              <w:rPr>
                <w:lang w:val="en-US"/>
              </w:rPr>
              <w:t>345-590</w:t>
            </w:r>
          </w:p>
        </w:tc>
        <w:tc>
          <w:tcPr>
            <w:tcW w:w="1971" w:type="dxa"/>
            <w:vAlign w:val="center"/>
          </w:tcPr>
          <w:p w14:paraId="2DA75EB9" w14:textId="77777777" w:rsidR="00247B13" w:rsidRDefault="00247B13" w:rsidP="006C3AB8">
            <w:pPr>
              <w:pStyle w:val="a3"/>
              <w:jc w:val="center"/>
            </w:pPr>
          </w:p>
          <w:p w14:paraId="08E9AE09" w14:textId="77777777" w:rsidR="00247B13" w:rsidRPr="00394299" w:rsidRDefault="00805A68" w:rsidP="006C3AB8">
            <w:pPr>
              <w:pStyle w:val="a3"/>
              <w:jc w:val="center"/>
              <w:rPr>
                <w:lang w:val="en-US"/>
              </w:rPr>
            </w:pPr>
            <w:r>
              <w:rPr>
                <w:lang w:val="en-US"/>
              </w:rPr>
              <w:t>16</w:t>
            </w:r>
          </w:p>
        </w:tc>
      </w:tr>
    </w:tbl>
    <w:p w14:paraId="5C79E55E" w14:textId="77777777" w:rsidR="00247B13" w:rsidRPr="004E3E59" w:rsidRDefault="00247B13" w:rsidP="00247B13">
      <w:r w:rsidRPr="006E0D68">
        <w:rPr>
          <w:sz w:val="40"/>
          <w:szCs w:val="40"/>
          <w:lang w:val="ru-RU"/>
        </w:rPr>
        <w:t>σ</w:t>
      </w:r>
      <w:r w:rsidRPr="002A63C0">
        <w:t>в</w:t>
      </w:r>
      <w:r>
        <w:t xml:space="preserve"> – Границя міцності, (МПа)</w:t>
      </w:r>
      <w:r w:rsidRPr="004E3E59">
        <w:t>;</w:t>
      </w:r>
    </w:p>
    <w:p w14:paraId="4B612B07" w14:textId="77777777" w:rsidR="00247B13" w:rsidRPr="004E3E59" w:rsidRDefault="00247B13" w:rsidP="00247B13">
      <w:r w:rsidRPr="006E0D68">
        <w:rPr>
          <w:sz w:val="40"/>
          <w:szCs w:val="40"/>
          <w:lang w:val="ru-RU"/>
        </w:rPr>
        <w:t>σ</w:t>
      </w:r>
      <w:r w:rsidRPr="002A63C0">
        <w:t>т</w:t>
      </w:r>
      <w:r>
        <w:t xml:space="preserve"> – Границя текучості (МПа)</w:t>
      </w:r>
      <w:r w:rsidRPr="004E3E59">
        <w:t>;</w:t>
      </w:r>
      <w:r w:rsidRPr="004E3E59">
        <w:tab/>
      </w:r>
    </w:p>
    <w:p w14:paraId="69BC8A40" w14:textId="77777777" w:rsidR="00247B13" w:rsidRDefault="00247B13" w:rsidP="00247B13">
      <w:pPr>
        <w:rPr>
          <w:lang w:val="en-US"/>
        </w:rPr>
      </w:pPr>
      <w:r w:rsidRPr="006E0D68">
        <w:rPr>
          <w:sz w:val="40"/>
          <w:szCs w:val="40"/>
        </w:rPr>
        <w:t>δ</w:t>
      </w:r>
      <w:r w:rsidRPr="00247B13">
        <w:rPr>
          <w:sz w:val="40"/>
          <w:szCs w:val="40"/>
        </w:rPr>
        <w:t xml:space="preserve"> – </w:t>
      </w:r>
      <w:r w:rsidRPr="00247B13">
        <w:t>Відносне видовження (%).</w:t>
      </w:r>
    </w:p>
    <w:p w14:paraId="0110A9DF" w14:textId="77777777" w:rsidR="00247B13" w:rsidRPr="00A071BE" w:rsidRDefault="00247B13" w:rsidP="00A071BE">
      <w:pPr>
        <w:pStyle w:val="1"/>
        <w:numPr>
          <w:ilvl w:val="1"/>
          <w:numId w:val="12"/>
        </w:numPr>
        <w:rPr>
          <w:b w:val="0"/>
          <w:lang w:val="en-US"/>
        </w:rPr>
      </w:pPr>
      <w:bookmarkStart w:id="5" w:name="_Toc67601776"/>
      <w:r w:rsidRPr="00A071BE">
        <w:rPr>
          <w:b w:val="0"/>
        </w:rPr>
        <w:t>Оцінка здатності до зварювання</w:t>
      </w:r>
      <w:bookmarkEnd w:id="5"/>
    </w:p>
    <w:p w14:paraId="775183B6" w14:textId="77777777" w:rsidR="00BB4CE8" w:rsidRDefault="00BB4CE8" w:rsidP="00BB4CE8">
      <w:r>
        <w:t>Схильність до утворення пор [1]:</w:t>
      </w:r>
    </w:p>
    <w:p w14:paraId="0D36C3B3" w14:textId="77777777" w:rsidR="00BB4CE8" w:rsidRDefault="00BB4CE8" w:rsidP="00BB4CE8">
      <w:pPr>
        <w:jc w:val="both"/>
      </w:pPr>
      <w:r>
        <w:t>Сталь 10ГН2МФА є схильним до утворення пор. Головними причи-нами дефекту є:</w:t>
      </w:r>
    </w:p>
    <w:p w14:paraId="08FE5C4F" w14:textId="77777777" w:rsidR="00BB4CE8" w:rsidRDefault="00BB4CE8" w:rsidP="00BB4CE8">
      <w:pPr>
        <w:jc w:val="both"/>
      </w:pPr>
      <w:r>
        <w:t>-</w:t>
      </w:r>
      <w:r>
        <w:tab/>
        <w:t>водень, який потрапляє в метал шва з поверхні основного металу або з атмосфери внаслідок поганого захисту.</w:t>
      </w:r>
    </w:p>
    <w:p w14:paraId="2127F19B" w14:textId="77777777" w:rsidR="00BB4CE8" w:rsidRDefault="00BB4CE8" w:rsidP="00BB4CE8">
      <w:pPr>
        <w:pStyle w:val="a4"/>
        <w:ind w:left="1144" w:firstLine="0"/>
      </w:pPr>
      <w:r>
        <w:lastRenderedPageBreak/>
        <w:t>Способи боротьби:</w:t>
      </w:r>
    </w:p>
    <w:p w14:paraId="146C95E9" w14:textId="77777777" w:rsidR="00BB4CE8" w:rsidRDefault="00BB4CE8" w:rsidP="00BB4CE8">
      <w:pPr>
        <w:pStyle w:val="a4"/>
        <w:ind w:left="1144" w:firstLine="0"/>
      </w:pPr>
      <w:r>
        <w:t>-</w:t>
      </w:r>
      <w:r>
        <w:tab/>
        <w:t xml:space="preserve"> ретельна підготовка основного металу і зварювальних матеріалів перед зварюванням;</w:t>
      </w:r>
    </w:p>
    <w:p w14:paraId="24BFD3E1" w14:textId="77777777" w:rsidR="00BB4CE8" w:rsidRDefault="00BB4CE8" w:rsidP="00BB4CE8">
      <w:pPr>
        <w:pStyle w:val="a4"/>
        <w:ind w:left="1144" w:firstLine="0"/>
      </w:pPr>
      <w:r>
        <w:t>-</w:t>
      </w:r>
      <w:r>
        <w:tab/>
        <w:t>обмеження вмісту водню в основному матеріалі;</w:t>
      </w:r>
    </w:p>
    <w:p w14:paraId="6E30161C" w14:textId="77777777" w:rsidR="003E781E" w:rsidRDefault="00BB4CE8" w:rsidP="00BB4CE8">
      <w:pPr>
        <w:pStyle w:val="a4"/>
        <w:ind w:left="1144" w:firstLine="0"/>
      </w:pPr>
      <w:r>
        <w:t>-</w:t>
      </w:r>
      <w:r>
        <w:tab/>
        <w:t>маніпуляція з режимами зварювання: збільшення або зменшення швидкості зварювання, відповідно зменшення часу протягом якого</w:t>
      </w:r>
      <w:r w:rsidR="006339CB">
        <w:t>утворюються пори, або навпаки – більш повне видалення пор з металу зварного шва.</w:t>
      </w:r>
    </w:p>
    <w:p w14:paraId="45CD12ED" w14:textId="77777777" w:rsidR="00C43D33" w:rsidRDefault="00C43D33" w:rsidP="00A071BE">
      <w:pPr>
        <w:pStyle w:val="a4"/>
        <w:ind w:left="1144" w:firstLine="0"/>
      </w:pPr>
    </w:p>
    <w:p w14:paraId="675BF785" w14:textId="77777777" w:rsidR="00BB4CE8" w:rsidRPr="00BB4CE8" w:rsidRDefault="00BB4CE8" w:rsidP="00BB4CE8">
      <w:pPr>
        <w:pStyle w:val="1"/>
        <w:jc w:val="both"/>
        <w:rPr>
          <w:rFonts w:eastAsiaTheme="minorHAnsi" w:cstheme="minorBidi"/>
          <w:b w:val="0"/>
          <w:bCs w:val="0"/>
          <w:color w:val="auto"/>
          <w:szCs w:val="22"/>
        </w:rPr>
      </w:pPr>
      <w:r w:rsidRPr="00BB4CE8">
        <w:rPr>
          <w:rFonts w:eastAsiaTheme="minorHAnsi" w:cstheme="minorBidi"/>
          <w:b w:val="0"/>
          <w:bCs w:val="0"/>
          <w:color w:val="auto"/>
          <w:szCs w:val="22"/>
        </w:rPr>
        <w:t>Схильність до утворення гарячих тріщин [1]:</w:t>
      </w:r>
    </w:p>
    <w:p w14:paraId="4E3398F6" w14:textId="77777777" w:rsidR="00BB4CE8" w:rsidRPr="00BB4CE8" w:rsidRDefault="00BB4CE8" w:rsidP="00BB4CE8">
      <w:pPr>
        <w:pStyle w:val="1"/>
        <w:jc w:val="both"/>
        <w:rPr>
          <w:rFonts w:eastAsiaTheme="minorHAnsi" w:cstheme="minorBidi"/>
          <w:b w:val="0"/>
          <w:bCs w:val="0"/>
          <w:color w:val="auto"/>
          <w:szCs w:val="22"/>
        </w:rPr>
      </w:pPr>
      <w:r w:rsidRPr="00BB4CE8">
        <w:rPr>
          <w:rFonts w:eastAsiaTheme="minorHAnsi" w:cstheme="minorBidi"/>
          <w:b w:val="0"/>
          <w:bCs w:val="0"/>
          <w:color w:val="auto"/>
          <w:szCs w:val="22"/>
        </w:rPr>
        <w:t>Сталь 10ГН2МФА  є схильним до утворення гарячих тріщин. Осно-вними причинами дефекту є:</w:t>
      </w:r>
    </w:p>
    <w:p w14:paraId="2C7FE192" w14:textId="77777777" w:rsidR="00BB4CE8" w:rsidRDefault="00BB4CE8" w:rsidP="00BB4CE8">
      <w:pPr>
        <w:pStyle w:val="a4"/>
        <w:numPr>
          <w:ilvl w:val="0"/>
          <w:numId w:val="23"/>
        </w:numPr>
      </w:pPr>
      <w:r>
        <w:t>утворення легкоплавких евтектик на межах зерен;</w:t>
      </w:r>
    </w:p>
    <w:p w14:paraId="40FD6D77" w14:textId="77777777" w:rsidR="00BB4CE8" w:rsidRDefault="00BB4CE8" w:rsidP="00BB4CE8">
      <w:pPr>
        <w:pStyle w:val="a4"/>
        <w:numPr>
          <w:ilvl w:val="0"/>
          <w:numId w:val="23"/>
        </w:numPr>
      </w:pPr>
      <w:r>
        <w:t>усадні напруження.</w:t>
      </w:r>
    </w:p>
    <w:p w14:paraId="555D3663" w14:textId="77777777" w:rsidR="00BB4CE8" w:rsidRPr="00BB4CE8" w:rsidRDefault="00BB4CE8" w:rsidP="00BB4CE8">
      <w:pPr>
        <w:pStyle w:val="1"/>
        <w:jc w:val="both"/>
        <w:rPr>
          <w:rFonts w:eastAsiaTheme="minorHAnsi" w:cstheme="minorBidi"/>
          <w:b w:val="0"/>
          <w:bCs w:val="0"/>
          <w:color w:val="auto"/>
          <w:szCs w:val="22"/>
        </w:rPr>
      </w:pPr>
      <w:r w:rsidRPr="00BB4CE8">
        <w:rPr>
          <w:rFonts w:eastAsiaTheme="minorHAnsi" w:cstheme="minorBidi"/>
          <w:b w:val="0"/>
          <w:bCs w:val="0"/>
          <w:color w:val="auto"/>
          <w:szCs w:val="22"/>
        </w:rPr>
        <w:t>Способи боротьби:</w:t>
      </w:r>
    </w:p>
    <w:p w14:paraId="73FC4ABB" w14:textId="77777777" w:rsidR="00BB4CE8" w:rsidRDefault="00BB4CE8" w:rsidP="00BB4CE8">
      <w:pPr>
        <w:pStyle w:val="a4"/>
        <w:numPr>
          <w:ilvl w:val="0"/>
          <w:numId w:val="23"/>
        </w:numPr>
      </w:pPr>
      <w:r>
        <w:t>правильний вибір способу та режимів зварювання;</w:t>
      </w:r>
    </w:p>
    <w:p w14:paraId="30CBCED0" w14:textId="77777777" w:rsidR="00BB4CE8" w:rsidRDefault="00BB4CE8" w:rsidP="00BB4CE8">
      <w:pPr>
        <w:pStyle w:val="a4"/>
        <w:numPr>
          <w:ilvl w:val="0"/>
          <w:numId w:val="23"/>
        </w:numPr>
      </w:pPr>
      <w:r>
        <w:t>додавання у зварювальний дріт модифікаторів (Ti) для подрібнення зерна;</w:t>
      </w:r>
    </w:p>
    <w:p w14:paraId="15C9C42D" w14:textId="77777777" w:rsidR="0039415C" w:rsidRPr="00BB4CE8" w:rsidRDefault="00BB4CE8" w:rsidP="00BB4CE8">
      <w:pPr>
        <w:pStyle w:val="a4"/>
        <w:numPr>
          <w:ilvl w:val="0"/>
          <w:numId w:val="23"/>
        </w:numPr>
        <w:rPr>
          <w:lang w:val="ru-RU"/>
        </w:rPr>
      </w:pPr>
      <w:r>
        <w:t>боротьба з усадними напруженнями.</w:t>
      </w:r>
    </w:p>
    <w:p w14:paraId="7877B82D" w14:textId="77777777" w:rsidR="00BB4CE8" w:rsidRPr="00BB4CE8" w:rsidRDefault="00BB4CE8" w:rsidP="00BB4CE8">
      <w:pPr>
        <w:pStyle w:val="a4"/>
        <w:ind w:firstLine="0"/>
        <w:rPr>
          <w:lang w:val="ru-RU"/>
        </w:rPr>
      </w:pPr>
    </w:p>
    <w:p w14:paraId="23E1A1A4" w14:textId="77777777" w:rsidR="00BB4CE8" w:rsidRDefault="00BB4CE8" w:rsidP="00BB4CE8">
      <w:r>
        <w:t>Схильність до крихкості [1]:</w:t>
      </w:r>
    </w:p>
    <w:p w14:paraId="2202DDD5" w14:textId="77777777" w:rsidR="00BB4CE8" w:rsidRDefault="00BB4CE8" w:rsidP="00BB4CE8">
      <w:pPr>
        <w:jc w:val="both"/>
      </w:pPr>
      <w:r>
        <w:t>Сталь піддається гартуванню та відпуску і має схильність до відпускної крихкості. Після відпуску при певних температурах і умовах спо</w:t>
      </w:r>
      <w:r w:rsidR="00FA38B5">
        <w:t>стері</w:t>
      </w:r>
      <w:r>
        <w:t>гається підвищення температури в’язко-крихкого переходу. Розрізняють два роди відпускної крихкості. Відпускна крихкість I роду, або необоротна, проявляється при відпуску близько 300°С, і відпускна крихкість II роду, або оборотна, виявляється після відпуск</w:t>
      </w:r>
      <w:r w:rsidR="00FA38B5">
        <w:t>у вище 500°С. Необоротна відпуск</w:t>
      </w:r>
      <w:r>
        <w:t>на крихкість першого роду властива практично усім сталям, вуглецевим і легованим, після відпуску в області температур 250–400°С.</w:t>
      </w:r>
    </w:p>
    <w:p w14:paraId="6304F245" w14:textId="77777777" w:rsidR="00FA38B5" w:rsidRDefault="00FA38B5" w:rsidP="00FA38B5">
      <w:pPr>
        <w:ind w:firstLine="0"/>
        <w:jc w:val="both"/>
      </w:pPr>
      <w:r>
        <w:lastRenderedPageBreak/>
        <w:t>Повторний відпуск при більш високій температурі 400–500°С знімає крих-кість і сталь стає до неї не схильною навіть при відпуску знову в районі не-безпечних температур. У зв'язку з цим ця крихкість одержала назву необоротної. Цей вид крихкості не залежить від швидкості охолодження.</w:t>
      </w:r>
    </w:p>
    <w:p w14:paraId="4FCF1C41" w14:textId="77777777" w:rsidR="00FA38B5" w:rsidRDefault="00FA38B5" w:rsidP="00FA38B5">
      <w:pPr>
        <w:jc w:val="both"/>
      </w:pPr>
      <w:r>
        <w:t>Розроблені та знайшли широке практичне застосування методи бо-ротьби з оборотною відпускною крихкістю:</w:t>
      </w:r>
    </w:p>
    <w:p w14:paraId="577BC5A0" w14:textId="77777777" w:rsidR="00FA38B5" w:rsidRDefault="00FA38B5" w:rsidP="00FA38B5">
      <w:pPr>
        <w:jc w:val="both"/>
      </w:pPr>
      <w:r>
        <w:t xml:space="preserve">1. Легування сталі молібденом (0,2 - 0,4%) або його аналогом вольфрамом у кількості, більшій у три рази (0,6 - 1,2%); </w:t>
      </w:r>
    </w:p>
    <w:p w14:paraId="42596710" w14:textId="77777777" w:rsidR="00FA38B5" w:rsidRDefault="00FA38B5" w:rsidP="00FA38B5">
      <w:pPr>
        <w:jc w:val="both"/>
      </w:pPr>
      <w:r>
        <w:t xml:space="preserve">2. Прискорене охолодження (вода або масло) після високого відпус-ку; </w:t>
      </w:r>
    </w:p>
    <w:p w14:paraId="7AD3A5C7" w14:textId="77777777" w:rsidR="00FA38B5" w:rsidRDefault="00FA38B5" w:rsidP="00FA38B5">
      <w:pPr>
        <w:jc w:val="both"/>
      </w:pPr>
      <w:r>
        <w:t>3. Зниження вмісту шкідливих домішок, особливо фосфору.</w:t>
      </w:r>
    </w:p>
    <w:p w14:paraId="248BC2BF" w14:textId="77777777" w:rsidR="00FA38B5" w:rsidRPr="00FA38B5" w:rsidRDefault="00FA38B5" w:rsidP="00FA38B5">
      <w:pPr>
        <w:jc w:val="both"/>
      </w:pPr>
      <w:r>
        <w:t xml:space="preserve">                         1.4.     </w:t>
      </w:r>
      <w:r w:rsidRPr="00FA38B5">
        <w:rPr>
          <w:rFonts w:eastAsiaTheme="majorEastAsia" w:cstheme="majorBidi"/>
          <w:bCs/>
          <w:color w:val="000000" w:themeColor="text1"/>
          <w:szCs w:val="28"/>
        </w:rPr>
        <w:t>Аналіз зварних з'єднань</w:t>
      </w:r>
    </w:p>
    <w:p w14:paraId="20BAF22E" w14:textId="77777777" w:rsidR="00FA38B5" w:rsidRPr="00FA38B5" w:rsidRDefault="00FA38B5" w:rsidP="0034648B">
      <w:pPr>
        <w:ind w:left="0" w:firstLine="0"/>
        <w:jc w:val="both"/>
        <w:rPr>
          <w:rFonts w:eastAsiaTheme="majorEastAsia" w:cstheme="majorBidi"/>
          <w:bCs/>
          <w:color w:val="000000" w:themeColor="text1"/>
          <w:szCs w:val="28"/>
        </w:rPr>
      </w:pPr>
      <w:r w:rsidRPr="00FA38B5">
        <w:rPr>
          <w:rFonts w:eastAsiaTheme="majorEastAsia" w:cstheme="majorBidi"/>
          <w:bCs/>
          <w:color w:val="000000" w:themeColor="text1"/>
          <w:szCs w:val="28"/>
        </w:rPr>
        <w:t xml:space="preserve">Зварний виріб має 6 типів зварних </w:t>
      </w:r>
      <w:r w:rsidR="0034648B">
        <w:rPr>
          <w:rFonts w:eastAsiaTheme="majorEastAsia" w:cstheme="majorBidi"/>
          <w:bCs/>
          <w:color w:val="000000" w:themeColor="text1"/>
          <w:szCs w:val="28"/>
        </w:rPr>
        <w:t>з’єднань: №1 – стикове, №2 – кі</w:t>
      </w:r>
      <w:r w:rsidRPr="00FA38B5">
        <w:rPr>
          <w:rFonts w:eastAsiaTheme="majorEastAsia" w:cstheme="majorBidi"/>
          <w:bCs/>
          <w:color w:val="000000" w:themeColor="text1"/>
          <w:szCs w:val="28"/>
        </w:rPr>
        <w:t>льцеві стикові; №3 – кільцеве кутове; №4 – кільцеве кутове; №5 – кільцеве кутове; №6 – кільцеве кутове, №7 – кільцеве кутове, №8 – кільцеве кутове, №9 – кільцеве кутове, №10 – кільцеве кутове.</w:t>
      </w:r>
    </w:p>
    <w:p w14:paraId="3EE98B8E" w14:textId="77777777" w:rsidR="0034648B" w:rsidRDefault="00FA38B5" w:rsidP="00FA38B5">
      <w:pPr>
        <w:ind w:left="0" w:firstLine="0"/>
        <w:rPr>
          <w:rFonts w:eastAsiaTheme="majorEastAsia" w:cstheme="majorBidi"/>
          <w:bCs/>
          <w:color w:val="000000" w:themeColor="text1"/>
          <w:szCs w:val="28"/>
        </w:rPr>
      </w:pPr>
      <w:r w:rsidRPr="00FA38B5">
        <w:rPr>
          <w:rFonts w:eastAsiaTheme="majorEastAsia" w:cstheme="majorBidi"/>
          <w:bCs/>
          <w:color w:val="000000" w:themeColor="text1"/>
          <w:szCs w:val="28"/>
        </w:rPr>
        <w:t>Відобразимо наш аналіз зварних з’єднань у вигляді таблиці нижче.</w:t>
      </w:r>
    </w:p>
    <w:p w14:paraId="209B8CF2" w14:textId="77777777" w:rsidR="00BF3C0E" w:rsidRDefault="00BF3C0E" w:rsidP="00FA38B5">
      <w:pPr>
        <w:ind w:left="0" w:firstLine="0"/>
        <w:rPr>
          <w:rFonts w:eastAsiaTheme="minorEastAsia"/>
        </w:rPr>
      </w:pPr>
      <w:r>
        <w:rPr>
          <w:rFonts w:eastAsiaTheme="minorEastAsia"/>
        </w:rPr>
        <w:t>Табл. 1.</w:t>
      </w:r>
      <w:r w:rsidR="00217A9E">
        <w:rPr>
          <w:rFonts w:eastAsiaTheme="minorEastAsia"/>
        </w:rPr>
        <w:t>5</w:t>
      </w:r>
      <w:r>
        <w:rPr>
          <w:rFonts w:eastAsiaTheme="minorEastAsia"/>
        </w:rPr>
        <w:t>. Зварні з’єднання</w:t>
      </w:r>
    </w:p>
    <w:tbl>
      <w:tblPr>
        <w:tblStyle w:val="a7"/>
        <w:tblW w:w="9855" w:type="dxa"/>
        <w:tblLayout w:type="fixed"/>
        <w:tblLook w:val="04A0" w:firstRow="1" w:lastRow="0" w:firstColumn="1" w:lastColumn="0" w:noHBand="0" w:noVBand="1"/>
      </w:tblPr>
      <w:tblGrid>
        <w:gridCol w:w="675"/>
        <w:gridCol w:w="948"/>
        <w:gridCol w:w="1320"/>
        <w:gridCol w:w="1134"/>
        <w:gridCol w:w="1423"/>
        <w:gridCol w:w="1297"/>
        <w:gridCol w:w="2383"/>
        <w:gridCol w:w="675"/>
      </w:tblGrid>
      <w:tr w:rsidR="00136AE3" w14:paraId="118FC1E9" w14:textId="77777777" w:rsidTr="0034648B">
        <w:tc>
          <w:tcPr>
            <w:tcW w:w="675" w:type="dxa"/>
            <w:vAlign w:val="center"/>
          </w:tcPr>
          <w:p w14:paraId="0A7AE8E6" w14:textId="77777777" w:rsidR="00BF3C0E" w:rsidRDefault="00BF3C0E" w:rsidP="00BF3C0E">
            <w:pPr>
              <w:pStyle w:val="a3"/>
              <w:jc w:val="center"/>
            </w:pPr>
            <w:r>
              <w:t>№ шва</w:t>
            </w:r>
          </w:p>
        </w:tc>
        <w:tc>
          <w:tcPr>
            <w:tcW w:w="948" w:type="dxa"/>
            <w:vAlign w:val="center"/>
          </w:tcPr>
          <w:p w14:paraId="28456FE3" w14:textId="77777777" w:rsidR="00BF3C0E" w:rsidRDefault="00BF3C0E" w:rsidP="00BF3C0E">
            <w:pPr>
              <w:pStyle w:val="a3"/>
              <w:jc w:val="center"/>
            </w:pPr>
            <w:r>
              <w:t>Кіл-ть швів</w:t>
            </w:r>
          </w:p>
        </w:tc>
        <w:tc>
          <w:tcPr>
            <w:tcW w:w="1320" w:type="dxa"/>
            <w:vAlign w:val="center"/>
          </w:tcPr>
          <w:p w14:paraId="0AE21103" w14:textId="77777777" w:rsidR="00BF3C0E" w:rsidRDefault="00BF3C0E" w:rsidP="00BF3C0E">
            <w:pPr>
              <w:pStyle w:val="a3"/>
              <w:jc w:val="center"/>
            </w:pPr>
            <w:r>
              <w:t>Тип шва</w:t>
            </w:r>
          </w:p>
        </w:tc>
        <w:tc>
          <w:tcPr>
            <w:tcW w:w="1134" w:type="dxa"/>
            <w:vAlign w:val="center"/>
          </w:tcPr>
          <w:p w14:paraId="1DB366C0" w14:textId="77777777" w:rsidR="00BF3C0E" w:rsidRDefault="00BF3C0E" w:rsidP="00BF3C0E">
            <w:pPr>
              <w:pStyle w:val="a3"/>
              <w:jc w:val="center"/>
            </w:pPr>
            <w:r>
              <w:t>Тип з’єднання</w:t>
            </w:r>
          </w:p>
        </w:tc>
        <w:tc>
          <w:tcPr>
            <w:tcW w:w="1423" w:type="dxa"/>
            <w:vAlign w:val="center"/>
          </w:tcPr>
          <w:p w14:paraId="0679923E" w14:textId="77777777" w:rsidR="00BF3C0E" w:rsidRDefault="00BF3C0E" w:rsidP="00BF3C0E">
            <w:pPr>
              <w:pStyle w:val="a3"/>
              <w:jc w:val="center"/>
            </w:pPr>
            <w:r>
              <w:t>Товщини, що зварюються, мм</w:t>
            </w:r>
          </w:p>
        </w:tc>
        <w:tc>
          <w:tcPr>
            <w:tcW w:w="1297" w:type="dxa"/>
            <w:vAlign w:val="center"/>
          </w:tcPr>
          <w:p w14:paraId="00EC1ABC" w14:textId="77777777" w:rsidR="00BF3C0E" w:rsidRDefault="00BF3C0E" w:rsidP="00BF3C0E">
            <w:pPr>
              <w:pStyle w:val="a3"/>
              <w:jc w:val="center"/>
            </w:pPr>
            <w:r>
              <w:t>Довжина швів, мм</w:t>
            </w:r>
          </w:p>
        </w:tc>
        <w:tc>
          <w:tcPr>
            <w:tcW w:w="2383" w:type="dxa"/>
            <w:vAlign w:val="center"/>
          </w:tcPr>
          <w:p w14:paraId="7CCA5956" w14:textId="77777777" w:rsidR="00BF3C0E" w:rsidRDefault="00BF3C0E" w:rsidP="00BF3C0E">
            <w:pPr>
              <w:pStyle w:val="a3"/>
              <w:jc w:val="center"/>
            </w:pPr>
            <w:r>
              <w:t>Доступність до зони зварювання</w:t>
            </w:r>
          </w:p>
        </w:tc>
        <w:tc>
          <w:tcPr>
            <w:tcW w:w="675" w:type="dxa"/>
            <w:vAlign w:val="center"/>
          </w:tcPr>
          <w:p w14:paraId="79D23D8A" w14:textId="77777777" w:rsidR="00BF3C0E" w:rsidRDefault="00BF3C0E" w:rsidP="00BF3C0E">
            <w:pPr>
              <w:pStyle w:val="a3"/>
              <w:jc w:val="center"/>
            </w:pPr>
            <w:r>
              <w:t>Примітки</w:t>
            </w:r>
          </w:p>
        </w:tc>
      </w:tr>
      <w:tr w:rsidR="00136AE3" w14:paraId="619C4267" w14:textId="77777777" w:rsidTr="0034648B">
        <w:tc>
          <w:tcPr>
            <w:tcW w:w="675" w:type="dxa"/>
            <w:vAlign w:val="center"/>
          </w:tcPr>
          <w:p w14:paraId="530EB4FA" w14:textId="77777777" w:rsidR="00BF3C0E" w:rsidRDefault="00BF3C0E" w:rsidP="00BF3C0E">
            <w:pPr>
              <w:pStyle w:val="a3"/>
              <w:jc w:val="center"/>
            </w:pPr>
            <w:r>
              <w:t>1</w:t>
            </w:r>
          </w:p>
        </w:tc>
        <w:tc>
          <w:tcPr>
            <w:tcW w:w="948" w:type="dxa"/>
            <w:vAlign w:val="center"/>
          </w:tcPr>
          <w:p w14:paraId="7641B089" w14:textId="77777777" w:rsidR="00BF3C0E" w:rsidRDefault="00BF3C0E" w:rsidP="00BF3C0E">
            <w:pPr>
              <w:pStyle w:val="a3"/>
              <w:jc w:val="center"/>
            </w:pPr>
            <w:r>
              <w:t>1</w:t>
            </w:r>
          </w:p>
        </w:tc>
        <w:tc>
          <w:tcPr>
            <w:tcW w:w="1320" w:type="dxa"/>
            <w:vAlign w:val="center"/>
          </w:tcPr>
          <w:p w14:paraId="511E702E" w14:textId="77777777" w:rsidR="00BF3C0E" w:rsidRDefault="00136AE3" w:rsidP="00BF3C0E">
            <w:pPr>
              <w:pStyle w:val="a3"/>
              <w:jc w:val="center"/>
            </w:pPr>
            <w:r>
              <w:t>кутовий</w:t>
            </w:r>
          </w:p>
        </w:tc>
        <w:tc>
          <w:tcPr>
            <w:tcW w:w="1134" w:type="dxa"/>
            <w:vAlign w:val="center"/>
          </w:tcPr>
          <w:p w14:paraId="17C26AA8" w14:textId="77777777" w:rsidR="00BF3C0E" w:rsidRDefault="00136AE3" w:rsidP="00BF3C0E">
            <w:pPr>
              <w:pStyle w:val="a3"/>
              <w:jc w:val="center"/>
            </w:pPr>
            <w:r>
              <w:t>таврове</w:t>
            </w:r>
          </w:p>
        </w:tc>
        <w:tc>
          <w:tcPr>
            <w:tcW w:w="1423" w:type="dxa"/>
            <w:vAlign w:val="center"/>
          </w:tcPr>
          <w:p w14:paraId="18826F9F" w14:textId="77777777" w:rsidR="00BF3C0E" w:rsidRDefault="00BF3C0E" w:rsidP="00BF3C0E">
            <w:pPr>
              <w:pStyle w:val="a3"/>
              <w:jc w:val="center"/>
            </w:pPr>
          </w:p>
        </w:tc>
        <w:tc>
          <w:tcPr>
            <w:tcW w:w="1297" w:type="dxa"/>
            <w:vAlign w:val="center"/>
          </w:tcPr>
          <w:p w14:paraId="5F00F044" w14:textId="77777777" w:rsidR="00BF3C0E" w:rsidRDefault="00BF3C0E" w:rsidP="001C6906">
            <w:pPr>
              <w:pStyle w:val="a3"/>
              <w:jc w:val="center"/>
            </w:pPr>
          </w:p>
        </w:tc>
        <w:tc>
          <w:tcPr>
            <w:tcW w:w="2383" w:type="dxa"/>
            <w:vAlign w:val="center"/>
          </w:tcPr>
          <w:p w14:paraId="420E41CF" w14:textId="77777777" w:rsidR="00BF3C0E" w:rsidRDefault="00136AE3" w:rsidP="00BF3C0E">
            <w:pPr>
              <w:pStyle w:val="a3"/>
              <w:jc w:val="center"/>
            </w:pPr>
            <w:r>
              <w:t>Не обмежений</w:t>
            </w:r>
          </w:p>
        </w:tc>
        <w:tc>
          <w:tcPr>
            <w:tcW w:w="675" w:type="dxa"/>
            <w:vAlign w:val="center"/>
          </w:tcPr>
          <w:p w14:paraId="37FF8BA0" w14:textId="77777777" w:rsidR="00BF3C0E" w:rsidRDefault="00BF3C0E" w:rsidP="00BF3C0E">
            <w:pPr>
              <w:pStyle w:val="a3"/>
              <w:jc w:val="center"/>
            </w:pPr>
          </w:p>
        </w:tc>
      </w:tr>
      <w:tr w:rsidR="00136AE3" w14:paraId="0D60F929" w14:textId="77777777" w:rsidTr="0034648B">
        <w:tc>
          <w:tcPr>
            <w:tcW w:w="675" w:type="dxa"/>
            <w:vAlign w:val="center"/>
          </w:tcPr>
          <w:p w14:paraId="42AC5BFC" w14:textId="77777777" w:rsidR="00BF3C0E" w:rsidRDefault="00BF3C0E" w:rsidP="00BF3C0E">
            <w:pPr>
              <w:pStyle w:val="a3"/>
              <w:jc w:val="center"/>
            </w:pPr>
            <w:r>
              <w:t>2</w:t>
            </w:r>
          </w:p>
        </w:tc>
        <w:tc>
          <w:tcPr>
            <w:tcW w:w="948" w:type="dxa"/>
            <w:vAlign w:val="center"/>
          </w:tcPr>
          <w:p w14:paraId="6951A1F8" w14:textId="77777777" w:rsidR="00BF3C0E" w:rsidRPr="003E6786" w:rsidRDefault="007D4CCA" w:rsidP="007D4CCA">
            <w:pPr>
              <w:pStyle w:val="a3"/>
              <w:jc w:val="center"/>
            </w:pPr>
            <w:r>
              <w:rPr>
                <w:lang w:val="en-US"/>
              </w:rPr>
              <w:t>2</w:t>
            </w:r>
          </w:p>
        </w:tc>
        <w:tc>
          <w:tcPr>
            <w:tcW w:w="1320" w:type="dxa"/>
            <w:vAlign w:val="center"/>
          </w:tcPr>
          <w:p w14:paraId="7BBF959C" w14:textId="77777777" w:rsidR="00BF3C0E" w:rsidRDefault="00136AE3" w:rsidP="00BF3C0E">
            <w:pPr>
              <w:pStyle w:val="a3"/>
              <w:jc w:val="center"/>
            </w:pPr>
            <w:r>
              <w:t>кутовий</w:t>
            </w:r>
          </w:p>
        </w:tc>
        <w:tc>
          <w:tcPr>
            <w:tcW w:w="1134" w:type="dxa"/>
            <w:vAlign w:val="center"/>
          </w:tcPr>
          <w:p w14:paraId="7FDB7ECC" w14:textId="77777777" w:rsidR="00BF3C0E" w:rsidRDefault="00136AE3" w:rsidP="00BF3C0E">
            <w:pPr>
              <w:pStyle w:val="a3"/>
              <w:jc w:val="center"/>
            </w:pPr>
            <w:r>
              <w:t>таврове</w:t>
            </w:r>
          </w:p>
        </w:tc>
        <w:tc>
          <w:tcPr>
            <w:tcW w:w="1423" w:type="dxa"/>
            <w:vAlign w:val="center"/>
          </w:tcPr>
          <w:p w14:paraId="229C6580" w14:textId="77777777" w:rsidR="00BF3C0E" w:rsidRDefault="00BF3C0E" w:rsidP="00BF3C0E">
            <w:pPr>
              <w:pStyle w:val="a3"/>
              <w:jc w:val="center"/>
            </w:pPr>
          </w:p>
        </w:tc>
        <w:tc>
          <w:tcPr>
            <w:tcW w:w="1297" w:type="dxa"/>
            <w:vAlign w:val="center"/>
          </w:tcPr>
          <w:p w14:paraId="64EEB00C" w14:textId="77777777" w:rsidR="00BF3C0E" w:rsidRDefault="00BF3C0E" w:rsidP="00BF3C0E">
            <w:pPr>
              <w:pStyle w:val="a3"/>
              <w:jc w:val="center"/>
            </w:pPr>
          </w:p>
        </w:tc>
        <w:tc>
          <w:tcPr>
            <w:tcW w:w="2383" w:type="dxa"/>
            <w:vAlign w:val="center"/>
          </w:tcPr>
          <w:p w14:paraId="33E4A051" w14:textId="77777777" w:rsidR="00BF3C0E" w:rsidRDefault="00136AE3" w:rsidP="00BF3C0E">
            <w:pPr>
              <w:pStyle w:val="a3"/>
              <w:jc w:val="center"/>
            </w:pPr>
            <w:r>
              <w:t>Не обмежений</w:t>
            </w:r>
          </w:p>
        </w:tc>
        <w:tc>
          <w:tcPr>
            <w:tcW w:w="675" w:type="dxa"/>
            <w:vAlign w:val="center"/>
          </w:tcPr>
          <w:p w14:paraId="64E702BD" w14:textId="77777777" w:rsidR="00BF3C0E" w:rsidRDefault="00BF3C0E" w:rsidP="00BF3C0E">
            <w:pPr>
              <w:pStyle w:val="a3"/>
              <w:jc w:val="center"/>
            </w:pPr>
          </w:p>
        </w:tc>
      </w:tr>
      <w:tr w:rsidR="00136AE3" w14:paraId="44219756" w14:textId="77777777" w:rsidTr="0034648B">
        <w:tc>
          <w:tcPr>
            <w:tcW w:w="675" w:type="dxa"/>
            <w:vAlign w:val="center"/>
          </w:tcPr>
          <w:p w14:paraId="5C434DF8" w14:textId="77777777" w:rsidR="00BF3C0E" w:rsidRDefault="00BF3C0E" w:rsidP="00BF3C0E">
            <w:pPr>
              <w:pStyle w:val="a3"/>
              <w:jc w:val="center"/>
            </w:pPr>
            <w:r>
              <w:t>3</w:t>
            </w:r>
          </w:p>
        </w:tc>
        <w:tc>
          <w:tcPr>
            <w:tcW w:w="948" w:type="dxa"/>
            <w:vAlign w:val="center"/>
          </w:tcPr>
          <w:p w14:paraId="1D130627" w14:textId="77777777" w:rsidR="00BF3C0E" w:rsidRDefault="007D4CCA" w:rsidP="00BF3C0E">
            <w:pPr>
              <w:pStyle w:val="a3"/>
              <w:jc w:val="center"/>
            </w:pPr>
            <w:r>
              <w:t>1</w:t>
            </w:r>
          </w:p>
        </w:tc>
        <w:tc>
          <w:tcPr>
            <w:tcW w:w="1320" w:type="dxa"/>
            <w:vAlign w:val="center"/>
          </w:tcPr>
          <w:p w14:paraId="7DDFBE96" w14:textId="77777777" w:rsidR="00BF3C0E" w:rsidRDefault="00136AE3" w:rsidP="00BF3C0E">
            <w:pPr>
              <w:pStyle w:val="a3"/>
              <w:jc w:val="center"/>
            </w:pPr>
            <w:r>
              <w:t>кутовий</w:t>
            </w:r>
          </w:p>
        </w:tc>
        <w:tc>
          <w:tcPr>
            <w:tcW w:w="1134" w:type="dxa"/>
            <w:vAlign w:val="center"/>
          </w:tcPr>
          <w:p w14:paraId="0B9F7815" w14:textId="77777777" w:rsidR="00BF3C0E" w:rsidRDefault="00136AE3" w:rsidP="00BF3C0E">
            <w:pPr>
              <w:pStyle w:val="a3"/>
              <w:jc w:val="center"/>
            </w:pPr>
            <w:r>
              <w:t>таврове</w:t>
            </w:r>
          </w:p>
        </w:tc>
        <w:tc>
          <w:tcPr>
            <w:tcW w:w="1423" w:type="dxa"/>
            <w:vAlign w:val="center"/>
          </w:tcPr>
          <w:p w14:paraId="7FCE6D34" w14:textId="77777777" w:rsidR="00BF3C0E" w:rsidRDefault="00BF3C0E" w:rsidP="00BF3C0E">
            <w:pPr>
              <w:pStyle w:val="a3"/>
              <w:jc w:val="center"/>
            </w:pPr>
          </w:p>
        </w:tc>
        <w:tc>
          <w:tcPr>
            <w:tcW w:w="1297" w:type="dxa"/>
            <w:vAlign w:val="center"/>
          </w:tcPr>
          <w:p w14:paraId="2D407135" w14:textId="77777777" w:rsidR="00BF3C0E" w:rsidRDefault="00BF3C0E" w:rsidP="00BF3C0E">
            <w:pPr>
              <w:pStyle w:val="a3"/>
              <w:jc w:val="center"/>
            </w:pPr>
          </w:p>
        </w:tc>
        <w:tc>
          <w:tcPr>
            <w:tcW w:w="2383" w:type="dxa"/>
            <w:vAlign w:val="center"/>
          </w:tcPr>
          <w:p w14:paraId="1C43C7E9" w14:textId="77777777" w:rsidR="00BF3C0E" w:rsidRDefault="00136AE3" w:rsidP="00BF3C0E">
            <w:pPr>
              <w:pStyle w:val="a3"/>
              <w:jc w:val="center"/>
            </w:pPr>
            <w:r>
              <w:t>Не обмежений</w:t>
            </w:r>
          </w:p>
        </w:tc>
        <w:tc>
          <w:tcPr>
            <w:tcW w:w="675" w:type="dxa"/>
            <w:vAlign w:val="center"/>
          </w:tcPr>
          <w:p w14:paraId="6F58FE53" w14:textId="77777777" w:rsidR="00BF3C0E" w:rsidRDefault="00BF3C0E" w:rsidP="00BF3C0E">
            <w:pPr>
              <w:pStyle w:val="a3"/>
              <w:jc w:val="center"/>
            </w:pPr>
          </w:p>
        </w:tc>
      </w:tr>
      <w:tr w:rsidR="00136AE3" w14:paraId="6EEBA016" w14:textId="77777777" w:rsidTr="0034648B">
        <w:tc>
          <w:tcPr>
            <w:tcW w:w="675" w:type="dxa"/>
            <w:vAlign w:val="center"/>
          </w:tcPr>
          <w:p w14:paraId="57B78858" w14:textId="77777777" w:rsidR="00BF3C0E" w:rsidRDefault="00BF3C0E" w:rsidP="00BF3C0E">
            <w:pPr>
              <w:pStyle w:val="a3"/>
              <w:jc w:val="center"/>
            </w:pPr>
            <w:r>
              <w:t>4</w:t>
            </w:r>
          </w:p>
        </w:tc>
        <w:tc>
          <w:tcPr>
            <w:tcW w:w="948" w:type="dxa"/>
            <w:vAlign w:val="center"/>
          </w:tcPr>
          <w:p w14:paraId="36F68A76" w14:textId="77777777" w:rsidR="00BF3C0E" w:rsidRDefault="007D4CCA" w:rsidP="00BF3C0E">
            <w:pPr>
              <w:pStyle w:val="a3"/>
              <w:jc w:val="center"/>
            </w:pPr>
            <w:r>
              <w:t>1</w:t>
            </w:r>
          </w:p>
        </w:tc>
        <w:tc>
          <w:tcPr>
            <w:tcW w:w="1320" w:type="dxa"/>
            <w:vAlign w:val="center"/>
          </w:tcPr>
          <w:p w14:paraId="2B2A9953" w14:textId="77777777" w:rsidR="00BF3C0E" w:rsidRDefault="00136AE3" w:rsidP="00BF3C0E">
            <w:pPr>
              <w:pStyle w:val="a3"/>
              <w:jc w:val="center"/>
            </w:pPr>
            <w:r>
              <w:t>кутовий</w:t>
            </w:r>
          </w:p>
        </w:tc>
        <w:tc>
          <w:tcPr>
            <w:tcW w:w="1134" w:type="dxa"/>
            <w:vAlign w:val="center"/>
          </w:tcPr>
          <w:p w14:paraId="1C48D16F" w14:textId="77777777" w:rsidR="00BF3C0E" w:rsidRDefault="00136AE3" w:rsidP="00BF3C0E">
            <w:pPr>
              <w:pStyle w:val="a3"/>
              <w:jc w:val="center"/>
            </w:pPr>
            <w:r>
              <w:t>таврове</w:t>
            </w:r>
          </w:p>
        </w:tc>
        <w:tc>
          <w:tcPr>
            <w:tcW w:w="1423" w:type="dxa"/>
            <w:vAlign w:val="center"/>
          </w:tcPr>
          <w:p w14:paraId="30973F5B" w14:textId="77777777" w:rsidR="00BF3C0E" w:rsidRDefault="00BF3C0E" w:rsidP="00BF3C0E">
            <w:pPr>
              <w:pStyle w:val="a3"/>
              <w:jc w:val="center"/>
            </w:pPr>
          </w:p>
        </w:tc>
        <w:tc>
          <w:tcPr>
            <w:tcW w:w="1297" w:type="dxa"/>
            <w:vAlign w:val="center"/>
          </w:tcPr>
          <w:p w14:paraId="35664A18" w14:textId="77777777" w:rsidR="00BF3C0E" w:rsidRDefault="00BF3C0E" w:rsidP="00BF3C0E">
            <w:pPr>
              <w:pStyle w:val="a3"/>
              <w:jc w:val="center"/>
            </w:pPr>
          </w:p>
        </w:tc>
        <w:tc>
          <w:tcPr>
            <w:tcW w:w="2383" w:type="dxa"/>
            <w:vAlign w:val="center"/>
          </w:tcPr>
          <w:p w14:paraId="303551DD" w14:textId="77777777" w:rsidR="00BF3C0E" w:rsidRDefault="00136AE3" w:rsidP="00BF3C0E">
            <w:pPr>
              <w:pStyle w:val="a3"/>
              <w:jc w:val="center"/>
            </w:pPr>
            <w:r>
              <w:t>Не обмежений</w:t>
            </w:r>
          </w:p>
        </w:tc>
        <w:tc>
          <w:tcPr>
            <w:tcW w:w="675" w:type="dxa"/>
            <w:vAlign w:val="center"/>
          </w:tcPr>
          <w:p w14:paraId="08924848" w14:textId="77777777" w:rsidR="00BF3C0E" w:rsidRDefault="00BF3C0E" w:rsidP="00BF3C0E">
            <w:pPr>
              <w:pStyle w:val="a3"/>
              <w:jc w:val="center"/>
            </w:pPr>
          </w:p>
        </w:tc>
      </w:tr>
      <w:tr w:rsidR="00136AE3" w14:paraId="4D734999" w14:textId="77777777" w:rsidTr="0034648B">
        <w:tc>
          <w:tcPr>
            <w:tcW w:w="675" w:type="dxa"/>
            <w:vAlign w:val="center"/>
          </w:tcPr>
          <w:p w14:paraId="60695318" w14:textId="77777777" w:rsidR="00BF3C0E" w:rsidRDefault="00BF3C0E" w:rsidP="00BF3C0E">
            <w:pPr>
              <w:pStyle w:val="a3"/>
              <w:jc w:val="center"/>
            </w:pPr>
            <w:r>
              <w:t>5</w:t>
            </w:r>
          </w:p>
        </w:tc>
        <w:tc>
          <w:tcPr>
            <w:tcW w:w="948" w:type="dxa"/>
            <w:vAlign w:val="center"/>
          </w:tcPr>
          <w:p w14:paraId="43A59729" w14:textId="77777777" w:rsidR="00BF3C0E" w:rsidRDefault="007D4CCA" w:rsidP="00BF3C0E">
            <w:pPr>
              <w:pStyle w:val="a3"/>
              <w:jc w:val="center"/>
            </w:pPr>
            <w:r>
              <w:t>1</w:t>
            </w:r>
          </w:p>
        </w:tc>
        <w:tc>
          <w:tcPr>
            <w:tcW w:w="1320" w:type="dxa"/>
            <w:vAlign w:val="center"/>
          </w:tcPr>
          <w:p w14:paraId="42A4D8C2" w14:textId="77777777" w:rsidR="00BF3C0E" w:rsidRDefault="00136AE3" w:rsidP="00BF3C0E">
            <w:pPr>
              <w:pStyle w:val="a3"/>
              <w:jc w:val="center"/>
            </w:pPr>
            <w:r>
              <w:t>кутовий</w:t>
            </w:r>
          </w:p>
        </w:tc>
        <w:tc>
          <w:tcPr>
            <w:tcW w:w="1134" w:type="dxa"/>
            <w:vAlign w:val="center"/>
          </w:tcPr>
          <w:p w14:paraId="491C74A6" w14:textId="77777777" w:rsidR="00BF3C0E" w:rsidRDefault="00136AE3" w:rsidP="00BF3C0E">
            <w:pPr>
              <w:pStyle w:val="a3"/>
              <w:jc w:val="center"/>
            </w:pPr>
            <w:r>
              <w:t>таврове</w:t>
            </w:r>
          </w:p>
        </w:tc>
        <w:tc>
          <w:tcPr>
            <w:tcW w:w="1423" w:type="dxa"/>
            <w:vAlign w:val="center"/>
          </w:tcPr>
          <w:p w14:paraId="63B3ECE7" w14:textId="77777777" w:rsidR="00BF3C0E" w:rsidRDefault="00143AF5" w:rsidP="00BF3C0E">
            <w:pPr>
              <w:pStyle w:val="a3"/>
              <w:jc w:val="center"/>
            </w:pPr>
            <w:r>
              <w:t>100;100</w:t>
            </w:r>
          </w:p>
        </w:tc>
        <w:tc>
          <w:tcPr>
            <w:tcW w:w="1297" w:type="dxa"/>
            <w:vAlign w:val="center"/>
          </w:tcPr>
          <w:p w14:paraId="089449A4" w14:textId="77777777" w:rsidR="00BF3C0E" w:rsidRDefault="001C6906" w:rsidP="00BF3C0E">
            <w:pPr>
              <w:pStyle w:val="a3"/>
              <w:jc w:val="center"/>
            </w:pPr>
            <w:r>
              <w:t>2512</w:t>
            </w:r>
          </w:p>
        </w:tc>
        <w:tc>
          <w:tcPr>
            <w:tcW w:w="2383" w:type="dxa"/>
            <w:vAlign w:val="center"/>
          </w:tcPr>
          <w:p w14:paraId="3BD9C563" w14:textId="77777777" w:rsidR="00BF3C0E" w:rsidRDefault="00136AE3" w:rsidP="00BF3C0E">
            <w:pPr>
              <w:pStyle w:val="a3"/>
              <w:jc w:val="center"/>
            </w:pPr>
            <w:r>
              <w:t>Не обмежений</w:t>
            </w:r>
          </w:p>
        </w:tc>
        <w:tc>
          <w:tcPr>
            <w:tcW w:w="675" w:type="dxa"/>
            <w:vAlign w:val="center"/>
          </w:tcPr>
          <w:p w14:paraId="2C763245" w14:textId="77777777" w:rsidR="00BF3C0E" w:rsidRDefault="00BF3C0E" w:rsidP="00BF3C0E">
            <w:pPr>
              <w:pStyle w:val="a3"/>
              <w:jc w:val="center"/>
            </w:pPr>
          </w:p>
        </w:tc>
      </w:tr>
      <w:tr w:rsidR="00136AE3" w14:paraId="600E01A3" w14:textId="77777777" w:rsidTr="0034648B">
        <w:tc>
          <w:tcPr>
            <w:tcW w:w="675" w:type="dxa"/>
            <w:vAlign w:val="center"/>
          </w:tcPr>
          <w:p w14:paraId="5ADB45D3" w14:textId="77777777" w:rsidR="00BF3C0E" w:rsidRDefault="00BF3C0E" w:rsidP="00BF3C0E">
            <w:pPr>
              <w:pStyle w:val="a3"/>
              <w:jc w:val="center"/>
            </w:pPr>
            <w:r>
              <w:t>6</w:t>
            </w:r>
          </w:p>
        </w:tc>
        <w:tc>
          <w:tcPr>
            <w:tcW w:w="948" w:type="dxa"/>
            <w:vAlign w:val="center"/>
          </w:tcPr>
          <w:p w14:paraId="2912A84A" w14:textId="77777777" w:rsidR="00BF3C0E" w:rsidRDefault="007D4CCA" w:rsidP="00BF3C0E">
            <w:pPr>
              <w:pStyle w:val="a3"/>
              <w:jc w:val="center"/>
            </w:pPr>
            <w:r>
              <w:t>1</w:t>
            </w:r>
          </w:p>
        </w:tc>
        <w:tc>
          <w:tcPr>
            <w:tcW w:w="1320" w:type="dxa"/>
            <w:vAlign w:val="center"/>
          </w:tcPr>
          <w:p w14:paraId="4BCEE34B" w14:textId="77777777" w:rsidR="00BF3C0E" w:rsidRDefault="00136AE3" w:rsidP="00BF3C0E">
            <w:pPr>
              <w:pStyle w:val="a3"/>
              <w:jc w:val="center"/>
            </w:pPr>
            <w:r>
              <w:t>кутовий</w:t>
            </w:r>
          </w:p>
        </w:tc>
        <w:tc>
          <w:tcPr>
            <w:tcW w:w="1134" w:type="dxa"/>
            <w:vAlign w:val="center"/>
          </w:tcPr>
          <w:p w14:paraId="5AF287DD" w14:textId="77777777" w:rsidR="00BF3C0E" w:rsidRDefault="00136AE3" w:rsidP="00BF3C0E">
            <w:pPr>
              <w:pStyle w:val="a3"/>
              <w:jc w:val="center"/>
            </w:pPr>
            <w:r>
              <w:t>таврове</w:t>
            </w:r>
          </w:p>
        </w:tc>
        <w:tc>
          <w:tcPr>
            <w:tcW w:w="1423" w:type="dxa"/>
            <w:vAlign w:val="center"/>
          </w:tcPr>
          <w:p w14:paraId="25531E66" w14:textId="77777777" w:rsidR="00BF3C0E" w:rsidRDefault="00BF3C0E" w:rsidP="00BF3C0E">
            <w:pPr>
              <w:pStyle w:val="a3"/>
              <w:jc w:val="center"/>
            </w:pPr>
          </w:p>
        </w:tc>
        <w:tc>
          <w:tcPr>
            <w:tcW w:w="1297" w:type="dxa"/>
            <w:vAlign w:val="center"/>
          </w:tcPr>
          <w:p w14:paraId="00C2053A" w14:textId="77777777" w:rsidR="00BF3C0E" w:rsidRDefault="00BF3C0E" w:rsidP="00BF3C0E">
            <w:pPr>
              <w:pStyle w:val="a3"/>
              <w:jc w:val="center"/>
            </w:pPr>
          </w:p>
        </w:tc>
        <w:tc>
          <w:tcPr>
            <w:tcW w:w="2383" w:type="dxa"/>
            <w:vAlign w:val="center"/>
          </w:tcPr>
          <w:p w14:paraId="2E4F3134" w14:textId="77777777" w:rsidR="00BF3C0E" w:rsidRDefault="00136AE3" w:rsidP="00BF3C0E">
            <w:pPr>
              <w:pStyle w:val="a3"/>
              <w:jc w:val="center"/>
            </w:pPr>
            <w:r>
              <w:t>Не обмежений</w:t>
            </w:r>
          </w:p>
        </w:tc>
        <w:tc>
          <w:tcPr>
            <w:tcW w:w="675" w:type="dxa"/>
            <w:vAlign w:val="center"/>
          </w:tcPr>
          <w:p w14:paraId="2F1F5509" w14:textId="77777777" w:rsidR="00BF3C0E" w:rsidRDefault="00BF3C0E" w:rsidP="00BF3C0E">
            <w:pPr>
              <w:pStyle w:val="a3"/>
              <w:jc w:val="center"/>
            </w:pPr>
          </w:p>
        </w:tc>
      </w:tr>
      <w:tr w:rsidR="00C6590B" w14:paraId="4F0360A1" w14:textId="77777777" w:rsidTr="0034648B">
        <w:tc>
          <w:tcPr>
            <w:tcW w:w="675" w:type="dxa"/>
            <w:vAlign w:val="center"/>
          </w:tcPr>
          <w:p w14:paraId="1461B7BA" w14:textId="77777777" w:rsidR="00C6590B" w:rsidRDefault="00C6590B" w:rsidP="00BF3C0E">
            <w:pPr>
              <w:pStyle w:val="a3"/>
              <w:jc w:val="center"/>
            </w:pPr>
            <w:r>
              <w:t>7</w:t>
            </w:r>
          </w:p>
        </w:tc>
        <w:tc>
          <w:tcPr>
            <w:tcW w:w="948" w:type="dxa"/>
            <w:vAlign w:val="center"/>
          </w:tcPr>
          <w:p w14:paraId="03D20CC7" w14:textId="77777777" w:rsidR="00C6590B" w:rsidRDefault="007D4CCA" w:rsidP="00BF3C0E">
            <w:pPr>
              <w:pStyle w:val="a3"/>
              <w:jc w:val="center"/>
            </w:pPr>
            <w:r>
              <w:t>1</w:t>
            </w:r>
          </w:p>
        </w:tc>
        <w:tc>
          <w:tcPr>
            <w:tcW w:w="1320" w:type="dxa"/>
            <w:vAlign w:val="center"/>
          </w:tcPr>
          <w:p w14:paraId="2C40D63B" w14:textId="77777777" w:rsidR="00C6590B" w:rsidRDefault="007D4CCA" w:rsidP="00BF3C0E">
            <w:pPr>
              <w:pStyle w:val="a3"/>
              <w:jc w:val="center"/>
            </w:pPr>
            <w:r>
              <w:t>кутовий</w:t>
            </w:r>
          </w:p>
        </w:tc>
        <w:tc>
          <w:tcPr>
            <w:tcW w:w="1134" w:type="dxa"/>
            <w:vAlign w:val="center"/>
          </w:tcPr>
          <w:p w14:paraId="4E676827" w14:textId="77777777" w:rsidR="00C6590B" w:rsidRDefault="007D4CCA" w:rsidP="00BF3C0E">
            <w:pPr>
              <w:pStyle w:val="a3"/>
              <w:jc w:val="center"/>
            </w:pPr>
            <w:r>
              <w:t>таврове</w:t>
            </w:r>
          </w:p>
        </w:tc>
        <w:tc>
          <w:tcPr>
            <w:tcW w:w="1423" w:type="dxa"/>
            <w:vAlign w:val="center"/>
          </w:tcPr>
          <w:p w14:paraId="70138E63" w14:textId="77777777" w:rsidR="00C6590B" w:rsidRDefault="00C6590B" w:rsidP="00BF3C0E">
            <w:pPr>
              <w:pStyle w:val="a3"/>
              <w:jc w:val="center"/>
            </w:pPr>
          </w:p>
        </w:tc>
        <w:tc>
          <w:tcPr>
            <w:tcW w:w="1297" w:type="dxa"/>
            <w:vAlign w:val="center"/>
          </w:tcPr>
          <w:p w14:paraId="394A4D39" w14:textId="77777777" w:rsidR="00C6590B" w:rsidRDefault="00C6590B" w:rsidP="00BF3C0E">
            <w:pPr>
              <w:pStyle w:val="a3"/>
              <w:jc w:val="center"/>
            </w:pPr>
          </w:p>
        </w:tc>
        <w:tc>
          <w:tcPr>
            <w:tcW w:w="2383" w:type="dxa"/>
            <w:vAlign w:val="center"/>
          </w:tcPr>
          <w:p w14:paraId="728154DA" w14:textId="77777777" w:rsidR="00C6590B" w:rsidRDefault="007D4CCA" w:rsidP="00BF3C0E">
            <w:pPr>
              <w:pStyle w:val="a3"/>
              <w:jc w:val="center"/>
            </w:pPr>
            <w:r>
              <w:t>Не обмежений</w:t>
            </w:r>
          </w:p>
        </w:tc>
        <w:tc>
          <w:tcPr>
            <w:tcW w:w="675" w:type="dxa"/>
            <w:vAlign w:val="center"/>
          </w:tcPr>
          <w:p w14:paraId="66A12488" w14:textId="77777777" w:rsidR="00C6590B" w:rsidRDefault="00C6590B" w:rsidP="00BF3C0E">
            <w:pPr>
              <w:pStyle w:val="a3"/>
              <w:jc w:val="center"/>
            </w:pPr>
          </w:p>
        </w:tc>
      </w:tr>
      <w:tr w:rsidR="00C6590B" w14:paraId="16EFBCBC" w14:textId="77777777" w:rsidTr="0034648B">
        <w:tc>
          <w:tcPr>
            <w:tcW w:w="675" w:type="dxa"/>
            <w:vAlign w:val="center"/>
          </w:tcPr>
          <w:p w14:paraId="4F9ED78E" w14:textId="77777777" w:rsidR="00C6590B" w:rsidRDefault="00C6590B" w:rsidP="00BF3C0E">
            <w:pPr>
              <w:pStyle w:val="a3"/>
              <w:jc w:val="center"/>
            </w:pPr>
            <w:r>
              <w:t>8</w:t>
            </w:r>
          </w:p>
        </w:tc>
        <w:tc>
          <w:tcPr>
            <w:tcW w:w="948" w:type="dxa"/>
            <w:vAlign w:val="center"/>
          </w:tcPr>
          <w:p w14:paraId="1BC03EFA" w14:textId="77777777" w:rsidR="00C6590B" w:rsidRDefault="007D4CCA" w:rsidP="00BF3C0E">
            <w:pPr>
              <w:pStyle w:val="a3"/>
              <w:jc w:val="center"/>
            </w:pPr>
            <w:r>
              <w:t>1</w:t>
            </w:r>
          </w:p>
        </w:tc>
        <w:tc>
          <w:tcPr>
            <w:tcW w:w="1320" w:type="dxa"/>
            <w:vAlign w:val="center"/>
          </w:tcPr>
          <w:p w14:paraId="393CAEE0" w14:textId="77777777" w:rsidR="00C6590B" w:rsidRDefault="007D4CCA" w:rsidP="00BF3C0E">
            <w:pPr>
              <w:pStyle w:val="a3"/>
              <w:jc w:val="center"/>
            </w:pPr>
            <w:r>
              <w:t>кутовий</w:t>
            </w:r>
          </w:p>
        </w:tc>
        <w:tc>
          <w:tcPr>
            <w:tcW w:w="1134" w:type="dxa"/>
            <w:vAlign w:val="center"/>
          </w:tcPr>
          <w:p w14:paraId="680D87BC" w14:textId="77777777" w:rsidR="00C6590B" w:rsidRDefault="007D4CCA" w:rsidP="00BF3C0E">
            <w:pPr>
              <w:pStyle w:val="a3"/>
              <w:jc w:val="center"/>
            </w:pPr>
            <w:r>
              <w:t>таврове</w:t>
            </w:r>
          </w:p>
        </w:tc>
        <w:tc>
          <w:tcPr>
            <w:tcW w:w="1423" w:type="dxa"/>
            <w:vAlign w:val="center"/>
          </w:tcPr>
          <w:p w14:paraId="6A1D389F" w14:textId="77777777" w:rsidR="00C6590B" w:rsidRDefault="00C6590B" w:rsidP="00BF3C0E">
            <w:pPr>
              <w:pStyle w:val="a3"/>
              <w:jc w:val="center"/>
            </w:pPr>
          </w:p>
        </w:tc>
        <w:tc>
          <w:tcPr>
            <w:tcW w:w="1297" w:type="dxa"/>
            <w:vAlign w:val="center"/>
          </w:tcPr>
          <w:p w14:paraId="7E12193A" w14:textId="77777777" w:rsidR="00C6590B" w:rsidRDefault="00C6590B" w:rsidP="00BF3C0E">
            <w:pPr>
              <w:pStyle w:val="a3"/>
              <w:jc w:val="center"/>
            </w:pPr>
          </w:p>
        </w:tc>
        <w:tc>
          <w:tcPr>
            <w:tcW w:w="2383" w:type="dxa"/>
            <w:vAlign w:val="center"/>
          </w:tcPr>
          <w:p w14:paraId="175ED4BD" w14:textId="77777777" w:rsidR="00C6590B" w:rsidRDefault="007D4CCA" w:rsidP="00BF3C0E">
            <w:pPr>
              <w:pStyle w:val="a3"/>
              <w:jc w:val="center"/>
            </w:pPr>
            <w:r>
              <w:t>Не обмежений</w:t>
            </w:r>
          </w:p>
        </w:tc>
        <w:tc>
          <w:tcPr>
            <w:tcW w:w="675" w:type="dxa"/>
            <w:vAlign w:val="center"/>
          </w:tcPr>
          <w:p w14:paraId="2C140425" w14:textId="77777777" w:rsidR="00C6590B" w:rsidRDefault="00C6590B" w:rsidP="00BF3C0E">
            <w:pPr>
              <w:pStyle w:val="a3"/>
              <w:jc w:val="center"/>
            </w:pPr>
          </w:p>
        </w:tc>
      </w:tr>
      <w:tr w:rsidR="00C6590B" w14:paraId="4036DBB3" w14:textId="77777777" w:rsidTr="0034648B">
        <w:tc>
          <w:tcPr>
            <w:tcW w:w="675" w:type="dxa"/>
            <w:vAlign w:val="center"/>
          </w:tcPr>
          <w:p w14:paraId="0628421B" w14:textId="77777777" w:rsidR="00C6590B" w:rsidRDefault="00C6590B" w:rsidP="00BF3C0E">
            <w:pPr>
              <w:pStyle w:val="a3"/>
              <w:jc w:val="center"/>
            </w:pPr>
            <w:r>
              <w:t>9</w:t>
            </w:r>
          </w:p>
        </w:tc>
        <w:tc>
          <w:tcPr>
            <w:tcW w:w="948" w:type="dxa"/>
            <w:vAlign w:val="center"/>
          </w:tcPr>
          <w:p w14:paraId="517CB610" w14:textId="77777777" w:rsidR="00C6590B" w:rsidRDefault="007D4CCA" w:rsidP="00BF3C0E">
            <w:pPr>
              <w:pStyle w:val="a3"/>
              <w:jc w:val="center"/>
            </w:pPr>
            <w:r>
              <w:t>1</w:t>
            </w:r>
          </w:p>
        </w:tc>
        <w:tc>
          <w:tcPr>
            <w:tcW w:w="1320" w:type="dxa"/>
            <w:vAlign w:val="center"/>
          </w:tcPr>
          <w:p w14:paraId="38615CC1" w14:textId="77777777" w:rsidR="00C6590B" w:rsidRDefault="007D4CCA" w:rsidP="00BF3C0E">
            <w:pPr>
              <w:pStyle w:val="a3"/>
              <w:jc w:val="center"/>
            </w:pPr>
            <w:r>
              <w:t>кутовий</w:t>
            </w:r>
          </w:p>
        </w:tc>
        <w:tc>
          <w:tcPr>
            <w:tcW w:w="1134" w:type="dxa"/>
            <w:vAlign w:val="center"/>
          </w:tcPr>
          <w:p w14:paraId="0A3022E5" w14:textId="77777777" w:rsidR="00C6590B" w:rsidRDefault="007D4CCA" w:rsidP="00BF3C0E">
            <w:pPr>
              <w:pStyle w:val="a3"/>
              <w:jc w:val="center"/>
            </w:pPr>
            <w:r>
              <w:t>таврове</w:t>
            </w:r>
          </w:p>
        </w:tc>
        <w:tc>
          <w:tcPr>
            <w:tcW w:w="1423" w:type="dxa"/>
            <w:vAlign w:val="center"/>
          </w:tcPr>
          <w:p w14:paraId="73B7694E" w14:textId="77777777" w:rsidR="00C6590B" w:rsidRDefault="00C6590B" w:rsidP="00BF3C0E">
            <w:pPr>
              <w:pStyle w:val="a3"/>
              <w:jc w:val="center"/>
            </w:pPr>
          </w:p>
        </w:tc>
        <w:tc>
          <w:tcPr>
            <w:tcW w:w="1297" w:type="dxa"/>
            <w:vAlign w:val="center"/>
          </w:tcPr>
          <w:p w14:paraId="5E4FC56D" w14:textId="77777777" w:rsidR="00C6590B" w:rsidRDefault="00C6590B" w:rsidP="00BF3C0E">
            <w:pPr>
              <w:pStyle w:val="a3"/>
              <w:jc w:val="center"/>
            </w:pPr>
          </w:p>
        </w:tc>
        <w:tc>
          <w:tcPr>
            <w:tcW w:w="2383" w:type="dxa"/>
            <w:vAlign w:val="center"/>
          </w:tcPr>
          <w:p w14:paraId="3555DC9C" w14:textId="77777777" w:rsidR="00C6590B" w:rsidRDefault="007D4CCA" w:rsidP="00BF3C0E">
            <w:pPr>
              <w:pStyle w:val="a3"/>
              <w:jc w:val="center"/>
            </w:pPr>
            <w:r>
              <w:t>Не обмежений</w:t>
            </w:r>
          </w:p>
        </w:tc>
        <w:tc>
          <w:tcPr>
            <w:tcW w:w="675" w:type="dxa"/>
            <w:vAlign w:val="center"/>
          </w:tcPr>
          <w:p w14:paraId="39FD29BC" w14:textId="77777777" w:rsidR="00C6590B" w:rsidRDefault="00C6590B" w:rsidP="00BF3C0E">
            <w:pPr>
              <w:pStyle w:val="a3"/>
              <w:jc w:val="center"/>
            </w:pPr>
          </w:p>
        </w:tc>
      </w:tr>
      <w:tr w:rsidR="00C6590B" w14:paraId="096E62D6" w14:textId="77777777" w:rsidTr="0034648B">
        <w:tc>
          <w:tcPr>
            <w:tcW w:w="675" w:type="dxa"/>
            <w:vAlign w:val="center"/>
          </w:tcPr>
          <w:p w14:paraId="13974A08" w14:textId="77777777" w:rsidR="00C6590B" w:rsidRDefault="00C6590B" w:rsidP="00BF3C0E">
            <w:pPr>
              <w:pStyle w:val="a3"/>
              <w:jc w:val="center"/>
            </w:pPr>
            <w:r>
              <w:t>10</w:t>
            </w:r>
          </w:p>
        </w:tc>
        <w:tc>
          <w:tcPr>
            <w:tcW w:w="948" w:type="dxa"/>
            <w:vAlign w:val="center"/>
          </w:tcPr>
          <w:p w14:paraId="2DFFCCE1" w14:textId="77777777" w:rsidR="00C6590B" w:rsidRDefault="007D4CCA" w:rsidP="00BF3C0E">
            <w:pPr>
              <w:pStyle w:val="a3"/>
              <w:jc w:val="center"/>
            </w:pPr>
            <w:r>
              <w:t>1</w:t>
            </w:r>
          </w:p>
        </w:tc>
        <w:tc>
          <w:tcPr>
            <w:tcW w:w="1320" w:type="dxa"/>
            <w:vAlign w:val="center"/>
          </w:tcPr>
          <w:p w14:paraId="4963A183" w14:textId="77777777" w:rsidR="00C6590B" w:rsidRDefault="007D4CCA" w:rsidP="00BF3C0E">
            <w:pPr>
              <w:pStyle w:val="a3"/>
              <w:jc w:val="center"/>
            </w:pPr>
            <w:r>
              <w:t>кутовий</w:t>
            </w:r>
          </w:p>
        </w:tc>
        <w:tc>
          <w:tcPr>
            <w:tcW w:w="1134" w:type="dxa"/>
            <w:vAlign w:val="center"/>
          </w:tcPr>
          <w:p w14:paraId="0E380D43" w14:textId="77777777" w:rsidR="00C6590B" w:rsidRDefault="007D4CCA" w:rsidP="00BF3C0E">
            <w:pPr>
              <w:pStyle w:val="a3"/>
              <w:jc w:val="center"/>
            </w:pPr>
            <w:r>
              <w:t>таврове</w:t>
            </w:r>
          </w:p>
        </w:tc>
        <w:tc>
          <w:tcPr>
            <w:tcW w:w="1423" w:type="dxa"/>
            <w:vAlign w:val="center"/>
          </w:tcPr>
          <w:p w14:paraId="176181AF" w14:textId="77777777" w:rsidR="00C6590B" w:rsidRDefault="00C6590B" w:rsidP="00BF3C0E">
            <w:pPr>
              <w:pStyle w:val="a3"/>
              <w:jc w:val="center"/>
            </w:pPr>
          </w:p>
        </w:tc>
        <w:tc>
          <w:tcPr>
            <w:tcW w:w="1297" w:type="dxa"/>
            <w:vAlign w:val="center"/>
          </w:tcPr>
          <w:p w14:paraId="12B8CED9" w14:textId="77777777" w:rsidR="00C6590B" w:rsidRDefault="00C6590B" w:rsidP="00BF3C0E">
            <w:pPr>
              <w:pStyle w:val="a3"/>
              <w:jc w:val="center"/>
            </w:pPr>
          </w:p>
        </w:tc>
        <w:tc>
          <w:tcPr>
            <w:tcW w:w="2383" w:type="dxa"/>
            <w:vAlign w:val="center"/>
          </w:tcPr>
          <w:p w14:paraId="56E41E1E" w14:textId="77777777" w:rsidR="00C6590B" w:rsidRDefault="007D4CCA" w:rsidP="00BF3C0E">
            <w:pPr>
              <w:pStyle w:val="a3"/>
              <w:jc w:val="center"/>
            </w:pPr>
            <w:r>
              <w:t>Не обмежений</w:t>
            </w:r>
          </w:p>
        </w:tc>
        <w:tc>
          <w:tcPr>
            <w:tcW w:w="675" w:type="dxa"/>
            <w:vAlign w:val="center"/>
          </w:tcPr>
          <w:p w14:paraId="08644316" w14:textId="77777777" w:rsidR="00C6590B" w:rsidRDefault="00C6590B" w:rsidP="00BF3C0E">
            <w:pPr>
              <w:pStyle w:val="a3"/>
              <w:jc w:val="center"/>
            </w:pPr>
          </w:p>
        </w:tc>
      </w:tr>
    </w:tbl>
    <w:p w14:paraId="6AD255ED" w14:textId="77777777" w:rsidR="003E6786" w:rsidRPr="00EA42CD" w:rsidRDefault="0034648B" w:rsidP="00456F83">
      <w:pPr>
        <w:ind w:left="450" w:firstLine="708"/>
      </w:pPr>
      <w:r w:rsidRPr="0034648B">
        <w:t>Розміри з’єднання, для якого розробляється технологія зварювання, показані на кресленні ЗВ81.03.01.000.</w:t>
      </w:r>
    </w:p>
    <w:p w14:paraId="2237490E" w14:textId="77777777" w:rsidR="0039415C" w:rsidRDefault="0039415C" w:rsidP="00C43D33">
      <w:pPr>
        <w:pStyle w:val="1"/>
        <w:numPr>
          <w:ilvl w:val="0"/>
          <w:numId w:val="12"/>
        </w:numPr>
      </w:pPr>
      <w:bookmarkStart w:id="6" w:name="_Toc67601778"/>
      <w:r>
        <w:lastRenderedPageBreak/>
        <w:t>Вибір способу зварювання</w:t>
      </w:r>
      <w:bookmarkEnd w:id="6"/>
    </w:p>
    <w:p w14:paraId="3DFA5D8D" w14:textId="77777777" w:rsidR="00F87FC7" w:rsidRDefault="0034648B" w:rsidP="006239A3">
      <w:pPr>
        <w:jc w:val="both"/>
      </w:pPr>
      <w:r w:rsidRPr="0034648B">
        <w:t>Вибір способу зварювання буде виконуватись виходячи з наступних вихідних даних: матеріал – 10ГН2МФА; з’єднання – кутове; розміри зва-рюваних деталей – 1:1; положення зварювання – нижнє (в кут); довжина шва – 2512 мм.; тип виробництва – серійний.</w:t>
      </w:r>
    </w:p>
    <w:p w14:paraId="48E3BE4B" w14:textId="77777777" w:rsidR="00F871B1" w:rsidRDefault="005F3882" w:rsidP="003E781E">
      <w:r>
        <w:t>Та</w:t>
      </w:r>
      <w:r w:rsidR="003E781E">
        <w:t xml:space="preserve">бл. 2.1. Способи зварювання </w:t>
      </w:r>
      <w:r w:rsidR="008327BD">
        <w:t>10ГН2МФА</w:t>
      </w:r>
      <w:r w:rsidR="003E781E">
        <w:t xml:space="preserve"> </w:t>
      </w:r>
    </w:p>
    <w:tbl>
      <w:tblPr>
        <w:tblStyle w:val="a7"/>
        <w:tblW w:w="0" w:type="auto"/>
        <w:tblInd w:w="-34" w:type="dxa"/>
        <w:tblLook w:val="04A0" w:firstRow="1" w:lastRow="0" w:firstColumn="1" w:lastColumn="0" w:noHBand="0" w:noVBand="1"/>
      </w:tblPr>
      <w:tblGrid>
        <w:gridCol w:w="2093"/>
        <w:gridCol w:w="917"/>
        <w:gridCol w:w="870"/>
        <w:gridCol w:w="828"/>
        <w:gridCol w:w="855"/>
        <w:gridCol w:w="844"/>
        <w:gridCol w:w="802"/>
        <w:gridCol w:w="855"/>
        <w:gridCol w:w="855"/>
        <w:gridCol w:w="856"/>
      </w:tblGrid>
      <w:tr w:rsidR="000D0E58" w14:paraId="0F08704E" w14:textId="77777777" w:rsidTr="0034648B">
        <w:trPr>
          <w:trHeight w:val="217"/>
        </w:trPr>
        <w:tc>
          <w:tcPr>
            <w:tcW w:w="2093" w:type="dxa"/>
            <w:vMerge w:val="restart"/>
            <w:vAlign w:val="center"/>
          </w:tcPr>
          <w:p w14:paraId="64081571" w14:textId="77777777" w:rsidR="000D0E58" w:rsidRDefault="000D0E58" w:rsidP="000D0E58">
            <w:pPr>
              <w:pStyle w:val="a3"/>
              <w:jc w:val="center"/>
            </w:pPr>
            <w:r>
              <w:t>Фактор</w:t>
            </w:r>
          </w:p>
        </w:tc>
        <w:tc>
          <w:tcPr>
            <w:tcW w:w="7682" w:type="dxa"/>
            <w:gridSpan w:val="9"/>
            <w:tcBorders>
              <w:bottom w:val="single" w:sz="8" w:space="0" w:color="auto"/>
            </w:tcBorders>
            <w:vAlign w:val="center"/>
          </w:tcPr>
          <w:p w14:paraId="252B73DB" w14:textId="77777777" w:rsidR="000D0E58" w:rsidRDefault="000D0E58" w:rsidP="000D0E58">
            <w:pPr>
              <w:pStyle w:val="a3"/>
              <w:jc w:val="center"/>
            </w:pPr>
            <w:r>
              <w:t>Способи зварювання</w:t>
            </w:r>
          </w:p>
        </w:tc>
      </w:tr>
      <w:tr w:rsidR="000D0E58" w14:paraId="1A9D8CE6" w14:textId="77777777" w:rsidTr="0034648B">
        <w:trPr>
          <w:trHeight w:val="516"/>
        </w:trPr>
        <w:tc>
          <w:tcPr>
            <w:tcW w:w="2093" w:type="dxa"/>
            <w:vMerge/>
            <w:vAlign w:val="center"/>
          </w:tcPr>
          <w:p w14:paraId="51C90859" w14:textId="77777777" w:rsidR="000D0E58" w:rsidRDefault="000D0E58" w:rsidP="000D0E58">
            <w:pPr>
              <w:pStyle w:val="a3"/>
              <w:jc w:val="center"/>
            </w:pPr>
          </w:p>
        </w:tc>
        <w:tc>
          <w:tcPr>
            <w:tcW w:w="917" w:type="dxa"/>
            <w:tcBorders>
              <w:top w:val="single" w:sz="8" w:space="0" w:color="auto"/>
            </w:tcBorders>
            <w:vAlign w:val="center"/>
          </w:tcPr>
          <w:p w14:paraId="28521806" w14:textId="77777777" w:rsidR="000D0E58" w:rsidRDefault="000D0E58" w:rsidP="000D0E58">
            <w:pPr>
              <w:pStyle w:val="a3"/>
              <w:jc w:val="center"/>
            </w:pPr>
            <w:r>
              <w:t>111</w:t>
            </w:r>
          </w:p>
          <w:p w14:paraId="707061EA" w14:textId="77777777" w:rsidR="000D0E58" w:rsidRPr="008327BD" w:rsidRDefault="000D0E58" w:rsidP="000D0E58">
            <w:pPr>
              <w:pStyle w:val="a3"/>
              <w:jc w:val="center"/>
            </w:pPr>
            <w:r>
              <w:rPr>
                <w:lang w:val="en-US"/>
              </w:rPr>
              <w:t>MMA</w:t>
            </w:r>
          </w:p>
        </w:tc>
        <w:tc>
          <w:tcPr>
            <w:tcW w:w="870" w:type="dxa"/>
            <w:tcBorders>
              <w:top w:val="single" w:sz="8" w:space="0" w:color="auto"/>
            </w:tcBorders>
            <w:vAlign w:val="center"/>
          </w:tcPr>
          <w:p w14:paraId="22692FA4" w14:textId="77777777" w:rsidR="000D0E58" w:rsidRPr="008327BD" w:rsidRDefault="000D0E58" w:rsidP="000D0E58">
            <w:pPr>
              <w:pStyle w:val="a3"/>
              <w:jc w:val="center"/>
            </w:pPr>
            <w:r w:rsidRPr="008327BD">
              <w:t>135</w:t>
            </w:r>
          </w:p>
          <w:p w14:paraId="38557421" w14:textId="77777777" w:rsidR="000D0E58" w:rsidRPr="008327BD" w:rsidRDefault="000D0E58" w:rsidP="000D0E58">
            <w:pPr>
              <w:pStyle w:val="a3"/>
              <w:jc w:val="center"/>
            </w:pPr>
            <w:r>
              <w:rPr>
                <w:lang w:val="en-US"/>
              </w:rPr>
              <w:t>MAG</w:t>
            </w:r>
          </w:p>
        </w:tc>
        <w:tc>
          <w:tcPr>
            <w:tcW w:w="828" w:type="dxa"/>
            <w:tcBorders>
              <w:top w:val="single" w:sz="8" w:space="0" w:color="auto"/>
            </w:tcBorders>
            <w:vAlign w:val="center"/>
          </w:tcPr>
          <w:p w14:paraId="4154EFC1" w14:textId="77777777" w:rsidR="000D0E58" w:rsidRPr="008327BD" w:rsidRDefault="000D0E58" w:rsidP="000D0E58">
            <w:pPr>
              <w:pStyle w:val="a3"/>
              <w:jc w:val="center"/>
            </w:pPr>
            <w:r w:rsidRPr="008327BD">
              <w:t>131</w:t>
            </w:r>
          </w:p>
          <w:p w14:paraId="727E89D0" w14:textId="77777777" w:rsidR="000D0E58" w:rsidRPr="008327BD" w:rsidRDefault="000D0E58" w:rsidP="000D0E58">
            <w:pPr>
              <w:pStyle w:val="a3"/>
              <w:jc w:val="center"/>
            </w:pPr>
            <w:r>
              <w:rPr>
                <w:lang w:val="en-US"/>
              </w:rPr>
              <w:t>MIG</w:t>
            </w:r>
          </w:p>
        </w:tc>
        <w:tc>
          <w:tcPr>
            <w:tcW w:w="855" w:type="dxa"/>
            <w:tcBorders>
              <w:top w:val="single" w:sz="8" w:space="0" w:color="auto"/>
            </w:tcBorders>
            <w:vAlign w:val="center"/>
          </w:tcPr>
          <w:p w14:paraId="7B79F46F" w14:textId="77777777" w:rsidR="000D0E58" w:rsidRPr="008327BD" w:rsidRDefault="000D0E58" w:rsidP="000D0E58">
            <w:pPr>
              <w:pStyle w:val="a3"/>
              <w:jc w:val="center"/>
            </w:pPr>
            <w:r w:rsidRPr="008327BD">
              <w:t>12</w:t>
            </w:r>
            <w:r w:rsidR="00986EF5" w:rsidRPr="008327BD">
              <w:t>1</w:t>
            </w:r>
          </w:p>
          <w:p w14:paraId="10A33A8B" w14:textId="77777777" w:rsidR="000D0E58" w:rsidRPr="008327BD" w:rsidRDefault="000D0E58" w:rsidP="000D0E58">
            <w:pPr>
              <w:pStyle w:val="a3"/>
              <w:jc w:val="center"/>
            </w:pPr>
            <w:r>
              <w:rPr>
                <w:lang w:val="en-US"/>
              </w:rPr>
              <w:t>SAW</w:t>
            </w:r>
          </w:p>
        </w:tc>
        <w:tc>
          <w:tcPr>
            <w:tcW w:w="844" w:type="dxa"/>
            <w:tcBorders>
              <w:top w:val="single" w:sz="8" w:space="0" w:color="auto"/>
            </w:tcBorders>
            <w:vAlign w:val="center"/>
          </w:tcPr>
          <w:p w14:paraId="61098F7B" w14:textId="77777777" w:rsidR="000D0E58" w:rsidRPr="008327BD" w:rsidRDefault="000D0E58" w:rsidP="000D0E58">
            <w:pPr>
              <w:pStyle w:val="a3"/>
              <w:jc w:val="center"/>
            </w:pPr>
            <w:r>
              <w:rPr>
                <w:lang w:val="en-US"/>
              </w:rPr>
              <w:t>ESW</w:t>
            </w:r>
          </w:p>
        </w:tc>
        <w:tc>
          <w:tcPr>
            <w:tcW w:w="802" w:type="dxa"/>
            <w:tcBorders>
              <w:top w:val="single" w:sz="8" w:space="0" w:color="auto"/>
            </w:tcBorders>
            <w:vAlign w:val="center"/>
          </w:tcPr>
          <w:p w14:paraId="46D2493C" w14:textId="77777777" w:rsidR="000D0E58" w:rsidRPr="008327BD" w:rsidRDefault="000D0E58" w:rsidP="000D0E58">
            <w:pPr>
              <w:pStyle w:val="a3"/>
              <w:jc w:val="center"/>
            </w:pPr>
            <w:r w:rsidRPr="008327BD">
              <w:t xml:space="preserve">141 </w:t>
            </w:r>
          </w:p>
          <w:p w14:paraId="0C505DB0" w14:textId="77777777" w:rsidR="000D0E58" w:rsidRPr="008327BD" w:rsidRDefault="000D0E58" w:rsidP="000D0E58">
            <w:pPr>
              <w:pStyle w:val="a3"/>
              <w:jc w:val="center"/>
            </w:pPr>
            <w:r>
              <w:rPr>
                <w:lang w:val="en-US"/>
              </w:rPr>
              <w:t>TIG</w:t>
            </w:r>
          </w:p>
        </w:tc>
        <w:tc>
          <w:tcPr>
            <w:tcW w:w="855" w:type="dxa"/>
            <w:tcBorders>
              <w:top w:val="single" w:sz="8" w:space="0" w:color="auto"/>
            </w:tcBorders>
            <w:vAlign w:val="center"/>
          </w:tcPr>
          <w:p w14:paraId="0226E915" w14:textId="77777777" w:rsidR="000D0E58" w:rsidRPr="008327BD" w:rsidRDefault="000D0E58" w:rsidP="000D0E58">
            <w:pPr>
              <w:pStyle w:val="a3"/>
              <w:jc w:val="center"/>
            </w:pPr>
            <w:r>
              <w:rPr>
                <w:lang w:val="en-US"/>
              </w:rPr>
              <w:t>PAW</w:t>
            </w:r>
          </w:p>
          <w:p w14:paraId="29C86A53" w14:textId="77777777" w:rsidR="00D604A9" w:rsidRPr="008327BD" w:rsidRDefault="00D604A9" w:rsidP="000D0E58">
            <w:pPr>
              <w:pStyle w:val="a3"/>
              <w:jc w:val="center"/>
            </w:pPr>
            <w:r w:rsidRPr="008327BD">
              <w:t>15</w:t>
            </w:r>
          </w:p>
        </w:tc>
        <w:tc>
          <w:tcPr>
            <w:tcW w:w="855" w:type="dxa"/>
            <w:tcBorders>
              <w:top w:val="single" w:sz="8" w:space="0" w:color="auto"/>
            </w:tcBorders>
            <w:vAlign w:val="center"/>
          </w:tcPr>
          <w:p w14:paraId="08A3C5A1" w14:textId="77777777" w:rsidR="000D0E58" w:rsidRPr="008327BD" w:rsidRDefault="000D0E58" w:rsidP="000D0E58">
            <w:pPr>
              <w:pStyle w:val="a3"/>
              <w:jc w:val="center"/>
            </w:pPr>
            <w:r>
              <w:rPr>
                <w:lang w:val="en-US"/>
              </w:rPr>
              <w:t>EBW</w:t>
            </w:r>
          </w:p>
        </w:tc>
        <w:tc>
          <w:tcPr>
            <w:tcW w:w="856" w:type="dxa"/>
            <w:tcBorders>
              <w:top w:val="single" w:sz="8" w:space="0" w:color="auto"/>
            </w:tcBorders>
            <w:vAlign w:val="center"/>
          </w:tcPr>
          <w:p w14:paraId="0DE162F2" w14:textId="77777777" w:rsidR="000D0E58" w:rsidRPr="008327BD" w:rsidRDefault="000D0E58" w:rsidP="000D0E58">
            <w:pPr>
              <w:pStyle w:val="a3"/>
              <w:jc w:val="center"/>
            </w:pPr>
            <w:r>
              <w:rPr>
                <w:lang w:val="en-US"/>
              </w:rPr>
              <w:t>LBW</w:t>
            </w:r>
          </w:p>
        </w:tc>
      </w:tr>
      <w:tr w:rsidR="000D0E58" w14:paraId="73FF30D1" w14:textId="77777777" w:rsidTr="0034648B">
        <w:tc>
          <w:tcPr>
            <w:tcW w:w="2093" w:type="dxa"/>
            <w:vAlign w:val="center"/>
          </w:tcPr>
          <w:p w14:paraId="293302C3" w14:textId="77777777" w:rsidR="000D0E58" w:rsidRPr="00D604A9" w:rsidRDefault="000D0E58" w:rsidP="000D0E58">
            <w:pPr>
              <w:pStyle w:val="a3"/>
              <w:jc w:val="center"/>
              <w:rPr>
                <w:lang w:val="en-US"/>
              </w:rPr>
            </w:pPr>
            <w:r>
              <w:t>Матеріал</w:t>
            </w:r>
            <w:r w:rsidR="00D604A9">
              <w:t xml:space="preserve"> </w:t>
            </w:r>
          </w:p>
        </w:tc>
        <w:tc>
          <w:tcPr>
            <w:tcW w:w="917" w:type="dxa"/>
            <w:vAlign w:val="center"/>
          </w:tcPr>
          <w:p w14:paraId="24FDB6F4" w14:textId="77777777" w:rsidR="000D0E58" w:rsidRPr="006B435D" w:rsidRDefault="006B435D" w:rsidP="000D0E58">
            <w:pPr>
              <w:pStyle w:val="a3"/>
              <w:jc w:val="center"/>
            </w:pPr>
            <w:r>
              <w:t>++</w:t>
            </w:r>
          </w:p>
        </w:tc>
        <w:tc>
          <w:tcPr>
            <w:tcW w:w="870" w:type="dxa"/>
            <w:vAlign w:val="center"/>
          </w:tcPr>
          <w:p w14:paraId="34606663" w14:textId="77777777" w:rsidR="000D0E58" w:rsidRPr="006B435D" w:rsidRDefault="006B435D" w:rsidP="000D0E58">
            <w:pPr>
              <w:pStyle w:val="a3"/>
              <w:jc w:val="center"/>
            </w:pPr>
            <w:r>
              <w:t>++</w:t>
            </w:r>
          </w:p>
        </w:tc>
        <w:tc>
          <w:tcPr>
            <w:tcW w:w="828" w:type="dxa"/>
            <w:vAlign w:val="center"/>
          </w:tcPr>
          <w:p w14:paraId="7144C332" w14:textId="77777777" w:rsidR="000D0E58" w:rsidRPr="009A0ACF" w:rsidRDefault="009A0ACF" w:rsidP="000D0E58">
            <w:pPr>
              <w:pStyle w:val="a3"/>
              <w:jc w:val="center"/>
            </w:pPr>
            <w:r>
              <w:t>++</w:t>
            </w:r>
          </w:p>
        </w:tc>
        <w:tc>
          <w:tcPr>
            <w:tcW w:w="855" w:type="dxa"/>
            <w:vAlign w:val="center"/>
          </w:tcPr>
          <w:p w14:paraId="76015031" w14:textId="77777777" w:rsidR="000D0E58" w:rsidRPr="006B435D" w:rsidRDefault="006B435D" w:rsidP="000D0E58">
            <w:pPr>
              <w:pStyle w:val="a3"/>
              <w:jc w:val="center"/>
            </w:pPr>
            <w:r>
              <w:t>++</w:t>
            </w:r>
          </w:p>
        </w:tc>
        <w:tc>
          <w:tcPr>
            <w:tcW w:w="844" w:type="dxa"/>
            <w:vAlign w:val="center"/>
          </w:tcPr>
          <w:p w14:paraId="2B6E71E5" w14:textId="77777777" w:rsidR="000D0E58" w:rsidRPr="006B435D" w:rsidRDefault="006B435D" w:rsidP="000D0E58">
            <w:pPr>
              <w:pStyle w:val="a3"/>
              <w:jc w:val="center"/>
            </w:pPr>
            <w:r>
              <w:t>+</w:t>
            </w:r>
          </w:p>
        </w:tc>
        <w:tc>
          <w:tcPr>
            <w:tcW w:w="802" w:type="dxa"/>
            <w:vAlign w:val="center"/>
          </w:tcPr>
          <w:p w14:paraId="47142F0A" w14:textId="77777777" w:rsidR="000D0E58" w:rsidRPr="0003529C" w:rsidRDefault="006B435D" w:rsidP="000D0E58">
            <w:pPr>
              <w:pStyle w:val="a3"/>
              <w:jc w:val="center"/>
              <w:rPr>
                <w:lang w:val="en-US"/>
              </w:rPr>
            </w:pPr>
            <w:r>
              <w:rPr>
                <w:lang w:val="en-US"/>
              </w:rPr>
              <w:t>(+)</w:t>
            </w:r>
          </w:p>
        </w:tc>
        <w:tc>
          <w:tcPr>
            <w:tcW w:w="855" w:type="dxa"/>
            <w:vAlign w:val="center"/>
          </w:tcPr>
          <w:p w14:paraId="6C5D6C18" w14:textId="77777777" w:rsidR="000D0E58" w:rsidRPr="0003529C" w:rsidRDefault="0003529C" w:rsidP="000D0E58">
            <w:pPr>
              <w:pStyle w:val="a3"/>
              <w:jc w:val="center"/>
              <w:rPr>
                <w:lang w:val="en-US"/>
              </w:rPr>
            </w:pPr>
            <w:r>
              <w:rPr>
                <w:lang w:val="en-US"/>
              </w:rPr>
              <w:t>+</w:t>
            </w:r>
          </w:p>
        </w:tc>
        <w:tc>
          <w:tcPr>
            <w:tcW w:w="855" w:type="dxa"/>
            <w:vAlign w:val="center"/>
          </w:tcPr>
          <w:p w14:paraId="5708D046" w14:textId="77777777" w:rsidR="000D0E58" w:rsidRPr="0003529C" w:rsidRDefault="0003529C" w:rsidP="000D0E58">
            <w:pPr>
              <w:pStyle w:val="a3"/>
              <w:jc w:val="center"/>
              <w:rPr>
                <w:lang w:val="en-US"/>
              </w:rPr>
            </w:pPr>
            <w:r>
              <w:rPr>
                <w:lang w:val="en-US"/>
              </w:rPr>
              <w:t>+</w:t>
            </w:r>
          </w:p>
        </w:tc>
        <w:tc>
          <w:tcPr>
            <w:tcW w:w="856" w:type="dxa"/>
            <w:vAlign w:val="center"/>
          </w:tcPr>
          <w:p w14:paraId="082AFB81" w14:textId="77777777" w:rsidR="000D0E58" w:rsidRPr="0003529C" w:rsidRDefault="0003529C" w:rsidP="000D0E58">
            <w:pPr>
              <w:pStyle w:val="a3"/>
              <w:jc w:val="center"/>
              <w:rPr>
                <w:lang w:val="en-US"/>
              </w:rPr>
            </w:pPr>
            <w:r>
              <w:rPr>
                <w:lang w:val="en-US"/>
              </w:rPr>
              <w:t>+</w:t>
            </w:r>
          </w:p>
        </w:tc>
      </w:tr>
      <w:tr w:rsidR="000D0E58" w14:paraId="7BCA7DFB" w14:textId="77777777" w:rsidTr="0034648B">
        <w:tc>
          <w:tcPr>
            <w:tcW w:w="2093" w:type="dxa"/>
            <w:vAlign w:val="center"/>
          </w:tcPr>
          <w:p w14:paraId="2000C188" w14:textId="77777777" w:rsidR="000D0E58" w:rsidRDefault="0003529C" w:rsidP="000D0E58">
            <w:pPr>
              <w:pStyle w:val="a3"/>
              <w:jc w:val="center"/>
            </w:pPr>
            <w:r>
              <w:t>Товщина</w:t>
            </w:r>
            <w:r w:rsidR="000D0E58">
              <w:t xml:space="preserve"> </w:t>
            </w:r>
          </w:p>
        </w:tc>
        <w:tc>
          <w:tcPr>
            <w:tcW w:w="917" w:type="dxa"/>
            <w:vAlign w:val="center"/>
          </w:tcPr>
          <w:p w14:paraId="580D3EC5" w14:textId="77777777" w:rsidR="000D0E58" w:rsidRPr="0003529C" w:rsidRDefault="006B435D" w:rsidP="000D0E58">
            <w:pPr>
              <w:pStyle w:val="a3"/>
              <w:jc w:val="center"/>
              <w:rPr>
                <w:lang w:val="en-US"/>
              </w:rPr>
            </w:pPr>
            <w:r>
              <w:rPr>
                <w:lang w:val="en-US"/>
              </w:rPr>
              <w:t>-</w:t>
            </w:r>
          </w:p>
        </w:tc>
        <w:tc>
          <w:tcPr>
            <w:tcW w:w="870" w:type="dxa"/>
            <w:vAlign w:val="center"/>
          </w:tcPr>
          <w:p w14:paraId="0F2DE688" w14:textId="77777777" w:rsidR="000D0E58" w:rsidRPr="0003529C" w:rsidRDefault="006B435D" w:rsidP="000D0E58">
            <w:pPr>
              <w:pStyle w:val="a3"/>
              <w:jc w:val="center"/>
              <w:rPr>
                <w:lang w:val="en-US"/>
              </w:rPr>
            </w:pPr>
            <w:r>
              <w:rPr>
                <w:lang w:val="en-US"/>
              </w:rPr>
              <w:t>+</w:t>
            </w:r>
          </w:p>
        </w:tc>
        <w:tc>
          <w:tcPr>
            <w:tcW w:w="828" w:type="dxa"/>
            <w:vAlign w:val="center"/>
          </w:tcPr>
          <w:p w14:paraId="6EF1B683" w14:textId="77777777" w:rsidR="000D0E58" w:rsidRPr="006B435D" w:rsidRDefault="009A0ACF" w:rsidP="000D0E58">
            <w:pPr>
              <w:pStyle w:val="a3"/>
              <w:jc w:val="center"/>
            </w:pPr>
            <w:r>
              <w:t>+</w:t>
            </w:r>
          </w:p>
        </w:tc>
        <w:tc>
          <w:tcPr>
            <w:tcW w:w="855" w:type="dxa"/>
            <w:vAlign w:val="center"/>
          </w:tcPr>
          <w:p w14:paraId="49F3A7E4" w14:textId="77777777" w:rsidR="000D0E58" w:rsidRPr="0003529C" w:rsidRDefault="006B435D" w:rsidP="000D0E58">
            <w:pPr>
              <w:pStyle w:val="a3"/>
              <w:jc w:val="center"/>
              <w:rPr>
                <w:lang w:val="en-US"/>
              </w:rPr>
            </w:pPr>
            <w:r>
              <w:rPr>
                <w:lang w:val="en-US"/>
              </w:rPr>
              <w:t>+</w:t>
            </w:r>
          </w:p>
        </w:tc>
        <w:tc>
          <w:tcPr>
            <w:tcW w:w="844" w:type="dxa"/>
            <w:vAlign w:val="center"/>
          </w:tcPr>
          <w:p w14:paraId="237CA9AD" w14:textId="77777777" w:rsidR="000D0E58" w:rsidRPr="006B435D" w:rsidRDefault="006B435D" w:rsidP="000D0E58">
            <w:pPr>
              <w:pStyle w:val="a3"/>
              <w:jc w:val="center"/>
            </w:pPr>
            <w:r>
              <w:t>-</w:t>
            </w:r>
          </w:p>
        </w:tc>
        <w:tc>
          <w:tcPr>
            <w:tcW w:w="802" w:type="dxa"/>
            <w:vAlign w:val="center"/>
          </w:tcPr>
          <w:p w14:paraId="00860F25" w14:textId="77777777" w:rsidR="000D0E58" w:rsidRPr="006B435D" w:rsidRDefault="006B435D" w:rsidP="000D0E58">
            <w:pPr>
              <w:pStyle w:val="a3"/>
              <w:jc w:val="center"/>
            </w:pPr>
            <w:r>
              <w:t>-</w:t>
            </w:r>
          </w:p>
        </w:tc>
        <w:tc>
          <w:tcPr>
            <w:tcW w:w="855" w:type="dxa"/>
            <w:vAlign w:val="center"/>
          </w:tcPr>
          <w:p w14:paraId="31FFA1E2" w14:textId="77777777" w:rsidR="000D0E58" w:rsidRPr="006B435D" w:rsidRDefault="006B435D" w:rsidP="000D0E58">
            <w:pPr>
              <w:pStyle w:val="a3"/>
              <w:jc w:val="center"/>
            </w:pPr>
            <w:r>
              <w:t>-</w:t>
            </w:r>
          </w:p>
        </w:tc>
        <w:tc>
          <w:tcPr>
            <w:tcW w:w="855" w:type="dxa"/>
            <w:vAlign w:val="center"/>
          </w:tcPr>
          <w:p w14:paraId="36F231B9" w14:textId="77777777" w:rsidR="000D0E58" w:rsidRPr="006B435D" w:rsidRDefault="006B435D" w:rsidP="000D0E58">
            <w:pPr>
              <w:pStyle w:val="a3"/>
              <w:jc w:val="center"/>
            </w:pPr>
            <w:r>
              <w:t>-</w:t>
            </w:r>
          </w:p>
        </w:tc>
        <w:tc>
          <w:tcPr>
            <w:tcW w:w="856" w:type="dxa"/>
            <w:vAlign w:val="center"/>
          </w:tcPr>
          <w:p w14:paraId="046A444A" w14:textId="77777777" w:rsidR="000D0E58" w:rsidRPr="006B435D" w:rsidRDefault="006B435D" w:rsidP="000D0E58">
            <w:pPr>
              <w:pStyle w:val="a3"/>
              <w:jc w:val="center"/>
            </w:pPr>
            <w:r>
              <w:t>-</w:t>
            </w:r>
          </w:p>
        </w:tc>
      </w:tr>
      <w:tr w:rsidR="000D0E58" w14:paraId="1ABA208A" w14:textId="77777777" w:rsidTr="0034648B">
        <w:tc>
          <w:tcPr>
            <w:tcW w:w="2093" w:type="dxa"/>
            <w:vAlign w:val="center"/>
          </w:tcPr>
          <w:p w14:paraId="225001BE" w14:textId="77777777" w:rsidR="000D0E58" w:rsidRDefault="000D0E58" w:rsidP="000D0E58">
            <w:pPr>
              <w:pStyle w:val="a3"/>
              <w:jc w:val="center"/>
            </w:pPr>
            <w:r>
              <w:t xml:space="preserve">Довжина шва    </w:t>
            </w:r>
          </w:p>
        </w:tc>
        <w:tc>
          <w:tcPr>
            <w:tcW w:w="917" w:type="dxa"/>
            <w:vAlign w:val="center"/>
          </w:tcPr>
          <w:p w14:paraId="725F9DBA" w14:textId="77777777" w:rsidR="000D0E58" w:rsidRPr="0003529C" w:rsidRDefault="006B435D" w:rsidP="000D0E58">
            <w:pPr>
              <w:pStyle w:val="a3"/>
              <w:jc w:val="center"/>
              <w:rPr>
                <w:lang w:val="en-US"/>
              </w:rPr>
            </w:pPr>
            <w:r>
              <w:rPr>
                <w:lang w:val="en-US"/>
              </w:rPr>
              <w:t>+</w:t>
            </w:r>
          </w:p>
        </w:tc>
        <w:tc>
          <w:tcPr>
            <w:tcW w:w="870" w:type="dxa"/>
            <w:vAlign w:val="center"/>
          </w:tcPr>
          <w:p w14:paraId="5932E241" w14:textId="77777777" w:rsidR="000D0E58" w:rsidRPr="0003529C" w:rsidRDefault="0003529C" w:rsidP="000D0E58">
            <w:pPr>
              <w:pStyle w:val="a3"/>
              <w:jc w:val="center"/>
              <w:rPr>
                <w:lang w:val="en-US"/>
              </w:rPr>
            </w:pPr>
            <w:r>
              <w:rPr>
                <w:lang w:val="en-US"/>
              </w:rPr>
              <w:t>++</w:t>
            </w:r>
          </w:p>
        </w:tc>
        <w:tc>
          <w:tcPr>
            <w:tcW w:w="828" w:type="dxa"/>
            <w:vAlign w:val="center"/>
          </w:tcPr>
          <w:p w14:paraId="101EB0DB" w14:textId="77777777" w:rsidR="000D0E58" w:rsidRPr="0003529C" w:rsidRDefault="0003529C" w:rsidP="000D0E58">
            <w:pPr>
              <w:pStyle w:val="a3"/>
              <w:jc w:val="center"/>
              <w:rPr>
                <w:lang w:val="en-US"/>
              </w:rPr>
            </w:pPr>
            <w:r>
              <w:rPr>
                <w:lang w:val="en-US"/>
              </w:rPr>
              <w:t>++</w:t>
            </w:r>
          </w:p>
        </w:tc>
        <w:tc>
          <w:tcPr>
            <w:tcW w:w="855" w:type="dxa"/>
            <w:vAlign w:val="center"/>
          </w:tcPr>
          <w:p w14:paraId="047381DA" w14:textId="77777777" w:rsidR="000D0E58" w:rsidRPr="0003529C" w:rsidRDefault="0003529C" w:rsidP="000D0E58">
            <w:pPr>
              <w:pStyle w:val="a3"/>
              <w:jc w:val="center"/>
              <w:rPr>
                <w:lang w:val="en-US"/>
              </w:rPr>
            </w:pPr>
            <w:r>
              <w:rPr>
                <w:lang w:val="en-US"/>
              </w:rPr>
              <w:t>+</w:t>
            </w:r>
          </w:p>
        </w:tc>
        <w:tc>
          <w:tcPr>
            <w:tcW w:w="844" w:type="dxa"/>
            <w:vAlign w:val="center"/>
          </w:tcPr>
          <w:p w14:paraId="5E4935D3" w14:textId="77777777" w:rsidR="000D0E58" w:rsidRPr="0003529C" w:rsidRDefault="0003529C" w:rsidP="000D0E58">
            <w:pPr>
              <w:pStyle w:val="a3"/>
              <w:jc w:val="center"/>
              <w:rPr>
                <w:lang w:val="en-US"/>
              </w:rPr>
            </w:pPr>
            <w:r>
              <w:rPr>
                <w:lang w:val="en-US"/>
              </w:rPr>
              <w:t>-</w:t>
            </w:r>
          </w:p>
        </w:tc>
        <w:tc>
          <w:tcPr>
            <w:tcW w:w="802" w:type="dxa"/>
            <w:vAlign w:val="center"/>
          </w:tcPr>
          <w:p w14:paraId="39A2D13F" w14:textId="77777777" w:rsidR="000D0E58" w:rsidRPr="0003529C" w:rsidRDefault="0003529C" w:rsidP="000D0E58">
            <w:pPr>
              <w:pStyle w:val="a3"/>
              <w:jc w:val="center"/>
              <w:rPr>
                <w:lang w:val="en-US"/>
              </w:rPr>
            </w:pPr>
            <w:r>
              <w:rPr>
                <w:lang w:val="en-US"/>
              </w:rPr>
              <w:t>++</w:t>
            </w:r>
          </w:p>
        </w:tc>
        <w:tc>
          <w:tcPr>
            <w:tcW w:w="855" w:type="dxa"/>
            <w:vAlign w:val="center"/>
          </w:tcPr>
          <w:p w14:paraId="36421F73" w14:textId="77777777" w:rsidR="000D0E58" w:rsidRPr="0003529C" w:rsidRDefault="0003529C" w:rsidP="000D0E58">
            <w:pPr>
              <w:pStyle w:val="a3"/>
              <w:jc w:val="center"/>
              <w:rPr>
                <w:lang w:val="en-US"/>
              </w:rPr>
            </w:pPr>
            <w:r>
              <w:rPr>
                <w:lang w:val="en-US"/>
              </w:rPr>
              <w:t>+</w:t>
            </w:r>
          </w:p>
        </w:tc>
        <w:tc>
          <w:tcPr>
            <w:tcW w:w="855" w:type="dxa"/>
            <w:vAlign w:val="center"/>
          </w:tcPr>
          <w:p w14:paraId="21BD5625" w14:textId="77777777" w:rsidR="000D0E58" w:rsidRPr="0003529C" w:rsidRDefault="0003529C" w:rsidP="000D0E58">
            <w:pPr>
              <w:pStyle w:val="a3"/>
              <w:jc w:val="center"/>
              <w:rPr>
                <w:lang w:val="en-US"/>
              </w:rPr>
            </w:pPr>
            <w:r>
              <w:rPr>
                <w:lang w:val="en-US"/>
              </w:rPr>
              <w:t>+</w:t>
            </w:r>
          </w:p>
        </w:tc>
        <w:tc>
          <w:tcPr>
            <w:tcW w:w="856" w:type="dxa"/>
            <w:vAlign w:val="center"/>
          </w:tcPr>
          <w:p w14:paraId="779E9B56" w14:textId="77777777" w:rsidR="000D0E58" w:rsidRPr="0003529C" w:rsidRDefault="0003529C" w:rsidP="000D0E58">
            <w:pPr>
              <w:pStyle w:val="a3"/>
              <w:jc w:val="center"/>
              <w:rPr>
                <w:lang w:val="en-US"/>
              </w:rPr>
            </w:pPr>
            <w:r>
              <w:rPr>
                <w:lang w:val="en-US"/>
              </w:rPr>
              <w:t>+</w:t>
            </w:r>
          </w:p>
        </w:tc>
      </w:tr>
      <w:tr w:rsidR="000D0E58" w14:paraId="64AB73E0" w14:textId="77777777" w:rsidTr="0034648B">
        <w:tc>
          <w:tcPr>
            <w:tcW w:w="2093" w:type="dxa"/>
            <w:vAlign w:val="center"/>
          </w:tcPr>
          <w:p w14:paraId="717F0FFE" w14:textId="77777777" w:rsidR="000D0E58" w:rsidRDefault="000D0E58" w:rsidP="000D0E58">
            <w:pPr>
              <w:pStyle w:val="a3"/>
              <w:jc w:val="center"/>
            </w:pPr>
            <w:r>
              <w:t>Положення зварювання</w:t>
            </w:r>
          </w:p>
        </w:tc>
        <w:tc>
          <w:tcPr>
            <w:tcW w:w="917" w:type="dxa"/>
            <w:vAlign w:val="center"/>
          </w:tcPr>
          <w:p w14:paraId="32957684" w14:textId="77777777" w:rsidR="000D0E58" w:rsidRPr="0003529C" w:rsidRDefault="0003529C" w:rsidP="000D0E58">
            <w:pPr>
              <w:pStyle w:val="a3"/>
              <w:jc w:val="center"/>
              <w:rPr>
                <w:lang w:val="en-US"/>
              </w:rPr>
            </w:pPr>
            <w:r>
              <w:rPr>
                <w:lang w:val="en-US"/>
              </w:rPr>
              <w:t>++</w:t>
            </w:r>
          </w:p>
        </w:tc>
        <w:tc>
          <w:tcPr>
            <w:tcW w:w="870" w:type="dxa"/>
            <w:vAlign w:val="center"/>
          </w:tcPr>
          <w:p w14:paraId="2AF06784" w14:textId="77777777" w:rsidR="000D0E58" w:rsidRPr="0003529C" w:rsidRDefault="0003529C" w:rsidP="000D0E58">
            <w:pPr>
              <w:pStyle w:val="a3"/>
              <w:jc w:val="center"/>
              <w:rPr>
                <w:lang w:val="en-US"/>
              </w:rPr>
            </w:pPr>
            <w:r>
              <w:rPr>
                <w:lang w:val="en-US"/>
              </w:rPr>
              <w:t>++</w:t>
            </w:r>
          </w:p>
        </w:tc>
        <w:tc>
          <w:tcPr>
            <w:tcW w:w="828" w:type="dxa"/>
            <w:vAlign w:val="center"/>
          </w:tcPr>
          <w:p w14:paraId="63C00A51" w14:textId="77777777" w:rsidR="000D0E58" w:rsidRPr="0003529C" w:rsidRDefault="0003529C" w:rsidP="000D0E58">
            <w:pPr>
              <w:pStyle w:val="a3"/>
              <w:jc w:val="center"/>
              <w:rPr>
                <w:lang w:val="en-US"/>
              </w:rPr>
            </w:pPr>
            <w:r>
              <w:rPr>
                <w:lang w:val="en-US"/>
              </w:rPr>
              <w:t>++</w:t>
            </w:r>
          </w:p>
        </w:tc>
        <w:tc>
          <w:tcPr>
            <w:tcW w:w="855" w:type="dxa"/>
            <w:vAlign w:val="center"/>
          </w:tcPr>
          <w:p w14:paraId="5958BDAF" w14:textId="77777777" w:rsidR="000D0E58" w:rsidRPr="0003529C" w:rsidRDefault="0003529C" w:rsidP="000D0E58">
            <w:pPr>
              <w:pStyle w:val="a3"/>
              <w:jc w:val="center"/>
              <w:rPr>
                <w:lang w:val="en-US"/>
              </w:rPr>
            </w:pPr>
            <w:r>
              <w:rPr>
                <w:lang w:val="en-US"/>
              </w:rPr>
              <w:t>++</w:t>
            </w:r>
          </w:p>
        </w:tc>
        <w:tc>
          <w:tcPr>
            <w:tcW w:w="844" w:type="dxa"/>
            <w:vAlign w:val="center"/>
          </w:tcPr>
          <w:p w14:paraId="3C71D0DF" w14:textId="77777777" w:rsidR="000D0E58" w:rsidRPr="0003529C" w:rsidRDefault="0003529C" w:rsidP="000D0E58">
            <w:pPr>
              <w:pStyle w:val="a3"/>
              <w:jc w:val="center"/>
              <w:rPr>
                <w:lang w:val="en-US"/>
              </w:rPr>
            </w:pPr>
            <w:r>
              <w:rPr>
                <w:lang w:val="en-US"/>
              </w:rPr>
              <w:t>-</w:t>
            </w:r>
          </w:p>
        </w:tc>
        <w:tc>
          <w:tcPr>
            <w:tcW w:w="802" w:type="dxa"/>
            <w:vAlign w:val="center"/>
          </w:tcPr>
          <w:p w14:paraId="7566BCDF" w14:textId="77777777" w:rsidR="000D0E58" w:rsidRPr="0003529C" w:rsidRDefault="0003529C" w:rsidP="000D0E58">
            <w:pPr>
              <w:pStyle w:val="a3"/>
              <w:jc w:val="center"/>
              <w:rPr>
                <w:lang w:val="en-US"/>
              </w:rPr>
            </w:pPr>
            <w:r>
              <w:rPr>
                <w:lang w:val="en-US"/>
              </w:rPr>
              <w:t>++</w:t>
            </w:r>
          </w:p>
        </w:tc>
        <w:tc>
          <w:tcPr>
            <w:tcW w:w="855" w:type="dxa"/>
            <w:vAlign w:val="center"/>
          </w:tcPr>
          <w:p w14:paraId="0168AA41" w14:textId="77777777" w:rsidR="000D0E58" w:rsidRPr="0003529C" w:rsidRDefault="0003529C" w:rsidP="000D0E58">
            <w:pPr>
              <w:pStyle w:val="a3"/>
              <w:jc w:val="center"/>
              <w:rPr>
                <w:lang w:val="en-US"/>
              </w:rPr>
            </w:pPr>
            <w:r>
              <w:rPr>
                <w:lang w:val="en-US"/>
              </w:rPr>
              <w:t>+</w:t>
            </w:r>
          </w:p>
        </w:tc>
        <w:tc>
          <w:tcPr>
            <w:tcW w:w="855" w:type="dxa"/>
            <w:vAlign w:val="center"/>
          </w:tcPr>
          <w:p w14:paraId="2758412D" w14:textId="77777777" w:rsidR="000D0E58" w:rsidRPr="0003529C" w:rsidRDefault="0003529C" w:rsidP="000D0E58">
            <w:pPr>
              <w:pStyle w:val="a3"/>
              <w:jc w:val="center"/>
              <w:rPr>
                <w:lang w:val="en-US"/>
              </w:rPr>
            </w:pPr>
            <w:r>
              <w:rPr>
                <w:lang w:val="en-US"/>
              </w:rPr>
              <w:t>+</w:t>
            </w:r>
          </w:p>
        </w:tc>
        <w:tc>
          <w:tcPr>
            <w:tcW w:w="856" w:type="dxa"/>
            <w:vAlign w:val="center"/>
          </w:tcPr>
          <w:p w14:paraId="7FC932B6" w14:textId="77777777" w:rsidR="000D0E58" w:rsidRPr="0003529C" w:rsidRDefault="0003529C" w:rsidP="000D0E58">
            <w:pPr>
              <w:pStyle w:val="a3"/>
              <w:jc w:val="center"/>
              <w:rPr>
                <w:lang w:val="en-US"/>
              </w:rPr>
            </w:pPr>
            <w:r>
              <w:rPr>
                <w:lang w:val="en-US"/>
              </w:rPr>
              <w:t>+</w:t>
            </w:r>
          </w:p>
        </w:tc>
      </w:tr>
      <w:tr w:rsidR="000D0E58" w14:paraId="09808149" w14:textId="77777777" w:rsidTr="0034648B">
        <w:tc>
          <w:tcPr>
            <w:tcW w:w="2093" w:type="dxa"/>
            <w:vAlign w:val="center"/>
          </w:tcPr>
          <w:p w14:paraId="2089556F" w14:textId="77777777" w:rsidR="000D0E58" w:rsidRDefault="000D0E58" w:rsidP="000D0E58">
            <w:pPr>
              <w:pStyle w:val="a3"/>
              <w:jc w:val="center"/>
            </w:pPr>
            <w:r>
              <w:t>Тип виробництва</w:t>
            </w:r>
          </w:p>
        </w:tc>
        <w:tc>
          <w:tcPr>
            <w:tcW w:w="917" w:type="dxa"/>
            <w:vAlign w:val="center"/>
          </w:tcPr>
          <w:p w14:paraId="4F9F3CDE" w14:textId="77777777" w:rsidR="000D0E58" w:rsidRPr="0003529C" w:rsidRDefault="0003529C" w:rsidP="000D0E58">
            <w:pPr>
              <w:pStyle w:val="a3"/>
              <w:jc w:val="center"/>
              <w:rPr>
                <w:lang w:val="en-US"/>
              </w:rPr>
            </w:pPr>
            <w:r>
              <w:rPr>
                <w:lang w:val="en-US"/>
              </w:rPr>
              <w:t>+</w:t>
            </w:r>
          </w:p>
        </w:tc>
        <w:tc>
          <w:tcPr>
            <w:tcW w:w="870" w:type="dxa"/>
            <w:vAlign w:val="center"/>
          </w:tcPr>
          <w:p w14:paraId="2AEEFDAC" w14:textId="77777777" w:rsidR="000D0E58" w:rsidRPr="0003529C" w:rsidRDefault="0003529C" w:rsidP="000D0E58">
            <w:pPr>
              <w:pStyle w:val="a3"/>
              <w:jc w:val="center"/>
              <w:rPr>
                <w:lang w:val="en-US"/>
              </w:rPr>
            </w:pPr>
            <w:r>
              <w:rPr>
                <w:lang w:val="en-US"/>
              </w:rPr>
              <w:t>++</w:t>
            </w:r>
          </w:p>
        </w:tc>
        <w:tc>
          <w:tcPr>
            <w:tcW w:w="828" w:type="dxa"/>
            <w:vAlign w:val="center"/>
          </w:tcPr>
          <w:p w14:paraId="2D866DFA" w14:textId="77777777" w:rsidR="000D0E58" w:rsidRPr="0003529C" w:rsidRDefault="0003529C" w:rsidP="000D0E58">
            <w:pPr>
              <w:pStyle w:val="a3"/>
              <w:jc w:val="center"/>
              <w:rPr>
                <w:lang w:val="en-US"/>
              </w:rPr>
            </w:pPr>
            <w:r>
              <w:rPr>
                <w:lang w:val="en-US"/>
              </w:rPr>
              <w:t>++</w:t>
            </w:r>
          </w:p>
        </w:tc>
        <w:tc>
          <w:tcPr>
            <w:tcW w:w="855" w:type="dxa"/>
            <w:vAlign w:val="center"/>
          </w:tcPr>
          <w:p w14:paraId="1935D608" w14:textId="77777777" w:rsidR="000D0E58" w:rsidRPr="0003529C" w:rsidRDefault="0003529C" w:rsidP="000D0E58">
            <w:pPr>
              <w:pStyle w:val="a3"/>
              <w:jc w:val="center"/>
              <w:rPr>
                <w:lang w:val="en-US"/>
              </w:rPr>
            </w:pPr>
            <w:r>
              <w:rPr>
                <w:lang w:val="en-US"/>
              </w:rPr>
              <w:t>++</w:t>
            </w:r>
          </w:p>
        </w:tc>
        <w:tc>
          <w:tcPr>
            <w:tcW w:w="844" w:type="dxa"/>
            <w:vAlign w:val="center"/>
          </w:tcPr>
          <w:p w14:paraId="4160ABF3" w14:textId="77777777" w:rsidR="000D0E58" w:rsidRPr="0003529C" w:rsidRDefault="0003529C" w:rsidP="000D0E58">
            <w:pPr>
              <w:pStyle w:val="a3"/>
              <w:jc w:val="center"/>
              <w:rPr>
                <w:lang w:val="en-US"/>
              </w:rPr>
            </w:pPr>
            <w:r>
              <w:rPr>
                <w:lang w:val="en-US"/>
              </w:rPr>
              <w:t>+</w:t>
            </w:r>
          </w:p>
        </w:tc>
        <w:tc>
          <w:tcPr>
            <w:tcW w:w="802" w:type="dxa"/>
            <w:vAlign w:val="center"/>
          </w:tcPr>
          <w:p w14:paraId="34B16836" w14:textId="77777777" w:rsidR="000D0E58" w:rsidRPr="0003529C" w:rsidRDefault="0003529C" w:rsidP="000D0E58">
            <w:pPr>
              <w:pStyle w:val="a3"/>
              <w:jc w:val="center"/>
              <w:rPr>
                <w:lang w:val="en-US"/>
              </w:rPr>
            </w:pPr>
            <w:r>
              <w:rPr>
                <w:lang w:val="en-US"/>
              </w:rPr>
              <w:t>+</w:t>
            </w:r>
          </w:p>
        </w:tc>
        <w:tc>
          <w:tcPr>
            <w:tcW w:w="855" w:type="dxa"/>
            <w:vAlign w:val="center"/>
          </w:tcPr>
          <w:p w14:paraId="14F7BEC7" w14:textId="77777777" w:rsidR="000D0E58" w:rsidRPr="0003529C" w:rsidRDefault="0003529C" w:rsidP="000D0E58">
            <w:pPr>
              <w:pStyle w:val="a3"/>
              <w:jc w:val="center"/>
              <w:rPr>
                <w:lang w:val="en-US"/>
              </w:rPr>
            </w:pPr>
            <w:r>
              <w:rPr>
                <w:lang w:val="en-US"/>
              </w:rPr>
              <w:t>+</w:t>
            </w:r>
          </w:p>
        </w:tc>
        <w:tc>
          <w:tcPr>
            <w:tcW w:w="855" w:type="dxa"/>
            <w:vAlign w:val="center"/>
          </w:tcPr>
          <w:p w14:paraId="7F5EA5FD" w14:textId="77777777" w:rsidR="000D0E58" w:rsidRPr="0003529C" w:rsidRDefault="0003529C" w:rsidP="000D0E58">
            <w:pPr>
              <w:pStyle w:val="a3"/>
              <w:jc w:val="center"/>
              <w:rPr>
                <w:lang w:val="en-US"/>
              </w:rPr>
            </w:pPr>
            <w:r>
              <w:rPr>
                <w:lang w:val="en-US"/>
              </w:rPr>
              <w:t>+</w:t>
            </w:r>
          </w:p>
        </w:tc>
        <w:tc>
          <w:tcPr>
            <w:tcW w:w="856" w:type="dxa"/>
            <w:vAlign w:val="center"/>
          </w:tcPr>
          <w:p w14:paraId="6D12E8F9" w14:textId="77777777" w:rsidR="000D0E58" w:rsidRPr="0003529C" w:rsidRDefault="0003529C" w:rsidP="000D0E58">
            <w:pPr>
              <w:pStyle w:val="a3"/>
              <w:jc w:val="center"/>
              <w:rPr>
                <w:lang w:val="en-US"/>
              </w:rPr>
            </w:pPr>
            <w:r>
              <w:rPr>
                <w:lang w:val="en-US"/>
              </w:rPr>
              <w:t>++</w:t>
            </w:r>
          </w:p>
        </w:tc>
      </w:tr>
    </w:tbl>
    <w:p w14:paraId="21EC857E" w14:textId="77777777" w:rsidR="0034648B" w:rsidRPr="0034648B" w:rsidRDefault="0034648B" w:rsidP="0034648B">
      <w:pPr>
        <w:jc w:val="both"/>
        <w:rPr>
          <w:sz w:val="24"/>
          <w:szCs w:val="24"/>
        </w:rPr>
      </w:pPr>
      <w:r w:rsidRPr="0034648B">
        <w:rPr>
          <w:sz w:val="24"/>
          <w:szCs w:val="24"/>
        </w:rPr>
        <w:t>++ - рекомендовані способи зварювання;</w:t>
      </w:r>
    </w:p>
    <w:p w14:paraId="09CA008D" w14:textId="77777777" w:rsidR="0034648B" w:rsidRPr="0034648B" w:rsidRDefault="0034648B" w:rsidP="0034648B">
      <w:pPr>
        <w:jc w:val="both"/>
        <w:rPr>
          <w:sz w:val="24"/>
          <w:szCs w:val="24"/>
        </w:rPr>
      </w:pPr>
      <w:r w:rsidRPr="0034648B">
        <w:rPr>
          <w:sz w:val="24"/>
          <w:szCs w:val="24"/>
        </w:rPr>
        <w:t>+ - переважно рекомендовані способи зварювання;</w:t>
      </w:r>
    </w:p>
    <w:p w14:paraId="2583E988" w14:textId="77777777" w:rsidR="0034648B" w:rsidRPr="0034648B" w:rsidRDefault="0034648B" w:rsidP="0034648B">
      <w:pPr>
        <w:jc w:val="both"/>
        <w:rPr>
          <w:sz w:val="24"/>
          <w:szCs w:val="24"/>
        </w:rPr>
      </w:pPr>
      <w:r>
        <w:rPr>
          <w:sz w:val="24"/>
          <w:szCs w:val="24"/>
        </w:rPr>
        <w:t>(+) -</w:t>
      </w:r>
      <w:r w:rsidRPr="0034648B">
        <w:rPr>
          <w:sz w:val="24"/>
          <w:szCs w:val="24"/>
        </w:rPr>
        <w:t xml:space="preserve"> обмежено рекомендовані способи зварювання;</w:t>
      </w:r>
    </w:p>
    <w:p w14:paraId="50A2C4BF" w14:textId="77777777" w:rsidR="0034648B" w:rsidRPr="0034648B" w:rsidRDefault="0034648B" w:rsidP="0034648B">
      <w:pPr>
        <w:jc w:val="both"/>
        <w:rPr>
          <w:sz w:val="24"/>
          <w:szCs w:val="24"/>
        </w:rPr>
      </w:pPr>
      <w:r w:rsidRPr="0034648B">
        <w:rPr>
          <w:sz w:val="24"/>
          <w:szCs w:val="24"/>
        </w:rPr>
        <w:t xml:space="preserve">- </w:t>
      </w:r>
      <w:r>
        <w:rPr>
          <w:sz w:val="24"/>
          <w:szCs w:val="24"/>
        </w:rPr>
        <w:t>-</w:t>
      </w:r>
      <w:r w:rsidRPr="0034648B">
        <w:rPr>
          <w:sz w:val="24"/>
          <w:szCs w:val="24"/>
        </w:rPr>
        <w:t xml:space="preserve"> нерекомендовані способи зварювання.</w:t>
      </w:r>
    </w:p>
    <w:p w14:paraId="0F62B206" w14:textId="77777777" w:rsidR="0034648B" w:rsidRPr="0034648B" w:rsidRDefault="0034648B" w:rsidP="0034648B">
      <w:pPr>
        <w:jc w:val="both"/>
        <w:rPr>
          <w:sz w:val="24"/>
          <w:szCs w:val="24"/>
        </w:rPr>
      </w:pPr>
      <w:r w:rsidRPr="0034648B">
        <w:rPr>
          <w:sz w:val="24"/>
          <w:szCs w:val="24"/>
          <w:lang w:val="en-US"/>
        </w:rPr>
        <w:t>MMA</w:t>
      </w:r>
      <w:r w:rsidRPr="0034648B">
        <w:rPr>
          <w:sz w:val="24"/>
          <w:szCs w:val="24"/>
        </w:rPr>
        <w:t xml:space="preserve"> 111 (</w:t>
      </w:r>
      <w:r w:rsidRPr="0034648B">
        <w:rPr>
          <w:sz w:val="24"/>
          <w:szCs w:val="24"/>
          <w:lang w:val="en-US"/>
        </w:rPr>
        <w:t>Manual</w:t>
      </w:r>
      <w:r w:rsidRPr="0034648B">
        <w:rPr>
          <w:sz w:val="24"/>
          <w:szCs w:val="24"/>
        </w:rPr>
        <w:t xml:space="preserve"> </w:t>
      </w:r>
      <w:r w:rsidRPr="0034648B">
        <w:rPr>
          <w:sz w:val="24"/>
          <w:szCs w:val="24"/>
          <w:lang w:val="en-US"/>
        </w:rPr>
        <w:t>Metal</w:t>
      </w:r>
      <w:r w:rsidRPr="0034648B">
        <w:rPr>
          <w:sz w:val="24"/>
          <w:szCs w:val="24"/>
        </w:rPr>
        <w:t xml:space="preserve"> </w:t>
      </w:r>
      <w:r w:rsidRPr="0034648B">
        <w:rPr>
          <w:sz w:val="24"/>
          <w:szCs w:val="24"/>
          <w:lang w:val="en-US"/>
        </w:rPr>
        <w:t>Arc</w:t>
      </w:r>
      <w:r w:rsidRPr="0034648B">
        <w:rPr>
          <w:sz w:val="24"/>
          <w:szCs w:val="24"/>
        </w:rPr>
        <w:t>) – ручне дугове зварювання покритими електро-дами;</w:t>
      </w:r>
    </w:p>
    <w:p w14:paraId="58545377" w14:textId="77777777" w:rsidR="0034648B" w:rsidRPr="0034648B" w:rsidRDefault="0034648B" w:rsidP="0034648B">
      <w:pPr>
        <w:jc w:val="both"/>
        <w:rPr>
          <w:sz w:val="24"/>
          <w:szCs w:val="24"/>
          <w:lang w:val="ru-RU"/>
        </w:rPr>
      </w:pPr>
      <w:r w:rsidRPr="0034648B">
        <w:rPr>
          <w:sz w:val="24"/>
          <w:szCs w:val="24"/>
          <w:lang w:val="en-US"/>
        </w:rPr>
        <w:t>MAG</w:t>
      </w:r>
      <w:r w:rsidRPr="0034648B">
        <w:rPr>
          <w:sz w:val="24"/>
          <w:szCs w:val="24"/>
          <w:lang w:val="ru-RU"/>
        </w:rPr>
        <w:t xml:space="preserve"> 135 (</w:t>
      </w:r>
      <w:r w:rsidRPr="0034648B">
        <w:rPr>
          <w:sz w:val="24"/>
          <w:szCs w:val="24"/>
          <w:lang w:val="en-US"/>
        </w:rPr>
        <w:t>Metal</w:t>
      </w:r>
      <w:r w:rsidRPr="0034648B">
        <w:rPr>
          <w:sz w:val="24"/>
          <w:szCs w:val="24"/>
          <w:lang w:val="ru-RU"/>
        </w:rPr>
        <w:t xml:space="preserve"> </w:t>
      </w:r>
      <w:r w:rsidRPr="0034648B">
        <w:rPr>
          <w:sz w:val="24"/>
          <w:szCs w:val="24"/>
          <w:lang w:val="en-US"/>
        </w:rPr>
        <w:t>Active</w:t>
      </w:r>
      <w:r w:rsidRPr="0034648B">
        <w:rPr>
          <w:sz w:val="24"/>
          <w:szCs w:val="24"/>
          <w:lang w:val="ru-RU"/>
        </w:rPr>
        <w:t xml:space="preserve"> </w:t>
      </w:r>
      <w:r w:rsidRPr="0034648B">
        <w:rPr>
          <w:sz w:val="24"/>
          <w:szCs w:val="24"/>
          <w:lang w:val="en-US"/>
        </w:rPr>
        <w:t>Gas</w:t>
      </w:r>
      <w:r w:rsidRPr="0034648B">
        <w:rPr>
          <w:sz w:val="24"/>
          <w:szCs w:val="24"/>
          <w:lang w:val="ru-RU"/>
        </w:rPr>
        <w:t>) – зварювання плавким електродом в середовищі активних захисних газів;</w:t>
      </w:r>
    </w:p>
    <w:p w14:paraId="3612DA6B" w14:textId="77777777" w:rsidR="0034648B" w:rsidRPr="0034648B" w:rsidRDefault="0034648B" w:rsidP="0034648B">
      <w:pPr>
        <w:jc w:val="both"/>
        <w:rPr>
          <w:sz w:val="24"/>
          <w:szCs w:val="24"/>
          <w:lang w:val="ru-RU"/>
        </w:rPr>
      </w:pPr>
      <w:r w:rsidRPr="0034648B">
        <w:rPr>
          <w:sz w:val="24"/>
          <w:szCs w:val="24"/>
          <w:lang w:val="en-US"/>
        </w:rPr>
        <w:t>MIG</w:t>
      </w:r>
      <w:r w:rsidRPr="0034648B">
        <w:rPr>
          <w:sz w:val="24"/>
          <w:szCs w:val="24"/>
          <w:lang w:val="ru-RU"/>
        </w:rPr>
        <w:t xml:space="preserve"> 131 (</w:t>
      </w:r>
      <w:r w:rsidRPr="0034648B">
        <w:rPr>
          <w:sz w:val="24"/>
          <w:szCs w:val="24"/>
          <w:lang w:val="en-US"/>
        </w:rPr>
        <w:t>Metal</w:t>
      </w:r>
      <w:r w:rsidRPr="0034648B">
        <w:rPr>
          <w:sz w:val="24"/>
          <w:szCs w:val="24"/>
          <w:lang w:val="ru-RU"/>
        </w:rPr>
        <w:t xml:space="preserve"> </w:t>
      </w:r>
      <w:r w:rsidRPr="0034648B">
        <w:rPr>
          <w:sz w:val="24"/>
          <w:szCs w:val="24"/>
          <w:lang w:val="en-US"/>
        </w:rPr>
        <w:t>Inert</w:t>
      </w:r>
      <w:r w:rsidRPr="0034648B">
        <w:rPr>
          <w:sz w:val="24"/>
          <w:szCs w:val="24"/>
          <w:lang w:val="ru-RU"/>
        </w:rPr>
        <w:t xml:space="preserve"> </w:t>
      </w:r>
      <w:r w:rsidRPr="0034648B">
        <w:rPr>
          <w:sz w:val="24"/>
          <w:szCs w:val="24"/>
          <w:lang w:val="en-US"/>
        </w:rPr>
        <w:t>Gas</w:t>
      </w:r>
      <w:r w:rsidRPr="0034648B">
        <w:rPr>
          <w:sz w:val="24"/>
          <w:szCs w:val="24"/>
          <w:lang w:val="ru-RU"/>
        </w:rPr>
        <w:t>) - зварювання плавким електродом в середовищі іне-ртних захисних газів;</w:t>
      </w:r>
    </w:p>
    <w:p w14:paraId="0C51FAB7" w14:textId="77777777" w:rsidR="0034648B" w:rsidRPr="0034648B" w:rsidRDefault="0034648B" w:rsidP="0034648B">
      <w:pPr>
        <w:jc w:val="both"/>
        <w:rPr>
          <w:sz w:val="24"/>
          <w:szCs w:val="24"/>
          <w:lang w:val="ru-RU"/>
        </w:rPr>
      </w:pPr>
      <w:r w:rsidRPr="0034648B">
        <w:rPr>
          <w:sz w:val="24"/>
          <w:szCs w:val="24"/>
          <w:lang w:val="en-US"/>
        </w:rPr>
        <w:t>SMAW</w:t>
      </w:r>
      <w:r w:rsidRPr="0034648B">
        <w:rPr>
          <w:sz w:val="24"/>
          <w:szCs w:val="24"/>
          <w:lang w:val="ru-RU"/>
        </w:rPr>
        <w:t xml:space="preserve"> 121 (</w:t>
      </w:r>
      <w:r w:rsidRPr="0034648B">
        <w:rPr>
          <w:sz w:val="24"/>
          <w:szCs w:val="24"/>
          <w:lang w:val="en-US"/>
        </w:rPr>
        <w:t>Submerged</w:t>
      </w:r>
      <w:r w:rsidRPr="0034648B">
        <w:rPr>
          <w:sz w:val="24"/>
          <w:szCs w:val="24"/>
          <w:lang w:val="ru-RU"/>
        </w:rPr>
        <w:t xml:space="preserve"> </w:t>
      </w:r>
      <w:r w:rsidRPr="0034648B">
        <w:rPr>
          <w:sz w:val="24"/>
          <w:szCs w:val="24"/>
          <w:lang w:val="en-US"/>
        </w:rPr>
        <w:t>Metal</w:t>
      </w:r>
      <w:r w:rsidRPr="0034648B">
        <w:rPr>
          <w:sz w:val="24"/>
          <w:szCs w:val="24"/>
          <w:lang w:val="ru-RU"/>
        </w:rPr>
        <w:t xml:space="preserve"> </w:t>
      </w:r>
      <w:r w:rsidRPr="0034648B">
        <w:rPr>
          <w:sz w:val="24"/>
          <w:szCs w:val="24"/>
          <w:lang w:val="en-US"/>
        </w:rPr>
        <w:t>Automatic</w:t>
      </w:r>
      <w:r w:rsidRPr="0034648B">
        <w:rPr>
          <w:sz w:val="24"/>
          <w:szCs w:val="24"/>
          <w:lang w:val="ru-RU"/>
        </w:rPr>
        <w:t xml:space="preserve"> </w:t>
      </w:r>
      <w:r w:rsidRPr="0034648B">
        <w:rPr>
          <w:sz w:val="24"/>
          <w:szCs w:val="24"/>
          <w:lang w:val="en-US"/>
        </w:rPr>
        <w:t>Welding</w:t>
      </w:r>
      <w:r w:rsidRPr="0034648B">
        <w:rPr>
          <w:sz w:val="24"/>
          <w:szCs w:val="24"/>
          <w:lang w:val="ru-RU"/>
        </w:rPr>
        <w:t>) – автоматичне зварювання плавким електродом під флюсом;</w:t>
      </w:r>
    </w:p>
    <w:p w14:paraId="400BE8AA" w14:textId="77777777" w:rsidR="0034648B" w:rsidRPr="0034648B" w:rsidRDefault="0034648B" w:rsidP="0034648B">
      <w:pPr>
        <w:jc w:val="both"/>
        <w:rPr>
          <w:sz w:val="24"/>
          <w:szCs w:val="24"/>
          <w:lang w:val="ru-RU"/>
        </w:rPr>
      </w:pPr>
      <w:r w:rsidRPr="0034648B">
        <w:rPr>
          <w:sz w:val="24"/>
          <w:szCs w:val="24"/>
          <w:lang w:val="en-US"/>
        </w:rPr>
        <w:t>ESW</w:t>
      </w:r>
      <w:r w:rsidRPr="0034648B">
        <w:rPr>
          <w:sz w:val="24"/>
          <w:szCs w:val="24"/>
          <w:lang w:val="ru-RU"/>
        </w:rPr>
        <w:t xml:space="preserve"> (</w:t>
      </w:r>
      <w:r w:rsidRPr="0034648B">
        <w:rPr>
          <w:sz w:val="24"/>
          <w:szCs w:val="24"/>
          <w:lang w:val="en-US"/>
        </w:rPr>
        <w:t>Electroslag</w:t>
      </w:r>
      <w:r w:rsidRPr="0034648B">
        <w:rPr>
          <w:sz w:val="24"/>
          <w:szCs w:val="24"/>
          <w:lang w:val="ru-RU"/>
        </w:rPr>
        <w:t xml:space="preserve"> </w:t>
      </w:r>
      <w:r w:rsidRPr="0034648B">
        <w:rPr>
          <w:sz w:val="24"/>
          <w:szCs w:val="24"/>
          <w:lang w:val="en-US"/>
        </w:rPr>
        <w:t>welding</w:t>
      </w:r>
      <w:r w:rsidRPr="0034648B">
        <w:rPr>
          <w:sz w:val="24"/>
          <w:szCs w:val="24"/>
          <w:lang w:val="ru-RU"/>
        </w:rPr>
        <w:t>) – електрошлакове зварювання;</w:t>
      </w:r>
    </w:p>
    <w:p w14:paraId="23E9A5B7" w14:textId="77777777" w:rsidR="0034648B" w:rsidRPr="0034648B" w:rsidRDefault="0034648B" w:rsidP="0034648B">
      <w:pPr>
        <w:jc w:val="both"/>
        <w:rPr>
          <w:sz w:val="24"/>
          <w:szCs w:val="24"/>
          <w:lang w:val="ru-RU"/>
        </w:rPr>
      </w:pPr>
      <w:r w:rsidRPr="0034648B">
        <w:rPr>
          <w:sz w:val="24"/>
          <w:szCs w:val="24"/>
          <w:lang w:val="en-US"/>
        </w:rPr>
        <w:t>TIG</w:t>
      </w:r>
      <w:r w:rsidRPr="0034648B">
        <w:rPr>
          <w:sz w:val="24"/>
          <w:szCs w:val="24"/>
          <w:lang w:val="ru-RU"/>
        </w:rPr>
        <w:t xml:space="preserve"> 141 (</w:t>
      </w:r>
      <w:r w:rsidRPr="0034648B">
        <w:rPr>
          <w:sz w:val="24"/>
          <w:szCs w:val="24"/>
          <w:lang w:val="en-US"/>
        </w:rPr>
        <w:t>Tungsten</w:t>
      </w:r>
      <w:r w:rsidRPr="0034648B">
        <w:rPr>
          <w:sz w:val="24"/>
          <w:szCs w:val="24"/>
          <w:lang w:val="ru-RU"/>
        </w:rPr>
        <w:t xml:space="preserve"> </w:t>
      </w:r>
      <w:r w:rsidRPr="0034648B">
        <w:rPr>
          <w:sz w:val="24"/>
          <w:szCs w:val="24"/>
          <w:lang w:val="en-US"/>
        </w:rPr>
        <w:t>Inert</w:t>
      </w:r>
      <w:r w:rsidRPr="0034648B">
        <w:rPr>
          <w:sz w:val="24"/>
          <w:szCs w:val="24"/>
          <w:lang w:val="ru-RU"/>
        </w:rPr>
        <w:t xml:space="preserve"> </w:t>
      </w:r>
      <w:r w:rsidRPr="0034648B">
        <w:rPr>
          <w:sz w:val="24"/>
          <w:szCs w:val="24"/>
          <w:lang w:val="en-US"/>
        </w:rPr>
        <w:t>Gas</w:t>
      </w:r>
      <w:r w:rsidRPr="0034648B">
        <w:rPr>
          <w:sz w:val="24"/>
          <w:szCs w:val="24"/>
          <w:lang w:val="ru-RU"/>
        </w:rPr>
        <w:t>) – зварювання неплавким електродом в середовищі інертних газів;</w:t>
      </w:r>
    </w:p>
    <w:p w14:paraId="55871CCB" w14:textId="77777777" w:rsidR="0034648B" w:rsidRPr="0034648B" w:rsidRDefault="0034648B" w:rsidP="0034648B">
      <w:pPr>
        <w:jc w:val="both"/>
        <w:rPr>
          <w:sz w:val="24"/>
          <w:szCs w:val="24"/>
          <w:lang w:val="ru-RU"/>
        </w:rPr>
      </w:pPr>
      <w:r w:rsidRPr="0034648B">
        <w:rPr>
          <w:sz w:val="24"/>
          <w:szCs w:val="24"/>
          <w:lang w:val="en-US"/>
        </w:rPr>
        <w:t>PAW</w:t>
      </w:r>
      <w:r w:rsidRPr="0034648B">
        <w:rPr>
          <w:sz w:val="24"/>
          <w:szCs w:val="24"/>
          <w:lang w:val="ru-RU"/>
        </w:rPr>
        <w:t xml:space="preserve"> 15 (</w:t>
      </w:r>
      <w:r w:rsidRPr="0034648B">
        <w:rPr>
          <w:sz w:val="24"/>
          <w:szCs w:val="24"/>
          <w:lang w:val="en-US"/>
        </w:rPr>
        <w:t>Plasma</w:t>
      </w:r>
      <w:r w:rsidRPr="0034648B">
        <w:rPr>
          <w:sz w:val="24"/>
          <w:szCs w:val="24"/>
          <w:lang w:val="ru-RU"/>
        </w:rPr>
        <w:t xml:space="preserve"> </w:t>
      </w:r>
      <w:r w:rsidRPr="0034648B">
        <w:rPr>
          <w:sz w:val="24"/>
          <w:szCs w:val="24"/>
          <w:lang w:val="en-US"/>
        </w:rPr>
        <w:t>Arc</w:t>
      </w:r>
      <w:r w:rsidRPr="0034648B">
        <w:rPr>
          <w:sz w:val="24"/>
          <w:szCs w:val="24"/>
          <w:lang w:val="ru-RU"/>
        </w:rPr>
        <w:t xml:space="preserve"> </w:t>
      </w:r>
      <w:r w:rsidRPr="0034648B">
        <w:rPr>
          <w:sz w:val="24"/>
          <w:szCs w:val="24"/>
          <w:lang w:val="en-US"/>
        </w:rPr>
        <w:t>Welding</w:t>
      </w:r>
      <w:r w:rsidRPr="0034648B">
        <w:rPr>
          <w:sz w:val="24"/>
          <w:szCs w:val="24"/>
          <w:lang w:val="ru-RU"/>
        </w:rPr>
        <w:t>) – плазмове зварювання;</w:t>
      </w:r>
    </w:p>
    <w:p w14:paraId="3B68843E" w14:textId="77777777" w:rsidR="0034648B" w:rsidRPr="0034648B" w:rsidRDefault="0034648B" w:rsidP="0034648B">
      <w:pPr>
        <w:jc w:val="both"/>
        <w:rPr>
          <w:sz w:val="24"/>
          <w:szCs w:val="24"/>
          <w:lang w:val="ru-RU"/>
        </w:rPr>
      </w:pPr>
      <w:r w:rsidRPr="0034648B">
        <w:rPr>
          <w:sz w:val="24"/>
          <w:szCs w:val="24"/>
          <w:lang w:val="en-US"/>
        </w:rPr>
        <w:t>EBM</w:t>
      </w:r>
      <w:r w:rsidRPr="0034648B">
        <w:rPr>
          <w:sz w:val="24"/>
          <w:szCs w:val="24"/>
          <w:lang w:val="ru-RU"/>
        </w:rPr>
        <w:t xml:space="preserve"> (</w:t>
      </w:r>
      <w:r w:rsidRPr="0034648B">
        <w:rPr>
          <w:sz w:val="24"/>
          <w:szCs w:val="24"/>
          <w:lang w:val="en-US"/>
        </w:rPr>
        <w:t>Electron</w:t>
      </w:r>
      <w:r w:rsidRPr="0034648B">
        <w:rPr>
          <w:sz w:val="24"/>
          <w:szCs w:val="24"/>
          <w:lang w:val="ru-RU"/>
        </w:rPr>
        <w:t xml:space="preserve"> </w:t>
      </w:r>
      <w:r w:rsidRPr="0034648B">
        <w:rPr>
          <w:sz w:val="24"/>
          <w:szCs w:val="24"/>
          <w:lang w:val="en-US"/>
        </w:rPr>
        <w:t>Beam</w:t>
      </w:r>
      <w:r w:rsidRPr="0034648B">
        <w:rPr>
          <w:sz w:val="24"/>
          <w:szCs w:val="24"/>
          <w:lang w:val="ru-RU"/>
        </w:rPr>
        <w:t xml:space="preserve"> </w:t>
      </w:r>
      <w:r w:rsidRPr="0034648B">
        <w:rPr>
          <w:sz w:val="24"/>
          <w:szCs w:val="24"/>
          <w:lang w:val="en-US"/>
        </w:rPr>
        <w:t>Welding</w:t>
      </w:r>
      <w:r w:rsidRPr="0034648B">
        <w:rPr>
          <w:sz w:val="24"/>
          <w:szCs w:val="24"/>
          <w:lang w:val="ru-RU"/>
        </w:rPr>
        <w:t>) – електронно-променеве зварювання;</w:t>
      </w:r>
    </w:p>
    <w:p w14:paraId="33A618F7" w14:textId="77777777" w:rsidR="0003529C" w:rsidRDefault="0034648B" w:rsidP="0034648B">
      <w:pPr>
        <w:jc w:val="both"/>
        <w:rPr>
          <w:sz w:val="24"/>
          <w:szCs w:val="24"/>
          <w:lang w:val="en-US"/>
        </w:rPr>
      </w:pPr>
      <w:r w:rsidRPr="0034648B">
        <w:rPr>
          <w:sz w:val="24"/>
          <w:szCs w:val="24"/>
          <w:lang w:val="en-US"/>
        </w:rPr>
        <w:t>LBW (Laser Beam Welding) – лазерне зварювання.</w:t>
      </w:r>
    </w:p>
    <w:p w14:paraId="0618786D" w14:textId="77777777" w:rsidR="0034648B" w:rsidRPr="0003529C" w:rsidRDefault="0034648B" w:rsidP="0034648B">
      <w:pPr>
        <w:jc w:val="both"/>
        <w:rPr>
          <w:sz w:val="24"/>
          <w:szCs w:val="24"/>
          <w:lang w:val="en-US"/>
        </w:rPr>
      </w:pPr>
    </w:p>
    <w:p w14:paraId="73D0A604" w14:textId="77777777" w:rsidR="0034648B" w:rsidRPr="0034648B" w:rsidRDefault="0034648B" w:rsidP="0034648B">
      <w:pPr>
        <w:ind w:firstLine="709"/>
        <w:jc w:val="both"/>
        <w:rPr>
          <w:szCs w:val="28"/>
        </w:rPr>
      </w:pPr>
      <w:r w:rsidRPr="0034648B">
        <w:rPr>
          <w:szCs w:val="28"/>
        </w:rPr>
        <w:lastRenderedPageBreak/>
        <w:t>Вибір способу зварювання головним чином залежить від серійності виробництва чи річної програми випуску. У даному випадку виробництво є крупносерійним, тому доцільно використовувати автоматизовані способи зварювання.</w:t>
      </w:r>
    </w:p>
    <w:p w14:paraId="267DDF0A" w14:textId="77777777" w:rsidR="0034648B" w:rsidRPr="0034648B" w:rsidRDefault="0034648B" w:rsidP="0034648B">
      <w:pPr>
        <w:ind w:firstLine="709"/>
        <w:jc w:val="both"/>
        <w:rPr>
          <w:szCs w:val="28"/>
        </w:rPr>
      </w:pPr>
      <w:r w:rsidRPr="0034648B">
        <w:rPr>
          <w:szCs w:val="28"/>
        </w:rPr>
        <w:t>При виготовленні корпусу парогенератора можна використати такі способи зварювання:</w:t>
      </w:r>
    </w:p>
    <w:p w14:paraId="45E25893" w14:textId="77777777" w:rsidR="0034648B" w:rsidRPr="0034648B" w:rsidRDefault="0034648B" w:rsidP="0034648B">
      <w:pPr>
        <w:ind w:firstLine="709"/>
        <w:jc w:val="both"/>
        <w:rPr>
          <w:szCs w:val="28"/>
        </w:rPr>
      </w:pPr>
      <w:r w:rsidRPr="0034648B">
        <w:rPr>
          <w:szCs w:val="28"/>
        </w:rPr>
        <w:t>- ручне дугове зварювання;</w:t>
      </w:r>
    </w:p>
    <w:p w14:paraId="176CE65B" w14:textId="77777777" w:rsidR="0034648B" w:rsidRPr="0034648B" w:rsidRDefault="0034648B" w:rsidP="0034648B">
      <w:pPr>
        <w:ind w:firstLine="709"/>
        <w:jc w:val="both"/>
        <w:rPr>
          <w:szCs w:val="28"/>
        </w:rPr>
      </w:pPr>
      <w:r w:rsidRPr="0034648B">
        <w:rPr>
          <w:szCs w:val="28"/>
        </w:rPr>
        <w:t>- автоматичне зварювання під флюсом;</w:t>
      </w:r>
    </w:p>
    <w:p w14:paraId="47CDFA90" w14:textId="77777777" w:rsidR="0034648B" w:rsidRPr="0034648B" w:rsidRDefault="0034648B" w:rsidP="0034648B">
      <w:pPr>
        <w:ind w:firstLine="709"/>
        <w:jc w:val="both"/>
        <w:rPr>
          <w:szCs w:val="28"/>
        </w:rPr>
      </w:pPr>
      <w:r w:rsidRPr="0034648B">
        <w:rPr>
          <w:szCs w:val="28"/>
        </w:rPr>
        <w:t>- зварювання в середовищі захисних газів.</w:t>
      </w:r>
    </w:p>
    <w:p w14:paraId="4412476B" w14:textId="77777777" w:rsidR="0034648B" w:rsidRPr="0034648B" w:rsidRDefault="0034648B" w:rsidP="0034648B">
      <w:pPr>
        <w:ind w:firstLine="709"/>
        <w:jc w:val="both"/>
        <w:rPr>
          <w:szCs w:val="28"/>
        </w:rPr>
      </w:pPr>
      <w:r w:rsidRPr="0034648B">
        <w:rPr>
          <w:szCs w:val="28"/>
        </w:rPr>
        <w:t>Розглянемо ручне дугове зварювання. Його перевагами є: простота обладнання, можливість зварювання в усіх просторових положеннях, вели-ка номенклатура зварюваних металів, можливість зварювання у важкодо-ступних місцях. Недоліками є: якість зварного з'єднання напряму залежить від зварника, низька продуктивність, шкідливі умови праці, високі матеріа-льні та тимчасові витрати на підготовку зварника.</w:t>
      </w:r>
    </w:p>
    <w:p w14:paraId="0C4ABD4C" w14:textId="77777777" w:rsidR="00190337" w:rsidRDefault="0034648B" w:rsidP="00190337">
      <w:pPr>
        <w:ind w:firstLine="709"/>
        <w:jc w:val="both"/>
        <w:rPr>
          <w:szCs w:val="28"/>
        </w:rPr>
      </w:pPr>
      <w:r w:rsidRPr="0034648B">
        <w:rPr>
          <w:szCs w:val="28"/>
        </w:rPr>
        <w:t>Основними перевагами автоматичного зварювання під шаром флюсу є: висока продуктивність, низькі втрати електродного матеріалу (не пере-вищують 2 %), відсутність бризок, максимальний захист зварювальної ван-ни, дрібно луската поверхня зварного шву пов’язана з високою стабільніс-тю горіння дуги, низька швидкість охолодження металу (забезпечення ви-соких механічних властивостей металу), відсутність потреби у захисту під час спостерігання за процесом (дуга є закри</w:t>
      </w:r>
      <w:r w:rsidR="00190337">
        <w:rPr>
          <w:szCs w:val="28"/>
        </w:rPr>
        <w:t>тою), низькі витрати на підгото</w:t>
      </w:r>
      <w:r w:rsidRPr="0034648B">
        <w:rPr>
          <w:szCs w:val="28"/>
        </w:rPr>
        <w:t>вку кадрів,  відсутність впливу людськог</w:t>
      </w:r>
      <w:r w:rsidR="00190337">
        <w:rPr>
          <w:szCs w:val="28"/>
        </w:rPr>
        <w:t>о фактору. Недоліками цього спо</w:t>
      </w:r>
      <w:r w:rsidRPr="0034648B">
        <w:rPr>
          <w:szCs w:val="28"/>
        </w:rPr>
        <w:t>собу є: неможливість виконання швів у всіх просторових положеннях без спеціального обладнання, труднощі корегування положення дуги відносно кромок виробу, великі затрати при зберіганні та підготовці зварювальних флюсів.</w:t>
      </w:r>
    </w:p>
    <w:p w14:paraId="2A4CD5E4" w14:textId="77777777" w:rsidR="00190337" w:rsidRPr="00190337" w:rsidRDefault="00190337" w:rsidP="00190337">
      <w:pPr>
        <w:ind w:firstLine="709"/>
        <w:jc w:val="both"/>
        <w:rPr>
          <w:szCs w:val="28"/>
        </w:rPr>
      </w:pPr>
      <w:r w:rsidRPr="00190337">
        <w:rPr>
          <w:szCs w:val="28"/>
        </w:rPr>
        <w:t xml:space="preserve">Основні переваги зварювання в середовищі захисних газів: висока продуктивність ( у зрівнянні з ручним дуговим зварюванням), відсутність шлакової кірки що потребує видалення, можливість зварювання в усіх </w:t>
      </w:r>
      <w:r w:rsidRPr="00190337">
        <w:rPr>
          <w:szCs w:val="28"/>
        </w:rPr>
        <w:lastRenderedPageBreak/>
        <w:t>просторових положеннях, низька чутливість до утворення оксидів, частко-ва механізація процесу яка дозволяє зменшити людський фактор. Недолі-ками цього способу є: вигорання (5…7 %) та розбризкування (10…30 %) електродного металу, які перевищують показники при ручному дуговому зварюванні, потужне випромінювання дуги, обмеження у зварювальному струмі [13].</w:t>
      </w:r>
    </w:p>
    <w:p w14:paraId="60B65807" w14:textId="77777777" w:rsidR="00190337" w:rsidRPr="00190337" w:rsidRDefault="00190337" w:rsidP="00190337">
      <w:pPr>
        <w:ind w:firstLine="709"/>
        <w:jc w:val="both"/>
        <w:rPr>
          <w:szCs w:val="28"/>
        </w:rPr>
      </w:pPr>
      <w:r w:rsidRPr="00190337">
        <w:rPr>
          <w:szCs w:val="28"/>
        </w:rPr>
        <w:t>Доцільним є використання автоматизованих способів зварювання у середовищі захисних газів, оскільки для к</w:t>
      </w:r>
      <w:r>
        <w:rPr>
          <w:szCs w:val="28"/>
        </w:rPr>
        <w:t>ожного з автоматів можна встано</w:t>
      </w:r>
      <w:r w:rsidRPr="00190337">
        <w:rPr>
          <w:szCs w:val="28"/>
        </w:rPr>
        <w:t>вити необхідні режими зварювання, а та</w:t>
      </w:r>
      <w:r>
        <w:rPr>
          <w:szCs w:val="28"/>
        </w:rPr>
        <w:t>кож можливо встановити певну по</w:t>
      </w:r>
      <w:r w:rsidRPr="00190337">
        <w:rPr>
          <w:szCs w:val="28"/>
        </w:rPr>
        <w:t>с</w:t>
      </w:r>
      <w:r>
        <w:rPr>
          <w:szCs w:val="28"/>
        </w:rPr>
        <w:t xml:space="preserve"> </w:t>
      </w:r>
      <w:r w:rsidRPr="00190337">
        <w:rPr>
          <w:szCs w:val="28"/>
        </w:rPr>
        <w:t>лідовність операцій, що забезпечить постійну роботу та серійний випуск продукції.</w:t>
      </w:r>
    </w:p>
    <w:p w14:paraId="4E5BFA54" w14:textId="77777777" w:rsidR="00190337" w:rsidRDefault="00190337" w:rsidP="00190337">
      <w:pPr>
        <w:ind w:firstLine="709"/>
        <w:jc w:val="both"/>
        <w:rPr>
          <w:szCs w:val="28"/>
        </w:rPr>
      </w:pPr>
      <w:r w:rsidRPr="00190337">
        <w:rPr>
          <w:szCs w:val="28"/>
        </w:rPr>
        <w:t>Зважаючи на вище описані переваги – обираємо зварювання у сере-довищі аргону. Цей спосіб має ряд переваг відносно ручного дугового т</w:t>
      </w:r>
      <w:r>
        <w:rPr>
          <w:szCs w:val="28"/>
        </w:rPr>
        <w:t>а автоматичного зварювання [14]</w:t>
      </w:r>
    </w:p>
    <w:p w14:paraId="399F5709" w14:textId="77777777" w:rsidR="00AE4675" w:rsidRPr="008478A8" w:rsidRDefault="00B547B0" w:rsidP="006239A3">
      <w:pPr>
        <w:jc w:val="both"/>
        <w:rPr>
          <w:lang w:val="ru-RU"/>
        </w:rPr>
      </w:pPr>
      <w:r>
        <w:rPr>
          <w:szCs w:val="28"/>
        </w:rPr>
        <w:t xml:space="preserve"> </w:t>
      </w:r>
    </w:p>
    <w:p w14:paraId="30DACB0A" w14:textId="77777777" w:rsidR="005340FD" w:rsidRDefault="00AE4675" w:rsidP="00AE4675">
      <w:pPr>
        <w:pStyle w:val="1"/>
        <w:numPr>
          <w:ilvl w:val="1"/>
          <w:numId w:val="12"/>
        </w:numPr>
        <w:rPr>
          <w:b w:val="0"/>
        </w:rPr>
      </w:pPr>
      <w:bookmarkStart w:id="7" w:name="_Toc67601779"/>
      <w:r w:rsidRPr="00AE4675">
        <w:rPr>
          <w:b w:val="0"/>
        </w:rPr>
        <w:t>Вибір зварювальних матеріалів</w:t>
      </w:r>
      <w:bookmarkEnd w:id="7"/>
    </w:p>
    <w:p w14:paraId="54ABFF25" w14:textId="77777777" w:rsidR="00AE4675" w:rsidRDefault="00D85B9B" w:rsidP="00D85B9B">
      <w:pPr>
        <w:pStyle w:val="1"/>
        <w:numPr>
          <w:ilvl w:val="2"/>
          <w:numId w:val="12"/>
        </w:numPr>
        <w:rPr>
          <w:b w:val="0"/>
        </w:rPr>
      </w:pPr>
      <w:bookmarkStart w:id="8" w:name="_Toc67601780"/>
      <w:r w:rsidRPr="00D85B9B">
        <w:rPr>
          <w:b w:val="0"/>
        </w:rPr>
        <w:t>Вибір зварювального дроту</w:t>
      </w:r>
      <w:bookmarkEnd w:id="8"/>
    </w:p>
    <w:p w14:paraId="65681757" w14:textId="77777777" w:rsidR="00190337" w:rsidRPr="00190337" w:rsidRDefault="00190337" w:rsidP="00190337">
      <w:pPr>
        <w:jc w:val="both"/>
        <w:rPr>
          <w:rFonts w:eastAsia="Times New Roman" w:cs="Times New Roman"/>
          <w:szCs w:val="28"/>
          <w:lang w:eastAsia="uk-UA"/>
        </w:rPr>
      </w:pPr>
      <w:r w:rsidRPr="00190337">
        <w:rPr>
          <w:rFonts w:eastAsia="Times New Roman" w:cs="Times New Roman"/>
          <w:szCs w:val="28"/>
          <w:lang w:eastAsia="uk-UA"/>
        </w:rPr>
        <w:t>Основним критерієм при виборі зварювальних матеріалів є хімічний склад зварюваної сталі. Всі елементи корпусу виготовлені із сталі 10ГН2МФА - це сталь мартенситно-феритного класу. Правильний вибір зварювальних матеріалів дозволяє забезпечити співмірну міцність зварного та основного металу, відсутність дефектів у металі шва та зоні термічного впливу. Обравши спосіб зварювання та знаючи матеріал деталей що зварюються можна обрати зварювальні матеріали, що здатні забезпечити якісне формування зварного з'єднання.</w:t>
      </w:r>
    </w:p>
    <w:p w14:paraId="655449D5" w14:textId="77777777" w:rsidR="00190337" w:rsidRDefault="00190337" w:rsidP="00190337">
      <w:pPr>
        <w:jc w:val="both"/>
        <w:rPr>
          <w:rFonts w:eastAsia="Times New Roman" w:cs="Times New Roman"/>
          <w:szCs w:val="28"/>
          <w:lang w:eastAsia="uk-UA"/>
        </w:rPr>
      </w:pPr>
      <w:r w:rsidRPr="00190337">
        <w:rPr>
          <w:rFonts w:eastAsia="Times New Roman" w:cs="Times New Roman"/>
          <w:szCs w:val="28"/>
          <w:lang w:eastAsia="uk-UA"/>
        </w:rPr>
        <w:t xml:space="preserve">Було обрано зварювальний дріт марки Св-07Х25Н13. Корозійностійкий хромонікелевий зварювальний дріт призначений для напівавтоматичного зварювання різнорідних сталей (нержавіючих сталей з вуглецевими і низьколегованими сталями </w:t>
      </w:r>
      <w:r>
        <w:rPr>
          <w:rFonts w:eastAsia="Times New Roman" w:cs="Times New Roman"/>
          <w:szCs w:val="28"/>
          <w:lang w:eastAsia="uk-UA"/>
        </w:rPr>
        <w:t>для температури експлуатації до 320°</w:t>
      </w:r>
      <w:r w:rsidRPr="00190337">
        <w:rPr>
          <w:rFonts w:eastAsia="Times New Roman" w:cs="Times New Roman"/>
          <w:szCs w:val="28"/>
          <w:lang w:eastAsia="uk-UA"/>
        </w:rPr>
        <w:t>С), а</w:t>
      </w:r>
      <w:r w:rsidR="00B547B0" w:rsidRPr="00B547B0">
        <w:rPr>
          <w:rFonts w:eastAsia="Times New Roman" w:cs="Times New Roman"/>
          <w:szCs w:val="28"/>
          <w:lang w:eastAsia="uk-UA"/>
        </w:rPr>
        <w:t xml:space="preserve"> </w:t>
      </w:r>
    </w:p>
    <w:p w14:paraId="6DA1596D" w14:textId="77777777" w:rsidR="00190337" w:rsidRPr="00190337" w:rsidRDefault="00190337" w:rsidP="00190337">
      <w:pPr>
        <w:ind w:firstLine="0"/>
        <w:jc w:val="both"/>
        <w:rPr>
          <w:szCs w:val="28"/>
        </w:rPr>
      </w:pPr>
      <w:r w:rsidRPr="00190337">
        <w:rPr>
          <w:szCs w:val="28"/>
        </w:rPr>
        <w:lastRenderedPageBreak/>
        <w:t>також для зварювання аустенітних нержавіючих сталей, які містять Cr - 24%, Ni - 13 % та незначний відсоток вуглецю, у середовищі захисних газів (Ar). Зварювання проводиться на постійному струмі (DC).  Діаметри зва-рювального дроту: 0,8; 1,0; 1,2; 1,6 мм. Хімічний склад зварювального дроту наведений у таблиці 2.1.1. Механічн</w:t>
      </w:r>
      <w:r>
        <w:rPr>
          <w:szCs w:val="28"/>
        </w:rPr>
        <w:t>і властивості наплавленого мета</w:t>
      </w:r>
      <w:r w:rsidRPr="00190337">
        <w:rPr>
          <w:szCs w:val="28"/>
        </w:rPr>
        <w:t>лу наведені у таблиці 2.1.2 [15].</w:t>
      </w:r>
    </w:p>
    <w:p w14:paraId="61F09DC3" w14:textId="77777777" w:rsidR="00B547B0" w:rsidRPr="00B547B0" w:rsidRDefault="00190337" w:rsidP="00190337">
      <w:pPr>
        <w:ind w:left="0" w:right="0" w:firstLine="0"/>
        <w:rPr>
          <w:rFonts w:eastAsia="Times New Roman" w:cs="Times New Roman"/>
          <w:szCs w:val="28"/>
          <w:lang w:eastAsia="uk-UA"/>
        </w:rPr>
      </w:pPr>
      <w:r>
        <w:rPr>
          <w:rFonts w:eastAsia="Times New Roman" w:cs="Times New Roman"/>
          <w:szCs w:val="28"/>
          <w:lang w:eastAsia="uk-UA"/>
        </w:rPr>
        <w:t xml:space="preserve">            </w:t>
      </w:r>
      <w:r w:rsidR="00B547B0" w:rsidRPr="00B547B0">
        <w:rPr>
          <w:rFonts w:eastAsia="Times New Roman" w:cs="Times New Roman"/>
          <w:szCs w:val="28"/>
          <w:lang w:eastAsia="uk-UA"/>
        </w:rPr>
        <w:t>Таблиця 2.</w:t>
      </w:r>
      <w:r w:rsidR="00C55B0B">
        <w:rPr>
          <w:rFonts w:eastAsia="Times New Roman" w:cs="Times New Roman"/>
          <w:szCs w:val="28"/>
          <w:lang w:eastAsia="uk-UA"/>
        </w:rPr>
        <w:t>1.2</w:t>
      </w:r>
      <w:r w:rsidR="00B547B0" w:rsidRPr="00B547B0">
        <w:rPr>
          <w:rFonts w:eastAsia="Times New Roman" w:cs="Times New Roman"/>
          <w:szCs w:val="28"/>
          <w:lang w:eastAsia="uk-UA"/>
        </w:rPr>
        <w:t xml:space="preserve"> - Хімічний склад зварювального дроту Св-07Х25Н13, %</w:t>
      </w:r>
    </w:p>
    <w:tbl>
      <w:tblPr>
        <w:tblStyle w:val="22"/>
        <w:tblW w:w="8788" w:type="dxa"/>
        <w:tblInd w:w="534" w:type="dxa"/>
        <w:tblLook w:val="04A0" w:firstRow="1" w:lastRow="0" w:firstColumn="1" w:lastColumn="0" w:noHBand="0" w:noVBand="1"/>
      </w:tblPr>
      <w:tblGrid>
        <w:gridCol w:w="1134"/>
        <w:gridCol w:w="1275"/>
        <w:gridCol w:w="1276"/>
        <w:gridCol w:w="1276"/>
        <w:gridCol w:w="1276"/>
        <w:gridCol w:w="1408"/>
        <w:gridCol w:w="1143"/>
      </w:tblGrid>
      <w:tr w:rsidR="00B547B0" w:rsidRPr="00B547B0" w14:paraId="06B3A388" w14:textId="77777777" w:rsidTr="002D6332">
        <w:tc>
          <w:tcPr>
            <w:tcW w:w="1134" w:type="dxa"/>
          </w:tcPr>
          <w:p w14:paraId="66E122B8"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C</w:t>
            </w:r>
          </w:p>
        </w:tc>
        <w:tc>
          <w:tcPr>
            <w:tcW w:w="1275" w:type="dxa"/>
          </w:tcPr>
          <w:p w14:paraId="65FDE7B9"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Mn</w:t>
            </w:r>
          </w:p>
        </w:tc>
        <w:tc>
          <w:tcPr>
            <w:tcW w:w="1276" w:type="dxa"/>
          </w:tcPr>
          <w:p w14:paraId="58AFA036"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Si</w:t>
            </w:r>
          </w:p>
        </w:tc>
        <w:tc>
          <w:tcPr>
            <w:tcW w:w="1276" w:type="dxa"/>
          </w:tcPr>
          <w:p w14:paraId="64A2290F"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Cr</w:t>
            </w:r>
          </w:p>
        </w:tc>
        <w:tc>
          <w:tcPr>
            <w:tcW w:w="1276" w:type="dxa"/>
          </w:tcPr>
          <w:p w14:paraId="3C0DFE70"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Ni</w:t>
            </w:r>
          </w:p>
        </w:tc>
        <w:tc>
          <w:tcPr>
            <w:tcW w:w="1408" w:type="dxa"/>
          </w:tcPr>
          <w:p w14:paraId="7FE6EE4B"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S</w:t>
            </w:r>
          </w:p>
        </w:tc>
        <w:tc>
          <w:tcPr>
            <w:tcW w:w="1143" w:type="dxa"/>
          </w:tcPr>
          <w:p w14:paraId="5950AAC1" w14:textId="77777777" w:rsidR="00B547B0" w:rsidRPr="00B547B0" w:rsidRDefault="00B547B0" w:rsidP="00B547B0">
            <w:pPr>
              <w:ind w:left="0" w:right="0" w:firstLine="0"/>
              <w:jc w:val="center"/>
              <w:rPr>
                <w:rFonts w:eastAsia="Times New Roman" w:cs="Times New Roman"/>
                <w:b/>
                <w:sz w:val="24"/>
                <w:szCs w:val="24"/>
                <w:lang w:val="en-US" w:eastAsia="uk-UA"/>
              </w:rPr>
            </w:pPr>
            <w:r w:rsidRPr="00B547B0">
              <w:rPr>
                <w:rFonts w:eastAsia="Times New Roman" w:cs="Times New Roman"/>
                <w:b/>
                <w:sz w:val="24"/>
                <w:szCs w:val="24"/>
                <w:lang w:val="en-US" w:eastAsia="uk-UA"/>
              </w:rPr>
              <w:t>P</w:t>
            </w:r>
          </w:p>
        </w:tc>
      </w:tr>
      <w:tr w:rsidR="00B547B0" w:rsidRPr="00B547B0" w14:paraId="7853CAAE" w14:textId="77777777" w:rsidTr="002D6332">
        <w:tc>
          <w:tcPr>
            <w:tcW w:w="1134" w:type="dxa"/>
          </w:tcPr>
          <w:p w14:paraId="34953DB9"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val="en-US" w:eastAsia="uk-UA"/>
              </w:rPr>
              <w:t>&lt;0,03</w:t>
            </w:r>
          </w:p>
        </w:tc>
        <w:tc>
          <w:tcPr>
            <w:tcW w:w="1275" w:type="dxa"/>
          </w:tcPr>
          <w:p w14:paraId="5C6DA737"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val="en-US" w:eastAsia="uk-UA"/>
              </w:rPr>
              <w:t>1,7</w:t>
            </w:r>
          </w:p>
        </w:tc>
        <w:tc>
          <w:tcPr>
            <w:tcW w:w="1276" w:type="dxa"/>
          </w:tcPr>
          <w:p w14:paraId="75B4CDFB"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val="en-US" w:eastAsia="uk-UA"/>
              </w:rPr>
              <w:t>0,8</w:t>
            </w:r>
          </w:p>
        </w:tc>
        <w:tc>
          <w:tcPr>
            <w:tcW w:w="1276" w:type="dxa"/>
          </w:tcPr>
          <w:p w14:paraId="344F10B1"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val="en-US" w:eastAsia="uk-UA"/>
              </w:rPr>
              <w:t>24</w:t>
            </w:r>
          </w:p>
        </w:tc>
        <w:tc>
          <w:tcPr>
            <w:tcW w:w="1276" w:type="dxa"/>
          </w:tcPr>
          <w:p w14:paraId="58402F8A"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val="en-US" w:eastAsia="uk-UA"/>
              </w:rPr>
              <w:t>13,5</w:t>
            </w:r>
          </w:p>
        </w:tc>
        <w:tc>
          <w:tcPr>
            <w:tcW w:w="1408" w:type="dxa"/>
          </w:tcPr>
          <w:p w14:paraId="316CA7C9"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eastAsia="uk-UA"/>
              </w:rPr>
              <w:t>≤</w:t>
            </w:r>
            <w:r w:rsidRPr="00B547B0">
              <w:rPr>
                <w:rFonts w:eastAsia="Times New Roman" w:cs="Times New Roman"/>
                <w:sz w:val="24"/>
                <w:szCs w:val="24"/>
                <w:lang w:val="en-US" w:eastAsia="uk-UA"/>
              </w:rPr>
              <w:t>0,015</w:t>
            </w:r>
          </w:p>
        </w:tc>
        <w:tc>
          <w:tcPr>
            <w:tcW w:w="1143" w:type="dxa"/>
          </w:tcPr>
          <w:p w14:paraId="306D9E04" w14:textId="77777777" w:rsidR="00B547B0" w:rsidRPr="00B547B0" w:rsidRDefault="00B547B0" w:rsidP="00B547B0">
            <w:pPr>
              <w:ind w:left="0" w:right="0" w:firstLine="0"/>
              <w:jc w:val="center"/>
              <w:rPr>
                <w:rFonts w:eastAsia="Times New Roman" w:cs="Times New Roman"/>
                <w:sz w:val="24"/>
                <w:szCs w:val="24"/>
                <w:lang w:val="en-US" w:eastAsia="uk-UA"/>
              </w:rPr>
            </w:pPr>
            <w:r w:rsidRPr="00B547B0">
              <w:rPr>
                <w:rFonts w:eastAsia="Times New Roman" w:cs="Times New Roman"/>
                <w:sz w:val="24"/>
                <w:szCs w:val="24"/>
                <w:lang w:eastAsia="uk-UA"/>
              </w:rPr>
              <w:t>≤</w:t>
            </w:r>
            <w:r w:rsidRPr="00B547B0">
              <w:rPr>
                <w:rFonts w:eastAsia="Times New Roman" w:cs="Times New Roman"/>
                <w:sz w:val="24"/>
                <w:szCs w:val="24"/>
                <w:lang w:val="en-US" w:eastAsia="uk-UA"/>
              </w:rPr>
              <w:t>0,025</w:t>
            </w:r>
          </w:p>
        </w:tc>
      </w:tr>
    </w:tbl>
    <w:p w14:paraId="41935D23" w14:textId="77777777" w:rsidR="00B547B0" w:rsidRPr="00B547B0" w:rsidRDefault="00B547B0" w:rsidP="00B547B0">
      <w:pPr>
        <w:ind w:left="0" w:right="0" w:firstLine="709"/>
        <w:jc w:val="center"/>
        <w:rPr>
          <w:rFonts w:eastAsia="Times New Roman" w:cs="Times New Roman"/>
          <w:szCs w:val="28"/>
          <w:lang w:val="en-US" w:eastAsia="uk-UA"/>
        </w:rPr>
      </w:pPr>
    </w:p>
    <w:p w14:paraId="4D68DF28" w14:textId="77777777" w:rsidR="00B547B0" w:rsidRPr="00B547B0" w:rsidRDefault="00B547B0" w:rsidP="00B547B0">
      <w:pPr>
        <w:ind w:left="0" w:right="0" w:firstLine="709"/>
        <w:jc w:val="center"/>
        <w:rPr>
          <w:rFonts w:eastAsia="Times New Roman" w:cs="Times New Roman"/>
          <w:szCs w:val="28"/>
          <w:lang w:eastAsia="uk-UA"/>
        </w:rPr>
      </w:pPr>
      <w:r w:rsidRPr="00B547B0">
        <w:rPr>
          <w:rFonts w:eastAsia="Times New Roman" w:cs="Times New Roman"/>
          <w:szCs w:val="28"/>
          <w:lang w:eastAsia="uk-UA"/>
        </w:rPr>
        <w:t>Таблиця 2.2</w:t>
      </w:r>
      <w:r w:rsidR="00C55B0B">
        <w:rPr>
          <w:rFonts w:eastAsia="Times New Roman" w:cs="Times New Roman"/>
          <w:szCs w:val="28"/>
          <w:lang w:eastAsia="uk-UA"/>
        </w:rPr>
        <w:t>.2</w:t>
      </w:r>
      <w:r w:rsidRPr="00B547B0">
        <w:rPr>
          <w:rFonts w:eastAsia="Times New Roman" w:cs="Times New Roman"/>
          <w:szCs w:val="28"/>
          <w:lang w:eastAsia="uk-UA"/>
        </w:rPr>
        <w:t xml:space="preserve"> - Механічні властивості наплавленого металу шва</w:t>
      </w:r>
    </w:p>
    <w:tbl>
      <w:tblPr>
        <w:tblStyle w:val="22"/>
        <w:tblW w:w="9639" w:type="dxa"/>
        <w:tblInd w:w="250" w:type="dxa"/>
        <w:tblLook w:val="04A0" w:firstRow="1" w:lastRow="0" w:firstColumn="1" w:lastColumn="0" w:noHBand="0" w:noVBand="1"/>
      </w:tblPr>
      <w:tblGrid>
        <w:gridCol w:w="2463"/>
        <w:gridCol w:w="2463"/>
        <w:gridCol w:w="2463"/>
        <w:gridCol w:w="2250"/>
      </w:tblGrid>
      <w:tr w:rsidR="00B547B0" w:rsidRPr="00B547B0" w14:paraId="66854A1D" w14:textId="77777777" w:rsidTr="002D6332">
        <w:tc>
          <w:tcPr>
            <w:tcW w:w="2463" w:type="dxa"/>
          </w:tcPr>
          <w:p w14:paraId="4B45DA65" w14:textId="77777777" w:rsidR="00B547B0" w:rsidRPr="00B547B0" w:rsidRDefault="00B547B0" w:rsidP="00B547B0">
            <w:pPr>
              <w:ind w:left="142" w:right="0" w:firstLine="0"/>
              <w:jc w:val="center"/>
              <w:rPr>
                <w:rFonts w:eastAsia="Times New Roman" w:cs="Times New Roman"/>
                <w:b/>
                <w:sz w:val="24"/>
                <w:szCs w:val="24"/>
                <w:lang w:eastAsia="uk-UA"/>
              </w:rPr>
            </w:pPr>
            <w:r w:rsidRPr="00B547B0">
              <w:rPr>
                <w:rFonts w:eastAsia="Times New Roman" w:cs="Times New Roman"/>
                <w:b/>
                <w:sz w:val="24"/>
                <w:szCs w:val="24"/>
                <w:lang w:eastAsia="uk-UA"/>
              </w:rPr>
              <w:t>Тимчасовий опір розриву, МПа</w:t>
            </w:r>
          </w:p>
        </w:tc>
        <w:tc>
          <w:tcPr>
            <w:tcW w:w="2463" w:type="dxa"/>
          </w:tcPr>
          <w:p w14:paraId="51D83EDD" w14:textId="77777777" w:rsidR="00B547B0" w:rsidRPr="00B547B0" w:rsidRDefault="00B547B0" w:rsidP="00B547B0">
            <w:pPr>
              <w:ind w:left="0" w:right="0" w:firstLine="0"/>
              <w:jc w:val="center"/>
              <w:rPr>
                <w:rFonts w:eastAsia="Times New Roman" w:cs="Times New Roman"/>
                <w:b/>
                <w:sz w:val="24"/>
                <w:szCs w:val="24"/>
                <w:lang w:eastAsia="uk-UA"/>
              </w:rPr>
            </w:pPr>
            <w:r w:rsidRPr="00B547B0">
              <w:rPr>
                <w:rFonts w:eastAsia="Times New Roman" w:cs="Times New Roman"/>
                <w:b/>
                <w:sz w:val="24"/>
                <w:szCs w:val="24"/>
                <w:lang w:eastAsia="uk-UA"/>
              </w:rPr>
              <w:t>Відносне видовження, %</w:t>
            </w:r>
          </w:p>
        </w:tc>
        <w:tc>
          <w:tcPr>
            <w:tcW w:w="2463" w:type="dxa"/>
          </w:tcPr>
          <w:p w14:paraId="6FF08CE2" w14:textId="77777777" w:rsidR="00B547B0" w:rsidRPr="00B547B0" w:rsidRDefault="00B547B0" w:rsidP="00B547B0">
            <w:pPr>
              <w:ind w:left="0" w:right="0" w:firstLine="0"/>
              <w:jc w:val="center"/>
              <w:rPr>
                <w:rFonts w:eastAsia="Times New Roman" w:cs="Times New Roman"/>
                <w:b/>
                <w:sz w:val="24"/>
                <w:szCs w:val="24"/>
                <w:lang w:eastAsia="uk-UA"/>
              </w:rPr>
            </w:pPr>
            <w:r w:rsidRPr="00B547B0">
              <w:rPr>
                <w:rFonts w:eastAsia="Times New Roman" w:cs="Times New Roman"/>
                <w:b/>
                <w:sz w:val="24"/>
                <w:szCs w:val="24"/>
                <w:lang w:eastAsia="uk-UA"/>
              </w:rPr>
              <w:t>Ударна в’язкість,</w:t>
            </w:r>
          </w:p>
          <w:p w14:paraId="7A59A9D1" w14:textId="77777777" w:rsidR="00B547B0" w:rsidRPr="00B547B0" w:rsidRDefault="00B547B0" w:rsidP="00B547B0">
            <w:pPr>
              <w:ind w:left="0" w:right="0" w:firstLine="0"/>
              <w:jc w:val="center"/>
              <w:rPr>
                <w:rFonts w:eastAsia="Times New Roman" w:cs="Times New Roman"/>
                <w:b/>
                <w:sz w:val="24"/>
                <w:szCs w:val="24"/>
                <w:lang w:eastAsia="uk-UA"/>
              </w:rPr>
            </w:pPr>
            <w:r w:rsidRPr="00B547B0">
              <w:rPr>
                <w:rFonts w:eastAsia="Times New Roman" w:cs="Times New Roman"/>
                <w:b/>
                <w:sz w:val="24"/>
                <w:szCs w:val="24"/>
                <w:lang w:eastAsia="uk-UA"/>
              </w:rPr>
              <w:t xml:space="preserve"> </w:t>
            </w:r>
            <m:oMath>
              <m:sSup>
                <m:sSupPr>
                  <m:ctrlPr>
                    <w:rPr>
                      <w:rFonts w:ascii="Cambria Math" w:eastAsia="Times New Roman" w:hAnsi="Cambria Math" w:cs="Times New Roman"/>
                      <w:b/>
                      <w:i/>
                      <w:sz w:val="24"/>
                      <w:szCs w:val="24"/>
                      <w:lang w:eastAsia="uk-UA"/>
                    </w:rPr>
                  </m:ctrlPr>
                </m:sSupPr>
                <m:e>
                  <m:r>
                    <m:rPr>
                      <m:sty m:val="bi"/>
                    </m:rPr>
                    <w:rPr>
                      <w:rFonts w:ascii="Cambria Math" w:eastAsia="Times New Roman" w:hAnsi="Cambria Math" w:cs="Times New Roman"/>
                      <w:sz w:val="24"/>
                      <w:szCs w:val="24"/>
                      <w:lang w:eastAsia="uk-UA"/>
                    </w:rPr>
                    <m:t>Дж/см</m:t>
                  </m:r>
                </m:e>
                <m:sup>
                  <m:r>
                    <m:rPr>
                      <m:sty m:val="bi"/>
                    </m:rPr>
                    <w:rPr>
                      <w:rFonts w:ascii="Cambria Math" w:eastAsia="Times New Roman" w:hAnsi="Cambria Math" w:cs="Times New Roman"/>
                      <w:sz w:val="24"/>
                      <w:szCs w:val="24"/>
                      <w:lang w:eastAsia="uk-UA"/>
                    </w:rPr>
                    <m:t>2</m:t>
                  </m:r>
                </m:sup>
              </m:sSup>
            </m:oMath>
          </w:p>
        </w:tc>
        <w:tc>
          <w:tcPr>
            <w:tcW w:w="2250" w:type="dxa"/>
          </w:tcPr>
          <w:p w14:paraId="5CD4B088" w14:textId="77777777" w:rsidR="00B547B0" w:rsidRPr="00B547B0" w:rsidRDefault="00B547B0" w:rsidP="00B547B0">
            <w:pPr>
              <w:ind w:left="0" w:right="0" w:firstLine="0"/>
              <w:jc w:val="center"/>
              <w:rPr>
                <w:rFonts w:eastAsia="Times New Roman" w:cs="Times New Roman"/>
                <w:b/>
                <w:sz w:val="24"/>
                <w:szCs w:val="24"/>
                <w:lang w:eastAsia="uk-UA"/>
              </w:rPr>
            </w:pPr>
            <w:r w:rsidRPr="00B547B0">
              <w:rPr>
                <w:rFonts w:eastAsia="Times New Roman" w:cs="Times New Roman"/>
                <w:b/>
                <w:sz w:val="24"/>
                <w:szCs w:val="24"/>
                <w:lang w:eastAsia="uk-UA"/>
              </w:rPr>
              <w:t>Межа текучості, МПа</w:t>
            </w:r>
          </w:p>
        </w:tc>
      </w:tr>
      <w:tr w:rsidR="00B547B0" w:rsidRPr="00B547B0" w14:paraId="7ACCEFC7" w14:textId="77777777" w:rsidTr="002D6332">
        <w:tc>
          <w:tcPr>
            <w:tcW w:w="2463" w:type="dxa"/>
          </w:tcPr>
          <w:p w14:paraId="22792C47" w14:textId="77777777" w:rsidR="00B547B0" w:rsidRPr="00B547B0" w:rsidRDefault="00B547B0" w:rsidP="00B547B0">
            <w:pPr>
              <w:ind w:left="0" w:right="0" w:firstLine="0"/>
              <w:jc w:val="center"/>
              <w:rPr>
                <w:rFonts w:eastAsia="Times New Roman" w:cs="Times New Roman"/>
                <w:sz w:val="24"/>
                <w:szCs w:val="24"/>
                <w:lang w:eastAsia="uk-UA"/>
              </w:rPr>
            </w:pPr>
            <w:r w:rsidRPr="00B547B0">
              <w:rPr>
                <w:rFonts w:eastAsia="Times New Roman" w:cs="Times New Roman"/>
                <w:sz w:val="24"/>
                <w:szCs w:val="24"/>
                <w:lang w:eastAsia="uk-UA"/>
              </w:rPr>
              <w:t>600</w:t>
            </w:r>
          </w:p>
        </w:tc>
        <w:tc>
          <w:tcPr>
            <w:tcW w:w="2463" w:type="dxa"/>
          </w:tcPr>
          <w:p w14:paraId="1DA46F4B" w14:textId="77777777" w:rsidR="00B547B0" w:rsidRPr="00B547B0" w:rsidRDefault="00B547B0" w:rsidP="00B547B0">
            <w:pPr>
              <w:ind w:left="0" w:right="0" w:firstLine="0"/>
              <w:jc w:val="center"/>
              <w:rPr>
                <w:rFonts w:eastAsia="Times New Roman" w:cs="Times New Roman"/>
                <w:sz w:val="24"/>
                <w:szCs w:val="24"/>
                <w:lang w:eastAsia="uk-UA"/>
              </w:rPr>
            </w:pPr>
            <w:r w:rsidRPr="00B547B0">
              <w:rPr>
                <w:rFonts w:eastAsia="Times New Roman" w:cs="Times New Roman"/>
                <w:sz w:val="24"/>
                <w:szCs w:val="24"/>
                <w:lang w:eastAsia="uk-UA"/>
              </w:rPr>
              <w:t>41</w:t>
            </w:r>
          </w:p>
        </w:tc>
        <w:tc>
          <w:tcPr>
            <w:tcW w:w="2463" w:type="dxa"/>
          </w:tcPr>
          <w:p w14:paraId="484E5F5F" w14:textId="77777777" w:rsidR="00B547B0" w:rsidRPr="00B547B0" w:rsidRDefault="00B547B0" w:rsidP="00B547B0">
            <w:pPr>
              <w:ind w:left="0" w:right="0" w:firstLine="0"/>
              <w:jc w:val="center"/>
              <w:rPr>
                <w:rFonts w:eastAsia="Times New Roman" w:cs="Times New Roman"/>
                <w:sz w:val="24"/>
                <w:szCs w:val="24"/>
                <w:lang w:eastAsia="uk-UA"/>
              </w:rPr>
            </w:pPr>
            <w:r w:rsidRPr="00B547B0">
              <w:rPr>
                <w:rFonts w:eastAsia="Times New Roman" w:cs="Times New Roman"/>
                <w:sz w:val="24"/>
                <w:szCs w:val="24"/>
                <w:lang w:eastAsia="uk-UA"/>
              </w:rPr>
              <w:t>160</w:t>
            </w:r>
          </w:p>
        </w:tc>
        <w:tc>
          <w:tcPr>
            <w:tcW w:w="2250" w:type="dxa"/>
          </w:tcPr>
          <w:p w14:paraId="01AD9229" w14:textId="77777777" w:rsidR="00B547B0" w:rsidRPr="00B547B0" w:rsidRDefault="00B547B0" w:rsidP="00B547B0">
            <w:pPr>
              <w:ind w:left="0" w:right="0" w:firstLine="0"/>
              <w:jc w:val="center"/>
              <w:rPr>
                <w:rFonts w:eastAsia="Times New Roman" w:cs="Times New Roman"/>
                <w:sz w:val="24"/>
                <w:szCs w:val="24"/>
                <w:lang w:eastAsia="uk-UA"/>
              </w:rPr>
            </w:pPr>
            <w:r w:rsidRPr="00B547B0">
              <w:rPr>
                <w:rFonts w:eastAsia="Times New Roman" w:cs="Times New Roman"/>
                <w:sz w:val="24"/>
                <w:szCs w:val="24"/>
                <w:lang w:eastAsia="uk-UA"/>
              </w:rPr>
              <w:t>440</w:t>
            </w:r>
          </w:p>
        </w:tc>
      </w:tr>
    </w:tbl>
    <w:p w14:paraId="2317B10A" w14:textId="77777777" w:rsidR="00B547B0" w:rsidRDefault="00B547B0" w:rsidP="00B547B0"/>
    <w:p w14:paraId="5EEF8DE5" w14:textId="77777777" w:rsidR="00B547B0" w:rsidRDefault="00B547B0" w:rsidP="00B547B0"/>
    <w:p w14:paraId="27236C0D" w14:textId="77777777" w:rsidR="00190337" w:rsidRDefault="00190337" w:rsidP="00190337">
      <w:pPr>
        <w:jc w:val="both"/>
      </w:pPr>
      <w:r>
        <w:t xml:space="preserve">                                    2.1.2 Вибір захисного газу</w:t>
      </w:r>
    </w:p>
    <w:p w14:paraId="14F4EABE" w14:textId="77777777" w:rsidR="00190337" w:rsidRPr="00190337" w:rsidRDefault="00190337" w:rsidP="00190337">
      <w:pPr>
        <w:jc w:val="both"/>
        <w:rPr>
          <w:rFonts w:eastAsia="Times New Roman" w:cs="Times New Roman"/>
          <w:szCs w:val="28"/>
          <w:lang w:eastAsia="uk-UA"/>
        </w:rPr>
      </w:pPr>
      <w:r w:rsidRPr="00190337">
        <w:rPr>
          <w:rFonts w:eastAsia="Times New Roman" w:cs="Times New Roman"/>
          <w:szCs w:val="28"/>
          <w:lang w:eastAsia="uk-UA"/>
        </w:rPr>
        <w:t>Для захисту зварювальної дуги використовуємо інертний газ - аргон. Цей газ має ряд властивостей, які задовольняють вимоги технологічного процесу.</w:t>
      </w:r>
    </w:p>
    <w:p w14:paraId="12DE4176" w14:textId="77777777" w:rsidR="00190337" w:rsidRPr="00190337" w:rsidRDefault="00190337" w:rsidP="00190337">
      <w:pPr>
        <w:jc w:val="both"/>
        <w:rPr>
          <w:rFonts w:eastAsia="Times New Roman" w:cs="Times New Roman"/>
          <w:szCs w:val="28"/>
          <w:lang w:eastAsia="uk-UA"/>
        </w:rPr>
      </w:pPr>
      <w:r w:rsidRPr="00190337">
        <w:rPr>
          <w:rFonts w:eastAsia="Times New Roman" w:cs="Times New Roman"/>
          <w:szCs w:val="28"/>
          <w:lang w:eastAsia="uk-UA"/>
        </w:rPr>
        <w:t>Аргон (Ar) - хімічний елемент VIII групи періодичної  системи, інертний газ, атомна маса 39,948, атомний номер 18. Аргон широко використовують у якості захисного газу при зварюванні та наплавленні активних і рідких металів та сплавів (алюмінію та його сплавів, магнієви</w:t>
      </w:r>
      <w:r>
        <w:rPr>
          <w:rFonts w:eastAsia="Times New Roman" w:cs="Times New Roman"/>
          <w:szCs w:val="28"/>
          <w:lang w:eastAsia="uk-UA"/>
        </w:rPr>
        <w:t>х сплавів, хромонікелевих, коро</w:t>
      </w:r>
      <w:r w:rsidRPr="00190337">
        <w:rPr>
          <w:rFonts w:eastAsia="Times New Roman" w:cs="Times New Roman"/>
          <w:szCs w:val="28"/>
          <w:lang w:eastAsia="uk-UA"/>
        </w:rPr>
        <w:t>зійностійких, жароміцних та легованих сталей різних марок).</w:t>
      </w:r>
    </w:p>
    <w:p w14:paraId="7381F573" w14:textId="77777777" w:rsidR="00190337" w:rsidRDefault="00190337" w:rsidP="00190337">
      <w:pPr>
        <w:jc w:val="both"/>
        <w:rPr>
          <w:szCs w:val="28"/>
        </w:rPr>
      </w:pPr>
      <w:r w:rsidRPr="00190337">
        <w:rPr>
          <w:rFonts w:eastAsia="Times New Roman" w:cs="Times New Roman"/>
          <w:szCs w:val="28"/>
          <w:lang w:eastAsia="uk-UA"/>
        </w:rPr>
        <w:t xml:space="preserve">Основним методом промислового отримання аргону є низькотемпературна ратифікація повітря. Температура кипіння аргону складає мінус </w:t>
      </w:r>
      <w:r w:rsidR="00C7633A" w:rsidRPr="00C7633A">
        <w:rPr>
          <w:rFonts w:ascii="Cambria Math" w:hAnsi="Cambria Math" w:hint="eastAsia"/>
          <w:szCs w:val="28"/>
        </w:rPr>
        <w:t>185,9</w:t>
      </w:r>
      <w:r w:rsidR="00C7633A" w:rsidRPr="00C7633A">
        <w:rPr>
          <w:rFonts w:ascii="Cambria Math" w:hAnsi="Cambria Math" w:hint="eastAsia"/>
          <w:szCs w:val="28"/>
        </w:rPr>
        <w:t>°</w:t>
      </w:r>
      <w:r w:rsidRPr="00C7633A">
        <w:rPr>
          <w:rFonts w:ascii="Cambria Math" w:hAnsi="Cambria Math"/>
          <w:szCs w:val="28"/>
        </w:rPr>
        <w:t>С</w:t>
      </w:r>
      <w:r w:rsidRPr="00190337">
        <w:rPr>
          <w:rFonts w:eastAsia="Times New Roman" w:cs="Times New Roman"/>
          <w:szCs w:val="28"/>
          <w:lang w:eastAsia="uk-UA"/>
        </w:rPr>
        <w:t xml:space="preserve">. Це нижче від температури кипіння кисню </w:t>
      </w:r>
      <w:r w:rsidR="00B547B0" w:rsidRPr="00B547B0">
        <w:rPr>
          <w:rFonts w:eastAsia="Times New Roman" w:cs="Times New Roman"/>
          <w:szCs w:val="28"/>
          <w:lang w:eastAsia="uk-UA"/>
        </w:rPr>
        <w:t xml:space="preserve">(мінус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182,9</m:t>
            </m:r>
          </m:e>
          <m:sup>
            <m:r>
              <w:rPr>
                <w:rFonts w:ascii="Cambria Math" w:eastAsia="Times New Roman" w:hAnsi="Cambria Math" w:cs="Times New Roman"/>
                <w:szCs w:val="28"/>
                <w:lang w:eastAsia="uk-UA"/>
              </w:rPr>
              <m:t>0</m:t>
            </m:r>
          </m:sup>
        </m:sSup>
        <m:r>
          <w:rPr>
            <w:rFonts w:ascii="Cambria Math" w:eastAsia="Times New Roman" w:hAnsi="Cambria Math" w:cs="Times New Roman"/>
            <w:szCs w:val="28"/>
            <w:lang w:eastAsia="uk-UA"/>
          </w:rPr>
          <m:t>С</m:t>
        </m:r>
      </m:oMath>
      <w:r w:rsidR="00B547B0" w:rsidRPr="00B547B0">
        <w:rPr>
          <w:rFonts w:eastAsia="Times New Roman" w:cs="Times New Roman"/>
          <w:szCs w:val="28"/>
          <w:lang w:eastAsia="uk-UA"/>
        </w:rPr>
        <w:t>), та</w:t>
      </w:r>
      <w:r w:rsidR="006F585D">
        <w:rPr>
          <w:rFonts w:eastAsia="Times New Roman" w:cs="Times New Roman"/>
          <w:szCs w:val="28"/>
          <w:lang w:eastAsia="uk-UA"/>
        </w:rPr>
        <w:t xml:space="preserve"> </w:t>
      </w:r>
      <w:r w:rsidR="006F585D">
        <w:rPr>
          <w:szCs w:val="28"/>
        </w:rPr>
        <w:t xml:space="preserve">вище азоту (мінус </w:t>
      </w:r>
      <m:oMath>
        <m:sSup>
          <m:sSupPr>
            <m:ctrlPr>
              <w:rPr>
                <w:rFonts w:ascii="Cambria Math" w:hAnsi="Cambria Math"/>
                <w:i/>
                <w:szCs w:val="28"/>
              </w:rPr>
            </m:ctrlPr>
          </m:sSupPr>
          <m:e>
            <m:r>
              <w:rPr>
                <w:rFonts w:ascii="Cambria Math" w:hAnsi="Cambria Math"/>
                <w:szCs w:val="28"/>
              </w:rPr>
              <m:t>195,8</m:t>
            </m:r>
          </m:e>
          <m:sup>
            <m:r>
              <w:rPr>
                <w:rFonts w:ascii="Cambria Math" w:hAnsi="Cambria Math"/>
                <w:szCs w:val="28"/>
              </w:rPr>
              <m:t>0</m:t>
            </m:r>
          </m:sup>
        </m:sSup>
        <m:r>
          <w:rPr>
            <w:rFonts w:ascii="Cambria Math" w:hAnsi="Cambria Math"/>
            <w:szCs w:val="28"/>
          </w:rPr>
          <m:t>С</m:t>
        </m:r>
      </m:oMath>
      <w:r w:rsidR="006F585D">
        <w:rPr>
          <w:szCs w:val="28"/>
        </w:rPr>
        <w:t xml:space="preserve">). </w:t>
      </w:r>
    </w:p>
    <w:p w14:paraId="5BB235B6" w14:textId="77777777" w:rsidR="00C7633A" w:rsidRPr="00C7633A" w:rsidRDefault="00C7633A" w:rsidP="00C7633A">
      <w:pPr>
        <w:ind w:firstLine="0"/>
        <w:jc w:val="both"/>
        <w:rPr>
          <w:rFonts w:eastAsia="Times New Roman" w:cs="Times New Roman"/>
          <w:szCs w:val="28"/>
          <w:lang w:eastAsia="uk-UA"/>
        </w:rPr>
      </w:pPr>
      <w:r w:rsidRPr="00C7633A">
        <w:rPr>
          <w:rFonts w:eastAsia="Times New Roman" w:cs="Times New Roman"/>
          <w:szCs w:val="28"/>
          <w:lang w:eastAsia="uk-UA"/>
        </w:rPr>
        <w:lastRenderedPageBreak/>
        <w:t>Тому в розділюючих колонах відбувається вибіркове випаровування окре-мих газів. Наступним глибоким охолодженням і фракційною перегонкою цієї суміші підвищують концентрацію аргону до необхідної величини. Від залишків кисню аргон очищують шляхом безполуменевого спалювання во-дню в "сирому" аргоні у присутності каталізатора.</w:t>
      </w:r>
    </w:p>
    <w:p w14:paraId="5EC3678C" w14:textId="77777777" w:rsidR="00456F83" w:rsidRPr="00C7633A" w:rsidRDefault="00C7633A" w:rsidP="00C7633A">
      <w:pPr>
        <w:jc w:val="both"/>
        <w:rPr>
          <w:rFonts w:eastAsia="Times New Roman" w:cs="Times New Roman"/>
          <w:szCs w:val="28"/>
          <w:lang w:eastAsia="uk-UA"/>
        </w:rPr>
      </w:pPr>
      <w:r w:rsidRPr="00C7633A">
        <w:rPr>
          <w:rFonts w:eastAsia="Times New Roman" w:cs="Times New Roman"/>
          <w:szCs w:val="28"/>
          <w:lang w:eastAsia="uk-UA"/>
        </w:rPr>
        <w:t>Аргон є нетоксичним, проте вибухонебезпечний. Перебуваючи у га-зоподібному стані він важчий за повітря і тому здатний накопичуватися бі-ля підлоги у приміщеннях. При цьому вміст кисню у повітрі починає зни-жуватися, це може викликати кисневу недостатність у зварника. У зв’язку з цим у можливих місцях накопичення арго</w:t>
      </w:r>
      <w:r>
        <w:rPr>
          <w:rFonts w:eastAsia="Times New Roman" w:cs="Times New Roman"/>
          <w:szCs w:val="28"/>
          <w:lang w:eastAsia="uk-UA"/>
        </w:rPr>
        <w:t>ну, слід контролювати вміст кис</w:t>
      </w:r>
      <w:r w:rsidRPr="00C7633A">
        <w:rPr>
          <w:rFonts w:eastAsia="Times New Roman" w:cs="Times New Roman"/>
          <w:szCs w:val="28"/>
          <w:lang w:eastAsia="uk-UA"/>
        </w:rPr>
        <w:t>ню у повітрі за допомогою ручних чи автоматичних пристроїв для відбору проб повітря. Об'ємна частка кисню у повітрі повинна бути не нижчою 19 %. При роботах в атмосфері аргону слід використовувати ізолюючі кисневі прилади, шлангові протигази чи скафандри [14].</w:t>
      </w:r>
    </w:p>
    <w:p w14:paraId="09685D4C" w14:textId="77777777" w:rsidR="00AB7E65" w:rsidRPr="003E6339" w:rsidRDefault="00AB7E65" w:rsidP="00AB7E65">
      <w:pPr>
        <w:pStyle w:val="1"/>
        <w:numPr>
          <w:ilvl w:val="1"/>
          <w:numId w:val="12"/>
        </w:numPr>
        <w:rPr>
          <w:b w:val="0"/>
        </w:rPr>
      </w:pPr>
      <w:bookmarkStart w:id="9" w:name="_Toc67601782"/>
      <w:r w:rsidRPr="003E6339">
        <w:rPr>
          <w:b w:val="0"/>
        </w:rPr>
        <w:t>Вибір типу з’єднань та підготовки кромок</w:t>
      </w:r>
      <w:bookmarkEnd w:id="9"/>
    </w:p>
    <w:p w14:paraId="03CFF49F" w14:textId="77777777" w:rsidR="00AB7E65" w:rsidRDefault="00AB7E65" w:rsidP="006239A3">
      <w:pPr>
        <w:jc w:val="both"/>
      </w:pPr>
      <w:r>
        <w:t>Для кільцевого зварного шва №</w:t>
      </w:r>
      <w:r w:rsidR="008478A8">
        <w:t>5</w:t>
      </w:r>
      <w:r>
        <w:t xml:space="preserve"> згідно ГОСТ 14806-80:</w:t>
      </w:r>
    </w:p>
    <w:p w14:paraId="5BE81A3A" w14:textId="77777777" w:rsidR="00AB7E65" w:rsidRDefault="00AB7E65" w:rsidP="006239A3">
      <w:pPr>
        <w:ind w:firstLine="0"/>
        <w:jc w:val="both"/>
      </w:pPr>
      <w:r>
        <w:t>тип з’єднання – таврове; товщ</w:t>
      </w:r>
      <w:r w:rsidR="008478A8">
        <w:t xml:space="preserve">ина – </w:t>
      </w:r>
      <w:r w:rsidR="00736BC4">
        <w:t>100</w:t>
      </w:r>
      <w:r w:rsidR="008478A8">
        <w:t xml:space="preserve"> мм, обираємо з’єднання із</w:t>
      </w:r>
      <w:r>
        <w:t xml:space="preserve"> </w:t>
      </w:r>
      <w:r w:rsidR="008478A8">
        <w:t>дво</w:t>
      </w:r>
      <w:r>
        <w:t xml:space="preserve">стороннім швом </w:t>
      </w:r>
      <w:r w:rsidR="008478A8">
        <w:t>із двостороннім скосом кромки</w:t>
      </w:r>
      <w:r>
        <w:t xml:space="preserve"> (рис 2.1).</w:t>
      </w:r>
    </w:p>
    <w:p w14:paraId="72431230" w14:textId="77777777" w:rsidR="00AB7E65" w:rsidRDefault="008478A8" w:rsidP="008478A8">
      <w:pPr>
        <w:ind w:firstLine="0"/>
        <w:jc w:val="center"/>
      </w:pPr>
      <w:r>
        <w:rPr>
          <w:noProof/>
          <w:lang w:val="ru-RU" w:eastAsia="ru-RU"/>
        </w:rPr>
        <w:drawing>
          <wp:inline distT="0" distB="0" distL="0" distR="0" wp14:anchorId="72B2E866" wp14:editId="548A971A">
            <wp:extent cx="1835728" cy="318654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44507" cy="3201786"/>
                    </a:xfrm>
                    <a:prstGeom prst="rect">
                      <a:avLst/>
                    </a:prstGeom>
                  </pic:spPr>
                </pic:pic>
              </a:graphicData>
            </a:graphic>
          </wp:inline>
        </w:drawing>
      </w:r>
    </w:p>
    <w:p w14:paraId="121DA397" w14:textId="77777777" w:rsidR="00AB7E65" w:rsidRDefault="008478A8" w:rsidP="00C7633A">
      <w:r>
        <w:t xml:space="preserve">                               </w:t>
      </w:r>
      <w:r w:rsidR="00AB7E65">
        <w:t>Рис 2.</w:t>
      </w:r>
      <w:r w:rsidR="00FC2851">
        <w:t>1</w:t>
      </w:r>
      <w:r w:rsidR="00AB7E65">
        <w:t>. Зварний шов №</w:t>
      </w:r>
      <w:r>
        <w:t>5</w:t>
      </w:r>
    </w:p>
    <w:p w14:paraId="16199DEB" w14:textId="77777777" w:rsidR="00AB7E65" w:rsidRPr="00FE2456" w:rsidRDefault="00AB7E65" w:rsidP="00AB7E65">
      <w:pPr>
        <w:pStyle w:val="1"/>
        <w:numPr>
          <w:ilvl w:val="1"/>
          <w:numId w:val="12"/>
        </w:numPr>
        <w:rPr>
          <w:b w:val="0"/>
        </w:rPr>
      </w:pPr>
      <w:bookmarkStart w:id="10" w:name="_Toc67601783"/>
      <w:r>
        <w:rPr>
          <w:b w:val="0"/>
        </w:rPr>
        <w:lastRenderedPageBreak/>
        <w:t>Розрахунок</w:t>
      </w:r>
      <w:r w:rsidRPr="00FE2456">
        <w:rPr>
          <w:b w:val="0"/>
        </w:rPr>
        <w:t xml:space="preserve"> параметрів режиму зварювання</w:t>
      </w:r>
      <w:bookmarkEnd w:id="10"/>
    </w:p>
    <w:p w14:paraId="6FCBED7A" w14:textId="77777777" w:rsidR="00406273" w:rsidRPr="00406273" w:rsidRDefault="00406273" w:rsidP="00406273">
      <w:pPr>
        <w:ind w:right="0" w:firstLine="709"/>
        <w:jc w:val="both"/>
        <w:rPr>
          <w:rFonts w:eastAsia="Times New Roman" w:cs="Times New Roman"/>
          <w:szCs w:val="28"/>
          <w:lang w:eastAsia="uk-UA"/>
        </w:rPr>
      </w:pPr>
      <w:r w:rsidRPr="00406273">
        <w:rPr>
          <w:rFonts w:eastAsia="Times New Roman" w:cs="Times New Roman"/>
          <w:szCs w:val="28"/>
          <w:lang w:eastAsia="uk-UA"/>
        </w:rPr>
        <w:t>Необхідно визначити силу, рід та полярність зварювального струму. Зварювальна дуга майже завжди живиться постійним струмом, оскільки використання змінного струму для зварювання плавким електродом у сере-довищі аргону досліджене не повністю. У випадку використання плавкого електроду зміна полярності дуги не викликає різких відмінностей, що б спостерігалося при використанні вольфрамового неплавкого електроду. Дуга горить із задовільною стійкістю при будь-якій полярності.</w:t>
      </w:r>
    </w:p>
    <w:p w14:paraId="7D62487E" w14:textId="77777777" w:rsidR="00406273" w:rsidRDefault="00406273" w:rsidP="00406273">
      <w:pPr>
        <w:ind w:right="0" w:firstLine="709"/>
        <w:jc w:val="both"/>
        <w:rPr>
          <w:rFonts w:eastAsia="Times New Roman" w:cs="Times New Roman"/>
          <w:szCs w:val="28"/>
          <w:lang w:eastAsia="uk-UA"/>
        </w:rPr>
      </w:pPr>
      <w:r w:rsidRPr="00406273">
        <w:rPr>
          <w:rFonts w:eastAsia="Times New Roman" w:cs="Times New Roman"/>
          <w:szCs w:val="28"/>
          <w:lang w:eastAsia="uk-UA"/>
        </w:rPr>
        <w:t>Зазвичай зварювання проводять на зворотній полярності (плюс на еле-ктроді), оскільки в цьому випадку якість зварного шва є вищою. У зв'язку з високою щільністю струму та великих швидкостях подачі дроту кращі ре-зультати досягаються за рахунок використання автоматів з постійною швид-кістю подачі, саме тому їх зазвичай використовують при зварюванні плавким дротом у середовищі аргону.</w:t>
      </w:r>
    </w:p>
    <w:p w14:paraId="3E840E9F" w14:textId="77777777" w:rsidR="006F585D" w:rsidRPr="006F585D" w:rsidRDefault="006F585D" w:rsidP="00406273">
      <w:pPr>
        <w:ind w:right="0" w:firstLine="709"/>
        <w:jc w:val="both"/>
        <w:rPr>
          <w:rFonts w:eastAsia="Times New Roman" w:cs="Times New Roman"/>
          <w:szCs w:val="28"/>
          <w:lang w:eastAsia="uk-UA"/>
        </w:rPr>
      </w:pPr>
      <w:r w:rsidRPr="006F585D">
        <w:rPr>
          <w:rFonts w:eastAsia="Times New Roman" w:cs="Times New Roman"/>
          <w:szCs w:val="28"/>
          <w:lang w:eastAsia="uk-UA"/>
        </w:rPr>
        <w:t xml:space="preserve">Розрахунок зварювального струму </w:t>
      </w:r>
      <m:oMath>
        <m:r>
          <w:rPr>
            <w:rFonts w:ascii="Cambria Math" w:eastAsia="Times New Roman" w:hAnsi="Cambria Math" w:cs="Times New Roman"/>
            <w:szCs w:val="28"/>
            <w:lang w:eastAsia="uk-UA"/>
          </w:rPr>
          <m:t xml:space="preserve"> </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І</m:t>
            </m:r>
          </m:e>
          <m:sub>
            <m:r>
              <w:rPr>
                <w:rFonts w:ascii="Cambria Math" w:eastAsia="Times New Roman" w:hAnsi="Cambria Math" w:cs="Times New Roman"/>
                <w:szCs w:val="28"/>
                <w:lang w:eastAsia="uk-UA"/>
              </w:rPr>
              <m:t>зв</m:t>
            </m:r>
          </m:sub>
        </m:sSub>
      </m:oMath>
      <w:r w:rsidRPr="006F585D">
        <w:rPr>
          <w:rFonts w:eastAsia="Times New Roman" w:cs="Times New Roman"/>
          <w:szCs w:val="28"/>
          <w:lang w:eastAsia="uk-UA"/>
        </w:rPr>
        <w:t>, А, при зварюванні плавким суцільним дротом проводять згідно формули 2.1 :</w:t>
      </w:r>
    </w:p>
    <w:p w14:paraId="6B31C58C"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 xml:space="preserve"> І</m:t>
            </m:r>
          </m:e>
          <m:sub>
            <m:r>
              <w:rPr>
                <w:rFonts w:ascii="Cambria Math" w:eastAsia="Times New Roman" w:hAnsi="Cambria Math" w:cs="Times New Roman"/>
                <w:szCs w:val="28"/>
                <w:lang w:eastAsia="uk-UA"/>
              </w:rPr>
              <m:t>зв</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π</m:t>
            </m:r>
            <m:sSubSup>
              <m:sSubSupPr>
                <m:ctrlPr>
                  <w:rPr>
                    <w:rFonts w:ascii="Cambria Math" w:eastAsia="Times New Roman" w:hAnsi="Cambria Math" w:cs="Times New Roman"/>
                    <w:i/>
                    <w:szCs w:val="28"/>
                    <w:lang w:eastAsia="uk-UA"/>
                  </w:rPr>
                </m:ctrlPr>
              </m:sSubSupPr>
              <m:e>
                <m:r>
                  <w:rPr>
                    <w:rFonts w:ascii="Cambria Math" w:eastAsia="Times New Roman" w:hAnsi="Cambria Math" w:cs="Times New Roman"/>
                    <w:szCs w:val="28"/>
                    <w:lang w:eastAsia="uk-UA"/>
                  </w:rPr>
                  <m:t>d</m:t>
                </m:r>
              </m:e>
              <m:sub>
                <m:r>
                  <w:rPr>
                    <w:rFonts w:ascii="Cambria Math" w:eastAsia="Times New Roman" w:hAnsi="Cambria Math" w:cs="Times New Roman"/>
                    <w:szCs w:val="28"/>
                    <w:lang w:eastAsia="uk-UA"/>
                  </w:rPr>
                  <m:t>e</m:t>
                </m:r>
              </m:sub>
              <m:sup>
                <m:r>
                  <w:rPr>
                    <w:rFonts w:ascii="Cambria Math" w:eastAsia="Times New Roman" w:hAnsi="Cambria Math" w:cs="Times New Roman"/>
                    <w:szCs w:val="28"/>
                    <w:lang w:eastAsia="uk-UA"/>
                  </w:rPr>
                  <m:t>2</m:t>
                </m:r>
              </m:sup>
            </m:sSubSup>
            <m:r>
              <w:rPr>
                <w:rFonts w:ascii="Cambria Math" w:eastAsia="Times New Roman" w:hAnsi="Cambria Math" w:cs="Times New Roman"/>
                <w:szCs w:val="28"/>
                <w:lang w:eastAsia="uk-UA"/>
              </w:rPr>
              <m:t>а</m:t>
            </m:r>
          </m:num>
          <m:den>
            <m:r>
              <w:rPr>
                <w:rFonts w:ascii="Cambria Math" w:eastAsia="Times New Roman" w:hAnsi="Cambria Math" w:cs="Times New Roman"/>
                <w:szCs w:val="28"/>
                <w:lang w:eastAsia="uk-UA"/>
              </w:rPr>
              <m:t>4</m:t>
            </m:r>
          </m:den>
        </m:f>
      </m:oMath>
      <w:r w:rsidRPr="006F585D">
        <w:rPr>
          <w:rFonts w:eastAsia="Times New Roman" w:cs="Times New Roman"/>
          <w:szCs w:val="28"/>
          <w:lang w:eastAsia="uk-UA"/>
        </w:rPr>
        <w:t xml:space="preserve">;                    </w:t>
      </w:r>
      <w:r w:rsidR="00C55B0B">
        <w:rPr>
          <w:rFonts w:eastAsia="Times New Roman" w:cs="Times New Roman"/>
          <w:szCs w:val="28"/>
          <w:lang w:eastAsia="uk-UA"/>
        </w:rPr>
        <w:t xml:space="preserve">                               </w:t>
      </w:r>
      <w:r w:rsidRPr="006F585D">
        <w:rPr>
          <w:rFonts w:eastAsia="Times New Roman" w:cs="Times New Roman"/>
          <w:szCs w:val="28"/>
          <w:lang w:eastAsia="uk-UA"/>
        </w:rPr>
        <w:t>(2.1)</w:t>
      </w:r>
    </w:p>
    <w:p w14:paraId="6F747941"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де: а - густина зварювального струму,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А/мм</m:t>
            </m:r>
          </m:e>
          <m:sup>
            <m:r>
              <w:rPr>
                <w:rFonts w:ascii="Cambria Math" w:eastAsia="Times New Roman" w:hAnsi="Cambria Math" w:cs="Times New Roman"/>
                <w:szCs w:val="28"/>
                <w:lang w:eastAsia="uk-UA"/>
              </w:rPr>
              <m:t>2</m:t>
            </m:r>
          </m:sup>
        </m:sSup>
      </m:oMath>
      <w:r w:rsidRPr="006F585D">
        <w:rPr>
          <w:rFonts w:eastAsia="Times New Roman" w:cs="Times New Roman"/>
          <w:szCs w:val="28"/>
          <w:lang w:eastAsia="uk-UA"/>
        </w:rPr>
        <w:t xml:space="preserve"> (для зварювання у середовищі аргону а=110…130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А/мм</m:t>
            </m:r>
          </m:e>
          <m:sup>
            <m:r>
              <w:rPr>
                <w:rFonts w:ascii="Cambria Math" w:eastAsia="Times New Roman" w:hAnsi="Cambria Math" w:cs="Times New Roman"/>
                <w:szCs w:val="28"/>
                <w:lang w:eastAsia="uk-UA"/>
              </w:rPr>
              <m:t>2</m:t>
            </m:r>
          </m:sup>
        </m:sSup>
      </m:oMath>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d</m:t>
            </m:r>
          </m:e>
          <m:sub>
            <m:r>
              <w:rPr>
                <w:rFonts w:ascii="Cambria Math" w:eastAsia="Times New Roman" w:hAnsi="Cambria Math" w:cs="Times New Roman"/>
                <w:szCs w:val="28"/>
                <w:lang w:eastAsia="uk-UA"/>
              </w:rPr>
              <m:t>e</m:t>
            </m:r>
          </m:sub>
        </m:sSub>
      </m:oMath>
      <w:r w:rsidRPr="006F585D">
        <w:rPr>
          <w:rFonts w:eastAsia="Times New Roman" w:cs="Times New Roman"/>
          <w:szCs w:val="28"/>
          <w:lang w:eastAsia="uk-UA"/>
        </w:rPr>
        <w:t>- діаметр електроду, мм.</w:t>
      </w:r>
    </w:p>
    <w:p w14:paraId="625C93F2" w14:textId="77777777" w:rsidR="00406273" w:rsidRPr="00406273" w:rsidRDefault="00406273" w:rsidP="00406273">
      <w:pPr>
        <w:ind w:right="0" w:firstLine="709"/>
        <w:jc w:val="both"/>
        <w:rPr>
          <w:rFonts w:eastAsia="Times New Roman" w:cs="Times New Roman"/>
          <w:szCs w:val="28"/>
          <w:lang w:eastAsia="uk-UA"/>
        </w:rPr>
      </w:pPr>
      <w:r w:rsidRPr="00406273">
        <w:rPr>
          <w:rFonts w:eastAsia="Times New Roman" w:cs="Times New Roman"/>
          <w:szCs w:val="28"/>
          <w:lang w:eastAsia="uk-UA"/>
        </w:rPr>
        <w:t>Щоб визначити силу зварювального струму необхідно знайти діаметр електроду [3].</w:t>
      </w:r>
    </w:p>
    <w:p w14:paraId="14A482F5" w14:textId="77777777" w:rsidR="00406273" w:rsidRDefault="00406273" w:rsidP="00406273">
      <w:pPr>
        <w:ind w:right="0" w:firstLine="709"/>
        <w:jc w:val="both"/>
        <w:rPr>
          <w:rFonts w:eastAsia="Times New Roman" w:cs="Times New Roman"/>
          <w:szCs w:val="28"/>
          <w:lang w:eastAsia="uk-UA"/>
        </w:rPr>
      </w:pPr>
      <w:r w:rsidRPr="00406273">
        <w:rPr>
          <w:rFonts w:eastAsia="Times New Roman" w:cs="Times New Roman"/>
          <w:szCs w:val="28"/>
          <w:lang w:eastAsia="uk-UA"/>
        </w:rPr>
        <w:t>Діаметр електродного дроту визначається так само як і при ручному дуговому зварюванні, а саме в залежності від товщини зварюваного металу. Діаметр дроту вибираємо відповідно до таблиці 2.3.1.</w:t>
      </w:r>
    </w:p>
    <w:p w14:paraId="0640B4E5" w14:textId="77777777" w:rsidR="006F585D" w:rsidRDefault="006F585D" w:rsidP="00406273">
      <w:pPr>
        <w:jc w:val="center"/>
        <w:rPr>
          <w:rFonts w:eastAsia="Times New Roman" w:cs="Times New Roman"/>
          <w:szCs w:val="28"/>
          <w:lang w:eastAsia="uk-UA"/>
        </w:rPr>
      </w:pPr>
      <w:r w:rsidRPr="006F585D">
        <w:rPr>
          <w:rFonts w:eastAsia="Times New Roman" w:cs="Times New Roman"/>
          <w:szCs w:val="28"/>
          <w:lang w:eastAsia="uk-UA"/>
        </w:rPr>
        <w:t>Таблиця 2.</w:t>
      </w:r>
      <w:r w:rsidR="00492AA7">
        <w:rPr>
          <w:rFonts w:eastAsia="Times New Roman" w:cs="Times New Roman"/>
          <w:szCs w:val="28"/>
          <w:lang w:eastAsia="uk-UA"/>
        </w:rPr>
        <w:t>3.1</w:t>
      </w:r>
      <w:r w:rsidRPr="006F585D">
        <w:rPr>
          <w:rFonts w:eastAsia="Times New Roman" w:cs="Times New Roman"/>
          <w:szCs w:val="28"/>
          <w:lang w:eastAsia="uk-UA"/>
        </w:rPr>
        <w:t xml:space="preserve"> - Залежність діаметру електродного дроту від товщини зварюваного металу</w:t>
      </w:r>
    </w:p>
    <w:tbl>
      <w:tblPr>
        <w:tblStyle w:val="30"/>
        <w:tblW w:w="9639" w:type="dxa"/>
        <w:tblInd w:w="250" w:type="dxa"/>
        <w:tblLook w:val="04A0" w:firstRow="1" w:lastRow="0" w:firstColumn="1" w:lastColumn="0" w:noHBand="0" w:noVBand="1"/>
      </w:tblPr>
      <w:tblGrid>
        <w:gridCol w:w="4253"/>
        <w:gridCol w:w="1842"/>
        <w:gridCol w:w="1560"/>
        <w:gridCol w:w="1984"/>
      </w:tblGrid>
      <w:tr w:rsidR="006F585D" w:rsidRPr="006F585D" w14:paraId="1616AB43" w14:textId="77777777" w:rsidTr="002D6332">
        <w:tc>
          <w:tcPr>
            <w:tcW w:w="4253" w:type="dxa"/>
          </w:tcPr>
          <w:p w14:paraId="7B685808" w14:textId="77777777" w:rsidR="006F585D" w:rsidRPr="006F585D" w:rsidRDefault="006F585D" w:rsidP="006F585D">
            <w:pPr>
              <w:ind w:left="0" w:right="0" w:firstLine="0"/>
              <w:jc w:val="center"/>
              <w:rPr>
                <w:rFonts w:eastAsia="Times New Roman" w:cs="Times New Roman"/>
                <w:b/>
                <w:sz w:val="24"/>
                <w:szCs w:val="24"/>
                <w:lang w:eastAsia="uk-UA"/>
              </w:rPr>
            </w:pPr>
            <w:r w:rsidRPr="006F585D">
              <w:rPr>
                <w:rFonts w:eastAsia="Times New Roman" w:cs="Times New Roman"/>
                <w:b/>
                <w:sz w:val="24"/>
                <w:szCs w:val="24"/>
                <w:lang w:eastAsia="uk-UA"/>
              </w:rPr>
              <w:t>Товщина зварюваного металу, мм</w:t>
            </w:r>
          </w:p>
        </w:tc>
        <w:tc>
          <w:tcPr>
            <w:tcW w:w="1842" w:type="dxa"/>
          </w:tcPr>
          <w:p w14:paraId="6D061680"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1…2</w:t>
            </w:r>
          </w:p>
        </w:tc>
        <w:tc>
          <w:tcPr>
            <w:tcW w:w="1560" w:type="dxa"/>
          </w:tcPr>
          <w:p w14:paraId="1D9A2669"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3…8</w:t>
            </w:r>
          </w:p>
        </w:tc>
        <w:tc>
          <w:tcPr>
            <w:tcW w:w="1984" w:type="dxa"/>
          </w:tcPr>
          <w:p w14:paraId="3DC05200"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8…24 та більше</w:t>
            </w:r>
          </w:p>
        </w:tc>
      </w:tr>
      <w:tr w:rsidR="006F585D" w:rsidRPr="006F585D" w14:paraId="635446A7" w14:textId="77777777" w:rsidTr="002D6332">
        <w:tc>
          <w:tcPr>
            <w:tcW w:w="4253" w:type="dxa"/>
          </w:tcPr>
          <w:p w14:paraId="7EB4D3F8" w14:textId="77777777" w:rsidR="006F585D" w:rsidRPr="006F585D" w:rsidRDefault="006F585D" w:rsidP="006F585D">
            <w:pPr>
              <w:ind w:left="0" w:right="0" w:firstLine="0"/>
              <w:jc w:val="center"/>
              <w:rPr>
                <w:rFonts w:eastAsia="Times New Roman" w:cs="Times New Roman"/>
                <w:b/>
                <w:sz w:val="24"/>
                <w:szCs w:val="24"/>
                <w:lang w:eastAsia="uk-UA"/>
              </w:rPr>
            </w:pPr>
            <w:r w:rsidRPr="006F585D">
              <w:rPr>
                <w:rFonts w:eastAsia="Times New Roman" w:cs="Times New Roman"/>
                <w:b/>
                <w:sz w:val="24"/>
                <w:szCs w:val="24"/>
                <w:lang w:eastAsia="uk-UA"/>
              </w:rPr>
              <w:t xml:space="preserve">Діаметр електродного дроту </w:t>
            </w:r>
            <m:oMath>
              <m:r>
                <m:rPr>
                  <m:sty m:val="bi"/>
                </m:rPr>
                <w:rPr>
                  <w:rFonts w:ascii="Cambria Math" w:eastAsia="Times New Roman" w:hAnsi="Cambria Math" w:cs="Times New Roman"/>
                  <w:sz w:val="24"/>
                  <w:szCs w:val="24"/>
                  <w:lang w:eastAsia="uk-UA"/>
                </w:rPr>
                <m:t>с</m:t>
              </m:r>
            </m:oMath>
            <w:r w:rsidRPr="006F585D">
              <w:rPr>
                <w:rFonts w:eastAsia="Times New Roman" w:cs="Times New Roman"/>
                <w:b/>
                <w:sz w:val="24"/>
                <w:szCs w:val="24"/>
                <w:lang w:eastAsia="uk-UA"/>
              </w:rPr>
              <w:t>, мм</w:t>
            </w:r>
          </w:p>
        </w:tc>
        <w:tc>
          <w:tcPr>
            <w:tcW w:w="1842" w:type="dxa"/>
          </w:tcPr>
          <w:p w14:paraId="7A34DEDB"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0,8…1,0</w:t>
            </w:r>
          </w:p>
        </w:tc>
        <w:tc>
          <w:tcPr>
            <w:tcW w:w="1560" w:type="dxa"/>
          </w:tcPr>
          <w:p w14:paraId="59566ADF"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1,2…1,6</w:t>
            </w:r>
          </w:p>
        </w:tc>
        <w:tc>
          <w:tcPr>
            <w:tcW w:w="1984" w:type="dxa"/>
          </w:tcPr>
          <w:p w14:paraId="634EDBD4" w14:textId="77777777" w:rsidR="006F585D" w:rsidRPr="006F585D" w:rsidRDefault="006F585D" w:rsidP="006F585D">
            <w:pPr>
              <w:ind w:left="0" w:right="0" w:firstLine="0"/>
              <w:jc w:val="center"/>
              <w:rPr>
                <w:rFonts w:eastAsia="Times New Roman" w:cs="Times New Roman"/>
                <w:sz w:val="24"/>
                <w:szCs w:val="24"/>
                <w:lang w:eastAsia="uk-UA"/>
              </w:rPr>
            </w:pPr>
            <w:r w:rsidRPr="006F585D">
              <w:rPr>
                <w:rFonts w:eastAsia="Times New Roman" w:cs="Times New Roman"/>
                <w:sz w:val="24"/>
                <w:szCs w:val="24"/>
                <w:lang w:eastAsia="uk-UA"/>
              </w:rPr>
              <w:t>2,0</w:t>
            </w:r>
          </w:p>
        </w:tc>
      </w:tr>
    </w:tbl>
    <w:p w14:paraId="3327716D" w14:textId="77777777" w:rsidR="006F585D" w:rsidRDefault="006F585D" w:rsidP="006F585D">
      <w:pPr>
        <w:jc w:val="center"/>
        <w:rPr>
          <w:lang w:val="ru-RU"/>
        </w:rPr>
      </w:pPr>
    </w:p>
    <w:p w14:paraId="0B3726A3"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lastRenderedPageBreak/>
        <w:t>Отже</w:t>
      </w:r>
      <w:r w:rsidR="006239A3">
        <w:rPr>
          <w:rFonts w:eastAsia="Times New Roman" w:cs="Times New Roman"/>
          <w:szCs w:val="28"/>
          <w:lang w:eastAsia="uk-UA"/>
        </w:rPr>
        <w:t>,</w:t>
      </w:r>
      <w:r w:rsidRPr="006F585D">
        <w:rPr>
          <w:rFonts w:eastAsia="Times New Roman" w:cs="Times New Roman"/>
          <w:szCs w:val="28"/>
          <w:lang w:eastAsia="uk-UA"/>
        </w:rPr>
        <w:t xml:space="preserve"> діаметр електродного дроту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d</m:t>
            </m:r>
          </m:e>
          <m:sub>
            <m:r>
              <w:rPr>
                <w:rFonts w:ascii="Cambria Math" w:eastAsia="Times New Roman" w:hAnsi="Cambria Math" w:cs="Times New Roman"/>
                <w:szCs w:val="28"/>
                <w:lang w:eastAsia="uk-UA"/>
              </w:rPr>
              <m:t>e</m:t>
            </m:r>
          </m:sub>
        </m:sSub>
      </m:oMath>
      <w:r w:rsidRPr="006F585D">
        <w:rPr>
          <w:rFonts w:eastAsia="Times New Roman" w:cs="Times New Roman"/>
          <w:szCs w:val="28"/>
          <w:lang w:eastAsia="uk-UA"/>
        </w:rPr>
        <w:t>=</w:t>
      </w:r>
      <w:r>
        <w:rPr>
          <w:rFonts w:eastAsia="Times New Roman" w:cs="Times New Roman"/>
          <w:szCs w:val="28"/>
          <w:lang w:eastAsia="uk-UA"/>
        </w:rPr>
        <w:t>2</w:t>
      </w:r>
      <w:r w:rsidRPr="006F585D">
        <w:rPr>
          <w:rFonts w:eastAsia="Times New Roman" w:cs="Times New Roman"/>
          <w:szCs w:val="28"/>
          <w:lang w:eastAsia="uk-UA"/>
        </w:rPr>
        <w:t xml:space="preserve"> мм. Підставляючи данні у формулу (2.1) отримаємо:</w:t>
      </w:r>
    </w:p>
    <w:p w14:paraId="5DD1EBFE" w14:textId="77777777" w:rsidR="006F585D" w:rsidRPr="006F585D" w:rsidRDefault="00104524" w:rsidP="006F585D">
      <w:pPr>
        <w:ind w:left="0" w:right="0" w:firstLine="709"/>
        <w:jc w:val="both"/>
        <w:rPr>
          <w:rFonts w:eastAsia="Times New Roman" w:cs="Times New Roman"/>
          <w:szCs w:val="28"/>
          <w:lang w:eastAsia="uk-UA"/>
        </w:rPr>
      </w:pPr>
      <m:oMathPara>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 xml:space="preserve"> І</m:t>
              </m:r>
            </m:e>
            <m:sub>
              <m:r>
                <w:rPr>
                  <w:rFonts w:ascii="Cambria Math" w:eastAsia="Times New Roman" w:hAnsi="Cambria Math" w:cs="Times New Roman"/>
                  <w:szCs w:val="28"/>
                  <w:lang w:eastAsia="uk-UA"/>
                </w:rPr>
                <m:t>зв</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3,14•</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2</m:t>
                  </m:r>
                </m:e>
                <m:sup>
                  <m:r>
                    <w:rPr>
                      <w:rFonts w:ascii="Cambria Math" w:eastAsia="Times New Roman" w:hAnsi="Cambria Math" w:cs="Times New Roman"/>
                      <w:szCs w:val="28"/>
                      <w:lang w:eastAsia="uk-UA"/>
                    </w:rPr>
                    <m:t>2</m:t>
                  </m:r>
                </m:sup>
              </m:sSup>
              <m:r>
                <w:rPr>
                  <w:rFonts w:ascii="Cambria Math" w:eastAsia="Times New Roman" w:hAnsi="Cambria Math" w:cs="Times New Roman"/>
                  <w:szCs w:val="28"/>
                  <w:lang w:eastAsia="uk-UA"/>
                </w:rPr>
                <m:t>•120</m:t>
              </m:r>
            </m:num>
            <m:den>
              <m:r>
                <w:rPr>
                  <w:rFonts w:ascii="Cambria Math" w:eastAsia="Times New Roman" w:hAnsi="Cambria Math" w:cs="Times New Roman"/>
                  <w:szCs w:val="28"/>
                  <w:lang w:eastAsia="uk-UA"/>
                </w:rPr>
                <m:t>4</m:t>
              </m:r>
            </m:den>
          </m:f>
          <m:r>
            <w:rPr>
              <w:rFonts w:ascii="Cambria Math" w:eastAsia="Times New Roman" w:hAnsi="Cambria Math" w:cs="Times New Roman"/>
              <w:szCs w:val="28"/>
              <w:lang w:eastAsia="uk-UA"/>
            </w:rPr>
            <m:t>=376.8 (А).</m:t>
          </m:r>
        </m:oMath>
      </m:oMathPara>
    </w:p>
    <w:p w14:paraId="595752A1"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Для визначення напруги на дузі скористаємося формулою (2.2):</w:t>
      </w:r>
    </w:p>
    <w:p w14:paraId="0609BEC9"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U</m:t>
            </m:r>
          </m:e>
          <m:sub>
            <m:r>
              <w:rPr>
                <w:rFonts w:ascii="Cambria Math" w:eastAsia="Times New Roman" w:hAnsi="Cambria Math" w:cs="Times New Roman"/>
                <w:szCs w:val="28"/>
                <w:lang w:eastAsia="uk-UA"/>
              </w:rPr>
              <m:t>д</m:t>
            </m:r>
          </m:sub>
        </m:sSub>
        <m:r>
          <w:rPr>
            <w:rFonts w:ascii="Cambria Math" w:eastAsia="Times New Roman" w:hAnsi="Cambria Math" w:cs="Times New Roman"/>
            <w:szCs w:val="28"/>
            <w:lang w:eastAsia="uk-UA"/>
          </w:rPr>
          <m:t>=20+</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50•</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10</m:t>
                </m:r>
              </m:e>
              <m:sup>
                <m:r>
                  <w:rPr>
                    <w:rFonts w:ascii="Cambria Math" w:eastAsia="Times New Roman" w:hAnsi="Cambria Math" w:cs="Times New Roman"/>
                    <w:szCs w:val="28"/>
                    <w:lang w:eastAsia="uk-UA"/>
                  </w:rPr>
                  <m:t>-3</m:t>
                </m:r>
              </m:sup>
            </m:sSup>
          </m:num>
          <m:den>
            <m:rad>
              <m:radPr>
                <m:degHide m:val="1"/>
                <m:ctrlPr>
                  <w:rPr>
                    <w:rFonts w:ascii="Cambria Math" w:eastAsia="Times New Roman" w:hAnsi="Cambria Math" w:cs="Times New Roman"/>
                    <w:i/>
                    <w:szCs w:val="28"/>
                    <w:lang w:eastAsia="uk-UA"/>
                  </w:rPr>
                </m:ctrlPr>
              </m:radPr>
              <m:deg/>
              <m:e>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d</m:t>
                    </m:r>
                  </m:e>
                  <m:sub>
                    <m:r>
                      <w:rPr>
                        <w:rFonts w:ascii="Cambria Math" w:eastAsia="Times New Roman" w:hAnsi="Cambria Math" w:cs="Times New Roman"/>
                        <w:szCs w:val="28"/>
                        <w:lang w:eastAsia="uk-UA"/>
                      </w:rPr>
                      <m:t>e</m:t>
                    </m:r>
                  </m:sub>
                </m:sSub>
              </m:e>
            </m:rad>
          </m:den>
        </m:f>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I</m:t>
            </m:r>
          </m:e>
          <m:sub>
            <m:r>
              <w:rPr>
                <w:rFonts w:ascii="Cambria Math" w:eastAsia="Times New Roman" w:hAnsi="Cambria Math" w:cs="Times New Roman"/>
                <w:szCs w:val="28"/>
                <w:lang w:eastAsia="uk-UA"/>
              </w:rPr>
              <m:t>зв</m:t>
            </m:r>
          </m:sub>
        </m:sSub>
        <m:r>
          <w:rPr>
            <w:rFonts w:ascii="Cambria Math" w:eastAsia="Times New Roman" w:hAnsi="Cambria Math" w:cs="Times New Roman"/>
            <w:szCs w:val="28"/>
            <w:lang w:eastAsia="uk-UA"/>
          </w:rPr>
          <m:t>±1</m:t>
        </m:r>
      </m:oMath>
      <w:r w:rsidRPr="006F585D">
        <w:rPr>
          <w:rFonts w:eastAsia="Times New Roman" w:cs="Times New Roman"/>
          <w:szCs w:val="28"/>
          <w:lang w:eastAsia="uk-UA"/>
        </w:rPr>
        <w:t xml:space="preserve">;             </w:t>
      </w:r>
      <w:r>
        <w:rPr>
          <w:rFonts w:eastAsia="Times New Roman" w:cs="Times New Roman"/>
          <w:szCs w:val="28"/>
          <w:lang w:eastAsia="uk-UA"/>
        </w:rPr>
        <w:t xml:space="preserve">                              </w:t>
      </w:r>
      <w:r w:rsidRPr="006F585D">
        <w:rPr>
          <w:rFonts w:eastAsia="Times New Roman" w:cs="Times New Roman"/>
          <w:szCs w:val="28"/>
          <w:lang w:eastAsia="uk-UA"/>
        </w:rPr>
        <w:t>(2.2)</w:t>
      </w:r>
    </w:p>
    <w:p w14:paraId="3EE8E5C2"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Підставивши числові значення у формулу отримаємо:</w:t>
      </w:r>
    </w:p>
    <w:p w14:paraId="07C31AEC"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U</m:t>
            </m:r>
          </m:e>
          <m:sub>
            <m:r>
              <w:rPr>
                <w:rFonts w:ascii="Cambria Math" w:eastAsia="Times New Roman" w:hAnsi="Cambria Math" w:cs="Times New Roman"/>
                <w:szCs w:val="28"/>
                <w:lang w:eastAsia="uk-UA"/>
              </w:rPr>
              <m:t>д</m:t>
            </m:r>
          </m:sub>
        </m:sSub>
        <m:r>
          <w:rPr>
            <w:rFonts w:ascii="Cambria Math" w:eastAsia="Times New Roman" w:hAnsi="Cambria Math" w:cs="Times New Roman"/>
            <w:szCs w:val="28"/>
            <w:lang w:eastAsia="uk-UA"/>
          </w:rPr>
          <m:t>=20+</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50•</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10</m:t>
                </m:r>
              </m:e>
              <m:sup>
                <m:r>
                  <w:rPr>
                    <w:rFonts w:ascii="Cambria Math" w:eastAsia="Times New Roman" w:hAnsi="Cambria Math" w:cs="Times New Roman"/>
                    <w:szCs w:val="28"/>
                    <w:lang w:eastAsia="uk-UA"/>
                  </w:rPr>
                  <m:t>-3</m:t>
                </m:r>
              </m:sup>
            </m:sSup>
          </m:num>
          <m:den>
            <m:rad>
              <m:radPr>
                <m:degHide m:val="1"/>
                <m:ctrlPr>
                  <w:rPr>
                    <w:rFonts w:ascii="Cambria Math" w:eastAsia="Times New Roman" w:hAnsi="Cambria Math" w:cs="Times New Roman"/>
                    <w:i/>
                    <w:szCs w:val="28"/>
                    <w:lang w:eastAsia="uk-UA"/>
                  </w:rPr>
                </m:ctrlPr>
              </m:radPr>
              <m:deg/>
              <m:e>
                <m:r>
                  <w:rPr>
                    <w:rFonts w:ascii="Cambria Math" w:eastAsia="Times New Roman" w:hAnsi="Cambria Math" w:cs="Times New Roman"/>
                    <w:szCs w:val="28"/>
                    <w:lang w:eastAsia="uk-UA"/>
                  </w:rPr>
                  <m:t>2</m:t>
                </m:r>
              </m:e>
            </m:rad>
          </m:den>
        </m:f>
        <m:r>
          <w:rPr>
            <w:rFonts w:ascii="Cambria Math" w:eastAsia="Times New Roman" w:hAnsi="Cambria Math" w:cs="Times New Roman"/>
            <w:szCs w:val="28"/>
            <w:lang w:eastAsia="uk-UA"/>
          </w:rPr>
          <m:t>376.8+1=34.3</m:t>
        </m:r>
      </m:oMath>
      <w:r w:rsidRPr="006F585D">
        <w:rPr>
          <w:rFonts w:eastAsia="Times New Roman" w:cs="Times New Roman"/>
          <w:szCs w:val="28"/>
          <w:lang w:eastAsia="uk-UA"/>
        </w:rPr>
        <w:t xml:space="preserve"> (В).</w:t>
      </w:r>
    </w:p>
    <w:p w14:paraId="62EC823C"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Швидкість подачі електродного дроту є аналогічною для </w:t>
      </w:r>
      <w:r>
        <w:rPr>
          <w:rFonts w:eastAsia="Times New Roman" w:cs="Times New Roman"/>
          <w:szCs w:val="28"/>
          <w:lang w:eastAsia="uk-UA"/>
        </w:rPr>
        <w:t>з'єднань</w:t>
      </w:r>
      <w:r w:rsidRPr="006F585D">
        <w:rPr>
          <w:rFonts w:eastAsia="Times New Roman" w:cs="Times New Roman"/>
          <w:szCs w:val="28"/>
          <w:lang w:eastAsia="uk-UA"/>
        </w:rPr>
        <w:t>, визначимо її за формулою (2.3):</w:t>
      </w:r>
    </w:p>
    <w:p w14:paraId="264D21F9"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v</m:t>
            </m:r>
          </m:e>
          <m:sub>
            <m:r>
              <w:rPr>
                <w:rFonts w:ascii="Cambria Math" w:eastAsia="Times New Roman" w:hAnsi="Cambria Math" w:cs="Times New Roman"/>
                <w:szCs w:val="28"/>
                <w:lang w:eastAsia="uk-UA"/>
              </w:rPr>
              <m:t>п.др.</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4•</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р</m:t>
                </m:r>
              </m:sub>
            </m:sSub>
            <m:r>
              <w:rPr>
                <w:rFonts w:ascii="Cambria Math" w:eastAsia="Times New Roman" w:hAnsi="Cambria Math" w:cs="Times New Roman"/>
                <w:szCs w:val="28"/>
                <w:lang w:eastAsia="uk-UA"/>
              </w:rPr>
              <m:t>•</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 xml:space="preserve"> І</m:t>
                </m:r>
              </m:e>
              <m:sub>
                <m:r>
                  <w:rPr>
                    <w:rFonts w:ascii="Cambria Math" w:eastAsia="Times New Roman" w:hAnsi="Cambria Math" w:cs="Times New Roman"/>
                    <w:szCs w:val="28"/>
                    <w:lang w:eastAsia="uk-UA"/>
                  </w:rPr>
                  <m:t>зв</m:t>
                </m:r>
              </m:sub>
            </m:sSub>
          </m:num>
          <m:den>
            <m:r>
              <w:rPr>
                <w:rFonts w:ascii="Cambria Math" w:eastAsia="Times New Roman" w:hAnsi="Cambria Math" w:cs="Times New Roman"/>
                <w:szCs w:val="28"/>
                <w:lang w:eastAsia="uk-UA"/>
              </w:rPr>
              <m:t xml:space="preserve">π• </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d</m:t>
                </m:r>
              </m:e>
              <m:sub>
                <m:r>
                  <w:rPr>
                    <w:rFonts w:ascii="Cambria Math" w:eastAsia="Times New Roman" w:hAnsi="Cambria Math" w:cs="Times New Roman"/>
                    <w:szCs w:val="28"/>
                    <w:lang w:eastAsia="uk-UA"/>
                  </w:rPr>
                  <m:t>e</m:t>
                </m:r>
              </m:sub>
            </m:sSub>
            <m:r>
              <w:rPr>
                <w:rFonts w:ascii="Cambria Math" w:eastAsia="Times New Roman" w:hAnsi="Cambria Math" w:cs="Times New Roman"/>
                <w:szCs w:val="28"/>
                <w:lang w:eastAsia="uk-UA"/>
              </w:rPr>
              <m:t>•ρ</m:t>
            </m:r>
          </m:den>
        </m:f>
      </m:oMath>
      <w:r w:rsidRPr="006F585D">
        <w:rPr>
          <w:rFonts w:eastAsia="Times New Roman" w:cs="Times New Roman"/>
          <w:szCs w:val="28"/>
          <w:lang w:eastAsia="uk-UA"/>
        </w:rPr>
        <w:t xml:space="preserve">;                 </w:t>
      </w:r>
      <w:r>
        <w:rPr>
          <w:rFonts w:eastAsia="Times New Roman" w:cs="Times New Roman"/>
          <w:szCs w:val="28"/>
          <w:lang w:eastAsia="uk-UA"/>
        </w:rPr>
        <w:t xml:space="preserve">                              </w:t>
      </w:r>
      <w:r w:rsidRPr="006F585D">
        <w:rPr>
          <w:rFonts w:eastAsia="Times New Roman" w:cs="Times New Roman"/>
          <w:szCs w:val="28"/>
          <w:lang w:eastAsia="uk-UA"/>
        </w:rPr>
        <w:t>(2.3)</w:t>
      </w:r>
    </w:p>
    <w:p w14:paraId="781D0FB1"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Де: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р</m:t>
            </m:r>
          </m:sub>
        </m:sSub>
      </m:oMath>
      <w:r w:rsidRPr="006F585D">
        <w:rPr>
          <w:rFonts w:eastAsia="Times New Roman" w:cs="Times New Roman"/>
          <w:szCs w:val="28"/>
          <w:lang w:eastAsia="uk-UA"/>
        </w:rPr>
        <w:t xml:space="preserve"> - коефіцієнт розплавлення дроту, г/А</w:t>
      </w:r>
      <m:oMath>
        <m:r>
          <w:rPr>
            <w:rFonts w:ascii="Cambria Math" w:eastAsia="Times New Roman" w:hAnsi="Cambria Math" w:cs="Times New Roman"/>
            <w:szCs w:val="28"/>
            <w:lang w:eastAsia="uk-UA"/>
          </w:rPr>
          <m:t>•</m:t>
        </m:r>
      </m:oMath>
      <w:r w:rsidRPr="006F585D">
        <w:rPr>
          <w:rFonts w:eastAsia="Times New Roman" w:cs="Times New Roman"/>
          <w:szCs w:val="28"/>
          <w:lang w:eastAsia="uk-UA"/>
        </w:rPr>
        <w:t xml:space="preserve">год; </w:t>
      </w:r>
      <m:oMath>
        <m:r>
          <w:rPr>
            <w:rFonts w:ascii="Cambria Math" w:eastAsia="Times New Roman" w:hAnsi="Cambria Math" w:cs="Times New Roman"/>
            <w:szCs w:val="28"/>
            <w:lang w:eastAsia="uk-UA"/>
          </w:rPr>
          <m:t xml:space="preserve">ρ </m:t>
        </m:r>
      </m:oMath>
      <w:r w:rsidRPr="006F585D">
        <w:rPr>
          <w:rFonts w:eastAsia="Times New Roman" w:cs="Times New Roman"/>
          <w:szCs w:val="28"/>
          <w:lang w:eastAsia="uk-UA"/>
        </w:rPr>
        <w:t xml:space="preserve">- густина металу електродного дроту,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г/см</m:t>
            </m:r>
          </m:e>
          <m:sup>
            <m:r>
              <w:rPr>
                <w:rFonts w:ascii="Cambria Math" w:eastAsia="Times New Roman" w:hAnsi="Cambria Math" w:cs="Times New Roman"/>
                <w:szCs w:val="28"/>
                <w:lang w:eastAsia="uk-UA"/>
              </w:rPr>
              <m:t>3</m:t>
            </m:r>
          </m:sup>
        </m:sSup>
      </m:oMath>
      <w:r w:rsidRPr="006F585D">
        <w:rPr>
          <w:rFonts w:eastAsia="Times New Roman" w:cs="Times New Roman"/>
          <w:szCs w:val="28"/>
          <w:lang w:eastAsia="uk-UA"/>
        </w:rPr>
        <w:t xml:space="preserve"> (приймаємо для сталі </w:t>
      </w:r>
      <m:oMath>
        <m:r>
          <w:rPr>
            <w:rFonts w:ascii="Cambria Math" w:eastAsia="Times New Roman" w:hAnsi="Cambria Math" w:cs="Times New Roman"/>
            <w:szCs w:val="28"/>
            <w:lang w:eastAsia="uk-UA"/>
          </w:rPr>
          <m:t>ρ</m:t>
        </m:r>
      </m:oMath>
      <w:r w:rsidRPr="006F585D">
        <w:rPr>
          <w:rFonts w:eastAsia="Times New Roman" w:cs="Times New Roman"/>
          <w:szCs w:val="28"/>
          <w:lang w:eastAsia="uk-UA"/>
        </w:rPr>
        <w:t xml:space="preserve">=7,8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г/см</m:t>
            </m:r>
          </m:e>
          <m:sup>
            <m:r>
              <w:rPr>
                <w:rFonts w:ascii="Cambria Math" w:eastAsia="Times New Roman" w:hAnsi="Cambria Math" w:cs="Times New Roman"/>
                <w:szCs w:val="28"/>
                <w:lang w:eastAsia="uk-UA"/>
              </w:rPr>
              <m:t>3</m:t>
            </m:r>
          </m:sup>
        </m:sSup>
      </m:oMath>
      <w:r w:rsidRPr="006F585D">
        <w:rPr>
          <w:rFonts w:eastAsia="Times New Roman" w:cs="Times New Roman"/>
          <w:szCs w:val="28"/>
          <w:lang w:eastAsia="uk-UA"/>
        </w:rPr>
        <w:t>).</w:t>
      </w:r>
    </w:p>
    <w:p w14:paraId="0DEFE906"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Значення коефіцієнт розплавлення дроту визначають за формулою (2.4):</w:t>
      </w:r>
    </w:p>
    <w:p w14:paraId="47CB3810"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р</m:t>
            </m:r>
          </m:sub>
        </m:sSub>
        <m:r>
          <w:rPr>
            <w:rFonts w:ascii="Cambria Math" w:eastAsia="Times New Roman" w:hAnsi="Cambria Math" w:cs="Times New Roman"/>
            <w:szCs w:val="28"/>
            <w:lang w:eastAsia="uk-UA"/>
          </w:rPr>
          <m:t>=3,0+0,08•</m:t>
        </m:r>
        <m:f>
          <m:fPr>
            <m:ctrlPr>
              <w:rPr>
                <w:rFonts w:ascii="Cambria Math" w:eastAsia="Times New Roman" w:hAnsi="Cambria Math" w:cs="Times New Roman"/>
                <w:i/>
                <w:szCs w:val="28"/>
                <w:lang w:eastAsia="uk-UA"/>
              </w:rPr>
            </m:ctrlPr>
          </m:fPr>
          <m:num>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 xml:space="preserve"> І</m:t>
                </m:r>
              </m:e>
              <m:sub>
                <m:r>
                  <w:rPr>
                    <w:rFonts w:ascii="Cambria Math" w:eastAsia="Times New Roman" w:hAnsi="Cambria Math" w:cs="Times New Roman"/>
                    <w:szCs w:val="28"/>
                    <w:lang w:eastAsia="uk-UA"/>
                  </w:rPr>
                  <m:t>зв</m:t>
                </m:r>
              </m:sub>
            </m:sSub>
          </m:num>
          <m:den>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d</m:t>
                </m:r>
              </m:e>
              <m:sub>
                <m:r>
                  <w:rPr>
                    <w:rFonts w:ascii="Cambria Math" w:eastAsia="Times New Roman" w:hAnsi="Cambria Math" w:cs="Times New Roman"/>
                    <w:szCs w:val="28"/>
                    <w:lang w:eastAsia="uk-UA"/>
                  </w:rPr>
                  <m:t>e</m:t>
                </m:r>
              </m:sub>
            </m:sSub>
          </m:den>
        </m:f>
      </m:oMath>
      <w:r w:rsidRPr="006F585D">
        <w:rPr>
          <w:rFonts w:eastAsia="Times New Roman" w:cs="Times New Roman"/>
          <w:szCs w:val="28"/>
          <w:lang w:eastAsia="uk-UA"/>
        </w:rPr>
        <w:t xml:space="preserve">;           </w:t>
      </w:r>
      <w:r>
        <w:rPr>
          <w:rFonts w:eastAsia="Times New Roman" w:cs="Times New Roman"/>
          <w:szCs w:val="28"/>
          <w:lang w:eastAsia="uk-UA"/>
        </w:rPr>
        <w:t xml:space="preserve">                              </w:t>
      </w:r>
      <w:r w:rsidRPr="006F585D">
        <w:rPr>
          <w:rFonts w:eastAsia="Times New Roman" w:cs="Times New Roman"/>
          <w:szCs w:val="28"/>
          <w:lang w:eastAsia="uk-UA"/>
        </w:rPr>
        <w:t>(2.4)</w:t>
      </w:r>
    </w:p>
    <w:p w14:paraId="5A329015"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Підставивши числові значення у формулу (2.4) отримаємо:</w:t>
      </w:r>
    </w:p>
    <w:p w14:paraId="60CE6066"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р</m:t>
            </m:r>
          </m:sub>
        </m:sSub>
        <m:r>
          <w:rPr>
            <w:rFonts w:ascii="Cambria Math" w:eastAsia="Times New Roman" w:hAnsi="Cambria Math" w:cs="Times New Roman"/>
            <w:szCs w:val="28"/>
            <w:lang w:eastAsia="uk-UA"/>
          </w:rPr>
          <m:t>=3,0+0,08•</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376.8</m:t>
            </m:r>
          </m:num>
          <m:den>
            <m:r>
              <w:rPr>
                <w:rFonts w:ascii="Cambria Math" w:eastAsia="Times New Roman" w:hAnsi="Cambria Math" w:cs="Times New Roman"/>
                <w:szCs w:val="28"/>
                <w:lang w:eastAsia="uk-UA"/>
              </w:rPr>
              <m:t>2</m:t>
            </m:r>
          </m:den>
        </m:f>
        <m:r>
          <w:rPr>
            <w:rFonts w:ascii="Cambria Math" w:eastAsia="Times New Roman" w:hAnsi="Cambria Math" w:cs="Times New Roman"/>
            <w:szCs w:val="28"/>
            <w:lang w:eastAsia="uk-UA"/>
          </w:rPr>
          <m:t>=18.1</m:t>
        </m:r>
      </m:oMath>
      <w:r w:rsidRPr="006F585D">
        <w:rPr>
          <w:rFonts w:eastAsia="Times New Roman" w:cs="Times New Roman"/>
          <w:szCs w:val="28"/>
          <w:lang w:eastAsia="uk-UA"/>
        </w:rPr>
        <w:t xml:space="preserve">  (г/А</w:t>
      </w:r>
      <m:oMath>
        <m:r>
          <w:rPr>
            <w:rFonts w:ascii="Cambria Math" w:eastAsia="Times New Roman" w:hAnsi="Cambria Math" w:cs="Times New Roman"/>
            <w:szCs w:val="28"/>
            <w:lang w:eastAsia="uk-UA"/>
          </w:rPr>
          <m:t>•</m:t>
        </m:r>
      </m:oMath>
      <w:r w:rsidRPr="006F585D">
        <w:rPr>
          <w:rFonts w:eastAsia="Times New Roman" w:cs="Times New Roman"/>
          <w:szCs w:val="28"/>
          <w:lang w:eastAsia="uk-UA"/>
        </w:rPr>
        <w:t>год).</w:t>
      </w:r>
    </w:p>
    <w:p w14:paraId="68552309"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Підставивши числові значення у формулу (2.3) отримаємо: </w:t>
      </w:r>
    </w:p>
    <w:p w14:paraId="252E0562" w14:textId="77777777" w:rsidR="006F585D" w:rsidRPr="006F585D" w:rsidRDefault="00104524" w:rsidP="006F585D">
      <w:pPr>
        <w:ind w:left="0" w:right="0" w:firstLine="709"/>
        <w:jc w:val="center"/>
        <w:rPr>
          <w:rFonts w:eastAsia="Times New Roman" w:cs="Times New Roman"/>
          <w:szCs w:val="28"/>
          <w:lang w:eastAsia="uk-UA"/>
        </w:rPr>
      </w:pP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v</m:t>
            </m:r>
          </m:e>
          <m:sub>
            <m:r>
              <w:rPr>
                <w:rFonts w:ascii="Cambria Math" w:eastAsia="Times New Roman" w:hAnsi="Cambria Math" w:cs="Times New Roman"/>
                <w:szCs w:val="28"/>
                <w:lang w:eastAsia="uk-UA"/>
              </w:rPr>
              <m:t>п.др.</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4•18,1•376,8</m:t>
            </m:r>
          </m:num>
          <m:den>
            <m:r>
              <w:rPr>
                <w:rFonts w:ascii="Cambria Math" w:eastAsia="Times New Roman" w:hAnsi="Cambria Math" w:cs="Times New Roman"/>
                <w:szCs w:val="28"/>
                <w:lang w:eastAsia="uk-UA"/>
              </w:rPr>
              <m:t>3,14• 0,002•7,8•</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10</m:t>
                </m:r>
              </m:e>
              <m:sup>
                <m:r>
                  <w:rPr>
                    <w:rFonts w:ascii="Cambria Math" w:eastAsia="Times New Roman" w:hAnsi="Cambria Math" w:cs="Times New Roman"/>
                    <w:szCs w:val="28"/>
                    <w:lang w:eastAsia="uk-UA"/>
                  </w:rPr>
                  <m:t>6</m:t>
                </m:r>
              </m:sup>
            </m:sSup>
          </m:den>
        </m:f>
        <m:r>
          <w:rPr>
            <w:rFonts w:ascii="Cambria Math" w:eastAsia="Times New Roman" w:hAnsi="Cambria Math" w:cs="Times New Roman"/>
            <w:szCs w:val="28"/>
            <w:lang w:eastAsia="uk-UA"/>
          </w:rPr>
          <m:t>=45</m:t>
        </m:r>
      </m:oMath>
      <w:r w:rsidR="006F585D" w:rsidRPr="006F585D">
        <w:rPr>
          <w:rFonts w:eastAsia="Times New Roman" w:cs="Times New Roman"/>
          <w:szCs w:val="28"/>
          <w:lang w:eastAsia="uk-UA"/>
        </w:rPr>
        <w:t xml:space="preserve">  (м/год).</w:t>
      </w:r>
    </w:p>
    <w:p w14:paraId="719156C4"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Швидкість зварювання визначимо за формулою (2.5):</w:t>
      </w:r>
    </w:p>
    <w:p w14:paraId="6FBA990F" w14:textId="77777777" w:rsidR="006F585D" w:rsidRPr="006F585D" w:rsidRDefault="006F585D" w:rsidP="006F585D">
      <w:pPr>
        <w:ind w:left="0" w:right="0" w:firstLine="709"/>
        <w:jc w:val="both"/>
        <w:rPr>
          <w:rFonts w:eastAsia="Times New Roman" w:cs="Times New Roman"/>
          <w:szCs w:val="28"/>
          <w:lang w:eastAsia="uk-UA"/>
        </w:rPr>
      </w:pPr>
      <w:r w:rsidRPr="006F585D">
        <w:rPr>
          <w:rFonts w:eastAsia="Times New Roman" w:cs="Times New Roman"/>
          <w:szCs w:val="28"/>
          <w:lang w:eastAsia="uk-UA"/>
        </w:rPr>
        <w:t xml:space="preserve">                                              </w:t>
      </w:r>
      <m:oMath>
        <m:r>
          <w:rPr>
            <w:rFonts w:ascii="Cambria Math" w:eastAsia="Times New Roman" w:hAnsi="Cambria Math" w:cs="Times New Roman"/>
            <w:szCs w:val="28"/>
            <w:lang w:eastAsia="uk-UA"/>
          </w:rPr>
          <m:t xml:space="preserve"> </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V</m:t>
            </m:r>
          </m:e>
          <m:sub>
            <m:r>
              <w:rPr>
                <w:rFonts w:ascii="Cambria Math" w:eastAsia="Times New Roman" w:hAnsi="Cambria Math" w:cs="Times New Roman"/>
                <w:szCs w:val="28"/>
                <w:lang w:eastAsia="uk-UA"/>
              </w:rPr>
              <m:t>зв</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н</m:t>
                </m:r>
              </m:sub>
            </m:sSub>
            <m:r>
              <w:rPr>
                <w:rFonts w:ascii="Cambria Math" w:eastAsia="Times New Roman" w:hAnsi="Cambria Math" w:cs="Times New Roman"/>
                <w:szCs w:val="28"/>
                <w:lang w:eastAsia="uk-UA"/>
              </w:rPr>
              <m:t>•</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 xml:space="preserve"> І</m:t>
                </m:r>
              </m:e>
              <m:sub>
                <m:r>
                  <w:rPr>
                    <w:rFonts w:ascii="Cambria Math" w:eastAsia="Times New Roman" w:hAnsi="Cambria Math" w:cs="Times New Roman"/>
                    <w:szCs w:val="28"/>
                    <w:lang w:eastAsia="uk-UA"/>
                  </w:rPr>
                  <m:t>зв</m:t>
                </m:r>
              </m:sub>
            </m:sSub>
          </m:num>
          <m:den>
            <m:r>
              <w:rPr>
                <w:rFonts w:ascii="Cambria Math" w:eastAsia="Times New Roman" w:hAnsi="Cambria Math" w:cs="Times New Roman"/>
                <w:szCs w:val="28"/>
                <w:lang w:eastAsia="uk-UA"/>
              </w:rPr>
              <m:t>100•</m:t>
            </m:r>
            <m:r>
              <w:rPr>
                <w:rFonts w:ascii="Cambria Math" w:eastAsia="Times New Roman" w:hAnsi="Cambria Math" w:cs="Times New Roman"/>
                <w:szCs w:val="28"/>
                <w:lang w:val="en-US" w:eastAsia="uk-UA"/>
              </w:rPr>
              <m:t>F</m:t>
            </m:r>
            <m:r>
              <w:rPr>
                <w:rFonts w:ascii="Cambria Math" w:eastAsia="Times New Roman" w:hAnsi="Cambria Math" w:cs="Times New Roman"/>
                <w:szCs w:val="28"/>
                <w:lang w:eastAsia="uk-UA"/>
              </w:rPr>
              <m:t>•ρ</m:t>
            </m:r>
          </m:den>
        </m:f>
      </m:oMath>
      <w:r w:rsidRPr="006F585D">
        <w:rPr>
          <w:rFonts w:eastAsia="Times New Roman" w:cs="Times New Roman"/>
          <w:szCs w:val="28"/>
          <w:lang w:eastAsia="uk-UA"/>
        </w:rPr>
        <w:t xml:space="preserve">;                  </w:t>
      </w:r>
      <w:r>
        <w:rPr>
          <w:rFonts w:eastAsia="Times New Roman" w:cs="Times New Roman"/>
          <w:szCs w:val="28"/>
          <w:lang w:eastAsia="uk-UA"/>
        </w:rPr>
        <w:t xml:space="preserve">                               </w:t>
      </w:r>
      <w:r w:rsidRPr="006F585D">
        <w:rPr>
          <w:rFonts w:eastAsia="Times New Roman" w:cs="Times New Roman"/>
          <w:szCs w:val="28"/>
          <w:lang w:eastAsia="uk-UA"/>
        </w:rPr>
        <w:t>(2.5)</w:t>
      </w:r>
    </w:p>
    <w:p w14:paraId="648EB807" w14:textId="77777777" w:rsidR="006F585D" w:rsidRPr="006F585D" w:rsidRDefault="006F585D" w:rsidP="006F585D">
      <w:pPr>
        <w:ind w:firstLine="709"/>
        <w:jc w:val="both"/>
        <w:rPr>
          <w:rFonts w:eastAsia="Times New Roman" w:cs="Times New Roman"/>
          <w:szCs w:val="28"/>
          <w:lang w:eastAsia="uk-UA"/>
        </w:rPr>
      </w:pPr>
      <w:r w:rsidRPr="006F585D">
        <w:rPr>
          <w:rFonts w:eastAsia="Times New Roman" w:cs="Times New Roman"/>
          <w:szCs w:val="28"/>
          <w:lang w:eastAsia="uk-UA"/>
        </w:rPr>
        <w:t xml:space="preserve">Де: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н</m:t>
            </m:r>
          </m:sub>
        </m:sSub>
      </m:oMath>
      <w:r w:rsidRPr="006F585D">
        <w:rPr>
          <w:rFonts w:eastAsia="Times New Roman" w:cs="Times New Roman"/>
          <w:szCs w:val="28"/>
          <w:lang w:eastAsia="uk-UA"/>
        </w:rPr>
        <w:t xml:space="preserve"> - коефіцієнт наплавлення, г/А</w:t>
      </w:r>
      <m:oMath>
        <m:r>
          <w:rPr>
            <w:rFonts w:ascii="Cambria Math" w:eastAsia="Times New Roman" w:hAnsi="Cambria Math" w:cs="Times New Roman"/>
            <w:szCs w:val="28"/>
            <w:lang w:eastAsia="uk-UA"/>
          </w:rPr>
          <m:t>•</m:t>
        </m:r>
      </m:oMath>
      <w:r w:rsidRPr="006F585D">
        <w:rPr>
          <w:rFonts w:eastAsia="Times New Roman" w:cs="Times New Roman"/>
          <w:szCs w:val="28"/>
          <w:lang w:eastAsia="uk-UA"/>
        </w:rPr>
        <w:t xml:space="preserve">год;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н</m:t>
            </m:r>
          </m:sub>
        </m:sSub>
        <m:r>
          <w:rPr>
            <w:rFonts w:ascii="Cambria Math" w:eastAsia="Times New Roman" w:hAnsi="Cambria Math" w:cs="Times New Roman"/>
            <w:szCs w:val="28"/>
            <w:lang w:eastAsia="uk-UA"/>
          </w:rPr>
          <m:t>=</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р</m:t>
            </m:r>
          </m:sub>
        </m:sSub>
        <m:r>
          <w:rPr>
            <w:rFonts w:ascii="Cambria Math" w:eastAsia="Times New Roman" w:hAnsi="Cambria Math" w:cs="Times New Roman"/>
            <w:szCs w:val="28"/>
            <w:lang w:eastAsia="uk-UA"/>
          </w:rPr>
          <m:t>•(1-ψ)</m:t>
        </m:r>
      </m:oMath>
      <w:r w:rsidRPr="006F585D">
        <w:rPr>
          <w:rFonts w:eastAsia="Times New Roman" w:cs="Times New Roman"/>
          <w:szCs w:val="28"/>
          <w:lang w:eastAsia="uk-UA"/>
        </w:rPr>
        <w:t xml:space="preserve">, де </w:t>
      </w:r>
      <m:oMath>
        <m:r>
          <w:rPr>
            <w:rFonts w:ascii="Cambria Math" w:eastAsia="Times New Roman" w:hAnsi="Cambria Math" w:cs="Times New Roman"/>
            <w:szCs w:val="28"/>
            <w:lang w:eastAsia="uk-UA"/>
          </w:rPr>
          <m:t>ψ</m:t>
        </m:r>
      </m:oMath>
      <w:r w:rsidRPr="006F585D">
        <w:rPr>
          <w:rFonts w:eastAsia="Times New Roman" w:cs="Times New Roman"/>
          <w:szCs w:val="28"/>
          <w:lang w:eastAsia="uk-UA"/>
        </w:rPr>
        <w:t xml:space="preserve"> - коефіцієнт втрат електродного металу на розбризкування та угар. Для</w:t>
      </w:r>
      <w:r>
        <w:rPr>
          <w:rFonts w:eastAsia="Times New Roman" w:cs="Times New Roman"/>
          <w:szCs w:val="28"/>
          <w:lang w:eastAsia="uk-UA"/>
        </w:rPr>
        <w:t xml:space="preserve"> </w:t>
      </w:r>
      <w:r w:rsidRPr="006F585D">
        <w:rPr>
          <w:rFonts w:eastAsia="Times New Roman" w:cs="Times New Roman"/>
          <w:szCs w:val="28"/>
          <w:lang w:eastAsia="uk-UA"/>
        </w:rPr>
        <w:t xml:space="preserve">зварювання в середовищі аргону </w:t>
      </w:r>
      <m:oMath>
        <m:r>
          <w:rPr>
            <w:rFonts w:ascii="Cambria Math" w:eastAsia="Times New Roman" w:hAnsi="Cambria Math" w:cs="Times New Roman"/>
            <w:szCs w:val="28"/>
            <w:lang w:eastAsia="uk-UA"/>
          </w:rPr>
          <m:t xml:space="preserve"> ψ</m:t>
        </m:r>
      </m:oMath>
      <w:r w:rsidRPr="006F585D">
        <w:rPr>
          <w:rFonts w:eastAsia="Times New Roman" w:cs="Times New Roman"/>
          <w:szCs w:val="28"/>
          <w:lang w:eastAsia="uk-UA"/>
        </w:rPr>
        <w:t xml:space="preserve"> = 0,1…0,15; F - площа поперечного січення валика,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мм</m:t>
            </m:r>
          </m:e>
          <m:sup>
            <m:r>
              <w:rPr>
                <w:rFonts w:ascii="Cambria Math" w:eastAsia="Times New Roman" w:hAnsi="Cambria Math" w:cs="Times New Roman"/>
                <w:szCs w:val="28"/>
                <w:lang w:eastAsia="uk-UA"/>
              </w:rPr>
              <m:t>2</m:t>
            </m:r>
          </m:sup>
        </m:sSup>
      </m:oMath>
      <w:r w:rsidRPr="006F585D">
        <w:rPr>
          <w:rFonts w:eastAsia="Times New Roman" w:cs="Times New Roman"/>
          <w:szCs w:val="28"/>
          <w:lang w:eastAsia="uk-UA"/>
        </w:rPr>
        <w:t xml:space="preserve">. </w:t>
      </w:r>
    </w:p>
    <w:p w14:paraId="5236CDD1" w14:textId="77777777" w:rsidR="006F585D" w:rsidRPr="006F585D" w:rsidRDefault="00104524" w:rsidP="006F585D">
      <w:pPr>
        <w:ind w:left="0" w:right="0" w:firstLine="709"/>
        <w:jc w:val="center"/>
        <w:rPr>
          <w:rFonts w:eastAsia="Times New Roman" w:cs="Times New Roman"/>
          <w:szCs w:val="28"/>
          <w:lang w:eastAsia="uk-UA"/>
        </w:rPr>
      </w:pP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н</m:t>
            </m:r>
          </m:sub>
        </m:sSub>
        <m:r>
          <w:rPr>
            <w:rFonts w:ascii="Cambria Math" w:eastAsia="Times New Roman" w:hAnsi="Cambria Math" w:cs="Times New Roman"/>
            <w:szCs w:val="28"/>
            <w:lang w:eastAsia="uk-UA"/>
          </w:rPr>
          <m:t>=18.1•</m:t>
        </m:r>
        <m:d>
          <m:dPr>
            <m:ctrlPr>
              <w:rPr>
                <w:rFonts w:ascii="Cambria Math" w:eastAsia="Times New Roman" w:hAnsi="Cambria Math" w:cs="Times New Roman"/>
                <w:i/>
                <w:szCs w:val="28"/>
                <w:lang w:eastAsia="uk-UA"/>
              </w:rPr>
            </m:ctrlPr>
          </m:dPr>
          <m:e>
            <m:r>
              <w:rPr>
                <w:rFonts w:ascii="Cambria Math" w:eastAsia="Times New Roman" w:hAnsi="Cambria Math" w:cs="Times New Roman"/>
                <w:szCs w:val="28"/>
                <w:lang w:eastAsia="uk-UA"/>
              </w:rPr>
              <m:t>1-0,1</m:t>
            </m:r>
          </m:e>
        </m:d>
        <m:r>
          <w:rPr>
            <w:rFonts w:ascii="Cambria Math" w:eastAsia="Times New Roman" w:hAnsi="Cambria Math" w:cs="Times New Roman"/>
            <w:szCs w:val="28"/>
            <w:lang w:eastAsia="uk-UA"/>
          </w:rPr>
          <m:t xml:space="preserve">=16,3 </m:t>
        </m:r>
      </m:oMath>
      <w:r w:rsidR="006F585D" w:rsidRPr="006F585D">
        <w:rPr>
          <w:rFonts w:eastAsia="Times New Roman" w:cs="Times New Roman"/>
          <w:szCs w:val="28"/>
          <w:lang w:eastAsia="uk-UA"/>
        </w:rPr>
        <w:t xml:space="preserve"> (г/А</w:t>
      </w:r>
      <m:oMath>
        <m:r>
          <w:rPr>
            <w:rFonts w:ascii="Cambria Math" w:eastAsia="Times New Roman" w:hAnsi="Cambria Math" w:cs="Times New Roman"/>
            <w:szCs w:val="28"/>
            <w:lang w:eastAsia="uk-UA"/>
          </w:rPr>
          <m:t>•</m:t>
        </m:r>
      </m:oMath>
      <w:r w:rsidR="006F585D" w:rsidRPr="006F585D">
        <w:rPr>
          <w:rFonts w:eastAsia="Times New Roman" w:cs="Times New Roman"/>
          <w:szCs w:val="28"/>
          <w:lang w:eastAsia="uk-UA"/>
        </w:rPr>
        <w:t>год).</w:t>
      </w:r>
    </w:p>
    <w:p w14:paraId="1B82ACA3" w14:textId="77777777" w:rsidR="006F585D" w:rsidRDefault="006F585D" w:rsidP="006F585D">
      <w:pPr>
        <w:jc w:val="both"/>
        <w:rPr>
          <w:rFonts w:eastAsia="Times New Roman" w:cs="Times New Roman"/>
          <w:szCs w:val="28"/>
          <w:lang w:eastAsia="uk-UA"/>
        </w:rPr>
      </w:pPr>
      <w:r w:rsidRPr="006F585D">
        <w:rPr>
          <w:rFonts w:eastAsia="Times New Roman" w:cs="Times New Roman"/>
          <w:szCs w:val="28"/>
          <w:lang w:eastAsia="uk-UA"/>
        </w:rPr>
        <w:lastRenderedPageBreak/>
        <w:t xml:space="preserve">Площу поперечного перерізу наплавленого металу для з'єднання </w:t>
      </w:r>
      <w:r w:rsidR="00492AA7">
        <w:rPr>
          <w:rFonts w:eastAsia="Times New Roman" w:cs="Times New Roman"/>
          <w:szCs w:val="28"/>
          <w:lang w:eastAsia="uk-UA"/>
        </w:rPr>
        <w:t>визначимо за формулою (2.6)</w:t>
      </w:r>
      <w:r w:rsidRPr="006F585D">
        <w:rPr>
          <w:rFonts w:eastAsia="Times New Roman" w:cs="Times New Roman"/>
          <w:szCs w:val="28"/>
          <w:lang w:eastAsia="uk-UA"/>
        </w:rPr>
        <w:t>:</w:t>
      </w:r>
    </w:p>
    <w:p w14:paraId="7F25974B" w14:textId="77777777" w:rsidR="00492AA7" w:rsidRP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 xml:space="preserve">                                            </w:t>
      </w:r>
      <m:oMath>
        <m:r>
          <w:rPr>
            <w:rFonts w:ascii="Cambria Math" w:eastAsia="Times New Roman" w:hAnsi="Cambria Math" w:cs="Times New Roman"/>
            <w:szCs w:val="28"/>
            <w:lang w:eastAsia="uk-UA"/>
          </w:rPr>
          <m:t>F=</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k</m:t>
            </m:r>
          </m:e>
          <m:sub>
            <m:r>
              <w:rPr>
                <w:rFonts w:ascii="Cambria Math" w:eastAsia="Times New Roman" w:hAnsi="Cambria Math" w:cs="Times New Roman"/>
                <w:szCs w:val="28"/>
                <w:lang w:eastAsia="uk-UA"/>
              </w:rPr>
              <m:t>y</m:t>
            </m:r>
          </m:sub>
        </m:sSub>
        <m:r>
          <w:rPr>
            <w:rFonts w:ascii="Cambria Math" w:eastAsia="Times New Roman" w:hAnsi="Cambria Math" w:cs="Times New Roman"/>
            <w:szCs w:val="28"/>
            <w:lang w:eastAsia="uk-UA"/>
          </w:rPr>
          <m:t>•</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k</m:t>
            </m:r>
          </m:e>
          <m:sup>
            <m:r>
              <w:rPr>
                <w:rFonts w:ascii="Cambria Math" w:eastAsia="Times New Roman" w:hAnsi="Cambria Math" w:cs="Times New Roman"/>
                <w:szCs w:val="28"/>
                <w:lang w:eastAsia="uk-UA"/>
              </w:rPr>
              <m:t>2</m:t>
            </m:r>
          </m:sup>
        </m:sSup>
        <m:r>
          <w:rPr>
            <w:rFonts w:ascii="Cambria Math" w:eastAsia="Times New Roman" w:hAnsi="Cambria Math" w:cs="Times New Roman"/>
            <w:szCs w:val="28"/>
            <w:lang w:eastAsia="uk-UA"/>
          </w:rPr>
          <m:t>/2</m:t>
        </m:r>
      </m:oMath>
      <w:r w:rsidRPr="00492AA7">
        <w:rPr>
          <w:rFonts w:eastAsia="Times New Roman" w:cs="Times New Roman"/>
          <w:szCs w:val="28"/>
          <w:lang w:eastAsia="uk-UA"/>
        </w:rPr>
        <w:t xml:space="preserve"> ;                                                (2.6)</w:t>
      </w:r>
    </w:p>
    <w:p w14:paraId="602A0D48" w14:textId="77777777" w:rsidR="00492AA7" w:rsidRP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 xml:space="preserve">Де: </w:t>
      </w:r>
      <w:r w:rsidRPr="00492AA7">
        <w:rPr>
          <w:rFonts w:eastAsia="Times New Roman" w:cs="Times New Roman"/>
          <w:szCs w:val="28"/>
          <w:lang w:val="en-US" w:eastAsia="uk-UA"/>
        </w:rPr>
        <w:t>F</w:t>
      </w:r>
      <w:r w:rsidRPr="00492AA7">
        <w:rPr>
          <w:rFonts w:eastAsia="Times New Roman" w:cs="Times New Roman"/>
          <w:szCs w:val="28"/>
          <w:lang w:eastAsia="uk-UA"/>
        </w:rPr>
        <w:t xml:space="preserve"> - площа поперечного перерізу наплавленого металу;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k</m:t>
            </m:r>
          </m:e>
          <m:sub>
            <m:r>
              <w:rPr>
                <w:rFonts w:ascii="Cambria Math" w:eastAsia="Times New Roman" w:hAnsi="Cambria Math" w:cs="Times New Roman"/>
                <w:szCs w:val="28"/>
                <w:lang w:eastAsia="uk-UA"/>
              </w:rPr>
              <m:t>y</m:t>
            </m:r>
          </m:sub>
        </m:sSub>
      </m:oMath>
      <w:r w:rsidRPr="00492AA7">
        <w:rPr>
          <w:rFonts w:eastAsia="Times New Roman" w:cs="Times New Roman"/>
          <w:szCs w:val="28"/>
          <w:lang w:eastAsia="uk-UA"/>
        </w:rPr>
        <w:t>- коефіцієнт збільшення, що враховує наявність зазорів та випуклості; k - катет шва; s - товщина стінки; b - зазор.</w:t>
      </w:r>
    </w:p>
    <w:p w14:paraId="484C78DE" w14:textId="77777777" w:rsidR="00492AA7" w:rsidRDefault="00492AA7" w:rsidP="00492AA7">
      <w:pPr>
        <w:jc w:val="both"/>
        <w:rPr>
          <w:rFonts w:eastAsia="Times New Roman" w:cs="Times New Roman"/>
          <w:szCs w:val="28"/>
          <w:lang w:eastAsia="uk-UA"/>
        </w:rPr>
      </w:pPr>
      <w:r w:rsidRPr="00492AA7">
        <w:rPr>
          <w:rFonts w:eastAsia="Times New Roman" w:cs="Times New Roman"/>
          <w:szCs w:val="28"/>
          <w:lang w:eastAsia="uk-UA"/>
        </w:rPr>
        <w:t>Підставляємо дані для розраху</w:t>
      </w:r>
      <w:r>
        <w:rPr>
          <w:rFonts w:eastAsia="Times New Roman" w:cs="Times New Roman"/>
          <w:szCs w:val="28"/>
          <w:lang w:eastAsia="uk-UA"/>
        </w:rPr>
        <w:t>нку площі таврового з'єднання</w:t>
      </w:r>
      <w:r w:rsidRPr="00492AA7">
        <w:rPr>
          <w:rFonts w:eastAsia="Times New Roman" w:cs="Times New Roman"/>
          <w:szCs w:val="28"/>
          <w:lang w:eastAsia="uk-UA"/>
        </w:rPr>
        <w:t xml:space="preserve">, тому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k</m:t>
            </m:r>
          </m:e>
          <m:sub>
            <m:r>
              <w:rPr>
                <w:rFonts w:ascii="Cambria Math" w:eastAsia="Times New Roman" w:hAnsi="Cambria Math" w:cs="Times New Roman"/>
                <w:szCs w:val="28"/>
                <w:lang w:eastAsia="uk-UA"/>
              </w:rPr>
              <m:t>y</m:t>
            </m:r>
          </m:sub>
        </m:sSub>
      </m:oMath>
      <w:r w:rsidRPr="00492AA7">
        <w:rPr>
          <w:rFonts w:eastAsia="Times New Roman" w:cs="Times New Roman"/>
          <w:szCs w:val="28"/>
          <w:lang w:eastAsia="uk-UA"/>
        </w:rPr>
        <w:t xml:space="preserve"> вибираємо у залежності від катету шва,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k</m:t>
            </m:r>
          </m:e>
          <m:sub>
            <m:r>
              <w:rPr>
                <w:rFonts w:ascii="Cambria Math" w:eastAsia="Times New Roman" w:hAnsi="Cambria Math" w:cs="Times New Roman"/>
                <w:szCs w:val="28"/>
                <w:lang w:eastAsia="uk-UA"/>
              </w:rPr>
              <m:t>y</m:t>
            </m:r>
          </m:sub>
        </m:sSub>
        <m:r>
          <w:rPr>
            <w:rFonts w:ascii="Cambria Math" w:eastAsia="Times New Roman" w:hAnsi="Cambria Math" w:cs="Times New Roman"/>
            <w:szCs w:val="28"/>
            <w:lang w:eastAsia="uk-UA"/>
          </w:rPr>
          <m:t>=4</m:t>
        </m:r>
      </m:oMath>
      <w:r w:rsidRPr="00492AA7">
        <w:rPr>
          <w:rFonts w:eastAsia="Times New Roman" w:cs="Times New Roman"/>
          <w:szCs w:val="28"/>
          <w:lang w:eastAsia="uk-UA"/>
        </w:rPr>
        <w:t>.</w:t>
      </w:r>
    </w:p>
    <w:p w14:paraId="38C5C433" w14:textId="77777777" w:rsidR="00492AA7" w:rsidRPr="00492AA7" w:rsidRDefault="00987E86" w:rsidP="00492AA7">
      <w:pPr>
        <w:ind w:left="0" w:right="0" w:firstLine="709"/>
        <w:jc w:val="center"/>
        <w:rPr>
          <w:rFonts w:eastAsia="Times New Roman" w:cs="Times New Roman"/>
          <w:szCs w:val="28"/>
          <w:lang w:eastAsia="uk-UA"/>
        </w:rPr>
      </w:pPr>
      <m:oMath>
        <m:r>
          <w:rPr>
            <w:rFonts w:ascii="Cambria Math" w:eastAsia="Times New Roman" w:hAnsi="Cambria Math" w:cs="Times New Roman"/>
            <w:szCs w:val="28"/>
            <w:lang w:eastAsia="uk-UA"/>
          </w:rPr>
          <m:t>F=4•</m:t>
        </m:r>
        <m:f>
          <m:fPr>
            <m:ctrlPr>
              <w:rPr>
                <w:rFonts w:ascii="Cambria Math" w:eastAsia="Times New Roman" w:hAnsi="Cambria Math" w:cs="Times New Roman"/>
                <w:i/>
                <w:szCs w:val="28"/>
                <w:lang w:eastAsia="uk-UA"/>
              </w:rPr>
            </m:ctrlPr>
          </m:fPr>
          <m:num>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6</m:t>
                </m:r>
              </m:e>
              <m:sup>
                <m:r>
                  <w:rPr>
                    <w:rFonts w:ascii="Cambria Math" w:eastAsia="Times New Roman" w:hAnsi="Cambria Math" w:cs="Times New Roman"/>
                    <w:szCs w:val="28"/>
                    <w:lang w:eastAsia="uk-UA"/>
                  </w:rPr>
                  <m:t>2</m:t>
                </m:r>
              </m:sup>
            </m:sSup>
          </m:num>
          <m:den>
            <m:r>
              <w:rPr>
                <w:rFonts w:ascii="Cambria Math" w:eastAsia="Times New Roman" w:hAnsi="Cambria Math" w:cs="Times New Roman"/>
                <w:szCs w:val="28"/>
                <w:lang w:eastAsia="uk-UA"/>
              </w:rPr>
              <m:t>2</m:t>
            </m:r>
          </m:den>
        </m:f>
        <m:r>
          <w:rPr>
            <w:rFonts w:ascii="Cambria Math" w:eastAsia="Times New Roman" w:hAnsi="Cambria Math" w:cs="Times New Roman"/>
            <w:szCs w:val="28"/>
            <w:lang w:eastAsia="uk-UA"/>
          </w:rPr>
          <m:t>=144</m:t>
        </m:r>
      </m:oMath>
      <w:r w:rsidR="00492AA7" w:rsidRPr="00492AA7">
        <w:rPr>
          <w:rFonts w:eastAsia="Times New Roman" w:cs="Times New Roman"/>
          <w:szCs w:val="28"/>
          <w:lang w:eastAsia="uk-UA"/>
        </w:rPr>
        <w:t xml:space="preserve"> </w:t>
      </w:r>
      <w:r w:rsidR="00492AA7" w:rsidRPr="00492AA7">
        <w:rPr>
          <w:rFonts w:eastAsia="Times New Roman" w:cs="Times New Roman"/>
          <w:szCs w:val="28"/>
          <w:lang w:val="ru-RU" w:eastAsia="uk-UA"/>
        </w:rPr>
        <w:t xml:space="preserve"> </w:t>
      </w:r>
      <m:oMath>
        <m:r>
          <w:rPr>
            <w:rFonts w:ascii="Cambria Math" w:eastAsia="Times New Roman" w:hAnsi="Cambria Math" w:cs="Times New Roman"/>
            <w:szCs w:val="28"/>
            <w:lang w:val="ru-RU" w:eastAsia="uk-UA"/>
          </w:rPr>
          <m:t>(</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мм</m:t>
            </m:r>
          </m:e>
          <m:sup>
            <m:r>
              <w:rPr>
                <w:rFonts w:ascii="Cambria Math" w:eastAsia="Times New Roman" w:hAnsi="Cambria Math" w:cs="Times New Roman"/>
                <w:szCs w:val="28"/>
                <w:lang w:eastAsia="uk-UA"/>
              </w:rPr>
              <m:t>2</m:t>
            </m:r>
          </m:sup>
        </m:sSup>
        <m:r>
          <w:rPr>
            <w:rFonts w:ascii="Cambria Math" w:eastAsia="Times New Roman" w:hAnsi="Cambria Math" w:cs="Times New Roman"/>
            <w:szCs w:val="28"/>
            <w:lang w:val="ru-RU" w:eastAsia="uk-UA"/>
          </w:rPr>
          <m:t>)</m:t>
        </m:r>
      </m:oMath>
      <w:r w:rsidR="00492AA7" w:rsidRPr="00492AA7">
        <w:rPr>
          <w:rFonts w:eastAsia="Times New Roman" w:cs="Times New Roman"/>
          <w:szCs w:val="28"/>
          <w:lang w:eastAsia="uk-UA"/>
        </w:rPr>
        <w:t>.</w:t>
      </w:r>
    </w:p>
    <w:p w14:paraId="1604B36B" w14:textId="77777777" w:rsidR="00492AA7" w:rsidRP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Знайдемо швидкість зварювання</w:t>
      </w:r>
      <w:r>
        <w:rPr>
          <w:rFonts w:eastAsia="Times New Roman" w:cs="Times New Roman"/>
          <w:szCs w:val="28"/>
          <w:lang w:eastAsia="uk-UA"/>
        </w:rPr>
        <w:t xml:space="preserve"> за формулою (2.5)</w:t>
      </w:r>
      <w:r w:rsidRPr="00492AA7">
        <w:rPr>
          <w:rFonts w:eastAsia="Times New Roman" w:cs="Times New Roman"/>
          <w:szCs w:val="28"/>
          <w:lang w:eastAsia="uk-UA"/>
        </w:rPr>
        <w:t>:</w:t>
      </w:r>
    </w:p>
    <w:p w14:paraId="4D63D002" w14:textId="77777777" w:rsidR="00492AA7" w:rsidRPr="00492AA7" w:rsidRDefault="00104524" w:rsidP="00492AA7">
      <w:pPr>
        <w:ind w:left="0" w:right="0" w:firstLine="709"/>
        <w:jc w:val="center"/>
        <w:rPr>
          <w:rFonts w:eastAsia="Times New Roman" w:cs="Times New Roman"/>
          <w:szCs w:val="28"/>
          <w:lang w:eastAsia="uk-UA"/>
        </w:rPr>
      </w:pP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V</m:t>
            </m:r>
          </m:e>
          <m:sub>
            <m:r>
              <w:rPr>
                <w:rFonts w:ascii="Cambria Math" w:eastAsia="Times New Roman" w:hAnsi="Cambria Math" w:cs="Times New Roman"/>
                <w:szCs w:val="28"/>
                <w:lang w:eastAsia="uk-UA"/>
              </w:rPr>
              <m:t>зв.тав</m:t>
            </m:r>
          </m:sub>
        </m:sSub>
        <m:r>
          <w:rPr>
            <w:rFonts w:ascii="Cambria Math" w:eastAsia="Times New Roman" w:hAnsi="Cambria Math" w:cs="Times New Roman"/>
            <w:szCs w:val="28"/>
            <w:lang w:eastAsia="uk-UA"/>
          </w:rPr>
          <m:t>=</m:t>
        </m:r>
        <m:f>
          <m:fPr>
            <m:ctrlPr>
              <w:rPr>
                <w:rFonts w:ascii="Cambria Math" w:eastAsia="Times New Roman" w:hAnsi="Cambria Math" w:cs="Times New Roman"/>
                <w:i/>
                <w:szCs w:val="28"/>
                <w:lang w:eastAsia="uk-UA"/>
              </w:rPr>
            </m:ctrlPr>
          </m:fPr>
          <m:num>
            <m:r>
              <w:rPr>
                <w:rFonts w:ascii="Cambria Math" w:eastAsia="Times New Roman" w:hAnsi="Cambria Math" w:cs="Times New Roman"/>
                <w:szCs w:val="28"/>
                <w:lang w:eastAsia="uk-UA"/>
              </w:rPr>
              <m:t>16,3•376.8</m:t>
            </m:r>
          </m:num>
          <m:den>
            <m:r>
              <w:rPr>
                <w:rFonts w:ascii="Cambria Math" w:eastAsia="Times New Roman" w:hAnsi="Cambria Math" w:cs="Times New Roman"/>
                <w:szCs w:val="28"/>
                <w:lang w:eastAsia="uk-UA"/>
              </w:rPr>
              <m:t>100•0,0014•7,8•</m:t>
            </m:r>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10</m:t>
                </m:r>
              </m:e>
              <m:sup>
                <m:r>
                  <w:rPr>
                    <w:rFonts w:ascii="Cambria Math" w:eastAsia="Times New Roman" w:hAnsi="Cambria Math" w:cs="Times New Roman"/>
                    <w:szCs w:val="28"/>
                    <w:lang w:eastAsia="uk-UA"/>
                  </w:rPr>
                  <m:t>6</m:t>
                </m:r>
              </m:sup>
            </m:sSup>
          </m:den>
        </m:f>
        <m:r>
          <w:rPr>
            <w:rFonts w:ascii="Cambria Math" w:eastAsia="Times New Roman" w:hAnsi="Cambria Math" w:cs="Times New Roman"/>
            <w:szCs w:val="28"/>
            <w:lang w:eastAsia="uk-UA"/>
          </w:rPr>
          <m:t>=51 (м/год)</m:t>
        </m:r>
      </m:oMath>
      <w:r w:rsidR="00492AA7" w:rsidRPr="00492AA7">
        <w:rPr>
          <w:rFonts w:eastAsia="Times New Roman" w:cs="Times New Roman"/>
          <w:szCs w:val="28"/>
          <w:lang w:eastAsia="uk-UA"/>
        </w:rPr>
        <w:t>;</w:t>
      </w:r>
    </w:p>
    <w:p w14:paraId="092FC927" w14:textId="77777777" w:rsidR="00492AA7" w:rsidRP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Маса наплавленого металу визначається за формулою (2.</w:t>
      </w:r>
      <w:r>
        <w:rPr>
          <w:rFonts w:eastAsia="Times New Roman" w:cs="Times New Roman"/>
          <w:szCs w:val="28"/>
          <w:lang w:eastAsia="uk-UA"/>
        </w:rPr>
        <w:t>7</w:t>
      </w:r>
      <w:r w:rsidRPr="00492AA7">
        <w:rPr>
          <w:rFonts w:eastAsia="Times New Roman" w:cs="Times New Roman"/>
          <w:szCs w:val="28"/>
          <w:lang w:eastAsia="uk-UA"/>
        </w:rPr>
        <w:t>):</w:t>
      </w:r>
    </w:p>
    <w:p w14:paraId="09448A47" w14:textId="77777777" w:rsidR="00492AA7" w:rsidRP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 xml:space="preserve">                                           </w:t>
      </w:r>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val="en-US" w:eastAsia="uk-UA"/>
              </w:rPr>
              <m:t>G</m:t>
            </m:r>
          </m:e>
          <m:sub>
            <m:r>
              <w:rPr>
                <w:rFonts w:ascii="Cambria Math" w:eastAsia="Times New Roman" w:hAnsi="Cambria Math" w:cs="Times New Roman"/>
                <w:szCs w:val="28"/>
                <w:lang w:eastAsia="uk-UA"/>
              </w:rPr>
              <m:t>н</m:t>
            </m:r>
          </m:sub>
        </m:sSub>
        <m:r>
          <w:rPr>
            <w:rFonts w:ascii="Cambria Math" w:eastAsia="Times New Roman" w:hAnsi="Cambria Math" w:cs="Times New Roman"/>
            <w:szCs w:val="28"/>
            <w:lang w:eastAsia="uk-UA"/>
          </w:rPr>
          <m:t>=F•l• ρ</m:t>
        </m:r>
      </m:oMath>
      <w:r w:rsidRPr="00492AA7">
        <w:rPr>
          <w:rFonts w:eastAsia="Times New Roman" w:cs="Times New Roman"/>
          <w:szCs w:val="28"/>
          <w:lang w:eastAsia="uk-UA"/>
        </w:rPr>
        <w:t xml:space="preserve">;                   </w:t>
      </w:r>
      <w:r>
        <w:rPr>
          <w:rFonts w:eastAsia="Times New Roman" w:cs="Times New Roman"/>
          <w:szCs w:val="28"/>
          <w:lang w:eastAsia="uk-UA"/>
        </w:rPr>
        <w:t xml:space="preserve">                               </w:t>
      </w:r>
      <w:r w:rsidRPr="00492AA7">
        <w:rPr>
          <w:rFonts w:eastAsia="Times New Roman" w:cs="Times New Roman"/>
          <w:szCs w:val="28"/>
          <w:lang w:eastAsia="uk-UA"/>
        </w:rPr>
        <w:t>(2.</w:t>
      </w:r>
      <w:r>
        <w:rPr>
          <w:rFonts w:eastAsia="Times New Roman" w:cs="Times New Roman"/>
          <w:szCs w:val="28"/>
          <w:lang w:eastAsia="uk-UA"/>
        </w:rPr>
        <w:t>7</w:t>
      </w:r>
      <w:r w:rsidRPr="00492AA7">
        <w:rPr>
          <w:rFonts w:eastAsia="Times New Roman" w:cs="Times New Roman"/>
          <w:szCs w:val="28"/>
          <w:lang w:eastAsia="uk-UA"/>
        </w:rPr>
        <w:t>)</w:t>
      </w:r>
    </w:p>
    <w:p w14:paraId="2579869C" w14:textId="77777777" w:rsidR="00492AA7" w:rsidRDefault="00492AA7" w:rsidP="00492AA7">
      <w:pPr>
        <w:ind w:left="0" w:right="0" w:firstLine="709"/>
        <w:jc w:val="both"/>
        <w:rPr>
          <w:rFonts w:eastAsia="Times New Roman" w:cs="Times New Roman"/>
          <w:szCs w:val="28"/>
          <w:lang w:eastAsia="uk-UA"/>
        </w:rPr>
      </w:pPr>
      <w:r w:rsidRPr="00492AA7">
        <w:rPr>
          <w:rFonts w:eastAsia="Times New Roman" w:cs="Times New Roman"/>
          <w:szCs w:val="28"/>
          <w:lang w:eastAsia="uk-UA"/>
        </w:rPr>
        <w:t>Де:</w:t>
      </w:r>
      <w:r w:rsidRPr="00492AA7">
        <w:rPr>
          <w:rFonts w:eastAsia="Times New Roman" w:cs="Times New Roman"/>
          <w:szCs w:val="28"/>
          <w:lang w:val="ru-RU" w:eastAsia="uk-UA"/>
        </w:rPr>
        <w:t xml:space="preserve"> </w:t>
      </w:r>
      <m:oMath>
        <m:r>
          <w:rPr>
            <w:rFonts w:ascii="Cambria Math" w:eastAsia="Times New Roman" w:hAnsi="Cambria Math" w:cs="Times New Roman"/>
            <w:szCs w:val="28"/>
            <w:lang w:eastAsia="uk-UA"/>
          </w:rPr>
          <m:t>l</m:t>
        </m:r>
      </m:oMath>
      <w:r w:rsidRPr="00492AA7">
        <w:rPr>
          <w:rFonts w:eastAsia="Times New Roman" w:cs="Times New Roman"/>
          <w:szCs w:val="28"/>
          <w:lang w:val="ru-RU" w:eastAsia="uk-UA"/>
        </w:rPr>
        <w:t xml:space="preserve"> - довжина шва, мм; </w:t>
      </w:r>
      <m:oMath>
        <m:r>
          <w:rPr>
            <w:rFonts w:ascii="Cambria Math" w:eastAsia="Times New Roman" w:hAnsi="Cambria Math" w:cs="Times New Roman"/>
            <w:szCs w:val="28"/>
            <w:lang w:eastAsia="uk-UA"/>
          </w:rPr>
          <m:t>l=π•</m:t>
        </m:r>
        <m:r>
          <w:rPr>
            <w:rFonts w:ascii="Cambria Math" w:eastAsia="Times New Roman" w:hAnsi="Cambria Math" w:cs="Times New Roman"/>
            <w:szCs w:val="28"/>
            <w:lang w:val="en-US" w:eastAsia="uk-UA"/>
          </w:rPr>
          <m:t>d</m:t>
        </m:r>
      </m:oMath>
      <w:r w:rsidRPr="00492AA7">
        <w:rPr>
          <w:rFonts w:eastAsia="Times New Roman" w:cs="Times New Roman"/>
          <w:szCs w:val="28"/>
          <w:lang w:val="ru-RU" w:eastAsia="uk-UA"/>
        </w:rPr>
        <w:t xml:space="preserve">; </w:t>
      </w:r>
      <m:oMath>
        <m:r>
          <w:rPr>
            <w:rFonts w:ascii="Cambria Math" w:eastAsia="Times New Roman" w:hAnsi="Cambria Math" w:cs="Times New Roman"/>
            <w:szCs w:val="28"/>
            <w:lang w:eastAsia="uk-UA"/>
          </w:rPr>
          <m:t xml:space="preserve">ρ </m:t>
        </m:r>
      </m:oMath>
      <w:r w:rsidRPr="00492AA7">
        <w:rPr>
          <w:rFonts w:eastAsia="Times New Roman" w:cs="Times New Roman"/>
          <w:szCs w:val="28"/>
          <w:lang w:val="ru-RU" w:eastAsia="uk-UA"/>
        </w:rPr>
        <w:t xml:space="preserve"> - густина наплавленного металлу (</w:t>
      </w:r>
      <w:r w:rsidRPr="00492AA7">
        <w:rPr>
          <w:rFonts w:eastAsia="Times New Roman" w:cs="Times New Roman"/>
          <w:szCs w:val="28"/>
          <w:lang w:eastAsia="uk-UA"/>
        </w:rPr>
        <w:t xml:space="preserve">приймаємо для сталі </w:t>
      </w:r>
      <m:oMath>
        <m:r>
          <w:rPr>
            <w:rFonts w:ascii="Cambria Math" w:eastAsia="Times New Roman" w:hAnsi="Cambria Math" w:cs="Times New Roman"/>
            <w:szCs w:val="28"/>
            <w:lang w:eastAsia="uk-UA"/>
          </w:rPr>
          <m:t>ρ</m:t>
        </m:r>
      </m:oMath>
      <w:r w:rsidRPr="00492AA7">
        <w:rPr>
          <w:rFonts w:eastAsia="Times New Roman" w:cs="Times New Roman"/>
          <w:szCs w:val="28"/>
          <w:lang w:eastAsia="uk-UA"/>
        </w:rPr>
        <w:t xml:space="preserve">=7,8 </w:t>
      </w:r>
      <m:oMath>
        <m:sSup>
          <m:sSupPr>
            <m:ctrlPr>
              <w:rPr>
                <w:rFonts w:ascii="Cambria Math" w:eastAsia="Times New Roman" w:hAnsi="Cambria Math" w:cs="Times New Roman"/>
                <w:i/>
                <w:szCs w:val="28"/>
                <w:lang w:eastAsia="uk-UA"/>
              </w:rPr>
            </m:ctrlPr>
          </m:sSupPr>
          <m:e>
            <m:r>
              <w:rPr>
                <w:rFonts w:ascii="Cambria Math" w:eastAsia="Times New Roman" w:hAnsi="Cambria Math" w:cs="Times New Roman"/>
                <w:szCs w:val="28"/>
                <w:lang w:eastAsia="uk-UA"/>
              </w:rPr>
              <m:t>г/см</m:t>
            </m:r>
          </m:e>
          <m:sup>
            <m:r>
              <w:rPr>
                <w:rFonts w:ascii="Cambria Math" w:eastAsia="Times New Roman" w:hAnsi="Cambria Math" w:cs="Times New Roman"/>
                <w:szCs w:val="28"/>
                <w:lang w:eastAsia="uk-UA"/>
              </w:rPr>
              <m:t>3</m:t>
            </m:r>
          </m:sup>
        </m:sSup>
      </m:oMath>
      <w:r w:rsidRPr="00492AA7">
        <w:rPr>
          <w:rFonts w:eastAsia="Times New Roman" w:cs="Times New Roman"/>
          <w:szCs w:val="28"/>
          <w:lang w:eastAsia="uk-UA"/>
        </w:rPr>
        <w:t>);</w:t>
      </w:r>
    </w:p>
    <w:p w14:paraId="422DC6B8" w14:textId="77777777" w:rsidR="00492AA7" w:rsidRPr="00492AA7" w:rsidRDefault="00104524" w:rsidP="00492AA7">
      <w:pPr>
        <w:ind w:left="0" w:right="0" w:firstLine="709"/>
        <w:jc w:val="both"/>
        <w:rPr>
          <w:rFonts w:eastAsia="Times New Roman" w:cs="Times New Roman"/>
          <w:szCs w:val="28"/>
          <w:lang w:eastAsia="uk-UA"/>
        </w:rPr>
      </w:pPr>
      <m:oMathPara>
        <m:oMath>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G</m:t>
              </m:r>
            </m:e>
            <m:sub>
              <m:r>
                <w:rPr>
                  <w:rFonts w:ascii="Cambria Math" w:eastAsia="Times New Roman" w:hAnsi="Cambria Math" w:cs="Times New Roman"/>
                  <w:szCs w:val="28"/>
                  <w:lang w:eastAsia="uk-UA"/>
                </w:rPr>
                <m:t>н.тав</m:t>
              </m:r>
            </m:sub>
          </m:sSub>
          <m:r>
            <w:rPr>
              <w:rFonts w:ascii="Cambria Math" w:eastAsia="Times New Roman" w:hAnsi="Cambria Math" w:cs="Times New Roman"/>
              <w:szCs w:val="28"/>
              <w:lang w:eastAsia="uk-UA"/>
            </w:rPr>
            <m:t>=1,44•25.1•7,8=282 г</m:t>
          </m:r>
        </m:oMath>
      </m:oMathPara>
    </w:p>
    <w:p w14:paraId="712D5596" w14:textId="77777777" w:rsidR="007A4A02" w:rsidRDefault="007A4A02" w:rsidP="00492AA7">
      <w:pPr>
        <w:ind w:left="0" w:right="0" w:firstLine="709"/>
        <w:jc w:val="both"/>
        <w:rPr>
          <w:rFonts w:eastAsia="Times New Roman" w:cs="Times New Roman"/>
          <w:noProof/>
          <w:szCs w:val="28"/>
          <w:lang w:eastAsia="uk-UA"/>
        </w:rPr>
      </w:pPr>
      <w:r w:rsidRPr="007A4A02">
        <w:rPr>
          <w:rFonts w:eastAsia="Times New Roman" w:cs="Times New Roman"/>
          <w:noProof/>
          <w:szCs w:val="28"/>
          <w:lang w:eastAsia="uk-UA"/>
        </w:rPr>
        <w:t>Наступним етапом розрахунку є визначення витрати захисного газу. Кількість витраченого захисного газу прямопропорційно впливає на якість зварнго з'єднання. При збільшенні витрати газу значення коефіцієнтів наплавлення та розплавлення зменшується, тому що дуга охолоджується захисним газом (аргон). Для зварювання на струмі 376.8 А розхід газу складає 17 л/хв. Залежність витрати газу від сили зварювального струму наведена у таблиці 2.3.2.</w:t>
      </w:r>
    </w:p>
    <w:p w14:paraId="7339460A" w14:textId="77777777" w:rsidR="00492AA7" w:rsidRPr="00492AA7" w:rsidRDefault="00492AA7" w:rsidP="00492AA7">
      <w:pPr>
        <w:ind w:left="0" w:right="0" w:firstLine="709"/>
        <w:jc w:val="both"/>
        <w:rPr>
          <w:rFonts w:eastAsia="Times New Roman" w:cs="Times New Roman"/>
          <w:noProof/>
          <w:szCs w:val="28"/>
          <w:lang w:eastAsia="uk-UA"/>
        </w:rPr>
      </w:pPr>
      <w:r w:rsidRPr="00492AA7">
        <w:rPr>
          <w:rFonts w:eastAsia="Times New Roman" w:cs="Times New Roman"/>
          <w:noProof/>
          <w:szCs w:val="28"/>
          <w:lang w:eastAsia="uk-UA"/>
        </w:rPr>
        <w:t>Таблиця 2.</w:t>
      </w:r>
      <w:r>
        <w:rPr>
          <w:rFonts w:eastAsia="Times New Roman" w:cs="Times New Roman"/>
          <w:noProof/>
          <w:szCs w:val="28"/>
          <w:lang w:eastAsia="uk-UA"/>
        </w:rPr>
        <w:t>3.2</w:t>
      </w:r>
      <w:r w:rsidRPr="00492AA7">
        <w:rPr>
          <w:rFonts w:eastAsia="Times New Roman" w:cs="Times New Roman"/>
          <w:noProof/>
          <w:szCs w:val="28"/>
          <w:lang w:eastAsia="uk-UA"/>
        </w:rPr>
        <w:t xml:space="preserve"> - Залежність витрати газу від сили зварювального струму</w:t>
      </w:r>
    </w:p>
    <w:tbl>
      <w:tblPr>
        <w:tblStyle w:val="4"/>
        <w:tblW w:w="9356" w:type="dxa"/>
        <w:tblInd w:w="250" w:type="dxa"/>
        <w:tblLook w:val="04A0" w:firstRow="1" w:lastRow="0" w:firstColumn="1" w:lastColumn="0" w:noHBand="0" w:noVBand="1"/>
      </w:tblPr>
      <w:tblGrid>
        <w:gridCol w:w="1878"/>
        <w:gridCol w:w="1195"/>
        <w:gridCol w:w="1195"/>
        <w:gridCol w:w="1304"/>
        <w:gridCol w:w="1304"/>
        <w:gridCol w:w="1304"/>
        <w:gridCol w:w="1176"/>
      </w:tblGrid>
      <w:tr w:rsidR="00492AA7" w:rsidRPr="00492AA7" w14:paraId="18B6F0DB" w14:textId="77777777" w:rsidTr="007A4A02">
        <w:tc>
          <w:tcPr>
            <w:tcW w:w="1878" w:type="dxa"/>
          </w:tcPr>
          <w:p w14:paraId="7740D2DC" w14:textId="77777777" w:rsidR="00492AA7" w:rsidRPr="00492AA7" w:rsidRDefault="00492AA7" w:rsidP="00492AA7">
            <w:pPr>
              <w:ind w:left="0" w:right="0" w:firstLine="0"/>
              <w:jc w:val="center"/>
              <w:rPr>
                <w:rFonts w:eastAsia="Times New Roman" w:cs="Times New Roman"/>
                <w:b/>
                <w:noProof/>
                <w:sz w:val="24"/>
                <w:szCs w:val="24"/>
                <w:lang w:eastAsia="uk-UA"/>
              </w:rPr>
            </w:pPr>
            <w:r w:rsidRPr="00492AA7">
              <w:rPr>
                <w:rFonts w:eastAsia="Times New Roman" w:cs="Times New Roman"/>
                <w:b/>
                <w:noProof/>
                <w:sz w:val="24"/>
                <w:szCs w:val="24"/>
                <w:lang w:eastAsia="uk-UA"/>
              </w:rPr>
              <w:t>Сила зварювального струму, А</w:t>
            </w:r>
          </w:p>
        </w:tc>
        <w:tc>
          <w:tcPr>
            <w:tcW w:w="1284" w:type="dxa"/>
          </w:tcPr>
          <w:p w14:paraId="0CE62B0D"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50…60</w:t>
            </w:r>
          </w:p>
        </w:tc>
        <w:tc>
          <w:tcPr>
            <w:tcW w:w="1284" w:type="dxa"/>
          </w:tcPr>
          <w:p w14:paraId="750E3F34"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90…10</w:t>
            </w:r>
          </w:p>
        </w:tc>
        <w:tc>
          <w:tcPr>
            <w:tcW w:w="1347" w:type="dxa"/>
          </w:tcPr>
          <w:p w14:paraId="3E9B918C"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150…160</w:t>
            </w:r>
          </w:p>
        </w:tc>
        <w:tc>
          <w:tcPr>
            <w:tcW w:w="1347" w:type="dxa"/>
          </w:tcPr>
          <w:p w14:paraId="712B71D0"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220…240</w:t>
            </w:r>
          </w:p>
        </w:tc>
        <w:tc>
          <w:tcPr>
            <w:tcW w:w="1347" w:type="dxa"/>
          </w:tcPr>
          <w:p w14:paraId="2ABA1D1E"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280…300</w:t>
            </w:r>
          </w:p>
        </w:tc>
        <w:tc>
          <w:tcPr>
            <w:tcW w:w="869" w:type="dxa"/>
          </w:tcPr>
          <w:p w14:paraId="40FBD8BF"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430…450</w:t>
            </w:r>
          </w:p>
        </w:tc>
      </w:tr>
      <w:tr w:rsidR="00492AA7" w:rsidRPr="00492AA7" w14:paraId="2C4156CE" w14:textId="77777777" w:rsidTr="007A4A02">
        <w:tc>
          <w:tcPr>
            <w:tcW w:w="1878" w:type="dxa"/>
          </w:tcPr>
          <w:p w14:paraId="3D42B064" w14:textId="77777777" w:rsidR="00492AA7" w:rsidRPr="00492AA7" w:rsidRDefault="00492AA7" w:rsidP="00492AA7">
            <w:pPr>
              <w:ind w:left="0" w:right="0" w:firstLine="0"/>
              <w:jc w:val="center"/>
              <w:rPr>
                <w:rFonts w:eastAsia="Times New Roman" w:cs="Times New Roman"/>
                <w:b/>
                <w:noProof/>
                <w:sz w:val="24"/>
                <w:szCs w:val="24"/>
                <w:lang w:eastAsia="uk-UA"/>
              </w:rPr>
            </w:pPr>
            <w:r w:rsidRPr="00492AA7">
              <w:rPr>
                <w:rFonts w:eastAsia="Times New Roman" w:cs="Times New Roman"/>
                <w:b/>
                <w:noProof/>
                <w:sz w:val="24"/>
                <w:szCs w:val="24"/>
                <w:lang w:eastAsia="uk-UA"/>
              </w:rPr>
              <w:t>Напруга дуги, В</w:t>
            </w:r>
          </w:p>
        </w:tc>
        <w:tc>
          <w:tcPr>
            <w:tcW w:w="1284" w:type="dxa"/>
          </w:tcPr>
          <w:p w14:paraId="4275B3F6"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17…28</w:t>
            </w:r>
          </w:p>
        </w:tc>
        <w:tc>
          <w:tcPr>
            <w:tcW w:w="1284" w:type="dxa"/>
          </w:tcPr>
          <w:p w14:paraId="3885B0B8"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19…20</w:t>
            </w:r>
          </w:p>
        </w:tc>
        <w:tc>
          <w:tcPr>
            <w:tcW w:w="1347" w:type="dxa"/>
          </w:tcPr>
          <w:p w14:paraId="7BD96033"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21…22</w:t>
            </w:r>
          </w:p>
        </w:tc>
        <w:tc>
          <w:tcPr>
            <w:tcW w:w="1347" w:type="dxa"/>
          </w:tcPr>
          <w:p w14:paraId="5D4C912B"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25…27</w:t>
            </w:r>
          </w:p>
        </w:tc>
        <w:tc>
          <w:tcPr>
            <w:tcW w:w="1347" w:type="dxa"/>
          </w:tcPr>
          <w:p w14:paraId="5D69F636"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30…32</w:t>
            </w:r>
          </w:p>
        </w:tc>
        <w:tc>
          <w:tcPr>
            <w:tcW w:w="869" w:type="dxa"/>
          </w:tcPr>
          <w:p w14:paraId="45175C6B"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32…34</w:t>
            </w:r>
          </w:p>
        </w:tc>
      </w:tr>
      <w:tr w:rsidR="00492AA7" w:rsidRPr="00492AA7" w14:paraId="0BFDC70E" w14:textId="77777777" w:rsidTr="007A4A02">
        <w:tc>
          <w:tcPr>
            <w:tcW w:w="1878" w:type="dxa"/>
          </w:tcPr>
          <w:p w14:paraId="61ABDFD2" w14:textId="77777777" w:rsidR="00492AA7" w:rsidRPr="00492AA7" w:rsidRDefault="00492AA7" w:rsidP="00492AA7">
            <w:pPr>
              <w:ind w:left="0" w:right="0" w:firstLine="0"/>
              <w:jc w:val="center"/>
              <w:rPr>
                <w:rFonts w:eastAsia="Times New Roman" w:cs="Times New Roman"/>
                <w:b/>
                <w:noProof/>
                <w:sz w:val="24"/>
                <w:szCs w:val="24"/>
                <w:lang w:eastAsia="uk-UA"/>
              </w:rPr>
            </w:pPr>
            <w:r w:rsidRPr="00492AA7">
              <w:rPr>
                <w:rFonts w:eastAsia="Times New Roman" w:cs="Times New Roman"/>
                <w:b/>
                <w:noProof/>
                <w:sz w:val="24"/>
                <w:szCs w:val="24"/>
                <w:lang w:eastAsia="uk-UA"/>
              </w:rPr>
              <w:lastRenderedPageBreak/>
              <w:t>Витрата газу, л/хв</w:t>
            </w:r>
          </w:p>
        </w:tc>
        <w:tc>
          <w:tcPr>
            <w:tcW w:w="1284" w:type="dxa"/>
          </w:tcPr>
          <w:p w14:paraId="19B663F7"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8…10</w:t>
            </w:r>
          </w:p>
        </w:tc>
        <w:tc>
          <w:tcPr>
            <w:tcW w:w="1284" w:type="dxa"/>
          </w:tcPr>
          <w:p w14:paraId="0525CB0F"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8…10</w:t>
            </w:r>
          </w:p>
        </w:tc>
        <w:tc>
          <w:tcPr>
            <w:tcW w:w="1347" w:type="dxa"/>
          </w:tcPr>
          <w:p w14:paraId="15EBA723"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9…10</w:t>
            </w:r>
          </w:p>
        </w:tc>
        <w:tc>
          <w:tcPr>
            <w:tcW w:w="1347" w:type="dxa"/>
          </w:tcPr>
          <w:p w14:paraId="0C77B565"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12…16</w:t>
            </w:r>
          </w:p>
        </w:tc>
        <w:tc>
          <w:tcPr>
            <w:tcW w:w="1347" w:type="dxa"/>
          </w:tcPr>
          <w:p w14:paraId="6776A8B3"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18…20</w:t>
            </w:r>
          </w:p>
        </w:tc>
        <w:tc>
          <w:tcPr>
            <w:tcW w:w="869" w:type="dxa"/>
          </w:tcPr>
          <w:p w14:paraId="4E32C008" w14:textId="77777777" w:rsidR="00492AA7" w:rsidRPr="00492AA7" w:rsidRDefault="00492AA7" w:rsidP="00492AA7">
            <w:pPr>
              <w:ind w:left="0" w:right="0" w:firstLine="0"/>
              <w:jc w:val="center"/>
              <w:rPr>
                <w:rFonts w:eastAsia="Times New Roman" w:cs="Times New Roman"/>
                <w:noProof/>
                <w:sz w:val="24"/>
                <w:szCs w:val="24"/>
                <w:lang w:eastAsia="uk-UA"/>
              </w:rPr>
            </w:pPr>
            <w:r w:rsidRPr="00492AA7">
              <w:rPr>
                <w:rFonts w:eastAsia="Times New Roman" w:cs="Times New Roman"/>
                <w:noProof/>
                <w:sz w:val="24"/>
                <w:szCs w:val="24"/>
                <w:lang w:eastAsia="uk-UA"/>
              </w:rPr>
              <w:t>18…20</w:t>
            </w:r>
          </w:p>
        </w:tc>
      </w:tr>
    </w:tbl>
    <w:p w14:paraId="21CA16E4" w14:textId="77777777" w:rsidR="00492AA7" w:rsidRDefault="00492AA7" w:rsidP="00492AA7">
      <w:pPr>
        <w:ind w:left="0" w:right="0" w:firstLine="709"/>
        <w:jc w:val="both"/>
        <w:rPr>
          <w:rFonts w:eastAsia="Times New Roman" w:cs="Times New Roman"/>
          <w:szCs w:val="28"/>
          <w:lang w:eastAsia="uk-UA"/>
        </w:rPr>
      </w:pPr>
    </w:p>
    <w:p w14:paraId="60DCE226" w14:textId="77777777" w:rsidR="00002E33" w:rsidRPr="00002E33" w:rsidRDefault="00002E33" w:rsidP="00002E33">
      <w:pPr>
        <w:tabs>
          <w:tab w:val="left" w:pos="4711"/>
        </w:tabs>
        <w:ind w:left="0" w:right="0" w:firstLine="709"/>
        <w:rPr>
          <w:rFonts w:eastAsia="Times New Roman" w:cs="Times New Roman"/>
          <w:noProof/>
          <w:szCs w:val="28"/>
          <w:lang w:eastAsia="uk-UA"/>
        </w:rPr>
      </w:pPr>
      <w:r w:rsidRPr="00002E33">
        <w:rPr>
          <w:rFonts w:eastAsia="Times New Roman" w:cs="Times New Roman"/>
          <w:noProof/>
          <w:szCs w:val="28"/>
          <w:lang w:eastAsia="uk-UA"/>
        </w:rPr>
        <w:t>Час горіння дуги визначається за формулою (2.</w:t>
      </w:r>
      <w:r w:rsidR="002D6332">
        <w:rPr>
          <w:rFonts w:eastAsia="Times New Roman" w:cs="Times New Roman"/>
          <w:noProof/>
          <w:szCs w:val="28"/>
          <w:lang w:eastAsia="uk-UA"/>
        </w:rPr>
        <w:t>8</w:t>
      </w:r>
      <w:r w:rsidRPr="00002E33">
        <w:rPr>
          <w:rFonts w:eastAsia="Times New Roman" w:cs="Times New Roman"/>
          <w:noProof/>
          <w:szCs w:val="28"/>
          <w:lang w:eastAsia="uk-UA"/>
        </w:rPr>
        <w:t>):</w:t>
      </w:r>
      <w:r w:rsidRPr="00002E33">
        <w:rPr>
          <w:rFonts w:eastAsia="Times New Roman" w:cs="Times New Roman"/>
          <w:noProof/>
          <w:szCs w:val="28"/>
          <w:lang w:eastAsia="uk-UA"/>
        </w:rPr>
        <w:tab/>
      </w:r>
    </w:p>
    <w:p w14:paraId="14DCA3EC"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ru-RU" w:eastAsia="uk-UA"/>
              </w:rPr>
              <m:t xml:space="preserve"> </m:t>
            </m:r>
            <m:r>
              <w:rPr>
                <w:rFonts w:ascii="Cambria Math" w:eastAsia="Times New Roman" w:hAnsi="Cambria Math" w:cs="Times New Roman"/>
                <w:noProof/>
                <w:szCs w:val="28"/>
                <w:lang w:val="en-US" w:eastAsia="uk-UA"/>
              </w:rPr>
              <m:t>t</m:t>
            </m:r>
          </m:e>
          <m:sub>
            <m:r>
              <w:rPr>
                <w:rFonts w:ascii="Cambria Math" w:eastAsia="Times New Roman" w:hAnsi="Cambria Math" w:cs="Times New Roman"/>
                <w:noProof/>
                <w:szCs w:val="28"/>
                <w:lang w:eastAsia="uk-UA"/>
              </w:rPr>
              <m:t>0</m:t>
            </m:r>
          </m:sub>
        </m:sSub>
        <m:r>
          <w:rPr>
            <w:rFonts w:ascii="Cambria Math" w:eastAsia="Times New Roman" w:hAnsi="Cambria Math" w:cs="Times New Roman"/>
            <w:noProof/>
            <w:szCs w:val="28"/>
            <w:lang w:eastAsia="uk-UA"/>
          </w:rPr>
          <m:t>=</m:t>
        </m:r>
        <m:f>
          <m:fPr>
            <m:ctrlPr>
              <w:rPr>
                <w:rFonts w:ascii="Cambria Math" w:eastAsia="Times New Roman" w:hAnsi="Cambria Math" w:cs="Times New Roman"/>
                <w:i/>
                <w:noProof/>
                <w:szCs w:val="28"/>
                <w:lang w:eastAsia="uk-UA"/>
              </w:rPr>
            </m:ctrlPr>
          </m:fPr>
          <m:num>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G</m:t>
                </m:r>
              </m:e>
              <m:sub>
                <m:r>
                  <w:rPr>
                    <w:rFonts w:ascii="Cambria Math" w:eastAsia="Times New Roman" w:hAnsi="Cambria Math" w:cs="Times New Roman"/>
                    <w:noProof/>
                    <w:szCs w:val="28"/>
                    <w:lang w:eastAsia="uk-UA"/>
                  </w:rPr>
                  <m:t>н</m:t>
                </m:r>
              </m:sub>
            </m:sSub>
          </m:num>
          <m:den>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І</m:t>
                </m:r>
              </m:e>
              <m:sub>
                <m:r>
                  <w:rPr>
                    <w:rFonts w:ascii="Cambria Math" w:eastAsia="Times New Roman" w:hAnsi="Cambria Math" w:cs="Times New Roman"/>
                    <w:noProof/>
                    <w:szCs w:val="28"/>
                    <w:lang w:eastAsia="uk-UA"/>
                  </w:rPr>
                  <m:t>зв</m:t>
                </m:r>
              </m:sub>
            </m:sSub>
            <m:r>
              <w:rPr>
                <w:rFonts w:ascii="Cambria Math" w:eastAsia="Times New Roman" w:hAnsi="Cambria Math" w:cs="Times New Roman"/>
                <w:noProof/>
                <w:szCs w:val="28"/>
                <w:lang w:eastAsia="uk-UA"/>
              </w:rPr>
              <m:t>•</m:t>
            </m:r>
            <m:sSub>
              <m:sSubPr>
                <m:ctrlPr>
                  <w:rPr>
                    <w:rFonts w:ascii="Cambria Math" w:eastAsia="Times New Roman" w:hAnsi="Cambria Math" w:cs="Times New Roman"/>
                    <w:i/>
                    <w:szCs w:val="28"/>
                    <w:lang w:eastAsia="uk-UA"/>
                  </w:rPr>
                </m:ctrlPr>
              </m:sSubPr>
              <m:e>
                <m:r>
                  <w:rPr>
                    <w:rFonts w:ascii="Cambria Math" w:eastAsia="Times New Roman" w:hAnsi="Cambria Math" w:cs="Times New Roman"/>
                    <w:szCs w:val="28"/>
                    <w:lang w:eastAsia="uk-UA"/>
                  </w:rPr>
                  <m:t>α</m:t>
                </m:r>
              </m:e>
              <m:sub>
                <m:r>
                  <w:rPr>
                    <w:rFonts w:ascii="Cambria Math" w:eastAsia="Times New Roman" w:hAnsi="Cambria Math" w:cs="Times New Roman"/>
                    <w:szCs w:val="28"/>
                    <w:lang w:eastAsia="uk-UA"/>
                  </w:rPr>
                  <m:t>н</m:t>
                </m:r>
              </m:sub>
            </m:sSub>
          </m:den>
        </m:f>
      </m:oMath>
      <w:r w:rsidRPr="00002E33">
        <w:rPr>
          <w:rFonts w:eastAsia="Times New Roman" w:cs="Times New Roman"/>
          <w:noProof/>
          <w:szCs w:val="28"/>
          <w:lang w:eastAsia="uk-UA"/>
        </w:rPr>
        <w:t xml:space="preserve">                </w:t>
      </w:r>
      <w:r>
        <w:rPr>
          <w:rFonts w:eastAsia="Times New Roman" w:cs="Times New Roman"/>
          <w:noProof/>
          <w:szCs w:val="28"/>
          <w:lang w:eastAsia="uk-UA"/>
        </w:rPr>
        <w:t xml:space="preserve">                              </w:t>
      </w:r>
      <w:r w:rsidRPr="00002E33">
        <w:rPr>
          <w:rFonts w:eastAsia="Times New Roman" w:cs="Times New Roman"/>
          <w:noProof/>
          <w:szCs w:val="28"/>
          <w:lang w:eastAsia="uk-UA"/>
        </w:rPr>
        <w:t>(2.</w:t>
      </w:r>
      <w:r>
        <w:rPr>
          <w:rFonts w:eastAsia="Times New Roman" w:cs="Times New Roman"/>
          <w:noProof/>
          <w:szCs w:val="28"/>
          <w:lang w:eastAsia="uk-UA"/>
        </w:rPr>
        <w:t>8</w:t>
      </w:r>
      <w:r w:rsidRPr="00002E33">
        <w:rPr>
          <w:rFonts w:eastAsia="Times New Roman" w:cs="Times New Roman"/>
          <w:noProof/>
          <w:szCs w:val="28"/>
          <w:lang w:eastAsia="uk-UA"/>
        </w:rPr>
        <w:t>)</w:t>
      </w:r>
    </w:p>
    <w:p w14:paraId="6F895F96" w14:textId="77777777" w:rsidR="00002E33" w:rsidRPr="00002E33" w:rsidRDefault="00002E33" w:rsidP="00002E33">
      <w:pPr>
        <w:ind w:left="0" w:right="0" w:firstLine="709"/>
        <w:jc w:val="both"/>
        <w:rPr>
          <w:rFonts w:eastAsia="Times New Roman" w:cs="Times New Roman"/>
          <w:noProof/>
          <w:szCs w:val="28"/>
          <w:lang w:eastAsia="uk-UA"/>
        </w:rPr>
      </w:pPr>
      <w:r w:rsidRPr="00002E33">
        <w:rPr>
          <w:rFonts w:eastAsia="Times New Roman" w:cs="Times New Roman"/>
          <w:noProof/>
          <w:szCs w:val="28"/>
          <w:lang w:eastAsia="uk-UA"/>
        </w:rPr>
        <w:t>Підставивши дані у формулу (2.9) отримаємо:</w:t>
      </w:r>
    </w:p>
    <w:p w14:paraId="0424E8F1" w14:textId="77777777" w:rsidR="00002E33" w:rsidRPr="00002E33" w:rsidRDefault="00104524" w:rsidP="00002E33">
      <w:pPr>
        <w:ind w:left="0" w:right="0" w:firstLine="709"/>
        <w:jc w:val="center"/>
        <w:rPr>
          <w:rFonts w:eastAsia="Times New Roman" w:cs="Times New Roman"/>
          <w:noProof/>
          <w:szCs w:val="28"/>
          <w:lang w:eastAsia="uk-UA"/>
        </w:rPr>
      </w:pP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t</m:t>
            </m:r>
          </m:e>
          <m:sub>
            <m:r>
              <w:rPr>
                <w:rFonts w:ascii="Cambria Math" w:eastAsia="Times New Roman" w:hAnsi="Cambria Math" w:cs="Times New Roman"/>
                <w:noProof/>
                <w:szCs w:val="28"/>
                <w:lang w:eastAsia="uk-UA"/>
              </w:rPr>
              <m:t xml:space="preserve">0 </m:t>
            </m:r>
          </m:sub>
        </m:sSub>
        <m:r>
          <w:rPr>
            <w:rFonts w:ascii="Cambria Math" w:eastAsia="Times New Roman" w:hAnsi="Cambria Math" w:cs="Times New Roman"/>
            <w:noProof/>
            <w:szCs w:val="28"/>
            <w:lang w:eastAsia="uk-UA"/>
          </w:rPr>
          <m:t>=</m:t>
        </m:r>
        <m:f>
          <m:fPr>
            <m:ctrlPr>
              <w:rPr>
                <w:rFonts w:ascii="Cambria Math" w:eastAsia="Times New Roman" w:hAnsi="Cambria Math" w:cs="Times New Roman"/>
                <w:i/>
                <w:noProof/>
                <w:szCs w:val="28"/>
                <w:lang w:eastAsia="uk-UA"/>
              </w:rPr>
            </m:ctrlPr>
          </m:fPr>
          <m:num>
            <m:r>
              <w:rPr>
                <w:rFonts w:ascii="Cambria Math" w:eastAsia="Times New Roman" w:hAnsi="Cambria Math" w:cs="Times New Roman"/>
                <w:noProof/>
                <w:szCs w:val="28"/>
                <w:lang w:eastAsia="uk-UA"/>
              </w:rPr>
              <m:t>282</m:t>
            </m:r>
          </m:num>
          <m:den>
            <m:r>
              <w:rPr>
                <w:rFonts w:ascii="Cambria Math" w:eastAsia="Times New Roman" w:hAnsi="Cambria Math" w:cs="Times New Roman"/>
                <w:noProof/>
                <w:szCs w:val="28"/>
                <w:lang w:eastAsia="uk-UA"/>
              </w:rPr>
              <m:t>376.8•16.3</m:t>
            </m:r>
          </m:den>
        </m:f>
        <m:r>
          <w:rPr>
            <w:rFonts w:ascii="Cambria Math" w:eastAsia="Times New Roman" w:hAnsi="Cambria Math" w:cs="Times New Roman"/>
            <w:noProof/>
            <w:szCs w:val="28"/>
            <w:lang w:eastAsia="uk-UA"/>
          </w:rPr>
          <m:t>=0,046 (год)</m:t>
        </m:r>
      </m:oMath>
      <w:r w:rsidR="00002E33" w:rsidRPr="00002E33">
        <w:rPr>
          <w:rFonts w:eastAsia="Times New Roman" w:cs="Times New Roman"/>
          <w:noProof/>
          <w:szCs w:val="28"/>
          <w:lang w:eastAsia="uk-UA"/>
        </w:rPr>
        <w:t>;</w:t>
      </w:r>
    </w:p>
    <w:p w14:paraId="17092B50" w14:textId="77777777" w:rsidR="00002E33" w:rsidRPr="00002E33" w:rsidRDefault="00002E33" w:rsidP="00002E33">
      <w:pPr>
        <w:ind w:left="0" w:right="0" w:firstLine="709"/>
        <w:jc w:val="both"/>
        <w:rPr>
          <w:rFonts w:eastAsia="Times New Roman" w:cs="Times New Roman"/>
          <w:noProof/>
          <w:szCs w:val="28"/>
          <w:lang w:eastAsia="uk-UA"/>
        </w:rPr>
      </w:pPr>
      <w:r w:rsidRPr="00002E33">
        <w:rPr>
          <w:rFonts w:eastAsia="Times New Roman" w:cs="Times New Roman"/>
          <w:noProof/>
          <w:szCs w:val="28"/>
          <w:lang w:eastAsia="uk-UA"/>
        </w:rPr>
        <w:t>Повний час зварювання визначаємо за формулою (2.</w:t>
      </w:r>
      <w:r w:rsidR="002D6332">
        <w:rPr>
          <w:rFonts w:eastAsia="Times New Roman" w:cs="Times New Roman"/>
          <w:noProof/>
          <w:szCs w:val="28"/>
          <w:lang w:eastAsia="uk-UA"/>
        </w:rPr>
        <w:t>9</w:t>
      </w:r>
      <w:r w:rsidRPr="00002E33">
        <w:rPr>
          <w:rFonts w:eastAsia="Times New Roman" w:cs="Times New Roman"/>
          <w:noProof/>
          <w:szCs w:val="28"/>
          <w:lang w:eastAsia="uk-UA"/>
        </w:rPr>
        <w:t>):</w:t>
      </w:r>
    </w:p>
    <w:p w14:paraId="55CF53A9"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                                                       </w:t>
      </w:r>
      <m:oMath>
        <m:r>
          <w:rPr>
            <w:rFonts w:ascii="Cambria Math" w:eastAsia="Times New Roman" w:hAnsi="Cambria Math" w:cs="Times New Roman"/>
            <w:noProof/>
            <w:szCs w:val="28"/>
            <w:lang w:eastAsia="uk-UA"/>
          </w:rPr>
          <m:t>Т=</m:t>
        </m:r>
        <m:f>
          <m:fPr>
            <m:ctrlPr>
              <w:rPr>
                <w:rFonts w:ascii="Cambria Math" w:eastAsia="Times New Roman" w:hAnsi="Cambria Math" w:cs="Times New Roman"/>
                <w:i/>
                <w:noProof/>
                <w:szCs w:val="28"/>
                <w:lang w:eastAsia="uk-UA"/>
              </w:rPr>
            </m:ctrlPr>
          </m:fPr>
          <m:num>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t</m:t>
                </m:r>
              </m:e>
              <m:sub>
                <m:r>
                  <w:rPr>
                    <w:rFonts w:ascii="Cambria Math" w:eastAsia="Times New Roman" w:hAnsi="Cambria Math" w:cs="Times New Roman"/>
                    <w:noProof/>
                    <w:szCs w:val="28"/>
                    <w:lang w:eastAsia="uk-UA"/>
                  </w:rPr>
                  <m:t>0</m:t>
                </m:r>
              </m:sub>
            </m:sSub>
          </m:num>
          <m:den>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k</m:t>
                </m:r>
              </m:e>
              <m:sub>
                <m:r>
                  <w:rPr>
                    <w:rFonts w:ascii="Cambria Math" w:eastAsia="Times New Roman" w:hAnsi="Cambria Math" w:cs="Times New Roman"/>
                    <w:noProof/>
                    <w:szCs w:val="28"/>
                    <w:lang w:eastAsia="uk-UA"/>
                  </w:rPr>
                  <m:t>п</m:t>
                </m:r>
              </m:sub>
            </m:sSub>
          </m:den>
        </m:f>
      </m:oMath>
      <w:r w:rsidRPr="00002E33">
        <w:rPr>
          <w:rFonts w:eastAsia="Times New Roman" w:cs="Times New Roman"/>
          <w:noProof/>
          <w:szCs w:val="28"/>
          <w:lang w:eastAsia="uk-UA"/>
        </w:rPr>
        <w:t xml:space="preserve">;                        </w:t>
      </w:r>
      <w:r>
        <w:rPr>
          <w:rFonts w:eastAsia="Times New Roman" w:cs="Times New Roman"/>
          <w:noProof/>
          <w:szCs w:val="28"/>
          <w:lang w:eastAsia="uk-UA"/>
        </w:rPr>
        <w:t xml:space="preserve">                         (2.9</w:t>
      </w:r>
      <w:r w:rsidRPr="00002E33">
        <w:rPr>
          <w:rFonts w:eastAsia="Times New Roman" w:cs="Times New Roman"/>
          <w:noProof/>
          <w:szCs w:val="28"/>
          <w:lang w:eastAsia="uk-UA"/>
        </w:rPr>
        <w:t>)</w:t>
      </w:r>
    </w:p>
    <w:p w14:paraId="0DC94BB2"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Де: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k</m:t>
            </m:r>
          </m:e>
          <m:sub>
            <m:r>
              <w:rPr>
                <w:rFonts w:ascii="Cambria Math" w:eastAsia="Times New Roman" w:hAnsi="Cambria Math" w:cs="Times New Roman"/>
                <w:noProof/>
                <w:szCs w:val="28"/>
                <w:lang w:eastAsia="uk-UA"/>
              </w:rPr>
              <m:t>п</m:t>
            </m:r>
          </m:sub>
        </m:sSub>
      </m:oMath>
      <w:r w:rsidRPr="00002E33">
        <w:rPr>
          <w:rFonts w:eastAsia="Times New Roman" w:cs="Times New Roman"/>
          <w:noProof/>
          <w:szCs w:val="28"/>
          <w:lang w:eastAsia="uk-UA"/>
        </w:rPr>
        <w:t xml:space="preserve"> - коефіцієнт використання зварювального поста, </w:t>
      </w:r>
    </w:p>
    <w:p w14:paraId="7E69A235" w14:textId="77777777" w:rsidR="00002E33" w:rsidRPr="00002E33" w:rsidRDefault="00002E33" w:rsidP="00002E33">
      <w:pPr>
        <w:ind w:left="0" w:right="0" w:firstLine="0"/>
        <w:rPr>
          <w:rFonts w:eastAsia="Times New Roman" w:cs="Times New Roman"/>
          <w:noProof/>
          <w:szCs w:val="28"/>
          <w:lang w:eastAsia="uk-UA"/>
        </w:rPr>
      </w:pPr>
      <m:oMath>
        <m:r>
          <w:rPr>
            <w:rFonts w:ascii="Cambria Math" w:eastAsia="Times New Roman" w:hAnsi="Cambria Math" w:cs="Times New Roman"/>
            <w:noProof/>
            <w:szCs w:val="28"/>
            <w:lang w:eastAsia="uk-UA"/>
          </w:rPr>
          <m:t>(</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k</m:t>
            </m:r>
          </m:e>
          <m:sub>
            <m:r>
              <w:rPr>
                <w:rFonts w:ascii="Cambria Math" w:eastAsia="Times New Roman" w:hAnsi="Cambria Math" w:cs="Times New Roman"/>
                <w:noProof/>
                <w:szCs w:val="28"/>
                <w:lang w:eastAsia="uk-UA"/>
              </w:rPr>
              <m:t>п</m:t>
            </m:r>
          </m:sub>
        </m:sSub>
        <m:r>
          <w:rPr>
            <w:rFonts w:ascii="Cambria Math" w:eastAsia="Times New Roman" w:hAnsi="Cambria Math" w:cs="Times New Roman"/>
            <w:noProof/>
            <w:szCs w:val="28"/>
            <w:lang w:eastAsia="uk-UA"/>
          </w:rPr>
          <m:t>=0,57…0,6)</m:t>
        </m:r>
      </m:oMath>
      <w:r w:rsidRPr="00002E33">
        <w:rPr>
          <w:rFonts w:eastAsia="Times New Roman" w:cs="Times New Roman"/>
          <w:noProof/>
          <w:szCs w:val="28"/>
          <w:lang w:eastAsia="uk-UA"/>
        </w:rPr>
        <w:t>, підставивши числові значення отримаємо:</w:t>
      </w:r>
    </w:p>
    <w:p w14:paraId="3580D473" w14:textId="77777777" w:rsidR="00002E33" w:rsidRPr="00002E33" w:rsidRDefault="00002E33" w:rsidP="00002E33">
      <w:pPr>
        <w:ind w:left="0" w:right="0" w:firstLine="709"/>
        <w:jc w:val="both"/>
        <w:rPr>
          <w:rFonts w:eastAsia="Times New Roman" w:cs="Times New Roman"/>
          <w:noProof/>
          <w:szCs w:val="28"/>
          <w:lang w:eastAsia="uk-UA"/>
        </w:rPr>
      </w:pPr>
      <m:oMathPara>
        <m:oMathParaPr>
          <m:jc m:val="center"/>
        </m:oMathParaPr>
        <m:oMath>
          <m:r>
            <w:rPr>
              <w:rFonts w:ascii="Cambria Math" w:eastAsia="Times New Roman" w:hAnsi="Cambria Math" w:cs="Times New Roman"/>
              <w:noProof/>
              <w:szCs w:val="28"/>
              <w:lang w:eastAsia="uk-UA"/>
            </w:rPr>
            <m:t>Т=</m:t>
          </m:r>
          <m:f>
            <m:fPr>
              <m:ctrlPr>
                <w:rPr>
                  <w:rFonts w:ascii="Cambria Math" w:eastAsia="Times New Roman" w:hAnsi="Cambria Math" w:cs="Times New Roman"/>
                  <w:i/>
                  <w:noProof/>
                  <w:szCs w:val="28"/>
                  <w:lang w:eastAsia="uk-UA"/>
                </w:rPr>
              </m:ctrlPr>
            </m:fPr>
            <m:num>
              <m:r>
                <w:rPr>
                  <w:rFonts w:ascii="Cambria Math" w:eastAsia="Times New Roman" w:hAnsi="Cambria Math" w:cs="Times New Roman"/>
                  <w:noProof/>
                  <w:szCs w:val="28"/>
                  <w:lang w:eastAsia="uk-UA"/>
                </w:rPr>
                <m:t>0,046</m:t>
              </m:r>
            </m:num>
            <m:den>
              <m:r>
                <w:rPr>
                  <w:rFonts w:ascii="Cambria Math" w:eastAsia="Times New Roman" w:hAnsi="Cambria Math" w:cs="Times New Roman"/>
                  <w:noProof/>
                  <w:szCs w:val="28"/>
                  <w:lang w:eastAsia="uk-UA"/>
                </w:rPr>
                <m:t>0,59</m:t>
              </m:r>
            </m:den>
          </m:f>
          <m:r>
            <w:rPr>
              <w:rFonts w:ascii="Cambria Math" w:eastAsia="Times New Roman" w:hAnsi="Cambria Math" w:cs="Times New Roman"/>
              <w:noProof/>
              <w:szCs w:val="28"/>
              <w:lang w:eastAsia="uk-UA"/>
            </w:rPr>
            <m:t xml:space="preserve">=0,08 </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год</m:t>
              </m:r>
            </m:e>
          </m:d>
          <m:r>
            <w:rPr>
              <w:rFonts w:ascii="Cambria Math" w:eastAsia="Times New Roman" w:hAnsi="Cambria Math" w:cs="Times New Roman"/>
              <w:noProof/>
              <w:szCs w:val="28"/>
              <w:lang w:eastAsia="uk-UA"/>
            </w:rPr>
            <m:t>.</m:t>
          </m:r>
        </m:oMath>
      </m:oMathPara>
    </w:p>
    <w:p w14:paraId="2A6309BC" w14:textId="77777777" w:rsidR="00002E33" w:rsidRPr="00002E33" w:rsidRDefault="00002E33" w:rsidP="00002E33">
      <w:pPr>
        <w:ind w:left="0" w:right="0" w:firstLine="709"/>
        <w:jc w:val="both"/>
        <w:rPr>
          <w:rFonts w:eastAsia="Times New Roman" w:cs="Times New Roman"/>
          <w:noProof/>
          <w:szCs w:val="28"/>
          <w:lang w:eastAsia="uk-UA"/>
        </w:rPr>
      </w:pPr>
      <w:r w:rsidRPr="00002E33">
        <w:rPr>
          <w:rFonts w:eastAsia="Times New Roman" w:cs="Times New Roman"/>
          <w:noProof/>
          <w:szCs w:val="28"/>
          <w:lang w:eastAsia="uk-UA"/>
        </w:rPr>
        <w:t>Витрата електродного дроту визначається за формулою (2.1</w:t>
      </w:r>
      <w:r w:rsidR="002D6332">
        <w:rPr>
          <w:rFonts w:eastAsia="Times New Roman" w:cs="Times New Roman"/>
          <w:noProof/>
          <w:szCs w:val="28"/>
          <w:lang w:eastAsia="uk-UA"/>
        </w:rPr>
        <w:t>0</w:t>
      </w:r>
      <w:r w:rsidRPr="00002E33">
        <w:rPr>
          <w:rFonts w:eastAsia="Times New Roman" w:cs="Times New Roman"/>
          <w:noProof/>
          <w:szCs w:val="28"/>
          <w:lang w:eastAsia="uk-UA"/>
        </w:rPr>
        <w:t>):</w:t>
      </w:r>
    </w:p>
    <w:p w14:paraId="34792F7D"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G</m:t>
            </m:r>
          </m:e>
          <m:sub>
            <m:r>
              <w:rPr>
                <w:rFonts w:ascii="Cambria Math" w:eastAsia="Times New Roman" w:hAnsi="Cambria Math" w:cs="Times New Roman"/>
                <w:noProof/>
                <w:szCs w:val="28"/>
                <w:lang w:eastAsia="uk-UA"/>
              </w:rPr>
              <m:t>д</m:t>
            </m:r>
          </m:sub>
        </m:sSub>
        <m:r>
          <w:rPr>
            <w:rFonts w:ascii="Cambria Math" w:eastAsia="Times New Roman" w:hAnsi="Cambria Math" w:cs="Times New Roman"/>
            <w:noProof/>
            <w:szCs w:val="28"/>
            <w:lang w:eastAsia="uk-UA"/>
          </w:rPr>
          <m:t>=Ʃ</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G</m:t>
            </m:r>
          </m:e>
          <m:sub>
            <m:r>
              <w:rPr>
                <w:rFonts w:ascii="Cambria Math" w:eastAsia="Times New Roman" w:hAnsi="Cambria Math" w:cs="Times New Roman"/>
                <w:noProof/>
                <w:szCs w:val="28"/>
                <w:lang w:eastAsia="uk-UA"/>
              </w:rPr>
              <m:t>н</m:t>
            </m:r>
          </m:sub>
        </m:sSub>
        <m:r>
          <w:rPr>
            <w:rFonts w:ascii="Cambria Math" w:eastAsia="Times New Roman" w:hAnsi="Cambria Math" w:cs="Times New Roman"/>
            <w:noProof/>
            <w:szCs w:val="28"/>
            <w:lang w:eastAsia="uk-UA"/>
          </w:rPr>
          <m:t>•</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1+ψ</m:t>
            </m:r>
          </m:e>
        </m:d>
        <m:r>
          <w:rPr>
            <w:rFonts w:ascii="Cambria Math" w:eastAsia="Times New Roman" w:hAnsi="Cambria Math" w:cs="Times New Roman"/>
            <w:noProof/>
            <w:szCs w:val="28"/>
            <w:lang w:eastAsia="uk-UA"/>
          </w:rPr>
          <m:t>;</m:t>
        </m:r>
      </m:oMath>
      <w:r w:rsidRPr="00002E33">
        <w:rPr>
          <w:rFonts w:eastAsia="Times New Roman" w:cs="Times New Roman"/>
          <w:noProof/>
          <w:szCs w:val="28"/>
          <w:lang w:eastAsia="uk-UA"/>
        </w:rPr>
        <w:t xml:space="preserve">             </w:t>
      </w:r>
      <w:r w:rsidR="002D6332">
        <w:rPr>
          <w:rFonts w:eastAsia="Times New Roman" w:cs="Times New Roman"/>
          <w:noProof/>
          <w:szCs w:val="28"/>
          <w:lang w:eastAsia="uk-UA"/>
        </w:rPr>
        <w:t xml:space="preserve">                              </w:t>
      </w:r>
      <w:r w:rsidRPr="00002E33">
        <w:rPr>
          <w:rFonts w:eastAsia="Times New Roman" w:cs="Times New Roman"/>
          <w:noProof/>
          <w:szCs w:val="28"/>
          <w:lang w:eastAsia="uk-UA"/>
        </w:rPr>
        <w:t>(2.1</w:t>
      </w:r>
      <w:r w:rsidR="002D6332">
        <w:rPr>
          <w:rFonts w:eastAsia="Times New Roman" w:cs="Times New Roman"/>
          <w:noProof/>
          <w:szCs w:val="28"/>
          <w:lang w:eastAsia="uk-UA"/>
        </w:rPr>
        <w:t>0</w:t>
      </w:r>
      <w:r w:rsidRPr="00002E33">
        <w:rPr>
          <w:rFonts w:eastAsia="Times New Roman" w:cs="Times New Roman"/>
          <w:noProof/>
          <w:szCs w:val="28"/>
          <w:lang w:eastAsia="uk-UA"/>
        </w:rPr>
        <w:t>)</w:t>
      </w:r>
    </w:p>
    <w:p w14:paraId="281F9F1C"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Де: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G</m:t>
            </m:r>
          </m:e>
          <m:sub>
            <m:r>
              <w:rPr>
                <w:rFonts w:ascii="Cambria Math" w:eastAsia="Times New Roman" w:hAnsi="Cambria Math" w:cs="Times New Roman"/>
                <w:noProof/>
                <w:szCs w:val="28"/>
                <w:lang w:eastAsia="uk-UA"/>
              </w:rPr>
              <m:t>н</m:t>
            </m:r>
          </m:sub>
        </m:sSub>
      </m:oMath>
      <w:r w:rsidRPr="00002E33">
        <w:rPr>
          <w:rFonts w:eastAsia="Times New Roman" w:cs="Times New Roman"/>
          <w:noProof/>
          <w:szCs w:val="28"/>
          <w:lang w:eastAsia="uk-UA"/>
        </w:rPr>
        <w:t xml:space="preserve"> - маса наплавленого металу, г; ψ - коефіцієнт втрат (ψ=0,1…0,15):</w:t>
      </w:r>
    </w:p>
    <w:p w14:paraId="6027C0B3"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Підставивши числові значення отримаємо:</w:t>
      </w:r>
    </w:p>
    <w:p w14:paraId="70187076" w14:textId="77777777" w:rsidR="00002E33" w:rsidRPr="00002E33" w:rsidRDefault="00104524" w:rsidP="00002E33">
      <w:pPr>
        <w:ind w:left="0" w:right="0" w:firstLine="709"/>
        <w:rPr>
          <w:rFonts w:eastAsia="Times New Roman" w:cs="Times New Roman"/>
          <w:noProof/>
          <w:szCs w:val="28"/>
          <w:lang w:eastAsia="uk-UA"/>
        </w:rPr>
      </w:pPr>
      <m:oMathPara>
        <m:oMathParaPr>
          <m:jc m:val="center"/>
        </m:oMathParaP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G</m:t>
              </m:r>
            </m:e>
            <m:sub>
              <m:r>
                <w:rPr>
                  <w:rFonts w:ascii="Cambria Math" w:eastAsia="Times New Roman" w:hAnsi="Cambria Math" w:cs="Times New Roman"/>
                  <w:noProof/>
                  <w:szCs w:val="28"/>
                  <w:lang w:eastAsia="uk-UA"/>
                </w:rPr>
                <m:t>д</m:t>
              </m:r>
            </m:sub>
          </m:sSub>
          <m:r>
            <w:rPr>
              <w:rFonts w:ascii="Cambria Math" w:eastAsia="Times New Roman" w:hAnsi="Cambria Math" w:cs="Times New Roman"/>
              <w:noProof/>
              <w:szCs w:val="28"/>
              <w:lang w:eastAsia="uk-UA"/>
            </w:rPr>
            <m:t>=282•</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1+0,1</m:t>
              </m:r>
            </m:e>
          </m:d>
          <m:r>
            <w:rPr>
              <w:rFonts w:ascii="Cambria Math" w:eastAsia="Times New Roman" w:hAnsi="Cambria Math" w:cs="Times New Roman"/>
              <w:noProof/>
              <w:szCs w:val="28"/>
              <w:lang w:eastAsia="uk-UA"/>
            </w:rPr>
            <m:t xml:space="preserve">=310,2 </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г</m:t>
              </m:r>
            </m:e>
          </m:d>
          <m:r>
            <w:rPr>
              <w:rFonts w:ascii="Cambria Math" w:eastAsia="Times New Roman" w:hAnsi="Cambria Math" w:cs="Times New Roman"/>
              <w:noProof/>
              <w:szCs w:val="28"/>
              <w:lang w:eastAsia="uk-UA"/>
            </w:rPr>
            <m:t>.</m:t>
          </m:r>
        </m:oMath>
      </m:oMathPara>
    </w:p>
    <w:p w14:paraId="749F4C1C"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Витрата електроенергії визначається за формулою (2.1</w:t>
      </w:r>
      <w:r w:rsidR="002D6332">
        <w:rPr>
          <w:rFonts w:eastAsia="Times New Roman" w:cs="Times New Roman"/>
          <w:noProof/>
          <w:szCs w:val="28"/>
          <w:lang w:eastAsia="uk-UA"/>
        </w:rPr>
        <w:t>1</w:t>
      </w:r>
      <w:r w:rsidRPr="00002E33">
        <w:rPr>
          <w:rFonts w:eastAsia="Times New Roman" w:cs="Times New Roman"/>
          <w:noProof/>
          <w:szCs w:val="28"/>
          <w:lang w:eastAsia="uk-UA"/>
        </w:rPr>
        <w:t>):</w:t>
      </w:r>
    </w:p>
    <w:p w14:paraId="1E37C815" w14:textId="77777777" w:rsidR="00002E33" w:rsidRPr="00002E33" w:rsidRDefault="00002E33" w:rsidP="00002E33">
      <w:pPr>
        <w:ind w:left="0" w:right="0" w:firstLine="709"/>
        <w:rPr>
          <w:rFonts w:eastAsia="Times New Roman" w:cs="Times New Roman"/>
          <w:noProof/>
          <w:szCs w:val="28"/>
          <w:lang w:eastAsia="uk-UA"/>
        </w:rPr>
      </w:pPr>
      <w:r w:rsidRPr="00002E33">
        <w:rPr>
          <w:rFonts w:eastAsia="Times New Roman" w:cs="Times New Roman"/>
          <w:noProof/>
          <w:szCs w:val="28"/>
          <w:lang w:eastAsia="uk-UA"/>
        </w:rPr>
        <w:t xml:space="preserve">                            </w:t>
      </w:r>
      <m:oMath>
        <m:r>
          <w:rPr>
            <w:rFonts w:ascii="Cambria Math" w:eastAsia="Times New Roman" w:hAnsi="Cambria Math" w:cs="Times New Roman"/>
            <w:noProof/>
            <w:szCs w:val="28"/>
            <w:lang w:eastAsia="uk-UA"/>
          </w:rPr>
          <m:t>А=</m:t>
        </m:r>
        <m:f>
          <m:fPr>
            <m:ctrlPr>
              <w:rPr>
                <w:rFonts w:ascii="Cambria Math" w:eastAsia="Times New Roman" w:hAnsi="Cambria Math" w:cs="Times New Roman"/>
                <w:i/>
                <w:noProof/>
                <w:szCs w:val="28"/>
                <w:lang w:eastAsia="uk-UA"/>
              </w:rPr>
            </m:ctrlPr>
          </m:fPr>
          <m:num>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val="en-US" w:eastAsia="uk-UA"/>
                  </w:rPr>
                  <m:t>U</m:t>
                </m:r>
              </m:e>
              <m:sub>
                <m:r>
                  <w:rPr>
                    <w:rFonts w:ascii="Cambria Math" w:eastAsia="Times New Roman" w:hAnsi="Cambria Math" w:cs="Times New Roman"/>
                    <w:noProof/>
                    <w:szCs w:val="28"/>
                    <w:lang w:eastAsia="uk-UA"/>
                  </w:rPr>
                  <m:t>д</m:t>
                </m:r>
              </m:sub>
            </m:sSub>
            <m:r>
              <w:rPr>
                <w:rFonts w:ascii="Cambria Math" w:eastAsia="Times New Roman" w:hAnsi="Cambria Math" w:cs="Times New Roman"/>
                <w:noProof/>
                <w:szCs w:val="28"/>
                <w:lang w:eastAsia="uk-UA"/>
              </w:rPr>
              <m:t>•</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I</m:t>
                </m:r>
              </m:e>
              <m:sub>
                <m:r>
                  <w:rPr>
                    <w:rFonts w:ascii="Cambria Math" w:eastAsia="Times New Roman" w:hAnsi="Cambria Math" w:cs="Times New Roman"/>
                    <w:noProof/>
                    <w:szCs w:val="28"/>
                    <w:lang w:eastAsia="uk-UA"/>
                  </w:rPr>
                  <m:t>зв</m:t>
                </m:r>
              </m:sub>
            </m:sSub>
          </m:num>
          <m:den>
            <m:r>
              <w:rPr>
                <w:rFonts w:ascii="Cambria Math" w:eastAsia="Times New Roman" w:hAnsi="Cambria Math" w:cs="Times New Roman"/>
                <w:noProof/>
                <w:szCs w:val="28"/>
                <w:lang w:eastAsia="uk-UA"/>
              </w:rPr>
              <m:t>η•1000</m:t>
            </m:r>
          </m:den>
        </m:f>
        <m:r>
          <w:rPr>
            <w:rFonts w:ascii="Cambria Math" w:eastAsia="Times New Roman" w:hAnsi="Cambria Math" w:cs="Times New Roman"/>
            <w:noProof/>
            <w:szCs w:val="28"/>
            <w:lang w:eastAsia="uk-UA"/>
          </w:rPr>
          <m:t>•</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t</m:t>
            </m:r>
          </m:e>
          <m:sub>
            <m:r>
              <w:rPr>
                <w:rFonts w:ascii="Cambria Math" w:eastAsia="Times New Roman" w:hAnsi="Cambria Math" w:cs="Times New Roman"/>
                <w:noProof/>
                <w:szCs w:val="28"/>
                <w:lang w:eastAsia="uk-UA"/>
              </w:rPr>
              <m:t>0</m:t>
            </m:r>
          </m:sub>
        </m:sSub>
        <m:r>
          <w:rPr>
            <w:rFonts w:ascii="Cambria Math" w:eastAsia="Times New Roman" w:hAnsi="Cambria Math" w:cs="Times New Roman"/>
            <w:noProof/>
            <w:szCs w:val="28"/>
            <w:lang w:eastAsia="uk-UA"/>
          </w:rPr>
          <m:t>+</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W</m:t>
            </m:r>
          </m:e>
          <m:sub>
            <m:r>
              <w:rPr>
                <w:rFonts w:ascii="Cambria Math" w:eastAsia="Times New Roman" w:hAnsi="Cambria Math" w:cs="Times New Roman"/>
                <w:noProof/>
                <w:szCs w:val="28"/>
                <w:lang w:eastAsia="uk-UA"/>
              </w:rPr>
              <m:t>0</m:t>
            </m:r>
          </m:sub>
        </m:sSub>
        <m:r>
          <w:rPr>
            <w:rFonts w:ascii="Cambria Math" w:eastAsia="Times New Roman" w:hAnsi="Cambria Math" w:cs="Times New Roman"/>
            <w:noProof/>
            <w:szCs w:val="28"/>
            <w:lang w:eastAsia="uk-UA"/>
          </w:rPr>
          <m:t>•</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T-</m:t>
            </m:r>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t</m:t>
                </m:r>
              </m:e>
              <m:sub>
                <m:r>
                  <w:rPr>
                    <w:rFonts w:ascii="Cambria Math" w:eastAsia="Times New Roman" w:hAnsi="Cambria Math" w:cs="Times New Roman"/>
                    <w:noProof/>
                    <w:szCs w:val="28"/>
                    <w:lang w:eastAsia="uk-UA"/>
                  </w:rPr>
                  <m:t>0</m:t>
                </m:r>
              </m:sub>
            </m:sSub>
          </m:e>
        </m:d>
        <m:r>
          <w:rPr>
            <w:rFonts w:ascii="Cambria Math" w:eastAsia="Times New Roman" w:hAnsi="Cambria Math" w:cs="Times New Roman"/>
            <w:noProof/>
            <w:szCs w:val="28"/>
            <w:lang w:eastAsia="uk-UA"/>
          </w:rPr>
          <m:t>;</m:t>
        </m:r>
      </m:oMath>
      <w:r w:rsidRPr="00002E33">
        <w:rPr>
          <w:rFonts w:eastAsia="Times New Roman" w:cs="Times New Roman"/>
          <w:noProof/>
          <w:szCs w:val="28"/>
          <w:lang w:eastAsia="uk-UA"/>
        </w:rPr>
        <w:t xml:space="preserve">    </w:t>
      </w:r>
      <w:r w:rsidR="002D6332">
        <w:rPr>
          <w:rFonts w:eastAsia="Times New Roman" w:cs="Times New Roman"/>
          <w:noProof/>
          <w:szCs w:val="28"/>
          <w:lang w:eastAsia="uk-UA"/>
        </w:rPr>
        <w:t xml:space="preserve">                               </w:t>
      </w:r>
      <w:r w:rsidRPr="00002E33">
        <w:rPr>
          <w:rFonts w:eastAsia="Times New Roman" w:cs="Times New Roman"/>
          <w:noProof/>
          <w:szCs w:val="28"/>
          <w:lang w:eastAsia="uk-UA"/>
        </w:rPr>
        <w:t>(2.1</w:t>
      </w:r>
      <w:r w:rsidR="002D6332">
        <w:rPr>
          <w:rFonts w:eastAsia="Times New Roman" w:cs="Times New Roman"/>
          <w:noProof/>
          <w:szCs w:val="28"/>
          <w:lang w:eastAsia="uk-UA"/>
        </w:rPr>
        <w:t>1</w:t>
      </w:r>
      <w:r w:rsidRPr="00002E33">
        <w:rPr>
          <w:rFonts w:eastAsia="Times New Roman" w:cs="Times New Roman"/>
          <w:noProof/>
          <w:szCs w:val="28"/>
          <w:lang w:eastAsia="uk-UA"/>
        </w:rPr>
        <w:t>)</w:t>
      </w:r>
    </w:p>
    <w:p w14:paraId="5D03957C" w14:textId="77777777" w:rsidR="00492AA7" w:rsidRDefault="00002E33" w:rsidP="00002E33">
      <w:pPr>
        <w:ind w:left="0" w:right="0" w:firstLine="709"/>
        <w:jc w:val="both"/>
        <w:rPr>
          <w:rFonts w:eastAsia="Times New Roman" w:cs="Times New Roman"/>
          <w:noProof/>
          <w:szCs w:val="28"/>
          <w:lang w:eastAsia="uk-UA"/>
        </w:rPr>
      </w:pPr>
      <w:r w:rsidRPr="00002E33">
        <w:rPr>
          <w:rFonts w:eastAsia="Times New Roman" w:cs="Times New Roman"/>
          <w:noProof/>
          <w:szCs w:val="28"/>
          <w:lang w:eastAsia="uk-UA"/>
        </w:rPr>
        <w:t xml:space="preserve">Де: </w:t>
      </w:r>
      <m:oMath>
        <m:r>
          <w:rPr>
            <w:rFonts w:ascii="Cambria Math" w:eastAsia="Times New Roman" w:hAnsi="Cambria Math" w:cs="Times New Roman"/>
            <w:noProof/>
            <w:szCs w:val="28"/>
            <w:lang w:eastAsia="uk-UA"/>
          </w:rPr>
          <m:t>η</m:t>
        </m:r>
      </m:oMath>
      <w:r w:rsidRPr="00002E33">
        <w:rPr>
          <w:rFonts w:eastAsia="Times New Roman" w:cs="Times New Roman"/>
          <w:noProof/>
          <w:szCs w:val="28"/>
          <w:lang w:eastAsia="uk-UA"/>
        </w:rPr>
        <w:t xml:space="preserve"> - ККД джерела живлення (при постійному струмі 0,6…0,7 а при</w:t>
      </w:r>
      <w:r w:rsidR="002D6332">
        <w:rPr>
          <w:rFonts w:eastAsia="Times New Roman" w:cs="Times New Roman"/>
          <w:noProof/>
          <w:szCs w:val="28"/>
          <w:lang w:eastAsia="uk-UA"/>
        </w:rPr>
        <w:t xml:space="preserve"> </w:t>
      </w:r>
      <w:r w:rsidR="002D6332" w:rsidRPr="002D6332">
        <w:rPr>
          <w:rFonts w:eastAsia="Times New Roman" w:cs="Times New Roman"/>
          <w:noProof/>
          <w:szCs w:val="28"/>
          <w:lang w:eastAsia="uk-UA"/>
        </w:rPr>
        <w:t xml:space="preserve">змінному 0,8…0,9);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W</m:t>
            </m:r>
          </m:e>
          <m:sub>
            <m:r>
              <w:rPr>
                <w:rFonts w:ascii="Cambria Math" w:eastAsia="Times New Roman" w:hAnsi="Cambria Math" w:cs="Times New Roman"/>
                <w:noProof/>
                <w:szCs w:val="28"/>
                <w:lang w:eastAsia="uk-UA"/>
              </w:rPr>
              <m:t>0</m:t>
            </m:r>
          </m:sub>
        </m:sSub>
      </m:oMath>
      <w:r w:rsidR="002D6332" w:rsidRPr="002D6332">
        <w:rPr>
          <w:rFonts w:eastAsia="Times New Roman" w:cs="Times New Roman"/>
          <w:noProof/>
          <w:szCs w:val="28"/>
          <w:lang w:eastAsia="uk-UA"/>
        </w:rPr>
        <w:t xml:space="preserve"> - потужність джерела живлення, яке працює на холостому ході, кВт. Для постійного струму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W</m:t>
            </m:r>
          </m:e>
          <m:sub>
            <m:r>
              <w:rPr>
                <w:rFonts w:ascii="Cambria Math" w:eastAsia="Times New Roman" w:hAnsi="Cambria Math" w:cs="Times New Roman"/>
                <w:noProof/>
                <w:szCs w:val="28"/>
                <w:lang w:eastAsia="uk-UA"/>
              </w:rPr>
              <m:t>0</m:t>
            </m:r>
          </m:sub>
        </m:sSub>
      </m:oMath>
      <w:r w:rsidR="002D6332" w:rsidRPr="002D6332">
        <w:rPr>
          <w:rFonts w:eastAsia="Times New Roman" w:cs="Times New Roman"/>
          <w:noProof/>
          <w:szCs w:val="28"/>
          <w:lang w:eastAsia="uk-UA"/>
        </w:rPr>
        <w:t xml:space="preserve">=2,0…3,0 кВт, для змінного - </w:t>
      </w:r>
      <m:oMath>
        <m:sSub>
          <m:sSubPr>
            <m:ctrlPr>
              <w:rPr>
                <w:rFonts w:ascii="Cambria Math" w:eastAsia="Times New Roman" w:hAnsi="Cambria Math" w:cs="Times New Roman"/>
                <w:i/>
                <w:noProof/>
                <w:szCs w:val="28"/>
                <w:lang w:eastAsia="uk-UA"/>
              </w:rPr>
            </m:ctrlPr>
          </m:sSubPr>
          <m:e>
            <m:r>
              <w:rPr>
                <w:rFonts w:ascii="Cambria Math" w:eastAsia="Times New Roman" w:hAnsi="Cambria Math" w:cs="Times New Roman"/>
                <w:noProof/>
                <w:szCs w:val="28"/>
                <w:lang w:eastAsia="uk-UA"/>
              </w:rPr>
              <m:t>W</m:t>
            </m:r>
          </m:e>
          <m:sub>
            <m:r>
              <w:rPr>
                <w:rFonts w:ascii="Cambria Math" w:eastAsia="Times New Roman" w:hAnsi="Cambria Math" w:cs="Times New Roman"/>
                <w:noProof/>
                <w:szCs w:val="28"/>
                <w:lang w:eastAsia="uk-UA"/>
              </w:rPr>
              <m:t>0</m:t>
            </m:r>
          </m:sub>
        </m:sSub>
      </m:oMath>
      <w:r w:rsidR="002D6332" w:rsidRPr="002D6332">
        <w:rPr>
          <w:rFonts w:eastAsia="Times New Roman" w:cs="Times New Roman"/>
          <w:noProof/>
          <w:szCs w:val="28"/>
          <w:lang w:eastAsia="uk-UA"/>
        </w:rPr>
        <w:t>=0,2…0,4 кВт.</w:t>
      </w:r>
    </w:p>
    <w:p w14:paraId="6D8A974D" w14:textId="77777777" w:rsidR="002D6332" w:rsidRPr="002D6332" w:rsidRDefault="002D6332" w:rsidP="002D6332">
      <w:pPr>
        <w:ind w:left="0" w:right="0" w:firstLine="709"/>
        <w:rPr>
          <w:rFonts w:eastAsia="Times New Roman" w:cs="Times New Roman"/>
          <w:noProof/>
          <w:szCs w:val="28"/>
          <w:lang w:eastAsia="uk-UA"/>
        </w:rPr>
      </w:pPr>
      <m:oMathPara>
        <m:oMathParaPr>
          <m:jc m:val="center"/>
        </m:oMathParaPr>
        <m:oMath>
          <m:r>
            <w:rPr>
              <w:rFonts w:ascii="Cambria Math" w:eastAsia="Times New Roman" w:hAnsi="Cambria Math" w:cs="Times New Roman"/>
              <w:noProof/>
              <w:szCs w:val="28"/>
              <w:lang w:eastAsia="uk-UA"/>
            </w:rPr>
            <m:t>А=</m:t>
          </m:r>
          <m:f>
            <m:fPr>
              <m:ctrlPr>
                <w:rPr>
                  <w:rFonts w:ascii="Cambria Math" w:eastAsia="Times New Roman" w:hAnsi="Cambria Math" w:cs="Times New Roman"/>
                  <w:i/>
                  <w:noProof/>
                  <w:szCs w:val="28"/>
                  <w:lang w:eastAsia="uk-UA"/>
                </w:rPr>
              </m:ctrlPr>
            </m:fPr>
            <m:num>
              <m:r>
                <w:rPr>
                  <w:rFonts w:ascii="Cambria Math" w:eastAsia="Times New Roman" w:hAnsi="Cambria Math" w:cs="Times New Roman"/>
                  <w:noProof/>
                  <w:szCs w:val="28"/>
                  <w:lang w:eastAsia="uk-UA"/>
                </w:rPr>
                <m:t>34,3•376,8</m:t>
              </m:r>
            </m:num>
            <m:den>
              <m:r>
                <w:rPr>
                  <w:rFonts w:ascii="Cambria Math" w:eastAsia="Times New Roman" w:hAnsi="Cambria Math" w:cs="Times New Roman"/>
                  <w:noProof/>
                  <w:szCs w:val="28"/>
                  <w:lang w:eastAsia="uk-UA"/>
                </w:rPr>
                <m:t>0,7•1000</m:t>
              </m:r>
            </m:den>
          </m:f>
          <m:r>
            <w:rPr>
              <w:rFonts w:ascii="Cambria Math" w:eastAsia="Times New Roman" w:hAnsi="Cambria Math" w:cs="Times New Roman"/>
              <w:noProof/>
              <w:szCs w:val="28"/>
              <w:lang w:eastAsia="uk-UA"/>
            </w:rPr>
            <m:t>•0,046+3•</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0,08-0,046</m:t>
              </m:r>
            </m:e>
          </m:d>
          <m:r>
            <w:rPr>
              <w:rFonts w:ascii="Cambria Math" w:eastAsia="Times New Roman" w:hAnsi="Cambria Math" w:cs="Times New Roman"/>
              <w:noProof/>
              <w:szCs w:val="28"/>
              <w:lang w:eastAsia="uk-UA"/>
            </w:rPr>
            <m:t xml:space="preserve">=0,95 </m:t>
          </m:r>
          <m:d>
            <m:dPr>
              <m:ctrlPr>
                <w:rPr>
                  <w:rFonts w:ascii="Cambria Math" w:eastAsia="Times New Roman" w:hAnsi="Cambria Math" w:cs="Times New Roman"/>
                  <w:i/>
                  <w:noProof/>
                  <w:szCs w:val="28"/>
                  <w:lang w:eastAsia="uk-UA"/>
                </w:rPr>
              </m:ctrlPr>
            </m:dPr>
            <m:e>
              <m:r>
                <w:rPr>
                  <w:rFonts w:ascii="Cambria Math" w:eastAsia="Times New Roman" w:hAnsi="Cambria Math" w:cs="Times New Roman"/>
                  <w:noProof/>
                  <w:szCs w:val="28"/>
                  <w:lang w:eastAsia="uk-UA"/>
                </w:rPr>
                <m:t>кВт•год</m:t>
              </m:r>
            </m:e>
          </m:d>
          <m:r>
            <w:rPr>
              <w:rFonts w:ascii="Cambria Math" w:eastAsia="Times New Roman" w:hAnsi="Cambria Math" w:cs="Times New Roman"/>
              <w:noProof/>
              <w:szCs w:val="28"/>
              <w:lang w:eastAsia="uk-UA"/>
            </w:rPr>
            <m:t>.</m:t>
          </m:r>
        </m:oMath>
      </m:oMathPara>
    </w:p>
    <w:p w14:paraId="78DB5C55" w14:textId="77777777" w:rsidR="002D6332" w:rsidRPr="00492AA7" w:rsidRDefault="002D6332" w:rsidP="00002E33">
      <w:pPr>
        <w:ind w:left="0" w:right="0" w:firstLine="709"/>
        <w:jc w:val="both"/>
        <w:rPr>
          <w:rFonts w:eastAsia="Times New Roman" w:cs="Times New Roman"/>
          <w:szCs w:val="28"/>
          <w:lang w:eastAsia="uk-UA"/>
        </w:rPr>
      </w:pPr>
    </w:p>
    <w:p w14:paraId="1272105C" w14:textId="77777777" w:rsidR="00C43D33" w:rsidRDefault="00C43D33" w:rsidP="00C43D33">
      <w:pPr>
        <w:pStyle w:val="1"/>
        <w:numPr>
          <w:ilvl w:val="0"/>
          <w:numId w:val="12"/>
        </w:numPr>
      </w:pPr>
      <w:bookmarkStart w:id="11" w:name="_Toc67601784"/>
      <w:r>
        <w:lastRenderedPageBreak/>
        <w:t>Вибір складально-зварювального устаткування</w:t>
      </w:r>
      <w:bookmarkEnd w:id="11"/>
    </w:p>
    <w:p w14:paraId="3CEA470E" w14:textId="77777777" w:rsidR="007A4A02" w:rsidRPr="007A4A02" w:rsidRDefault="007A4A02" w:rsidP="007A4A02">
      <w:pPr>
        <w:ind w:firstLine="708"/>
        <w:jc w:val="both"/>
        <w:rPr>
          <w:noProof/>
          <w:szCs w:val="28"/>
        </w:rPr>
      </w:pPr>
      <w:r w:rsidRPr="007A4A02">
        <w:rPr>
          <w:noProof/>
          <w:szCs w:val="28"/>
        </w:rPr>
        <w:t>Використання меаханічного зварювального обладнання дозволяє підвищити технологічність виготовлення. До механічного обладнання відносять приспосіблення різного роду, такі як обертачі, позиціонери, роликові стенди, маніпулятори і тд. [13].</w:t>
      </w:r>
    </w:p>
    <w:p w14:paraId="02B4AF51" w14:textId="77777777" w:rsidR="007A4A02" w:rsidRPr="007A4A02" w:rsidRDefault="007A4A02" w:rsidP="007A4A02">
      <w:pPr>
        <w:ind w:firstLine="708"/>
        <w:jc w:val="both"/>
        <w:rPr>
          <w:noProof/>
          <w:szCs w:val="28"/>
        </w:rPr>
      </w:pPr>
      <w:r w:rsidRPr="007A4A02">
        <w:rPr>
          <w:noProof/>
          <w:szCs w:val="28"/>
        </w:rPr>
        <w:t xml:space="preserve">Напівавтоматичне зварювання у захисних газах – складний та відповідальний процес, що вимагає високої кваліфікації зварника, та значною мірою залежний від людського фактора. Зварник повинен контролювати такі параметри як: виліт електроду, швидкість зварювання, інтенсивність поперечних коливань пальником (у разі їх необхідності), траєкторію руху пальника та ін. З усіма цими труднощами повністю справляється роботизований технологічний комплекс (РТК). </w:t>
      </w:r>
    </w:p>
    <w:p w14:paraId="68B677FC" w14:textId="77777777" w:rsidR="007A4A02" w:rsidRPr="007A4A02" w:rsidRDefault="007A4A02" w:rsidP="007A4A02">
      <w:pPr>
        <w:ind w:firstLine="708"/>
        <w:jc w:val="both"/>
        <w:rPr>
          <w:noProof/>
          <w:szCs w:val="28"/>
        </w:rPr>
      </w:pPr>
      <w:r w:rsidRPr="007A4A02">
        <w:rPr>
          <w:noProof/>
          <w:szCs w:val="28"/>
        </w:rPr>
        <w:t>Робот у комплексі із зварювальним обладнанням для автоматизованого зварювання в середовищі захисних газів дозволяє проводити зварювання із високою точність, сталою швидкістю та максимальною відтворюваністю.</w:t>
      </w:r>
    </w:p>
    <w:p w14:paraId="3B25FC48" w14:textId="77777777" w:rsidR="007A4A02" w:rsidRDefault="007A4A02" w:rsidP="007A4A02">
      <w:pPr>
        <w:ind w:firstLine="708"/>
        <w:jc w:val="both"/>
        <w:rPr>
          <w:noProof/>
          <w:szCs w:val="28"/>
        </w:rPr>
      </w:pPr>
      <w:r w:rsidRPr="007A4A02">
        <w:rPr>
          <w:noProof/>
          <w:szCs w:val="28"/>
        </w:rPr>
        <w:t>Для кожного із зварних швів, в залежності від довжини, товщини, просторового положення, можна встановити свої параметри: завдання послідовності початку зварювання; завдання  продувки захисним газом перед зварюванням; завдання швидкості зварювання; завдання швидкості подачі зварювального дроту та захисного газу; завдання подачі захисного газу по завершенню зварювання та ін.</w:t>
      </w:r>
    </w:p>
    <w:p w14:paraId="3B4C18B1" w14:textId="77777777" w:rsidR="007A4A02" w:rsidRPr="007A4A02" w:rsidRDefault="007A4A02" w:rsidP="007A4A02">
      <w:pPr>
        <w:ind w:firstLine="708"/>
        <w:jc w:val="both"/>
        <w:rPr>
          <w:rFonts w:eastAsia="Times New Roman" w:cs="Times New Roman"/>
          <w:noProof/>
          <w:szCs w:val="28"/>
          <w:lang w:eastAsia="uk-UA"/>
        </w:rPr>
      </w:pPr>
      <w:r w:rsidRPr="007A4A02">
        <w:rPr>
          <w:rFonts w:eastAsia="Times New Roman" w:cs="Times New Roman"/>
          <w:noProof/>
          <w:szCs w:val="28"/>
          <w:lang w:eastAsia="uk-UA"/>
        </w:rPr>
        <w:t xml:space="preserve">Усі програми зварювального робота мають набір параметрів, які встановлені вимогами до зварювання кожного з виробів. Для виконання зварювальних та інших операцій робота необхідно "навчити". Постачальники роботизованих технологій проводять навчання фахівців операторів, які в подальшому можуть самостійно створювати програми, це дає можливість розширювати номенклатуру зварювальних виробів та збільшувати бібліотеку програм. Автоматизація зварювального виробництва за допомогою впровадження роботизованих технологій має </w:t>
      </w:r>
      <w:r w:rsidRPr="007A4A02">
        <w:rPr>
          <w:rFonts w:eastAsia="Times New Roman" w:cs="Times New Roman"/>
          <w:noProof/>
          <w:szCs w:val="28"/>
          <w:lang w:eastAsia="uk-UA"/>
        </w:rPr>
        <w:lastRenderedPageBreak/>
        <w:t>велику перспективу. Роботи є універсальними, багатоцільовими, вони здатні виконувати велику кількість операцій та здатні перевищувати людські можливості. Проте варто пам'ятати, що зварювальний робот потребує точної підготовки зварного виробу, попереднього збирання та дотримання зазорів. Автоматизація виробництва повинна грунтуватися не лише на зварюванні, але й на інших супутніх операціях (складання, розробка кромок, обертання та ін.). У випадку крупносерійного виробництва доцільним є повна автоматизація всіх технологічних процесів.</w:t>
      </w:r>
    </w:p>
    <w:p w14:paraId="715C2387" w14:textId="77777777" w:rsidR="007A4A02" w:rsidRDefault="007A4A02" w:rsidP="007A4A02">
      <w:pPr>
        <w:ind w:firstLine="708"/>
        <w:jc w:val="both"/>
        <w:rPr>
          <w:rFonts w:eastAsia="Times New Roman" w:cs="Times New Roman"/>
          <w:noProof/>
          <w:szCs w:val="28"/>
          <w:lang w:eastAsia="uk-UA"/>
        </w:rPr>
      </w:pPr>
      <w:r w:rsidRPr="007A4A02">
        <w:rPr>
          <w:rFonts w:eastAsia="Times New Roman" w:cs="Times New Roman"/>
          <w:noProof/>
          <w:szCs w:val="28"/>
          <w:lang w:eastAsia="uk-UA"/>
        </w:rPr>
        <w:t>Роботизовані технологічні комплекси – це забезпечені роботами технологічні осередки, ділянки та лініїї. Їх компонування в значній мірі залежить від характеру виробу та серійності випуску. При дуговому зварюванні у середовищі захисних газів варто розділяти функціїї між механізмами переміщення зварювального пальника та маніпулятором, службовцем для переміщення зварювального виробу. Обидва присторії працюють за єдиною програмою. При використанні роботів можна виростовувати метод концентрації виконання операцій на одному робочому місці, наприклад, проводячи зварювання усього зібраного виробу, закріпленого на маніпуляторі.</w:t>
      </w:r>
    </w:p>
    <w:p w14:paraId="76CBDB17" w14:textId="77777777" w:rsidR="007A4A02" w:rsidRDefault="007A4A02" w:rsidP="007A4A02">
      <w:pPr>
        <w:ind w:firstLine="708"/>
        <w:jc w:val="both"/>
        <w:rPr>
          <w:rFonts w:eastAsia="Times New Roman" w:cs="Times New Roman"/>
          <w:noProof/>
          <w:szCs w:val="28"/>
          <w:lang w:eastAsia="uk-UA"/>
        </w:rPr>
      </w:pPr>
      <w:r w:rsidRPr="007A4A02">
        <w:rPr>
          <w:rFonts w:eastAsia="Times New Roman" w:cs="Times New Roman"/>
          <w:noProof/>
          <w:szCs w:val="28"/>
          <w:lang w:eastAsia="uk-UA"/>
        </w:rPr>
        <w:t>РТК для складання та зварювання (рисунок 2.4) являє собою: робот-складальник, чотирьохпозиційний поворотний стіл (1) та зварювальну установку (2). На конжній із позицій поворотного столу є облямовування, які вільно обертаються. Робот-складальник встановлює диск та втулку на конусне облямовування, яке вільно обертається на своїй осі. Поворотний стіл із кроковою подачею призначений для подавання деталі (3) на зварювальну позиція, де розташовуються приводний шпиндель із зварювальною головкою (4), скомпонований із зварювальним пальником (5). Шпиндель притискається до зібраних деталей та вибирає зазор між ними і обертає їх зі швидкістю зварювання. У проектному положенні пальник нерухомий, круговий шов виконується нахиленим електродом.</w:t>
      </w:r>
    </w:p>
    <w:p w14:paraId="05A0F4AD" w14:textId="77777777" w:rsidR="007A4A02" w:rsidRDefault="007A4A02" w:rsidP="00530DDD">
      <w:pPr>
        <w:ind w:firstLine="708"/>
        <w:jc w:val="both"/>
        <w:rPr>
          <w:rFonts w:eastAsia="Times New Roman" w:cs="Times New Roman"/>
          <w:noProof/>
          <w:szCs w:val="28"/>
          <w:lang w:eastAsia="uk-UA"/>
        </w:rPr>
      </w:pPr>
      <w:r w:rsidRPr="007A4A02">
        <w:rPr>
          <w:rFonts w:eastAsia="Times New Roman" w:cs="Times New Roman"/>
          <w:noProof/>
          <w:szCs w:val="28"/>
          <w:lang w:eastAsia="uk-UA"/>
        </w:rPr>
        <w:lastRenderedPageBreak/>
        <w:t>Робот знімає готову деталь на іншій позиціїї поворотного столу та проводить встановлення нової пари деталей. Через малий проміжок часу зварювання однієї деталі необхідний накопичувач великої ємності. Дві різні деталі виймаються і подаються одночасно на місце, де робот бере їх по черзі для встановлення на позицію збирання, відбувається за допомогою поворотних кругів з магазинів, які після спорожнення повертаються.</w:t>
      </w:r>
    </w:p>
    <w:p w14:paraId="0AD732F2" w14:textId="77777777" w:rsidR="00530DDD" w:rsidRDefault="00530DDD" w:rsidP="00530DDD">
      <w:pPr>
        <w:ind w:firstLine="708"/>
        <w:jc w:val="both"/>
        <w:rPr>
          <w:rFonts w:eastAsia="Times New Roman" w:cs="Times New Roman"/>
          <w:noProof/>
          <w:szCs w:val="28"/>
          <w:lang w:eastAsia="uk-UA"/>
        </w:rPr>
      </w:pPr>
      <w:r>
        <w:rPr>
          <w:noProof/>
          <w:szCs w:val="28"/>
          <w:lang w:val="ru-RU" w:eastAsia="ru-RU"/>
        </w:rPr>
        <w:drawing>
          <wp:inline distT="0" distB="0" distL="0" distR="0" wp14:anchorId="63D398A2" wp14:editId="47937709">
            <wp:extent cx="4107180" cy="3096930"/>
            <wp:effectExtent l="0" t="0" r="7620" b="8255"/>
            <wp:docPr id="3" name="Рисунок 1" descr="C:\Users\User\Desktop\-ІФНТУНГ-\Куросвий, ВЗК (приклад)\Курсовий\РТ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ІФНТУНГ-\Куросвий, ВЗК (приклад)\Курсовий\РТК.png"/>
                    <pic:cNvPicPr>
                      <a:picLocks noChangeAspect="1" noChangeArrowheads="1"/>
                    </pic:cNvPicPr>
                  </pic:nvPicPr>
                  <pic:blipFill>
                    <a:blip r:embed="rId11" cstate="print"/>
                    <a:stretch>
                      <a:fillRect/>
                    </a:stretch>
                  </pic:blipFill>
                  <pic:spPr bwMode="auto">
                    <a:xfrm>
                      <a:off x="0" y="0"/>
                      <a:ext cx="4133625" cy="3116870"/>
                    </a:xfrm>
                    <a:prstGeom prst="rect">
                      <a:avLst/>
                    </a:prstGeom>
                    <a:noFill/>
                    <a:ln w="9525">
                      <a:noFill/>
                      <a:miter lim="800000"/>
                      <a:headEnd/>
                      <a:tailEnd/>
                    </a:ln>
                  </pic:spPr>
                </pic:pic>
              </a:graphicData>
            </a:graphic>
          </wp:inline>
        </w:drawing>
      </w:r>
    </w:p>
    <w:p w14:paraId="7CCA13D3" w14:textId="77777777" w:rsidR="009116CE" w:rsidRPr="00456F83" w:rsidRDefault="00530DDD" w:rsidP="00456F83">
      <w:pPr>
        <w:ind w:firstLine="708"/>
        <w:jc w:val="both"/>
        <w:rPr>
          <w:rFonts w:eastAsia="Times New Roman" w:cs="Times New Roman"/>
          <w:noProof/>
          <w:szCs w:val="28"/>
          <w:lang w:eastAsia="uk-UA"/>
        </w:rPr>
        <w:sectPr w:rsidR="009116CE" w:rsidRPr="00456F83" w:rsidSect="005872DF">
          <w:footerReference w:type="default" r:id="rId1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rPr>
          <w:noProof/>
          <w:szCs w:val="28"/>
        </w:rPr>
        <w:t>Рисунок 3 - Будова роботиз</w:t>
      </w:r>
      <w:r w:rsidR="00201573">
        <w:rPr>
          <w:noProof/>
          <w:szCs w:val="28"/>
        </w:rPr>
        <w:t>ованого технологічного комплекс</w:t>
      </w:r>
    </w:p>
    <w:p w14:paraId="6F678268" w14:textId="77777777" w:rsidR="00456F83" w:rsidRDefault="00456F83" w:rsidP="00456F83">
      <w:pPr>
        <w:tabs>
          <w:tab w:val="left" w:pos="6480"/>
        </w:tabs>
        <w:ind w:left="0" w:firstLine="0"/>
      </w:pPr>
    </w:p>
    <w:p w14:paraId="7102BA40" w14:textId="77777777" w:rsidR="00456F83" w:rsidRDefault="00456F83" w:rsidP="00456F83">
      <w:pPr>
        <w:pStyle w:val="1"/>
        <w:numPr>
          <w:ilvl w:val="1"/>
          <w:numId w:val="17"/>
        </w:numPr>
        <w:rPr>
          <w:b w:val="0"/>
        </w:rPr>
      </w:pPr>
      <w:r w:rsidRPr="00DF20E0">
        <w:rPr>
          <w:b w:val="0"/>
        </w:rPr>
        <w:t>Вибір зварювального обладнання</w:t>
      </w:r>
    </w:p>
    <w:p w14:paraId="10B02DCD" w14:textId="77777777" w:rsidR="00456F83" w:rsidRDefault="007A4A02" w:rsidP="00201573">
      <w:pPr>
        <w:jc w:val="both"/>
      </w:pPr>
      <w:r w:rsidRPr="007A4A02">
        <w:t>Як вже було визначено раніше, зварювання буде відбуватися MIG способом. Також нам потрібно забезпечити певний діапазон обраних режи-мів. Після аналізу значної кількості обладнання, яке може запропонувати ринок, було прийнято рішення в якості зварювального апарату використо-вувати зварювальний напівавтомат Tesla Weld MIG/MAG/M</w:t>
      </w:r>
      <w:r w:rsidR="00B97EF3">
        <w:t xml:space="preserve">MA 500 V (рис. 3.3). </w:t>
      </w:r>
    </w:p>
    <w:p w14:paraId="51D9D163" w14:textId="77777777" w:rsidR="00456F83" w:rsidRDefault="00456F83" w:rsidP="00456F83">
      <w:pPr>
        <w:ind w:left="0" w:firstLine="0"/>
        <w:jc w:val="center"/>
      </w:pPr>
      <w:r>
        <w:rPr>
          <w:noProof/>
          <w:lang w:val="ru-RU" w:eastAsia="ru-RU"/>
        </w:rPr>
        <w:drawing>
          <wp:inline distT="0" distB="0" distL="0" distR="0" wp14:anchorId="7F4A7B98" wp14:editId="67746290">
            <wp:extent cx="1768415" cy="256270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80469" cy="2580174"/>
                    </a:xfrm>
                    <a:prstGeom prst="rect">
                      <a:avLst/>
                    </a:prstGeom>
                    <a:noFill/>
                    <a:ln>
                      <a:noFill/>
                    </a:ln>
                  </pic:spPr>
                </pic:pic>
              </a:graphicData>
            </a:graphic>
          </wp:inline>
        </w:drawing>
      </w:r>
    </w:p>
    <w:p w14:paraId="2C429A7C" w14:textId="77777777" w:rsidR="00456F83" w:rsidRPr="00BB1392" w:rsidRDefault="00456F83" w:rsidP="00456F83">
      <w:pPr>
        <w:ind w:left="0" w:firstLine="0"/>
        <w:jc w:val="center"/>
      </w:pPr>
      <w:r>
        <w:tab/>
        <w:t xml:space="preserve">Рис. 3.3. Зварювальний напівавтомат </w:t>
      </w:r>
      <w:r>
        <w:rPr>
          <w:lang w:val="en-US"/>
        </w:rPr>
        <w:t>Tesla</w:t>
      </w:r>
      <w:r w:rsidRPr="00276C5C">
        <w:t xml:space="preserve"> </w:t>
      </w:r>
      <w:r>
        <w:rPr>
          <w:lang w:val="en-US"/>
        </w:rPr>
        <w:t>Weld</w:t>
      </w:r>
      <w:r w:rsidRPr="00276C5C">
        <w:t xml:space="preserve"> </w:t>
      </w:r>
      <w:r>
        <w:rPr>
          <w:lang w:val="en-US"/>
        </w:rPr>
        <w:t>MIG</w:t>
      </w:r>
      <w:r w:rsidRPr="00276C5C">
        <w:t>/</w:t>
      </w:r>
      <w:r>
        <w:rPr>
          <w:lang w:val="en-US"/>
        </w:rPr>
        <w:t>MAG</w:t>
      </w:r>
      <w:r w:rsidRPr="00276C5C">
        <w:t>/</w:t>
      </w:r>
      <w:r>
        <w:rPr>
          <w:lang w:val="en-US"/>
        </w:rPr>
        <w:t>MMA</w:t>
      </w:r>
      <w:r w:rsidRPr="00276C5C">
        <w:t xml:space="preserve"> 500 </w:t>
      </w:r>
      <w:r>
        <w:rPr>
          <w:lang w:val="en-US"/>
        </w:rPr>
        <w:t>V</w:t>
      </w:r>
    </w:p>
    <w:p w14:paraId="122D4085" w14:textId="77777777" w:rsidR="009116CE" w:rsidRPr="00456F83" w:rsidRDefault="00456F83" w:rsidP="00456F83">
      <w:pPr>
        <w:tabs>
          <w:tab w:val="left" w:pos="6480"/>
        </w:tabs>
        <w:sectPr w:rsidR="009116CE" w:rsidRPr="00456F83" w:rsidSect="005872DF">
          <w:footerReference w:type="default" r:id="rId14"/>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r>
        <w:tab/>
      </w:r>
    </w:p>
    <w:p w14:paraId="6D10EE01" w14:textId="77777777" w:rsidR="00456F83" w:rsidRPr="00F46956" w:rsidRDefault="00456F83" w:rsidP="00456F83">
      <w:pPr>
        <w:ind w:left="0" w:firstLine="0"/>
      </w:pPr>
      <w:r>
        <w:lastRenderedPageBreak/>
        <w:t xml:space="preserve">Табл. 3.1. Технічні характеристики </w:t>
      </w:r>
      <w:r>
        <w:rPr>
          <w:lang w:val="en-US"/>
        </w:rPr>
        <w:t>Tesla</w:t>
      </w:r>
      <w:r w:rsidRPr="00276C5C">
        <w:t xml:space="preserve"> </w:t>
      </w:r>
      <w:r>
        <w:rPr>
          <w:lang w:val="en-US"/>
        </w:rPr>
        <w:t>Weld</w:t>
      </w:r>
      <w:r w:rsidRPr="00276C5C">
        <w:t xml:space="preserve"> </w:t>
      </w:r>
      <w:r>
        <w:rPr>
          <w:lang w:val="en-US"/>
        </w:rPr>
        <w:t>MIG</w:t>
      </w:r>
      <w:r w:rsidRPr="00276C5C">
        <w:t>/</w:t>
      </w:r>
      <w:r>
        <w:rPr>
          <w:lang w:val="en-US"/>
        </w:rPr>
        <w:t>MAG</w:t>
      </w:r>
      <w:r w:rsidRPr="00276C5C">
        <w:t>/</w:t>
      </w:r>
      <w:r>
        <w:rPr>
          <w:lang w:val="en-US"/>
        </w:rPr>
        <w:t>MMA</w:t>
      </w:r>
    </w:p>
    <w:p w14:paraId="3D878557" w14:textId="77777777" w:rsidR="00456F83" w:rsidRPr="00805A68" w:rsidRDefault="00456F83" w:rsidP="00456F83">
      <w:r>
        <w:rPr>
          <w:noProof/>
          <w:lang w:val="ru-RU" w:eastAsia="ru-RU"/>
        </w:rPr>
        <w:drawing>
          <wp:inline distT="0" distB="0" distL="0" distR="0" wp14:anchorId="76F62153" wp14:editId="5B696663">
            <wp:extent cx="4886325" cy="76676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86325" cy="7667625"/>
                    </a:xfrm>
                    <a:prstGeom prst="rect">
                      <a:avLst/>
                    </a:prstGeom>
                    <a:noFill/>
                    <a:ln>
                      <a:noFill/>
                    </a:ln>
                  </pic:spPr>
                </pic:pic>
              </a:graphicData>
            </a:graphic>
          </wp:inline>
        </w:drawing>
      </w:r>
    </w:p>
    <w:p w14:paraId="13132084" w14:textId="77777777" w:rsidR="00456F83" w:rsidRPr="00805A68" w:rsidRDefault="00456F83" w:rsidP="00456F83"/>
    <w:p w14:paraId="5FD32D7C" w14:textId="77777777" w:rsidR="00850B95" w:rsidRDefault="00850B95" w:rsidP="00805A68">
      <w:pPr>
        <w:ind w:left="0" w:firstLine="0"/>
      </w:pPr>
    </w:p>
    <w:p w14:paraId="4384DD77" w14:textId="77777777" w:rsidR="00850B95" w:rsidRDefault="00850B95" w:rsidP="00805A68">
      <w:pPr>
        <w:ind w:left="0" w:firstLine="0"/>
      </w:pPr>
    </w:p>
    <w:p w14:paraId="5B30FBE4" w14:textId="77777777" w:rsidR="00850B95" w:rsidRDefault="00850B95" w:rsidP="00805A68">
      <w:pPr>
        <w:ind w:left="0" w:firstLine="0"/>
      </w:pPr>
    </w:p>
    <w:p w14:paraId="013C359F" w14:textId="77777777" w:rsidR="00785BE1" w:rsidRDefault="007450D5" w:rsidP="007450D5">
      <w:pPr>
        <w:pStyle w:val="TableParagraph"/>
        <w:spacing w:before="195"/>
        <w:jc w:val="both"/>
        <w:rPr>
          <w:b/>
          <w:sz w:val="28"/>
        </w:rPr>
      </w:pPr>
      <w:r>
        <w:rPr>
          <w:b/>
          <w:sz w:val="28"/>
        </w:rPr>
        <w:lastRenderedPageBreak/>
        <w:t xml:space="preserve">                                                  4</w:t>
      </w:r>
      <w:r w:rsidR="00785BE1">
        <w:rPr>
          <w:b/>
          <w:sz w:val="28"/>
        </w:rPr>
        <w:t>.</w:t>
      </w:r>
      <w:r w:rsidR="00785BE1">
        <w:rPr>
          <w:b/>
          <w:spacing w:val="4"/>
          <w:sz w:val="28"/>
        </w:rPr>
        <w:t xml:space="preserve"> </w:t>
      </w:r>
      <w:r w:rsidR="00785BE1">
        <w:rPr>
          <w:b/>
          <w:sz w:val="28"/>
        </w:rPr>
        <w:t>Контроль</w:t>
      </w:r>
      <w:r w:rsidR="00785BE1">
        <w:rPr>
          <w:b/>
          <w:spacing w:val="-4"/>
          <w:sz w:val="28"/>
        </w:rPr>
        <w:t xml:space="preserve"> </w:t>
      </w:r>
      <w:r w:rsidR="00785BE1">
        <w:rPr>
          <w:b/>
          <w:sz w:val="28"/>
        </w:rPr>
        <w:t>якості</w:t>
      </w:r>
      <w:r w:rsidR="00785BE1">
        <w:rPr>
          <w:b/>
          <w:spacing w:val="-3"/>
          <w:sz w:val="28"/>
        </w:rPr>
        <w:t xml:space="preserve"> </w:t>
      </w:r>
      <w:r w:rsidR="00785BE1">
        <w:rPr>
          <w:b/>
          <w:sz w:val="28"/>
        </w:rPr>
        <w:t>виробу</w:t>
      </w:r>
    </w:p>
    <w:p w14:paraId="7DE1B56D" w14:textId="77777777" w:rsidR="00AD1812" w:rsidRPr="00AD1812" w:rsidRDefault="00AD1812" w:rsidP="00AD1812">
      <w:pPr>
        <w:jc w:val="both"/>
      </w:pPr>
      <w:r w:rsidRPr="00AD1812">
        <w:t>Перш за все, потрібно провести вхідний контроль основного металу і зварювальних матеріалів, щоб мінімізувати імовірність утворення дефектів зварних швів, причи</w:t>
      </w:r>
      <w:r>
        <w:t>ною яких може бути невід</w:t>
      </w:r>
      <w:r w:rsidRPr="00AD1812">
        <w:t>повідність матеріалів вимогам.</w:t>
      </w:r>
    </w:p>
    <w:p w14:paraId="56FA1E4B" w14:textId="77777777" w:rsidR="00AD1812" w:rsidRPr="00AD1812" w:rsidRDefault="00AD1812" w:rsidP="00AD1812">
      <w:pPr>
        <w:jc w:val="both"/>
      </w:pPr>
      <w:r w:rsidRPr="00AD1812">
        <w:t>Для контролю якості звар</w:t>
      </w:r>
      <w:r>
        <w:t>них швів пропонується використо</w:t>
      </w:r>
      <w:r w:rsidRPr="00AD1812">
        <w:t>вувати такі методи контролю:</w:t>
      </w:r>
    </w:p>
    <w:p w14:paraId="546906D3" w14:textId="77777777" w:rsidR="00AD1812" w:rsidRPr="00AD1812" w:rsidRDefault="00AD1812" w:rsidP="00AD1812">
      <w:pPr>
        <w:jc w:val="both"/>
      </w:pPr>
      <w:r w:rsidRPr="00AD1812">
        <w:t>-</w:t>
      </w:r>
      <w:r w:rsidRPr="00AD1812">
        <w:tab/>
        <w:t>Зовнішній огляд та вимірювання зварних швів: огляд з’єднань і виявлення дефектів, виконання замірювань та визначення відповідності з’єднання та висунутим йому вимогам за зовнішнім виглядом. Контроль проводиться неозброєним оком та за допомогою лупи.</w:t>
      </w:r>
    </w:p>
    <w:p w14:paraId="5C37B5DA" w14:textId="77777777" w:rsidR="00AD1812" w:rsidRDefault="00AD1812" w:rsidP="00AD1812">
      <w:pPr>
        <w:jc w:val="both"/>
      </w:pPr>
      <w:r w:rsidRPr="00AD1812">
        <w:t>-</w:t>
      </w:r>
      <w:r w:rsidRPr="00AD1812">
        <w:tab/>
        <w:t>Ультразвуковий метод – неруйнівний контроль, який є ефективним засобом виявлення дефектів зварних швів на глибині від 1 – 2 мм до 6 – 10 м.</w:t>
      </w:r>
    </w:p>
    <w:p w14:paraId="604846EF" w14:textId="77777777" w:rsidR="00AD1812" w:rsidRPr="00AD1812" w:rsidRDefault="00AD1812" w:rsidP="00AD1812">
      <w:pPr>
        <w:jc w:val="both"/>
      </w:pPr>
      <w:r w:rsidRPr="00AD1812">
        <w:t>Основою ультразвукового методу є взаємодія пружних коли-вань із контрольованим матеріалом. Ультразвукові коливання вини-кають у твердому, рідкому і газоподібному середовищах, внаслідок надання групі часток цього середовища енергії, яка змушує їх робити коливання відносно своїх положень рівноваги. Завдяки наявності зв’язків між частками, у цей процес втягуються сусідні частки і в се-редовищі поширюються пружні коливання або хвилі.</w:t>
      </w:r>
    </w:p>
    <w:p w14:paraId="4FD61764" w14:textId="77777777" w:rsidR="00785BE1" w:rsidRDefault="00AD1812" w:rsidP="00AD1812">
      <w:pPr>
        <w:jc w:val="both"/>
      </w:pPr>
      <w:r w:rsidRPr="00AD1812">
        <w:t>Також при виготовленні виробу буде проводитись поопера-ційний контроль (контроль в процесі виготовлення). Це допоможе виявити брак на ранніх стадія виробництва, що дозволить зекономити час і фінанси.</w:t>
      </w:r>
    </w:p>
    <w:p w14:paraId="634C25A0" w14:textId="77777777" w:rsidR="00721ADC" w:rsidRDefault="00721ADC" w:rsidP="00785BE1">
      <w:pPr>
        <w:pStyle w:val="TableParagraph"/>
        <w:spacing w:before="162" w:line="360" w:lineRule="auto"/>
        <w:ind w:left="726" w:right="528" w:firstLine="850"/>
        <w:jc w:val="both"/>
        <w:rPr>
          <w:sz w:val="28"/>
        </w:rPr>
      </w:pPr>
    </w:p>
    <w:p w14:paraId="7B4C6435" w14:textId="77777777" w:rsidR="00AD1812" w:rsidRDefault="00AD1812" w:rsidP="00785BE1">
      <w:pPr>
        <w:pStyle w:val="TableParagraph"/>
        <w:spacing w:before="162" w:line="360" w:lineRule="auto"/>
        <w:ind w:left="726" w:right="528" w:firstLine="850"/>
        <w:jc w:val="both"/>
        <w:rPr>
          <w:sz w:val="28"/>
        </w:rPr>
      </w:pPr>
    </w:p>
    <w:p w14:paraId="3CAD3379" w14:textId="77777777" w:rsidR="00AD1812" w:rsidRDefault="00AD1812" w:rsidP="00785BE1">
      <w:pPr>
        <w:pStyle w:val="TableParagraph"/>
        <w:spacing w:before="162" w:line="360" w:lineRule="auto"/>
        <w:ind w:left="726" w:right="528" w:firstLine="850"/>
        <w:jc w:val="both"/>
        <w:rPr>
          <w:sz w:val="28"/>
        </w:rPr>
      </w:pPr>
    </w:p>
    <w:p w14:paraId="5B9C8A4A" w14:textId="77777777" w:rsidR="00AD1812" w:rsidRPr="00785BE1" w:rsidRDefault="00AD1812" w:rsidP="00785BE1">
      <w:pPr>
        <w:pStyle w:val="TableParagraph"/>
        <w:spacing w:before="162" w:line="360" w:lineRule="auto"/>
        <w:ind w:left="726" w:right="528" w:firstLine="850"/>
        <w:jc w:val="both"/>
        <w:rPr>
          <w:sz w:val="28"/>
        </w:rPr>
      </w:pPr>
    </w:p>
    <w:p w14:paraId="1F7210DA" w14:textId="77777777" w:rsidR="007450D5" w:rsidRDefault="007450D5" w:rsidP="007450D5">
      <w:pPr>
        <w:pStyle w:val="TableParagraph"/>
        <w:spacing w:before="195"/>
        <w:jc w:val="both"/>
        <w:rPr>
          <w:b/>
          <w:sz w:val="28"/>
        </w:rPr>
      </w:pPr>
    </w:p>
    <w:p w14:paraId="75FD381C" w14:textId="77777777" w:rsidR="007450D5" w:rsidRDefault="007450D5" w:rsidP="007450D5">
      <w:pPr>
        <w:pStyle w:val="TableParagraph"/>
        <w:spacing w:before="195"/>
        <w:jc w:val="both"/>
        <w:rPr>
          <w:b/>
          <w:sz w:val="28"/>
        </w:rPr>
      </w:pPr>
      <w:r>
        <w:rPr>
          <w:b/>
          <w:sz w:val="28"/>
        </w:rPr>
        <w:lastRenderedPageBreak/>
        <w:t xml:space="preserve">                                              5.</w:t>
      </w:r>
      <w:r>
        <w:rPr>
          <w:b/>
          <w:spacing w:val="3"/>
          <w:sz w:val="28"/>
        </w:rPr>
        <w:t xml:space="preserve"> </w:t>
      </w:r>
      <w:r>
        <w:rPr>
          <w:b/>
          <w:sz w:val="28"/>
        </w:rPr>
        <w:t>Проектування</w:t>
      </w:r>
      <w:r>
        <w:rPr>
          <w:b/>
          <w:spacing w:val="-5"/>
          <w:sz w:val="28"/>
        </w:rPr>
        <w:t xml:space="preserve"> </w:t>
      </w:r>
      <w:r>
        <w:rPr>
          <w:b/>
          <w:sz w:val="28"/>
        </w:rPr>
        <w:t>дільниці</w:t>
      </w:r>
      <w:r>
        <w:rPr>
          <w:b/>
          <w:spacing w:val="-4"/>
          <w:sz w:val="28"/>
        </w:rPr>
        <w:t xml:space="preserve"> </w:t>
      </w:r>
      <w:r>
        <w:rPr>
          <w:b/>
          <w:sz w:val="28"/>
        </w:rPr>
        <w:t>цеху</w:t>
      </w:r>
    </w:p>
    <w:p w14:paraId="0E5E7DDD" w14:textId="77777777" w:rsidR="00AD1812" w:rsidRPr="00AD1812" w:rsidRDefault="00AD1812" w:rsidP="00AD1812">
      <w:pPr>
        <w:jc w:val="both"/>
      </w:pPr>
      <w:r w:rsidRPr="00AD1812">
        <w:t>План виробничої дільниці являє собою графічне зобра-ження приміщень і розміщених в них засобів технологічного устаткування (ЗТС), в тому числі розміри чи маршрутна техноло-гія.</w:t>
      </w:r>
    </w:p>
    <w:p w14:paraId="5A0F4C25" w14:textId="77777777" w:rsidR="007450D5" w:rsidRDefault="00AD1812" w:rsidP="00AD1812">
      <w:pPr>
        <w:jc w:val="both"/>
      </w:pPr>
      <w:r w:rsidRPr="00AD1812">
        <w:t>Обираємо зі стандартних величин ширину прольоту і відс-тань між колонами – 18 м і 12 м відповідно. Ширина проїзду – 3 м, така ширина не обхідна для забезпечення вільного проїзду засобів внутрішнього цехового  транспорту.</w:t>
      </w:r>
    </w:p>
    <w:p w14:paraId="17E8FE83" w14:textId="77777777" w:rsidR="007450D5" w:rsidRPr="00AD1812" w:rsidRDefault="007450D5" w:rsidP="00AD1812">
      <w:pPr>
        <w:ind w:left="0" w:firstLine="0"/>
        <w:jc w:val="both"/>
      </w:pPr>
      <w:r>
        <w:br w:type="page"/>
      </w:r>
    </w:p>
    <w:p w14:paraId="60789D9D" w14:textId="77777777" w:rsidR="00456F83" w:rsidRDefault="00456F83" w:rsidP="00785BE1">
      <w:pPr>
        <w:pStyle w:val="1"/>
      </w:pPr>
      <w:r>
        <w:lastRenderedPageBreak/>
        <w:t>ВИСНОВОК</w:t>
      </w:r>
    </w:p>
    <w:p w14:paraId="0E436874" w14:textId="77777777" w:rsidR="00AD1812" w:rsidRPr="00AD1812" w:rsidRDefault="00AD1812" w:rsidP="00AD1812">
      <w:pPr>
        <w:jc w:val="both"/>
      </w:pPr>
      <w:r w:rsidRPr="00AD1812">
        <w:t xml:space="preserve">В даній роботі було розроблено технологію зварювання зварного шва №5 парогенератора. </w:t>
      </w:r>
    </w:p>
    <w:p w14:paraId="4B0AEA81" w14:textId="77777777" w:rsidR="00AD1812" w:rsidRPr="00AD1812" w:rsidRDefault="00AD1812" w:rsidP="00AD1812">
      <w:pPr>
        <w:jc w:val="both"/>
      </w:pPr>
      <w:r w:rsidRPr="00AD1812">
        <w:t>В першому розділі ми проаналізували дану конструкцію і обрали основний матеріал – 10ГН2МФА. Також, тут було проаналізовано схиль-ність до утворення дефектів для даного матеріалу і способи боротьби з ни-ми.</w:t>
      </w:r>
    </w:p>
    <w:p w14:paraId="7CD331D3" w14:textId="77777777" w:rsidR="00AD1812" w:rsidRPr="00AD1812" w:rsidRDefault="00AD1812" w:rsidP="00AD1812">
      <w:pPr>
        <w:jc w:val="both"/>
      </w:pPr>
      <w:r w:rsidRPr="00AD1812">
        <w:t>Далі, ми проаналізували всі типи з’єднань і перейшли до вибору способів зварювання на основі попереднього аналізу. Беручи до уваги знач-ну кількість факторів, було обрано для зварювання даної конструкції спосіб зварювання MIG. Потім, на основі існу</w:t>
      </w:r>
      <w:r>
        <w:t>ючих рекомендацій ми обрали зва</w:t>
      </w:r>
      <w:r w:rsidRPr="00AD1812">
        <w:t xml:space="preserve">рювальні матеріали та режими зварювання. Після цього, ми приступили до розробки складально-зварювальної оснастки і вибору обладнання. Так як нашим завданням при розробленні технології зварювання було забезпечити максимальну продуктивність виробництва і максимально знизити вплив людського фактору на якість зварного </w:t>
      </w:r>
      <w:r>
        <w:t>шва, то очевидним рішенням в да</w:t>
      </w:r>
      <w:r w:rsidRPr="00AD1812">
        <w:t>ному випадку було використання в якості</w:t>
      </w:r>
      <w:r>
        <w:t xml:space="preserve"> автоматизації зварювального ви</w:t>
      </w:r>
      <w:r w:rsidRPr="00AD1812">
        <w:t xml:space="preserve">робництва роботизований технологічний комплекс (РТК). </w:t>
      </w:r>
    </w:p>
    <w:p w14:paraId="4D2B591F" w14:textId="77777777" w:rsidR="00AD1812" w:rsidRPr="00AD1812" w:rsidRDefault="00AD1812" w:rsidP="00AD1812">
      <w:pPr>
        <w:jc w:val="both"/>
      </w:pPr>
      <w:r w:rsidRPr="00AD1812">
        <w:t>Далі, ми перейшли до компонування складально-зварювального пристрою і вибору зварювального обладнання. Ми визначили, що складан-ня вузла вібуватиметься у чотирьохпозиційному поворотному столі.</w:t>
      </w:r>
    </w:p>
    <w:p w14:paraId="1306E2A4" w14:textId="77777777" w:rsidR="00AD1812" w:rsidRPr="00AD1812" w:rsidRDefault="00AD1812" w:rsidP="00AD1812">
      <w:pPr>
        <w:jc w:val="both"/>
      </w:pPr>
      <w:r w:rsidRPr="00AD1812">
        <w:t>В кінцевому рахунку було отримано технологію зварювання шва, яка була спроектована з використанням знань і навичок, які були отримані під час вивчення дисципліни «Виробництво зварних конструкцій» і інших супутніх дисциплін.</w:t>
      </w:r>
    </w:p>
    <w:p w14:paraId="0A316208" w14:textId="77777777" w:rsidR="00AD1812" w:rsidRPr="00AD1812" w:rsidRDefault="00AD1812" w:rsidP="00AD1812">
      <w:pPr>
        <w:jc w:val="both"/>
      </w:pPr>
    </w:p>
    <w:p w14:paraId="238A8614" w14:textId="77777777" w:rsidR="00AD1812" w:rsidRPr="00AD1812" w:rsidRDefault="00AD1812" w:rsidP="00AD1812">
      <w:pPr>
        <w:jc w:val="both"/>
      </w:pPr>
    </w:p>
    <w:p w14:paraId="14467773" w14:textId="77777777" w:rsidR="00AD1812" w:rsidRDefault="00AD1812" w:rsidP="00AD1812">
      <w:pPr>
        <w:pStyle w:val="1"/>
        <w:rPr>
          <w:rFonts w:eastAsiaTheme="minorHAnsi" w:cstheme="minorBidi"/>
          <w:b w:val="0"/>
          <w:bCs w:val="0"/>
          <w:color w:val="auto"/>
          <w:szCs w:val="22"/>
        </w:rPr>
      </w:pPr>
    </w:p>
    <w:p w14:paraId="6E612382" w14:textId="77777777" w:rsidR="00456F83" w:rsidRPr="00AB7E65" w:rsidRDefault="00456F83" w:rsidP="00AD1812">
      <w:pPr>
        <w:pStyle w:val="1"/>
      </w:pPr>
      <w:r>
        <w:t>ЛІТЕРАТУРА</w:t>
      </w:r>
    </w:p>
    <w:p w14:paraId="1F9C1CED" w14:textId="77777777" w:rsidR="00456F83" w:rsidRPr="00A071BE" w:rsidRDefault="00456F83" w:rsidP="00402EEE">
      <w:pPr>
        <w:pStyle w:val="a4"/>
        <w:numPr>
          <w:ilvl w:val="0"/>
          <w:numId w:val="4"/>
        </w:numPr>
        <w:tabs>
          <w:tab w:val="left" w:pos="2685"/>
        </w:tabs>
        <w:jc w:val="both"/>
      </w:pPr>
      <w:r>
        <w:t>Конспект лекцій з дисципліни «Зварювання спеціальних матеріалів». Автор: Бойко В. П.</w:t>
      </w:r>
    </w:p>
    <w:p w14:paraId="430E7CC0" w14:textId="77777777" w:rsidR="00456F83" w:rsidRPr="00C53E21" w:rsidRDefault="00456F83" w:rsidP="00402EEE">
      <w:pPr>
        <w:pStyle w:val="a4"/>
        <w:numPr>
          <w:ilvl w:val="0"/>
          <w:numId w:val="4"/>
        </w:numPr>
        <w:tabs>
          <w:tab w:val="left" w:pos="2685"/>
        </w:tabs>
        <w:jc w:val="both"/>
      </w:pPr>
      <w:r>
        <w:t>Проектування електричних машин: навч. Посіб. / Д. В. Ципленков, О. Б. Іванов, О. В. Бобров, В. В. Кузнецов, В. В. Артемчук, М. О. Баб’як; Нац. техн. ун-т «Дніпровська політехніка». – Д.: НТУ «ДП», 2020. – 408с.</w:t>
      </w:r>
    </w:p>
    <w:p w14:paraId="1DD4A4A0" w14:textId="77777777" w:rsidR="00456F83" w:rsidRPr="00402EEE" w:rsidRDefault="00402EEE" w:rsidP="00402EEE">
      <w:pPr>
        <w:pStyle w:val="a4"/>
        <w:numPr>
          <w:ilvl w:val="0"/>
          <w:numId w:val="4"/>
        </w:numPr>
        <w:tabs>
          <w:tab w:val="left" w:pos="2685"/>
        </w:tabs>
        <w:jc w:val="both"/>
        <w:rPr>
          <w:rStyle w:val="a8"/>
          <w:color w:val="auto"/>
          <w:szCs w:val="28"/>
          <w:u w:val="none"/>
        </w:rPr>
      </w:pPr>
      <w:r w:rsidRPr="00402EEE">
        <w:rPr>
          <w:color w:val="000000"/>
          <w:szCs w:val="28"/>
          <w:shd w:val="clear" w:color="auto" w:fill="FFFFFF"/>
        </w:rPr>
        <w:t xml:space="preserve">Характеристика матеріалу 10ГН2МФА [Електронний ресурс] – Режим доступу до ресурсу: </w:t>
      </w:r>
      <w:hyperlink r:id="rId16" w:history="1">
        <w:r w:rsidR="00DC0553" w:rsidRPr="00677EF3">
          <w:rPr>
            <w:rStyle w:val="a8"/>
            <w:szCs w:val="28"/>
            <w:shd w:val="clear" w:color="auto" w:fill="FFFFFF"/>
          </w:rPr>
          <w:t>http://www.splav-kharkov.com/mat_start.php</w:t>
        </w:r>
      </w:hyperlink>
      <w:r w:rsidR="00DC0553">
        <w:rPr>
          <w:color w:val="000000"/>
          <w:szCs w:val="28"/>
          <w:shd w:val="clear" w:color="auto" w:fill="FFFFFF"/>
        </w:rPr>
        <w:t>.</w:t>
      </w:r>
    </w:p>
    <w:p w14:paraId="01BC3D8F" w14:textId="77777777" w:rsidR="00456F83" w:rsidRDefault="00DC0553" w:rsidP="00402EEE">
      <w:pPr>
        <w:pStyle w:val="a4"/>
        <w:numPr>
          <w:ilvl w:val="0"/>
          <w:numId w:val="4"/>
        </w:numPr>
        <w:tabs>
          <w:tab w:val="left" w:pos="2685"/>
        </w:tabs>
        <w:jc w:val="both"/>
      </w:pPr>
      <w:r w:rsidRPr="002F6B3C">
        <w:rPr>
          <w:rFonts w:cs="Times New Roman"/>
          <w:szCs w:val="28"/>
        </w:rPr>
        <w:t>Г.О. Кривов. Виробництво зварних конструкцій: підручник для студентів вищих навчальних закладів / Г.О. Кривов, К.О. Зворикін. – Київ, 2012. – 896 с. – (КВІЦ). – (ISBN 978-966-2003-75-8).</w:t>
      </w:r>
    </w:p>
    <w:p w14:paraId="2D92499A" w14:textId="77777777" w:rsidR="00456F83" w:rsidRPr="00FA6101" w:rsidRDefault="00456F83" w:rsidP="00402EEE">
      <w:pPr>
        <w:pStyle w:val="a4"/>
        <w:numPr>
          <w:ilvl w:val="0"/>
          <w:numId w:val="4"/>
        </w:numPr>
        <w:tabs>
          <w:tab w:val="left" w:pos="2685"/>
        </w:tabs>
        <w:jc w:val="both"/>
      </w:pPr>
      <w:r>
        <w:rPr>
          <w:lang w:val="ru-RU"/>
        </w:rPr>
        <w:t>Китаев А. М., Китаев Я. А. Справочная книга сварщика. – М.: Машиностроение, 1985. – 256 с., ил. (Серия справочников для робочих).</w:t>
      </w:r>
    </w:p>
    <w:p w14:paraId="601E6AB1" w14:textId="77777777" w:rsidR="00456F83" w:rsidRPr="00B8096F" w:rsidRDefault="00104524" w:rsidP="00402EEE">
      <w:pPr>
        <w:pStyle w:val="a4"/>
        <w:numPr>
          <w:ilvl w:val="0"/>
          <w:numId w:val="4"/>
        </w:numPr>
        <w:tabs>
          <w:tab w:val="left" w:pos="2685"/>
        </w:tabs>
        <w:jc w:val="both"/>
        <w:rPr>
          <w:rStyle w:val="a8"/>
          <w:color w:val="auto"/>
          <w:u w:val="none"/>
        </w:rPr>
      </w:pPr>
      <w:hyperlink r:id="rId17" w:history="1">
        <w:r w:rsidR="00456F83" w:rsidRPr="00C473E1">
          <w:rPr>
            <w:rStyle w:val="a8"/>
          </w:rPr>
          <w:t>https://prom.ua/ua/p1061803908-svarochnyj-pozitsioner-100.html?&amp;primelead=Mg</w:t>
        </w:r>
      </w:hyperlink>
    </w:p>
    <w:p w14:paraId="09EFFFAA" w14:textId="77777777" w:rsidR="00456F83" w:rsidRPr="00F073BE" w:rsidRDefault="00104524" w:rsidP="00402EEE">
      <w:pPr>
        <w:pStyle w:val="a4"/>
        <w:numPr>
          <w:ilvl w:val="0"/>
          <w:numId w:val="4"/>
        </w:numPr>
        <w:tabs>
          <w:tab w:val="left" w:pos="2685"/>
        </w:tabs>
        <w:jc w:val="both"/>
      </w:pPr>
      <w:hyperlink r:id="rId18" w:history="1">
        <w:r w:rsidR="00456F83" w:rsidRPr="009B5A31">
          <w:rPr>
            <w:rStyle w:val="a8"/>
          </w:rPr>
          <w:t>https://hotline.ua/tools-tiski-strubciny/topex-12a575/</w:t>
        </w:r>
      </w:hyperlink>
    </w:p>
    <w:p w14:paraId="572FDDCB" w14:textId="77777777" w:rsidR="00456F83" w:rsidRPr="00DB1FBE" w:rsidRDefault="00104524" w:rsidP="00402EEE">
      <w:pPr>
        <w:pStyle w:val="a4"/>
        <w:numPr>
          <w:ilvl w:val="0"/>
          <w:numId w:val="4"/>
        </w:numPr>
        <w:tabs>
          <w:tab w:val="left" w:pos="2685"/>
        </w:tabs>
        <w:jc w:val="both"/>
      </w:pPr>
      <w:hyperlink r:id="rId19" w:history="1">
        <w:r w:rsidR="00456F83" w:rsidRPr="009B5A31">
          <w:rPr>
            <w:rStyle w:val="a8"/>
          </w:rPr>
          <w:t>https://teslaweld.in.ua/ua/p735747347-poluavtomaticheskij-svarochnyj-apparat.html</w:t>
        </w:r>
      </w:hyperlink>
    </w:p>
    <w:p w14:paraId="625CA80F" w14:textId="77777777" w:rsidR="00456F83" w:rsidRPr="000A6BF4" w:rsidRDefault="00104524" w:rsidP="00402EEE">
      <w:pPr>
        <w:pStyle w:val="a4"/>
        <w:numPr>
          <w:ilvl w:val="0"/>
          <w:numId w:val="4"/>
        </w:numPr>
        <w:tabs>
          <w:tab w:val="left" w:pos="2685"/>
        </w:tabs>
        <w:jc w:val="both"/>
        <w:rPr>
          <w:rStyle w:val="a8"/>
          <w:color w:val="auto"/>
          <w:u w:val="none"/>
        </w:rPr>
      </w:pPr>
      <w:hyperlink r:id="rId20" w:history="1">
        <w:r w:rsidR="00456F83" w:rsidRPr="009B5A31">
          <w:rPr>
            <w:rStyle w:val="a8"/>
          </w:rPr>
          <w:t>https://www.ebay.com/itm/323907280240</w:t>
        </w:r>
      </w:hyperlink>
    </w:p>
    <w:p w14:paraId="17A83632" w14:textId="77777777" w:rsidR="00456F83" w:rsidRDefault="00456F83" w:rsidP="00402EEE">
      <w:pPr>
        <w:pStyle w:val="a4"/>
        <w:numPr>
          <w:ilvl w:val="0"/>
          <w:numId w:val="4"/>
        </w:numPr>
        <w:tabs>
          <w:tab w:val="left" w:pos="2685"/>
        </w:tabs>
        <w:jc w:val="both"/>
      </w:pPr>
      <w:r>
        <w:t xml:space="preserve"> Виробництво зварних конструкцій. Модуль 2. Курсова робота: рекомендації до виконання </w:t>
      </w:r>
      <w:r w:rsidRPr="000A6BF4">
        <w:rPr>
          <w:lang w:val="ru-RU"/>
        </w:rPr>
        <w:t>[</w:t>
      </w:r>
      <w:r>
        <w:t>Електронний ресурс</w:t>
      </w:r>
      <w:r w:rsidRPr="000A6BF4">
        <w:rPr>
          <w:lang w:val="ru-RU"/>
        </w:rPr>
        <w:t>]</w:t>
      </w:r>
      <w:r>
        <w:t>: навч. посіб. для студ. Спеціальності 131 «Прикладна механіка», спеціалізація «Технології та інжиниринг у зварювання» / К. О. Зворикін, В. О. Гаєвський; КПІ ім. Ігоря Сікорського. – Київ: КПІ ім. Ігоря Сікорського, 2019. – 66с.</w:t>
      </w:r>
    </w:p>
    <w:p w14:paraId="2B33E179" w14:textId="77777777" w:rsidR="00AD1812" w:rsidRDefault="00AD1812" w:rsidP="00AD1812">
      <w:pPr>
        <w:tabs>
          <w:tab w:val="left" w:pos="2685"/>
        </w:tabs>
        <w:jc w:val="both"/>
      </w:pPr>
    </w:p>
    <w:p w14:paraId="005DB97A" w14:textId="77777777" w:rsidR="00456F83" w:rsidRDefault="00402EEE" w:rsidP="00402EEE">
      <w:pPr>
        <w:pStyle w:val="a4"/>
        <w:numPr>
          <w:ilvl w:val="0"/>
          <w:numId w:val="4"/>
        </w:numPr>
        <w:tabs>
          <w:tab w:val="left" w:pos="2685"/>
        </w:tabs>
        <w:jc w:val="both"/>
      </w:pPr>
      <w:r w:rsidRPr="00F77601">
        <w:lastRenderedPageBreak/>
        <w:t xml:space="preserve"> </w:t>
      </w:r>
      <w:r w:rsidR="00456F83">
        <w:t>Виробництво зварних когструкцій-3. Засоби механізації зварювального виробництва: методичні вказівки до практичних занять з кредитного модулю навчальної дисципліни «Виробництво зварних конструкцій» », для студентів спеціальності 131 «Прикладна механіка», спеціалізації «Технології та інжиніринг у зварюванні» / Укладач: В. В. Лисак- К.: «КПІ ім Ігоря Сікорського, 2020. – 110с.</w:t>
      </w:r>
    </w:p>
    <w:p w14:paraId="26A11A9F" w14:textId="77777777" w:rsidR="00456F83" w:rsidRDefault="00402EEE" w:rsidP="00402EEE">
      <w:pPr>
        <w:pStyle w:val="a4"/>
        <w:numPr>
          <w:ilvl w:val="0"/>
          <w:numId w:val="4"/>
        </w:numPr>
        <w:tabs>
          <w:tab w:val="left" w:pos="2685"/>
        </w:tabs>
        <w:jc w:val="both"/>
      </w:pPr>
      <w:r w:rsidRPr="00402EEE">
        <w:t xml:space="preserve"> </w:t>
      </w:r>
      <w:r w:rsidR="00456F83">
        <w:t xml:space="preserve">Кривов, Г.О. Виробництво зварних конструкцій </w:t>
      </w:r>
      <w:r w:rsidR="00456F83" w:rsidRPr="00C73EA4">
        <w:t>[</w:t>
      </w:r>
      <w:r w:rsidR="00456F83">
        <w:t>Текс</w:t>
      </w:r>
      <w:r w:rsidR="00456F83" w:rsidRPr="00C73EA4">
        <w:t>т]</w:t>
      </w:r>
      <w:r w:rsidR="00456F83">
        <w:t xml:space="preserve">: Підручник / Г. О. Кривов, К. О. Зворикін. – К.: КВІЦ, 2012. – 896 с.: 748 іл.: 66 табл.: 3,5 см. – Бібліогр.: с. 874-886. -500 пр. – </w:t>
      </w:r>
      <w:r w:rsidR="00456F83">
        <w:rPr>
          <w:lang w:val="en-US"/>
        </w:rPr>
        <w:t>ISBN</w:t>
      </w:r>
      <w:r w:rsidR="00456F83" w:rsidRPr="00C73EA4">
        <w:t xml:space="preserve"> 978-966-2003-75-8.</w:t>
      </w:r>
    </w:p>
    <w:p w14:paraId="0D86FA11" w14:textId="77777777" w:rsidR="00456F83" w:rsidRPr="00B547B0" w:rsidRDefault="00456F83" w:rsidP="00402EEE">
      <w:pPr>
        <w:pStyle w:val="a4"/>
        <w:numPr>
          <w:ilvl w:val="0"/>
          <w:numId w:val="4"/>
        </w:numPr>
        <w:tabs>
          <w:tab w:val="left" w:pos="2685"/>
        </w:tabs>
        <w:jc w:val="both"/>
        <w:rPr>
          <w:rStyle w:val="13"/>
          <w:sz w:val="28"/>
          <w:szCs w:val="28"/>
          <w:shd w:val="clear" w:color="auto" w:fill="auto"/>
        </w:rPr>
      </w:pPr>
      <w:r w:rsidRPr="00B547B0">
        <w:rPr>
          <w:rStyle w:val="13"/>
          <w:sz w:val="28"/>
          <w:szCs w:val="28"/>
          <w:shd w:val="clear" w:color="auto" w:fill="auto"/>
        </w:rPr>
        <w:t xml:space="preserve"> </w:t>
      </w:r>
      <w:r w:rsidRPr="00B547B0">
        <w:rPr>
          <w:rStyle w:val="13"/>
          <w:color w:val="000000"/>
          <w:sz w:val="28"/>
          <w:szCs w:val="28"/>
          <w:lang w:val="ru-RU" w:eastAsia="ru-RU"/>
        </w:rPr>
        <w:t xml:space="preserve">Стеклов </w:t>
      </w:r>
      <w:r w:rsidRPr="00B547B0">
        <w:rPr>
          <w:rStyle w:val="13"/>
          <w:color w:val="000000"/>
          <w:sz w:val="28"/>
          <w:szCs w:val="28"/>
        </w:rPr>
        <w:t xml:space="preserve">О.І. Основи зварювального виробництва/ О. І. </w:t>
      </w:r>
      <w:r w:rsidRPr="00B547B0">
        <w:rPr>
          <w:rStyle w:val="13"/>
          <w:color w:val="000000"/>
          <w:sz w:val="28"/>
          <w:szCs w:val="28"/>
          <w:lang w:val="ru-RU" w:eastAsia="ru-RU"/>
        </w:rPr>
        <w:t xml:space="preserve">Стеклов </w:t>
      </w:r>
      <w:r w:rsidRPr="00B547B0">
        <w:rPr>
          <w:rStyle w:val="13"/>
          <w:color w:val="000000"/>
          <w:sz w:val="28"/>
          <w:szCs w:val="28"/>
        </w:rPr>
        <w:t>- К.:</w:t>
      </w:r>
      <w:r w:rsidRPr="00B547B0">
        <w:rPr>
          <w:rStyle w:val="13"/>
          <w:color w:val="000000"/>
          <w:sz w:val="28"/>
          <w:szCs w:val="28"/>
          <w:lang w:val="ru-RU"/>
        </w:rPr>
        <w:t xml:space="preserve"> </w:t>
      </w:r>
      <w:r w:rsidRPr="00B547B0">
        <w:rPr>
          <w:rStyle w:val="13"/>
          <w:color w:val="000000"/>
          <w:sz w:val="28"/>
          <w:szCs w:val="28"/>
        </w:rPr>
        <w:t>Вища школа, 1990.</w:t>
      </w:r>
      <w:r w:rsidRPr="00B547B0">
        <w:rPr>
          <w:rStyle w:val="13"/>
          <w:color w:val="000000"/>
          <w:sz w:val="28"/>
          <w:szCs w:val="28"/>
          <w:lang w:val="ru-RU"/>
        </w:rPr>
        <w:t xml:space="preserve"> - 221 </w:t>
      </w:r>
      <w:r w:rsidRPr="00B547B0">
        <w:rPr>
          <w:rStyle w:val="13"/>
          <w:color w:val="000000"/>
          <w:sz w:val="28"/>
          <w:szCs w:val="28"/>
          <w:lang w:val="en-US"/>
        </w:rPr>
        <w:t>c</w:t>
      </w:r>
      <w:r w:rsidRPr="00B547B0">
        <w:rPr>
          <w:rStyle w:val="13"/>
          <w:color w:val="000000"/>
          <w:sz w:val="28"/>
          <w:szCs w:val="28"/>
          <w:lang w:val="ru-RU"/>
        </w:rPr>
        <w:t>.</w:t>
      </w:r>
    </w:p>
    <w:p w14:paraId="0E3417CD" w14:textId="77777777" w:rsidR="00456F83" w:rsidRPr="00B547B0" w:rsidRDefault="00456F83" w:rsidP="00402EEE">
      <w:pPr>
        <w:pStyle w:val="a4"/>
        <w:numPr>
          <w:ilvl w:val="0"/>
          <w:numId w:val="4"/>
        </w:numPr>
        <w:tabs>
          <w:tab w:val="left" w:pos="2685"/>
        </w:tabs>
        <w:jc w:val="both"/>
        <w:rPr>
          <w:rStyle w:val="13"/>
          <w:sz w:val="28"/>
          <w:szCs w:val="28"/>
          <w:shd w:val="clear" w:color="auto" w:fill="auto"/>
        </w:rPr>
      </w:pPr>
      <w:r w:rsidRPr="00B547B0">
        <w:rPr>
          <w:rStyle w:val="13"/>
          <w:color w:val="000000"/>
          <w:sz w:val="28"/>
          <w:szCs w:val="28"/>
          <w:lang w:eastAsia="ru-RU"/>
        </w:rPr>
        <w:t xml:space="preserve"> </w:t>
      </w:r>
      <w:r w:rsidRPr="00B547B0">
        <w:rPr>
          <w:rFonts w:eastAsia="Times New Roman" w:cs="Times New Roman"/>
          <w:color w:val="000000"/>
          <w:szCs w:val="28"/>
          <w:shd w:val="clear" w:color="auto" w:fill="FFFFFF"/>
          <w:lang w:eastAsia="ru-RU"/>
        </w:rPr>
        <w:t xml:space="preserve">Биковський </w:t>
      </w:r>
      <w:r w:rsidRPr="00B547B0">
        <w:rPr>
          <w:rFonts w:eastAsia="Times New Roman" w:cs="Times New Roman"/>
          <w:color w:val="000000"/>
          <w:szCs w:val="28"/>
          <w:shd w:val="clear" w:color="auto" w:fill="FFFFFF"/>
          <w:lang w:eastAsia="uk-UA"/>
        </w:rPr>
        <w:t>О.Г. Довідник зварника/ О.Г. Биковський І. В.  Піньковський -К.: Техніка, 2002. - 336 с.</w:t>
      </w:r>
    </w:p>
    <w:p w14:paraId="7F81BABB" w14:textId="77777777" w:rsidR="00456F83" w:rsidRPr="00402EEE" w:rsidRDefault="00456F83" w:rsidP="00402EEE">
      <w:pPr>
        <w:pStyle w:val="a4"/>
        <w:numPr>
          <w:ilvl w:val="0"/>
          <w:numId w:val="4"/>
        </w:numPr>
        <w:tabs>
          <w:tab w:val="left" w:pos="2685"/>
        </w:tabs>
        <w:jc w:val="both"/>
      </w:pPr>
      <w:r>
        <w:rPr>
          <w:rStyle w:val="13"/>
          <w:sz w:val="28"/>
          <w:szCs w:val="28"/>
          <w:shd w:val="clear" w:color="auto" w:fill="auto"/>
        </w:rPr>
        <w:t xml:space="preserve"> </w:t>
      </w:r>
      <w:r w:rsidRPr="00B547B0">
        <w:rPr>
          <w:rFonts w:eastAsia="Times New Roman" w:cs="Times New Roman"/>
          <w:noProof/>
          <w:szCs w:val="28"/>
          <w:lang w:val="ru-RU" w:eastAsia="uk-UA"/>
        </w:rPr>
        <w:t>Костин А.М. Зварювальні матеріали</w:t>
      </w:r>
      <w:r w:rsidRPr="00B547B0">
        <w:rPr>
          <w:rFonts w:eastAsia="Times New Roman" w:cs="Times New Roman"/>
          <w:noProof/>
          <w:szCs w:val="28"/>
          <w:lang w:eastAsia="uk-UA"/>
        </w:rPr>
        <w:t>/ А.М. Костин 2004р. - 228 с.</w:t>
      </w:r>
    </w:p>
    <w:p w14:paraId="2EE59F08" w14:textId="77777777" w:rsidR="00402EEE" w:rsidRDefault="00402EEE" w:rsidP="00402EEE">
      <w:pPr>
        <w:pStyle w:val="TableParagraph"/>
        <w:numPr>
          <w:ilvl w:val="0"/>
          <w:numId w:val="4"/>
        </w:numPr>
        <w:tabs>
          <w:tab w:val="left" w:pos="2145"/>
        </w:tabs>
        <w:spacing w:before="160" w:line="360" w:lineRule="auto"/>
        <w:ind w:right="528"/>
        <w:jc w:val="both"/>
        <w:rPr>
          <w:sz w:val="28"/>
        </w:rPr>
      </w:pPr>
      <w:r w:rsidRPr="00402EEE">
        <w:rPr>
          <w:sz w:val="28"/>
        </w:rPr>
        <w:t xml:space="preserve"> </w:t>
      </w:r>
      <w:r>
        <w:rPr>
          <w:sz w:val="28"/>
        </w:rPr>
        <w:t>Методичні вказівки до виконання організаційно-економічного</w:t>
      </w:r>
      <w:r>
        <w:rPr>
          <w:spacing w:val="1"/>
          <w:sz w:val="28"/>
        </w:rPr>
        <w:t xml:space="preserve"> </w:t>
      </w:r>
      <w:r>
        <w:rPr>
          <w:sz w:val="28"/>
        </w:rPr>
        <w:t>розділу дипломних проектів та курсових робіт з розробки технологічних</w:t>
      </w:r>
      <w:r>
        <w:rPr>
          <w:spacing w:val="1"/>
          <w:sz w:val="28"/>
        </w:rPr>
        <w:t xml:space="preserve"> </w:t>
      </w:r>
      <w:r>
        <w:rPr>
          <w:sz w:val="28"/>
        </w:rPr>
        <w:t>процесів</w:t>
      </w:r>
      <w:r>
        <w:rPr>
          <w:spacing w:val="31"/>
          <w:sz w:val="28"/>
        </w:rPr>
        <w:t xml:space="preserve"> </w:t>
      </w:r>
      <w:r>
        <w:rPr>
          <w:sz w:val="28"/>
        </w:rPr>
        <w:t>для</w:t>
      </w:r>
      <w:r>
        <w:rPr>
          <w:spacing w:val="31"/>
          <w:sz w:val="28"/>
        </w:rPr>
        <w:t xml:space="preserve"> </w:t>
      </w:r>
      <w:r>
        <w:rPr>
          <w:sz w:val="28"/>
        </w:rPr>
        <w:t>студ.</w:t>
      </w:r>
      <w:r>
        <w:rPr>
          <w:spacing w:val="32"/>
          <w:sz w:val="28"/>
        </w:rPr>
        <w:t xml:space="preserve"> </w:t>
      </w:r>
      <w:r>
        <w:rPr>
          <w:sz w:val="28"/>
        </w:rPr>
        <w:t>зварювального</w:t>
      </w:r>
      <w:r>
        <w:rPr>
          <w:spacing w:val="31"/>
          <w:sz w:val="28"/>
        </w:rPr>
        <w:t xml:space="preserve"> </w:t>
      </w:r>
      <w:r>
        <w:rPr>
          <w:sz w:val="28"/>
        </w:rPr>
        <w:t>факультету</w:t>
      </w:r>
      <w:r>
        <w:rPr>
          <w:spacing w:val="32"/>
          <w:sz w:val="28"/>
        </w:rPr>
        <w:t xml:space="preserve"> </w:t>
      </w:r>
      <w:r>
        <w:rPr>
          <w:sz w:val="28"/>
        </w:rPr>
        <w:t>/</w:t>
      </w:r>
      <w:r>
        <w:rPr>
          <w:spacing w:val="31"/>
          <w:sz w:val="28"/>
        </w:rPr>
        <w:t xml:space="preserve"> </w:t>
      </w:r>
      <w:r>
        <w:rPr>
          <w:sz w:val="28"/>
        </w:rPr>
        <w:t>Уклад.:</w:t>
      </w:r>
      <w:r>
        <w:rPr>
          <w:spacing w:val="32"/>
          <w:sz w:val="28"/>
        </w:rPr>
        <w:t xml:space="preserve"> </w:t>
      </w:r>
      <w:r>
        <w:rPr>
          <w:sz w:val="28"/>
        </w:rPr>
        <w:t>В.</w:t>
      </w:r>
      <w:r>
        <w:rPr>
          <w:spacing w:val="31"/>
          <w:sz w:val="28"/>
        </w:rPr>
        <w:t xml:space="preserve"> </w:t>
      </w:r>
      <w:r>
        <w:rPr>
          <w:sz w:val="28"/>
        </w:rPr>
        <w:t>Г.</w:t>
      </w:r>
      <w:r>
        <w:rPr>
          <w:spacing w:val="32"/>
          <w:sz w:val="28"/>
        </w:rPr>
        <w:t xml:space="preserve"> </w:t>
      </w:r>
      <w:r>
        <w:rPr>
          <w:sz w:val="28"/>
        </w:rPr>
        <w:t>Герасимчук,</w:t>
      </w:r>
      <w:r>
        <w:rPr>
          <w:spacing w:val="-68"/>
          <w:sz w:val="28"/>
        </w:rPr>
        <w:t xml:space="preserve"> </w:t>
      </w:r>
      <w:r>
        <w:rPr>
          <w:sz w:val="28"/>
        </w:rPr>
        <w:t>Л.</w:t>
      </w:r>
      <w:r>
        <w:rPr>
          <w:spacing w:val="-3"/>
          <w:sz w:val="28"/>
        </w:rPr>
        <w:t xml:space="preserve"> </w:t>
      </w:r>
      <w:r>
        <w:rPr>
          <w:sz w:val="28"/>
        </w:rPr>
        <w:t>А. Кузьменко.</w:t>
      </w:r>
      <w:r>
        <w:rPr>
          <w:spacing w:val="-1"/>
          <w:sz w:val="28"/>
        </w:rPr>
        <w:t xml:space="preserve"> </w:t>
      </w:r>
      <w:r>
        <w:rPr>
          <w:sz w:val="28"/>
        </w:rPr>
        <w:t>– К.:ІВЦ</w:t>
      </w:r>
      <w:r>
        <w:rPr>
          <w:spacing w:val="-1"/>
          <w:sz w:val="28"/>
        </w:rPr>
        <w:t xml:space="preserve"> </w:t>
      </w:r>
      <w:r>
        <w:rPr>
          <w:sz w:val="28"/>
        </w:rPr>
        <w:t>“Видавництво</w:t>
      </w:r>
      <w:r>
        <w:rPr>
          <w:spacing w:val="-1"/>
          <w:sz w:val="28"/>
        </w:rPr>
        <w:t xml:space="preserve"> </w:t>
      </w:r>
      <w:r>
        <w:rPr>
          <w:sz w:val="28"/>
        </w:rPr>
        <w:t>«Політехніка»”,</w:t>
      </w:r>
      <w:r>
        <w:rPr>
          <w:spacing w:val="-1"/>
          <w:sz w:val="28"/>
        </w:rPr>
        <w:t xml:space="preserve"> </w:t>
      </w:r>
      <w:r>
        <w:rPr>
          <w:sz w:val="28"/>
        </w:rPr>
        <w:t>2002.</w:t>
      </w:r>
      <w:r>
        <w:rPr>
          <w:spacing w:val="-1"/>
          <w:sz w:val="28"/>
        </w:rPr>
        <w:t xml:space="preserve"> </w:t>
      </w:r>
      <w:r>
        <w:rPr>
          <w:sz w:val="28"/>
        </w:rPr>
        <w:t>–</w:t>
      </w:r>
      <w:r>
        <w:rPr>
          <w:spacing w:val="-1"/>
          <w:sz w:val="28"/>
        </w:rPr>
        <w:t xml:space="preserve"> </w:t>
      </w:r>
      <w:r>
        <w:rPr>
          <w:sz w:val="28"/>
        </w:rPr>
        <w:t>20</w:t>
      </w:r>
      <w:r>
        <w:rPr>
          <w:spacing w:val="-2"/>
          <w:sz w:val="28"/>
        </w:rPr>
        <w:t xml:space="preserve"> </w:t>
      </w:r>
      <w:r>
        <w:rPr>
          <w:sz w:val="28"/>
        </w:rPr>
        <w:t>с.</w:t>
      </w:r>
    </w:p>
    <w:p w14:paraId="3A12BC90" w14:textId="77777777" w:rsidR="00402EEE" w:rsidRDefault="00402EEE" w:rsidP="00402EEE">
      <w:pPr>
        <w:pStyle w:val="TableParagraph"/>
        <w:numPr>
          <w:ilvl w:val="0"/>
          <w:numId w:val="4"/>
        </w:numPr>
        <w:tabs>
          <w:tab w:val="left" w:pos="2214"/>
        </w:tabs>
        <w:spacing w:line="360" w:lineRule="auto"/>
        <w:ind w:right="530"/>
        <w:jc w:val="both"/>
        <w:rPr>
          <w:sz w:val="28"/>
        </w:rPr>
      </w:pPr>
      <w:r w:rsidRPr="00402EEE">
        <w:rPr>
          <w:sz w:val="28"/>
        </w:rPr>
        <w:t xml:space="preserve"> </w:t>
      </w:r>
      <w:r>
        <w:rPr>
          <w:sz w:val="28"/>
        </w:rPr>
        <w:t>Охорона праці та цивільний захист: Курс лекцій для студентів</w:t>
      </w:r>
      <w:r>
        <w:rPr>
          <w:spacing w:val="1"/>
          <w:sz w:val="28"/>
        </w:rPr>
        <w:t xml:space="preserve"> </w:t>
      </w:r>
      <w:r>
        <w:rPr>
          <w:sz w:val="28"/>
        </w:rPr>
        <w:t>зварювальних</w:t>
      </w:r>
      <w:r>
        <w:rPr>
          <w:spacing w:val="22"/>
          <w:sz w:val="28"/>
        </w:rPr>
        <w:t xml:space="preserve"> </w:t>
      </w:r>
      <w:r>
        <w:rPr>
          <w:sz w:val="28"/>
        </w:rPr>
        <w:t>спеціалізацій:</w:t>
      </w:r>
      <w:r>
        <w:rPr>
          <w:spacing w:val="22"/>
          <w:sz w:val="28"/>
        </w:rPr>
        <w:t xml:space="preserve"> </w:t>
      </w:r>
      <w:r>
        <w:rPr>
          <w:sz w:val="28"/>
        </w:rPr>
        <w:t>навч.</w:t>
      </w:r>
      <w:r>
        <w:rPr>
          <w:spacing w:val="22"/>
          <w:sz w:val="28"/>
        </w:rPr>
        <w:t xml:space="preserve"> </w:t>
      </w:r>
      <w:r>
        <w:rPr>
          <w:sz w:val="28"/>
        </w:rPr>
        <w:t>посіб.</w:t>
      </w:r>
      <w:r>
        <w:rPr>
          <w:spacing w:val="22"/>
          <w:sz w:val="28"/>
        </w:rPr>
        <w:t xml:space="preserve"> </w:t>
      </w:r>
      <w:r>
        <w:rPr>
          <w:sz w:val="28"/>
        </w:rPr>
        <w:t>для</w:t>
      </w:r>
      <w:r>
        <w:rPr>
          <w:spacing w:val="22"/>
          <w:sz w:val="28"/>
        </w:rPr>
        <w:t xml:space="preserve"> </w:t>
      </w:r>
      <w:r>
        <w:rPr>
          <w:sz w:val="28"/>
        </w:rPr>
        <w:t>студ.</w:t>
      </w:r>
      <w:r>
        <w:rPr>
          <w:spacing w:val="21"/>
          <w:sz w:val="28"/>
        </w:rPr>
        <w:t xml:space="preserve"> </w:t>
      </w:r>
      <w:r>
        <w:rPr>
          <w:sz w:val="28"/>
        </w:rPr>
        <w:t>Спеціальності</w:t>
      </w:r>
      <w:r>
        <w:rPr>
          <w:spacing w:val="21"/>
          <w:sz w:val="28"/>
        </w:rPr>
        <w:t xml:space="preserve"> </w:t>
      </w:r>
      <w:r w:rsidRPr="00402EEE">
        <w:rPr>
          <w:sz w:val="28"/>
          <w:szCs w:val="28"/>
        </w:rPr>
        <w:t>131 «Прикладна</w:t>
      </w:r>
      <w:r w:rsidRPr="00402EEE">
        <w:rPr>
          <w:spacing w:val="-4"/>
          <w:sz w:val="28"/>
          <w:szCs w:val="28"/>
        </w:rPr>
        <w:t xml:space="preserve"> </w:t>
      </w:r>
      <w:r w:rsidRPr="00402EEE">
        <w:rPr>
          <w:sz w:val="28"/>
          <w:szCs w:val="28"/>
        </w:rPr>
        <w:t>механіка»,</w:t>
      </w:r>
      <w:r w:rsidRPr="00402EEE">
        <w:rPr>
          <w:spacing w:val="-4"/>
          <w:sz w:val="28"/>
          <w:szCs w:val="28"/>
        </w:rPr>
        <w:t xml:space="preserve"> </w:t>
      </w:r>
      <w:r w:rsidRPr="00402EEE">
        <w:rPr>
          <w:sz w:val="28"/>
          <w:szCs w:val="28"/>
        </w:rPr>
        <w:t>спеціалізацій:</w:t>
      </w:r>
      <w:r w:rsidRPr="00402EEE">
        <w:rPr>
          <w:spacing w:val="-4"/>
          <w:sz w:val="28"/>
          <w:szCs w:val="28"/>
        </w:rPr>
        <w:t xml:space="preserve"> </w:t>
      </w:r>
      <w:r w:rsidRPr="00402EEE">
        <w:rPr>
          <w:sz w:val="28"/>
          <w:szCs w:val="28"/>
        </w:rPr>
        <w:t>«Технології</w:t>
      </w:r>
      <w:r w:rsidRPr="00402EEE">
        <w:rPr>
          <w:spacing w:val="-2"/>
          <w:sz w:val="28"/>
          <w:szCs w:val="28"/>
        </w:rPr>
        <w:t xml:space="preserve"> </w:t>
      </w:r>
      <w:r w:rsidRPr="00402EEE">
        <w:rPr>
          <w:sz w:val="28"/>
          <w:szCs w:val="28"/>
        </w:rPr>
        <w:t>та</w:t>
      </w:r>
      <w:r w:rsidRPr="00402EEE">
        <w:rPr>
          <w:spacing w:val="-4"/>
          <w:sz w:val="28"/>
          <w:szCs w:val="28"/>
        </w:rPr>
        <w:t xml:space="preserve"> </w:t>
      </w:r>
      <w:r w:rsidRPr="00402EEE">
        <w:rPr>
          <w:sz w:val="28"/>
          <w:szCs w:val="28"/>
        </w:rPr>
        <w:t>інжиніринг</w:t>
      </w:r>
      <w:r w:rsidRPr="00402EEE">
        <w:rPr>
          <w:spacing w:val="-3"/>
          <w:sz w:val="28"/>
          <w:szCs w:val="28"/>
        </w:rPr>
        <w:t xml:space="preserve"> </w:t>
      </w:r>
      <w:r w:rsidRPr="00402EEE">
        <w:rPr>
          <w:sz w:val="28"/>
          <w:szCs w:val="28"/>
        </w:rPr>
        <w:t xml:space="preserve">у </w:t>
      </w:r>
      <w:r>
        <w:rPr>
          <w:sz w:val="28"/>
        </w:rPr>
        <w:t>зварюванні», «Автоматизовані</w:t>
      </w:r>
      <w:r>
        <w:rPr>
          <w:spacing w:val="1"/>
          <w:sz w:val="28"/>
        </w:rPr>
        <w:t xml:space="preserve"> </w:t>
      </w:r>
      <w:r>
        <w:rPr>
          <w:sz w:val="28"/>
        </w:rPr>
        <w:t>технологічні</w:t>
      </w:r>
      <w:r>
        <w:rPr>
          <w:spacing w:val="1"/>
          <w:sz w:val="28"/>
        </w:rPr>
        <w:t xml:space="preserve"> </w:t>
      </w:r>
      <w:r>
        <w:rPr>
          <w:sz w:val="28"/>
        </w:rPr>
        <w:t>системи</w:t>
      </w:r>
      <w:r>
        <w:rPr>
          <w:spacing w:val="1"/>
          <w:sz w:val="28"/>
        </w:rPr>
        <w:t xml:space="preserve"> </w:t>
      </w:r>
      <w:r>
        <w:rPr>
          <w:sz w:val="28"/>
        </w:rPr>
        <w:t>у</w:t>
      </w:r>
      <w:r>
        <w:rPr>
          <w:spacing w:val="1"/>
          <w:sz w:val="28"/>
        </w:rPr>
        <w:t xml:space="preserve"> </w:t>
      </w:r>
      <w:r>
        <w:rPr>
          <w:sz w:val="28"/>
        </w:rPr>
        <w:t>зварюван-</w:t>
      </w:r>
      <w:r>
        <w:rPr>
          <w:spacing w:val="-67"/>
          <w:sz w:val="28"/>
        </w:rPr>
        <w:t xml:space="preserve"> </w:t>
      </w:r>
      <w:r>
        <w:rPr>
          <w:sz w:val="28"/>
        </w:rPr>
        <w:t>ні», «Споріднені технології зварювання та ресурсозбереження» / О. Г. Ле-</w:t>
      </w:r>
      <w:r>
        <w:rPr>
          <w:spacing w:val="-67"/>
          <w:sz w:val="28"/>
        </w:rPr>
        <w:t xml:space="preserve"> </w:t>
      </w:r>
      <w:r>
        <w:rPr>
          <w:sz w:val="28"/>
        </w:rPr>
        <w:t>вченко; КПІ ім. Ігоря Сікорського.</w:t>
      </w:r>
      <w:r>
        <w:rPr>
          <w:spacing w:val="70"/>
          <w:sz w:val="28"/>
        </w:rPr>
        <w:t xml:space="preserve"> </w:t>
      </w:r>
      <w:r>
        <w:rPr>
          <w:sz w:val="28"/>
        </w:rPr>
        <w:t>– Київ: КПІ ім. Ігоря Сікорського,</w:t>
      </w:r>
      <w:r>
        <w:rPr>
          <w:spacing w:val="1"/>
          <w:sz w:val="28"/>
        </w:rPr>
        <w:t xml:space="preserve"> </w:t>
      </w:r>
      <w:r>
        <w:rPr>
          <w:sz w:val="28"/>
        </w:rPr>
        <w:t>2018.</w:t>
      </w:r>
      <w:r>
        <w:rPr>
          <w:spacing w:val="-1"/>
          <w:sz w:val="28"/>
        </w:rPr>
        <w:t xml:space="preserve"> </w:t>
      </w:r>
      <w:r>
        <w:rPr>
          <w:sz w:val="28"/>
        </w:rPr>
        <w:t>– 370</w:t>
      </w:r>
      <w:r>
        <w:rPr>
          <w:spacing w:val="-1"/>
          <w:sz w:val="28"/>
        </w:rPr>
        <w:t xml:space="preserve"> </w:t>
      </w:r>
      <w:r>
        <w:rPr>
          <w:sz w:val="28"/>
        </w:rPr>
        <w:t>с.</w:t>
      </w:r>
    </w:p>
    <w:p w14:paraId="7BD8C52A" w14:textId="77777777" w:rsidR="00402EEE" w:rsidRDefault="00402EEE" w:rsidP="00402EEE">
      <w:pPr>
        <w:pStyle w:val="TableParagraph"/>
        <w:numPr>
          <w:ilvl w:val="0"/>
          <w:numId w:val="4"/>
        </w:numPr>
        <w:tabs>
          <w:tab w:val="left" w:pos="2145"/>
        </w:tabs>
        <w:spacing w:before="1" w:line="360" w:lineRule="auto"/>
        <w:ind w:right="533"/>
        <w:jc w:val="both"/>
        <w:rPr>
          <w:sz w:val="28"/>
        </w:rPr>
      </w:pPr>
      <w:r w:rsidRPr="00402EEE">
        <w:rPr>
          <w:sz w:val="28"/>
          <w:lang w:val="ru-RU"/>
        </w:rPr>
        <w:t xml:space="preserve"> </w:t>
      </w:r>
      <w:r>
        <w:rPr>
          <w:sz w:val="28"/>
        </w:rPr>
        <w:t>Левченко О.Г. Охорона праці у зварювальному виробництві:</w:t>
      </w:r>
      <w:r>
        <w:rPr>
          <w:spacing w:val="1"/>
          <w:sz w:val="28"/>
        </w:rPr>
        <w:t xml:space="preserve"> </w:t>
      </w:r>
      <w:r>
        <w:rPr>
          <w:sz w:val="28"/>
        </w:rPr>
        <w:t>Навчальний</w:t>
      </w:r>
      <w:r>
        <w:rPr>
          <w:spacing w:val="-2"/>
          <w:sz w:val="28"/>
        </w:rPr>
        <w:t xml:space="preserve"> </w:t>
      </w:r>
      <w:r>
        <w:rPr>
          <w:sz w:val="28"/>
        </w:rPr>
        <w:t>посібник.</w:t>
      </w:r>
      <w:r>
        <w:rPr>
          <w:spacing w:val="1"/>
          <w:sz w:val="28"/>
        </w:rPr>
        <w:t xml:space="preserve"> </w:t>
      </w:r>
      <w:r>
        <w:rPr>
          <w:sz w:val="28"/>
        </w:rPr>
        <w:t>– К.: Основа,</w:t>
      </w:r>
      <w:r>
        <w:rPr>
          <w:spacing w:val="-2"/>
          <w:sz w:val="28"/>
        </w:rPr>
        <w:t xml:space="preserve"> </w:t>
      </w:r>
      <w:r>
        <w:rPr>
          <w:sz w:val="28"/>
        </w:rPr>
        <w:t>2010.</w:t>
      </w:r>
      <w:r>
        <w:rPr>
          <w:spacing w:val="1"/>
          <w:sz w:val="28"/>
        </w:rPr>
        <w:t xml:space="preserve"> </w:t>
      </w:r>
      <w:r>
        <w:rPr>
          <w:sz w:val="28"/>
        </w:rPr>
        <w:t>–</w:t>
      </w:r>
      <w:r>
        <w:rPr>
          <w:spacing w:val="-1"/>
          <w:sz w:val="28"/>
        </w:rPr>
        <w:t xml:space="preserve"> </w:t>
      </w:r>
      <w:r>
        <w:rPr>
          <w:sz w:val="28"/>
        </w:rPr>
        <w:t>240</w:t>
      </w:r>
      <w:r>
        <w:rPr>
          <w:spacing w:val="-1"/>
          <w:sz w:val="28"/>
        </w:rPr>
        <w:t xml:space="preserve"> </w:t>
      </w:r>
      <w:r>
        <w:rPr>
          <w:sz w:val="28"/>
        </w:rPr>
        <w:t>с.</w:t>
      </w:r>
    </w:p>
    <w:p w14:paraId="4610C8D4" w14:textId="77777777" w:rsidR="00AD1812" w:rsidRDefault="00AD1812" w:rsidP="00AD1812">
      <w:pPr>
        <w:pStyle w:val="TableParagraph"/>
        <w:tabs>
          <w:tab w:val="left" w:pos="2145"/>
        </w:tabs>
        <w:spacing w:before="1" w:line="360" w:lineRule="auto"/>
        <w:ind w:right="533"/>
        <w:jc w:val="both"/>
        <w:rPr>
          <w:sz w:val="28"/>
        </w:rPr>
      </w:pPr>
    </w:p>
    <w:p w14:paraId="0CF54E80" w14:textId="77777777" w:rsidR="00402EEE" w:rsidRDefault="00402EEE" w:rsidP="00402EEE">
      <w:pPr>
        <w:pStyle w:val="TableParagraph"/>
        <w:numPr>
          <w:ilvl w:val="0"/>
          <w:numId w:val="4"/>
        </w:numPr>
        <w:tabs>
          <w:tab w:val="left" w:pos="2145"/>
        </w:tabs>
        <w:spacing w:line="360" w:lineRule="auto"/>
        <w:ind w:right="529"/>
        <w:jc w:val="both"/>
        <w:rPr>
          <w:sz w:val="28"/>
        </w:rPr>
      </w:pPr>
      <w:r w:rsidRPr="00402EEE">
        <w:rPr>
          <w:sz w:val="28"/>
          <w:lang w:val="ru-RU"/>
        </w:rPr>
        <w:lastRenderedPageBreak/>
        <w:t xml:space="preserve"> </w:t>
      </w:r>
      <w:r>
        <w:rPr>
          <w:sz w:val="28"/>
        </w:rPr>
        <w:t>Розділ з охорони праці в дипломних роботах: Рекомендації до</w:t>
      </w:r>
      <w:r>
        <w:rPr>
          <w:spacing w:val="1"/>
          <w:sz w:val="28"/>
        </w:rPr>
        <w:t xml:space="preserve"> </w:t>
      </w:r>
      <w:r>
        <w:rPr>
          <w:sz w:val="28"/>
        </w:rPr>
        <w:t>виконання: навч. посіб. для студ. Спеціальності 131 «Прикладна механі-</w:t>
      </w:r>
      <w:r>
        <w:rPr>
          <w:spacing w:val="1"/>
          <w:sz w:val="28"/>
        </w:rPr>
        <w:t xml:space="preserve"> </w:t>
      </w:r>
      <w:r>
        <w:rPr>
          <w:sz w:val="28"/>
        </w:rPr>
        <w:t>ка»</w:t>
      </w:r>
      <w:r>
        <w:rPr>
          <w:spacing w:val="-2"/>
          <w:sz w:val="28"/>
        </w:rPr>
        <w:t xml:space="preserve"> </w:t>
      </w:r>
      <w:r>
        <w:rPr>
          <w:sz w:val="28"/>
        </w:rPr>
        <w:t>(зварювальні</w:t>
      </w:r>
      <w:r>
        <w:rPr>
          <w:spacing w:val="-1"/>
          <w:sz w:val="28"/>
        </w:rPr>
        <w:t xml:space="preserve"> </w:t>
      </w:r>
      <w:r>
        <w:rPr>
          <w:sz w:val="28"/>
        </w:rPr>
        <w:t>та</w:t>
      </w:r>
      <w:r>
        <w:rPr>
          <w:spacing w:val="-1"/>
          <w:sz w:val="28"/>
        </w:rPr>
        <w:t xml:space="preserve"> </w:t>
      </w:r>
      <w:r>
        <w:rPr>
          <w:sz w:val="28"/>
        </w:rPr>
        <w:t>споріднені</w:t>
      </w:r>
      <w:r>
        <w:rPr>
          <w:spacing w:val="-1"/>
          <w:sz w:val="28"/>
        </w:rPr>
        <w:t xml:space="preserve"> </w:t>
      </w:r>
      <w:r>
        <w:rPr>
          <w:sz w:val="28"/>
        </w:rPr>
        <w:t>спеціалізації) / КПІ</w:t>
      </w:r>
      <w:r>
        <w:rPr>
          <w:spacing w:val="-1"/>
          <w:sz w:val="28"/>
        </w:rPr>
        <w:t xml:space="preserve"> </w:t>
      </w:r>
      <w:r>
        <w:rPr>
          <w:sz w:val="28"/>
        </w:rPr>
        <w:t>ім.</w:t>
      </w:r>
    </w:p>
    <w:p w14:paraId="39D1440A" w14:textId="77777777" w:rsidR="00402EEE" w:rsidRDefault="00402EEE" w:rsidP="00402EEE">
      <w:pPr>
        <w:pStyle w:val="TableParagraph"/>
        <w:tabs>
          <w:tab w:val="left" w:pos="2145"/>
        </w:tabs>
        <w:spacing w:line="360" w:lineRule="auto"/>
        <w:ind w:left="1069" w:right="529"/>
        <w:jc w:val="both"/>
        <w:rPr>
          <w:sz w:val="28"/>
        </w:rPr>
      </w:pPr>
    </w:p>
    <w:p w14:paraId="2C2C0EAC" w14:textId="77777777" w:rsidR="00402EEE" w:rsidRDefault="00402EEE" w:rsidP="00402EEE">
      <w:pPr>
        <w:pStyle w:val="TableParagraph"/>
        <w:numPr>
          <w:ilvl w:val="0"/>
          <w:numId w:val="4"/>
        </w:numPr>
        <w:tabs>
          <w:tab w:val="left" w:pos="2145"/>
        </w:tabs>
        <w:spacing w:line="360" w:lineRule="auto"/>
        <w:ind w:right="529"/>
        <w:jc w:val="both"/>
        <w:rPr>
          <w:sz w:val="28"/>
        </w:rPr>
      </w:pPr>
      <w:r w:rsidRPr="00F77601">
        <w:rPr>
          <w:sz w:val="28"/>
        </w:rPr>
        <w:t xml:space="preserve"> </w:t>
      </w:r>
      <w:r>
        <w:rPr>
          <w:sz w:val="28"/>
        </w:rPr>
        <w:t>ДБН В.2.2-28:2010. Будинки адміністративного та побутового</w:t>
      </w:r>
      <w:r>
        <w:rPr>
          <w:spacing w:val="1"/>
          <w:sz w:val="28"/>
        </w:rPr>
        <w:t xml:space="preserve"> </w:t>
      </w:r>
      <w:r>
        <w:rPr>
          <w:sz w:val="28"/>
        </w:rPr>
        <w:t>призначення.</w:t>
      </w:r>
    </w:p>
    <w:p w14:paraId="313BAA90" w14:textId="77777777" w:rsidR="00402EEE" w:rsidRDefault="00402EEE" w:rsidP="00402EEE">
      <w:pPr>
        <w:pStyle w:val="TableParagraph"/>
        <w:numPr>
          <w:ilvl w:val="0"/>
          <w:numId w:val="4"/>
        </w:numPr>
        <w:tabs>
          <w:tab w:val="left" w:pos="2145"/>
        </w:tabs>
        <w:jc w:val="both"/>
        <w:rPr>
          <w:sz w:val="28"/>
        </w:rPr>
      </w:pPr>
      <w:r w:rsidRPr="00F77601">
        <w:rPr>
          <w:sz w:val="28"/>
          <w:lang w:val="ru-RU"/>
        </w:rPr>
        <w:t xml:space="preserve"> </w:t>
      </w:r>
      <w:r>
        <w:rPr>
          <w:sz w:val="28"/>
        </w:rPr>
        <w:t>ДБН</w:t>
      </w:r>
      <w:r>
        <w:rPr>
          <w:spacing w:val="-5"/>
          <w:sz w:val="28"/>
        </w:rPr>
        <w:t xml:space="preserve"> </w:t>
      </w:r>
      <w:r>
        <w:rPr>
          <w:sz w:val="28"/>
        </w:rPr>
        <w:t>В.2.5-67:2013.</w:t>
      </w:r>
      <w:r>
        <w:rPr>
          <w:spacing w:val="-7"/>
          <w:sz w:val="28"/>
        </w:rPr>
        <w:t xml:space="preserve"> </w:t>
      </w:r>
      <w:r>
        <w:rPr>
          <w:sz w:val="28"/>
        </w:rPr>
        <w:t>Опалення,</w:t>
      </w:r>
      <w:r>
        <w:rPr>
          <w:spacing w:val="-6"/>
          <w:sz w:val="28"/>
        </w:rPr>
        <w:t xml:space="preserve"> </w:t>
      </w:r>
      <w:r>
        <w:rPr>
          <w:sz w:val="28"/>
        </w:rPr>
        <w:t>вентиляція</w:t>
      </w:r>
      <w:r>
        <w:rPr>
          <w:spacing w:val="-5"/>
          <w:sz w:val="28"/>
        </w:rPr>
        <w:t xml:space="preserve"> </w:t>
      </w:r>
      <w:r>
        <w:rPr>
          <w:sz w:val="28"/>
        </w:rPr>
        <w:t>та</w:t>
      </w:r>
      <w:r>
        <w:rPr>
          <w:spacing w:val="-5"/>
          <w:sz w:val="28"/>
        </w:rPr>
        <w:t xml:space="preserve"> </w:t>
      </w:r>
      <w:r>
        <w:rPr>
          <w:sz w:val="28"/>
        </w:rPr>
        <w:t>кондиціонування.</w:t>
      </w:r>
    </w:p>
    <w:p w14:paraId="590B1421" w14:textId="77777777" w:rsidR="00402EEE" w:rsidRDefault="00402EEE" w:rsidP="00402EEE">
      <w:pPr>
        <w:pStyle w:val="TableParagraph"/>
        <w:numPr>
          <w:ilvl w:val="0"/>
          <w:numId w:val="4"/>
        </w:numPr>
        <w:tabs>
          <w:tab w:val="left" w:pos="2145"/>
        </w:tabs>
        <w:spacing w:before="160" w:line="360" w:lineRule="auto"/>
        <w:ind w:right="528"/>
        <w:jc w:val="both"/>
        <w:rPr>
          <w:sz w:val="28"/>
        </w:rPr>
      </w:pPr>
      <w:r w:rsidRPr="00F77601">
        <w:rPr>
          <w:sz w:val="28"/>
          <w:lang w:val="ru-RU"/>
        </w:rPr>
        <w:t xml:space="preserve"> </w:t>
      </w:r>
      <w:r>
        <w:rPr>
          <w:sz w:val="28"/>
        </w:rPr>
        <w:t>ДСН</w:t>
      </w:r>
      <w:r>
        <w:rPr>
          <w:spacing w:val="32"/>
          <w:sz w:val="28"/>
        </w:rPr>
        <w:t xml:space="preserve"> </w:t>
      </w:r>
      <w:r>
        <w:rPr>
          <w:sz w:val="28"/>
        </w:rPr>
        <w:t>3.3.6.042-99.</w:t>
      </w:r>
      <w:r>
        <w:rPr>
          <w:spacing w:val="32"/>
          <w:sz w:val="28"/>
        </w:rPr>
        <w:t xml:space="preserve"> </w:t>
      </w:r>
      <w:r>
        <w:rPr>
          <w:sz w:val="28"/>
        </w:rPr>
        <w:t>Державні</w:t>
      </w:r>
      <w:r>
        <w:rPr>
          <w:spacing w:val="33"/>
          <w:sz w:val="28"/>
        </w:rPr>
        <w:t xml:space="preserve"> </w:t>
      </w:r>
      <w:r>
        <w:rPr>
          <w:sz w:val="28"/>
        </w:rPr>
        <w:t>санітарні</w:t>
      </w:r>
      <w:r>
        <w:rPr>
          <w:spacing w:val="34"/>
          <w:sz w:val="28"/>
        </w:rPr>
        <w:t xml:space="preserve"> </w:t>
      </w:r>
      <w:r>
        <w:rPr>
          <w:sz w:val="28"/>
        </w:rPr>
        <w:t>норми</w:t>
      </w:r>
      <w:r>
        <w:rPr>
          <w:spacing w:val="32"/>
          <w:sz w:val="28"/>
        </w:rPr>
        <w:t xml:space="preserve"> </w:t>
      </w:r>
      <w:r>
        <w:rPr>
          <w:sz w:val="28"/>
        </w:rPr>
        <w:t>мікроклімату</w:t>
      </w:r>
      <w:r>
        <w:rPr>
          <w:spacing w:val="33"/>
          <w:sz w:val="28"/>
        </w:rPr>
        <w:t xml:space="preserve"> </w:t>
      </w:r>
      <w:r>
        <w:rPr>
          <w:sz w:val="28"/>
        </w:rPr>
        <w:t>ви-</w:t>
      </w:r>
      <w:r>
        <w:rPr>
          <w:spacing w:val="-67"/>
          <w:sz w:val="28"/>
        </w:rPr>
        <w:t xml:space="preserve"> </w:t>
      </w:r>
      <w:r>
        <w:rPr>
          <w:sz w:val="28"/>
        </w:rPr>
        <w:t>робничих</w:t>
      </w:r>
      <w:r>
        <w:rPr>
          <w:spacing w:val="-2"/>
          <w:sz w:val="28"/>
        </w:rPr>
        <w:t xml:space="preserve"> </w:t>
      </w:r>
      <w:r>
        <w:rPr>
          <w:sz w:val="28"/>
        </w:rPr>
        <w:t>приміщень.</w:t>
      </w:r>
    </w:p>
    <w:p w14:paraId="19100A36" w14:textId="77777777" w:rsidR="00402EEE" w:rsidRDefault="00402EEE" w:rsidP="00402EEE">
      <w:pPr>
        <w:pStyle w:val="TableParagraph"/>
        <w:numPr>
          <w:ilvl w:val="0"/>
          <w:numId w:val="4"/>
        </w:numPr>
        <w:tabs>
          <w:tab w:val="left" w:pos="2145"/>
        </w:tabs>
        <w:spacing w:line="360" w:lineRule="auto"/>
        <w:ind w:right="528"/>
        <w:jc w:val="both"/>
        <w:rPr>
          <w:sz w:val="28"/>
        </w:rPr>
      </w:pPr>
      <w:r w:rsidRPr="00F77601">
        <w:rPr>
          <w:sz w:val="28"/>
          <w:lang w:val="ru-RU"/>
        </w:rPr>
        <w:t xml:space="preserve"> </w:t>
      </w:r>
      <w:r>
        <w:rPr>
          <w:sz w:val="28"/>
        </w:rPr>
        <w:t>ДСН</w:t>
      </w:r>
      <w:r>
        <w:rPr>
          <w:spacing w:val="8"/>
          <w:sz w:val="28"/>
        </w:rPr>
        <w:t xml:space="preserve"> </w:t>
      </w:r>
      <w:r>
        <w:rPr>
          <w:sz w:val="28"/>
        </w:rPr>
        <w:t>3.3.6.037-99.</w:t>
      </w:r>
      <w:r>
        <w:rPr>
          <w:spacing w:val="9"/>
          <w:sz w:val="28"/>
        </w:rPr>
        <w:t xml:space="preserve"> </w:t>
      </w:r>
      <w:r>
        <w:rPr>
          <w:sz w:val="28"/>
        </w:rPr>
        <w:t>Санітарні</w:t>
      </w:r>
      <w:r>
        <w:rPr>
          <w:spacing w:val="10"/>
          <w:sz w:val="28"/>
        </w:rPr>
        <w:t xml:space="preserve"> </w:t>
      </w:r>
      <w:r>
        <w:rPr>
          <w:sz w:val="28"/>
        </w:rPr>
        <w:t>норми</w:t>
      </w:r>
      <w:r>
        <w:rPr>
          <w:spacing w:val="10"/>
          <w:sz w:val="28"/>
        </w:rPr>
        <w:t xml:space="preserve"> </w:t>
      </w:r>
      <w:r>
        <w:rPr>
          <w:sz w:val="28"/>
        </w:rPr>
        <w:t>виробничого</w:t>
      </w:r>
      <w:r>
        <w:rPr>
          <w:spacing w:val="8"/>
          <w:sz w:val="28"/>
        </w:rPr>
        <w:t xml:space="preserve"> </w:t>
      </w:r>
      <w:r>
        <w:rPr>
          <w:sz w:val="28"/>
        </w:rPr>
        <w:t>шуму,</w:t>
      </w:r>
      <w:r>
        <w:rPr>
          <w:spacing w:val="9"/>
          <w:sz w:val="28"/>
        </w:rPr>
        <w:t xml:space="preserve"> </w:t>
      </w:r>
      <w:r>
        <w:rPr>
          <w:sz w:val="28"/>
        </w:rPr>
        <w:t>ультра-</w:t>
      </w:r>
      <w:r>
        <w:rPr>
          <w:spacing w:val="-67"/>
          <w:sz w:val="28"/>
        </w:rPr>
        <w:t xml:space="preserve"> </w:t>
      </w:r>
      <w:r>
        <w:rPr>
          <w:sz w:val="28"/>
        </w:rPr>
        <w:t>звуку</w:t>
      </w:r>
      <w:r>
        <w:rPr>
          <w:spacing w:val="-1"/>
          <w:sz w:val="28"/>
        </w:rPr>
        <w:t xml:space="preserve"> </w:t>
      </w:r>
      <w:r>
        <w:rPr>
          <w:sz w:val="28"/>
        </w:rPr>
        <w:t>та</w:t>
      </w:r>
      <w:r>
        <w:rPr>
          <w:spacing w:val="-1"/>
          <w:sz w:val="28"/>
        </w:rPr>
        <w:t xml:space="preserve"> </w:t>
      </w:r>
      <w:r>
        <w:rPr>
          <w:sz w:val="28"/>
        </w:rPr>
        <w:t>інфразвуку.</w:t>
      </w:r>
    </w:p>
    <w:p w14:paraId="17647364" w14:textId="77777777" w:rsidR="00402EEE" w:rsidRDefault="00402EEE" w:rsidP="00402EEE">
      <w:pPr>
        <w:pStyle w:val="TableParagraph"/>
        <w:numPr>
          <w:ilvl w:val="0"/>
          <w:numId w:val="4"/>
        </w:numPr>
        <w:tabs>
          <w:tab w:val="left" w:pos="2145"/>
        </w:tabs>
        <w:spacing w:before="1" w:line="360" w:lineRule="auto"/>
        <w:ind w:right="530"/>
        <w:jc w:val="both"/>
        <w:rPr>
          <w:sz w:val="28"/>
        </w:rPr>
      </w:pPr>
      <w:r w:rsidRPr="00F77601">
        <w:rPr>
          <w:sz w:val="28"/>
          <w:lang w:val="ru-RU"/>
        </w:rPr>
        <w:t xml:space="preserve"> </w:t>
      </w:r>
      <w:r>
        <w:rPr>
          <w:sz w:val="28"/>
        </w:rPr>
        <w:t>ДСН</w:t>
      </w:r>
      <w:r>
        <w:rPr>
          <w:spacing w:val="36"/>
          <w:sz w:val="28"/>
        </w:rPr>
        <w:t xml:space="preserve"> </w:t>
      </w:r>
      <w:r>
        <w:rPr>
          <w:sz w:val="28"/>
        </w:rPr>
        <w:t>3.3.6.039-99.</w:t>
      </w:r>
      <w:r>
        <w:rPr>
          <w:spacing w:val="35"/>
          <w:sz w:val="28"/>
        </w:rPr>
        <w:t xml:space="preserve"> </w:t>
      </w:r>
      <w:r>
        <w:rPr>
          <w:sz w:val="28"/>
        </w:rPr>
        <w:t>Державні</w:t>
      </w:r>
      <w:r>
        <w:rPr>
          <w:spacing w:val="38"/>
          <w:sz w:val="28"/>
        </w:rPr>
        <w:t xml:space="preserve"> </w:t>
      </w:r>
      <w:r>
        <w:rPr>
          <w:sz w:val="28"/>
        </w:rPr>
        <w:t>санітарні</w:t>
      </w:r>
      <w:r>
        <w:rPr>
          <w:spacing w:val="38"/>
          <w:sz w:val="28"/>
        </w:rPr>
        <w:t xml:space="preserve"> </w:t>
      </w:r>
      <w:r>
        <w:rPr>
          <w:sz w:val="28"/>
        </w:rPr>
        <w:t>норми</w:t>
      </w:r>
      <w:r>
        <w:rPr>
          <w:spacing w:val="37"/>
          <w:sz w:val="28"/>
        </w:rPr>
        <w:t xml:space="preserve"> </w:t>
      </w:r>
      <w:r>
        <w:rPr>
          <w:sz w:val="28"/>
        </w:rPr>
        <w:t>виробничої</w:t>
      </w:r>
      <w:r>
        <w:rPr>
          <w:spacing w:val="37"/>
          <w:sz w:val="28"/>
        </w:rPr>
        <w:t xml:space="preserve"> </w:t>
      </w:r>
      <w:r>
        <w:rPr>
          <w:sz w:val="28"/>
        </w:rPr>
        <w:t>зага-</w:t>
      </w:r>
      <w:r>
        <w:rPr>
          <w:spacing w:val="-67"/>
          <w:sz w:val="28"/>
        </w:rPr>
        <w:t xml:space="preserve"> </w:t>
      </w:r>
      <w:r>
        <w:rPr>
          <w:sz w:val="28"/>
        </w:rPr>
        <w:t>льної</w:t>
      </w:r>
      <w:r>
        <w:rPr>
          <w:spacing w:val="-2"/>
          <w:sz w:val="28"/>
        </w:rPr>
        <w:t xml:space="preserve"> </w:t>
      </w:r>
      <w:r>
        <w:rPr>
          <w:sz w:val="28"/>
        </w:rPr>
        <w:t>та локальної вібрації.</w:t>
      </w:r>
    </w:p>
    <w:p w14:paraId="03AB7888" w14:textId="77777777" w:rsidR="00402EEE" w:rsidRDefault="00402EEE" w:rsidP="00402EEE">
      <w:pPr>
        <w:pStyle w:val="TableParagraph"/>
        <w:numPr>
          <w:ilvl w:val="0"/>
          <w:numId w:val="4"/>
        </w:numPr>
        <w:tabs>
          <w:tab w:val="left" w:pos="2145"/>
        </w:tabs>
        <w:jc w:val="both"/>
        <w:rPr>
          <w:sz w:val="28"/>
        </w:rPr>
      </w:pPr>
      <w:r w:rsidRPr="00F77601">
        <w:rPr>
          <w:sz w:val="28"/>
          <w:lang w:val="ru-RU"/>
        </w:rPr>
        <w:t xml:space="preserve"> </w:t>
      </w:r>
      <w:r>
        <w:rPr>
          <w:sz w:val="28"/>
        </w:rPr>
        <w:t>ДБН</w:t>
      </w:r>
      <w:r>
        <w:rPr>
          <w:spacing w:val="-2"/>
          <w:sz w:val="28"/>
        </w:rPr>
        <w:t xml:space="preserve"> </w:t>
      </w:r>
      <w:r>
        <w:rPr>
          <w:sz w:val="28"/>
        </w:rPr>
        <w:t>В.2.5-28-2018.</w:t>
      </w:r>
      <w:r>
        <w:rPr>
          <w:spacing w:val="-3"/>
          <w:sz w:val="28"/>
        </w:rPr>
        <w:t xml:space="preserve"> </w:t>
      </w:r>
      <w:r>
        <w:rPr>
          <w:sz w:val="28"/>
        </w:rPr>
        <w:t>Природне</w:t>
      </w:r>
      <w:r>
        <w:rPr>
          <w:spacing w:val="-3"/>
          <w:sz w:val="28"/>
        </w:rPr>
        <w:t xml:space="preserve"> </w:t>
      </w:r>
      <w:r>
        <w:rPr>
          <w:sz w:val="28"/>
        </w:rPr>
        <w:t>і</w:t>
      </w:r>
      <w:r>
        <w:rPr>
          <w:spacing w:val="-2"/>
          <w:sz w:val="28"/>
        </w:rPr>
        <w:t xml:space="preserve"> </w:t>
      </w:r>
      <w:r>
        <w:rPr>
          <w:sz w:val="28"/>
        </w:rPr>
        <w:t>штучне</w:t>
      </w:r>
      <w:r>
        <w:rPr>
          <w:spacing w:val="-3"/>
          <w:sz w:val="28"/>
        </w:rPr>
        <w:t xml:space="preserve"> </w:t>
      </w:r>
      <w:r>
        <w:rPr>
          <w:sz w:val="28"/>
        </w:rPr>
        <w:t>освітлення.</w:t>
      </w:r>
    </w:p>
    <w:p w14:paraId="643BAB88" w14:textId="77777777" w:rsidR="00402EEE" w:rsidRDefault="00402EEE" w:rsidP="00402EEE">
      <w:pPr>
        <w:pStyle w:val="TableParagraph"/>
        <w:numPr>
          <w:ilvl w:val="0"/>
          <w:numId w:val="4"/>
        </w:numPr>
        <w:tabs>
          <w:tab w:val="left" w:pos="2145"/>
        </w:tabs>
        <w:spacing w:before="161" w:line="360" w:lineRule="auto"/>
        <w:ind w:right="531"/>
        <w:jc w:val="both"/>
        <w:rPr>
          <w:sz w:val="28"/>
        </w:rPr>
      </w:pPr>
      <w:r w:rsidRPr="00F77601">
        <w:rPr>
          <w:sz w:val="28"/>
          <w:lang w:val="ru-RU"/>
        </w:rPr>
        <w:t xml:space="preserve"> </w:t>
      </w:r>
      <w:r>
        <w:rPr>
          <w:sz w:val="28"/>
        </w:rPr>
        <w:t>ДСТУ 2456–90. Зварювання дугове і електрошлакове. Вимоги</w:t>
      </w:r>
      <w:r>
        <w:rPr>
          <w:spacing w:val="1"/>
          <w:sz w:val="28"/>
        </w:rPr>
        <w:t xml:space="preserve"> </w:t>
      </w:r>
      <w:r>
        <w:rPr>
          <w:sz w:val="28"/>
        </w:rPr>
        <w:t>безпеки.</w:t>
      </w:r>
    </w:p>
    <w:p w14:paraId="60306E1A" w14:textId="77777777" w:rsidR="00402EEE" w:rsidRDefault="00402EEE" w:rsidP="00402EEE">
      <w:pPr>
        <w:pStyle w:val="TableParagraph"/>
        <w:numPr>
          <w:ilvl w:val="0"/>
          <w:numId w:val="4"/>
        </w:numPr>
        <w:tabs>
          <w:tab w:val="left" w:pos="2145"/>
        </w:tabs>
        <w:spacing w:line="360" w:lineRule="auto"/>
        <w:ind w:right="528"/>
        <w:jc w:val="both"/>
        <w:rPr>
          <w:sz w:val="28"/>
        </w:rPr>
      </w:pPr>
      <w:r w:rsidRPr="00F77601">
        <w:rPr>
          <w:sz w:val="28"/>
          <w:lang w:val="ru-RU"/>
        </w:rPr>
        <w:t xml:space="preserve"> </w:t>
      </w:r>
      <w:r>
        <w:rPr>
          <w:sz w:val="28"/>
        </w:rPr>
        <w:t>ГОСТ 12.1.005. Загальні санітарно-гігієнічні вимоги до повітря</w:t>
      </w:r>
      <w:r>
        <w:rPr>
          <w:spacing w:val="1"/>
          <w:sz w:val="28"/>
        </w:rPr>
        <w:t xml:space="preserve"> </w:t>
      </w:r>
      <w:r>
        <w:rPr>
          <w:sz w:val="28"/>
        </w:rPr>
        <w:t>робочої</w:t>
      </w:r>
      <w:r>
        <w:rPr>
          <w:spacing w:val="-2"/>
          <w:sz w:val="28"/>
        </w:rPr>
        <w:t xml:space="preserve"> </w:t>
      </w:r>
      <w:r>
        <w:rPr>
          <w:sz w:val="28"/>
        </w:rPr>
        <w:t>зони.</w:t>
      </w:r>
    </w:p>
    <w:p w14:paraId="3CFCB24A" w14:textId="77777777" w:rsidR="00402EEE" w:rsidRDefault="00402EEE" w:rsidP="00402EEE">
      <w:pPr>
        <w:pStyle w:val="TableParagraph"/>
        <w:numPr>
          <w:ilvl w:val="0"/>
          <w:numId w:val="4"/>
        </w:numPr>
        <w:tabs>
          <w:tab w:val="left" w:pos="2145"/>
        </w:tabs>
        <w:spacing w:line="360" w:lineRule="auto"/>
        <w:ind w:right="533"/>
        <w:jc w:val="both"/>
        <w:rPr>
          <w:sz w:val="28"/>
        </w:rPr>
      </w:pPr>
      <w:r w:rsidRPr="00F77601">
        <w:rPr>
          <w:sz w:val="28"/>
          <w:lang w:val="ru-RU"/>
        </w:rPr>
        <w:t xml:space="preserve"> </w:t>
      </w:r>
      <w:r>
        <w:rPr>
          <w:sz w:val="28"/>
        </w:rPr>
        <w:t>ДСТУ</w:t>
      </w:r>
      <w:r>
        <w:rPr>
          <w:spacing w:val="59"/>
          <w:sz w:val="28"/>
        </w:rPr>
        <w:t xml:space="preserve"> </w:t>
      </w:r>
      <w:r>
        <w:rPr>
          <w:sz w:val="28"/>
        </w:rPr>
        <w:t>EN</w:t>
      </w:r>
      <w:r>
        <w:rPr>
          <w:spacing w:val="58"/>
          <w:sz w:val="28"/>
        </w:rPr>
        <w:t xml:space="preserve"> </w:t>
      </w:r>
      <w:r>
        <w:rPr>
          <w:sz w:val="28"/>
        </w:rPr>
        <w:t>ISO</w:t>
      </w:r>
      <w:r>
        <w:rPr>
          <w:spacing w:val="59"/>
          <w:sz w:val="28"/>
        </w:rPr>
        <w:t xml:space="preserve"> </w:t>
      </w:r>
      <w:r>
        <w:rPr>
          <w:sz w:val="28"/>
        </w:rPr>
        <w:t>11611:2016.</w:t>
      </w:r>
      <w:r>
        <w:rPr>
          <w:spacing w:val="58"/>
          <w:sz w:val="28"/>
        </w:rPr>
        <w:t xml:space="preserve"> </w:t>
      </w:r>
      <w:r>
        <w:rPr>
          <w:sz w:val="28"/>
        </w:rPr>
        <w:t>Одяг</w:t>
      </w:r>
      <w:r>
        <w:rPr>
          <w:spacing w:val="59"/>
          <w:sz w:val="28"/>
        </w:rPr>
        <w:t xml:space="preserve"> </w:t>
      </w:r>
      <w:r>
        <w:rPr>
          <w:sz w:val="28"/>
        </w:rPr>
        <w:t>захисний</w:t>
      </w:r>
      <w:r>
        <w:rPr>
          <w:spacing w:val="59"/>
          <w:sz w:val="28"/>
        </w:rPr>
        <w:t xml:space="preserve"> </w:t>
      </w:r>
      <w:r>
        <w:rPr>
          <w:sz w:val="28"/>
        </w:rPr>
        <w:t>для</w:t>
      </w:r>
      <w:r>
        <w:rPr>
          <w:spacing w:val="59"/>
          <w:sz w:val="28"/>
        </w:rPr>
        <w:t xml:space="preserve"> </w:t>
      </w:r>
      <w:r>
        <w:rPr>
          <w:sz w:val="28"/>
        </w:rPr>
        <w:t>використання</w:t>
      </w:r>
      <w:r>
        <w:rPr>
          <w:spacing w:val="-68"/>
          <w:sz w:val="28"/>
        </w:rPr>
        <w:t xml:space="preserve"> </w:t>
      </w:r>
      <w:r>
        <w:rPr>
          <w:sz w:val="28"/>
        </w:rPr>
        <w:t>під</w:t>
      </w:r>
      <w:r>
        <w:rPr>
          <w:spacing w:val="-1"/>
          <w:sz w:val="28"/>
        </w:rPr>
        <w:t xml:space="preserve"> </w:t>
      </w:r>
      <w:r>
        <w:rPr>
          <w:sz w:val="28"/>
        </w:rPr>
        <w:t>час</w:t>
      </w:r>
      <w:r>
        <w:rPr>
          <w:spacing w:val="-1"/>
          <w:sz w:val="28"/>
        </w:rPr>
        <w:t xml:space="preserve"> </w:t>
      </w:r>
      <w:r>
        <w:rPr>
          <w:sz w:val="28"/>
        </w:rPr>
        <w:t>зварювання</w:t>
      </w:r>
      <w:r>
        <w:rPr>
          <w:spacing w:val="1"/>
          <w:sz w:val="28"/>
        </w:rPr>
        <w:t xml:space="preserve"> </w:t>
      </w:r>
      <w:r>
        <w:rPr>
          <w:sz w:val="28"/>
        </w:rPr>
        <w:t>та</w:t>
      </w:r>
      <w:r>
        <w:rPr>
          <w:spacing w:val="-2"/>
          <w:sz w:val="28"/>
        </w:rPr>
        <w:t xml:space="preserve"> </w:t>
      </w:r>
      <w:r>
        <w:rPr>
          <w:sz w:val="28"/>
        </w:rPr>
        <w:t>суміжних процесів.</w:t>
      </w:r>
    </w:p>
    <w:p w14:paraId="4550885D" w14:textId="77777777" w:rsidR="00402EEE" w:rsidRDefault="00402EEE" w:rsidP="00402EEE">
      <w:pPr>
        <w:pStyle w:val="TableParagraph"/>
        <w:numPr>
          <w:ilvl w:val="0"/>
          <w:numId w:val="4"/>
        </w:numPr>
        <w:tabs>
          <w:tab w:val="left" w:pos="2145"/>
        </w:tabs>
        <w:spacing w:line="360" w:lineRule="auto"/>
        <w:ind w:right="527"/>
        <w:jc w:val="both"/>
        <w:rPr>
          <w:sz w:val="28"/>
        </w:rPr>
      </w:pPr>
      <w:r w:rsidRPr="00F77601">
        <w:rPr>
          <w:sz w:val="28"/>
          <w:lang w:val="ru-RU"/>
        </w:rPr>
        <w:t xml:space="preserve"> </w:t>
      </w:r>
      <w:r>
        <w:rPr>
          <w:sz w:val="28"/>
        </w:rPr>
        <w:t>ДСТУ Б В.1.1-36:2016. Визначення категорій приміщень, бу-</w:t>
      </w:r>
      <w:r>
        <w:rPr>
          <w:spacing w:val="1"/>
          <w:sz w:val="28"/>
        </w:rPr>
        <w:t xml:space="preserve"> </w:t>
      </w:r>
      <w:r>
        <w:rPr>
          <w:sz w:val="28"/>
        </w:rPr>
        <w:t>динків та зовнішніх установок за вибухопожежною та пожежною небез-</w:t>
      </w:r>
      <w:r>
        <w:rPr>
          <w:spacing w:val="1"/>
          <w:sz w:val="28"/>
        </w:rPr>
        <w:t xml:space="preserve"> </w:t>
      </w:r>
      <w:r>
        <w:rPr>
          <w:sz w:val="28"/>
        </w:rPr>
        <w:t>пекою.</w:t>
      </w:r>
    </w:p>
    <w:p w14:paraId="3D8C3C90" w14:textId="77777777" w:rsidR="00402EEE" w:rsidRDefault="00402EEE" w:rsidP="00402EEE">
      <w:pPr>
        <w:pStyle w:val="TableParagraph"/>
        <w:numPr>
          <w:ilvl w:val="0"/>
          <w:numId w:val="4"/>
        </w:numPr>
        <w:tabs>
          <w:tab w:val="left" w:pos="2214"/>
        </w:tabs>
        <w:spacing w:line="360" w:lineRule="auto"/>
        <w:ind w:right="530"/>
        <w:jc w:val="both"/>
        <w:rPr>
          <w:sz w:val="28"/>
        </w:rPr>
      </w:pPr>
      <w:r w:rsidRPr="00F77601">
        <w:rPr>
          <w:sz w:val="28"/>
          <w:lang w:val="ru-RU"/>
        </w:rPr>
        <w:t xml:space="preserve"> </w:t>
      </w:r>
      <w:r>
        <w:rPr>
          <w:sz w:val="28"/>
        </w:rPr>
        <w:t>Виробництво зварних конструкцій. Модуль 2. Курсова робота:</w:t>
      </w:r>
      <w:r>
        <w:rPr>
          <w:spacing w:val="1"/>
          <w:sz w:val="28"/>
        </w:rPr>
        <w:t xml:space="preserve"> </w:t>
      </w:r>
      <w:r>
        <w:rPr>
          <w:sz w:val="28"/>
        </w:rPr>
        <w:t>рекомендації</w:t>
      </w:r>
      <w:r>
        <w:rPr>
          <w:spacing w:val="65"/>
          <w:sz w:val="28"/>
        </w:rPr>
        <w:t xml:space="preserve"> </w:t>
      </w:r>
      <w:r>
        <w:rPr>
          <w:sz w:val="28"/>
        </w:rPr>
        <w:t>до</w:t>
      </w:r>
      <w:r>
        <w:rPr>
          <w:spacing w:val="65"/>
          <w:sz w:val="28"/>
        </w:rPr>
        <w:t xml:space="preserve"> </w:t>
      </w:r>
      <w:r>
        <w:rPr>
          <w:sz w:val="28"/>
        </w:rPr>
        <w:t>виконання</w:t>
      </w:r>
      <w:r>
        <w:rPr>
          <w:spacing w:val="67"/>
          <w:sz w:val="28"/>
        </w:rPr>
        <w:t xml:space="preserve"> </w:t>
      </w:r>
      <w:r>
        <w:rPr>
          <w:sz w:val="28"/>
        </w:rPr>
        <w:t>[Електронний</w:t>
      </w:r>
      <w:r>
        <w:rPr>
          <w:spacing w:val="64"/>
          <w:sz w:val="28"/>
        </w:rPr>
        <w:t xml:space="preserve"> </w:t>
      </w:r>
      <w:r>
        <w:rPr>
          <w:sz w:val="28"/>
        </w:rPr>
        <w:t>ресурс]:</w:t>
      </w:r>
      <w:r>
        <w:rPr>
          <w:spacing w:val="65"/>
          <w:sz w:val="28"/>
        </w:rPr>
        <w:t xml:space="preserve"> </w:t>
      </w:r>
      <w:r>
        <w:rPr>
          <w:sz w:val="28"/>
        </w:rPr>
        <w:t>навч.</w:t>
      </w:r>
      <w:r>
        <w:rPr>
          <w:spacing w:val="64"/>
          <w:sz w:val="28"/>
        </w:rPr>
        <w:t xml:space="preserve"> </w:t>
      </w:r>
      <w:r>
        <w:rPr>
          <w:sz w:val="28"/>
        </w:rPr>
        <w:t>посіб.</w:t>
      </w:r>
      <w:r>
        <w:rPr>
          <w:spacing w:val="65"/>
          <w:sz w:val="28"/>
        </w:rPr>
        <w:t xml:space="preserve"> для </w:t>
      </w:r>
      <w:r>
        <w:rPr>
          <w:sz w:val="28"/>
        </w:rPr>
        <w:t>студ. Спеціальності 131 «Прикладна механіка», спеціалізація «Техно-</w:t>
      </w:r>
      <w:r>
        <w:rPr>
          <w:spacing w:val="1"/>
          <w:sz w:val="28"/>
        </w:rPr>
        <w:t xml:space="preserve"> </w:t>
      </w:r>
      <w:r>
        <w:rPr>
          <w:sz w:val="28"/>
        </w:rPr>
        <w:t>логії та інжиниринг у зварювання» / К. О. Зворикін, В. О. Гаєвський; КПІ ім.</w:t>
      </w:r>
      <w:r>
        <w:rPr>
          <w:spacing w:val="-67"/>
          <w:sz w:val="28"/>
        </w:rPr>
        <w:t xml:space="preserve"> </w:t>
      </w:r>
      <w:r>
        <w:rPr>
          <w:sz w:val="28"/>
        </w:rPr>
        <w:t>Ігоря</w:t>
      </w:r>
      <w:r>
        <w:rPr>
          <w:spacing w:val="-2"/>
          <w:sz w:val="28"/>
        </w:rPr>
        <w:t xml:space="preserve"> </w:t>
      </w:r>
      <w:r>
        <w:rPr>
          <w:sz w:val="28"/>
        </w:rPr>
        <w:t>Сікорського. –</w:t>
      </w:r>
      <w:r>
        <w:rPr>
          <w:spacing w:val="-1"/>
          <w:sz w:val="28"/>
        </w:rPr>
        <w:t xml:space="preserve"> </w:t>
      </w:r>
      <w:r>
        <w:rPr>
          <w:sz w:val="28"/>
        </w:rPr>
        <w:t>Київ:</w:t>
      </w:r>
      <w:r>
        <w:rPr>
          <w:spacing w:val="1"/>
          <w:sz w:val="28"/>
        </w:rPr>
        <w:t xml:space="preserve"> </w:t>
      </w:r>
      <w:r>
        <w:rPr>
          <w:sz w:val="28"/>
        </w:rPr>
        <w:t>КПІ</w:t>
      </w:r>
      <w:r>
        <w:rPr>
          <w:spacing w:val="-1"/>
          <w:sz w:val="28"/>
        </w:rPr>
        <w:t xml:space="preserve"> </w:t>
      </w:r>
      <w:r>
        <w:rPr>
          <w:sz w:val="28"/>
        </w:rPr>
        <w:t>ім.</w:t>
      </w:r>
      <w:r>
        <w:rPr>
          <w:spacing w:val="-1"/>
          <w:sz w:val="28"/>
        </w:rPr>
        <w:t xml:space="preserve"> </w:t>
      </w:r>
      <w:r>
        <w:rPr>
          <w:sz w:val="28"/>
        </w:rPr>
        <w:t>Ігоря</w:t>
      </w:r>
      <w:r>
        <w:rPr>
          <w:spacing w:val="-1"/>
          <w:sz w:val="28"/>
        </w:rPr>
        <w:t xml:space="preserve"> </w:t>
      </w:r>
      <w:r>
        <w:rPr>
          <w:sz w:val="28"/>
        </w:rPr>
        <w:t>Сікорського,</w:t>
      </w:r>
      <w:r>
        <w:rPr>
          <w:spacing w:val="-2"/>
          <w:sz w:val="28"/>
        </w:rPr>
        <w:t xml:space="preserve"> </w:t>
      </w:r>
      <w:r>
        <w:rPr>
          <w:sz w:val="28"/>
        </w:rPr>
        <w:t>2019.</w:t>
      </w:r>
      <w:r>
        <w:rPr>
          <w:spacing w:val="2"/>
          <w:sz w:val="28"/>
        </w:rPr>
        <w:t xml:space="preserve"> </w:t>
      </w:r>
      <w:r>
        <w:rPr>
          <w:sz w:val="28"/>
        </w:rPr>
        <w:t>–</w:t>
      </w:r>
      <w:r>
        <w:rPr>
          <w:spacing w:val="-1"/>
          <w:sz w:val="28"/>
        </w:rPr>
        <w:t xml:space="preserve"> </w:t>
      </w:r>
      <w:r>
        <w:rPr>
          <w:sz w:val="28"/>
        </w:rPr>
        <w:t>66с.</w:t>
      </w:r>
    </w:p>
    <w:p w14:paraId="47FC45EA" w14:textId="77777777" w:rsidR="00AD1812" w:rsidRDefault="00AD1812" w:rsidP="00AD1812">
      <w:pPr>
        <w:pStyle w:val="TableParagraph"/>
        <w:tabs>
          <w:tab w:val="left" w:pos="2214"/>
        </w:tabs>
        <w:spacing w:line="360" w:lineRule="auto"/>
        <w:ind w:right="530"/>
        <w:jc w:val="both"/>
        <w:rPr>
          <w:sz w:val="28"/>
        </w:rPr>
      </w:pPr>
    </w:p>
    <w:p w14:paraId="34130789" w14:textId="77777777" w:rsidR="00402EEE" w:rsidRDefault="00402EEE" w:rsidP="00402EEE">
      <w:pPr>
        <w:pStyle w:val="TableParagraph"/>
        <w:numPr>
          <w:ilvl w:val="0"/>
          <w:numId w:val="4"/>
        </w:numPr>
        <w:tabs>
          <w:tab w:val="left" w:pos="1859"/>
        </w:tabs>
        <w:spacing w:line="360" w:lineRule="auto"/>
        <w:ind w:right="528"/>
        <w:jc w:val="both"/>
        <w:rPr>
          <w:sz w:val="28"/>
        </w:rPr>
      </w:pPr>
      <w:r>
        <w:rPr>
          <w:sz w:val="28"/>
        </w:rPr>
        <w:lastRenderedPageBreak/>
        <w:t xml:space="preserve"> Виробництво зварних когструкцій-3. Засоби механізації зварюва-</w:t>
      </w:r>
      <w:r>
        <w:rPr>
          <w:spacing w:val="1"/>
          <w:sz w:val="28"/>
        </w:rPr>
        <w:t xml:space="preserve"> </w:t>
      </w:r>
      <w:r>
        <w:rPr>
          <w:sz w:val="28"/>
        </w:rPr>
        <w:t>льного виробництва: методичні вказівки до практичних занять з кредитного</w:t>
      </w:r>
      <w:r>
        <w:rPr>
          <w:spacing w:val="1"/>
          <w:sz w:val="28"/>
        </w:rPr>
        <w:t xml:space="preserve"> </w:t>
      </w:r>
      <w:r>
        <w:rPr>
          <w:sz w:val="28"/>
        </w:rPr>
        <w:t>модулю навчальної дисципліни «Виробництво зварних конструкцій», для</w:t>
      </w:r>
      <w:r>
        <w:rPr>
          <w:spacing w:val="1"/>
          <w:sz w:val="28"/>
        </w:rPr>
        <w:t xml:space="preserve"> </w:t>
      </w:r>
      <w:r>
        <w:rPr>
          <w:sz w:val="28"/>
        </w:rPr>
        <w:t>студентів спеціальності 131 «Прикладна механіка», спеціалізації «Техноло-</w:t>
      </w:r>
      <w:r>
        <w:rPr>
          <w:spacing w:val="1"/>
          <w:sz w:val="28"/>
        </w:rPr>
        <w:t xml:space="preserve"> </w:t>
      </w:r>
      <w:r>
        <w:rPr>
          <w:sz w:val="28"/>
        </w:rPr>
        <w:t>гії та інжиніринг у зварюванні» / Укладач: В. В. Лисак- К.: «КПІ ім Ігоря Сі-</w:t>
      </w:r>
      <w:r>
        <w:rPr>
          <w:spacing w:val="-67"/>
          <w:sz w:val="28"/>
        </w:rPr>
        <w:t xml:space="preserve"> </w:t>
      </w:r>
      <w:r>
        <w:rPr>
          <w:sz w:val="28"/>
        </w:rPr>
        <w:t>корського,</w:t>
      </w:r>
      <w:r>
        <w:rPr>
          <w:spacing w:val="-2"/>
          <w:sz w:val="28"/>
        </w:rPr>
        <w:t xml:space="preserve"> </w:t>
      </w:r>
      <w:r>
        <w:rPr>
          <w:sz w:val="28"/>
        </w:rPr>
        <w:t>2020. – 110с.</w:t>
      </w:r>
    </w:p>
    <w:p w14:paraId="5914F154" w14:textId="77777777" w:rsidR="00402EEE" w:rsidRPr="00402EEE" w:rsidRDefault="00402EEE" w:rsidP="00402EEE">
      <w:pPr>
        <w:pStyle w:val="TableParagraph"/>
        <w:numPr>
          <w:ilvl w:val="0"/>
          <w:numId w:val="4"/>
        </w:numPr>
        <w:tabs>
          <w:tab w:val="left" w:pos="2214"/>
        </w:tabs>
        <w:spacing w:line="360" w:lineRule="auto"/>
        <w:ind w:right="530"/>
        <w:jc w:val="both"/>
        <w:rPr>
          <w:sz w:val="28"/>
        </w:rPr>
      </w:pPr>
      <w:r>
        <w:rPr>
          <w:sz w:val="28"/>
        </w:rPr>
        <w:t xml:space="preserve"> Кривов, Г.О. Виробництво зварних конструкцій [Текст]: Підруч-</w:t>
      </w:r>
      <w:r>
        <w:rPr>
          <w:spacing w:val="1"/>
          <w:sz w:val="28"/>
        </w:rPr>
        <w:t xml:space="preserve"> </w:t>
      </w:r>
      <w:r>
        <w:rPr>
          <w:sz w:val="28"/>
        </w:rPr>
        <w:t>ник / Г. О. Кривов, К. О. Зворикін. – К.: КВІЦ, 2012. – 896 с.: 748 іл.: 66</w:t>
      </w:r>
      <w:r>
        <w:rPr>
          <w:spacing w:val="1"/>
          <w:sz w:val="28"/>
        </w:rPr>
        <w:t xml:space="preserve"> </w:t>
      </w:r>
      <w:r>
        <w:rPr>
          <w:sz w:val="28"/>
        </w:rPr>
        <w:t>табл.:</w:t>
      </w:r>
      <w:r>
        <w:rPr>
          <w:spacing w:val="-2"/>
          <w:sz w:val="28"/>
        </w:rPr>
        <w:t xml:space="preserve"> </w:t>
      </w:r>
      <w:r>
        <w:rPr>
          <w:sz w:val="28"/>
        </w:rPr>
        <w:t>3,5 см.</w:t>
      </w:r>
      <w:r>
        <w:rPr>
          <w:spacing w:val="-2"/>
          <w:sz w:val="28"/>
        </w:rPr>
        <w:t xml:space="preserve"> </w:t>
      </w:r>
      <w:r>
        <w:rPr>
          <w:sz w:val="28"/>
        </w:rPr>
        <w:t>– Бібліогр.:</w:t>
      </w:r>
      <w:r>
        <w:rPr>
          <w:spacing w:val="-2"/>
          <w:sz w:val="28"/>
        </w:rPr>
        <w:t xml:space="preserve"> </w:t>
      </w:r>
      <w:r>
        <w:rPr>
          <w:sz w:val="28"/>
        </w:rPr>
        <w:t>с.</w:t>
      </w:r>
      <w:r>
        <w:rPr>
          <w:spacing w:val="-2"/>
          <w:sz w:val="28"/>
        </w:rPr>
        <w:t xml:space="preserve"> </w:t>
      </w:r>
      <w:r>
        <w:rPr>
          <w:sz w:val="28"/>
        </w:rPr>
        <w:t>874-886.</w:t>
      </w:r>
      <w:r>
        <w:rPr>
          <w:spacing w:val="-1"/>
          <w:sz w:val="28"/>
        </w:rPr>
        <w:t xml:space="preserve"> </w:t>
      </w:r>
      <w:r>
        <w:rPr>
          <w:sz w:val="28"/>
        </w:rPr>
        <w:t>-500</w:t>
      </w:r>
      <w:r>
        <w:rPr>
          <w:spacing w:val="-2"/>
          <w:sz w:val="28"/>
        </w:rPr>
        <w:t xml:space="preserve"> </w:t>
      </w:r>
      <w:r>
        <w:rPr>
          <w:sz w:val="28"/>
        </w:rPr>
        <w:t>пр.</w:t>
      </w:r>
      <w:r>
        <w:rPr>
          <w:spacing w:val="-2"/>
          <w:sz w:val="28"/>
        </w:rPr>
        <w:t xml:space="preserve"> </w:t>
      </w:r>
      <w:r>
        <w:rPr>
          <w:sz w:val="28"/>
        </w:rPr>
        <w:t>– ISBN</w:t>
      </w:r>
      <w:r>
        <w:rPr>
          <w:spacing w:val="-2"/>
          <w:sz w:val="28"/>
        </w:rPr>
        <w:t xml:space="preserve"> </w:t>
      </w:r>
      <w:r>
        <w:rPr>
          <w:sz w:val="28"/>
        </w:rPr>
        <w:t>978-966-2003-75-8.</w:t>
      </w:r>
    </w:p>
    <w:p w14:paraId="137B0633" w14:textId="77777777" w:rsidR="00AB7E65" w:rsidRPr="000E1F6E" w:rsidRDefault="00AB7E65" w:rsidP="00402EEE">
      <w:pPr>
        <w:spacing w:after="200" w:line="276" w:lineRule="auto"/>
        <w:ind w:left="0" w:right="0" w:firstLine="0"/>
        <w:jc w:val="both"/>
        <w:sectPr w:rsidR="00AB7E65" w:rsidRPr="000E1F6E" w:rsidSect="005872DF">
          <w:footerReference w:type="default" r:id="rId21"/>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pPr>
    </w:p>
    <w:p w14:paraId="71A98E78" w14:textId="77777777" w:rsidR="001A2AB6" w:rsidRPr="00C95860" w:rsidRDefault="001A2AB6" w:rsidP="000A6BF4">
      <w:pPr>
        <w:pStyle w:val="1"/>
        <w:ind w:left="0" w:firstLine="0"/>
        <w:jc w:val="left"/>
      </w:pPr>
    </w:p>
    <w:sectPr w:rsidR="001A2AB6" w:rsidRPr="00C95860" w:rsidSect="005872DF">
      <w:footerReference w:type="default" r:id="rId22"/>
      <w:pgSz w:w="11906" w:h="16838"/>
      <w:pgMar w:top="794" w:right="737" w:bottom="340" w:left="1644" w:header="709" w:footer="0" w:gutter="0"/>
      <w:pgBorders>
        <w:top w:val="single" w:sz="12" w:space="21" w:color="auto"/>
        <w:left w:val="single" w:sz="12" w:space="21" w:color="auto"/>
        <w:bottom w:val="single" w:sz="12" w:space="0" w:color="auto"/>
        <w:right w:val="single" w:sz="12" w:space="19" w:color="auto"/>
      </w:pgBorders>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73A78" w14:textId="77777777" w:rsidR="00C40F4F" w:rsidRDefault="00C40F4F" w:rsidP="006631ED">
      <w:pPr>
        <w:spacing w:line="240" w:lineRule="auto"/>
      </w:pPr>
      <w:r>
        <w:separator/>
      </w:r>
    </w:p>
  </w:endnote>
  <w:endnote w:type="continuationSeparator" w:id="0">
    <w:p w14:paraId="618E9811" w14:textId="77777777" w:rsidR="00C40F4F" w:rsidRDefault="00C40F4F" w:rsidP="006631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Calibri"/>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7"/>
      <w:tblW w:w="10342" w:type="dxa"/>
      <w:tblInd w:w="-318" w:type="dxa"/>
      <w:tblLook w:val="04A0" w:firstRow="1" w:lastRow="0" w:firstColumn="1" w:lastColumn="0" w:noHBand="0" w:noVBand="1"/>
    </w:tblPr>
    <w:tblGrid>
      <w:gridCol w:w="610"/>
      <w:gridCol w:w="743"/>
      <w:gridCol w:w="1281"/>
      <w:gridCol w:w="902"/>
      <w:gridCol w:w="978"/>
      <w:gridCol w:w="2930"/>
      <w:gridCol w:w="827"/>
      <w:gridCol w:w="847"/>
      <w:gridCol w:w="1224"/>
    </w:tblGrid>
    <w:tr w:rsidR="0043771B" w:rsidRPr="000B1115" w14:paraId="03A1CE33" w14:textId="77777777" w:rsidTr="00063728">
      <w:trPr>
        <w:trHeight w:val="283"/>
      </w:trPr>
      <w:tc>
        <w:tcPr>
          <w:tcW w:w="567" w:type="dxa"/>
          <w:tcBorders>
            <w:left w:val="single" w:sz="18" w:space="0" w:color="auto"/>
            <w:right w:val="single" w:sz="12" w:space="0" w:color="auto"/>
          </w:tcBorders>
        </w:tcPr>
        <w:p w14:paraId="03BCA5AD" w14:textId="77777777" w:rsidR="0043771B" w:rsidRPr="000B1115" w:rsidRDefault="0043771B" w:rsidP="00063728">
          <w:pPr>
            <w:pStyle w:val="ad"/>
            <w:ind w:left="0" w:firstLine="0"/>
            <w:rPr>
              <w:rFonts w:ascii="ISOCPEUR" w:hAnsi="ISOCPEUR"/>
              <w:i/>
              <w:sz w:val="24"/>
              <w:szCs w:val="24"/>
            </w:rPr>
          </w:pPr>
        </w:p>
      </w:tc>
      <w:tc>
        <w:tcPr>
          <w:tcW w:w="705" w:type="dxa"/>
          <w:tcBorders>
            <w:left w:val="single" w:sz="12" w:space="0" w:color="auto"/>
            <w:right w:val="single" w:sz="12" w:space="0" w:color="auto"/>
          </w:tcBorders>
        </w:tcPr>
        <w:p w14:paraId="772C8D46" w14:textId="77777777" w:rsidR="0043771B" w:rsidRPr="000B1115" w:rsidRDefault="0043771B" w:rsidP="007502A2">
          <w:pPr>
            <w:pStyle w:val="ad"/>
            <w:ind w:left="0" w:firstLine="0"/>
            <w:rPr>
              <w:rFonts w:ascii="ISOCPEUR" w:hAnsi="ISOCPEUR"/>
              <w:i/>
              <w:sz w:val="24"/>
              <w:szCs w:val="24"/>
            </w:rPr>
          </w:pPr>
        </w:p>
      </w:tc>
      <w:tc>
        <w:tcPr>
          <w:tcW w:w="1286" w:type="dxa"/>
          <w:tcBorders>
            <w:left w:val="single" w:sz="12" w:space="0" w:color="auto"/>
            <w:right w:val="single" w:sz="12" w:space="0" w:color="auto"/>
          </w:tcBorders>
        </w:tcPr>
        <w:p w14:paraId="0334B5D0" w14:textId="77777777" w:rsidR="0043771B" w:rsidRPr="000B1115" w:rsidRDefault="0043771B" w:rsidP="007502A2">
          <w:pPr>
            <w:pStyle w:val="ad"/>
            <w:ind w:left="0" w:firstLine="0"/>
            <w:rPr>
              <w:rFonts w:ascii="ISOCPEUR" w:hAnsi="ISOCPEUR"/>
              <w:i/>
              <w:sz w:val="24"/>
              <w:szCs w:val="24"/>
            </w:rPr>
          </w:pPr>
        </w:p>
      </w:tc>
      <w:tc>
        <w:tcPr>
          <w:tcW w:w="846" w:type="dxa"/>
          <w:tcBorders>
            <w:left w:val="single" w:sz="12" w:space="0" w:color="auto"/>
            <w:right w:val="single" w:sz="12" w:space="0" w:color="auto"/>
          </w:tcBorders>
        </w:tcPr>
        <w:p w14:paraId="182F97F3"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right w:val="single" w:sz="12" w:space="0" w:color="auto"/>
          </w:tcBorders>
        </w:tcPr>
        <w:p w14:paraId="74E4FF45" w14:textId="77777777" w:rsidR="0043771B" w:rsidRPr="000B1115" w:rsidRDefault="0043771B" w:rsidP="007502A2">
          <w:pPr>
            <w:pStyle w:val="ad"/>
            <w:ind w:left="0" w:firstLine="0"/>
            <w:rPr>
              <w:rFonts w:ascii="ISOCPEUR" w:hAnsi="ISOCPEUR"/>
              <w:i/>
              <w:sz w:val="24"/>
              <w:szCs w:val="24"/>
            </w:rPr>
          </w:pPr>
        </w:p>
      </w:tc>
      <w:tc>
        <w:tcPr>
          <w:tcW w:w="6004" w:type="dxa"/>
          <w:gridSpan w:val="4"/>
          <w:vMerge w:val="restart"/>
          <w:tcBorders>
            <w:left w:val="single" w:sz="12" w:space="0" w:color="auto"/>
            <w:right w:val="single" w:sz="12" w:space="0" w:color="auto"/>
          </w:tcBorders>
          <w:vAlign w:val="center"/>
        </w:tcPr>
        <w:p w14:paraId="1022018A" w14:textId="77777777" w:rsidR="0043771B" w:rsidRPr="00DC6E33" w:rsidRDefault="0043771B" w:rsidP="007502A2">
          <w:pPr>
            <w:pStyle w:val="ad"/>
            <w:ind w:left="0" w:firstLine="0"/>
            <w:jc w:val="center"/>
            <w:rPr>
              <w:rFonts w:ascii="ISOCPEUR" w:hAnsi="ISOCPEUR"/>
              <w:i/>
              <w:sz w:val="40"/>
              <w:szCs w:val="40"/>
            </w:rPr>
          </w:pPr>
          <w:r>
            <w:rPr>
              <w:rFonts w:ascii="ISOCPEUR" w:hAnsi="ISOCPEUR"/>
              <w:i/>
              <w:sz w:val="40"/>
              <w:szCs w:val="40"/>
            </w:rPr>
            <w:t>ЗВ81.</w:t>
          </w:r>
          <w:r>
            <w:rPr>
              <w:rFonts w:ascii="ISOCPEUR" w:hAnsi="ISOCPEUR"/>
              <w:i/>
              <w:sz w:val="40"/>
              <w:szCs w:val="40"/>
              <w:lang w:val="ru-RU"/>
            </w:rPr>
            <w:t>03</w:t>
          </w:r>
          <w:r w:rsidRPr="00DC6E33">
            <w:rPr>
              <w:rFonts w:ascii="ISOCPEUR" w:hAnsi="ISOCPEUR"/>
              <w:i/>
              <w:sz w:val="40"/>
              <w:szCs w:val="40"/>
            </w:rPr>
            <w:t>.00.000.ПЗ</w:t>
          </w:r>
        </w:p>
      </w:tc>
    </w:tr>
    <w:tr w:rsidR="0043771B" w:rsidRPr="000B1115" w14:paraId="60B09BDA" w14:textId="77777777" w:rsidTr="00063728">
      <w:trPr>
        <w:trHeight w:val="283"/>
      </w:trPr>
      <w:tc>
        <w:tcPr>
          <w:tcW w:w="567" w:type="dxa"/>
          <w:tcBorders>
            <w:left w:val="single" w:sz="18" w:space="0" w:color="auto"/>
            <w:bottom w:val="single" w:sz="12" w:space="0" w:color="auto"/>
            <w:right w:val="single" w:sz="12" w:space="0" w:color="auto"/>
          </w:tcBorders>
        </w:tcPr>
        <w:p w14:paraId="71701D71" w14:textId="77777777" w:rsidR="0043771B" w:rsidRPr="000B1115" w:rsidRDefault="0043771B" w:rsidP="007502A2">
          <w:pPr>
            <w:pStyle w:val="ad"/>
            <w:ind w:left="0" w:firstLine="0"/>
            <w:rPr>
              <w:rFonts w:ascii="ISOCPEUR" w:hAnsi="ISOCPEUR"/>
              <w:i/>
              <w:sz w:val="24"/>
              <w:szCs w:val="24"/>
            </w:rPr>
          </w:pPr>
        </w:p>
      </w:tc>
      <w:tc>
        <w:tcPr>
          <w:tcW w:w="705" w:type="dxa"/>
          <w:tcBorders>
            <w:left w:val="single" w:sz="12" w:space="0" w:color="auto"/>
            <w:bottom w:val="single" w:sz="12" w:space="0" w:color="auto"/>
            <w:right w:val="single" w:sz="12" w:space="0" w:color="auto"/>
          </w:tcBorders>
        </w:tcPr>
        <w:p w14:paraId="75266A9D" w14:textId="77777777" w:rsidR="0043771B" w:rsidRPr="000B1115" w:rsidRDefault="0043771B" w:rsidP="007502A2">
          <w:pPr>
            <w:pStyle w:val="ad"/>
            <w:ind w:left="0" w:firstLine="0"/>
            <w:rPr>
              <w:rFonts w:ascii="ISOCPEUR" w:hAnsi="ISOCPEUR"/>
              <w:i/>
              <w:sz w:val="24"/>
              <w:szCs w:val="24"/>
            </w:rPr>
          </w:pPr>
        </w:p>
      </w:tc>
      <w:tc>
        <w:tcPr>
          <w:tcW w:w="1286" w:type="dxa"/>
          <w:tcBorders>
            <w:left w:val="single" w:sz="12" w:space="0" w:color="auto"/>
            <w:bottom w:val="single" w:sz="12" w:space="0" w:color="auto"/>
            <w:right w:val="single" w:sz="12" w:space="0" w:color="auto"/>
          </w:tcBorders>
        </w:tcPr>
        <w:p w14:paraId="5DD4FEE5" w14:textId="77777777" w:rsidR="0043771B" w:rsidRPr="000B1115" w:rsidRDefault="0043771B" w:rsidP="007502A2">
          <w:pPr>
            <w:pStyle w:val="ad"/>
            <w:ind w:left="0" w:firstLine="0"/>
            <w:rPr>
              <w:rFonts w:ascii="ISOCPEUR" w:hAnsi="ISOCPEUR"/>
              <w:i/>
              <w:sz w:val="24"/>
              <w:szCs w:val="24"/>
            </w:rPr>
          </w:pPr>
        </w:p>
      </w:tc>
      <w:tc>
        <w:tcPr>
          <w:tcW w:w="846" w:type="dxa"/>
          <w:tcBorders>
            <w:left w:val="single" w:sz="12" w:space="0" w:color="auto"/>
            <w:bottom w:val="single" w:sz="12" w:space="0" w:color="auto"/>
            <w:right w:val="single" w:sz="12" w:space="0" w:color="auto"/>
          </w:tcBorders>
        </w:tcPr>
        <w:p w14:paraId="4F438CC1"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bottom w:val="single" w:sz="12" w:space="0" w:color="auto"/>
            <w:right w:val="single" w:sz="12" w:space="0" w:color="auto"/>
          </w:tcBorders>
        </w:tcPr>
        <w:p w14:paraId="6D7BA1BA" w14:textId="77777777" w:rsidR="0043771B" w:rsidRPr="000B1115" w:rsidRDefault="0043771B" w:rsidP="007502A2">
          <w:pPr>
            <w:pStyle w:val="ad"/>
            <w:ind w:left="0" w:firstLine="0"/>
            <w:rPr>
              <w:rFonts w:ascii="ISOCPEUR" w:hAnsi="ISOCPEUR"/>
              <w:i/>
              <w:sz w:val="24"/>
              <w:szCs w:val="24"/>
            </w:rPr>
          </w:pPr>
        </w:p>
      </w:tc>
      <w:tc>
        <w:tcPr>
          <w:tcW w:w="6004" w:type="dxa"/>
          <w:gridSpan w:val="4"/>
          <w:vMerge/>
          <w:tcBorders>
            <w:left w:val="single" w:sz="12" w:space="0" w:color="auto"/>
            <w:right w:val="single" w:sz="12" w:space="0" w:color="auto"/>
          </w:tcBorders>
        </w:tcPr>
        <w:p w14:paraId="3AF83FB3" w14:textId="77777777" w:rsidR="0043771B" w:rsidRPr="000B1115" w:rsidRDefault="0043771B" w:rsidP="007502A2">
          <w:pPr>
            <w:pStyle w:val="ad"/>
            <w:ind w:left="0" w:firstLine="0"/>
            <w:rPr>
              <w:rFonts w:ascii="ISOCPEUR" w:hAnsi="ISOCPEUR"/>
              <w:i/>
              <w:sz w:val="24"/>
              <w:szCs w:val="24"/>
            </w:rPr>
          </w:pPr>
        </w:p>
      </w:tc>
    </w:tr>
    <w:tr w:rsidR="0043771B" w:rsidRPr="000B1115" w14:paraId="3241478E" w14:textId="77777777" w:rsidTr="00063728">
      <w:trPr>
        <w:trHeight w:val="283"/>
      </w:trPr>
      <w:tc>
        <w:tcPr>
          <w:tcW w:w="567" w:type="dxa"/>
          <w:tcBorders>
            <w:top w:val="single" w:sz="12" w:space="0" w:color="auto"/>
            <w:left w:val="single" w:sz="18" w:space="0" w:color="auto"/>
            <w:bottom w:val="single" w:sz="12" w:space="0" w:color="auto"/>
            <w:right w:val="single" w:sz="12" w:space="0" w:color="auto"/>
          </w:tcBorders>
        </w:tcPr>
        <w:p w14:paraId="7257F4A0" w14:textId="77777777" w:rsidR="0043771B" w:rsidRPr="000B1115" w:rsidRDefault="0043771B" w:rsidP="007502A2">
          <w:pPr>
            <w:pStyle w:val="a3"/>
            <w:rPr>
              <w:rFonts w:ascii="ISOCPEUR" w:hAnsi="ISOCPEUR"/>
              <w:i/>
              <w:sz w:val="24"/>
              <w:szCs w:val="24"/>
            </w:rPr>
          </w:pPr>
          <w:r w:rsidRPr="000B1115">
            <w:rPr>
              <w:rFonts w:ascii="ISOCPEUR" w:hAnsi="ISOCPEUR"/>
              <w:i/>
              <w:sz w:val="24"/>
              <w:szCs w:val="24"/>
            </w:rPr>
            <w:t>Зм.</w:t>
          </w:r>
        </w:p>
      </w:tc>
      <w:tc>
        <w:tcPr>
          <w:tcW w:w="705" w:type="dxa"/>
          <w:tcBorders>
            <w:top w:val="single" w:sz="12" w:space="0" w:color="auto"/>
            <w:left w:val="single" w:sz="12" w:space="0" w:color="auto"/>
            <w:bottom w:val="single" w:sz="12" w:space="0" w:color="auto"/>
            <w:right w:val="single" w:sz="12" w:space="0" w:color="auto"/>
          </w:tcBorders>
        </w:tcPr>
        <w:p w14:paraId="335096B0" w14:textId="77777777" w:rsidR="0043771B" w:rsidRPr="000B1115" w:rsidRDefault="0043771B" w:rsidP="007502A2">
          <w:pPr>
            <w:pStyle w:val="a3"/>
            <w:rPr>
              <w:rFonts w:ascii="ISOCPEUR" w:hAnsi="ISOCPEUR"/>
              <w:i/>
              <w:sz w:val="24"/>
              <w:szCs w:val="24"/>
            </w:rPr>
          </w:pPr>
          <w:r w:rsidRPr="000B1115">
            <w:rPr>
              <w:rFonts w:ascii="ISOCPEUR" w:hAnsi="ISOCPEUR"/>
              <w:i/>
              <w:sz w:val="24"/>
              <w:szCs w:val="24"/>
            </w:rPr>
            <w:t>Арк.</w:t>
          </w:r>
        </w:p>
      </w:tc>
      <w:tc>
        <w:tcPr>
          <w:tcW w:w="1286" w:type="dxa"/>
          <w:tcBorders>
            <w:top w:val="single" w:sz="12" w:space="0" w:color="auto"/>
            <w:left w:val="single" w:sz="12" w:space="0" w:color="auto"/>
            <w:bottom w:val="single" w:sz="12" w:space="0" w:color="auto"/>
            <w:right w:val="single" w:sz="12" w:space="0" w:color="auto"/>
          </w:tcBorders>
        </w:tcPr>
        <w:p w14:paraId="35B19B74"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 доку.</w:t>
          </w:r>
        </w:p>
      </w:tc>
      <w:tc>
        <w:tcPr>
          <w:tcW w:w="846" w:type="dxa"/>
          <w:tcBorders>
            <w:top w:val="single" w:sz="12" w:space="0" w:color="auto"/>
            <w:left w:val="single" w:sz="12" w:space="0" w:color="auto"/>
            <w:bottom w:val="single" w:sz="12" w:space="0" w:color="auto"/>
            <w:right w:val="single" w:sz="12" w:space="0" w:color="auto"/>
          </w:tcBorders>
        </w:tcPr>
        <w:p w14:paraId="79A58FD9"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Підп.</w:t>
          </w:r>
        </w:p>
      </w:tc>
      <w:tc>
        <w:tcPr>
          <w:tcW w:w="931" w:type="dxa"/>
          <w:tcBorders>
            <w:top w:val="single" w:sz="12" w:space="0" w:color="auto"/>
            <w:left w:val="single" w:sz="12" w:space="0" w:color="auto"/>
            <w:bottom w:val="single" w:sz="12" w:space="0" w:color="auto"/>
            <w:right w:val="single" w:sz="12" w:space="0" w:color="auto"/>
          </w:tcBorders>
        </w:tcPr>
        <w:p w14:paraId="5F8C6873"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Дата</w:t>
          </w:r>
        </w:p>
      </w:tc>
      <w:tc>
        <w:tcPr>
          <w:tcW w:w="6004" w:type="dxa"/>
          <w:gridSpan w:val="4"/>
          <w:vMerge/>
          <w:tcBorders>
            <w:left w:val="single" w:sz="12" w:space="0" w:color="auto"/>
            <w:bottom w:val="single" w:sz="12" w:space="0" w:color="auto"/>
            <w:right w:val="single" w:sz="12" w:space="0" w:color="auto"/>
          </w:tcBorders>
        </w:tcPr>
        <w:p w14:paraId="288FDDEB" w14:textId="77777777" w:rsidR="0043771B" w:rsidRPr="000B1115" w:rsidRDefault="0043771B" w:rsidP="007502A2">
          <w:pPr>
            <w:pStyle w:val="ad"/>
            <w:ind w:left="0" w:firstLine="0"/>
            <w:rPr>
              <w:rFonts w:ascii="ISOCPEUR" w:hAnsi="ISOCPEUR"/>
              <w:i/>
              <w:sz w:val="24"/>
              <w:szCs w:val="24"/>
            </w:rPr>
          </w:pPr>
        </w:p>
      </w:tc>
    </w:tr>
    <w:tr w:rsidR="0043771B" w:rsidRPr="000B1115" w14:paraId="253248C3" w14:textId="77777777" w:rsidTr="00063728">
      <w:trPr>
        <w:trHeight w:val="283"/>
      </w:trPr>
      <w:tc>
        <w:tcPr>
          <w:tcW w:w="1275" w:type="dxa"/>
          <w:gridSpan w:val="2"/>
          <w:tcBorders>
            <w:top w:val="single" w:sz="12" w:space="0" w:color="auto"/>
            <w:left w:val="single" w:sz="18" w:space="0" w:color="auto"/>
            <w:right w:val="single" w:sz="12" w:space="0" w:color="auto"/>
          </w:tcBorders>
        </w:tcPr>
        <w:p w14:paraId="0D62DB7F"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Розроб.</w:t>
          </w:r>
        </w:p>
      </w:tc>
      <w:tc>
        <w:tcPr>
          <w:tcW w:w="1286" w:type="dxa"/>
          <w:tcBorders>
            <w:top w:val="single" w:sz="12" w:space="0" w:color="auto"/>
            <w:left w:val="single" w:sz="12" w:space="0" w:color="auto"/>
            <w:right w:val="single" w:sz="12" w:space="0" w:color="auto"/>
          </w:tcBorders>
        </w:tcPr>
        <w:p w14:paraId="248B4080" w14:textId="77777777" w:rsidR="0043771B" w:rsidRPr="000B1115" w:rsidRDefault="0043771B" w:rsidP="007502A2">
          <w:pPr>
            <w:pStyle w:val="ad"/>
            <w:ind w:left="0" w:firstLine="0"/>
            <w:rPr>
              <w:rFonts w:ascii="ISOCPEUR" w:hAnsi="ISOCPEUR"/>
              <w:i/>
              <w:sz w:val="24"/>
              <w:szCs w:val="24"/>
            </w:rPr>
          </w:pPr>
          <w:r>
            <w:rPr>
              <w:rFonts w:ascii="ISOCPEUR" w:hAnsi="ISOCPEUR"/>
              <w:i/>
              <w:sz w:val="24"/>
              <w:szCs w:val="24"/>
            </w:rPr>
            <w:t>Веляник</w:t>
          </w:r>
        </w:p>
      </w:tc>
      <w:tc>
        <w:tcPr>
          <w:tcW w:w="846" w:type="dxa"/>
          <w:tcBorders>
            <w:top w:val="single" w:sz="12" w:space="0" w:color="auto"/>
            <w:left w:val="single" w:sz="12" w:space="0" w:color="auto"/>
            <w:right w:val="single" w:sz="12" w:space="0" w:color="auto"/>
          </w:tcBorders>
        </w:tcPr>
        <w:p w14:paraId="0D362C2B" w14:textId="77777777" w:rsidR="0043771B" w:rsidRPr="000B1115" w:rsidRDefault="0043771B" w:rsidP="007502A2">
          <w:pPr>
            <w:pStyle w:val="ad"/>
            <w:ind w:left="0" w:firstLine="0"/>
            <w:rPr>
              <w:rFonts w:ascii="ISOCPEUR" w:hAnsi="ISOCPEUR"/>
              <w:i/>
              <w:sz w:val="24"/>
              <w:szCs w:val="24"/>
            </w:rPr>
          </w:pPr>
        </w:p>
      </w:tc>
      <w:tc>
        <w:tcPr>
          <w:tcW w:w="931" w:type="dxa"/>
          <w:tcBorders>
            <w:top w:val="single" w:sz="12" w:space="0" w:color="auto"/>
            <w:left w:val="single" w:sz="12" w:space="0" w:color="auto"/>
            <w:right w:val="single" w:sz="12" w:space="0" w:color="auto"/>
          </w:tcBorders>
        </w:tcPr>
        <w:p w14:paraId="724933E7" w14:textId="77777777" w:rsidR="0043771B" w:rsidRPr="000B1115" w:rsidRDefault="0043771B" w:rsidP="007502A2">
          <w:pPr>
            <w:pStyle w:val="ad"/>
            <w:ind w:left="0" w:firstLine="0"/>
            <w:rPr>
              <w:rFonts w:ascii="ISOCPEUR" w:hAnsi="ISOCPEUR"/>
              <w:i/>
              <w:sz w:val="24"/>
              <w:szCs w:val="24"/>
            </w:rPr>
          </w:pPr>
        </w:p>
      </w:tc>
      <w:tc>
        <w:tcPr>
          <w:tcW w:w="3157" w:type="dxa"/>
          <w:vMerge w:val="restart"/>
          <w:tcBorders>
            <w:top w:val="single" w:sz="12" w:space="0" w:color="auto"/>
            <w:left w:val="single" w:sz="12" w:space="0" w:color="auto"/>
            <w:bottom w:val="single" w:sz="12" w:space="0" w:color="auto"/>
            <w:right w:val="single" w:sz="12" w:space="0" w:color="auto"/>
          </w:tcBorders>
        </w:tcPr>
        <w:p w14:paraId="7D590D4A" w14:textId="77777777" w:rsidR="0043771B" w:rsidRPr="000B1115" w:rsidRDefault="0043771B" w:rsidP="007502A2">
          <w:pPr>
            <w:pStyle w:val="ad"/>
            <w:ind w:left="0" w:firstLine="0"/>
            <w:rPr>
              <w:rFonts w:ascii="ISOCPEUR" w:hAnsi="ISOCPEUR"/>
              <w:i/>
              <w:sz w:val="24"/>
              <w:szCs w:val="24"/>
            </w:rPr>
          </w:pPr>
        </w:p>
      </w:tc>
      <w:tc>
        <w:tcPr>
          <w:tcW w:w="829" w:type="dxa"/>
          <w:tcBorders>
            <w:top w:val="single" w:sz="12" w:space="0" w:color="auto"/>
            <w:left w:val="single" w:sz="12" w:space="0" w:color="auto"/>
            <w:bottom w:val="single" w:sz="12" w:space="0" w:color="auto"/>
            <w:right w:val="single" w:sz="12" w:space="0" w:color="auto"/>
          </w:tcBorders>
        </w:tcPr>
        <w:p w14:paraId="5C5FD122" w14:textId="77777777" w:rsidR="0043771B" w:rsidRPr="000B1115" w:rsidRDefault="0043771B" w:rsidP="007502A2">
          <w:pPr>
            <w:pStyle w:val="ad"/>
            <w:ind w:left="0" w:firstLine="0"/>
            <w:rPr>
              <w:rFonts w:ascii="ISOCPEUR" w:hAnsi="ISOCPEUR"/>
              <w:i/>
              <w:sz w:val="24"/>
              <w:szCs w:val="24"/>
            </w:rPr>
          </w:pPr>
          <w:r>
            <w:rPr>
              <w:rFonts w:ascii="ISOCPEUR" w:hAnsi="ISOCPEUR"/>
              <w:i/>
              <w:sz w:val="24"/>
              <w:szCs w:val="24"/>
            </w:rPr>
            <w:t>Літ</w:t>
          </w:r>
        </w:p>
      </w:tc>
      <w:tc>
        <w:tcPr>
          <w:tcW w:w="847" w:type="dxa"/>
          <w:tcBorders>
            <w:top w:val="single" w:sz="12" w:space="0" w:color="auto"/>
            <w:left w:val="single" w:sz="12" w:space="0" w:color="auto"/>
            <w:bottom w:val="single" w:sz="12" w:space="0" w:color="auto"/>
            <w:right w:val="single" w:sz="12" w:space="0" w:color="auto"/>
          </w:tcBorders>
        </w:tcPr>
        <w:p w14:paraId="62E6EBED" w14:textId="77777777" w:rsidR="0043771B" w:rsidRPr="000B1115" w:rsidRDefault="0043771B" w:rsidP="007502A2">
          <w:pPr>
            <w:pStyle w:val="ad"/>
            <w:ind w:left="0" w:firstLine="0"/>
            <w:rPr>
              <w:rFonts w:ascii="ISOCPEUR" w:hAnsi="ISOCPEUR"/>
              <w:i/>
              <w:sz w:val="24"/>
              <w:szCs w:val="24"/>
            </w:rPr>
          </w:pPr>
          <w:r>
            <w:rPr>
              <w:rFonts w:ascii="ISOCPEUR" w:hAnsi="ISOCPEUR"/>
              <w:i/>
              <w:sz w:val="24"/>
              <w:szCs w:val="24"/>
            </w:rPr>
            <w:t>Арк.</w:t>
          </w:r>
        </w:p>
      </w:tc>
      <w:tc>
        <w:tcPr>
          <w:tcW w:w="1171" w:type="dxa"/>
          <w:tcBorders>
            <w:top w:val="single" w:sz="12" w:space="0" w:color="auto"/>
            <w:left w:val="single" w:sz="12" w:space="0" w:color="auto"/>
            <w:bottom w:val="single" w:sz="12" w:space="0" w:color="auto"/>
            <w:right w:val="single" w:sz="12" w:space="0" w:color="auto"/>
          </w:tcBorders>
        </w:tcPr>
        <w:p w14:paraId="4FF5D67D" w14:textId="77777777" w:rsidR="0043771B" w:rsidRPr="000B1115" w:rsidRDefault="0043771B" w:rsidP="007502A2">
          <w:pPr>
            <w:pStyle w:val="ad"/>
            <w:ind w:left="0" w:firstLine="0"/>
            <w:rPr>
              <w:rFonts w:ascii="ISOCPEUR" w:hAnsi="ISOCPEUR"/>
              <w:i/>
              <w:sz w:val="24"/>
              <w:szCs w:val="24"/>
            </w:rPr>
          </w:pPr>
          <w:r w:rsidRPr="00C43D33">
            <w:rPr>
              <w:rFonts w:ascii="ISOCPEUR" w:hAnsi="ISOCPEUR"/>
              <w:i/>
              <w:color w:val="000000" w:themeColor="text1"/>
              <w:sz w:val="24"/>
              <w:szCs w:val="24"/>
            </w:rPr>
            <w:t>Аркушів</w:t>
          </w:r>
        </w:p>
      </w:tc>
    </w:tr>
    <w:tr w:rsidR="0043771B" w:rsidRPr="000B1115" w14:paraId="4EF19242" w14:textId="77777777" w:rsidTr="00063728">
      <w:trPr>
        <w:trHeight w:val="283"/>
      </w:trPr>
      <w:tc>
        <w:tcPr>
          <w:tcW w:w="1275" w:type="dxa"/>
          <w:gridSpan w:val="2"/>
          <w:tcBorders>
            <w:left w:val="single" w:sz="18" w:space="0" w:color="auto"/>
            <w:right w:val="single" w:sz="12" w:space="0" w:color="auto"/>
          </w:tcBorders>
        </w:tcPr>
        <w:p w14:paraId="151E2208"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Перевір.</w:t>
          </w:r>
        </w:p>
      </w:tc>
      <w:tc>
        <w:tcPr>
          <w:tcW w:w="1286" w:type="dxa"/>
          <w:tcBorders>
            <w:left w:val="single" w:sz="12" w:space="0" w:color="auto"/>
            <w:right w:val="single" w:sz="12" w:space="0" w:color="auto"/>
          </w:tcBorders>
        </w:tcPr>
        <w:p w14:paraId="400C416E" w14:textId="77777777" w:rsidR="0043771B" w:rsidRPr="000B1115" w:rsidRDefault="0043771B" w:rsidP="007502A2">
          <w:pPr>
            <w:pStyle w:val="ad"/>
            <w:ind w:left="0" w:firstLine="0"/>
            <w:rPr>
              <w:rFonts w:ascii="ISOCPEUR" w:hAnsi="ISOCPEUR"/>
              <w:i/>
              <w:sz w:val="24"/>
              <w:szCs w:val="24"/>
            </w:rPr>
          </w:pPr>
          <w:r>
            <w:rPr>
              <w:rFonts w:ascii="ISOCPEUR" w:hAnsi="ISOCPEUR"/>
              <w:i/>
              <w:sz w:val="24"/>
              <w:szCs w:val="24"/>
            </w:rPr>
            <w:t>Лисак</w:t>
          </w:r>
        </w:p>
      </w:tc>
      <w:tc>
        <w:tcPr>
          <w:tcW w:w="846" w:type="dxa"/>
          <w:tcBorders>
            <w:left w:val="single" w:sz="12" w:space="0" w:color="auto"/>
            <w:right w:val="single" w:sz="12" w:space="0" w:color="auto"/>
          </w:tcBorders>
        </w:tcPr>
        <w:p w14:paraId="3136FF77"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right w:val="single" w:sz="12" w:space="0" w:color="auto"/>
          </w:tcBorders>
        </w:tcPr>
        <w:p w14:paraId="25F33E4A" w14:textId="77777777" w:rsidR="0043771B" w:rsidRPr="000B1115" w:rsidRDefault="0043771B" w:rsidP="007502A2">
          <w:pPr>
            <w:pStyle w:val="ad"/>
            <w:ind w:left="0" w:firstLine="0"/>
            <w:rPr>
              <w:rFonts w:ascii="ISOCPEUR" w:hAnsi="ISOCPEUR"/>
              <w:i/>
              <w:sz w:val="24"/>
              <w:szCs w:val="24"/>
            </w:rPr>
          </w:pPr>
        </w:p>
      </w:tc>
      <w:tc>
        <w:tcPr>
          <w:tcW w:w="3157" w:type="dxa"/>
          <w:vMerge/>
          <w:tcBorders>
            <w:left w:val="single" w:sz="12" w:space="0" w:color="auto"/>
            <w:bottom w:val="single" w:sz="12" w:space="0" w:color="auto"/>
            <w:right w:val="single" w:sz="12" w:space="0" w:color="auto"/>
          </w:tcBorders>
        </w:tcPr>
        <w:p w14:paraId="7FA97059" w14:textId="77777777" w:rsidR="0043771B" w:rsidRPr="000B1115" w:rsidRDefault="0043771B" w:rsidP="007502A2">
          <w:pPr>
            <w:pStyle w:val="ad"/>
            <w:ind w:left="0" w:firstLine="0"/>
            <w:rPr>
              <w:rFonts w:ascii="ISOCPEUR" w:hAnsi="ISOCPEUR"/>
              <w:i/>
              <w:sz w:val="24"/>
              <w:szCs w:val="24"/>
            </w:rPr>
          </w:pPr>
        </w:p>
      </w:tc>
      <w:tc>
        <w:tcPr>
          <w:tcW w:w="829" w:type="dxa"/>
          <w:tcBorders>
            <w:left w:val="single" w:sz="12" w:space="0" w:color="auto"/>
            <w:bottom w:val="single" w:sz="12" w:space="0" w:color="auto"/>
            <w:right w:val="single" w:sz="12" w:space="0" w:color="auto"/>
          </w:tcBorders>
        </w:tcPr>
        <w:p w14:paraId="224813E0" w14:textId="77777777" w:rsidR="0043771B" w:rsidRPr="000B1115" w:rsidRDefault="0043771B" w:rsidP="007502A2">
          <w:pPr>
            <w:pStyle w:val="ad"/>
            <w:ind w:left="0" w:firstLine="0"/>
            <w:rPr>
              <w:rFonts w:ascii="ISOCPEUR" w:hAnsi="ISOCPEUR"/>
              <w:i/>
              <w:sz w:val="24"/>
              <w:szCs w:val="24"/>
            </w:rPr>
          </w:pPr>
        </w:p>
      </w:tc>
      <w:tc>
        <w:tcPr>
          <w:tcW w:w="847" w:type="dxa"/>
          <w:tcBorders>
            <w:left w:val="single" w:sz="12" w:space="0" w:color="auto"/>
            <w:bottom w:val="single" w:sz="12" w:space="0" w:color="auto"/>
            <w:right w:val="single" w:sz="12" w:space="0" w:color="auto"/>
          </w:tcBorders>
        </w:tcPr>
        <w:p w14:paraId="422F307F" w14:textId="77777777" w:rsidR="0043771B" w:rsidRPr="000B1115" w:rsidRDefault="0043771B" w:rsidP="005872DF">
          <w:pPr>
            <w:pStyle w:val="ad"/>
            <w:ind w:left="0" w:firstLine="0"/>
            <w:jc w:val="center"/>
            <w:rPr>
              <w:rFonts w:ascii="ISOCPEUR" w:hAnsi="ISOCPEUR"/>
              <w:i/>
              <w:sz w:val="24"/>
              <w:szCs w:val="24"/>
            </w:rPr>
          </w:pPr>
          <w:r>
            <w:rPr>
              <w:rFonts w:ascii="ISOCPEUR" w:hAnsi="ISOCPEUR"/>
              <w:i/>
              <w:sz w:val="24"/>
              <w:szCs w:val="24"/>
            </w:rPr>
            <w:t>1</w:t>
          </w:r>
        </w:p>
      </w:tc>
      <w:tc>
        <w:tcPr>
          <w:tcW w:w="1171" w:type="dxa"/>
          <w:tcBorders>
            <w:left w:val="single" w:sz="12" w:space="0" w:color="auto"/>
            <w:bottom w:val="single" w:sz="12" w:space="0" w:color="auto"/>
            <w:right w:val="single" w:sz="12" w:space="0" w:color="auto"/>
          </w:tcBorders>
        </w:tcPr>
        <w:p w14:paraId="276453DA" w14:textId="77777777" w:rsidR="0043771B" w:rsidRPr="000B1115" w:rsidRDefault="0043771B" w:rsidP="00AC6296">
          <w:pPr>
            <w:pStyle w:val="ad"/>
            <w:ind w:left="0" w:firstLine="0"/>
            <w:jc w:val="center"/>
            <w:rPr>
              <w:rFonts w:ascii="ISOCPEUR" w:hAnsi="ISOCPEUR"/>
              <w:i/>
              <w:sz w:val="24"/>
              <w:szCs w:val="24"/>
            </w:rPr>
          </w:pPr>
          <w:r>
            <w:rPr>
              <w:rFonts w:ascii="ISOCPEUR" w:hAnsi="ISOCPEUR"/>
              <w:i/>
              <w:sz w:val="24"/>
              <w:szCs w:val="24"/>
            </w:rPr>
            <w:t>25</w:t>
          </w:r>
        </w:p>
      </w:tc>
    </w:tr>
    <w:tr w:rsidR="0043771B" w:rsidRPr="000B1115" w14:paraId="29C813D6" w14:textId="77777777" w:rsidTr="00063728">
      <w:trPr>
        <w:trHeight w:val="283"/>
      </w:trPr>
      <w:tc>
        <w:tcPr>
          <w:tcW w:w="1275" w:type="dxa"/>
          <w:gridSpan w:val="2"/>
          <w:tcBorders>
            <w:left w:val="single" w:sz="18" w:space="0" w:color="auto"/>
            <w:right w:val="single" w:sz="12" w:space="0" w:color="auto"/>
          </w:tcBorders>
        </w:tcPr>
        <w:p w14:paraId="2484D36E" w14:textId="77777777" w:rsidR="0043771B" w:rsidRPr="000B1115" w:rsidRDefault="0043771B" w:rsidP="007502A2">
          <w:pPr>
            <w:pStyle w:val="ad"/>
            <w:ind w:left="0" w:firstLine="0"/>
            <w:rPr>
              <w:rFonts w:ascii="ISOCPEUR" w:hAnsi="ISOCPEUR"/>
              <w:i/>
              <w:sz w:val="24"/>
              <w:szCs w:val="24"/>
            </w:rPr>
          </w:pPr>
        </w:p>
      </w:tc>
      <w:tc>
        <w:tcPr>
          <w:tcW w:w="1286" w:type="dxa"/>
          <w:tcBorders>
            <w:left w:val="single" w:sz="12" w:space="0" w:color="auto"/>
            <w:right w:val="single" w:sz="12" w:space="0" w:color="auto"/>
          </w:tcBorders>
        </w:tcPr>
        <w:p w14:paraId="16AFFA8E" w14:textId="77777777" w:rsidR="0043771B" w:rsidRPr="000B1115" w:rsidRDefault="0043771B" w:rsidP="007502A2">
          <w:pPr>
            <w:pStyle w:val="ad"/>
            <w:ind w:left="0" w:firstLine="0"/>
            <w:rPr>
              <w:rFonts w:ascii="ISOCPEUR" w:hAnsi="ISOCPEUR"/>
              <w:i/>
              <w:sz w:val="24"/>
              <w:szCs w:val="24"/>
            </w:rPr>
          </w:pPr>
        </w:p>
      </w:tc>
      <w:tc>
        <w:tcPr>
          <w:tcW w:w="846" w:type="dxa"/>
          <w:tcBorders>
            <w:left w:val="single" w:sz="12" w:space="0" w:color="auto"/>
            <w:right w:val="single" w:sz="12" w:space="0" w:color="auto"/>
          </w:tcBorders>
        </w:tcPr>
        <w:p w14:paraId="782BDA05"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right w:val="single" w:sz="12" w:space="0" w:color="auto"/>
          </w:tcBorders>
        </w:tcPr>
        <w:p w14:paraId="4557FA1C" w14:textId="77777777" w:rsidR="0043771B" w:rsidRPr="000B1115" w:rsidRDefault="0043771B" w:rsidP="007502A2">
          <w:pPr>
            <w:pStyle w:val="ad"/>
            <w:ind w:left="0" w:firstLine="0"/>
            <w:rPr>
              <w:rFonts w:ascii="ISOCPEUR" w:hAnsi="ISOCPEUR"/>
              <w:i/>
              <w:sz w:val="24"/>
              <w:szCs w:val="24"/>
            </w:rPr>
          </w:pPr>
        </w:p>
      </w:tc>
      <w:tc>
        <w:tcPr>
          <w:tcW w:w="3157" w:type="dxa"/>
          <w:vMerge/>
          <w:tcBorders>
            <w:left w:val="single" w:sz="12" w:space="0" w:color="auto"/>
            <w:bottom w:val="single" w:sz="12" w:space="0" w:color="auto"/>
            <w:right w:val="single" w:sz="12" w:space="0" w:color="auto"/>
          </w:tcBorders>
        </w:tcPr>
        <w:p w14:paraId="5B22ED98" w14:textId="77777777" w:rsidR="0043771B" w:rsidRPr="000B1115" w:rsidRDefault="0043771B" w:rsidP="007502A2">
          <w:pPr>
            <w:pStyle w:val="ad"/>
            <w:ind w:left="0" w:firstLine="0"/>
            <w:rPr>
              <w:rFonts w:ascii="ISOCPEUR" w:hAnsi="ISOCPEUR"/>
              <w:i/>
              <w:sz w:val="24"/>
              <w:szCs w:val="24"/>
            </w:rPr>
          </w:pPr>
        </w:p>
      </w:tc>
      <w:tc>
        <w:tcPr>
          <w:tcW w:w="2847" w:type="dxa"/>
          <w:gridSpan w:val="3"/>
          <w:vMerge w:val="restart"/>
          <w:tcBorders>
            <w:top w:val="single" w:sz="12" w:space="0" w:color="auto"/>
            <w:left w:val="single" w:sz="12" w:space="0" w:color="auto"/>
            <w:bottom w:val="single" w:sz="12" w:space="0" w:color="auto"/>
            <w:right w:val="single" w:sz="12" w:space="0" w:color="auto"/>
          </w:tcBorders>
        </w:tcPr>
        <w:p w14:paraId="6601CFDC" w14:textId="77777777" w:rsidR="0043771B" w:rsidRPr="00DC6E33" w:rsidRDefault="0043771B" w:rsidP="007502A2">
          <w:pPr>
            <w:pStyle w:val="ad"/>
            <w:ind w:left="0" w:firstLine="0"/>
            <w:rPr>
              <w:rFonts w:ascii="ISOCPEUR" w:hAnsi="ISOCPEUR"/>
              <w:i/>
              <w:szCs w:val="28"/>
            </w:rPr>
          </w:pPr>
          <w:r w:rsidRPr="00DC6E33">
            <w:rPr>
              <w:rFonts w:ascii="ISOCPEUR" w:hAnsi="ISOCPEUR"/>
              <w:i/>
              <w:szCs w:val="28"/>
            </w:rPr>
            <w:t>КПІ ім. І. Сікорського</w:t>
          </w:r>
        </w:p>
        <w:p w14:paraId="6E901D7C" w14:textId="77777777" w:rsidR="0043771B" w:rsidRPr="000B1115" w:rsidRDefault="0043771B" w:rsidP="007502A2">
          <w:pPr>
            <w:pStyle w:val="ad"/>
            <w:ind w:left="0" w:firstLine="0"/>
            <w:rPr>
              <w:rFonts w:ascii="ISOCPEUR" w:hAnsi="ISOCPEUR"/>
              <w:i/>
              <w:sz w:val="24"/>
              <w:szCs w:val="24"/>
            </w:rPr>
          </w:pPr>
          <w:r w:rsidRPr="00DC6E33">
            <w:rPr>
              <w:rFonts w:ascii="ISOCPEUR" w:hAnsi="ISOCPEUR"/>
              <w:i/>
              <w:szCs w:val="28"/>
            </w:rPr>
            <w:t>ІМЗ ім. Є. О. Патона</w:t>
          </w:r>
        </w:p>
      </w:tc>
    </w:tr>
    <w:tr w:rsidR="0043771B" w:rsidRPr="000B1115" w14:paraId="346F3315" w14:textId="77777777" w:rsidTr="00063728">
      <w:trPr>
        <w:trHeight w:val="283"/>
      </w:trPr>
      <w:tc>
        <w:tcPr>
          <w:tcW w:w="1275" w:type="dxa"/>
          <w:gridSpan w:val="2"/>
          <w:tcBorders>
            <w:left w:val="single" w:sz="18" w:space="0" w:color="auto"/>
            <w:right w:val="single" w:sz="12" w:space="0" w:color="auto"/>
          </w:tcBorders>
        </w:tcPr>
        <w:p w14:paraId="7BADC0E5"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Н.контр.</w:t>
          </w:r>
        </w:p>
      </w:tc>
      <w:tc>
        <w:tcPr>
          <w:tcW w:w="1286" w:type="dxa"/>
          <w:tcBorders>
            <w:left w:val="single" w:sz="12" w:space="0" w:color="auto"/>
            <w:right w:val="single" w:sz="12" w:space="0" w:color="auto"/>
          </w:tcBorders>
        </w:tcPr>
        <w:p w14:paraId="53CE0E52" w14:textId="77777777" w:rsidR="0043771B" w:rsidRPr="000B1115" w:rsidRDefault="0043771B" w:rsidP="007502A2">
          <w:pPr>
            <w:pStyle w:val="ad"/>
            <w:ind w:left="0" w:firstLine="0"/>
            <w:rPr>
              <w:rFonts w:ascii="ISOCPEUR" w:hAnsi="ISOCPEUR"/>
              <w:i/>
              <w:sz w:val="24"/>
              <w:szCs w:val="24"/>
            </w:rPr>
          </w:pPr>
        </w:p>
      </w:tc>
      <w:tc>
        <w:tcPr>
          <w:tcW w:w="846" w:type="dxa"/>
          <w:tcBorders>
            <w:left w:val="single" w:sz="12" w:space="0" w:color="auto"/>
            <w:right w:val="single" w:sz="12" w:space="0" w:color="auto"/>
          </w:tcBorders>
        </w:tcPr>
        <w:p w14:paraId="230846D1"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right w:val="single" w:sz="12" w:space="0" w:color="auto"/>
          </w:tcBorders>
        </w:tcPr>
        <w:p w14:paraId="0F919067" w14:textId="77777777" w:rsidR="0043771B" w:rsidRPr="000B1115" w:rsidRDefault="0043771B" w:rsidP="007502A2">
          <w:pPr>
            <w:pStyle w:val="ad"/>
            <w:ind w:left="0" w:firstLine="0"/>
            <w:rPr>
              <w:rFonts w:ascii="ISOCPEUR" w:hAnsi="ISOCPEUR"/>
              <w:i/>
              <w:sz w:val="24"/>
              <w:szCs w:val="24"/>
            </w:rPr>
          </w:pPr>
        </w:p>
      </w:tc>
      <w:tc>
        <w:tcPr>
          <w:tcW w:w="3157" w:type="dxa"/>
          <w:vMerge/>
          <w:tcBorders>
            <w:left w:val="single" w:sz="12" w:space="0" w:color="auto"/>
            <w:bottom w:val="single" w:sz="12" w:space="0" w:color="auto"/>
            <w:right w:val="single" w:sz="12" w:space="0" w:color="auto"/>
          </w:tcBorders>
        </w:tcPr>
        <w:p w14:paraId="5E5D760A" w14:textId="77777777" w:rsidR="0043771B" w:rsidRPr="000B1115" w:rsidRDefault="0043771B" w:rsidP="007502A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14:paraId="4286476F" w14:textId="77777777" w:rsidR="0043771B" w:rsidRPr="000B1115" w:rsidRDefault="0043771B" w:rsidP="007502A2">
          <w:pPr>
            <w:pStyle w:val="ad"/>
            <w:ind w:left="0" w:firstLine="0"/>
            <w:rPr>
              <w:rFonts w:ascii="ISOCPEUR" w:hAnsi="ISOCPEUR"/>
              <w:i/>
              <w:sz w:val="24"/>
              <w:szCs w:val="24"/>
            </w:rPr>
          </w:pPr>
        </w:p>
      </w:tc>
    </w:tr>
    <w:tr w:rsidR="0043771B" w:rsidRPr="000B1115" w14:paraId="26E45C5A" w14:textId="77777777" w:rsidTr="00063728">
      <w:trPr>
        <w:trHeight w:val="283"/>
      </w:trPr>
      <w:tc>
        <w:tcPr>
          <w:tcW w:w="1275" w:type="dxa"/>
          <w:gridSpan w:val="2"/>
          <w:tcBorders>
            <w:left w:val="single" w:sz="18" w:space="0" w:color="auto"/>
            <w:bottom w:val="single" w:sz="12" w:space="0" w:color="auto"/>
            <w:right w:val="single" w:sz="12" w:space="0" w:color="auto"/>
          </w:tcBorders>
        </w:tcPr>
        <w:p w14:paraId="29078A97" w14:textId="77777777" w:rsidR="0043771B" w:rsidRPr="000B1115" w:rsidRDefault="0043771B" w:rsidP="007502A2">
          <w:pPr>
            <w:pStyle w:val="ad"/>
            <w:ind w:left="0" w:firstLine="0"/>
            <w:rPr>
              <w:rFonts w:ascii="ISOCPEUR" w:hAnsi="ISOCPEUR"/>
              <w:i/>
              <w:sz w:val="24"/>
              <w:szCs w:val="24"/>
            </w:rPr>
          </w:pPr>
          <w:r w:rsidRPr="000B1115">
            <w:rPr>
              <w:rFonts w:ascii="ISOCPEUR" w:hAnsi="ISOCPEUR"/>
              <w:i/>
              <w:sz w:val="24"/>
              <w:szCs w:val="24"/>
            </w:rPr>
            <w:t>Затверд.</w:t>
          </w:r>
        </w:p>
      </w:tc>
      <w:tc>
        <w:tcPr>
          <w:tcW w:w="1286" w:type="dxa"/>
          <w:tcBorders>
            <w:left w:val="single" w:sz="12" w:space="0" w:color="auto"/>
            <w:bottom w:val="single" w:sz="12" w:space="0" w:color="auto"/>
            <w:right w:val="single" w:sz="12" w:space="0" w:color="auto"/>
          </w:tcBorders>
        </w:tcPr>
        <w:p w14:paraId="215C9428" w14:textId="77777777" w:rsidR="0043771B" w:rsidRPr="000B1115" w:rsidRDefault="0043771B" w:rsidP="007502A2">
          <w:pPr>
            <w:pStyle w:val="ad"/>
            <w:ind w:left="0" w:firstLine="0"/>
            <w:rPr>
              <w:rFonts w:ascii="ISOCPEUR" w:hAnsi="ISOCPEUR"/>
              <w:i/>
              <w:sz w:val="24"/>
              <w:szCs w:val="24"/>
            </w:rPr>
          </w:pPr>
        </w:p>
      </w:tc>
      <w:tc>
        <w:tcPr>
          <w:tcW w:w="846" w:type="dxa"/>
          <w:tcBorders>
            <w:left w:val="single" w:sz="12" w:space="0" w:color="auto"/>
            <w:bottom w:val="single" w:sz="12" w:space="0" w:color="auto"/>
            <w:right w:val="single" w:sz="12" w:space="0" w:color="auto"/>
          </w:tcBorders>
        </w:tcPr>
        <w:p w14:paraId="77AC7913" w14:textId="77777777" w:rsidR="0043771B" w:rsidRPr="000B1115" w:rsidRDefault="0043771B" w:rsidP="007502A2">
          <w:pPr>
            <w:pStyle w:val="ad"/>
            <w:ind w:left="0" w:firstLine="0"/>
            <w:rPr>
              <w:rFonts w:ascii="ISOCPEUR" w:hAnsi="ISOCPEUR"/>
              <w:i/>
              <w:sz w:val="24"/>
              <w:szCs w:val="24"/>
            </w:rPr>
          </w:pPr>
        </w:p>
      </w:tc>
      <w:tc>
        <w:tcPr>
          <w:tcW w:w="931" w:type="dxa"/>
          <w:tcBorders>
            <w:left w:val="single" w:sz="12" w:space="0" w:color="auto"/>
            <w:bottom w:val="single" w:sz="12" w:space="0" w:color="auto"/>
            <w:right w:val="single" w:sz="12" w:space="0" w:color="auto"/>
          </w:tcBorders>
        </w:tcPr>
        <w:p w14:paraId="2EADD719" w14:textId="77777777" w:rsidR="0043771B" w:rsidRPr="000B1115" w:rsidRDefault="0043771B" w:rsidP="007502A2">
          <w:pPr>
            <w:pStyle w:val="ad"/>
            <w:ind w:left="0" w:firstLine="0"/>
            <w:rPr>
              <w:rFonts w:ascii="ISOCPEUR" w:hAnsi="ISOCPEUR"/>
              <w:i/>
              <w:sz w:val="24"/>
              <w:szCs w:val="24"/>
            </w:rPr>
          </w:pPr>
        </w:p>
      </w:tc>
      <w:tc>
        <w:tcPr>
          <w:tcW w:w="3157" w:type="dxa"/>
          <w:vMerge/>
          <w:tcBorders>
            <w:left w:val="single" w:sz="12" w:space="0" w:color="auto"/>
            <w:bottom w:val="single" w:sz="12" w:space="0" w:color="auto"/>
            <w:right w:val="single" w:sz="12" w:space="0" w:color="auto"/>
          </w:tcBorders>
        </w:tcPr>
        <w:p w14:paraId="5E21A409" w14:textId="77777777" w:rsidR="0043771B" w:rsidRPr="000B1115" w:rsidRDefault="0043771B" w:rsidP="007502A2">
          <w:pPr>
            <w:pStyle w:val="ad"/>
            <w:ind w:left="0" w:firstLine="0"/>
            <w:rPr>
              <w:rFonts w:ascii="ISOCPEUR" w:hAnsi="ISOCPEUR"/>
              <w:i/>
              <w:sz w:val="24"/>
              <w:szCs w:val="24"/>
            </w:rPr>
          </w:pPr>
        </w:p>
      </w:tc>
      <w:tc>
        <w:tcPr>
          <w:tcW w:w="2847" w:type="dxa"/>
          <w:gridSpan w:val="3"/>
          <w:vMerge/>
          <w:tcBorders>
            <w:left w:val="single" w:sz="12" w:space="0" w:color="auto"/>
            <w:bottom w:val="single" w:sz="12" w:space="0" w:color="auto"/>
            <w:right w:val="single" w:sz="12" w:space="0" w:color="auto"/>
          </w:tcBorders>
        </w:tcPr>
        <w:p w14:paraId="4B9ED1D3" w14:textId="77777777" w:rsidR="0043771B" w:rsidRPr="000B1115" w:rsidRDefault="0043771B" w:rsidP="007502A2">
          <w:pPr>
            <w:pStyle w:val="ad"/>
            <w:ind w:left="0" w:firstLine="0"/>
            <w:rPr>
              <w:rFonts w:ascii="ISOCPEUR" w:hAnsi="ISOCPEUR"/>
              <w:i/>
              <w:sz w:val="24"/>
              <w:szCs w:val="24"/>
            </w:rPr>
          </w:pPr>
        </w:p>
      </w:tc>
    </w:tr>
  </w:tbl>
  <w:p w14:paraId="21B7B43A" w14:textId="77777777" w:rsidR="0043771B" w:rsidRDefault="0043771B" w:rsidP="007502A2">
    <w:pPr>
      <w:pStyle w:val="ad"/>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7"/>
      <w:tblW w:w="10341" w:type="dxa"/>
      <w:tblInd w:w="-318" w:type="dxa"/>
      <w:tblLook w:val="04A0" w:firstRow="1" w:lastRow="0" w:firstColumn="1" w:lastColumn="0" w:noHBand="0" w:noVBand="1"/>
    </w:tblPr>
    <w:tblGrid>
      <w:gridCol w:w="662"/>
      <w:gridCol w:w="821"/>
      <w:gridCol w:w="1180"/>
      <w:gridCol w:w="902"/>
      <w:gridCol w:w="978"/>
      <w:gridCol w:w="4977"/>
      <w:gridCol w:w="821"/>
    </w:tblGrid>
    <w:tr w:rsidR="0043771B" w14:paraId="42FF1AC4" w14:textId="77777777" w:rsidTr="005872DF">
      <w:trPr>
        <w:trHeight w:val="416"/>
      </w:trPr>
      <w:tc>
        <w:tcPr>
          <w:tcW w:w="635" w:type="dxa"/>
          <w:tcBorders>
            <w:left w:val="single" w:sz="18" w:space="0" w:color="auto"/>
            <w:right w:val="single" w:sz="12" w:space="0" w:color="auto"/>
          </w:tcBorders>
          <w:vAlign w:val="center"/>
        </w:tcPr>
        <w:p w14:paraId="04696E54"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5BBA398C"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123E9012" w14:textId="77777777" w:rsidR="0043771B" w:rsidRDefault="0043771B" w:rsidP="00647CED">
          <w:pPr>
            <w:pStyle w:val="ad"/>
            <w:ind w:left="0" w:firstLine="0"/>
            <w:jc w:val="center"/>
          </w:pPr>
        </w:p>
      </w:tc>
      <w:tc>
        <w:tcPr>
          <w:tcW w:w="847" w:type="dxa"/>
          <w:tcBorders>
            <w:top w:val="nil"/>
            <w:left w:val="single" w:sz="12" w:space="0" w:color="auto"/>
            <w:right w:val="single" w:sz="12" w:space="0" w:color="auto"/>
          </w:tcBorders>
          <w:vAlign w:val="center"/>
        </w:tcPr>
        <w:p w14:paraId="0529BEB6"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2D85FA20" w14:textId="77777777" w:rsidR="0043771B" w:rsidRDefault="0043771B" w:rsidP="00647CED">
          <w:pPr>
            <w:pStyle w:val="ad"/>
            <w:ind w:left="0" w:firstLine="0"/>
            <w:jc w:val="center"/>
          </w:pPr>
        </w:p>
      </w:tc>
      <w:tc>
        <w:tcPr>
          <w:tcW w:w="5306" w:type="dxa"/>
          <w:vMerge w:val="restart"/>
          <w:tcBorders>
            <w:left w:val="single" w:sz="12" w:space="0" w:color="auto"/>
            <w:right w:val="single" w:sz="12" w:space="0" w:color="auto"/>
          </w:tcBorders>
          <w:vAlign w:val="center"/>
        </w:tcPr>
        <w:p w14:paraId="07D96556" w14:textId="77777777" w:rsidR="0043771B" w:rsidRDefault="0043771B" w:rsidP="00647CED">
          <w:pPr>
            <w:pStyle w:val="ad"/>
            <w:ind w:left="0" w:firstLine="0"/>
            <w:jc w:val="center"/>
          </w:pPr>
          <w:r>
            <w:rPr>
              <w:rFonts w:ascii="ISOCPEUR" w:hAnsi="ISOCPEUR"/>
              <w:i/>
              <w:sz w:val="40"/>
              <w:szCs w:val="40"/>
            </w:rPr>
            <w:t>ЗВ81.</w:t>
          </w:r>
          <w:r>
            <w:rPr>
              <w:rFonts w:ascii="ISOCPEUR" w:hAnsi="ISOCPEUR"/>
              <w:i/>
              <w:sz w:val="40"/>
              <w:szCs w:val="40"/>
              <w:lang w:val="ru-RU"/>
            </w:rPr>
            <w:t>03</w:t>
          </w:r>
          <w:r w:rsidRPr="00DC6E33">
            <w:rPr>
              <w:rFonts w:ascii="ISOCPEUR" w:hAnsi="ISOCPEUR"/>
              <w:i/>
              <w:sz w:val="40"/>
              <w:szCs w:val="40"/>
            </w:rPr>
            <w:t>.00.000.ПЗ</w:t>
          </w:r>
        </w:p>
      </w:tc>
      <w:tc>
        <w:tcPr>
          <w:tcW w:w="559" w:type="dxa"/>
          <w:tcBorders>
            <w:left w:val="single" w:sz="12" w:space="0" w:color="auto"/>
            <w:bottom w:val="single" w:sz="8" w:space="0" w:color="auto"/>
            <w:right w:val="single" w:sz="12" w:space="0" w:color="auto"/>
          </w:tcBorders>
          <w:vAlign w:val="center"/>
        </w:tcPr>
        <w:p w14:paraId="3A114133" w14:textId="77777777" w:rsidR="0043771B" w:rsidRPr="00C0161F" w:rsidRDefault="0043771B" w:rsidP="00C0161F">
          <w:pPr>
            <w:pStyle w:val="ad"/>
            <w:ind w:left="0" w:firstLine="0"/>
            <w:rPr>
              <w:rFonts w:ascii="ISOCPEUR" w:hAnsi="ISOCPEUR"/>
              <w:i/>
              <w:sz w:val="24"/>
              <w:szCs w:val="24"/>
            </w:rPr>
          </w:pPr>
          <w:r w:rsidRPr="00C0161F">
            <w:rPr>
              <w:rFonts w:ascii="ISOCPEUR" w:hAnsi="ISOCPEUR"/>
              <w:i/>
              <w:sz w:val="24"/>
              <w:szCs w:val="24"/>
            </w:rPr>
            <w:t>Арк.</w:t>
          </w:r>
        </w:p>
      </w:tc>
    </w:tr>
    <w:tr w:rsidR="0043771B" w14:paraId="725BFC07" w14:textId="77777777" w:rsidTr="005872DF">
      <w:trPr>
        <w:trHeight w:val="283"/>
      </w:trPr>
      <w:tc>
        <w:tcPr>
          <w:tcW w:w="635" w:type="dxa"/>
          <w:tcBorders>
            <w:left w:val="single" w:sz="18" w:space="0" w:color="auto"/>
            <w:right w:val="single" w:sz="12" w:space="0" w:color="auto"/>
          </w:tcBorders>
          <w:vAlign w:val="center"/>
        </w:tcPr>
        <w:p w14:paraId="4FB2B7DB"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1644208E"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4EA1B2D0" w14:textId="77777777" w:rsidR="0043771B" w:rsidRDefault="0043771B" w:rsidP="00647CED">
          <w:pPr>
            <w:pStyle w:val="ad"/>
            <w:ind w:left="0" w:firstLine="0"/>
            <w:jc w:val="center"/>
          </w:pPr>
        </w:p>
      </w:tc>
      <w:tc>
        <w:tcPr>
          <w:tcW w:w="847" w:type="dxa"/>
          <w:tcBorders>
            <w:left w:val="single" w:sz="12" w:space="0" w:color="auto"/>
            <w:right w:val="single" w:sz="12" w:space="0" w:color="auto"/>
          </w:tcBorders>
          <w:vAlign w:val="center"/>
        </w:tcPr>
        <w:p w14:paraId="2C55BD7D"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70533BC6" w14:textId="77777777" w:rsidR="0043771B" w:rsidRDefault="0043771B" w:rsidP="00647CED">
          <w:pPr>
            <w:pStyle w:val="ad"/>
            <w:ind w:left="0" w:firstLine="0"/>
            <w:jc w:val="center"/>
          </w:pPr>
        </w:p>
      </w:tc>
      <w:tc>
        <w:tcPr>
          <w:tcW w:w="5306" w:type="dxa"/>
          <w:vMerge/>
          <w:tcBorders>
            <w:left w:val="single" w:sz="12" w:space="0" w:color="auto"/>
            <w:right w:val="single" w:sz="12" w:space="0" w:color="auto"/>
          </w:tcBorders>
          <w:vAlign w:val="center"/>
        </w:tcPr>
        <w:p w14:paraId="44291331" w14:textId="77777777" w:rsidR="0043771B" w:rsidRDefault="0043771B"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14:paraId="76D206CE" w14:textId="77777777" w:rsidR="0043771B" w:rsidRPr="00C4499A" w:rsidRDefault="0043771B" w:rsidP="008100F4">
          <w:pPr>
            <w:pStyle w:val="ad"/>
            <w:ind w:left="0" w:firstLine="0"/>
            <w:jc w:val="center"/>
            <w:rPr>
              <w:rFonts w:ascii="ISOCPEUR" w:hAnsi="ISOCPEUR"/>
              <w:i/>
              <w:sz w:val="32"/>
              <w:szCs w:val="32"/>
              <w:lang w:val="en-US"/>
            </w:rPr>
          </w:pPr>
        </w:p>
      </w:tc>
    </w:tr>
    <w:tr w:rsidR="0043771B" w14:paraId="241E63C3" w14:textId="77777777" w:rsidTr="005872DF">
      <w:trPr>
        <w:trHeight w:val="283"/>
      </w:trPr>
      <w:tc>
        <w:tcPr>
          <w:tcW w:w="635" w:type="dxa"/>
          <w:tcBorders>
            <w:left w:val="single" w:sz="18" w:space="0" w:color="auto"/>
            <w:bottom w:val="single" w:sz="12" w:space="0" w:color="auto"/>
            <w:right w:val="single" w:sz="12" w:space="0" w:color="auto"/>
          </w:tcBorders>
          <w:vAlign w:val="center"/>
        </w:tcPr>
        <w:p w14:paraId="4DE087A9" w14:textId="77777777" w:rsidR="0043771B" w:rsidRPr="00C0161F" w:rsidRDefault="0043771B"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14:paraId="39C1469F"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14:paraId="46BF0EA3"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14:paraId="2AA16AFE"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14:paraId="0D925BB5"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14:paraId="42D4E288" w14:textId="77777777" w:rsidR="0043771B" w:rsidRDefault="0043771B"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14:paraId="7C034296" w14:textId="77777777" w:rsidR="0043771B" w:rsidRDefault="0043771B" w:rsidP="00647CED">
          <w:pPr>
            <w:pStyle w:val="ad"/>
            <w:ind w:left="0" w:firstLine="0"/>
            <w:jc w:val="center"/>
          </w:pPr>
        </w:p>
      </w:tc>
    </w:tr>
  </w:tbl>
  <w:p w14:paraId="3CE5FFA4" w14:textId="77777777" w:rsidR="0043771B" w:rsidRDefault="0043771B">
    <w:pPr>
      <w:pStyle w:val="a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7"/>
      <w:tblW w:w="10341" w:type="dxa"/>
      <w:tblInd w:w="-318" w:type="dxa"/>
      <w:tblLook w:val="04A0" w:firstRow="1" w:lastRow="0" w:firstColumn="1" w:lastColumn="0" w:noHBand="0" w:noVBand="1"/>
    </w:tblPr>
    <w:tblGrid>
      <w:gridCol w:w="662"/>
      <w:gridCol w:w="821"/>
      <w:gridCol w:w="1180"/>
      <w:gridCol w:w="902"/>
      <w:gridCol w:w="978"/>
      <w:gridCol w:w="4977"/>
      <w:gridCol w:w="821"/>
    </w:tblGrid>
    <w:tr w:rsidR="0043771B" w14:paraId="261D56EF" w14:textId="77777777" w:rsidTr="005872DF">
      <w:trPr>
        <w:trHeight w:val="416"/>
      </w:trPr>
      <w:tc>
        <w:tcPr>
          <w:tcW w:w="635" w:type="dxa"/>
          <w:tcBorders>
            <w:left w:val="single" w:sz="18" w:space="0" w:color="auto"/>
            <w:right w:val="single" w:sz="12" w:space="0" w:color="auto"/>
          </w:tcBorders>
          <w:vAlign w:val="center"/>
        </w:tcPr>
        <w:p w14:paraId="618E2F24"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26B360D4"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4A967C4F" w14:textId="77777777" w:rsidR="0043771B" w:rsidRDefault="0043771B" w:rsidP="00647CED">
          <w:pPr>
            <w:pStyle w:val="ad"/>
            <w:ind w:left="0" w:firstLine="0"/>
            <w:jc w:val="center"/>
          </w:pPr>
        </w:p>
      </w:tc>
      <w:tc>
        <w:tcPr>
          <w:tcW w:w="847" w:type="dxa"/>
          <w:tcBorders>
            <w:top w:val="nil"/>
            <w:left w:val="single" w:sz="12" w:space="0" w:color="auto"/>
            <w:right w:val="single" w:sz="12" w:space="0" w:color="auto"/>
          </w:tcBorders>
          <w:vAlign w:val="center"/>
        </w:tcPr>
        <w:p w14:paraId="0A2BADA2"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48B0C58A" w14:textId="77777777" w:rsidR="0043771B" w:rsidRDefault="0043771B" w:rsidP="00647CED">
          <w:pPr>
            <w:pStyle w:val="ad"/>
            <w:ind w:left="0" w:firstLine="0"/>
            <w:jc w:val="center"/>
          </w:pPr>
        </w:p>
      </w:tc>
      <w:tc>
        <w:tcPr>
          <w:tcW w:w="5306" w:type="dxa"/>
          <w:vMerge w:val="restart"/>
          <w:tcBorders>
            <w:left w:val="single" w:sz="12" w:space="0" w:color="auto"/>
            <w:right w:val="single" w:sz="12" w:space="0" w:color="auto"/>
          </w:tcBorders>
          <w:vAlign w:val="center"/>
        </w:tcPr>
        <w:p w14:paraId="409726FC" w14:textId="77777777" w:rsidR="0043771B" w:rsidRDefault="0043771B" w:rsidP="00647CED">
          <w:pPr>
            <w:pStyle w:val="ad"/>
            <w:ind w:left="0" w:firstLine="0"/>
            <w:jc w:val="center"/>
          </w:pPr>
          <w:r>
            <w:rPr>
              <w:rFonts w:ascii="ISOCPEUR" w:hAnsi="ISOCPEUR"/>
              <w:i/>
              <w:sz w:val="40"/>
              <w:szCs w:val="40"/>
            </w:rPr>
            <w:t>ЗВ81.</w:t>
          </w:r>
          <w:r>
            <w:rPr>
              <w:rFonts w:ascii="ISOCPEUR" w:hAnsi="ISOCPEUR"/>
              <w:i/>
              <w:sz w:val="40"/>
              <w:szCs w:val="40"/>
              <w:lang w:val="ru-RU"/>
            </w:rPr>
            <w:t>03</w:t>
          </w:r>
          <w:r w:rsidRPr="00DC6E33">
            <w:rPr>
              <w:rFonts w:ascii="ISOCPEUR" w:hAnsi="ISOCPEUR"/>
              <w:i/>
              <w:sz w:val="40"/>
              <w:szCs w:val="40"/>
            </w:rPr>
            <w:t>.00.000.ПЗ</w:t>
          </w:r>
        </w:p>
      </w:tc>
      <w:tc>
        <w:tcPr>
          <w:tcW w:w="559" w:type="dxa"/>
          <w:tcBorders>
            <w:left w:val="single" w:sz="12" w:space="0" w:color="auto"/>
            <w:bottom w:val="single" w:sz="8" w:space="0" w:color="auto"/>
            <w:right w:val="single" w:sz="12" w:space="0" w:color="auto"/>
          </w:tcBorders>
          <w:vAlign w:val="center"/>
        </w:tcPr>
        <w:p w14:paraId="01BF61F3" w14:textId="77777777" w:rsidR="0043771B" w:rsidRPr="00C0161F" w:rsidRDefault="0043771B" w:rsidP="00C0161F">
          <w:pPr>
            <w:pStyle w:val="ad"/>
            <w:ind w:left="0" w:firstLine="0"/>
            <w:rPr>
              <w:rFonts w:ascii="ISOCPEUR" w:hAnsi="ISOCPEUR"/>
              <w:i/>
              <w:sz w:val="24"/>
              <w:szCs w:val="24"/>
            </w:rPr>
          </w:pPr>
          <w:r w:rsidRPr="00C0161F">
            <w:rPr>
              <w:rFonts w:ascii="ISOCPEUR" w:hAnsi="ISOCPEUR"/>
              <w:i/>
              <w:sz w:val="24"/>
              <w:szCs w:val="24"/>
            </w:rPr>
            <w:t>Арк.</w:t>
          </w:r>
        </w:p>
      </w:tc>
    </w:tr>
    <w:tr w:rsidR="0043771B" w14:paraId="56903767" w14:textId="77777777" w:rsidTr="005872DF">
      <w:trPr>
        <w:trHeight w:val="283"/>
      </w:trPr>
      <w:tc>
        <w:tcPr>
          <w:tcW w:w="635" w:type="dxa"/>
          <w:tcBorders>
            <w:left w:val="single" w:sz="18" w:space="0" w:color="auto"/>
            <w:right w:val="single" w:sz="12" w:space="0" w:color="auto"/>
          </w:tcBorders>
          <w:vAlign w:val="center"/>
        </w:tcPr>
        <w:p w14:paraId="4E9CD662"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71D949FC"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37F84754" w14:textId="77777777" w:rsidR="0043771B" w:rsidRDefault="0043771B" w:rsidP="00647CED">
          <w:pPr>
            <w:pStyle w:val="ad"/>
            <w:ind w:left="0" w:firstLine="0"/>
            <w:jc w:val="center"/>
          </w:pPr>
        </w:p>
      </w:tc>
      <w:tc>
        <w:tcPr>
          <w:tcW w:w="847" w:type="dxa"/>
          <w:tcBorders>
            <w:left w:val="single" w:sz="12" w:space="0" w:color="auto"/>
            <w:right w:val="single" w:sz="12" w:space="0" w:color="auto"/>
          </w:tcBorders>
          <w:vAlign w:val="center"/>
        </w:tcPr>
        <w:p w14:paraId="4AD521E1"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6D818FB3" w14:textId="77777777" w:rsidR="0043771B" w:rsidRDefault="0043771B" w:rsidP="00647CED">
          <w:pPr>
            <w:pStyle w:val="ad"/>
            <w:ind w:left="0" w:firstLine="0"/>
            <w:jc w:val="center"/>
          </w:pPr>
        </w:p>
      </w:tc>
      <w:tc>
        <w:tcPr>
          <w:tcW w:w="5306" w:type="dxa"/>
          <w:vMerge/>
          <w:tcBorders>
            <w:left w:val="single" w:sz="12" w:space="0" w:color="auto"/>
            <w:right w:val="single" w:sz="12" w:space="0" w:color="auto"/>
          </w:tcBorders>
          <w:vAlign w:val="center"/>
        </w:tcPr>
        <w:p w14:paraId="1E72B380" w14:textId="77777777" w:rsidR="0043771B" w:rsidRDefault="0043771B"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14:paraId="315CF783" w14:textId="77777777" w:rsidR="0043771B" w:rsidRPr="009116CE" w:rsidRDefault="0043771B" w:rsidP="008100F4">
          <w:pPr>
            <w:pStyle w:val="ad"/>
            <w:ind w:left="0" w:firstLine="0"/>
            <w:jc w:val="center"/>
            <w:rPr>
              <w:rFonts w:ascii="ISOCPEUR" w:hAnsi="ISOCPEUR"/>
              <w:i/>
              <w:sz w:val="32"/>
              <w:szCs w:val="32"/>
            </w:rPr>
          </w:pPr>
        </w:p>
      </w:tc>
    </w:tr>
    <w:tr w:rsidR="0043771B" w14:paraId="06B26AAF" w14:textId="77777777" w:rsidTr="005872DF">
      <w:trPr>
        <w:trHeight w:val="283"/>
      </w:trPr>
      <w:tc>
        <w:tcPr>
          <w:tcW w:w="635" w:type="dxa"/>
          <w:tcBorders>
            <w:left w:val="single" w:sz="18" w:space="0" w:color="auto"/>
            <w:bottom w:val="single" w:sz="12" w:space="0" w:color="auto"/>
            <w:right w:val="single" w:sz="12" w:space="0" w:color="auto"/>
          </w:tcBorders>
          <w:vAlign w:val="center"/>
        </w:tcPr>
        <w:p w14:paraId="75AA49F3" w14:textId="77777777" w:rsidR="0043771B" w:rsidRPr="00C0161F" w:rsidRDefault="0043771B"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14:paraId="20E3DFD2"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14:paraId="610E4E88"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14:paraId="7CE7B00A"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14:paraId="5F595A67"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14:paraId="01EE1B7B" w14:textId="77777777" w:rsidR="0043771B" w:rsidRDefault="0043771B"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14:paraId="26A0ED0A" w14:textId="77777777" w:rsidR="0043771B" w:rsidRDefault="0043771B" w:rsidP="00647CED">
          <w:pPr>
            <w:pStyle w:val="ad"/>
            <w:ind w:left="0" w:firstLine="0"/>
            <w:jc w:val="center"/>
          </w:pPr>
        </w:p>
      </w:tc>
    </w:tr>
  </w:tbl>
  <w:p w14:paraId="05B38216" w14:textId="77777777" w:rsidR="0043771B" w:rsidRDefault="0043771B">
    <w:pPr>
      <w:pStyle w:val="ad"/>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7"/>
      <w:tblW w:w="10341" w:type="dxa"/>
      <w:tblInd w:w="-318" w:type="dxa"/>
      <w:tblLook w:val="04A0" w:firstRow="1" w:lastRow="0" w:firstColumn="1" w:lastColumn="0" w:noHBand="0" w:noVBand="1"/>
    </w:tblPr>
    <w:tblGrid>
      <w:gridCol w:w="662"/>
      <w:gridCol w:w="821"/>
      <w:gridCol w:w="1180"/>
      <w:gridCol w:w="902"/>
      <w:gridCol w:w="978"/>
      <w:gridCol w:w="4977"/>
      <w:gridCol w:w="821"/>
    </w:tblGrid>
    <w:tr w:rsidR="0043771B" w14:paraId="090F26C8" w14:textId="77777777" w:rsidTr="005872DF">
      <w:trPr>
        <w:trHeight w:val="416"/>
      </w:trPr>
      <w:tc>
        <w:tcPr>
          <w:tcW w:w="635" w:type="dxa"/>
          <w:tcBorders>
            <w:left w:val="single" w:sz="18" w:space="0" w:color="auto"/>
            <w:right w:val="single" w:sz="12" w:space="0" w:color="auto"/>
          </w:tcBorders>
          <w:vAlign w:val="center"/>
        </w:tcPr>
        <w:p w14:paraId="4E43674F" w14:textId="77777777" w:rsidR="0043771B" w:rsidRDefault="00AD1812" w:rsidP="00647CED">
          <w:pPr>
            <w:pStyle w:val="ad"/>
            <w:ind w:left="0" w:firstLine="0"/>
            <w:jc w:val="center"/>
          </w:pPr>
          <w:r>
            <w:t>‘</w:t>
          </w:r>
        </w:p>
      </w:tc>
      <w:tc>
        <w:tcPr>
          <w:tcW w:w="803" w:type="dxa"/>
          <w:tcBorders>
            <w:left w:val="single" w:sz="12" w:space="0" w:color="auto"/>
            <w:right w:val="single" w:sz="12" w:space="0" w:color="auto"/>
          </w:tcBorders>
          <w:vAlign w:val="center"/>
        </w:tcPr>
        <w:p w14:paraId="0ADF225C"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2D35E30A" w14:textId="77777777" w:rsidR="0043771B" w:rsidRDefault="0043771B" w:rsidP="00647CED">
          <w:pPr>
            <w:pStyle w:val="ad"/>
            <w:ind w:left="0" w:firstLine="0"/>
            <w:jc w:val="center"/>
          </w:pPr>
        </w:p>
      </w:tc>
      <w:tc>
        <w:tcPr>
          <w:tcW w:w="847" w:type="dxa"/>
          <w:tcBorders>
            <w:top w:val="nil"/>
            <w:left w:val="single" w:sz="12" w:space="0" w:color="auto"/>
            <w:right w:val="single" w:sz="12" w:space="0" w:color="auto"/>
          </w:tcBorders>
          <w:vAlign w:val="center"/>
        </w:tcPr>
        <w:p w14:paraId="0753B248"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30EB17C0" w14:textId="77777777" w:rsidR="0043771B" w:rsidRDefault="0043771B" w:rsidP="00647CED">
          <w:pPr>
            <w:pStyle w:val="ad"/>
            <w:ind w:left="0" w:firstLine="0"/>
            <w:jc w:val="center"/>
          </w:pPr>
        </w:p>
      </w:tc>
      <w:tc>
        <w:tcPr>
          <w:tcW w:w="5306" w:type="dxa"/>
          <w:vMerge w:val="restart"/>
          <w:tcBorders>
            <w:left w:val="single" w:sz="12" w:space="0" w:color="auto"/>
            <w:right w:val="single" w:sz="12" w:space="0" w:color="auto"/>
          </w:tcBorders>
          <w:vAlign w:val="center"/>
        </w:tcPr>
        <w:p w14:paraId="45FADEF1" w14:textId="77777777" w:rsidR="0043771B" w:rsidRDefault="0043771B" w:rsidP="00647CED">
          <w:pPr>
            <w:pStyle w:val="ad"/>
            <w:ind w:left="0" w:firstLine="0"/>
            <w:jc w:val="center"/>
          </w:pPr>
          <w:r>
            <w:rPr>
              <w:rFonts w:ascii="ISOCPEUR" w:hAnsi="ISOCPEUR"/>
              <w:i/>
              <w:sz w:val="40"/>
              <w:szCs w:val="40"/>
            </w:rPr>
            <w:t>ЗВ81.</w:t>
          </w:r>
          <w:r>
            <w:rPr>
              <w:rFonts w:ascii="ISOCPEUR" w:hAnsi="ISOCPEUR"/>
              <w:i/>
              <w:sz w:val="40"/>
              <w:szCs w:val="40"/>
              <w:lang w:val="ru-RU"/>
            </w:rPr>
            <w:t>03</w:t>
          </w:r>
          <w:r w:rsidRPr="00DC6E33">
            <w:rPr>
              <w:rFonts w:ascii="ISOCPEUR" w:hAnsi="ISOCPEUR"/>
              <w:i/>
              <w:sz w:val="40"/>
              <w:szCs w:val="40"/>
            </w:rPr>
            <w:t>.00.000.ПЗ</w:t>
          </w:r>
        </w:p>
      </w:tc>
      <w:tc>
        <w:tcPr>
          <w:tcW w:w="559" w:type="dxa"/>
          <w:tcBorders>
            <w:left w:val="single" w:sz="12" w:space="0" w:color="auto"/>
            <w:bottom w:val="single" w:sz="8" w:space="0" w:color="auto"/>
            <w:right w:val="single" w:sz="12" w:space="0" w:color="auto"/>
          </w:tcBorders>
          <w:vAlign w:val="center"/>
        </w:tcPr>
        <w:p w14:paraId="44479440" w14:textId="77777777" w:rsidR="0043771B" w:rsidRPr="00C0161F" w:rsidRDefault="0043771B" w:rsidP="00C0161F">
          <w:pPr>
            <w:pStyle w:val="ad"/>
            <w:ind w:left="0" w:firstLine="0"/>
            <w:rPr>
              <w:rFonts w:ascii="ISOCPEUR" w:hAnsi="ISOCPEUR"/>
              <w:i/>
              <w:sz w:val="24"/>
              <w:szCs w:val="24"/>
            </w:rPr>
          </w:pPr>
          <w:r w:rsidRPr="00C0161F">
            <w:rPr>
              <w:rFonts w:ascii="ISOCPEUR" w:hAnsi="ISOCPEUR"/>
              <w:i/>
              <w:sz w:val="24"/>
              <w:szCs w:val="24"/>
            </w:rPr>
            <w:t>Арк.</w:t>
          </w:r>
        </w:p>
      </w:tc>
    </w:tr>
    <w:tr w:rsidR="0043771B" w14:paraId="0CB6F407" w14:textId="77777777" w:rsidTr="005872DF">
      <w:trPr>
        <w:trHeight w:val="283"/>
      </w:trPr>
      <w:tc>
        <w:tcPr>
          <w:tcW w:w="635" w:type="dxa"/>
          <w:tcBorders>
            <w:left w:val="single" w:sz="18" w:space="0" w:color="auto"/>
            <w:right w:val="single" w:sz="12" w:space="0" w:color="auto"/>
          </w:tcBorders>
          <w:vAlign w:val="center"/>
        </w:tcPr>
        <w:p w14:paraId="254F7DBB"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759735D0"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44F86652" w14:textId="77777777" w:rsidR="0043771B" w:rsidRDefault="0043771B" w:rsidP="00647CED">
          <w:pPr>
            <w:pStyle w:val="ad"/>
            <w:ind w:left="0" w:firstLine="0"/>
            <w:jc w:val="center"/>
          </w:pPr>
        </w:p>
      </w:tc>
      <w:tc>
        <w:tcPr>
          <w:tcW w:w="847" w:type="dxa"/>
          <w:tcBorders>
            <w:left w:val="single" w:sz="12" w:space="0" w:color="auto"/>
            <w:right w:val="single" w:sz="12" w:space="0" w:color="auto"/>
          </w:tcBorders>
          <w:vAlign w:val="center"/>
        </w:tcPr>
        <w:p w14:paraId="087A3813"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53C5F40A" w14:textId="77777777" w:rsidR="0043771B" w:rsidRDefault="0043771B" w:rsidP="00647CED">
          <w:pPr>
            <w:pStyle w:val="ad"/>
            <w:ind w:left="0" w:firstLine="0"/>
            <w:jc w:val="center"/>
          </w:pPr>
        </w:p>
      </w:tc>
      <w:tc>
        <w:tcPr>
          <w:tcW w:w="5306" w:type="dxa"/>
          <w:vMerge/>
          <w:tcBorders>
            <w:left w:val="single" w:sz="12" w:space="0" w:color="auto"/>
            <w:right w:val="single" w:sz="12" w:space="0" w:color="auto"/>
          </w:tcBorders>
          <w:vAlign w:val="center"/>
        </w:tcPr>
        <w:p w14:paraId="6C2FF3E1" w14:textId="77777777" w:rsidR="0043771B" w:rsidRDefault="0043771B"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14:paraId="06ABED30" w14:textId="77777777" w:rsidR="0043771B" w:rsidRPr="00DF20E0" w:rsidRDefault="0043771B" w:rsidP="008100F4">
          <w:pPr>
            <w:pStyle w:val="ad"/>
            <w:ind w:left="0" w:firstLine="0"/>
            <w:jc w:val="center"/>
            <w:rPr>
              <w:rFonts w:ascii="ISOCPEUR" w:hAnsi="ISOCPEUR"/>
              <w:i/>
              <w:sz w:val="32"/>
              <w:szCs w:val="32"/>
            </w:rPr>
          </w:pPr>
        </w:p>
      </w:tc>
    </w:tr>
    <w:tr w:rsidR="0043771B" w14:paraId="5FD16746" w14:textId="77777777" w:rsidTr="005872DF">
      <w:trPr>
        <w:trHeight w:val="283"/>
      </w:trPr>
      <w:tc>
        <w:tcPr>
          <w:tcW w:w="635" w:type="dxa"/>
          <w:tcBorders>
            <w:left w:val="single" w:sz="18" w:space="0" w:color="auto"/>
            <w:bottom w:val="single" w:sz="12" w:space="0" w:color="auto"/>
            <w:right w:val="single" w:sz="12" w:space="0" w:color="auto"/>
          </w:tcBorders>
          <w:vAlign w:val="center"/>
        </w:tcPr>
        <w:p w14:paraId="61BC5CC0" w14:textId="77777777" w:rsidR="0043771B" w:rsidRPr="00C0161F" w:rsidRDefault="0043771B"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14:paraId="123F1209"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14:paraId="18A3A668"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14:paraId="5933B407"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14:paraId="2F8E5EFD"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14:paraId="03DEDFB6" w14:textId="77777777" w:rsidR="0043771B" w:rsidRDefault="0043771B"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14:paraId="18390DC1" w14:textId="77777777" w:rsidR="0043771B" w:rsidRDefault="0043771B" w:rsidP="00647CED">
          <w:pPr>
            <w:pStyle w:val="ad"/>
            <w:ind w:left="0" w:firstLine="0"/>
            <w:jc w:val="center"/>
          </w:pPr>
        </w:p>
      </w:tc>
    </w:tr>
  </w:tbl>
  <w:p w14:paraId="7F73D12D" w14:textId="77777777" w:rsidR="0043771B" w:rsidRDefault="0043771B">
    <w:pPr>
      <w:pStyle w:val="ad"/>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7"/>
      <w:tblW w:w="10341" w:type="dxa"/>
      <w:tblInd w:w="-318" w:type="dxa"/>
      <w:tblLook w:val="04A0" w:firstRow="1" w:lastRow="0" w:firstColumn="1" w:lastColumn="0" w:noHBand="0" w:noVBand="1"/>
    </w:tblPr>
    <w:tblGrid>
      <w:gridCol w:w="662"/>
      <w:gridCol w:w="821"/>
      <w:gridCol w:w="1180"/>
      <w:gridCol w:w="902"/>
      <w:gridCol w:w="978"/>
      <w:gridCol w:w="4977"/>
      <w:gridCol w:w="821"/>
    </w:tblGrid>
    <w:tr w:rsidR="0043771B" w14:paraId="399FC7E6" w14:textId="77777777" w:rsidTr="005872DF">
      <w:trPr>
        <w:trHeight w:val="416"/>
      </w:trPr>
      <w:tc>
        <w:tcPr>
          <w:tcW w:w="635" w:type="dxa"/>
          <w:tcBorders>
            <w:left w:val="single" w:sz="18" w:space="0" w:color="auto"/>
            <w:right w:val="single" w:sz="12" w:space="0" w:color="auto"/>
          </w:tcBorders>
          <w:vAlign w:val="center"/>
        </w:tcPr>
        <w:p w14:paraId="615C565D"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2E6A272C"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396D805A" w14:textId="77777777" w:rsidR="0043771B" w:rsidRDefault="0043771B" w:rsidP="00647CED">
          <w:pPr>
            <w:pStyle w:val="ad"/>
            <w:ind w:left="0" w:firstLine="0"/>
            <w:jc w:val="center"/>
          </w:pPr>
        </w:p>
      </w:tc>
      <w:tc>
        <w:tcPr>
          <w:tcW w:w="847" w:type="dxa"/>
          <w:tcBorders>
            <w:top w:val="nil"/>
            <w:left w:val="single" w:sz="12" w:space="0" w:color="auto"/>
            <w:right w:val="single" w:sz="12" w:space="0" w:color="auto"/>
          </w:tcBorders>
          <w:vAlign w:val="center"/>
        </w:tcPr>
        <w:p w14:paraId="38E1CD78"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49944717" w14:textId="77777777" w:rsidR="0043771B" w:rsidRDefault="0043771B" w:rsidP="00647CED">
          <w:pPr>
            <w:pStyle w:val="ad"/>
            <w:ind w:left="0" w:firstLine="0"/>
            <w:jc w:val="center"/>
          </w:pPr>
        </w:p>
      </w:tc>
      <w:tc>
        <w:tcPr>
          <w:tcW w:w="5306" w:type="dxa"/>
          <w:vMerge w:val="restart"/>
          <w:tcBorders>
            <w:left w:val="single" w:sz="12" w:space="0" w:color="auto"/>
            <w:right w:val="single" w:sz="12" w:space="0" w:color="auto"/>
          </w:tcBorders>
          <w:vAlign w:val="center"/>
        </w:tcPr>
        <w:p w14:paraId="587816AB" w14:textId="77777777" w:rsidR="0043771B" w:rsidRDefault="0043771B" w:rsidP="00647CED">
          <w:pPr>
            <w:pStyle w:val="ad"/>
            <w:ind w:left="0" w:firstLine="0"/>
            <w:jc w:val="center"/>
          </w:pPr>
          <w:r>
            <w:rPr>
              <w:rFonts w:ascii="ISOCPEUR" w:hAnsi="ISOCPEUR"/>
              <w:i/>
              <w:sz w:val="40"/>
              <w:szCs w:val="40"/>
            </w:rPr>
            <w:t>ЗВ81.</w:t>
          </w:r>
          <w:r>
            <w:rPr>
              <w:rFonts w:ascii="ISOCPEUR" w:hAnsi="ISOCPEUR"/>
              <w:i/>
              <w:sz w:val="40"/>
              <w:szCs w:val="40"/>
              <w:lang w:val="ru-RU"/>
            </w:rPr>
            <w:t>03</w:t>
          </w:r>
          <w:r w:rsidRPr="00DC6E33">
            <w:rPr>
              <w:rFonts w:ascii="ISOCPEUR" w:hAnsi="ISOCPEUR"/>
              <w:i/>
              <w:sz w:val="40"/>
              <w:szCs w:val="40"/>
            </w:rPr>
            <w:t>.00.000.ПЗ</w:t>
          </w:r>
        </w:p>
      </w:tc>
      <w:tc>
        <w:tcPr>
          <w:tcW w:w="559" w:type="dxa"/>
          <w:tcBorders>
            <w:left w:val="single" w:sz="12" w:space="0" w:color="auto"/>
            <w:bottom w:val="single" w:sz="8" w:space="0" w:color="auto"/>
            <w:right w:val="single" w:sz="12" w:space="0" w:color="auto"/>
          </w:tcBorders>
          <w:vAlign w:val="center"/>
        </w:tcPr>
        <w:p w14:paraId="120A8BBF" w14:textId="77777777" w:rsidR="0043771B" w:rsidRPr="00C0161F" w:rsidRDefault="0043771B" w:rsidP="00C0161F">
          <w:pPr>
            <w:pStyle w:val="ad"/>
            <w:ind w:left="0" w:firstLine="0"/>
            <w:rPr>
              <w:rFonts w:ascii="ISOCPEUR" w:hAnsi="ISOCPEUR"/>
              <w:i/>
              <w:sz w:val="24"/>
              <w:szCs w:val="24"/>
            </w:rPr>
          </w:pPr>
          <w:r w:rsidRPr="00C0161F">
            <w:rPr>
              <w:rFonts w:ascii="ISOCPEUR" w:hAnsi="ISOCPEUR"/>
              <w:i/>
              <w:sz w:val="24"/>
              <w:szCs w:val="24"/>
            </w:rPr>
            <w:t>Арк.</w:t>
          </w:r>
        </w:p>
      </w:tc>
    </w:tr>
    <w:tr w:rsidR="0043771B" w14:paraId="1BCA75B6" w14:textId="77777777" w:rsidTr="005872DF">
      <w:trPr>
        <w:trHeight w:val="283"/>
      </w:trPr>
      <w:tc>
        <w:tcPr>
          <w:tcW w:w="635" w:type="dxa"/>
          <w:tcBorders>
            <w:left w:val="single" w:sz="18" w:space="0" w:color="auto"/>
            <w:right w:val="single" w:sz="12" w:space="0" w:color="auto"/>
          </w:tcBorders>
          <w:vAlign w:val="center"/>
        </w:tcPr>
        <w:p w14:paraId="41C48E28" w14:textId="77777777" w:rsidR="0043771B" w:rsidRDefault="0043771B" w:rsidP="00647CED">
          <w:pPr>
            <w:pStyle w:val="ad"/>
            <w:ind w:left="0" w:firstLine="0"/>
            <w:jc w:val="center"/>
          </w:pPr>
        </w:p>
      </w:tc>
      <w:tc>
        <w:tcPr>
          <w:tcW w:w="803" w:type="dxa"/>
          <w:tcBorders>
            <w:left w:val="single" w:sz="12" w:space="0" w:color="auto"/>
            <w:right w:val="single" w:sz="12" w:space="0" w:color="auto"/>
          </w:tcBorders>
          <w:vAlign w:val="center"/>
        </w:tcPr>
        <w:p w14:paraId="2C8E78F0" w14:textId="77777777" w:rsidR="0043771B" w:rsidRDefault="0043771B" w:rsidP="00647CED">
          <w:pPr>
            <w:pStyle w:val="ad"/>
            <w:ind w:left="0" w:firstLine="0"/>
            <w:jc w:val="center"/>
          </w:pPr>
        </w:p>
      </w:tc>
      <w:tc>
        <w:tcPr>
          <w:tcW w:w="1260" w:type="dxa"/>
          <w:tcBorders>
            <w:left w:val="single" w:sz="12" w:space="0" w:color="auto"/>
            <w:right w:val="single" w:sz="12" w:space="0" w:color="auto"/>
          </w:tcBorders>
          <w:vAlign w:val="center"/>
        </w:tcPr>
        <w:p w14:paraId="70C251F2" w14:textId="77777777" w:rsidR="0043771B" w:rsidRDefault="0043771B" w:rsidP="00647CED">
          <w:pPr>
            <w:pStyle w:val="ad"/>
            <w:ind w:left="0" w:firstLine="0"/>
            <w:jc w:val="center"/>
          </w:pPr>
        </w:p>
      </w:tc>
      <w:tc>
        <w:tcPr>
          <w:tcW w:w="847" w:type="dxa"/>
          <w:tcBorders>
            <w:left w:val="single" w:sz="12" w:space="0" w:color="auto"/>
            <w:right w:val="single" w:sz="12" w:space="0" w:color="auto"/>
          </w:tcBorders>
          <w:vAlign w:val="center"/>
        </w:tcPr>
        <w:p w14:paraId="69CEAB0C" w14:textId="77777777" w:rsidR="0043771B" w:rsidRDefault="0043771B" w:rsidP="00647CED">
          <w:pPr>
            <w:pStyle w:val="ad"/>
            <w:ind w:left="0" w:firstLine="0"/>
            <w:jc w:val="center"/>
          </w:pPr>
        </w:p>
      </w:tc>
      <w:tc>
        <w:tcPr>
          <w:tcW w:w="931" w:type="dxa"/>
          <w:tcBorders>
            <w:left w:val="single" w:sz="12" w:space="0" w:color="auto"/>
            <w:right w:val="single" w:sz="12" w:space="0" w:color="auto"/>
          </w:tcBorders>
          <w:vAlign w:val="center"/>
        </w:tcPr>
        <w:p w14:paraId="3884C832" w14:textId="77777777" w:rsidR="0043771B" w:rsidRDefault="0043771B" w:rsidP="00647CED">
          <w:pPr>
            <w:pStyle w:val="ad"/>
            <w:ind w:left="0" w:firstLine="0"/>
            <w:jc w:val="center"/>
          </w:pPr>
        </w:p>
      </w:tc>
      <w:tc>
        <w:tcPr>
          <w:tcW w:w="5306" w:type="dxa"/>
          <w:vMerge/>
          <w:tcBorders>
            <w:left w:val="single" w:sz="12" w:space="0" w:color="auto"/>
            <w:right w:val="single" w:sz="12" w:space="0" w:color="auto"/>
          </w:tcBorders>
          <w:vAlign w:val="center"/>
        </w:tcPr>
        <w:p w14:paraId="59010206" w14:textId="77777777" w:rsidR="0043771B" w:rsidRDefault="0043771B" w:rsidP="00647CED">
          <w:pPr>
            <w:pStyle w:val="ad"/>
            <w:ind w:left="0" w:firstLine="0"/>
            <w:jc w:val="center"/>
          </w:pPr>
        </w:p>
      </w:tc>
      <w:tc>
        <w:tcPr>
          <w:tcW w:w="559" w:type="dxa"/>
          <w:vMerge w:val="restart"/>
          <w:tcBorders>
            <w:top w:val="single" w:sz="8" w:space="0" w:color="auto"/>
            <w:left w:val="single" w:sz="12" w:space="0" w:color="auto"/>
            <w:right w:val="single" w:sz="12" w:space="0" w:color="auto"/>
          </w:tcBorders>
          <w:vAlign w:val="center"/>
        </w:tcPr>
        <w:p w14:paraId="16B7948C" w14:textId="77777777" w:rsidR="0043771B" w:rsidRPr="009116CE" w:rsidRDefault="0043771B" w:rsidP="008100F4">
          <w:pPr>
            <w:pStyle w:val="ad"/>
            <w:ind w:left="0" w:firstLine="0"/>
            <w:jc w:val="center"/>
            <w:rPr>
              <w:rFonts w:ascii="ISOCPEUR" w:hAnsi="ISOCPEUR"/>
              <w:i/>
              <w:sz w:val="32"/>
              <w:szCs w:val="32"/>
            </w:rPr>
          </w:pPr>
        </w:p>
      </w:tc>
    </w:tr>
    <w:tr w:rsidR="0043771B" w14:paraId="31B078C8" w14:textId="77777777" w:rsidTr="005872DF">
      <w:trPr>
        <w:trHeight w:val="283"/>
      </w:trPr>
      <w:tc>
        <w:tcPr>
          <w:tcW w:w="635" w:type="dxa"/>
          <w:tcBorders>
            <w:left w:val="single" w:sz="18" w:space="0" w:color="auto"/>
            <w:bottom w:val="single" w:sz="12" w:space="0" w:color="auto"/>
            <w:right w:val="single" w:sz="12" w:space="0" w:color="auto"/>
          </w:tcBorders>
          <w:vAlign w:val="center"/>
        </w:tcPr>
        <w:p w14:paraId="41127918" w14:textId="77777777" w:rsidR="0043771B" w:rsidRPr="00C0161F" w:rsidRDefault="0043771B" w:rsidP="00647CED">
          <w:pPr>
            <w:pStyle w:val="ad"/>
            <w:ind w:left="0" w:firstLine="0"/>
            <w:jc w:val="center"/>
            <w:rPr>
              <w:rFonts w:ascii="ISOCPEUR" w:hAnsi="ISOCPEUR"/>
              <w:i/>
              <w:sz w:val="24"/>
              <w:szCs w:val="24"/>
            </w:rPr>
          </w:pPr>
          <w:r w:rsidRPr="00C0161F">
            <w:rPr>
              <w:rFonts w:ascii="ISOCPEUR" w:hAnsi="ISOCPEUR"/>
              <w:i/>
              <w:sz w:val="24"/>
              <w:szCs w:val="24"/>
            </w:rPr>
            <w:t>Зм</w:t>
          </w:r>
        </w:p>
      </w:tc>
      <w:tc>
        <w:tcPr>
          <w:tcW w:w="803" w:type="dxa"/>
          <w:tcBorders>
            <w:left w:val="single" w:sz="12" w:space="0" w:color="auto"/>
            <w:bottom w:val="single" w:sz="12" w:space="0" w:color="auto"/>
            <w:right w:val="single" w:sz="12" w:space="0" w:color="auto"/>
          </w:tcBorders>
          <w:vAlign w:val="center"/>
        </w:tcPr>
        <w:p w14:paraId="7CBC6D79"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Арк.</w:t>
          </w:r>
        </w:p>
      </w:tc>
      <w:tc>
        <w:tcPr>
          <w:tcW w:w="1260" w:type="dxa"/>
          <w:tcBorders>
            <w:left w:val="single" w:sz="12" w:space="0" w:color="auto"/>
            <w:bottom w:val="single" w:sz="12" w:space="0" w:color="auto"/>
            <w:right w:val="single" w:sz="12" w:space="0" w:color="auto"/>
          </w:tcBorders>
          <w:vAlign w:val="center"/>
        </w:tcPr>
        <w:p w14:paraId="63C0C067"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 док.</w:t>
          </w:r>
        </w:p>
      </w:tc>
      <w:tc>
        <w:tcPr>
          <w:tcW w:w="847" w:type="dxa"/>
          <w:tcBorders>
            <w:left w:val="single" w:sz="12" w:space="0" w:color="auto"/>
            <w:bottom w:val="single" w:sz="12" w:space="0" w:color="auto"/>
            <w:right w:val="single" w:sz="12" w:space="0" w:color="auto"/>
          </w:tcBorders>
          <w:vAlign w:val="center"/>
        </w:tcPr>
        <w:p w14:paraId="74A21C96"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Підп.</w:t>
          </w:r>
        </w:p>
      </w:tc>
      <w:tc>
        <w:tcPr>
          <w:tcW w:w="931" w:type="dxa"/>
          <w:tcBorders>
            <w:left w:val="single" w:sz="12" w:space="0" w:color="auto"/>
            <w:bottom w:val="single" w:sz="12" w:space="0" w:color="auto"/>
            <w:right w:val="single" w:sz="12" w:space="0" w:color="auto"/>
          </w:tcBorders>
          <w:vAlign w:val="center"/>
        </w:tcPr>
        <w:p w14:paraId="0A2F9949" w14:textId="77777777" w:rsidR="0043771B" w:rsidRPr="00C0161F" w:rsidRDefault="0043771B" w:rsidP="00647CED">
          <w:pPr>
            <w:pStyle w:val="ad"/>
            <w:ind w:left="0" w:firstLine="0"/>
            <w:jc w:val="center"/>
            <w:rPr>
              <w:rFonts w:ascii="ISOCPEUR" w:hAnsi="ISOCPEUR"/>
              <w:i/>
              <w:sz w:val="24"/>
              <w:szCs w:val="24"/>
            </w:rPr>
          </w:pPr>
          <w:r>
            <w:rPr>
              <w:rFonts w:ascii="ISOCPEUR" w:hAnsi="ISOCPEUR"/>
              <w:i/>
              <w:sz w:val="24"/>
              <w:szCs w:val="24"/>
            </w:rPr>
            <w:t>Дата</w:t>
          </w:r>
        </w:p>
      </w:tc>
      <w:tc>
        <w:tcPr>
          <w:tcW w:w="5306" w:type="dxa"/>
          <w:vMerge/>
          <w:tcBorders>
            <w:left w:val="single" w:sz="12" w:space="0" w:color="auto"/>
            <w:bottom w:val="single" w:sz="12" w:space="0" w:color="auto"/>
            <w:right w:val="single" w:sz="12" w:space="0" w:color="auto"/>
          </w:tcBorders>
          <w:vAlign w:val="center"/>
        </w:tcPr>
        <w:p w14:paraId="5F18437C" w14:textId="77777777" w:rsidR="0043771B" w:rsidRDefault="0043771B" w:rsidP="00647CED">
          <w:pPr>
            <w:pStyle w:val="ad"/>
            <w:ind w:left="0" w:firstLine="0"/>
            <w:jc w:val="center"/>
          </w:pPr>
        </w:p>
      </w:tc>
      <w:tc>
        <w:tcPr>
          <w:tcW w:w="559" w:type="dxa"/>
          <w:vMerge/>
          <w:tcBorders>
            <w:left w:val="single" w:sz="12" w:space="0" w:color="auto"/>
            <w:bottom w:val="single" w:sz="12" w:space="0" w:color="auto"/>
            <w:right w:val="single" w:sz="12" w:space="0" w:color="auto"/>
          </w:tcBorders>
          <w:vAlign w:val="center"/>
        </w:tcPr>
        <w:p w14:paraId="40E1CE34" w14:textId="77777777" w:rsidR="0043771B" w:rsidRDefault="0043771B" w:rsidP="00647CED">
          <w:pPr>
            <w:pStyle w:val="ad"/>
            <w:ind w:left="0" w:firstLine="0"/>
            <w:jc w:val="center"/>
          </w:pPr>
        </w:p>
      </w:tc>
    </w:tr>
  </w:tbl>
  <w:p w14:paraId="5A166CF7" w14:textId="77777777" w:rsidR="0043771B" w:rsidRDefault="0043771B">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9B9E8" w14:textId="77777777" w:rsidR="00C40F4F" w:rsidRDefault="00C40F4F" w:rsidP="006631ED">
      <w:pPr>
        <w:spacing w:line="240" w:lineRule="auto"/>
      </w:pPr>
      <w:r>
        <w:separator/>
      </w:r>
    </w:p>
  </w:footnote>
  <w:footnote w:type="continuationSeparator" w:id="0">
    <w:p w14:paraId="0C802774" w14:textId="77777777" w:rsidR="00C40F4F" w:rsidRDefault="00C40F4F" w:rsidP="006631E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749E4"/>
    <w:multiLevelType w:val="hybridMultilevel"/>
    <w:tmpl w:val="D6202A44"/>
    <w:lvl w:ilvl="0" w:tplc="E886E1EA">
      <w:start w:val="27"/>
      <w:numFmt w:val="decimal"/>
      <w:lvlText w:val="%1."/>
      <w:lvlJc w:val="left"/>
      <w:pPr>
        <w:ind w:left="584" w:hanging="707"/>
      </w:pPr>
      <w:rPr>
        <w:rFonts w:ascii="Times New Roman" w:eastAsia="Times New Roman" w:hAnsi="Times New Roman" w:cs="Times New Roman" w:hint="default"/>
        <w:w w:val="99"/>
        <w:sz w:val="28"/>
        <w:szCs w:val="28"/>
        <w:lang w:val="uk-UA" w:eastAsia="en-US" w:bidi="ar-SA"/>
      </w:rPr>
    </w:lvl>
    <w:lvl w:ilvl="1" w:tplc="6CD0EC5C">
      <w:numFmt w:val="bullet"/>
      <w:lvlText w:val="•"/>
      <w:lvlJc w:val="left"/>
      <w:pPr>
        <w:ind w:left="1554" w:hanging="707"/>
      </w:pPr>
      <w:rPr>
        <w:rFonts w:hint="default"/>
        <w:lang w:val="uk-UA" w:eastAsia="en-US" w:bidi="ar-SA"/>
      </w:rPr>
    </w:lvl>
    <w:lvl w:ilvl="2" w:tplc="32B4A4BE">
      <w:numFmt w:val="bullet"/>
      <w:lvlText w:val="•"/>
      <w:lvlJc w:val="left"/>
      <w:pPr>
        <w:ind w:left="2529" w:hanging="707"/>
      </w:pPr>
      <w:rPr>
        <w:rFonts w:hint="default"/>
        <w:lang w:val="uk-UA" w:eastAsia="en-US" w:bidi="ar-SA"/>
      </w:rPr>
    </w:lvl>
    <w:lvl w:ilvl="3" w:tplc="B534FC44">
      <w:numFmt w:val="bullet"/>
      <w:lvlText w:val="•"/>
      <w:lvlJc w:val="left"/>
      <w:pPr>
        <w:ind w:left="3504" w:hanging="707"/>
      </w:pPr>
      <w:rPr>
        <w:rFonts w:hint="default"/>
        <w:lang w:val="uk-UA" w:eastAsia="en-US" w:bidi="ar-SA"/>
      </w:rPr>
    </w:lvl>
    <w:lvl w:ilvl="4" w:tplc="6186E1C4">
      <w:numFmt w:val="bullet"/>
      <w:lvlText w:val="•"/>
      <w:lvlJc w:val="left"/>
      <w:pPr>
        <w:ind w:left="4479" w:hanging="707"/>
      </w:pPr>
      <w:rPr>
        <w:rFonts w:hint="default"/>
        <w:lang w:val="uk-UA" w:eastAsia="en-US" w:bidi="ar-SA"/>
      </w:rPr>
    </w:lvl>
    <w:lvl w:ilvl="5" w:tplc="D17C3D76">
      <w:numFmt w:val="bullet"/>
      <w:lvlText w:val="•"/>
      <w:lvlJc w:val="left"/>
      <w:pPr>
        <w:ind w:left="5454" w:hanging="707"/>
      </w:pPr>
      <w:rPr>
        <w:rFonts w:hint="default"/>
        <w:lang w:val="uk-UA" w:eastAsia="en-US" w:bidi="ar-SA"/>
      </w:rPr>
    </w:lvl>
    <w:lvl w:ilvl="6" w:tplc="486813A8">
      <w:numFmt w:val="bullet"/>
      <w:lvlText w:val="•"/>
      <w:lvlJc w:val="left"/>
      <w:pPr>
        <w:ind w:left="6429" w:hanging="707"/>
      </w:pPr>
      <w:rPr>
        <w:rFonts w:hint="default"/>
        <w:lang w:val="uk-UA" w:eastAsia="en-US" w:bidi="ar-SA"/>
      </w:rPr>
    </w:lvl>
    <w:lvl w:ilvl="7" w:tplc="767ABBB8">
      <w:numFmt w:val="bullet"/>
      <w:lvlText w:val="•"/>
      <w:lvlJc w:val="left"/>
      <w:pPr>
        <w:ind w:left="7404" w:hanging="707"/>
      </w:pPr>
      <w:rPr>
        <w:rFonts w:hint="default"/>
        <w:lang w:val="uk-UA" w:eastAsia="en-US" w:bidi="ar-SA"/>
      </w:rPr>
    </w:lvl>
    <w:lvl w:ilvl="8" w:tplc="3246374C">
      <w:numFmt w:val="bullet"/>
      <w:lvlText w:val="•"/>
      <w:lvlJc w:val="left"/>
      <w:pPr>
        <w:ind w:left="8379" w:hanging="707"/>
      </w:pPr>
      <w:rPr>
        <w:rFonts w:hint="default"/>
        <w:lang w:val="uk-UA" w:eastAsia="en-US" w:bidi="ar-SA"/>
      </w:rPr>
    </w:lvl>
  </w:abstractNum>
  <w:abstractNum w:abstractNumId="1" w15:restartNumberingAfterBreak="0">
    <w:nsid w:val="03CB3D20"/>
    <w:multiLevelType w:val="multilevel"/>
    <w:tmpl w:val="903001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3EE7A37"/>
    <w:multiLevelType w:val="multilevel"/>
    <w:tmpl w:val="D53E30E8"/>
    <w:lvl w:ilvl="0">
      <w:start w:val="3"/>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3" w15:restartNumberingAfterBreak="0">
    <w:nsid w:val="06A4673B"/>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4" w15:restartNumberingAfterBreak="0">
    <w:nsid w:val="0E602FBB"/>
    <w:multiLevelType w:val="multilevel"/>
    <w:tmpl w:val="9E5CBC2E"/>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 w15:restartNumberingAfterBreak="0">
    <w:nsid w:val="1FA07577"/>
    <w:multiLevelType w:val="hybridMultilevel"/>
    <w:tmpl w:val="ECEE2320"/>
    <w:lvl w:ilvl="0" w:tplc="050E4A2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40A5692"/>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7" w15:restartNumberingAfterBreak="0">
    <w:nsid w:val="28F509BF"/>
    <w:multiLevelType w:val="multilevel"/>
    <w:tmpl w:val="33941142"/>
    <w:lvl w:ilvl="0">
      <w:start w:val="1"/>
      <w:numFmt w:val="decimal"/>
      <w:lvlText w:val="%1."/>
      <w:lvlJc w:val="left"/>
      <w:pPr>
        <w:ind w:left="450" w:hanging="450"/>
      </w:pPr>
      <w:rPr>
        <w:rFonts w:hint="default"/>
      </w:rPr>
    </w:lvl>
    <w:lvl w:ilvl="1">
      <w:start w:val="1"/>
      <w:numFmt w:val="decimal"/>
      <w:lvlText w:val="%1.%2."/>
      <w:lvlJc w:val="left"/>
      <w:pPr>
        <w:ind w:left="4689" w:hanging="720"/>
      </w:pPr>
      <w:rPr>
        <w:rFonts w:hint="default"/>
      </w:rPr>
    </w:lvl>
    <w:lvl w:ilvl="2">
      <w:start w:val="1"/>
      <w:numFmt w:val="decimal"/>
      <w:lvlText w:val="%1.%2.%3."/>
      <w:lvlJc w:val="left"/>
      <w:pPr>
        <w:ind w:left="8658" w:hanging="720"/>
      </w:pPr>
      <w:rPr>
        <w:rFonts w:hint="default"/>
      </w:rPr>
    </w:lvl>
    <w:lvl w:ilvl="3">
      <w:start w:val="1"/>
      <w:numFmt w:val="decimal"/>
      <w:lvlText w:val="%1.%2.%3.%4."/>
      <w:lvlJc w:val="left"/>
      <w:pPr>
        <w:ind w:left="12987" w:hanging="1080"/>
      </w:pPr>
      <w:rPr>
        <w:rFonts w:hint="default"/>
      </w:rPr>
    </w:lvl>
    <w:lvl w:ilvl="4">
      <w:start w:val="1"/>
      <w:numFmt w:val="decimal"/>
      <w:lvlText w:val="%1.%2.%3.%4.%5."/>
      <w:lvlJc w:val="left"/>
      <w:pPr>
        <w:ind w:left="16956" w:hanging="1080"/>
      </w:pPr>
      <w:rPr>
        <w:rFonts w:hint="default"/>
      </w:rPr>
    </w:lvl>
    <w:lvl w:ilvl="5">
      <w:start w:val="1"/>
      <w:numFmt w:val="decimal"/>
      <w:lvlText w:val="%1.%2.%3.%4.%5.%6."/>
      <w:lvlJc w:val="left"/>
      <w:pPr>
        <w:ind w:left="21285" w:hanging="1440"/>
      </w:pPr>
      <w:rPr>
        <w:rFonts w:hint="default"/>
      </w:rPr>
    </w:lvl>
    <w:lvl w:ilvl="6">
      <w:start w:val="1"/>
      <w:numFmt w:val="decimal"/>
      <w:lvlText w:val="%1.%2.%3.%4.%5.%6.%7."/>
      <w:lvlJc w:val="left"/>
      <w:pPr>
        <w:ind w:left="25614" w:hanging="1800"/>
      </w:pPr>
      <w:rPr>
        <w:rFonts w:hint="default"/>
      </w:rPr>
    </w:lvl>
    <w:lvl w:ilvl="7">
      <w:start w:val="1"/>
      <w:numFmt w:val="decimal"/>
      <w:lvlText w:val="%1.%2.%3.%4.%5.%6.%7.%8."/>
      <w:lvlJc w:val="left"/>
      <w:pPr>
        <w:ind w:left="29583" w:hanging="1800"/>
      </w:pPr>
      <w:rPr>
        <w:rFonts w:hint="default"/>
      </w:rPr>
    </w:lvl>
    <w:lvl w:ilvl="8">
      <w:start w:val="1"/>
      <w:numFmt w:val="decimal"/>
      <w:lvlText w:val="%1.%2.%3.%4.%5.%6.%7.%8.%9."/>
      <w:lvlJc w:val="left"/>
      <w:pPr>
        <w:ind w:left="-31624" w:hanging="2160"/>
      </w:pPr>
      <w:rPr>
        <w:rFonts w:hint="default"/>
      </w:rPr>
    </w:lvl>
  </w:abstractNum>
  <w:abstractNum w:abstractNumId="8" w15:restartNumberingAfterBreak="0">
    <w:nsid w:val="37CB2370"/>
    <w:multiLevelType w:val="hybridMultilevel"/>
    <w:tmpl w:val="7024732E"/>
    <w:lvl w:ilvl="0" w:tplc="488C7BEC">
      <w:start w:val="10"/>
      <w:numFmt w:val="decimal"/>
      <w:lvlText w:val="%1."/>
      <w:lvlJc w:val="left"/>
      <w:pPr>
        <w:ind w:left="2144" w:hanging="568"/>
        <w:jc w:val="right"/>
      </w:pPr>
      <w:rPr>
        <w:rFonts w:ascii="Times New Roman" w:eastAsia="Times New Roman" w:hAnsi="Times New Roman" w:cs="Times New Roman" w:hint="default"/>
        <w:w w:val="99"/>
        <w:sz w:val="28"/>
        <w:szCs w:val="28"/>
        <w:lang w:val="uk-UA" w:eastAsia="en-US" w:bidi="ar-SA"/>
      </w:rPr>
    </w:lvl>
    <w:lvl w:ilvl="1" w:tplc="85081D54">
      <w:numFmt w:val="bullet"/>
      <w:lvlText w:val="•"/>
      <w:lvlJc w:val="left"/>
      <w:pPr>
        <w:ind w:left="2958" w:hanging="568"/>
      </w:pPr>
      <w:rPr>
        <w:rFonts w:hint="default"/>
        <w:lang w:val="uk-UA" w:eastAsia="en-US" w:bidi="ar-SA"/>
      </w:rPr>
    </w:lvl>
    <w:lvl w:ilvl="2" w:tplc="871EF374">
      <w:numFmt w:val="bullet"/>
      <w:lvlText w:val="•"/>
      <w:lvlJc w:val="left"/>
      <w:pPr>
        <w:ind w:left="3777" w:hanging="568"/>
      </w:pPr>
      <w:rPr>
        <w:rFonts w:hint="default"/>
        <w:lang w:val="uk-UA" w:eastAsia="en-US" w:bidi="ar-SA"/>
      </w:rPr>
    </w:lvl>
    <w:lvl w:ilvl="3" w:tplc="72D61C48">
      <w:numFmt w:val="bullet"/>
      <w:lvlText w:val="•"/>
      <w:lvlJc w:val="left"/>
      <w:pPr>
        <w:ind w:left="4596" w:hanging="568"/>
      </w:pPr>
      <w:rPr>
        <w:rFonts w:hint="default"/>
        <w:lang w:val="uk-UA" w:eastAsia="en-US" w:bidi="ar-SA"/>
      </w:rPr>
    </w:lvl>
    <w:lvl w:ilvl="4" w:tplc="6CBCFA9E">
      <w:numFmt w:val="bullet"/>
      <w:lvlText w:val="•"/>
      <w:lvlJc w:val="left"/>
      <w:pPr>
        <w:ind w:left="5415" w:hanging="568"/>
      </w:pPr>
      <w:rPr>
        <w:rFonts w:hint="default"/>
        <w:lang w:val="uk-UA" w:eastAsia="en-US" w:bidi="ar-SA"/>
      </w:rPr>
    </w:lvl>
    <w:lvl w:ilvl="5" w:tplc="2A68610E">
      <w:numFmt w:val="bullet"/>
      <w:lvlText w:val="•"/>
      <w:lvlJc w:val="left"/>
      <w:pPr>
        <w:ind w:left="6234" w:hanging="568"/>
      </w:pPr>
      <w:rPr>
        <w:rFonts w:hint="default"/>
        <w:lang w:val="uk-UA" w:eastAsia="en-US" w:bidi="ar-SA"/>
      </w:rPr>
    </w:lvl>
    <w:lvl w:ilvl="6" w:tplc="F1AACD60">
      <w:numFmt w:val="bullet"/>
      <w:lvlText w:val="•"/>
      <w:lvlJc w:val="left"/>
      <w:pPr>
        <w:ind w:left="7053" w:hanging="568"/>
      </w:pPr>
      <w:rPr>
        <w:rFonts w:hint="default"/>
        <w:lang w:val="uk-UA" w:eastAsia="en-US" w:bidi="ar-SA"/>
      </w:rPr>
    </w:lvl>
    <w:lvl w:ilvl="7" w:tplc="87A2C1DE">
      <w:numFmt w:val="bullet"/>
      <w:lvlText w:val="•"/>
      <w:lvlJc w:val="left"/>
      <w:pPr>
        <w:ind w:left="7872" w:hanging="568"/>
      </w:pPr>
      <w:rPr>
        <w:rFonts w:hint="default"/>
        <w:lang w:val="uk-UA" w:eastAsia="en-US" w:bidi="ar-SA"/>
      </w:rPr>
    </w:lvl>
    <w:lvl w:ilvl="8" w:tplc="103C2846">
      <w:numFmt w:val="bullet"/>
      <w:lvlText w:val="•"/>
      <w:lvlJc w:val="left"/>
      <w:pPr>
        <w:ind w:left="8691" w:hanging="568"/>
      </w:pPr>
      <w:rPr>
        <w:rFonts w:hint="default"/>
        <w:lang w:val="uk-UA" w:eastAsia="en-US" w:bidi="ar-SA"/>
      </w:rPr>
    </w:lvl>
  </w:abstractNum>
  <w:abstractNum w:abstractNumId="9" w15:restartNumberingAfterBreak="0">
    <w:nsid w:val="37F1584D"/>
    <w:multiLevelType w:val="hybridMultilevel"/>
    <w:tmpl w:val="053C1352"/>
    <w:lvl w:ilvl="0" w:tplc="5018FE0E">
      <w:start w:val="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C2D423D"/>
    <w:multiLevelType w:val="multilevel"/>
    <w:tmpl w:val="FD8CA144"/>
    <w:lvl w:ilvl="0">
      <w:start w:val="1"/>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11" w15:restartNumberingAfterBreak="0">
    <w:nsid w:val="3C8A2F63"/>
    <w:multiLevelType w:val="multilevel"/>
    <w:tmpl w:val="5276DFD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12" w15:restartNumberingAfterBreak="0">
    <w:nsid w:val="42766268"/>
    <w:multiLevelType w:val="hybridMultilevel"/>
    <w:tmpl w:val="EB28F310"/>
    <w:lvl w:ilvl="0" w:tplc="D51AD974">
      <w:start w:val="1"/>
      <w:numFmt w:val="decimal"/>
      <w:lvlText w:val="%1."/>
      <w:lvlJc w:val="left"/>
      <w:pPr>
        <w:ind w:left="1429" w:hanging="360"/>
      </w:pPr>
      <w:rPr>
        <w:rFonts w:hint="default"/>
      </w:rPr>
    </w:lvl>
    <w:lvl w:ilvl="1" w:tplc="04220019">
      <w:start w:val="1"/>
      <w:numFmt w:val="lowerLetter"/>
      <w:lvlText w:val="%2."/>
      <w:lvlJc w:val="left"/>
      <w:pPr>
        <w:ind w:left="432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43EC6DF8"/>
    <w:multiLevelType w:val="hybridMultilevel"/>
    <w:tmpl w:val="07AA8998"/>
    <w:lvl w:ilvl="0" w:tplc="30B88962">
      <w:start w:val="1"/>
      <w:numFmt w:val="decimal"/>
      <w:lvlText w:val="%1."/>
      <w:lvlJc w:val="left"/>
      <w:pPr>
        <w:ind w:left="727" w:hanging="568"/>
      </w:pPr>
      <w:rPr>
        <w:rFonts w:ascii="Times New Roman" w:eastAsia="Times New Roman" w:hAnsi="Times New Roman" w:cs="Times New Roman" w:hint="default"/>
        <w:w w:val="99"/>
        <w:sz w:val="28"/>
        <w:szCs w:val="28"/>
        <w:lang w:val="uk-UA" w:eastAsia="en-US" w:bidi="ar-SA"/>
      </w:rPr>
    </w:lvl>
    <w:lvl w:ilvl="1" w:tplc="EEDC15B4">
      <w:numFmt w:val="bullet"/>
      <w:lvlText w:val="•"/>
      <w:lvlJc w:val="left"/>
      <w:pPr>
        <w:ind w:left="1680" w:hanging="568"/>
      </w:pPr>
      <w:rPr>
        <w:rFonts w:hint="default"/>
        <w:lang w:val="uk-UA" w:eastAsia="en-US" w:bidi="ar-SA"/>
      </w:rPr>
    </w:lvl>
    <w:lvl w:ilvl="2" w:tplc="EB244B2C">
      <w:numFmt w:val="bullet"/>
      <w:lvlText w:val="•"/>
      <w:lvlJc w:val="left"/>
      <w:pPr>
        <w:ind w:left="2641" w:hanging="568"/>
      </w:pPr>
      <w:rPr>
        <w:rFonts w:hint="default"/>
        <w:lang w:val="uk-UA" w:eastAsia="en-US" w:bidi="ar-SA"/>
      </w:rPr>
    </w:lvl>
    <w:lvl w:ilvl="3" w:tplc="53BA76A8">
      <w:numFmt w:val="bullet"/>
      <w:lvlText w:val="•"/>
      <w:lvlJc w:val="left"/>
      <w:pPr>
        <w:ind w:left="3602" w:hanging="568"/>
      </w:pPr>
      <w:rPr>
        <w:rFonts w:hint="default"/>
        <w:lang w:val="uk-UA" w:eastAsia="en-US" w:bidi="ar-SA"/>
      </w:rPr>
    </w:lvl>
    <w:lvl w:ilvl="4" w:tplc="830286A8">
      <w:numFmt w:val="bullet"/>
      <w:lvlText w:val="•"/>
      <w:lvlJc w:val="left"/>
      <w:pPr>
        <w:ind w:left="4563" w:hanging="568"/>
      </w:pPr>
      <w:rPr>
        <w:rFonts w:hint="default"/>
        <w:lang w:val="uk-UA" w:eastAsia="en-US" w:bidi="ar-SA"/>
      </w:rPr>
    </w:lvl>
    <w:lvl w:ilvl="5" w:tplc="7690D5C6">
      <w:numFmt w:val="bullet"/>
      <w:lvlText w:val="•"/>
      <w:lvlJc w:val="left"/>
      <w:pPr>
        <w:ind w:left="5524" w:hanging="568"/>
      </w:pPr>
      <w:rPr>
        <w:rFonts w:hint="default"/>
        <w:lang w:val="uk-UA" w:eastAsia="en-US" w:bidi="ar-SA"/>
      </w:rPr>
    </w:lvl>
    <w:lvl w:ilvl="6" w:tplc="B5BC7250">
      <w:numFmt w:val="bullet"/>
      <w:lvlText w:val="•"/>
      <w:lvlJc w:val="left"/>
      <w:pPr>
        <w:ind w:left="6485" w:hanging="568"/>
      </w:pPr>
      <w:rPr>
        <w:rFonts w:hint="default"/>
        <w:lang w:val="uk-UA" w:eastAsia="en-US" w:bidi="ar-SA"/>
      </w:rPr>
    </w:lvl>
    <w:lvl w:ilvl="7" w:tplc="EBC45942">
      <w:numFmt w:val="bullet"/>
      <w:lvlText w:val="•"/>
      <w:lvlJc w:val="left"/>
      <w:pPr>
        <w:ind w:left="7446" w:hanging="568"/>
      </w:pPr>
      <w:rPr>
        <w:rFonts w:hint="default"/>
        <w:lang w:val="uk-UA" w:eastAsia="en-US" w:bidi="ar-SA"/>
      </w:rPr>
    </w:lvl>
    <w:lvl w:ilvl="8" w:tplc="93BE6110">
      <w:numFmt w:val="bullet"/>
      <w:lvlText w:val="•"/>
      <w:lvlJc w:val="left"/>
      <w:pPr>
        <w:ind w:left="8407" w:hanging="568"/>
      </w:pPr>
      <w:rPr>
        <w:rFonts w:hint="default"/>
        <w:lang w:val="uk-UA" w:eastAsia="en-US" w:bidi="ar-SA"/>
      </w:rPr>
    </w:lvl>
  </w:abstractNum>
  <w:abstractNum w:abstractNumId="14" w15:restartNumberingAfterBreak="0">
    <w:nsid w:val="60724BEB"/>
    <w:multiLevelType w:val="multilevel"/>
    <w:tmpl w:val="1AA6963C"/>
    <w:lvl w:ilvl="0">
      <w:start w:val="1"/>
      <w:numFmt w:val="decimal"/>
      <w:lvlText w:val="%1."/>
      <w:lvlJc w:val="left"/>
      <w:pPr>
        <w:ind w:left="1080" w:hanging="360"/>
      </w:pPr>
      <w:rPr>
        <w:rFonts w:hint="default"/>
      </w:rPr>
    </w:lvl>
    <w:lvl w:ilvl="1">
      <w:start w:val="4"/>
      <w:numFmt w:val="decimal"/>
      <w:isLgl/>
      <w:lvlText w:val="%1.%2."/>
      <w:lvlJc w:val="left"/>
      <w:pPr>
        <w:ind w:left="1647" w:hanging="720"/>
      </w:pPr>
      <w:rPr>
        <w:rFonts w:eastAsiaTheme="majorEastAsia" w:cstheme="majorBidi" w:hint="default"/>
        <w:color w:val="000000" w:themeColor="text1"/>
      </w:rPr>
    </w:lvl>
    <w:lvl w:ilvl="2">
      <w:start w:val="1"/>
      <w:numFmt w:val="decimal"/>
      <w:isLgl/>
      <w:lvlText w:val="%1.%2.%3."/>
      <w:lvlJc w:val="left"/>
      <w:pPr>
        <w:ind w:left="1854" w:hanging="720"/>
      </w:pPr>
      <w:rPr>
        <w:rFonts w:eastAsiaTheme="majorEastAsia" w:cstheme="majorBidi" w:hint="default"/>
        <w:color w:val="000000" w:themeColor="text1"/>
      </w:rPr>
    </w:lvl>
    <w:lvl w:ilvl="3">
      <w:start w:val="1"/>
      <w:numFmt w:val="decimal"/>
      <w:isLgl/>
      <w:lvlText w:val="%1.%2.%3.%4."/>
      <w:lvlJc w:val="left"/>
      <w:pPr>
        <w:ind w:left="2421" w:hanging="1080"/>
      </w:pPr>
      <w:rPr>
        <w:rFonts w:eastAsiaTheme="majorEastAsia" w:cstheme="majorBidi" w:hint="default"/>
        <w:color w:val="000000" w:themeColor="text1"/>
      </w:rPr>
    </w:lvl>
    <w:lvl w:ilvl="4">
      <w:start w:val="1"/>
      <w:numFmt w:val="decimal"/>
      <w:isLgl/>
      <w:lvlText w:val="%1.%2.%3.%4.%5."/>
      <w:lvlJc w:val="left"/>
      <w:pPr>
        <w:ind w:left="2628" w:hanging="1080"/>
      </w:pPr>
      <w:rPr>
        <w:rFonts w:eastAsiaTheme="majorEastAsia" w:cstheme="majorBidi" w:hint="default"/>
        <w:color w:val="000000" w:themeColor="text1"/>
      </w:rPr>
    </w:lvl>
    <w:lvl w:ilvl="5">
      <w:start w:val="1"/>
      <w:numFmt w:val="decimal"/>
      <w:isLgl/>
      <w:lvlText w:val="%1.%2.%3.%4.%5.%6."/>
      <w:lvlJc w:val="left"/>
      <w:pPr>
        <w:ind w:left="3195" w:hanging="1440"/>
      </w:pPr>
      <w:rPr>
        <w:rFonts w:eastAsiaTheme="majorEastAsia" w:cstheme="majorBidi" w:hint="default"/>
        <w:color w:val="000000" w:themeColor="text1"/>
      </w:rPr>
    </w:lvl>
    <w:lvl w:ilvl="6">
      <w:start w:val="1"/>
      <w:numFmt w:val="decimal"/>
      <w:isLgl/>
      <w:lvlText w:val="%1.%2.%3.%4.%5.%6.%7."/>
      <w:lvlJc w:val="left"/>
      <w:pPr>
        <w:ind w:left="3762" w:hanging="1800"/>
      </w:pPr>
      <w:rPr>
        <w:rFonts w:eastAsiaTheme="majorEastAsia" w:cstheme="majorBidi" w:hint="default"/>
        <w:color w:val="000000" w:themeColor="text1"/>
      </w:rPr>
    </w:lvl>
    <w:lvl w:ilvl="7">
      <w:start w:val="1"/>
      <w:numFmt w:val="decimal"/>
      <w:isLgl/>
      <w:lvlText w:val="%1.%2.%3.%4.%5.%6.%7.%8."/>
      <w:lvlJc w:val="left"/>
      <w:pPr>
        <w:ind w:left="3969" w:hanging="1800"/>
      </w:pPr>
      <w:rPr>
        <w:rFonts w:eastAsiaTheme="majorEastAsia" w:cstheme="majorBidi" w:hint="default"/>
        <w:color w:val="000000" w:themeColor="text1"/>
      </w:rPr>
    </w:lvl>
    <w:lvl w:ilvl="8">
      <w:start w:val="1"/>
      <w:numFmt w:val="decimal"/>
      <w:isLgl/>
      <w:lvlText w:val="%1.%2.%3.%4.%5.%6.%7.%8.%9."/>
      <w:lvlJc w:val="left"/>
      <w:pPr>
        <w:ind w:left="4536" w:hanging="2160"/>
      </w:pPr>
      <w:rPr>
        <w:rFonts w:eastAsiaTheme="majorEastAsia" w:cstheme="majorBidi" w:hint="default"/>
        <w:color w:val="000000" w:themeColor="text1"/>
      </w:rPr>
    </w:lvl>
  </w:abstractNum>
  <w:abstractNum w:abstractNumId="15" w15:restartNumberingAfterBreak="0">
    <w:nsid w:val="60BF5A76"/>
    <w:multiLevelType w:val="hybridMultilevel"/>
    <w:tmpl w:val="7A6ABFEC"/>
    <w:lvl w:ilvl="0" w:tplc="6C6E5586">
      <w:start w:val="14"/>
      <w:numFmt w:val="decimal"/>
      <w:lvlText w:val="%1."/>
      <w:lvlJc w:val="left"/>
      <w:pPr>
        <w:ind w:left="868" w:hanging="491"/>
      </w:pPr>
      <w:rPr>
        <w:rFonts w:ascii="Times New Roman" w:eastAsia="Times New Roman" w:hAnsi="Times New Roman" w:cs="Times New Roman" w:hint="default"/>
        <w:w w:val="99"/>
        <w:sz w:val="28"/>
        <w:szCs w:val="28"/>
        <w:lang w:val="uk-UA" w:eastAsia="en-US" w:bidi="ar-SA"/>
      </w:rPr>
    </w:lvl>
    <w:lvl w:ilvl="1" w:tplc="50867BCA">
      <w:numFmt w:val="bullet"/>
      <w:lvlText w:val="•"/>
      <w:lvlJc w:val="left"/>
      <w:pPr>
        <w:ind w:left="1806" w:hanging="491"/>
      </w:pPr>
      <w:rPr>
        <w:rFonts w:hint="default"/>
        <w:lang w:val="uk-UA" w:eastAsia="en-US" w:bidi="ar-SA"/>
      </w:rPr>
    </w:lvl>
    <w:lvl w:ilvl="2" w:tplc="81E24306">
      <w:numFmt w:val="bullet"/>
      <w:lvlText w:val="•"/>
      <w:lvlJc w:val="left"/>
      <w:pPr>
        <w:ind w:left="2753" w:hanging="491"/>
      </w:pPr>
      <w:rPr>
        <w:rFonts w:hint="default"/>
        <w:lang w:val="uk-UA" w:eastAsia="en-US" w:bidi="ar-SA"/>
      </w:rPr>
    </w:lvl>
    <w:lvl w:ilvl="3" w:tplc="94DAF2AC">
      <w:numFmt w:val="bullet"/>
      <w:lvlText w:val="•"/>
      <w:lvlJc w:val="left"/>
      <w:pPr>
        <w:ind w:left="3700" w:hanging="491"/>
      </w:pPr>
      <w:rPr>
        <w:rFonts w:hint="default"/>
        <w:lang w:val="uk-UA" w:eastAsia="en-US" w:bidi="ar-SA"/>
      </w:rPr>
    </w:lvl>
    <w:lvl w:ilvl="4" w:tplc="51A0F912">
      <w:numFmt w:val="bullet"/>
      <w:lvlText w:val="•"/>
      <w:lvlJc w:val="left"/>
      <w:pPr>
        <w:ind w:left="4647" w:hanging="491"/>
      </w:pPr>
      <w:rPr>
        <w:rFonts w:hint="default"/>
        <w:lang w:val="uk-UA" w:eastAsia="en-US" w:bidi="ar-SA"/>
      </w:rPr>
    </w:lvl>
    <w:lvl w:ilvl="5" w:tplc="D54E9D5A">
      <w:numFmt w:val="bullet"/>
      <w:lvlText w:val="•"/>
      <w:lvlJc w:val="left"/>
      <w:pPr>
        <w:ind w:left="5594" w:hanging="491"/>
      </w:pPr>
      <w:rPr>
        <w:rFonts w:hint="default"/>
        <w:lang w:val="uk-UA" w:eastAsia="en-US" w:bidi="ar-SA"/>
      </w:rPr>
    </w:lvl>
    <w:lvl w:ilvl="6" w:tplc="1A94E5FC">
      <w:numFmt w:val="bullet"/>
      <w:lvlText w:val="•"/>
      <w:lvlJc w:val="left"/>
      <w:pPr>
        <w:ind w:left="6541" w:hanging="491"/>
      </w:pPr>
      <w:rPr>
        <w:rFonts w:hint="default"/>
        <w:lang w:val="uk-UA" w:eastAsia="en-US" w:bidi="ar-SA"/>
      </w:rPr>
    </w:lvl>
    <w:lvl w:ilvl="7" w:tplc="A5648CC8">
      <w:numFmt w:val="bullet"/>
      <w:lvlText w:val="•"/>
      <w:lvlJc w:val="left"/>
      <w:pPr>
        <w:ind w:left="7488" w:hanging="491"/>
      </w:pPr>
      <w:rPr>
        <w:rFonts w:hint="default"/>
        <w:lang w:val="uk-UA" w:eastAsia="en-US" w:bidi="ar-SA"/>
      </w:rPr>
    </w:lvl>
    <w:lvl w:ilvl="8" w:tplc="57E43BAA">
      <w:numFmt w:val="bullet"/>
      <w:lvlText w:val="•"/>
      <w:lvlJc w:val="left"/>
      <w:pPr>
        <w:ind w:left="8435" w:hanging="491"/>
      </w:pPr>
      <w:rPr>
        <w:rFonts w:hint="default"/>
        <w:lang w:val="uk-UA" w:eastAsia="en-US" w:bidi="ar-SA"/>
      </w:rPr>
    </w:lvl>
  </w:abstractNum>
  <w:abstractNum w:abstractNumId="16" w15:restartNumberingAfterBreak="0">
    <w:nsid w:val="67FF6CF7"/>
    <w:multiLevelType w:val="multilevel"/>
    <w:tmpl w:val="2182DD00"/>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7" w15:restartNumberingAfterBreak="0">
    <w:nsid w:val="68567F76"/>
    <w:multiLevelType w:val="multilevel"/>
    <w:tmpl w:val="22BE489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8" w15:restartNumberingAfterBreak="0">
    <w:nsid w:val="71021FBB"/>
    <w:multiLevelType w:val="hybridMultilevel"/>
    <w:tmpl w:val="31DACE68"/>
    <w:lvl w:ilvl="0" w:tplc="7CFC678E">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19" w15:restartNumberingAfterBreak="0">
    <w:nsid w:val="71064963"/>
    <w:multiLevelType w:val="hybridMultilevel"/>
    <w:tmpl w:val="BA447C72"/>
    <w:lvl w:ilvl="0" w:tplc="303025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792143A7"/>
    <w:multiLevelType w:val="multilevel"/>
    <w:tmpl w:val="5276DFD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21" w15:restartNumberingAfterBreak="0">
    <w:nsid w:val="7CC03022"/>
    <w:multiLevelType w:val="hybridMultilevel"/>
    <w:tmpl w:val="88F21D08"/>
    <w:lvl w:ilvl="0" w:tplc="190C4C78">
      <w:numFmt w:val="bullet"/>
      <w:lvlText w:val="-"/>
      <w:lvlJc w:val="left"/>
      <w:pPr>
        <w:ind w:left="2297" w:hanging="360"/>
      </w:pPr>
      <w:rPr>
        <w:rFonts w:ascii="Times New Roman" w:eastAsia="Times New Roman" w:hAnsi="Times New Roman" w:cs="Times New Roman" w:hint="default"/>
        <w:w w:val="99"/>
        <w:sz w:val="28"/>
        <w:szCs w:val="28"/>
        <w:lang w:val="uk-UA" w:eastAsia="en-US" w:bidi="ar-SA"/>
      </w:rPr>
    </w:lvl>
    <w:lvl w:ilvl="1" w:tplc="10943BEC">
      <w:numFmt w:val="bullet"/>
      <w:lvlText w:val="•"/>
      <w:lvlJc w:val="left"/>
      <w:pPr>
        <w:ind w:left="3102" w:hanging="360"/>
      </w:pPr>
      <w:rPr>
        <w:rFonts w:hint="default"/>
        <w:lang w:val="uk-UA" w:eastAsia="en-US" w:bidi="ar-SA"/>
      </w:rPr>
    </w:lvl>
    <w:lvl w:ilvl="2" w:tplc="5DCCC62C">
      <w:numFmt w:val="bullet"/>
      <w:lvlText w:val="•"/>
      <w:lvlJc w:val="left"/>
      <w:pPr>
        <w:ind w:left="3905" w:hanging="360"/>
      </w:pPr>
      <w:rPr>
        <w:rFonts w:hint="default"/>
        <w:lang w:val="uk-UA" w:eastAsia="en-US" w:bidi="ar-SA"/>
      </w:rPr>
    </w:lvl>
    <w:lvl w:ilvl="3" w:tplc="2818A648">
      <w:numFmt w:val="bullet"/>
      <w:lvlText w:val="•"/>
      <w:lvlJc w:val="left"/>
      <w:pPr>
        <w:ind w:left="4708" w:hanging="360"/>
      </w:pPr>
      <w:rPr>
        <w:rFonts w:hint="default"/>
        <w:lang w:val="uk-UA" w:eastAsia="en-US" w:bidi="ar-SA"/>
      </w:rPr>
    </w:lvl>
    <w:lvl w:ilvl="4" w:tplc="BCBABA3A">
      <w:numFmt w:val="bullet"/>
      <w:lvlText w:val="•"/>
      <w:lvlJc w:val="left"/>
      <w:pPr>
        <w:ind w:left="5511" w:hanging="360"/>
      </w:pPr>
      <w:rPr>
        <w:rFonts w:hint="default"/>
        <w:lang w:val="uk-UA" w:eastAsia="en-US" w:bidi="ar-SA"/>
      </w:rPr>
    </w:lvl>
    <w:lvl w:ilvl="5" w:tplc="DCAAEFB0">
      <w:numFmt w:val="bullet"/>
      <w:lvlText w:val="•"/>
      <w:lvlJc w:val="left"/>
      <w:pPr>
        <w:ind w:left="6314" w:hanging="360"/>
      </w:pPr>
      <w:rPr>
        <w:rFonts w:hint="default"/>
        <w:lang w:val="uk-UA" w:eastAsia="en-US" w:bidi="ar-SA"/>
      </w:rPr>
    </w:lvl>
    <w:lvl w:ilvl="6" w:tplc="C34E1F7C">
      <w:numFmt w:val="bullet"/>
      <w:lvlText w:val="•"/>
      <w:lvlJc w:val="left"/>
      <w:pPr>
        <w:ind w:left="7117" w:hanging="360"/>
      </w:pPr>
      <w:rPr>
        <w:rFonts w:hint="default"/>
        <w:lang w:val="uk-UA" w:eastAsia="en-US" w:bidi="ar-SA"/>
      </w:rPr>
    </w:lvl>
    <w:lvl w:ilvl="7" w:tplc="4844E070">
      <w:numFmt w:val="bullet"/>
      <w:lvlText w:val="•"/>
      <w:lvlJc w:val="left"/>
      <w:pPr>
        <w:ind w:left="7920" w:hanging="360"/>
      </w:pPr>
      <w:rPr>
        <w:rFonts w:hint="default"/>
        <w:lang w:val="uk-UA" w:eastAsia="en-US" w:bidi="ar-SA"/>
      </w:rPr>
    </w:lvl>
    <w:lvl w:ilvl="8" w:tplc="E2E884D2">
      <w:numFmt w:val="bullet"/>
      <w:lvlText w:val="•"/>
      <w:lvlJc w:val="left"/>
      <w:pPr>
        <w:ind w:left="8723" w:hanging="360"/>
      </w:pPr>
      <w:rPr>
        <w:rFonts w:hint="default"/>
        <w:lang w:val="uk-UA" w:eastAsia="en-US" w:bidi="ar-SA"/>
      </w:rPr>
    </w:lvl>
  </w:abstractNum>
  <w:abstractNum w:abstractNumId="22" w15:restartNumberingAfterBreak="0">
    <w:nsid w:val="7E0D1454"/>
    <w:multiLevelType w:val="hybridMultilevel"/>
    <w:tmpl w:val="9564BEA4"/>
    <w:lvl w:ilvl="0" w:tplc="AF024B5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7"/>
  </w:num>
  <w:num w:numId="2">
    <w:abstractNumId w:val="19"/>
  </w:num>
  <w:num w:numId="3">
    <w:abstractNumId w:val="18"/>
  </w:num>
  <w:num w:numId="4">
    <w:abstractNumId w:val="22"/>
  </w:num>
  <w:num w:numId="5">
    <w:abstractNumId w:val="16"/>
  </w:num>
  <w:num w:numId="6">
    <w:abstractNumId w:val="12"/>
  </w:num>
  <w:num w:numId="7">
    <w:abstractNumId w:val="7"/>
  </w:num>
  <w:num w:numId="8">
    <w:abstractNumId w:val="3"/>
  </w:num>
  <w:num w:numId="9">
    <w:abstractNumId w:val="6"/>
  </w:num>
  <w:num w:numId="10">
    <w:abstractNumId w:val="10"/>
  </w:num>
  <w:num w:numId="11">
    <w:abstractNumId w:val="4"/>
  </w:num>
  <w:num w:numId="12">
    <w:abstractNumId w:val="20"/>
  </w:num>
  <w:num w:numId="13">
    <w:abstractNumId w:val="1"/>
  </w:num>
  <w:num w:numId="14">
    <w:abstractNumId w:val="14"/>
  </w:num>
  <w:num w:numId="15">
    <w:abstractNumId w:val="11"/>
  </w:num>
  <w:num w:numId="16">
    <w:abstractNumId w:val="9"/>
  </w:num>
  <w:num w:numId="17">
    <w:abstractNumId w:val="2"/>
  </w:num>
  <w:num w:numId="18">
    <w:abstractNumId w:val="8"/>
  </w:num>
  <w:num w:numId="19">
    <w:abstractNumId w:val="13"/>
  </w:num>
  <w:num w:numId="20">
    <w:abstractNumId w:val="15"/>
  </w:num>
  <w:num w:numId="21">
    <w:abstractNumId w:val="0"/>
  </w:num>
  <w:num w:numId="22">
    <w:abstractNumId w:val="21"/>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0D96"/>
    <w:rsid w:val="00000439"/>
    <w:rsid w:val="00002E33"/>
    <w:rsid w:val="00004A95"/>
    <w:rsid w:val="0003529C"/>
    <w:rsid w:val="00036A20"/>
    <w:rsid w:val="000427A4"/>
    <w:rsid w:val="00063728"/>
    <w:rsid w:val="0008007A"/>
    <w:rsid w:val="000A6BF4"/>
    <w:rsid w:val="000A7DDB"/>
    <w:rsid w:val="000B1115"/>
    <w:rsid w:val="000B1E0D"/>
    <w:rsid w:val="000D0E58"/>
    <w:rsid w:val="000D3030"/>
    <w:rsid w:val="000E0BE2"/>
    <w:rsid w:val="000E1F6E"/>
    <w:rsid w:val="000F7B20"/>
    <w:rsid w:val="00104524"/>
    <w:rsid w:val="00117BD8"/>
    <w:rsid w:val="001260AE"/>
    <w:rsid w:val="001301C4"/>
    <w:rsid w:val="00136AE3"/>
    <w:rsid w:val="00143AF5"/>
    <w:rsid w:val="001555CF"/>
    <w:rsid w:val="00163C6E"/>
    <w:rsid w:val="001703F9"/>
    <w:rsid w:val="00182629"/>
    <w:rsid w:val="00190337"/>
    <w:rsid w:val="0019648C"/>
    <w:rsid w:val="001A2AB6"/>
    <w:rsid w:val="001C6906"/>
    <w:rsid w:val="00201512"/>
    <w:rsid w:val="00201573"/>
    <w:rsid w:val="00207BA3"/>
    <w:rsid w:val="00212358"/>
    <w:rsid w:val="00217A9E"/>
    <w:rsid w:val="002334AA"/>
    <w:rsid w:val="00247B13"/>
    <w:rsid w:val="00255B96"/>
    <w:rsid w:val="00276C5C"/>
    <w:rsid w:val="002979DB"/>
    <w:rsid w:val="002B5F52"/>
    <w:rsid w:val="002C10B8"/>
    <w:rsid w:val="002C42A6"/>
    <w:rsid w:val="002D2F2A"/>
    <w:rsid w:val="002D4DCE"/>
    <w:rsid w:val="002D6332"/>
    <w:rsid w:val="00306B2E"/>
    <w:rsid w:val="00324F19"/>
    <w:rsid w:val="003255A6"/>
    <w:rsid w:val="00343D3A"/>
    <w:rsid w:val="0034648B"/>
    <w:rsid w:val="003551B9"/>
    <w:rsid w:val="00360AFF"/>
    <w:rsid w:val="003775C3"/>
    <w:rsid w:val="003803AF"/>
    <w:rsid w:val="003926EE"/>
    <w:rsid w:val="0039415C"/>
    <w:rsid w:val="0039565C"/>
    <w:rsid w:val="003A1416"/>
    <w:rsid w:val="003B1F9B"/>
    <w:rsid w:val="003B22B9"/>
    <w:rsid w:val="003C3930"/>
    <w:rsid w:val="003E6339"/>
    <w:rsid w:val="003E6786"/>
    <w:rsid w:val="003E781E"/>
    <w:rsid w:val="003F05D8"/>
    <w:rsid w:val="003F4A4B"/>
    <w:rsid w:val="00402EEE"/>
    <w:rsid w:val="00405D1B"/>
    <w:rsid w:val="00406273"/>
    <w:rsid w:val="004327DC"/>
    <w:rsid w:val="0043771B"/>
    <w:rsid w:val="00450895"/>
    <w:rsid w:val="00454E08"/>
    <w:rsid w:val="00456F83"/>
    <w:rsid w:val="00471505"/>
    <w:rsid w:val="00483FFC"/>
    <w:rsid w:val="00492AA7"/>
    <w:rsid w:val="0049710F"/>
    <w:rsid w:val="004A39BD"/>
    <w:rsid w:val="004A46A1"/>
    <w:rsid w:val="004B54BB"/>
    <w:rsid w:val="004C3BC1"/>
    <w:rsid w:val="004D4097"/>
    <w:rsid w:val="004E4CC1"/>
    <w:rsid w:val="004F29C0"/>
    <w:rsid w:val="004F47D2"/>
    <w:rsid w:val="005163F0"/>
    <w:rsid w:val="005272BA"/>
    <w:rsid w:val="00530DDD"/>
    <w:rsid w:val="00532965"/>
    <w:rsid w:val="005340FD"/>
    <w:rsid w:val="00543667"/>
    <w:rsid w:val="00562658"/>
    <w:rsid w:val="00583FDB"/>
    <w:rsid w:val="005872DF"/>
    <w:rsid w:val="005952C7"/>
    <w:rsid w:val="00597D32"/>
    <w:rsid w:val="005B722B"/>
    <w:rsid w:val="005C2187"/>
    <w:rsid w:val="005D6F30"/>
    <w:rsid w:val="005E4FCB"/>
    <w:rsid w:val="005F1FCF"/>
    <w:rsid w:val="005F3882"/>
    <w:rsid w:val="005F6EAF"/>
    <w:rsid w:val="006132CF"/>
    <w:rsid w:val="00614C8E"/>
    <w:rsid w:val="00616D8A"/>
    <w:rsid w:val="006239A3"/>
    <w:rsid w:val="0062797D"/>
    <w:rsid w:val="0063288D"/>
    <w:rsid w:val="006339CB"/>
    <w:rsid w:val="00647CED"/>
    <w:rsid w:val="00660227"/>
    <w:rsid w:val="006602FE"/>
    <w:rsid w:val="006631ED"/>
    <w:rsid w:val="00663D44"/>
    <w:rsid w:val="00680875"/>
    <w:rsid w:val="0069404C"/>
    <w:rsid w:val="0069566B"/>
    <w:rsid w:val="006A1F92"/>
    <w:rsid w:val="006A7D39"/>
    <w:rsid w:val="006B435D"/>
    <w:rsid w:val="006B53AD"/>
    <w:rsid w:val="006C3AB8"/>
    <w:rsid w:val="006C5CB7"/>
    <w:rsid w:val="006E2BFE"/>
    <w:rsid w:val="006F005B"/>
    <w:rsid w:val="006F585D"/>
    <w:rsid w:val="006F6485"/>
    <w:rsid w:val="0071708B"/>
    <w:rsid w:val="00721ADC"/>
    <w:rsid w:val="00736BC4"/>
    <w:rsid w:val="00744218"/>
    <w:rsid w:val="007450D5"/>
    <w:rsid w:val="007502A2"/>
    <w:rsid w:val="0076332B"/>
    <w:rsid w:val="00782907"/>
    <w:rsid w:val="007836E0"/>
    <w:rsid w:val="00785BE1"/>
    <w:rsid w:val="00786CA6"/>
    <w:rsid w:val="007A4A02"/>
    <w:rsid w:val="007A705D"/>
    <w:rsid w:val="007B48AC"/>
    <w:rsid w:val="007C0688"/>
    <w:rsid w:val="007D39CA"/>
    <w:rsid w:val="007D4CCA"/>
    <w:rsid w:val="007E6479"/>
    <w:rsid w:val="007F2D77"/>
    <w:rsid w:val="00805A68"/>
    <w:rsid w:val="008100F4"/>
    <w:rsid w:val="008327BD"/>
    <w:rsid w:val="008334CE"/>
    <w:rsid w:val="008402C4"/>
    <w:rsid w:val="00844F63"/>
    <w:rsid w:val="008478A8"/>
    <w:rsid w:val="00850B95"/>
    <w:rsid w:val="008603BA"/>
    <w:rsid w:val="00870101"/>
    <w:rsid w:val="00890D96"/>
    <w:rsid w:val="008A4F17"/>
    <w:rsid w:val="008D21D3"/>
    <w:rsid w:val="008D5145"/>
    <w:rsid w:val="009116CE"/>
    <w:rsid w:val="009117E4"/>
    <w:rsid w:val="00957C25"/>
    <w:rsid w:val="009623EF"/>
    <w:rsid w:val="00986EF5"/>
    <w:rsid w:val="00987E86"/>
    <w:rsid w:val="009A0ACF"/>
    <w:rsid w:val="009E72DA"/>
    <w:rsid w:val="00A071BE"/>
    <w:rsid w:val="00A514C1"/>
    <w:rsid w:val="00A6316D"/>
    <w:rsid w:val="00A96725"/>
    <w:rsid w:val="00AB14A6"/>
    <w:rsid w:val="00AB787A"/>
    <w:rsid w:val="00AB7E65"/>
    <w:rsid w:val="00AC6296"/>
    <w:rsid w:val="00AD1812"/>
    <w:rsid w:val="00AD5EC9"/>
    <w:rsid w:val="00AE09D5"/>
    <w:rsid w:val="00AE2F9F"/>
    <w:rsid w:val="00AE4675"/>
    <w:rsid w:val="00B27F26"/>
    <w:rsid w:val="00B3453E"/>
    <w:rsid w:val="00B3701F"/>
    <w:rsid w:val="00B547B0"/>
    <w:rsid w:val="00B8096F"/>
    <w:rsid w:val="00B91F78"/>
    <w:rsid w:val="00B97EF3"/>
    <w:rsid w:val="00BB1392"/>
    <w:rsid w:val="00BB4CE8"/>
    <w:rsid w:val="00BE5EA8"/>
    <w:rsid w:val="00BF3C0E"/>
    <w:rsid w:val="00C0161F"/>
    <w:rsid w:val="00C07EB1"/>
    <w:rsid w:val="00C27C96"/>
    <w:rsid w:val="00C35658"/>
    <w:rsid w:val="00C36619"/>
    <w:rsid w:val="00C40F4F"/>
    <w:rsid w:val="00C43D33"/>
    <w:rsid w:val="00C4499A"/>
    <w:rsid w:val="00C45C1F"/>
    <w:rsid w:val="00C53E21"/>
    <w:rsid w:val="00C55B0B"/>
    <w:rsid w:val="00C61B5D"/>
    <w:rsid w:val="00C656F2"/>
    <w:rsid w:val="00C6590B"/>
    <w:rsid w:val="00C73EA4"/>
    <w:rsid w:val="00C74B64"/>
    <w:rsid w:val="00C7633A"/>
    <w:rsid w:val="00C9504A"/>
    <w:rsid w:val="00C95860"/>
    <w:rsid w:val="00CB2FD0"/>
    <w:rsid w:val="00CB4C07"/>
    <w:rsid w:val="00CD254C"/>
    <w:rsid w:val="00CD2E57"/>
    <w:rsid w:val="00CD5E72"/>
    <w:rsid w:val="00CF0454"/>
    <w:rsid w:val="00D00511"/>
    <w:rsid w:val="00D14136"/>
    <w:rsid w:val="00D55502"/>
    <w:rsid w:val="00D604A9"/>
    <w:rsid w:val="00D700B8"/>
    <w:rsid w:val="00D73B5B"/>
    <w:rsid w:val="00D74641"/>
    <w:rsid w:val="00D82C07"/>
    <w:rsid w:val="00D85B9B"/>
    <w:rsid w:val="00DB1FBE"/>
    <w:rsid w:val="00DC0553"/>
    <w:rsid w:val="00DC6E33"/>
    <w:rsid w:val="00DF20E0"/>
    <w:rsid w:val="00E052A9"/>
    <w:rsid w:val="00E062A8"/>
    <w:rsid w:val="00E22355"/>
    <w:rsid w:val="00E52DB2"/>
    <w:rsid w:val="00E9115B"/>
    <w:rsid w:val="00E930E0"/>
    <w:rsid w:val="00EA42CD"/>
    <w:rsid w:val="00EB3BC6"/>
    <w:rsid w:val="00EB543F"/>
    <w:rsid w:val="00EC0863"/>
    <w:rsid w:val="00F073BE"/>
    <w:rsid w:val="00F07BCF"/>
    <w:rsid w:val="00F1267F"/>
    <w:rsid w:val="00F26190"/>
    <w:rsid w:val="00F27B7F"/>
    <w:rsid w:val="00F43C2C"/>
    <w:rsid w:val="00F46956"/>
    <w:rsid w:val="00F77601"/>
    <w:rsid w:val="00F86E72"/>
    <w:rsid w:val="00F871B1"/>
    <w:rsid w:val="00F87FC7"/>
    <w:rsid w:val="00FA38B5"/>
    <w:rsid w:val="00FA6101"/>
    <w:rsid w:val="00FB155C"/>
    <w:rsid w:val="00FB3E84"/>
    <w:rsid w:val="00FC2373"/>
    <w:rsid w:val="00FC2851"/>
    <w:rsid w:val="00FD1C20"/>
    <w:rsid w:val="00FD38BF"/>
    <w:rsid w:val="00FE24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961C90"/>
  <w15:docId w15:val="{098BB5E1-69A2-48F6-B630-DE8310AC0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7B7F"/>
    <w:pPr>
      <w:spacing w:after="0" w:line="360" w:lineRule="auto"/>
      <w:ind w:left="284" w:right="170" w:firstLine="851"/>
    </w:pPr>
    <w:rPr>
      <w:rFonts w:ascii="Times New Roman" w:hAnsi="Times New Roman"/>
      <w:sz w:val="28"/>
    </w:rPr>
  </w:style>
  <w:style w:type="paragraph" w:styleId="1">
    <w:name w:val="heading 1"/>
    <w:basedOn w:val="a"/>
    <w:next w:val="a"/>
    <w:link w:val="10"/>
    <w:uiPriority w:val="9"/>
    <w:qFormat/>
    <w:rsid w:val="00DC6E33"/>
    <w:pPr>
      <w:keepNext/>
      <w:keepLines/>
      <w:spacing w:before="120"/>
      <w:jc w:val="center"/>
      <w:outlineLvl w:val="0"/>
    </w:pPr>
    <w:rPr>
      <w:rFonts w:eastAsiaTheme="majorEastAsia" w:cstheme="majorBidi"/>
      <w:b/>
      <w:bCs/>
      <w:color w:val="000000" w:themeColor="text1"/>
      <w:szCs w:val="28"/>
    </w:rPr>
  </w:style>
  <w:style w:type="paragraph" w:styleId="2">
    <w:name w:val="heading 2"/>
    <w:basedOn w:val="a"/>
    <w:next w:val="a"/>
    <w:link w:val="20"/>
    <w:uiPriority w:val="9"/>
    <w:semiHidden/>
    <w:unhideWhenUsed/>
    <w:qFormat/>
    <w:rsid w:val="009A0AC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F3C0E"/>
    <w:pPr>
      <w:spacing w:after="0" w:line="240" w:lineRule="auto"/>
    </w:pPr>
    <w:rPr>
      <w:rFonts w:ascii="Times New Roman" w:hAnsi="Times New Roman"/>
      <w:sz w:val="28"/>
    </w:rPr>
  </w:style>
  <w:style w:type="paragraph" w:styleId="a4">
    <w:name w:val="List Paragraph"/>
    <w:basedOn w:val="a"/>
    <w:uiPriority w:val="1"/>
    <w:qFormat/>
    <w:rsid w:val="003255A6"/>
    <w:pPr>
      <w:ind w:left="720"/>
      <w:contextualSpacing/>
    </w:pPr>
  </w:style>
  <w:style w:type="paragraph" w:styleId="a5">
    <w:name w:val="Balloon Text"/>
    <w:basedOn w:val="a"/>
    <w:link w:val="a6"/>
    <w:uiPriority w:val="99"/>
    <w:semiHidden/>
    <w:unhideWhenUsed/>
    <w:rsid w:val="00543667"/>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543667"/>
    <w:rPr>
      <w:rFonts w:ascii="Tahoma" w:hAnsi="Tahoma" w:cs="Tahoma"/>
      <w:sz w:val="16"/>
      <w:szCs w:val="16"/>
    </w:rPr>
  </w:style>
  <w:style w:type="table" w:styleId="a7">
    <w:name w:val="Table Grid"/>
    <w:basedOn w:val="a1"/>
    <w:uiPriority w:val="59"/>
    <w:rsid w:val="00C53E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247B13"/>
    <w:rPr>
      <w:color w:val="0000FF" w:themeColor="hyperlink"/>
      <w:u w:val="single"/>
    </w:rPr>
  </w:style>
  <w:style w:type="paragraph" w:customStyle="1" w:styleId="a9">
    <w:name w:val="Чертежный"/>
    <w:rsid w:val="00F27B7F"/>
    <w:pPr>
      <w:spacing w:after="0" w:line="240" w:lineRule="auto"/>
      <w:jc w:val="both"/>
    </w:pPr>
    <w:rPr>
      <w:rFonts w:ascii="ISOCPEUR" w:eastAsia="Times New Roman" w:hAnsi="ISOCPEUR" w:cs="Times New Roman"/>
      <w:i/>
      <w:sz w:val="28"/>
      <w:szCs w:val="20"/>
      <w:lang w:eastAsia="ru-RU"/>
    </w:rPr>
  </w:style>
  <w:style w:type="character" w:styleId="aa">
    <w:name w:val="Placeholder Text"/>
    <w:basedOn w:val="a0"/>
    <w:uiPriority w:val="99"/>
    <w:semiHidden/>
    <w:rsid w:val="00E9115B"/>
    <w:rPr>
      <w:color w:val="808080"/>
    </w:rPr>
  </w:style>
  <w:style w:type="paragraph" w:styleId="ab">
    <w:name w:val="header"/>
    <w:basedOn w:val="a"/>
    <w:link w:val="ac"/>
    <w:uiPriority w:val="99"/>
    <w:unhideWhenUsed/>
    <w:rsid w:val="006631ED"/>
    <w:pPr>
      <w:tabs>
        <w:tab w:val="center" w:pos="4819"/>
        <w:tab w:val="right" w:pos="9639"/>
      </w:tabs>
      <w:spacing w:line="240" w:lineRule="auto"/>
    </w:pPr>
  </w:style>
  <w:style w:type="character" w:customStyle="1" w:styleId="ac">
    <w:name w:val="Верхний колонтитул Знак"/>
    <w:basedOn w:val="a0"/>
    <w:link w:val="ab"/>
    <w:uiPriority w:val="99"/>
    <w:rsid w:val="006631ED"/>
    <w:rPr>
      <w:rFonts w:ascii="Times New Roman" w:hAnsi="Times New Roman"/>
      <w:sz w:val="28"/>
    </w:rPr>
  </w:style>
  <w:style w:type="paragraph" w:styleId="ad">
    <w:name w:val="footer"/>
    <w:basedOn w:val="a"/>
    <w:link w:val="ae"/>
    <w:uiPriority w:val="99"/>
    <w:unhideWhenUsed/>
    <w:rsid w:val="006631ED"/>
    <w:pPr>
      <w:tabs>
        <w:tab w:val="center" w:pos="4819"/>
        <w:tab w:val="right" w:pos="9639"/>
      </w:tabs>
      <w:spacing w:line="240" w:lineRule="auto"/>
    </w:pPr>
  </w:style>
  <w:style w:type="character" w:customStyle="1" w:styleId="ae">
    <w:name w:val="Нижний колонтитул Знак"/>
    <w:basedOn w:val="a0"/>
    <w:link w:val="ad"/>
    <w:uiPriority w:val="99"/>
    <w:rsid w:val="006631ED"/>
    <w:rPr>
      <w:rFonts w:ascii="Times New Roman" w:hAnsi="Times New Roman"/>
      <w:sz w:val="28"/>
    </w:rPr>
  </w:style>
  <w:style w:type="character" w:customStyle="1" w:styleId="10">
    <w:name w:val="Заголовок 1 Знак"/>
    <w:basedOn w:val="a0"/>
    <w:link w:val="1"/>
    <w:uiPriority w:val="9"/>
    <w:rsid w:val="00DC6E33"/>
    <w:rPr>
      <w:rFonts w:ascii="Times New Roman" w:eastAsiaTheme="majorEastAsia" w:hAnsi="Times New Roman" w:cstheme="majorBidi"/>
      <w:b/>
      <w:bCs/>
      <w:color w:val="000000" w:themeColor="text1"/>
      <w:sz w:val="28"/>
      <w:szCs w:val="28"/>
    </w:rPr>
  </w:style>
  <w:style w:type="paragraph" w:styleId="af">
    <w:name w:val="TOC Heading"/>
    <w:basedOn w:val="1"/>
    <w:next w:val="a"/>
    <w:uiPriority w:val="39"/>
    <w:unhideWhenUsed/>
    <w:qFormat/>
    <w:rsid w:val="004D4097"/>
    <w:pPr>
      <w:spacing w:before="480" w:line="276" w:lineRule="auto"/>
      <w:ind w:left="0" w:right="0" w:firstLine="0"/>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qFormat/>
    <w:rsid w:val="004D4097"/>
    <w:pPr>
      <w:spacing w:after="100"/>
      <w:ind w:left="0"/>
    </w:pPr>
  </w:style>
  <w:style w:type="paragraph" w:styleId="21">
    <w:name w:val="toc 2"/>
    <w:basedOn w:val="a"/>
    <w:next w:val="a"/>
    <w:autoRedefine/>
    <w:uiPriority w:val="39"/>
    <w:semiHidden/>
    <w:unhideWhenUsed/>
    <w:qFormat/>
    <w:rsid w:val="004D4097"/>
    <w:pPr>
      <w:spacing w:after="100" w:line="276" w:lineRule="auto"/>
      <w:ind w:left="220" w:right="0" w:firstLine="0"/>
    </w:pPr>
    <w:rPr>
      <w:rFonts w:asciiTheme="minorHAnsi" w:eastAsiaTheme="minorEastAsia" w:hAnsiTheme="minorHAnsi"/>
      <w:sz w:val="22"/>
      <w:lang w:eastAsia="uk-UA"/>
    </w:rPr>
  </w:style>
  <w:style w:type="paragraph" w:styleId="3">
    <w:name w:val="toc 3"/>
    <w:basedOn w:val="a"/>
    <w:next w:val="a"/>
    <w:autoRedefine/>
    <w:uiPriority w:val="39"/>
    <w:semiHidden/>
    <w:unhideWhenUsed/>
    <w:qFormat/>
    <w:rsid w:val="004D4097"/>
    <w:pPr>
      <w:spacing w:after="100" w:line="276" w:lineRule="auto"/>
      <w:ind w:left="440" w:right="0" w:firstLine="0"/>
    </w:pPr>
    <w:rPr>
      <w:rFonts w:asciiTheme="minorHAnsi" w:eastAsiaTheme="minorEastAsia" w:hAnsiTheme="minorHAnsi"/>
      <w:sz w:val="22"/>
      <w:lang w:eastAsia="uk-UA"/>
    </w:rPr>
  </w:style>
  <w:style w:type="table" w:customStyle="1" w:styleId="12">
    <w:name w:val="Сетка таблицы1"/>
    <w:basedOn w:val="a1"/>
    <w:next w:val="a7"/>
    <w:uiPriority w:val="59"/>
    <w:rsid w:val="001C6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9A0ACF"/>
    <w:rPr>
      <w:rFonts w:asciiTheme="majorHAnsi" w:eastAsiaTheme="majorEastAsia" w:hAnsiTheme="majorHAnsi" w:cstheme="majorBidi"/>
      <w:color w:val="365F91" w:themeColor="accent1" w:themeShade="BF"/>
      <w:sz w:val="26"/>
      <w:szCs w:val="26"/>
    </w:rPr>
  </w:style>
  <w:style w:type="character" w:customStyle="1" w:styleId="13">
    <w:name w:val="Основной текст Знак1"/>
    <w:basedOn w:val="a0"/>
    <w:uiPriority w:val="99"/>
    <w:rsid w:val="00B547B0"/>
    <w:rPr>
      <w:rFonts w:ascii="Times New Roman" w:hAnsi="Times New Roman"/>
      <w:sz w:val="30"/>
      <w:szCs w:val="30"/>
      <w:shd w:val="clear" w:color="auto" w:fill="FFFFFF"/>
    </w:rPr>
  </w:style>
  <w:style w:type="table" w:customStyle="1" w:styleId="22">
    <w:name w:val="Сетка таблицы2"/>
    <w:basedOn w:val="a1"/>
    <w:next w:val="a7"/>
    <w:uiPriority w:val="59"/>
    <w:rsid w:val="00B547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Сетка таблицы3"/>
    <w:basedOn w:val="a1"/>
    <w:next w:val="a7"/>
    <w:uiPriority w:val="59"/>
    <w:rsid w:val="006F58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7"/>
    <w:uiPriority w:val="59"/>
    <w:rsid w:val="00492A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402EEE"/>
    <w:pPr>
      <w:widowControl w:val="0"/>
      <w:autoSpaceDE w:val="0"/>
      <w:autoSpaceDN w:val="0"/>
      <w:spacing w:line="240" w:lineRule="auto"/>
      <w:ind w:left="0" w:right="0" w:firstLine="0"/>
    </w:pPr>
    <w:rPr>
      <w:rFonts w:eastAsia="Times New Roman"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076584">
      <w:bodyDiv w:val="1"/>
      <w:marLeft w:val="0"/>
      <w:marRight w:val="0"/>
      <w:marTop w:val="0"/>
      <w:marBottom w:val="0"/>
      <w:divBdr>
        <w:top w:val="none" w:sz="0" w:space="0" w:color="auto"/>
        <w:left w:val="none" w:sz="0" w:space="0" w:color="auto"/>
        <w:bottom w:val="none" w:sz="0" w:space="0" w:color="auto"/>
        <w:right w:val="none" w:sz="0" w:space="0" w:color="auto"/>
      </w:divBdr>
    </w:div>
    <w:div w:id="325327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hyperlink" Target="https://hotline.ua/tools-tiski-strubciny/topex-12a575/"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prom.ua/ua/p1061803908-svarochnyj-pozitsioner-100.html?&amp;primelead=Mg" TargetMode="External"/><Relationship Id="rId2" Type="http://schemas.openxmlformats.org/officeDocument/2006/relationships/numbering" Target="numbering.xml"/><Relationship Id="rId16" Type="http://schemas.openxmlformats.org/officeDocument/2006/relationships/hyperlink" Target="http://www.splav-kharkov.com/mat_start.php" TargetMode="External"/><Relationship Id="rId20" Type="http://schemas.openxmlformats.org/officeDocument/2006/relationships/hyperlink" Target="https://www.ebay.com/itm/3239072802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teslaweld.in.ua/ua/p735747347-poluavtomaticheskij-svarochnyj-apparat.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footer" Target="foot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6BD3EC-7FAD-467E-8053-D5255F15C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16908</TotalTime>
  <Pages>30</Pages>
  <Words>23094</Words>
  <Characters>13165</Characters>
  <Application>Microsoft Office Word</Application>
  <DocSecurity>0</DocSecurity>
  <Lines>109</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Sergo Hond</dc:creator>
  <cp:lastModifiedBy>Vlad</cp:lastModifiedBy>
  <cp:revision>86</cp:revision>
  <cp:lastPrinted>2021-03-25T22:25:00Z</cp:lastPrinted>
  <dcterms:created xsi:type="dcterms:W3CDTF">2021-02-22T21:23:00Z</dcterms:created>
  <dcterms:modified xsi:type="dcterms:W3CDTF">2024-02-26T00:01:00Z</dcterms:modified>
</cp:coreProperties>
</file>