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5151" w:rsidRPr="000D45E4" w:rsidRDefault="003E5151" w:rsidP="00BC1EB6">
      <w:pPr>
        <w:spacing w:after="120"/>
        <w:ind w:firstLine="567"/>
        <w:jc w:val="center"/>
        <w:rPr>
          <w:caps/>
          <w:sz w:val="28"/>
        </w:rPr>
      </w:pPr>
      <w:r w:rsidRPr="000D45E4">
        <w:rPr>
          <w:caps/>
          <w:sz w:val="28"/>
        </w:rPr>
        <w:t>Міністерство освіти і науки України</w:t>
      </w:r>
    </w:p>
    <w:p w:rsidR="003E5151" w:rsidRPr="000D45E4" w:rsidRDefault="003E5151" w:rsidP="00BC1EB6">
      <w:pPr>
        <w:ind w:firstLine="567"/>
        <w:jc w:val="center"/>
        <w:rPr>
          <w:caps/>
          <w:sz w:val="28"/>
        </w:rPr>
      </w:pPr>
      <w:r w:rsidRPr="000D45E4">
        <w:rPr>
          <w:caps/>
          <w:sz w:val="28"/>
        </w:rPr>
        <w:t>Національний технічний університет України</w:t>
      </w:r>
      <w:r w:rsidRPr="000D45E4">
        <w:rPr>
          <w:caps/>
          <w:sz w:val="28"/>
        </w:rPr>
        <w:br/>
        <w:t>«Київський політехнічний інститут</w:t>
      </w:r>
    </w:p>
    <w:p w:rsidR="003E5151" w:rsidRDefault="003E5151" w:rsidP="00BC1EB6">
      <w:pPr>
        <w:ind w:firstLine="567"/>
        <w:jc w:val="center"/>
        <w:rPr>
          <w:caps/>
          <w:sz w:val="28"/>
        </w:rPr>
      </w:pPr>
      <w:r w:rsidRPr="000D45E4">
        <w:rPr>
          <w:sz w:val="28"/>
        </w:rPr>
        <w:t>імені ІГОРЯ СІКОРСЬКОГО</w:t>
      </w:r>
      <w:r w:rsidRPr="000D45E4">
        <w:rPr>
          <w:caps/>
          <w:sz w:val="28"/>
        </w:rPr>
        <w:t>»</w:t>
      </w:r>
    </w:p>
    <w:p w:rsidR="002F24D5" w:rsidRPr="002F24D5" w:rsidRDefault="002F24D5" w:rsidP="002F24D5">
      <w:pPr>
        <w:widowControl w:val="0"/>
        <w:spacing w:line="276" w:lineRule="auto"/>
        <w:jc w:val="center"/>
        <w:rPr>
          <w:b/>
          <w:sz w:val="28"/>
          <w:szCs w:val="28"/>
        </w:rPr>
      </w:pPr>
      <w:r w:rsidRPr="002F24D5">
        <w:rPr>
          <w:b/>
          <w:sz w:val="28"/>
          <w:szCs w:val="28"/>
        </w:rPr>
        <w:t>Теплоенергетичний факультет</w:t>
      </w:r>
    </w:p>
    <w:p w:rsidR="002F24D5" w:rsidRPr="002F24D5" w:rsidRDefault="002F24D5" w:rsidP="002F24D5">
      <w:pPr>
        <w:widowControl w:val="0"/>
        <w:spacing w:line="276" w:lineRule="auto"/>
        <w:jc w:val="center"/>
        <w:rPr>
          <w:b/>
          <w:sz w:val="28"/>
          <w:szCs w:val="28"/>
        </w:rPr>
      </w:pPr>
      <w:r w:rsidRPr="002F24D5">
        <w:rPr>
          <w:b/>
          <w:sz w:val="28"/>
          <w:szCs w:val="28"/>
        </w:rPr>
        <w:t>Кафедра автоматизації проектування енергетичних процесів і систем</w:t>
      </w:r>
    </w:p>
    <w:p w:rsidR="002F24D5" w:rsidRPr="000D45E4" w:rsidRDefault="002F24D5" w:rsidP="00BC1EB6">
      <w:pPr>
        <w:ind w:firstLine="567"/>
        <w:jc w:val="center"/>
        <w:rPr>
          <w:caps/>
          <w:sz w:val="28"/>
        </w:rPr>
      </w:pPr>
    </w:p>
    <w:p w:rsidR="003E5151" w:rsidRPr="000D45E4" w:rsidRDefault="003E5151" w:rsidP="00BC1EB6">
      <w:pPr>
        <w:ind w:firstLine="567"/>
        <w:rPr>
          <w:sz w:val="26"/>
          <w:szCs w:val="26"/>
        </w:rPr>
      </w:pPr>
    </w:p>
    <w:p w:rsidR="001A312A" w:rsidRDefault="001A312A" w:rsidP="00BC1EB6">
      <w:pPr>
        <w:widowControl w:val="0"/>
        <w:ind w:firstLine="567"/>
        <w:jc w:val="center"/>
        <w:rPr>
          <w:sz w:val="28"/>
          <w:szCs w:val="28"/>
          <w:highlight w:val="yellow"/>
        </w:rPr>
      </w:pPr>
    </w:p>
    <w:p w:rsidR="003E5151" w:rsidRDefault="003E5151" w:rsidP="00BC1EB6">
      <w:pPr>
        <w:widowControl w:val="0"/>
        <w:ind w:firstLine="567"/>
        <w:jc w:val="center"/>
        <w:rPr>
          <w:sz w:val="28"/>
          <w:szCs w:val="28"/>
          <w:highlight w:val="yellow"/>
        </w:rPr>
      </w:pPr>
    </w:p>
    <w:p w:rsidR="003E5151" w:rsidRPr="00093A79" w:rsidRDefault="003E5151" w:rsidP="00BC1EB6">
      <w:pPr>
        <w:widowControl w:val="0"/>
        <w:ind w:firstLine="567"/>
        <w:jc w:val="center"/>
        <w:rPr>
          <w:sz w:val="28"/>
          <w:szCs w:val="28"/>
          <w:highlight w:val="yellow"/>
        </w:rPr>
      </w:pPr>
    </w:p>
    <w:p w:rsidR="001A312A" w:rsidRPr="00093A79" w:rsidRDefault="001A312A" w:rsidP="00BC1EB6">
      <w:pPr>
        <w:ind w:firstLine="567"/>
        <w:jc w:val="center"/>
        <w:rPr>
          <w:sz w:val="28"/>
          <w:szCs w:val="28"/>
          <w:highlight w:val="yellow"/>
        </w:rPr>
      </w:pPr>
    </w:p>
    <w:p w:rsidR="00424055" w:rsidRPr="003E5151" w:rsidRDefault="001A312A" w:rsidP="00BC1EB6">
      <w:pPr>
        <w:ind w:firstLine="567"/>
        <w:jc w:val="center"/>
        <w:rPr>
          <w:b/>
          <w:sz w:val="32"/>
          <w:szCs w:val="32"/>
        </w:rPr>
      </w:pPr>
      <w:r w:rsidRPr="003E5151">
        <w:rPr>
          <w:b/>
          <w:sz w:val="32"/>
          <w:szCs w:val="32"/>
        </w:rPr>
        <w:t>ЕКОЛОГІЧНИЙ МОНІТОРИНГ</w:t>
      </w:r>
      <w:r w:rsidR="00424055" w:rsidRPr="003E5151">
        <w:rPr>
          <w:b/>
          <w:sz w:val="32"/>
          <w:szCs w:val="32"/>
        </w:rPr>
        <w:t>:</w:t>
      </w:r>
    </w:p>
    <w:p w:rsidR="001A312A" w:rsidRPr="003E5151" w:rsidRDefault="005348AB" w:rsidP="00BC1EB6">
      <w:pPr>
        <w:ind w:firstLine="567"/>
        <w:jc w:val="center"/>
        <w:rPr>
          <w:b/>
          <w:sz w:val="32"/>
          <w:szCs w:val="32"/>
        </w:rPr>
      </w:pPr>
      <w:r w:rsidRPr="003E5151">
        <w:rPr>
          <w:b/>
          <w:sz w:val="32"/>
          <w:szCs w:val="32"/>
        </w:rPr>
        <w:t>НОРМАТИВНО-ПРАВОВА БАЗА</w:t>
      </w:r>
    </w:p>
    <w:p w:rsidR="00424055" w:rsidRPr="00093A79" w:rsidRDefault="00424055" w:rsidP="00BC1EB6">
      <w:pPr>
        <w:ind w:firstLine="567"/>
        <w:jc w:val="center"/>
        <w:rPr>
          <w:b/>
          <w:sz w:val="28"/>
          <w:szCs w:val="28"/>
          <w:highlight w:val="yellow"/>
        </w:rPr>
      </w:pPr>
    </w:p>
    <w:p w:rsidR="00424055" w:rsidRPr="00093A79" w:rsidRDefault="00424055" w:rsidP="00BC1EB6">
      <w:pPr>
        <w:ind w:firstLine="567"/>
        <w:jc w:val="center"/>
        <w:rPr>
          <w:b/>
          <w:sz w:val="28"/>
          <w:szCs w:val="28"/>
          <w:highlight w:val="yellow"/>
        </w:rPr>
      </w:pPr>
    </w:p>
    <w:p w:rsidR="001A312A" w:rsidRDefault="001A312A" w:rsidP="00BC1EB6">
      <w:pPr>
        <w:ind w:firstLine="567"/>
        <w:jc w:val="center"/>
        <w:rPr>
          <w:sz w:val="28"/>
          <w:szCs w:val="28"/>
          <w:highlight w:val="yellow"/>
        </w:rPr>
      </w:pPr>
    </w:p>
    <w:p w:rsidR="003E5151" w:rsidRPr="00093A79" w:rsidRDefault="003E5151" w:rsidP="00BC1EB6">
      <w:pPr>
        <w:ind w:firstLine="567"/>
        <w:jc w:val="center"/>
        <w:rPr>
          <w:sz w:val="28"/>
          <w:szCs w:val="28"/>
          <w:highlight w:val="yellow"/>
        </w:rPr>
      </w:pPr>
    </w:p>
    <w:p w:rsidR="002F24D5" w:rsidRPr="002F24D5" w:rsidRDefault="003E5151" w:rsidP="002F24D5">
      <w:pPr>
        <w:widowControl w:val="0"/>
        <w:spacing w:line="276" w:lineRule="auto"/>
        <w:jc w:val="center"/>
        <w:rPr>
          <w:i/>
          <w:sz w:val="28"/>
          <w:szCs w:val="28"/>
        </w:rPr>
      </w:pPr>
      <w:r w:rsidRPr="00E04298">
        <w:rPr>
          <w:rFonts w:ascii="Cambria" w:hAnsi="Cambria"/>
          <w:i/>
          <w:sz w:val="26"/>
          <w:szCs w:val="26"/>
        </w:rPr>
        <w:t xml:space="preserve">Рекомендовано </w:t>
      </w:r>
      <w:r w:rsidR="002F24D5" w:rsidRPr="002F24D5">
        <w:rPr>
          <w:i/>
          <w:sz w:val="28"/>
          <w:szCs w:val="28"/>
        </w:rPr>
        <w:t>вченою радою теплоенергетичного факультету</w:t>
      </w:r>
    </w:p>
    <w:p w:rsidR="003E5151" w:rsidRPr="00E04298" w:rsidRDefault="003E5151" w:rsidP="00BC1EB6">
      <w:pPr>
        <w:ind w:firstLine="567"/>
        <w:jc w:val="center"/>
        <w:rPr>
          <w:rFonts w:ascii="Cambria" w:hAnsi="Cambria"/>
          <w:i/>
          <w:sz w:val="26"/>
          <w:szCs w:val="26"/>
        </w:rPr>
      </w:pPr>
      <w:r w:rsidRPr="00E04298">
        <w:rPr>
          <w:rFonts w:ascii="Cambria" w:hAnsi="Cambria"/>
          <w:i/>
          <w:sz w:val="26"/>
          <w:szCs w:val="26"/>
        </w:rPr>
        <w:t xml:space="preserve">як навчальний посібник для студентів, </w:t>
      </w:r>
      <w:r w:rsidRPr="00E04298">
        <w:rPr>
          <w:rFonts w:ascii="Cambria" w:hAnsi="Cambria"/>
          <w:i/>
          <w:sz w:val="26"/>
          <w:szCs w:val="26"/>
        </w:rPr>
        <w:br/>
        <w:t>які навчаються за спеціальністю</w:t>
      </w:r>
      <w:r>
        <w:rPr>
          <w:rFonts w:ascii="Cambria" w:hAnsi="Cambria"/>
          <w:i/>
          <w:sz w:val="26"/>
          <w:szCs w:val="26"/>
        </w:rPr>
        <w:t xml:space="preserve"> 122</w:t>
      </w:r>
      <w:r w:rsidRPr="00E04298">
        <w:rPr>
          <w:rFonts w:ascii="Cambria" w:hAnsi="Cambria"/>
          <w:i/>
          <w:sz w:val="26"/>
          <w:szCs w:val="26"/>
        </w:rPr>
        <w:t xml:space="preserve"> «</w:t>
      </w:r>
      <w:r>
        <w:rPr>
          <w:rFonts w:ascii="Cambria" w:hAnsi="Cambria"/>
          <w:i/>
          <w:sz w:val="26"/>
          <w:szCs w:val="26"/>
        </w:rPr>
        <w:t>Комп'ютерні науки</w:t>
      </w:r>
      <w:r w:rsidRPr="00FF493E">
        <w:rPr>
          <w:rFonts w:ascii="Cambria" w:hAnsi="Cambria"/>
          <w:i/>
          <w:sz w:val="26"/>
          <w:szCs w:val="26"/>
        </w:rPr>
        <w:t>»,</w:t>
      </w:r>
      <w:r w:rsidRPr="00E04298">
        <w:rPr>
          <w:rFonts w:ascii="Cambria" w:hAnsi="Cambria"/>
          <w:i/>
          <w:sz w:val="26"/>
          <w:szCs w:val="26"/>
        </w:rPr>
        <w:t xml:space="preserve"> </w:t>
      </w:r>
      <w:r w:rsidRPr="00E04298">
        <w:rPr>
          <w:rFonts w:ascii="Cambria" w:hAnsi="Cambria"/>
          <w:i/>
          <w:sz w:val="26"/>
          <w:szCs w:val="26"/>
        </w:rPr>
        <w:br/>
        <w:t xml:space="preserve">спеціалізацією </w:t>
      </w:r>
      <w:r w:rsidRPr="00FF493E">
        <w:rPr>
          <w:rFonts w:ascii="Cambria" w:hAnsi="Cambria"/>
          <w:i/>
          <w:sz w:val="26"/>
          <w:szCs w:val="26"/>
        </w:rPr>
        <w:t>«</w:t>
      </w:r>
      <w:r>
        <w:rPr>
          <w:sz w:val="26"/>
          <w:szCs w:val="26"/>
        </w:rPr>
        <w:t>Комп</w:t>
      </w:r>
      <w:r w:rsidRPr="00015E30">
        <w:rPr>
          <w:sz w:val="26"/>
          <w:szCs w:val="26"/>
        </w:rPr>
        <w:t>'</w:t>
      </w:r>
      <w:r>
        <w:rPr>
          <w:sz w:val="26"/>
          <w:szCs w:val="26"/>
        </w:rPr>
        <w:t>ютерний моніторинг та геометричне моделювання процесів та систем</w:t>
      </w:r>
      <w:r w:rsidRPr="00E04298">
        <w:rPr>
          <w:rFonts w:ascii="Cambria" w:hAnsi="Cambria"/>
          <w:i/>
          <w:sz w:val="26"/>
          <w:szCs w:val="26"/>
        </w:rPr>
        <w:t>»</w:t>
      </w:r>
    </w:p>
    <w:p w:rsidR="001A312A" w:rsidRPr="00093A79" w:rsidRDefault="001A312A" w:rsidP="00BC1EB6">
      <w:pPr>
        <w:ind w:firstLine="567"/>
        <w:jc w:val="center"/>
        <w:rPr>
          <w:bCs/>
          <w:i/>
          <w:sz w:val="28"/>
          <w:szCs w:val="28"/>
          <w:highlight w:val="yellow"/>
        </w:rPr>
      </w:pPr>
    </w:p>
    <w:p w:rsidR="001A312A" w:rsidRPr="00093A79" w:rsidRDefault="001A312A" w:rsidP="00BC1EB6">
      <w:pPr>
        <w:widowControl w:val="0"/>
        <w:ind w:firstLine="567"/>
        <w:jc w:val="center"/>
        <w:rPr>
          <w:sz w:val="28"/>
          <w:szCs w:val="28"/>
          <w:highlight w:val="yellow"/>
        </w:rPr>
      </w:pPr>
    </w:p>
    <w:p w:rsidR="001A312A" w:rsidRPr="00093A79" w:rsidRDefault="001A312A" w:rsidP="00BC1EB6">
      <w:pPr>
        <w:tabs>
          <w:tab w:val="left" w:pos="993"/>
        </w:tabs>
        <w:ind w:firstLine="567"/>
        <w:jc w:val="center"/>
        <w:rPr>
          <w:sz w:val="28"/>
          <w:szCs w:val="28"/>
          <w:highlight w:val="yellow"/>
        </w:rPr>
      </w:pPr>
    </w:p>
    <w:p w:rsidR="001A312A" w:rsidRPr="00093A79" w:rsidRDefault="001A312A" w:rsidP="00BC1EB6">
      <w:pPr>
        <w:tabs>
          <w:tab w:val="left" w:pos="993"/>
        </w:tabs>
        <w:ind w:firstLine="567"/>
        <w:jc w:val="center"/>
        <w:rPr>
          <w:sz w:val="28"/>
          <w:szCs w:val="28"/>
          <w:highlight w:val="yellow"/>
        </w:rPr>
      </w:pPr>
    </w:p>
    <w:p w:rsidR="001A312A" w:rsidRPr="00093A79" w:rsidRDefault="001A312A" w:rsidP="00BC1EB6">
      <w:pPr>
        <w:tabs>
          <w:tab w:val="left" w:pos="993"/>
        </w:tabs>
        <w:ind w:firstLine="567"/>
        <w:jc w:val="center"/>
        <w:rPr>
          <w:i/>
          <w:sz w:val="28"/>
          <w:szCs w:val="28"/>
          <w:highlight w:val="yellow"/>
        </w:rPr>
      </w:pPr>
    </w:p>
    <w:p w:rsidR="00D70D93" w:rsidRDefault="00D70D93" w:rsidP="00BC1EB6">
      <w:pPr>
        <w:tabs>
          <w:tab w:val="left" w:pos="993"/>
        </w:tabs>
        <w:ind w:firstLine="567"/>
        <w:jc w:val="center"/>
        <w:rPr>
          <w:sz w:val="28"/>
          <w:szCs w:val="28"/>
          <w:highlight w:val="yellow"/>
        </w:rPr>
      </w:pPr>
    </w:p>
    <w:p w:rsidR="004F1C79" w:rsidRPr="00093A79" w:rsidRDefault="004F1C79" w:rsidP="00BC1EB6">
      <w:pPr>
        <w:tabs>
          <w:tab w:val="left" w:pos="993"/>
        </w:tabs>
        <w:ind w:firstLine="567"/>
        <w:jc w:val="center"/>
        <w:rPr>
          <w:sz w:val="28"/>
          <w:szCs w:val="28"/>
          <w:highlight w:val="yellow"/>
        </w:rPr>
      </w:pPr>
    </w:p>
    <w:p w:rsidR="00D70D93" w:rsidRPr="00093A79" w:rsidRDefault="00D70D93" w:rsidP="00BC1EB6">
      <w:pPr>
        <w:tabs>
          <w:tab w:val="left" w:pos="993"/>
        </w:tabs>
        <w:ind w:firstLine="567"/>
        <w:jc w:val="center"/>
        <w:rPr>
          <w:sz w:val="28"/>
          <w:szCs w:val="28"/>
          <w:highlight w:val="yellow"/>
        </w:rPr>
      </w:pPr>
    </w:p>
    <w:p w:rsidR="00D70D93" w:rsidRPr="00093A79" w:rsidRDefault="00D70D93" w:rsidP="00BC1EB6">
      <w:pPr>
        <w:tabs>
          <w:tab w:val="left" w:pos="993"/>
        </w:tabs>
        <w:ind w:firstLine="567"/>
        <w:jc w:val="center"/>
        <w:rPr>
          <w:sz w:val="28"/>
          <w:szCs w:val="28"/>
          <w:highlight w:val="yellow"/>
        </w:rPr>
      </w:pPr>
    </w:p>
    <w:p w:rsidR="00D70D93" w:rsidRPr="00093A79" w:rsidRDefault="00D70D93" w:rsidP="00BC1EB6">
      <w:pPr>
        <w:tabs>
          <w:tab w:val="left" w:pos="993"/>
        </w:tabs>
        <w:ind w:firstLine="567"/>
        <w:jc w:val="center"/>
        <w:rPr>
          <w:sz w:val="28"/>
          <w:szCs w:val="28"/>
          <w:highlight w:val="yellow"/>
        </w:rPr>
      </w:pPr>
    </w:p>
    <w:p w:rsidR="00D70D93" w:rsidRPr="00093A79" w:rsidRDefault="00D70D93" w:rsidP="00BC1EB6">
      <w:pPr>
        <w:tabs>
          <w:tab w:val="left" w:pos="993"/>
        </w:tabs>
        <w:ind w:firstLine="567"/>
        <w:jc w:val="center"/>
        <w:rPr>
          <w:sz w:val="28"/>
          <w:szCs w:val="28"/>
          <w:highlight w:val="yellow"/>
        </w:rPr>
      </w:pPr>
    </w:p>
    <w:p w:rsidR="00D70D93" w:rsidRPr="00093A79" w:rsidRDefault="00D70D93" w:rsidP="00BC1EB6">
      <w:pPr>
        <w:tabs>
          <w:tab w:val="left" w:pos="993"/>
        </w:tabs>
        <w:ind w:firstLine="567"/>
        <w:jc w:val="center"/>
        <w:rPr>
          <w:sz w:val="28"/>
          <w:szCs w:val="28"/>
          <w:highlight w:val="yellow"/>
        </w:rPr>
      </w:pPr>
    </w:p>
    <w:p w:rsidR="003E5151" w:rsidRPr="000D45E4" w:rsidRDefault="003E5151" w:rsidP="00BC1EB6">
      <w:pPr>
        <w:ind w:firstLine="567"/>
        <w:jc w:val="center"/>
        <w:rPr>
          <w:sz w:val="28"/>
        </w:rPr>
      </w:pPr>
      <w:r w:rsidRPr="000D45E4">
        <w:rPr>
          <w:sz w:val="28"/>
        </w:rPr>
        <w:t>Київ</w:t>
      </w:r>
    </w:p>
    <w:p w:rsidR="003E5151" w:rsidRPr="000D45E4" w:rsidRDefault="003E5151" w:rsidP="00BC1EB6">
      <w:pPr>
        <w:ind w:firstLine="567"/>
        <w:jc w:val="center"/>
        <w:rPr>
          <w:sz w:val="28"/>
        </w:rPr>
      </w:pPr>
      <w:r w:rsidRPr="000D45E4">
        <w:rPr>
          <w:sz w:val="28"/>
        </w:rPr>
        <w:t>КПІ ім. Ігоря Сікорського</w:t>
      </w:r>
    </w:p>
    <w:p w:rsidR="003E5151" w:rsidRPr="00671837" w:rsidRDefault="003E5151" w:rsidP="00BC1EB6">
      <w:pPr>
        <w:ind w:firstLine="567"/>
        <w:jc w:val="center"/>
        <w:rPr>
          <w:color w:val="FF0000"/>
          <w:sz w:val="28"/>
        </w:rPr>
      </w:pPr>
      <w:r w:rsidRPr="000D45E4">
        <w:rPr>
          <w:sz w:val="28"/>
        </w:rPr>
        <w:t>20</w:t>
      </w:r>
      <w:r w:rsidRPr="00671837">
        <w:rPr>
          <w:sz w:val="28"/>
        </w:rPr>
        <w:t>19</w:t>
      </w:r>
    </w:p>
    <w:p w:rsidR="003E5151" w:rsidRDefault="003E5151" w:rsidP="00BC1EB6">
      <w:pPr>
        <w:ind w:firstLine="567"/>
        <w:rPr>
          <w:color w:val="FF0000"/>
          <w:sz w:val="28"/>
        </w:rPr>
      </w:pPr>
      <w:r>
        <w:rPr>
          <w:color w:val="FF0000"/>
          <w:sz w:val="28"/>
        </w:rPr>
        <w:br w:type="page"/>
      </w:r>
    </w:p>
    <w:tbl>
      <w:tblPr>
        <w:tblW w:w="0" w:type="auto"/>
        <w:tblLook w:val="04A0"/>
      </w:tblPr>
      <w:tblGrid>
        <w:gridCol w:w="5103"/>
        <w:gridCol w:w="4364"/>
      </w:tblGrid>
      <w:tr w:rsidR="003E5151" w:rsidRPr="000D45E4" w:rsidTr="00ED47DC">
        <w:tc>
          <w:tcPr>
            <w:tcW w:w="5103" w:type="dxa"/>
            <w:shd w:val="clear" w:color="auto" w:fill="auto"/>
          </w:tcPr>
          <w:p w:rsidR="003E5151" w:rsidRPr="00BF39A2" w:rsidRDefault="003E5151" w:rsidP="00ED47DC">
            <w:pPr>
              <w:rPr>
                <w:sz w:val="26"/>
                <w:szCs w:val="26"/>
              </w:rPr>
            </w:pPr>
            <w:r w:rsidRPr="00BF39A2">
              <w:rPr>
                <w:sz w:val="26"/>
                <w:szCs w:val="26"/>
              </w:rPr>
              <w:lastRenderedPageBreak/>
              <w:t>Рецензент</w:t>
            </w:r>
          </w:p>
        </w:tc>
        <w:tc>
          <w:tcPr>
            <w:tcW w:w="4364" w:type="dxa"/>
            <w:shd w:val="clear" w:color="auto" w:fill="auto"/>
          </w:tcPr>
          <w:p w:rsidR="003E5151" w:rsidRPr="00671837" w:rsidRDefault="00AD7429" w:rsidP="00AD7429">
            <w:pPr>
              <w:ind w:firstLine="567"/>
              <w:rPr>
                <w:i/>
                <w:sz w:val="26"/>
                <w:szCs w:val="26"/>
              </w:rPr>
            </w:pPr>
            <w:proofErr w:type="spellStart"/>
            <w:r w:rsidRPr="00671837">
              <w:rPr>
                <w:i/>
                <w:sz w:val="26"/>
                <w:szCs w:val="26"/>
              </w:rPr>
              <w:t>Дуган</w:t>
            </w:r>
            <w:proofErr w:type="spellEnd"/>
            <w:r w:rsidRPr="00671837">
              <w:rPr>
                <w:i/>
                <w:sz w:val="26"/>
                <w:szCs w:val="26"/>
              </w:rPr>
              <w:t xml:space="preserve"> О.М., </w:t>
            </w:r>
            <w:proofErr w:type="spellStart"/>
            <w:r w:rsidRPr="00671837">
              <w:rPr>
                <w:i/>
                <w:sz w:val="26"/>
                <w:szCs w:val="26"/>
              </w:rPr>
              <w:t>д.б.н</w:t>
            </w:r>
            <w:proofErr w:type="spellEnd"/>
            <w:r w:rsidRPr="00671837">
              <w:rPr>
                <w:i/>
                <w:sz w:val="26"/>
                <w:szCs w:val="26"/>
              </w:rPr>
              <w:t xml:space="preserve">., </w:t>
            </w:r>
            <w:r>
              <w:rPr>
                <w:i/>
                <w:sz w:val="26"/>
                <w:szCs w:val="26"/>
              </w:rPr>
              <w:t>проф.</w:t>
            </w:r>
            <w:r w:rsidRPr="00671837">
              <w:rPr>
                <w:i/>
                <w:sz w:val="26"/>
                <w:szCs w:val="26"/>
              </w:rPr>
              <w:t xml:space="preserve"> </w:t>
            </w:r>
          </w:p>
        </w:tc>
      </w:tr>
      <w:tr w:rsidR="003E5151" w:rsidRPr="000D45E4" w:rsidTr="00ED47DC">
        <w:tc>
          <w:tcPr>
            <w:tcW w:w="5103" w:type="dxa"/>
            <w:shd w:val="clear" w:color="auto" w:fill="auto"/>
            <w:vAlign w:val="bottom"/>
          </w:tcPr>
          <w:p w:rsidR="003E5151" w:rsidRPr="00BF39A2" w:rsidRDefault="003E5151" w:rsidP="00ED47DC">
            <w:pPr>
              <w:spacing w:before="240"/>
              <w:rPr>
                <w:sz w:val="26"/>
                <w:szCs w:val="26"/>
              </w:rPr>
            </w:pPr>
            <w:r w:rsidRPr="00BF39A2">
              <w:rPr>
                <w:sz w:val="26"/>
                <w:szCs w:val="26"/>
              </w:rPr>
              <w:t>Відповідальний редактор</w:t>
            </w:r>
          </w:p>
        </w:tc>
        <w:tc>
          <w:tcPr>
            <w:tcW w:w="4364" w:type="dxa"/>
            <w:shd w:val="clear" w:color="auto" w:fill="auto"/>
            <w:vAlign w:val="bottom"/>
          </w:tcPr>
          <w:p w:rsidR="003E5151" w:rsidRPr="00BF39A2" w:rsidRDefault="00AD7429" w:rsidP="00BC1EB6">
            <w:pPr>
              <w:spacing w:before="240"/>
              <w:ind w:firstLine="567"/>
              <w:rPr>
                <w:sz w:val="26"/>
                <w:szCs w:val="26"/>
              </w:rPr>
            </w:pPr>
            <w:r w:rsidRPr="00671837">
              <w:rPr>
                <w:i/>
                <w:sz w:val="26"/>
                <w:szCs w:val="26"/>
              </w:rPr>
              <w:t xml:space="preserve">Сидоренко Ю. В., </w:t>
            </w:r>
            <w:proofErr w:type="spellStart"/>
            <w:r w:rsidRPr="00671837">
              <w:rPr>
                <w:i/>
                <w:sz w:val="26"/>
                <w:szCs w:val="26"/>
              </w:rPr>
              <w:t>к.т.н</w:t>
            </w:r>
            <w:proofErr w:type="spellEnd"/>
            <w:r w:rsidRPr="00671837">
              <w:rPr>
                <w:i/>
                <w:sz w:val="26"/>
                <w:szCs w:val="26"/>
              </w:rPr>
              <w:t>., доц.</w:t>
            </w:r>
          </w:p>
        </w:tc>
      </w:tr>
    </w:tbl>
    <w:p w:rsidR="003E5151" w:rsidRDefault="003E5151" w:rsidP="00BC1EB6">
      <w:pPr>
        <w:ind w:firstLine="567"/>
        <w:rPr>
          <w:sz w:val="28"/>
        </w:rPr>
      </w:pPr>
    </w:p>
    <w:p w:rsidR="00AB5FAA" w:rsidRDefault="00AB5FAA" w:rsidP="00BC1EB6">
      <w:pPr>
        <w:ind w:firstLine="567"/>
        <w:rPr>
          <w:sz w:val="28"/>
        </w:rPr>
      </w:pPr>
    </w:p>
    <w:p w:rsidR="00671837" w:rsidRDefault="00671837" w:rsidP="00BC1EB6">
      <w:pPr>
        <w:ind w:firstLine="567"/>
        <w:rPr>
          <w:sz w:val="28"/>
        </w:rPr>
      </w:pPr>
    </w:p>
    <w:p w:rsidR="001B0D9D" w:rsidRDefault="001B0D9D" w:rsidP="001B0D9D">
      <w:pPr>
        <w:widowControl w:val="0"/>
        <w:spacing w:line="276" w:lineRule="auto"/>
        <w:jc w:val="center"/>
        <w:rPr>
          <w:i/>
          <w:lang w:val="ru-RU"/>
        </w:rPr>
      </w:pPr>
      <w:r w:rsidRPr="001B0D9D">
        <w:rPr>
          <w:i/>
        </w:rPr>
        <w:t>Гриф надано вченою радою теплоенергетичного факультету</w:t>
      </w:r>
      <w:r w:rsidRPr="001B0D9D">
        <w:rPr>
          <w:i/>
          <w:lang w:val="ru-RU"/>
        </w:rPr>
        <w:t xml:space="preserve"> </w:t>
      </w:r>
    </w:p>
    <w:p w:rsidR="001B0D9D" w:rsidRPr="001B0D9D" w:rsidRDefault="001B0D9D" w:rsidP="001B0D9D">
      <w:pPr>
        <w:widowControl w:val="0"/>
        <w:spacing w:line="276" w:lineRule="auto"/>
        <w:jc w:val="center"/>
        <w:rPr>
          <w:i/>
        </w:rPr>
      </w:pPr>
      <w:r w:rsidRPr="001B0D9D">
        <w:rPr>
          <w:i/>
        </w:rPr>
        <w:t xml:space="preserve">(протокол № </w:t>
      </w:r>
      <w:r w:rsidR="00B97EE3">
        <w:rPr>
          <w:i/>
        </w:rPr>
        <w:t>9</w:t>
      </w:r>
      <w:r w:rsidRPr="001B0D9D">
        <w:rPr>
          <w:i/>
        </w:rPr>
        <w:t xml:space="preserve"> від 2</w:t>
      </w:r>
      <w:proofErr w:type="spellStart"/>
      <w:r w:rsidR="00B97EE3">
        <w:rPr>
          <w:i/>
          <w:lang w:val="ru-RU"/>
        </w:rPr>
        <w:t>2</w:t>
      </w:r>
      <w:proofErr w:type="spellEnd"/>
      <w:r w:rsidRPr="001B0D9D">
        <w:rPr>
          <w:i/>
        </w:rPr>
        <w:t>.0</w:t>
      </w:r>
      <w:r w:rsidR="00682882" w:rsidRPr="00FD034D">
        <w:rPr>
          <w:i/>
          <w:lang w:val="ru-RU"/>
        </w:rPr>
        <w:t>4</w:t>
      </w:r>
      <w:r w:rsidRPr="001B0D9D">
        <w:rPr>
          <w:i/>
        </w:rPr>
        <w:t>.2019 р.)</w:t>
      </w:r>
    </w:p>
    <w:p w:rsidR="00AB5FAA" w:rsidRPr="001B0D9D" w:rsidRDefault="00AB5FAA" w:rsidP="00BC1EB6">
      <w:pPr>
        <w:ind w:firstLine="567"/>
      </w:pPr>
    </w:p>
    <w:p w:rsidR="00AB5FAA" w:rsidRPr="000D45E4" w:rsidRDefault="00AB5FAA" w:rsidP="00BC1EB6">
      <w:pPr>
        <w:ind w:firstLine="567"/>
        <w:rPr>
          <w:sz w:val="26"/>
          <w:szCs w:val="26"/>
        </w:rPr>
      </w:pPr>
    </w:p>
    <w:p w:rsidR="00AB5FAA" w:rsidRDefault="00AB5FAA" w:rsidP="00BC1EB6">
      <w:pPr>
        <w:ind w:firstLine="567"/>
        <w:jc w:val="center"/>
        <w:rPr>
          <w:spacing w:val="20"/>
        </w:rPr>
      </w:pPr>
      <w:r w:rsidRPr="000D45E4">
        <w:rPr>
          <w:spacing w:val="20"/>
        </w:rPr>
        <w:t>Електронне мережне навчальне видання</w:t>
      </w:r>
    </w:p>
    <w:p w:rsidR="004222F5" w:rsidRDefault="004222F5" w:rsidP="00BC1EB6">
      <w:pPr>
        <w:ind w:firstLine="567"/>
        <w:jc w:val="center"/>
        <w:rPr>
          <w:spacing w:val="20"/>
        </w:rPr>
      </w:pPr>
    </w:p>
    <w:p w:rsidR="00AB5FAA" w:rsidRPr="000D45E4" w:rsidRDefault="00AB5FAA" w:rsidP="00BC1EB6">
      <w:pPr>
        <w:ind w:firstLine="567"/>
        <w:jc w:val="center"/>
        <w:rPr>
          <w:spacing w:val="20"/>
        </w:rPr>
      </w:pPr>
    </w:p>
    <w:p w:rsidR="00AB5FAA" w:rsidRPr="000D45E4" w:rsidRDefault="00AB5FAA" w:rsidP="00BC1EB6">
      <w:pPr>
        <w:ind w:firstLine="567"/>
        <w:jc w:val="center"/>
      </w:pPr>
      <w:r w:rsidRPr="00AB5FAA">
        <w:rPr>
          <w:sz w:val="28"/>
          <w:szCs w:val="28"/>
        </w:rPr>
        <w:t>ЕКОЛОГІЧНИЙ МОНІТОРИНГ: НОРМАТИВНО-ПРАВОВА БАЗА</w:t>
      </w:r>
    </w:p>
    <w:p w:rsidR="00AB5FAA" w:rsidRDefault="00AB5FAA" w:rsidP="00BC1EB6">
      <w:pPr>
        <w:ind w:firstLine="567"/>
        <w:rPr>
          <w:sz w:val="28"/>
        </w:rPr>
      </w:pPr>
    </w:p>
    <w:p w:rsidR="00AB5FAA" w:rsidRPr="00AB5FAA" w:rsidRDefault="00AB5FAA" w:rsidP="00BC1EB6">
      <w:pPr>
        <w:ind w:firstLine="567"/>
        <w:jc w:val="center"/>
        <w:rPr>
          <w:i/>
          <w:sz w:val="28"/>
          <w:szCs w:val="28"/>
        </w:rPr>
      </w:pPr>
      <w:r w:rsidRPr="00AB5FAA">
        <w:rPr>
          <w:i/>
          <w:sz w:val="28"/>
          <w:szCs w:val="28"/>
        </w:rPr>
        <w:t>Шульженко</w:t>
      </w:r>
      <w:r w:rsidR="00AD7429">
        <w:rPr>
          <w:i/>
          <w:sz w:val="28"/>
          <w:szCs w:val="28"/>
        </w:rPr>
        <w:t xml:space="preserve"> </w:t>
      </w:r>
      <w:r w:rsidRPr="00AB5FAA">
        <w:rPr>
          <w:i/>
          <w:sz w:val="28"/>
          <w:szCs w:val="28"/>
        </w:rPr>
        <w:t>Олег Фе</w:t>
      </w:r>
      <w:r w:rsidR="007C5C56">
        <w:rPr>
          <w:i/>
          <w:sz w:val="28"/>
          <w:szCs w:val="28"/>
        </w:rPr>
        <w:t>о</w:t>
      </w:r>
      <w:r w:rsidRPr="00AB5FAA">
        <w:rPr>
          <w:i/>
          <w:sz w:val="28"/>
          <w:szCs w:val="28"/>
        </w:rPr>
        <w:t>досі</w:t>
      </w:r>
      <w:r w:rsidR="007C5C56">
        <w:rPr>
          <w:i/>
          <w:sz w:val="28"/>
          <w:szCs w:val="28"/>
        </w:rPr>
        <w:t>йо</w:t>
      </w:r>
      <w:r w:rsidRPr="00AB5FAA">
        <w:rPr>
          <w:i/>
          <w:sz w:val="28"/>
          <w:szCs w:val="28"/>
        </w:rPr>
        <w:t>вич, ст. викладач</w:t>
      </w:r>
    </w:p>
    <w:p w:rsidR="00AB5FAA" w:rsidRPr="00AB5FAA" w:rsidRDefault="00AB5FAA" w:rsidP="00BC1EB6">
      <w:pPr>
        <w:ind w:firstLine="567"/>
        <w:jc w:val="center"/>
        <w:rPr>
          <w:i/>
          <w:sz w:val="28"/>
          <w:szCs w:val="28"/>
        </w:rPr>
      </w:pPr>
      <w:r w:rsidRPr="00AB5FAA">
        <w:rPr>
          <w:i/>
          <w:sz w:val="28"/>
          <w:szCs w:val="28"/>
        </w:rPr>
        <w:t>Гумен Ганна Степанівна, інженер І категорії</w:t>
      </w:r>
    </w:p>
    <w:p w:rsidR="00AB5FAA" w:rsidRDefault="00AB5FAA" w:rsidP="00BC1EB6">
      <w:pPr>
        <w:ind w:firstLine="567"/>
        <w:jc w:val="center"/>
        <w:rPr>
          <w:i/>
          <w:sz w:val="28"/>
          <w:szCs w:val="28"/>
        </w:rPr>
      </w:pPr>
      <w:r w:rsidRPr="00AB5FAA">
        <w:rPr>
          <w:i/>
          <w:sz w:val="28"/>
          <w:szCs w:val="28"/>
        </w:rPr>
        <w:t>Мазанко Тетяна Олександрівна, пров. інженер</w:t>
      </w:r>
    </w:p>
    <w:p w:rsidR="00AB5FAA" w:rsidRDefault="00AB5FAA" w:rsidP="00BC1EB6">
      <w:pPr>
        <w:ind w:firstLine="567"/>
        <w:jc w:val="center"/>
        <w:rPr>
          <w:i/>
          <w:sz w:val="28"/>
          <w:szCs w:val="28"/>
        </w:rPr>
      </w:pPr>
    </w:p>
    <w:p w:rsidR="00671837" w:rsidRDefault="00671837" w:rsidP="00BC1EB6">
      <w:pPr>
        <w:ind w:firstLine="567"/>
        <w:jc w:val="center"/>
        <w:rPr>
          <w:i/>
          <w:sz w:val="28"/>
          <w:szCs w:val="28"/>
        </w:rPr>
      </w:pPr>
    </w:p>
    <w:p w:rsidR="004222F5" w:rsidRDefault="004222F5" w:rsidP="00BC1EB6">
      <w:pPr>
        <w:ind w:firstLine="567"/>
        <w:jc w:val="center"/>
        <w:rPr>
          <w:i/>
          <w:sz w:val="28"/>
          <w:szCs w:val="28"/>
        </w:rPr>
      </w:pPr>
    </w:p>
    <w:p w:rsidR="00AB5FAA" w:rsidRPr="000D45E4" w:rsidRDefault="00AB5FAA" w:rsidP="00BC1EB6">
      <w:pPr>
        <w:ind w:firstLine="567"/>
        <w:jc w:val="both"/>
        <w:rPr>
          <w:sz w:val="26"/>
          <w:szCs w:val="26"/>
        </w:rPr>
      </w:pPr>
      <w:r w:rsidRPr="00AB5FAA">
        <w:rPr>
          <w:sz w:val="28"/>
          <w:szCs w:val="28"/>
        </w:rPr>
        <w:t>ЕКОЛОГІЧНИЙ МОНІТОРИНГ: НОРМАТИВНО-ПРАВОВА БАЗА</w:t>
      </w:r>
      <w:r w:rsidRPr="000D45E4">
        <w:rPr>
          <w:sz w:val="26"/>
          <w:szCs w:val="26"/>
        </w:rPr>
        <w:t xml:space="preserve"> [Електронний ресурс] : </w:t>
      </w:r>
      <w:proofErr w:type="spellStart"/>
      <w:r w:rsidRPr="000D45E4">
        <w:rPr>
          <w:sz w:val="26"/>
          <w:szCs w:val="26"/>
        </w:rPr>
        <w:t>навч</w:t>
      </w:r>
      <w:proofErr w:type="spellEnd"/>
      <w:r w:rsidRPr="000D45E4">
        <w:rPr>
          <w:sz w:val="26"/>
          <w:szCs w:val="26"/>
        </w:rPr>
        <w:t xml:space="preserve">. </w:t>
      </w:r>
      <w:proofErr w:type="spellStart"/>
      <w:r w:rsidRPr="000D45E4">
        <w:rPr>
          <w:sz w:val="26"/>
          <w:szCs w:val="26"/>
        </w:rPr>
        <w:t>посіб</w:t>
      </w:r>
      <w:proofErr w:type="spellEnd"/>
      <w:r w:rsidRPr="000D45E4">
        <w:rPr>
          <w:sz w:val="26"/>
          <w:szCs w:val="26"/>
        </w:rPr>
        <w:t xml:space="preserve">. для </w:t>
      </w:r>
      <w:proofErr w:type="spellStart"/>
      <w:r w:rsidRPr="000D45E4">
        <w:rPr>
          <w:sz w:val="26"/>
          <w:szCs w:val="26"/>
        </w:rPr>
        <w:t>студ</w:t>
      </w:r>
      <w:proofErr w:type="spellEnd"/>
      <w:r w:rsidRPr="000D45E4">
        <w:rPr>
          <w:sz w:val="26"/>
          <w:szCs w:val="26"/>
        </w:rPr>
        <w:t xml:space="preserve">. спеціальності </w:t>
      </w:r>
      <w:r w:rsidRPr="00D855B1">
        <w:rPr>
          <w:sz w:val="26"/>
          <w:szCs w:val="26"/>
        </w:rPr>
        <w:t>122</w:t>
      </w:r>
      <w:r w:rsidRPr="000D45E4">
        <w:rPr>
          <w:sz w:val="26"/>
          <w:szCs w:val="26"/>
        </w:rPr>
        <w:t> «</w:t>
      </w:r>
      <w:r w:rsidRPr="00D855B1">
        <w:rPr>
          <w:sz w:val="26"/>
          <w:szCs w:val="26"/>
        </w:rPr>
        <w:t>Комп'ютерні науки</w:t>
      </w:r>
      <w:r w:rsidRPr="000D45E4">
        <w:rPr>
          <w:sz w:val="26"/>
          <w:szCs w:val="26"/>
        </w:rPr>
        <w:t>»,</w:t>
      </w:r>
      <w:r w:rsidRPr="00D855B1">
        <w:rPr>
          <w:sz w:val="26"/>
          <w:szCs w:val="26"/>
        </w:rPr>
        <w:t xml:space="preserve"> </w:t>
      </w:r>
      <w:r w:rsidR="00D855B1" w:rsidRPr="00D855B1">
        <w:rPr>
          <w:sz w:val="26"/>
          <w:szCs w:val="26"/>
        </w:rPr>
        <w:t>освітньою програмою «Комп'ютерний моніторинг та геометричне моделювання процесів і систем»</w:t>
      </w:r>
      <w:r w:rsidR="00D855B1">
        <w:rPr>
          <w:bCs/>
          <w:i/>
          <w:sz w:val="28"/>
          <w:szCs w:val="28"/>
        </w:rPr>
        <w:t xml:space="preserve"> </w:t>
      </w:r>
      <w:r w:rsidRPr="000D45E4">
        <w:rPr>
          <w:sz w:val="26"/>
          <w:szCs w:val="26"/>
        </w:rPr>
        <w:t xml:space="preserve">/ </w:t>
      </w:r>
      <w:r w:rsidR="00D855B1" w:rsidRPr="00D855B1">
        <w:rPr>
          <w:sz w:val="26"/>
          <w:szCs w:val="26"/>
        </w:rPr>
        <w:t>О.Ф. Шульженко, Г.С. Гумен, Т.О. Мазанко</w:t>
      </w:r>
      <w:r w:rsidRPr="000D45E4">
        <w:rPr>
          <w:sz w:val="26"/>
          <w:szCs w:val="26"/>
        </w:rPr>
        <w:t xml:space="preserve">; КПІ ім. Ігоря Сікорського. – Електронні текстові дані (1 файл: </w:t>
      </w:r>
      <w:r w:rsidR="00671837" w:rsidRPr="00671837">
        <w:rPr>
          <w:color w:val="000000" w:themeColor="text1"/>
          <w:sz w:val="26"/>
          <w:szCs w:val="26"/>
        </w:rPr>
        <w:t>1,00 </w:t>
      </w:r>
      <w:r w:rsidRPr="00671837">
        <w:rPr>
          <w:color w:val="000000" w:themeColor="text1"/>
          <w:sz w:val="26"/>
          <w:szCs w:val="26"/>
        </w:rPr>
        <w:t>Мбайт</w:t>
      </w:r>
      <w:r w:rsidRPr="000D45E4">
        <w:rPr>
          <w:sz w:val="26"/>
          <w:szCs w:val="26"/>
        </w:rPr>
        <w:t xml:space="preserve">). </w:t>
      </w:r>
      <w:r w:rsidRPr="000D45E4">
        <w:t xml:space="preserve">– </w:t>
      </w:r>
      <w:r w:rsidRPr="000D45E4">
        <w:rPr>
          <w:sz w:val="26"/>
          <w:szCs w:val="26"/>
        </w:rPr>
        <w:t>Київ : КПІ ім. Ігоря Сікорського, 20</w:t>
      </w:r>
      <w:r w:rsidR="00671837" w:rsidRPr="00671837">
        <w:rPr>
          <w:color w:val="000000" w:themeColor="text1"/>
          <w:sz w:val="26"/>
          <w:szCs w:val="26"/>
        </w:rPr>
        <w:t>19</w:t>
      </w:r>
      <w:r w:rsidRPr="000D45E4">
        <w:rPr>
          <w:sz w:val="26"/>
          <w:szCs w:val="26"/>
        </w:rPr>
        <w:t xml:space="preserve">. – </w:t>
      </w:r>
      <w:r w:rsidR="00A64F00">
        <w:rPr>
          <w:color w:val="000000" w:themeColor="text1"/>
          <w:sz w:val="26"/>
          <w:szCs w:val="26"/>
        </w:rPr>
        <w:t>94</w:t>
      </w:r>
      <w:r w:rsidRPr="000D45E4">
        <w:rPr>
          <w:sz w:val="26"/>
          <w:szCs w:val="26"/>
        </w:rPr>
        <w:t xml:space="preserve"> с.</w:t>
      </w:r>
    </w:p>
    <w:p w:rsidR="00AB5FAA" w:rsidRPr="00AB5FAA" w:rsidRDefault="00AB5FAA" w:rsidP="00BC1EB6">
      <w:pPr>
        <w:ind w:firstLine="567"/>
        <w:jc w:val="both"/>
        <w:rPr>
          <w:sz w:val="28"/>
        </w:rPr>
      </w:pPr>
    </w:p>
    <w:p w:rsidR="003E5151" w:rsidRDefault="003E5151" w:rsidP="00BC1EB6">
      <w:pPr>
        <w:ind w:firstLine="567"/>
        <w:rPr>
          <w:sz w:val="28"/>
          <w:szCs w:val="28"/>
          <w:highlight w:val="yellow"/>
        </w:rPr>
      </w:pPr>
    </w:p>
    <w:p w:rsidR="001A312A" w:rsidRDefault="001A312A" w:rsidP="00BC1EB6">
      <w:pPr>
        <w:ind w:firstLine="567"/>
        <w:jc w:val="both"/>
        <w:rPr>
          <w:bCs/>
          <w:i/>
        </w:rPr>
      </w:pPr>
      <w:r w:rsidRPr="00671837">
        <w:t>Навчальний посібник</w:t>
      </w:r>
      <w:r w:rsidR="00671837" w:rsidRPr="00671837">
        <w:t xml:space="preserve"> </w:t>
      </w:r>
      <w:r w:rsidRPr="00671837">
        <w:rPr>
          <w:bCs/>
          <w:i/>
        </w:rPr>
        <w:t>для</w:t>
      </w:r>
      <w:r w:rsidRPr="00671837">
        <w:t xml:space="preserve"> </w:t>
      </w:r>
      <w:r w:rsidRPr="00671837">
        <w:rPr>
          <w:i/>
        </w:rPr>
        <w:t>виконання самостійної роботи</w:t>
      </w:r>
      <w:r w:rsidRPr="00671837">
        <w:t xml:space="preserve"> </w:t>
      </w:r>
      <w:r w:rsidRPr="00671837">
        <w:rPr>
          <w:bCs/>
          <w:i/>
        </w:rPr>
        <w:t>студентів за спеціальністю 122  «</w:t>
      </w:r>
      <w:r w:rsidRPr="00671837">
        <w:rPr>
          <w:i/>
        </w:rPr>
        <w:t>Комп'ютерні науки</w:t>
      </w:r>
      <w:r w:rsidRPr="00671837">
        <w:rPr>
          <w:bCs/>
          <w:i/>
        </w:rPr>
        <w:t>»</w:t>
      </w:r>
      <w:r w:rsidR="00555855" w:rsidRPr="00671837">
        <w:rPr>
          <w:bCs/>
          <w:i/>
        </w:rPr>
        <w:t>, освітньою програмою «Комп</w:t>
      </w:r>
      <w:r w:rsidR="00555855" w:rsidRPr="00671837">
        <w:rPr>
          <w:i/>
        </w:rPr>
        <w:t>'</w:t>
      </w:r>
      <w:r w:rsidR="00555855" w:rsidRPr="00671837">
        <w:rPr>
          <w:bCs/>
          <w:i/>
        </w:rPr>
        <w:t>ютерний моніторинг та геометричне моделювання процесів і систем»</w:t>
      </w:r>
    </w:p>
    <w:p w:rsidR="001C2C5E" w:rsidRDefault="001C2C5E" w:rsidP="00BC1EB6">
      <w:pPr>
        <w:ind w:firstLine="567"/>
        <w:jc w:val="both"/>
        <w:rPr>
          <w:bCs/>
          <w:i/>
        </w:rPr>
      </w:pPr>
    </w:p>
    <w:p w:rsidR="001C2C5E" w:rsidRDefault="001C2C5E" w:rsidP="00BC1EB6">
      <w:pPr>
        <w:ind w:firstLine="567"/>
        <w:jc w:val="both"/>
        <w:rPr>
          <w:bCs/>
          <w:i/>
        </w:rPr>
      </w:pPr>
    </w:p>
    <w:p w:rsidR="001C2C5E" w:rsidRDefault="001C2C5E" w:rsidP="00BC1EB6">
      <w:pPr>
        <w:ind w:firstLine="567"/>
        <w:jc w:val="both"/>
        <w:rPr>
          <w:bCs/>
          <w:i/>
        </w:rPr>
      </w:pPr>
    </w:p>
    <w:p w:rsidR="001C2C5E" w:rsidRDefault="001C2C5E" w:rsidP="00BC1EB6">
      <w:pPr>
        <w:ind w:firstLine="567"/>
        <w:jc w:val="both"/>
        <w:rPr>
          <w:bCs/>
          <w:i/>
        </w:rPr>
      </w:pPr>
    </w:p>
    <w:p w:rsidR="004222F5" w:rsidRDefault="004222F5" w:rsidP="00BC1EB6">
      <w:pPr>
        <w:ind w:firstLine="567"/>
        <w:jc w:val="both"/>
        <w:rPr>
          <w:bCs/>
          <w:i/>
        </w:rPr>
      </w:pPr>
    </w:p>
    <w:p w:rsidR="004222F5" w:rsidRDefault="004222F5" w:rsidP="00BC1EB6">
      <w:pPr>
        <w:ind w:firstLine="567"/>
        <w:jc w:val="both"/>
        <w:rPr>
          <w:bCs/>
          <w:i/>
        </w:rPr>
      </w:pPr>
    </w:p>
    <w:p w:rsidR="001C2C5E" w:rsidRDefault="001C2C5E" w:rsidP="00BC1EB6">
      <w:pPr>
        <w:ind w:firstLine="567"/>
        <w:jc w:val="both"/>
        <w:rPr>
          <w:bCs/>
          <w:i/>
        </w:rPr>
      </w:pPr>
    </w:p>
    <w:p w:rsidR="001C2C5E" w:rsidRPr="001C2C5E" w:rsidRDefault="001C2C5E" w:rsidP="00BC1EB6">
      <w:pPr>
        <w:ind w:firstLine="567"/>
        <w:jc w:val="right"/>
        <w:rPr>
          <w:color w:val="000000" w:themeColor="text1"/>
          <w:sz w:val="26"/>
          <w:szCs w:val="26"/>
        </w:rPr>
      </w:pPr>
      <w:r w:rsidRPr="000D45E4">
        <w:rPr>
          <w:sz w:val="26"/>
          <w:szCs w:val="26"/>
        </w:rPr>
        <w:sym w:font="Symbol" w:char="F0E3"/>
      </w:r>
      <w:r w:rsidRPr="000D45E4">
        <w:rPr>
          <w:sz w:val="26"/>
          <w:szCs w:val="26"/>
        </w:rPr>
        <w:t xml:space="preserve"> </w:t>
      </w:r>
      <w:r w:rsidRPr="00D855B1">
        <w:rPr>
          <w:sz w:val="26"/>
          <w:szCs w:val="26"/>
        </w:rPr>
        <w:t>О.Ф. Шульженко, Г.С. Гумен, Т.О. Мазанко</w:t>
      </w:r>
      <w:r w:rsidRPr="001C2C5E">
        <w:rPr>
          <w:color w:val="000000" w:themeColor="text1"/>
          <w:sz w:val="26"/>
          <w:szCs w:val="26"/>
        </w:rPr>
        <w:t>, 2019</w:t>
      </w:r>
    </w:p>
    <w:p w:rsidR="001C2C5E" w:rsidRPr="001C2C5E" w:rsidRDefault="001C2C5E" w:rsidP="00BC1EB6">
      <w:pPr>
        <w:ind w:firstLine="567"/>
        <w:jc w:val="right"/>
        <w:rPr>
          <w:sz w:val="26"/>
          <w:szCs w:val="26"/>
        </w:rPr>
      </w:pPr>
      <w:r w:rsidRPr="001C2C5E">
        <w:rPr>
          <w:color w:val="000000" w:themeColor="text1"/>
          <w:sz w:val="26"/>
          <w:szCs w:val="26"/>
        </w:rPr>
        <w:sym w:font="Symbol" w:char="F0E3"/>
      </w:r>
      <w:r w:rsidRPr="001C2C5E">
        <w:rPr>
          <w:color w:val="000000" w:themeColor="text1"/>
          <w:sz w:val="26"/>
          <w:szCs w:val="26"/>
        </w:rPr>
        <w:t xml:space="preserve"> КПІ ім. Ігоря Сікорського, 2019</w:t>
      </w:r>
    </w:p>
    <w:p w:rsidR="00671837" w:rsidRDefault="00671837" w:rsidP="00BC1EB6">
      <w:pPr>
        <w:spacing w:line="360" w:lineRule="auto"/>
        <w:ind w:firstLine="567"/>
        <w:rPr>
          <w:i/>
          <w:sz w:val="28"/>
          <w:szCs w:val="28"/>
        </w:rPr>
      </w:pPr>
      <w:r>
        <w:rPr>
          <w:i/>
          <w:sz w:val="28"/>
          <w:szCs w:val="28"/>
        </w:rPr>
        <w:br w:type="page"/>
      </w:r>
    </w:p>
    <w:p w:rsidR="00B260A0" w:rsidRPr="00FD2A00" w:rsidRDefault="00B260A0" w:rsidP="0065334E">
      <w:pPr>
        <w:pStyle w:val="1"/>
        <w:spacing w:after="560"/>
        <w:rPr>
          <w:caps/>
          <w:szCs w:val="28"/>
        </w:rPr>
      </w:pPr>
      <w:bookmarkStart w:id="0" w:name="_Toc6922946"/>
      <w:bookmarkStart w:id="1" w:name="_Toc6998503"/>
      <w:r w:rsidRPr="00FD2A00">
        <w:rPr>
          <w:caps/>
          <w:szCs w:val="28"/>
        </w:rPr>
        <w:lastRenderedPageBreak/>
        <w:t>Зміст</w:t>
      </w:r>
      <w:bookmarkEnd w:id="0"/>
      <w:bookmarkEnd w:id="1"/>
    </w:p>
    <w:sdt>
      <w:sdtPr>
        <w:id w:val="-75821220"/>
        <w:docPartObj>
          <w:docPartGallery w:val="Table of Contents"/>
          <w:docPartUnique/>
        </w:docPartObj>
      </w:sdtPr>
      <w:sdtEndPr>
        <w:rPr>
          <w:b/>
          <w:bCs/>
        </w:rPr>
      </w:sdtEndPr>
      <w:sdtContent>
        <w:p w:rsidR="001B46DF" w:rsidRDefault="002E7329" w:rsidP="00B53CC4">
          <w:pPr>
            <w:pStyle w:val="13"/>
            <w:rPr>
              <w:rFonts w:asciiTheme="minorHAnsi" w:eastAsiaTheme="minorEastAsia" w:hAnsiTheme="minorHAnsi" w:cstheme="minorBidi"/>
              <w:noProof/>
              <w:sz w:val="22"/>
              <w:szCs w:val="22"/>
              <w:lang w:val="ru-RU"/>
            </w:rPr>
          </w:pPr>
          <w:r w:rsidRPr="002E7329">
            <w:fldChar w:fldCharType="begin"/>
          </w:r>
          <w:r w:rsidR="00AE23D7">
            <w:instrText xml:space="preserve"> TOC \o "1-3" \h \z \u </w:instrText>
          </w:r>
          <w:r w:rsidRPr="002E7329">
            <w:fldChar w:fldCharType="separate"/>
          </w:r>
          <w:hyperlink w:anchor="_Toc6998503" w:history="1">
            <w:r w:rsidR="001B46DF" w:rsidRPr="00702C09">
              <w:rPr>
                <w:rStyle w:val="ab"/>
                <w:caps/>
                <w:noProof/>
              </w:rPr>
              <w:t>Зміст</w:t>
            </w:r>
            <w:r w:rsidR="001B46DF">
              <w:rPr>
                <w:noProof/>
                <w:webHidden/>
              </w:rPr>
              <w:tab/>
            </w:r>
            <w:r>
              <w:rPr>
                <w:noProof/>
                <w:webHidden/>
              </w:rPr>
              <w:fldChar w:fldCharType="begin"/>
            </w:r>
            <w:r w:rsidR="001B46DF">
              <w:rPr>
                <w:noProof/>
                <w:webHidden/>
              </w:rPr>
              <w:instrText xml:space="preserve"> PAGEREF _Toc6998503 \h </w:instrText>
            </w:r>
            <w:r>
              <w:rPr>
                <w:noProof/>
                <w:webHidden/>
              </w:rPr>
            </w:r>
            <w:r>
              <w:rPr>
                <w:noProof/>
                <w:webHidden/>
              </w:rPr>
              <w:fldChar w:fldCharType="separate"/>
            </w:r>
            <w:r w:rsidR="001B46DF">
              <w:rPr>
                <w:noProof/>
                <w:webHidden/>
              </w:rPr>
              <w:t>3</w:t>
            </w:r>
            <w:r>
              <w:rPr>
                <w:noProof/>
                <w:webHidden/>
              </w:rPr>
              <w:fldChar w:fldCharType="end"/>
            </w:r>
          </w:hyperlink>
        </w:p>
        <w:p w:rsidR="001B46DF" w:rsidRDefault="002E7329" w:rsidP="00B53CC4">
          <w:pPr>
            <w:pStyle w:val="13"/>
            <w:rPr>
              <w:rFonts w:asciiTheme="minorHAnsi" w:eastAsiaTheme="minorEastAsia" w:hAnsiTheme="minorHAnsi" w:cstheme="minorBidi"/>
              <w:noProof/>
              <w:sz w:val="22"/>
              <w:szCs w:val="22"/>
              <w:lang w:val="ru-RU"/>
            </w:rPr>
          </w:pPr>
          <w:hyperlink w:anchor="_Toc6998504" w:history="1">
            <w:r w:rsidR="001B46DF" w:rsidRPr="00702C09">
              <w:rPr>
                <w:rStyle w:val="ab"/>
                <w:caps/>
                <w:noProof/>
              </w:rPr>
              <w:t>Вступ</w:t>
            </w:r>
            <w:r w:rsidR="001B46DF">
              <w:rPr>
                <w:noProof/>
                <w:webHidden/>
              </w:rPr>
              <w:tab/>
            </w:r>
            <w:r>
              <w:rPr>
                <w:noProof/>
                <w:webHidden/>
              </w:rPr>
              <w:fldChar w:fldCharType="begin"/>
            </w:r>
            <w:r w:rsidR="001B46DF">
              <w:rPr>
                <w:noProof/>
                <w:webHidden/>
              </w:rPr>
              <w:instrText xml:space="preserve"> PAGEREF _Toc6998504 \h </w:instrText>
            </w:r>
            <w:r>
              <w:rPr>
                <w:noProof/>
                <w:webHidden/>
              </w:rPr>
            </w:r>
            <w:r>
              <w:rPr>
                <w:noProof/>
                <w:webHidden/>
              </w:rPr>
              <w:fldChar w:fldCharType="separate"/>
            </w:r>
            <w:r w:rsidR="001B46DF">
              <w:rPr>
                <w:noProof/>
                <w:webHidden/>
              </w:rPr>
              <w:t>5</w:t>
            </w:r>
            <w:r>
              <w:rPr>
                <w:noProof/>
                <w:webHidden/>
              </w:rPr>
              <w:fldChar w:fldCharType="end"/>
            </w:r>
          </w:hyperlink>
        </w:p>
        <w:p w:rsidR="001B46DF" w:rsidRDefault="002E7329" w:rsidP="00B53CC4">
          <w:pPr>
            <w:pStyle w:val="13"/>
            <w:rPr>
              <w:rFonts w:asciiTheme="minorHAnsi" w:eastAsiaTheme="minorEastAsia" w:hAnsiTheme="minorHAnsi" w:cstheme="minorBidi"/>
              <w:noProof/>
              <w:sz w:val="22"/>
              <w:szCs w:val="22"/>
              <w:lang w:val="ru-RU"/>
            </w:rPr>
          </w:pPr>
          <w:hyperlink w:anchor="_Toc6998505" w:history="1">
            <w:r w:rsidR="001B46DF" w:rsidRPr="00702C09">
              <w:rPr>
                <w:rStyle w:val="ab"/>
                <w:caps/>
                <w:noProof/>
              </w:rPr>
              <w:t>Розділ 1. Правові та організаційні основи моніторингу</w:t>
            </w:r>
            <w:r w:rsidR="001B46DF">
              <w:rPr>
                <w:noProof/>
                <w:webHidden/>
              </w:rPr>
              <w:tab/>
            </w:r>
            <w:r>
              <w:rPr>
                <w:noProof/>
                <w:webHidden/>
              </w:rPr>
              <w:fldChar w:fldCharType="begin"/>
            </w:r>
            <w:r w:rsidR="001B46DF">
              <w:rPr>
                <w:noProof/>
                <w:webHidden/>
              </w:rPr>
              <w:instrText xml:space="preserve"> PAGEREF _Toc6998505 \h </w:instrText>
            </w:r>
            <w:r>
              <w:rPr>
                <w:noProof/>
                <w:webHidden/>
              </w:rPr>
            </w:r>
            <w:r>
              <w:rPr>
                <w:noProof/>
                <w:webHidden/>
              </w:rPr>
              <w:fldChar w:fldCharType="separate"/>
            </w:r>
            <w:r w:rsidR="001B46DF">
              <w:rPr>
                <w:noProof/>
                <w:webHidden/>
              </w:rPr>
              <w:t>6</w:t>
            </w:r>
            <w:r>
              <w:rPr>
                <w:noProof/>
                <w:webHidden/>
              </w:rPr>
              <w:fldChar w:fldCharType="end"/>
            </w:r>
          </w:hyperlink>
        </w:p>
        <w:p w:rsidR="001B46DF" w:rsidRDefault="002E7329" w:rsidP="00B53CC4">
          <w:pPr>
            <w:pStyle w:val="13"/>
            <w:rPr>
              <w:rFonts w:asciiTheme="minorHAnsi" w:eastAsiaTheme="minorEastAsia" w:hAnsiTheme="minorHAnsi" w:cstheme="minorBidi"/>
              <w:noProof/>
              <w:sz w:val="22"/>
              <w:szCs w:val="22"/>
              <w:lang w:val="ru-RU"/>
            </w:rPr>
          </w:pPr>
          <w:hyperlink w:anchor="_Toc6998506" w:history="1">
            <w:r w:rsidR="001B46DF" w:rsidRPr="00702C09">
              <w:rPr>
                <w:rStyle w:val="ab"/>
                <w:noProof/>
              </w:rPr>
              <w:t>1.1. Основні поняття екологічного права</w:t>
            </w:r>
            <w:r w:rsidR="001B46DF">
              <w:rPr>
                <w:noProof/>
                <w:webHidden/>
              </w:rPr>
              <w:tab/>
            </w:r>
            <w:r>
              <w:rPr>
                <w:noProof/>
                <w:webHidden/>
              </w:rPr>
              <w:fldChar w:fldCharType="begin"/>
            </w:r>
            <w:r w:rsidR="001B46DF">
              <w:rPr>
                <w:noProof/>
                <w:webHidden/>
              </w:rPr>
              <w:instrText xml:space="preserve"> PAGEREF _Toc6998506 \h </w:instrText>
            </w:r>
            <w:r>
              <w:rPr>
                <w:noProof/>
                <w:webHidden/>
              </w:rPr>
            </w:r>
            <w:r>
              <w:rPr>
                <w:noProof/>
                <w:webHidden/>
              </w:rPr>
              <w:fldChar w:fldCharType="separate"/>
            </w:r>
            <w:r w:rsidR="001B46DF">
              <w:rPr>
                <w:noProof/>
                <w:webHidden/>
              </w:rPr>
              <w:t>7</w:t>
            </w:r>
            <w:r>
              <w:rPr>
                <w:noProof/>
                <w:webHidden/>
              </w:rPr>
              <w:fldChar w:fldCharType="end"/>
            </w:r>
          </w:hyperlink>
        </w:p>
        <w:p w:rsidR="001B46DF" w:rsidRDefault="002E7329" w:rsidP="00B53CC4">
          <w:pPr>
            <w:pStyle w:val="13"/>
            <w:rPr>
              <w:rFonts w:asciiTheme="minorHAnsi" w:eastAsiaTheme="minorEastAsia" w:hAnsiTheme="minorHAnsi" w:cstheme="minorBidi"/>
              <w:noProof/>
              <w:sz w:val="22"/>
              <w:szCs w:val="22"/>
              <w:lang w:val="ru-RU"/>
            </w:rPr>
          </w:pPr>
          <w:hyperlink w:anchor="_Toc6998507" w:history="1">
            <w:r w:rsidR="001B46DF" w:rsidRPr="00702C09">
              <w:rPr>
                <w:rStyle w:val="ab"/>
                <w:noProof/>
              </w:rPr>
              <w:t>1.2. Структура екологічного законодавства України</w:t>
            </w:r>
            <w:r w:rsidR="001B46DF">
              <w:rPr>
                <w:noProof/>
                <w:webHidden/>
              </w:rPr>
              <w:tab/>
            </w:r>
            <w:r>
              <w:rPr>
                <w:noProof/>
                <w:webHidden/>
              </w:rPr>
              <w:fldChar w:fldCharType="begin"/>
            </w:r>
            <w:r w:rsidR="001B46DF">
              <w:rPr>
                <w:noProof/>
                <w:webHidden/>
              </w:rPr>
              <w:instrText xml:space="preserve"> PAGEREF _Toc6998507 \h </w:instrText>
            </w:r>
            <w:r>
              <w:rPr>
                <w:noProof/>
                <w:webHidden/>
              </w:rPr>
            </w:r>
            <w:r>
              <w:rPr>
                <w:noProof/>
                <w:webHidden/>
              </w:rPr>
              <w:fldChar w:fldCharType="separate"/>
            </w:r>
            <w:r w:rsidR="001B46DF">
              <w:rPr>
                <w:noProof/>
                <w:webHidden/>
              </w:rPr>
              <w:t>9</w:t>
            </w:r>
            <w:r>
              <w:rPr>
                <w:noProof/>
                <w:webHidden/>
              </w:rPr>
              <w:fldChar w:fldCharType="end"/>
            </w:r>
          </w:hyperlink>
        </w:p>
        <w:p w:rsidR="001B46DF" w:rsidRDefault="002E7329" w:rsidP="00B53CC4">
          <w:pPr>
            <w:pStyle w:val="13"/>
            <w:rPr>
              <w:rFonts w:asciiTheme="minorHAnsi" w:eastAsiaTheme="minorEastAsia" w:hAnsiTheme="minorHAnsi" w:cstheme="minorBidi"/>
              <w:noProof/>
              <w:sz w:val="22"/>
              <w:szCs w:val="22"/>
              <w:lang w:val="ru-RU"/>
            </w:rPr>
          </w:pPr>
          <w:hyperlink w:anchor="_Toc6998508" w:history="1">
            <w:r w:rsidR="001B46DF" w:rsidRPr="00702C09">
              <w:rPr>
                <w:rStyle w:val="ab"/>
                <w:noProof/>
              </w:rPr>
              <w:t>1.3. Управління природокористуванням і охороною навколишнього природного середовища</w:t>
            </w:r>
            <w:r w:rsidR="001B46DF">
              <w:rPr>
                <w:noProof/>
                <w:webHidden/>
              </w:rPr>
              <w:tab/>
            </w:r>
            <w:r>
              <w:rPr>
                <w:noProof/>
                <w:webHidden/>
              </w:rPr>
              <w:fldChar w:fldCharType="begin"/>
            </w:r>
            <w:r w:rsidR="001B46DF">
              <w:rPr>
                <w:noProof/>
                <w:webHidden/>
              </w:rPr>
              <w:instrText xml:space="preserve"> PAGEREF _Toc6998508 \h </w:instrText>
            </w:r>
            <w:r>
              <w:rPr>
                <w:noProof/>
                <w:webHidden/>
              </w:rPr>
            </w:r>
            <w:r>
              <w:rPr>
                <w:noProof/>
                <w:webHidden/>
              </w:rPr>
              <w:fldChar w:fldCharType="separate"/>
            </w:r>
            <w:r w:rsidR="001B46DF">
              <w:rPr>
                <w:noProof/>
                <w:webHidden/>
              </w:rPr>
              <w:t>12</w:t>
            </w:r>
            <w:r>
              <w:rPr>
                <w:noProof/>
                <w:webHidden/>
              </w:rPr>
              <w:fldChar w:fldCharType="end"/>
            </w:r>
          </w:hyperlink>
        </w:p>
        <w:p w:rsidR="001B46DF" w:rsidRDefault="002E7329" w:rsidP="00B53CC4">
          <w:pPr>
            <w:pStyle w:val="26"/>
            <w:rPr>
              <w:rFonts w:asciiTheme="minorHAnsi" w:eastAsiaTheme="minorEastAsia" w:hAnsiTheme="minorHAnsi" w:cstheme="minorBidi"/>
              <w:noProof/>
              <w:sz w:val="22"/>
              <w:szCs w:val="22"/>
              <w:lang w:val="ru-RU"/>
            </w:rPr>
          </w:pPr>
          <w:hyperlink w:anchor="_Toc6998509" w:history="1">
            <w:r w:rsidR="001B46DF" w:rsidRPr="00702C09">
              <w:rPr>
                <w:rStyle w:val="ab"/>
                <w:noProof/>
              </w:rPr>
              <w:t>1.3.1. Екологічний моніторинг</w:t>
            </w:r>
            <w:r w:rsidR="001B46DF">
              <w:rPr>
                <w:noProof/>
                <w:webHidden/>
              </w:rPr>
              <w:tab/>
            </w:r>
            <w:r>
              <w:rPr>
                <w:noProof/>
                <w:webHidden/>
              </w:rPr>
              <w:fldChar w:fldCharType="begin"/>
            </w:r>
            <w:r w:rsidR="001B46DF">
              <w:rPr>
                <w:noProof/>
                <w:webHidden/>
              </w:rPr>
              <w:instrText xml:space="preserve"> PAGEREF _Toc6998509 \h </w:instrText>
            </w:r>
            <w:r>
              <w:rPr>
                <w:noProof/>
                <w:webHidden/>
              </w:rPr>
            </w:r>
            <w:r>
              <w:rPr>
                <w:noProof/>
                <w:webHidden/>
              </w:rPr>
              <w:fldChar w:fldCharType="separate"/>
            </w:r>
            <w:r w:rsidR="001B46DF">
              <w:rPr>
                <w:noProof/>
                <w:webHidden/>
              </w:rPr>
              <w:t>17</w:t>
            </w:r>
            <w:r>
              <w:rPr>
                <w:noProof/>
                <w:webHidden/>
              </w:rPr>
              <w:fldChar w:fldCharType="end"/>
            </w:r>
          </w:hyperlink>
        </w:p>
        <w:p w:rsidR="001B46DF" w:rsidRDefault="002E7329" w:rsidP="00B53CC4">
          <w:pPr>
            <w:pStyle w:val="26"/>
            <w:rPr>
              <w:rFonts w:asciiTheme="minorHAnsi" w:eastAsiaTheme="minorEastAsia" w:hAnsiTheme="minorHAnsi" w:cstheme="minorBidi"/>
              <w:noProof/>
              <w:sz w:val="22"/>
              <w:szCs w:val="22"/>
              <w:lang w:val="ru-RU"/>
            </w:rPr>
          </w:pPr>
          <w:hyperlink w:anchor="_Toc6998511" w:history="1">
            <w:r w:rsidR="001B46DF" w:rsidRPr="00702C09">
              <w:rPr>
                <w:rStyle w:val="ab"/>
                <w:noProof/>
              </w:rPr>
              <w:t>1.3.2. Облік природних ресурсів</w:t>
            </w:r>
            <w:r w:rsidR="001B46DF">
              <w:rPr>
                <w:noProof/>
                <w:webHidden/>
              </w:rPr>
              <w:tab/>
            </w:r>
            <w:r>
              <w:rPr>
                <w:noProof/>
                <w:webHidden/>
              </w:rPr>
              <w:fldChar w:fldCharType="begin"/>
            </w:r>
            <w:r w:rsidR="001B46DF">
              <w:rPr>
                <w:noProof/>
                <w:webHidden/>
              </w:rPr>
              <w:instrText xml:space="preserve"> PAGEREF _Toc6998511 \h </w:instrText>
            </w:r>
            <w:r>
              <w:rPr>
                <w:noProof/>
                <w:webHidden/>
              </w:rPr>
            </w:r>
            <w:r>
              <w:rPr>
                <w:noProof/>
                <w:webHidden/>
              </w:rPr>
              <w:fldChar w:fldCharType="separate"/>
            </w:r>
            <w:r w:rsidR="001B46DF">
              <w:rPr>
                <w:noProof/>
                <w:webHidden/>
              </w:rPr>
              <w:t>33</w:t>
            </w:r>
            <w:r>
              <w:rPr>
                <w:noProof/>
                <w:webHidden/>
              </w:rPr>
              <w:fldChar w:fldCharType="end"/>
            </w:r>
          </w:hyperlink>
        </w:p>
        <w:p w:rsidR="001B46DF" w:rsidRDefault="002E7329" w:rsidP="00B53CC4">
          <w:pPr>
            <w:pStyle w:val="26"/>
            <w:rPr>
              <w:rFonts w:asciiTheme="minorHAnsi" w:eastAsiaTheme="minorEastAsia" w:hAnsiTheme="minorHAnsi" w:cstheme="minorBidi"/>
              <w:noProof/>
              <w:sz w:val="22"/>
              <w:szCs w:val="22"/>
              <w:lang w:val="ru-RU"/>
            </w:rPr>
          </w:pPr>
          <w:hyperlink w:anchor="_Toc6998512" w:history="1">
            <w:r w:rsidR="001B46DF" w:rsidRPr="00702C09">
              <w:rPr>
                <w:rStyle w:val="ab"/>
                <w:noProof/>
              </w:rPr>
              <w:t>1.3.3. Контроль за використанням і охороною природних ресурсів</w:t>
            </w:r>
            <w:r w:rsidR="001B46DF">
              <w:rPr>
                <w:noProof/>
                <w:webHidden/>
              </w:rPr>
              <w:tab/>
            </w:r>
            <w:r>
              <w:rPr>
                <w:noProof/>
                <w:webHidden/>
              </w:rPr>
              <w:fldChar w:fldCharType="begin"/>
            </w:r>
            <w:r w:rsidR="001B46DF">
              <w:rPr>
                <w:noProof/>
                <w:webHidden/>
              </w:rPr>
              <w:instrText xml:space="preserve"> PAGEREF _Toc6998512 \h </w:instrText>
            </w:r>
            <w:r>
              <w:rPr>
                <w:noProof/>
                <w:webHidden/>
              </w:rPr>
            </w:r>
            <w:r>
              <w:rPr>
                <w:noProof/>
                <w:webHidden/>
              </w:rPr>
              <w:fldChar w:fldCharType="separate"/>
            </w:r>
            <w:r w:rsidR="001B46DF">
              <w:rPr>
                <w:noProof/>
                <w:webHidden/>
              </w:rPr>
              <w:t>37</w:t>
            </w:r>
            <w:r>
              <w:rPr>
                <w:noProof/>
                <w:webHidden/>
              </w:rPr>
              <w:fldChar w:fldCharType="end"/>
            </w:r>
          </w:hyperlink>
        </w:p>
        <w:p w:rsidR="001B46DF" w:rsidRDefault="002E7329" w:rsidP="00B53CC4">
          <w:pPr>
            <w:pStyle w:val="26"/>
            <w:rPr>
              <w:rFonts w:asciiTheme="minorHAnsi" w:eastAsiaTheme="minorEastAsia" w:hAnsiTheme="minorHAnsi" w:cstheme="minorBidi"/>
              <w:noProof/>
              <w:sz w:val="22"/>
              <w:szCs w:val="22"/>
              <w:lang w:val="ru-RU"/>
            </w:rPr>
          </w:pPr>
          <w:hyperlink w:anchor="_Toc6998513" w:history="1">
            <w:r w:rsidR="001B46DF" w:rsidRPr="00702C09">
              <w:rPr>
                <w:rStyle w:val="ab"/>
                <w:noProof/>
              </w:rPr>
              <w:t>1.3.4. Екологічний аудит</w:t>
            </w:r>
            <w:r w:rsidR="001B46DF">
              <w:rPr>
                <w:noProof/>
                <w:webHidden/>
              </w:rPr>
              <w:tab/>
            </w:r>
            <w:r>
              <w:rPr>
                <w:noProof/>
                <w:webHidden/>
              </w:rPr>
              <w:fldChar w:fldCharType="begin"/>
            </w:r>
            <w:r w:rsidR="001B46DF">
              <w:rPr>
                <w:noProof/>
                <w:webHidden/>
              </w:rPr>
              <w:instrText xml:space="preserve"> PAGEREF _Toc6998513 \h </w:instrText>
            </w:r>
            <w:r>
              <w:rPr>
                <w:noProof/>
                <w:webHidden/>
              </w:rPr>
            </w:r>
            <w:r>
              <w:rPr>
                <w:noProof/>
                <w:webHidden/>
              </w:rPr>
              <w:fldChar w:fldCharType="separate"/>
            </w:r>
            <w:r w:rsidR="001B46DF">
              <w:rPr>
                <w:noProof/>
                <w:webHidden/>
              </w:rPr>
              <w:t>38</w:t>
            </w:r>
            <w:r>
              <w:rPr>
                <w:noProof/>
                <w:webHidden/>
              </w:rPr>
              <w:fldChar w:fldCharType="end"/>
            </w:r>
          </w:hyperlink>
        </w:p>
        <w:p w:rsidR="001B46DF" w:rsidRDefault="002E7329" w:rsidP="00B53CC4">
          <w:pPr>
            <w:pStyle w:val="26"/>
            <w:rPr>
              <w:rFonts w:asciiTheme="minorHAnsi" w:eastAsiaTheme="minorEastAsia" w:hAnsiTheme="minorHAnsi" w:cstheme="minorBidi"/>
              <w:noProof/>
              <w:sz w:val="22"/>
              <w:szCs w:val="22"/>
              <w:lang w:val="ru-RU"/>
            </w:rPr>
          </w:pPr>
          <w:hyperlink w:anchor="_Toc6998514" w:history="1">
            <w:r w:rsidR="001B46DF" w:rsidRPr="00702C09">
              <w:rPr>
                <w:rStyle w:val="ab"/>
                <w:noProof/>
              </w:rPr>
              <w:t>1.3.5. Екологічна експертиза</w:t>
            </w:r>
            <w:r w:rsidR="001B46DF">
              <w:rPr>
                <w:noProof/>
                <w:webHidden/>
              </w:rPr>
              <w:tab/>
            </w:r>
            <w:r>
              <w:rPr>
                <w:noProof/>
                <w:webHidden/>
              </w:rPr>
              <w:fldChar w:fldCharType="begin"/>
            </w:r>
            <w:r w:rsidR="001B46DF">
              <w:rPr>
                <w:noProof/>
                <w:webHidden/>
              </w:rPr>
              <w:instrText xml:space="preserve"> PAGEREF _Toc6998514 \h </w:instrText>
            </w:r>
            <w:r>
              <w:rPr>
                <w:noProof/>
                <w:webHidden/>
              </w:rPr>
            </w:r>
            <w:r>
              <w:rPr>
                <w:noProof/>
                <w:webHidden/>
              </w:rPr>
              <w:fldChar w:fldCharType="separate"/>
            </w:r>
            <w:r w:rsidR="001B46DF">
              <w:rPr>
                <w:noProof/>
                <w:webHidden/>
              </w:rPr>
              <w:t>43</w:t>
            </w:r>
            <w:r>
              <w:rPr>
                <w:noProof/>
                <w:webHidden/>
              </w:rPr>
              <w:fldChar w:fldCharType="end"/>
            </w:r>
          </w:hyperlink>
        </w:p>
        <w:p w:rsidR="001B46DF" w:rsidRDefault="002E7329" w:rsidP="00B53CC4">
          <w:pPr>
            <w:pStyle w:val="26"/>
            <w:rPr>
              <w:rFonts w:asciiTheme="minorHAnsi" w:eastAsiaTheme="minorEastAsia" w:hAnsiTheme="minorHAnsi" w:cstheme="minorBidi"/>
              <w:noProof/>
              <w:sz w:val="22"/>
              <w:szCs w:val="22"/>
              <w:lang w:val="ru-RU"/>
            </w:rPr>
          </w:pPr>
          <w:hyperlink w:anchor="_Toc6998515" w:history="1">
            <w:r w:rsidR="001B46DF" w:rsidRPr="00702C09">
              <w:rPr>
                <w:rStyle w:val="ab"/>
                <w:caps/>
                <w:noProof/>
              </w:rPr>
              <w:t xml:space="preserve">1.3.6. </w:t>
            </w:r>
            <w:r w:rsidR="001B46DF" w:rsidRPr="00702C09">
              <w:rPr>
                <w:rStyle w:val="ab"/>
                <w:noProof/>
              </w:rPr>
              <w:t>Стандартизація і нормування в системі екологічного</w:t>
            </w:r>
            <w:r w:rsidR="001B46DF">
              <w:rPr>
                <w:noProof/>
                <w:webHidden/>
              </w:rPr>
              <w:tab/>
            </w:r>
            <w:r>
              <w:rPr>
                <w:noProof/>
                <w:webHidden/>
              </w:rPr>
              <w:fldChar w:fldCharType="begin"/>
            </w:r>
            <w:r w:rsidR="001B46DF">
              <w:rPr>
                <w:noProof/>
                <w:webHidden/>
              </w:rPr>
              <w:instrText xml:space="preserve"> PAGEREF _Toc6998515 \h </w:instrText>
            </w:r>
            <w:r>
              <w:rPr>
                <w:noProof/>
                <w:webHidden/>
              </w:rPr>
            </w:r>
            <w:r>
              <w:rPr>
                <w:noProof/>
                <w:webHidden/>
              </w:rPr>
              <w:fldChar w:fldCharType="separate"/>
            </w:r>
            <w:r w:rsidR="001B46DF">
              <w:rPr>
                <w:noProof/>
                <w:webHidden/>
              </w:rPr>
              <w:t>48</w:t>
            </w:r>
            <w:r>
              <w:rPr>
                <w:noProof/>
                <w:webHidden/>
              </w:rPr>
              <w:fldChar w:fldCharType="end"/>
            </w:r>
          </w:hyperlink>
        </w:p>
        <w:p w:rsidR="001B46DF" w:rsidRDefault="002E7329" w:rsidP="00B53CC4">
          <w:pPr>
            <w:pStyle w:val="26"/>
            <w:rPr>
              <w:rFonts w:asciiTheme="minorHAnsi" w:eastAsiaTheme="minorEastAsia" w:hAnsiTheme="minorHAnsi" w:cstheme="minorBidi"/>
              <w:noProof/>
              <w:sz w:val="22"/>
              <w:szCs w:val="22"/>
              <w:lang w:val="ru-RU"/>
            </w:rPr>
          </w:pPr>
          <w:hyperlink w:anchor="_Toc6998516" w:history="1">
            <w:r w:rsidR="001B46DF" w:rsidRPr="00702C09">
              <w:rPr>
                <w:rStyle w:val="ab"/>
                <w:noProof/>
              </w:rPr>
              <w:t>моніторингу НПС</w:t>
            </w:r>
            <w:r w:rsidR="001B46DF">
              <w:rPr>
                <w:noProof/>
                <w:webHidden/>
              </w:rPr>
              <w:tab/>
            </w:r>
            <w:r>
              <w:rPr>
                <w:noProof/>
                <w:webHidden/>
              </w:rPr>
              <w:fldChar w:fldCharType="begin"/>
            </w:r>
            <w:r w:rsidR="001B46DF">
              <w:rPr>
                <w:noProof/>
                <w:webHidden/>
              </w:rPr>
              <w:instrText xml:space="preserve"> PAGEREF _Toc6998516 \h </w:instrText>
            </w:r>
            <w:r>
              <w:rPr>
                <w:noProof/>
                <w:webHidden/>
              </w:rPr>
            </w:r>
            <w:r>
              <w:rPr>
                <w:noProof/>
                <w:webHidden/>
              </w:rPr>
              <w:fldChar w:fldCharType="separate"/>
            </w:r>
            <w:r w:rsidR="001B46DF">
              <w:rPr>
                <w:noProof/>
                <w:webHidden/>
              </w:rPr>
              <w:t>48</w:t>
            </w:r>
            <w:r>
              <w:rPr>
                <w:noProof/>
                <w:webHidden/>
              </w:rPr>
              <w:fldChar w:fldCharType="end"/>
            </w:r>
          </w:hyperlink>
        </w:p>
        <w:p w:rsidR="001B46DF" w:rsidRDefault="002E7329" w:rsidP="00B53CC4">
          <w:pPr>
            <w:pStyle w:val="13"/>
            <w:rPr>
              <w:rFonts w:asciiTheme="minorHAnsi" w:eastAsiaTheme="minorEastAsia" w:hAnsiTheme="minorHAnsi" w:cstheme="minorBidi"/>
              <w:noProof/>
              <w:sz w:val="22"/>
              <w:szCs w:val="22"/>
              <w:lang w:val="ru-RU"/>
            </w:rPr>
          </w:pPr>
          <w:hyperlink w:anchor="_Toc6998517" w:history="1">
            <w:r w:rsidR="001B46DF" w:rsidRPr="00702C09">
              <w:rPr>
                <w:rStyle w:val="ab"/>
                <w:caps/>
                <w:noProof/>
                <w:lang w:val="ru-RU"/>
              </w:rPr>
              <w:t>Розділ 2. Створення екологічного сайту для відображення результатів екологічного моніторингу</w:t>
            </w:r>
            <w:r w:rsidR="001B46DF">
              <w:rPr>
                <w:noProof/>
                <w:webHidden/>
              </w:rPr>
              <w:tab/>
            </w:r>
            <w:r>
              <w:rPr>
                <w:noProof/>
                <w:webHidden/>
              </w:rPr>
              <w:fldChar w:fldCharType="begin"/>
            </w:r>
            <w:r w:rsidR="001B46DF">
              <w:rPr>
                <w:noProof/>
                <w:webHidden/>
              </w:rPr>
              <w:instrText xml:space="preserve"> PAGEREF _Toc6998517 \h </w:instrText>
            </w:r>
            <w:r>
              <w:rPr>
                <w:noProof/>
                <w:webHidden/>
              </w:rPr>
            </w:r>
            <w:r>
              <w:rPr>
                <w:noProof/>
                <w:webHidden/>
              </w:rPr>
              <w:fldChar w:fldCharType="separate"/>
            </w:r>
            <w:r w:rsidR="001B46DF">
              <w:rPr>
                <w:noProof/>
                <w:webHidden/>
              </w:rPr>
              <w:t>58</w:t>
            </w:r>
            <w:r>
              <w:rPr>
                <w:noProof/>
                <w:webHidden/>
              </w:rPr>
              <w:fldChar w:fldCharType="end"/>
            </w:r>
          </w:hyperlink>
        </w:p>
        <w:p w:rsidR="001B46DF" w:rsidRDefault="002E7329" w:rsidP="00B53CC4">
          <w:pPr>
            <w:pStyle w:val="26"/>
            <w:rPr>
              <w:rFonts w:asciiTheme="minorHAnsi" w:eastAsiaTheme="minorEastAsia" w:hAnsiTheme="minorHAnsi" w:cstheme="minorBidi"/>
              <w:noProof/>
              <w:sz w:val="22"/>
              <w:szCs w:val="22"/>
              <w:lang w:val="ru-RU"/>
            </w:rPr>
          </w:pPr>
          <w:hyperlink w:anchor="_Toc6998518" w:history="1">
            <w:r w:rsidR="001B46DF" w:rsidRPr="00702C09">
              <w:rPr>
                <w:rStyle w:val="ab"/>
                <w:noProof/>
              </w:rPr>
              <w:t>2.1. Форми та методи надання екологічної інформації</w:t>
            </w:r>
            <w:r w:rsidR="001B46DF">
              <w:rPr>
                <w:noProof/>
                <w:webHidden/>
              </w:rPr>
              <w:tab/>
            </w:r>
            <w:r>
              <w:rPr>
                <w:noProof/>
                <w:webHidden/>
              </w:rPr>
              <w:fldChar w:fldCharType="begin"/>
            </w:r>
            <w:r w:rsidR="001B46DF">
              <w:rPr>
                <w:noProof/>
                <w:webHidden/>
              </w:rPr>
              <w:instrText xml:space="preserve"> PAGEREF _Toc6998518 \h </w:instrText>
            </w:r>
            <w:r>
              <w:rPr>
                <w:noProof/>
                <w:webHidden/>
              </w:rPr>
            </w:r>
            <w:r>
              <w:rPr>
                <w:noProof/>
                <w:webHidden/>
              </w:rPr>
              <w:fldChar w:fldCharType="separate"/>
            </w:r>
            <w:r w:rsidR="001B46DF">
              <w:rPr>
                <w:noProof/>
                <w:webHidden/>
              </w:rPr>
              <w:t>58</w:t>
            </w:r>
            <w:r>
              <w:rPr>
                <w:noProof/>
                <w:webHidden/>
              </w:rPr>
              <w:fldChar w:fldCharType="end"/>
            </w:r>
          </w:hyperlink>
        </w:p>
        <w:p w:rsidR="001B46DF" w:rsidRDefault="002E7329" w:rsidP="00B53CC4">
          <w:pPr>
            <w:pStyle w:val="26"/>
            <w:rPr>
              <w:rFonts w:asciiTheme="minorHAnsi" w:eastAsiaTheme="minorEastAsia" w:hAnsiTheme="minorHAnsi" w:cstheme="minorBidi"/>
              <w:noProof/>
              <w:sz w:val="22"/>
              <w:szCs w:val="22"/>
              <w:lang w:val="ru-RU"/>
            </w:rPr>
          </w:pPr>
          <w:hyperlink w:anchor="_Toc6998519" w:history="1">
            <w:r w:rsidR="001B46DF" w:rsidRPr="00702C09">
              <w:rPr>
                <w:rStyle w:val="ab"/>
                <w:noProof/>
              </w:rPr>
              <w:t>2.2. Створення інфологічної моделі системи</w:t>
            </w:r>
            <w:r w:rsidR="001B46DF">
              <w:rPr>
                <w:noProof/>
                <w:webHidden/>
              </w:rPr>
              <w:tab/>
            </w:r>
            <w:r>
              <w:rPr>
                <w:noProof/>
                <w:webHidden/>
              </w:rPr>
              <w:fldChar w:fldCharType="begin"/>
            </w:r>
            <w:r w:rsidR="001B46DF">
              <w:rPr>
                <w:noProof/>
                <w:webHidden/>
              </w:rPr>
              <w:instrText xml:space="preserve"> PAGEREF _Toc6998519 \h </w:instrText>
            </w:r>
            <w:r>
              <w:rPr>
                <w:noProof/>
                <w:webHidden/>
              </w:rPr>
            </w:r>
            <w:r>
              <w:rPr>
                <w:noProof/>
                <w:webHidden/>
              </w:rPr>
              <w:fldChar w:fldCharType="separate"/>
            </w:r>
            <w:r w:rsidR="001B46DF">
              <w:rPr>
                <w:noProof/>
                <w:webHidden/>
              </w:rPr>
              <w:t>60</w:t>
            </w:r>
            <w:r>
              <w:rPr>
                <w:noProof/>
                <w:webHidden/>
              </w:rPr>
              <w:fldChar w:fldCharType="end"/>
            </w:r>
          </w:hyperlink>
        </w:p>
        <w:p w:rsidR="001B46DF" w:rsidRDefault="002E7329" w:rsidP="00B53CC4">
          <w:pPr>
            <w:pStyle w:val="26"/>
            <w:rPr>
              <w:rFonts w:asciiTheme="minorHAnsi" w:eastAsiaTheme="minorEastAsia" w:hAnsiTheme="minorHAnsi" w:cstheme="minorBidi"/>
              <w:noProof/>
              <w:sz w:val="22"/>
              <w:szCs w:val="22"/>
              <w:lang w:val="ru-RU"/>
            </w:rPr>
          </w:pPr>
          <w:hyperlink w:anchor="_Toc6998520" w:history="1">
            <w:r w:rsidR="001B46DF" w:rsidRPr="00702C09">
              <w:rPr>
                <w:rStyle w:val="ab"/>
                <w:noProof/>
              </w:rPr>
              <w:t>2.2.1. Ключові визначення концептуальних компонент обраної комунікативної системи</w:t>
            </w:r>
            <w:r w:rsidR="001B46DF">
              <w:rPr>
                <w:noProof/>
                <w:webHidden/>
              </w:rPr>
              <w:tab/>
            </w:r>
            <w:r>
              <w:rPr>
                <w:noProof/>
                <w:webHidden/>
              </w:rPr>
              <w:fldChar w:fldCharType="begin"/>
            </w:r>
            <w:r w:rsidR="001B46DF">
              <w:rPr>
                <w:noProof/>
                <w:webHidden/>
              </w:rPr>
              <w:instrText xml:space="preserve"> PAGEREF _Toc6998520 \h </w:instrText>
            </w:r>
            <w:r>
              <w:rPr>
                <w:noProof/>
                <w:webHidden/>
              </w:rPr>
            </w:r>
            <w:r>
              <w:rPr>
                <w:noProof/>
                <w:webHidden/>
              </w:rPr>
              <w:fldChar w:fldCharType="separate"/>
            </w:r>
            <w:r w:rsidR="001B46DF">
              <w:rPr>
                <w:noProof/>
                <w:webHidden/>
              </w:rPr>
              <w:t>60</w:t>
            </w:r>
            <w:r>
              <w:rPr>
                <w:noProof/>
                <w:webHidden/>
              </w:rPr>
              <w:fldChar w:fldCharType="end"/>
            </w:r>
          </w:hyperlink>
        </w:p>
        <w:p w:rsidR="001B46DF" w:rsidRDefault="002E7329" w:rsidP="00B53CC4">
          <w:pPr>
            <w:pStyle w:val="26"/>
            <w:rPr>
              <w:rFonts w:asciiTheme="minorHAnsi" w:eastAsiaTheme="minorEastAsia" w:hAnsiTheme="minorHAnsi" w:cstheme="minorBidi"/>
              <w:noProof/>
              <w:sz w:val="22"/>
              <w:szCs w:val="22"/>
              <w:lang w:val="ru-RU"/>
            </w:rPr>
          </w:pPr>
          <w:hyperlink w:anchor="_Toc6998521" w:history="1">
            <w:r w:rsidR="001B46DF" w:rsidRPr="00702C09">
              <w:rPr>
                <w:rStyle w:val="ab"/>
                <w:noProof/>
              </w:rPr>
              <w:t>2.2.2. Визначення елементарної одиниці комунікативної системи</w:t>
            </w:r>
            <w:r w:rsidR="001B46DF">
              <w:rPr>
                <w:noProof/>
                <w:webHidden/>
              </w:rPr>
              <w:tab/>
            </w:r>
            <w:r>
              <w:rPr>
                <w:noProof/>
                <w:webHidden/>
              </w:rPr>
              <w:fldChar w:fldCharType="begin"/>
            </w:r>
            <w:r w:rsidR="001B46DF">
              <w:rPr>
                <w:noProof/>
                <w:webHidden/>
              </w:rPr>
              <w:instrText xml:space="preserve"> PAGEREF _Toc6998521 \h </w:instrText>
            </w:r>
            <w:r>
              <w:rPr>
                <w:noProof/>
                <w:webHidden/>
              </w:rPr>
            </w:r>
            <w:r>
              <w:rPr>
                <w:noProof/>
                <w:webHidden/>
              </w:rPr>
              <w:fldChar w:fldCharType="separate"/>
            </w:r>
            <w:r w:rsidR="001B46DF">
              <w:rPr>
                <w:noProof/>
                <w:webHidden/>
              </w:rPr>
              <w:t>63</w:t>
            </w:r>
            <w:r>
              <w:rPr>
                <w:noProof/>
                <w:webHidden/>
              </w:rPr>
              <w:fldChar w:fldCharType="end"/>
            </w:r>
          </w:hyperlink>
        </w:p>
        <w:p w:rsidR="001B46DF" w:rsidRDefault="002E7329" w:rsidP="00B53CC4">
          <w:pPr>
            <w:pStyle w:val="26"/>
            <w:rPr>
              <w:rFonts w:asciiTheme="minorHAnsi" w:eastAsiaTheme="minorEastAsia" w:hAnsiTheme="minorHAnsi" w:cstheme="minorBidi"/>
              <w:noProof/>
              <w:sz w:val="22"/>
              <w:szCs w:val="22"/>
              <w:lang w:val="ru-RU"/>
            </w:rPr>
          </w:pPr>
          <w:hyperlink w:anchor="_Toc6998522" w:history="1">
            <w:r w:rsidR="001B46DF" w:rsidRPr="00702C09">
              <w:rPr>
                <w:rStyle w:val="ab"/>
                <w:noProof/>
              </w:rPr>
              <w:t>2.2.3. Опис основних базових моделей обраної комунікативної системи</w:t>
            </w:r>
            <w:r w:rsidR="001B46DF">
              <w:rPr>
                <w:noProof/>
                <w:webHidden/>
              </w:rPr>
              <w:tab/>
            </w:r>
            <w:r>
              <w:rPr>
                <w:noProof/>
                <w:webHidden/>
              </w:rPr>
              <w:fldChar w:fldCharType="begin"/>
            </w:r>
            <w:r w:rsidR="001B46DF">
              <w:rPr>
                <w:noProof/>
                <w:webHidden/>
              </w:rPr>
              <w:instrText xml:space="preserve"> PAGEREF _Toc6998522 \h </w:instrText>
            </w:r>
            <w:r>
              <w:rPr>
                <w:noProof/>
                <w:webHidden/>
              </w:rPr>
            </w:r>
            <w:r>
              <w:rPr>
                <w:noProof/>
                <w:webHidden/>
              </w:rPr>
              <w:fldChar w:fldCharType="separate"/>
            </w:r>
            <w:r w:rsidR="001B46DF">
              <w:rPr>
                <w:noProof/>
                <w:webHidden/>
              </w:rPr>
              <w:t>66</w:t>
            </w:r>
            <w:r>
              <w:rPr>
                <w:noProof/>
                <w:webHidden/>
              </w:rPr>
              <w:fldChar w:fldCharType="end"/>
            </w:r>
          </w:hyperlink>
        </w:p>
        <w:p w:rsidR="001B46DF" w:rsidRDefault="002E7329" w:rsidP="00B53CC4">
          <w:pPr>
            <w:pStyle w:val="13"/>
            <w:rPr>
              <w:rFonts w:asciiTheme="minorHAnsi" w:eastAsiaTheme="minorEastAsia" w:hAnsiTheme="minorHAnsi" w:cstheme="minorBidi"/>
              <w:noProof/>
              <w:sz w:val="22"/>
              <w:szCs w:val="22"/>
              <w:lang w:val="ru-RU"/>
            </w:rPr>
          </w:pPr>
          <w:hyperlink w:anchor="_Toc6998524" w:history="1">
            <w:r w:rsidR="001B46DF" w:rsidRPr="00702C09">
              <w:rPr>
                <w:rStyle w:val="ab"/>
                <w:noProof/>
              </w:rPr>
              <w:t>2.3. Проектування функціональних елементів системи</w:t>
            </w:r>
            <w:r w:rsidR="001B46DF">
              <w:rPr>
                <w:noProof/>
                <w:webHidden/>
              </w:rPr>
              <w:tab/>
            </w:r>
            <w:r>
              <w:rPr>
                <w:noProof/>
                <w:webHidden/>
              </w:rPr>
              <w:fldChar w:fldCharType="begin"/>
            </w:r>
            <w:r w:rsidR="001B46DF">
              <w:rPr>
                <w:noProof/>
                <w:webHidden/>
              </w:rPr>
              <w:instrText xml:space="preserve"> PAGEREF _Toc6998524 \h </w:instrText>
            </w:r>
            <w:r>
              <w:rPr>
                <w:noProof/>
                <w:webHidden/>
              </w:rPr>
            </w:r>
            <w:r>
              <w:rPr>
                <w:noProof/>
                <w:webHidden/>
              </w:rPr>
              <w:fldChar w:fldCharType="separate"/>
            </w:r>
            <w:r w:rsidR="001B46DF">
              <w:rPr>
                <w:noProof/>
                <w:webHidden/>
              </w:rPr>
              <w:t>68</w:t>
            </w:r>
            <w:r>
              <w:rPr>
                <w:noProof/>
                <w:webHidden/>
              </w:rPr>
              <w:fldChar w:fldCharType="end"/>
            </w:r>
          </w:hyperlink>
        </w:p>
        <w:p w:rsidR="001B46DF" w:rsidRDefault="002E7329" w:rsidP="00B53CC4">
          <w:pPr>
            <w:pStyle w:val="13"/>
            <w:rPr>
              <w:rFonts w:asciiTheme="minorHAnsi" w:eastAsiaTheme="minorEastAsia" w:hAnsiTheme="minorHAnsi" w:cstheme="minorBidi"/>
              <w:noProof/>
              <w:sz w:val="22"/>
              <w:szCs w:val="22"/>
              <w:lang w:val="ru-RU"/>
            </w:rPr>
          </w:pPr>
          <w:hyperlink w:anchor="_Toc6998525" w:history="1">
            <w:r w:rsidR="001B46DF" w:rsidRPr="00702C09">
              <w:rPr>
                <w:rStyle w:val="ab"/>
                <w:noProof/>
              </w:rPr>
              <w:t>2.3.1. Функціональний аналіз інтересів потенціальних користувачів системи</w:t>
            </w:r>
            <w:r w:rsidR="001B46DF">
              <w:rPr>
                <w:noProof/>
                <w:webHidden/>
              </w:rPr>
              <w:tab/>
            </w:r>
            <w:r>
              <w:rPr>
                <w:noProof/>
                <w:webHidden/>
              </w:rPr>
              <w:fldChar w:fldCharType="begin"/>
            </w:r>
            <w:r w:rsidR="001B46DF">
              <w:rPr>
                <w:noProof/>
                <w:webHidden/>
              </w:rPr>
              <w:instrText xml:space="preserve"> PAGEREF _Toc6998525 \h </w:instrText>
            </w:r>
            <w:r>
              <w:rPr>
                <w:noProof/>
                <w:webHidden/>
              </w:rPr>
            </w:r>
            <w:r>
              <w:rPr>
                <w:noProof/>
                <w:webHidden/>
              </w:rPr>
              <w:fldChar w:fldCharType="separate"/>
            </w:r>
            <w:r w:rsidR="001B46DF">
              <w:rPr>
                <w:noProof/>
                <w:webHidden/>
              </w:rPr>
              <w:t>68</w:t>
            </w:r>
            <w:r>
              <w:rPr>
                <w:noProof/>
                <w:webHidden/>
              </w:rPr>
              <w:fldChar w:fldCharType="end"/>
            </w:r>
          </w:hyperlink>
        </w:p>
        <w:p w:rsidR="001B46DF" w:rsidRDefault="002E7329" w:rsidP="00B53CC4">
          <w:pPr>
            <w:pStyle w:val="13"/>
            <w:rPr>
              <w:rFonts w:asciiTheme="minorHAnsi" w:eastAsiaTheme="minorEastAsia" w:hAnsiTheme="minorHAnsi" w:cstheme="minorBidi"/>
              <w:noProof/>
              <w:sz w:val="22"/>
              <w:szCs w:val="22"/>
              <w:lang w:val="ru-RU"/>
            </w:rPr>
          </w:pPr>
          <w:hyperlink w:anchor="_Toc6998526" w:history="1">
            <w:r w:rsidR="001B46DF" w:rsidRPr="00702C09">
              <w:rPr>
                <w:rStyle w:val="ab"/>
                <w:noProof/>
              </w:rPr>
              <w:t>2.3.2. Визначення основних розділів інформації для основного способу відображення в системі</w:t>
            </w:r>
            <w:r w:rsidR="001B46DF">
              <w:rPr>
                <w:noProof/>
                <w:webHidden/>
              </w:rPr>
              <w:tab/>
            </w:r>
            <w:r>
              <w:rPr>
                <w:noProof/>
                <w:webHidden/>
              </w:rPr>
              <w:fldChar w:fldCharType="begin"/>
            </w:r>
            <w:r w:rsidR="001B46DF">
              <w:rPr>
                <w:noProof/>
                <w:webHidden/>
              </w:rPr>
              <w:instrText xml:space="preserve"> PAGEREF _Toc6998526 \h </w:instrText>
            </w:r>
            <w:r>
              <w:rPr>
                <w:noProof/>
                <w:webHidden/>
              </w:rPr>
            </w:r>
            <w:r>
              <w:rPr>
                <w:noProof/>
                <w:webHidden/>
              </w:rPr>
              <w:fldChar w:fldCharType="separate"/>
            </w:r>
            <w:r w:rsidR="001B46DF">
              <w:rPr>
                <w:noProof/>
                <w:webHidden/>
              </w:rPr>
              <w:t>71</w:t>
            </w:r>
            <w:r>
              <w:rPr>
                <w:noProof/>
                <w:webHidden/>
              </w:rPr>
              <w:fldChar w:fldCharType="end"/>
            </w:r>
          </w:hyperlink>
        </w:p>
        <w:p w:rsidR="001B46DF" w:rsidRDefault="002E7329" w:rsidP="00B53CC4">
          <w:pPr>
            <w:pStyle w:val="13"/>
            <w:rPr>
              <w:rFonts w:asciiTheme="minorHAnsi" w:eastAsiaTheme="minorEastAsia" w:hAnsiTheme="minorHAnsi" w:cstheme="minorBidi"/>
              <w:noProof/>
              <w:sz w:val="22"/>
              <w:szCs w:val="22"/>
              <w:lang w:val="ru-RU"/>
            </w:rPr>
          </w:pPr>
          <w:hyperlink w:anchor="_Toc6998527" w:history="1">
            <w:r w:rsidR="001B46DF" w:rsidRPr="00702C09">
              <w:rPr>
                <w:rStyle w:val="ab"/>
                <w:noProof/>
              </w:rPr>
              <w:t>2.4. Інформаційне забезпечення роботи системи</w:t>
            </w:r>
            <w:r w:rsidR="001B46DF">
              <w:rPr>
                <w:noProof/>
                <w:webHidden/>
              </w:rPr>
              <w:tab/>
            </w:r>
            <w:r>
              <w:rPr>
                <w:noProof/>
                <w:webHidden/>
              </w:rPr>
              <w:fldChar w:fldCharType="begin"/>
            </w:r>
            <w:r w:rsidR="001B46DF">
              <w:rPr>
                <w:noProof/>
                <w:webHidden/>
              </w:rPr>
              <w:instrText xml:space="preserve"> PAGEREF _Toc6998527 \h </w:instrText>
            </w:r>
            <w:r>
              <w:rPr>
                <w:noProof/>
                <w:webHidden/>
              </w:rPr>
            </w:r>
            <w:r>
              <w:rPr>
                <w:noProof/>
                <w:webHidden/>
              </w:rPr>
              <w:fldChar w:fldCharType="separate"/>
            </w:r>
            <w:r w:rsidR="001B46DF">
              <w:rPr>
                <w:noProof/>
                <w:webHidden/>
              </w:rPr>
              <w:t>72</w:t>
            </w:r>
            <w:r>
              <w:rPr>
                <w:noProof/>
                <w:webHidden/>
              </w:rPr>
              <w:fldChar w:fldCharType="end"/>
            </w:r>
          </w:hyperlink>
        </w:p>
        <w:p w:rsidR="001B46DF" w:rsidRDefault="002E7329" w:rsidP="00B53CC4">
          <w:pPr>
            <w:pStyle w:val="26"/>
            <w:rPr>
              <w:rFonts w:asciiTheme="minorHAnsi" w:eastAsiaTheme="minorEastAsia" w:hAnsiTheme="minorHAnsi" w:cstheme="minorBidi"/>
              <w:noProof/>
              <w:sz w:val="22"/>
              <w:szCs w:val="22"/>
              <w:lang w:val="ru-RU"/>
            </w:rPr>
          </w:pPr>
          <w:hyperlink w:anchor="_Toc6998528" w:history="1">
            <w:r w:rsidR="001B46DF" w:rsidRPr="00702C09">
              <w:rPr>
                <w:rStyle w:val="ab"/>
                <w:noProof/>
              </w:rPr>
              <w:t>2.4.1. Опис програмних частин сайту</w:t>
            </w:r>
            <w:r w:rsidR="001B46DF">
              <w:rPr>
                <w:noProof/>
                <w:webHidden/>
              </w:rPr>
              <w:tab/>
            </w:r>
            <w:r>
              <w:rPr>
                <w:noProof/>
                <w:webHidden/>
              </w:rPr>
              <w:fldChar w:fldCharType="begin"/>
            </w:r>
            <w:r w:rsidR="001B46DF">
              <w:rPr>
                <w:noProof/>
                <w:webHidden/>
              </w:rPr>
              <w:instrText xml:space="preserve"> PAGEREF _Toc6998528 \h </w:instrText>
            </w:r>
            <w:r>
              <w:rPr>
                <w:noProof/>
                <w:webHidden/>
              </w:rPr>
            </w:r>
            <w:r>
              <w:rPr>
                <w:noProof/>
                <w:webHidden/>
              </w:rPr>
              <w:fldChar w:fldCharType="separate"/>
            </w:r>
            <w:r w:rsidR="001B46DF">
              <w:rPr>
                <w:noProof/>
                <w:webHidden/>
              </w:rPr>
              <w:t>75</w:t>
            </w:r>
            <w:r>
              <w:rPr>
                <w:noProof/>
                <w:webHidden/>
              </w:rPr>
              <w:fldChar w:fldCharType="end"/>
            </w:r>
          </w:hyperlink>
        </w:p>
        <w:p w:rsidR="001B46DF" w:rsidRDefault="002E7329" w:rsidP="00B53CC4">
          <w:pPr>
            <w:pStyle w:val="26"/>
            <w:rPr>
              <w:rFonts w:asciiTheme="minorHAnsi" w:eastAsiaTheme="minorEastAsia" w:hAnsiTheme="minorHAnsi" w:cstheme="minorBidi"/>
              <w:noProof/>
              <w:sz w:val="22"/>
              <w:szCs w:val="22"/>
              <w:lang w:val="ru-RU"/>
            </w:rPr>
          </w:pPr>
          <w:hyperlink w:anchor="_Toc6998529" w:history="1">
            <w:r w:rsidR="001B46DF" w:rsidRPr="00702C09">
              <w:rPr>
                <w:rStyle w:val="ab"/>
                <w:noProof/>
                <w:lang w:val="ru-RU"/>
              </w:rPr>
              <w:t xml:space="preserve">2.5. </w:t>
            </w:r>
            <w:r w:rsidR="001B46DF" w:rsidRPr="00702C09">
              <w:rPr>
                <w:rStyle w:val="ab"/>
                <w:noProof/>
              </w:rPr>
              <w:t>Вибір комп’ютерного та програмного забезпечення</w:t>
            </w:r>
            <w:r w:rsidR="001B46DF">
              <w:rPr>
                <w:noProof/>
                <w:webHidden/>
              </w:rPr>
              <w:tab/>
            </w:r>
            <w:r>
              <w:rPr>
                <w:noProof/>
                <w:webHidden/>
              </w:rPr>
              <w:fldChar w:fldCharType="begin"/>
            </w:r>
            <w:r w:rsidR="001B46DF">
              <w:rPr>
                <w:noProof/>
                <w:webHidden/>
              </w:rPr>
              <w:instrText xml:space="preserve"> PAGEREF _Toc6998529 \h </w:instrText>
            </w:r>
            <w:r>
              <w:rPr>
                <w:noProof/>
                <w:webHidden/>
              </w:rPr>
            </w:r>
            <w:r>
              <w:rPr>
                <w:noProof/>
                <w:webHidden/>
              </w:rPr>
              <w:fldChar w:fldCharType="separate"/>
            </w:r>
            <w:r w:rsidR="001B46DF">
              <w:rPr>
                <w:noProof/>
                <w:webHidden/>
              </w:rPr>
              <w:t>79</w:t>
            </w:r>
            <w:r>
              <w:rPr>
                <w:noProof/>
                <w:webHidden/>
              </w:rPr>
              <w:fldChar w:fldCharType="end"/>
            </w:r>
          </w:hyperlink>
        </w:p>
        <w:p w:rsidR="001B46DF" w:rsidRDefault="002E7329" w:rsidP="00B53CC4">
          <w:pPr>
            <w:pStyle w:val="26"/>
            <w:rPr>
              <w:rFonts w:asciiTheme="minorHAnsi" w:eastAsiaTheme="minorEastAsia" w:hAnsiTheme="minorHAnsi" w:cstheme="minorBidi"/>
              <w:noProof/>
              <w:sz w:val="22"/>
              <w:szCs w:val="22"/>
              <w:lang w:val="ru-RU"/>
            </w:rPr>
          </w:pPr>
          <w:hyperlink w:anchor="_Toc6998530" w:history="1">
            <w:r w:rsidR="001B46DF" w:rsidRPr="00702C09">
              <w:rPr>
                <w:rStyle w:val="ab"/>
                <w:noProof/>
              </w:rPr>
              <w:t>2.6. Вибір інформаційних стандартів</w:t>
            </w:r>
            <w:r w:rsidR="001B46DF">
              <w:rPr>
                <w:noProof/>
                <w:webHidden/>
              </w:rPr>
              <w:tab/>
            </w:r>
            <w:r>
              <w:rPr>
                <w:noProof/>
                <w:webHidden/>
              </w:rPr>
              <w:fldChar w:fldCharType="begin"/>
            </w:r>
            <w:r w:rsidR="001B46DF">
              <w:rPr>
                <w:noProof/>
                <w:webHidden/>
              </w:rPr>
              <w:instrText xml:space="preserve"> PAGEREF _Toc6998530 \h </w:instrText>
            </w:r>
            <w:r>
              <w:rPr>
                <w:noProof/>
                <w:webHidden/>
              </w:rPr>
            </w:r>
            <w:r>
              <w:rPr>
                <w:noProof/>
                <w:webHidden/>
              </w:rPr>
              <w:fldChar w:fldCharType="separate"/>
            </w:r>
            <w:r w:rsidR="001B46DF">
              <w:rPr>
                <w:noProof/>
                <w:webHidden/>
              </w:rPr>
              <w:t>83</w:t>
            </w:r>
            <w:r>
              <w:rPr>
                <w:noProof/>
                <w:webHidden/>
              </w:rPr>
              <w:fldChar w:fldCharType="end"/>
            </w:r>
          </w:hyperlink>
        </w:p>
        <w:p w:rsidR="001B46DF" w:rsidRDefault="002E7329" w:rsidP="00B53CC4">
          <w:pPr>
            <w:pStyle w:val="13"/>
            <w:rPr>
              <w:rFonts w:asciiTheme="minorHAnsi" w:eastAsiaTheme="minorEastAsia" w:hAnsiTheme="minorHAnsi" w:cstheme="minorBidi"/>
              <w:noProof/>
              <w:sz w:val="22"/>
              <w:szCs w:val="22"/>
              <w:lang w:val="ru-RU"/>
            </w:rPr>
          </w:pPr>
          <w:hyperlink w:anchor="_Toc6998531" w:history="1">
            <w:r w:rsidR="001B46DF" w:rsidRPr="00702C09">
              <w:rPr>
                <w:rStyle w:val="ab"/>
                <w:caps/>
                <w:noProof/>
              </w:rPr>
              <w:t>Розділ 3. Європейські системи екологічного моніторингу</w:t>
            </w:r>
            <w:r w:rsidR="001B46DF">
              <w:rPr>
                <w:noProof/>
                <w:webHidden/>
              </w:rPr>
              <w:tab/>
            </w:r>
            <w:r>
              <w:rPr>
                <w:noProof/>
                <w:webHidden/>
              </w:rPr>
              <w:fldChar w:fldCharType="begin"/>
            </w:r>
            <w:r w:rsidR="001B46DF">
              <w:rPr>
                <w:noProof/>
                <w:webHidden/>
              </w:rPr>
              <w:instrText xml:space="preserve"> PAGEREF _Toc6998531 \h </w:instrText>
            </w:r>
            <w:r>
              <w:rPr>
                <w:noProof/>
                <w:webHidden/>
              </w:rPr>
            </w:r>
            <w:r>
              <w:rPr>
                <w:noProof/>
                <w:webHidden/>
              </w:rPr>
              <w:fldChar w:fldCharType="separate"/>
            </w:r>
            <w:r w:rsidR="001B46DF">
              <w:rPr>
                <w:noProof/>
                <w:webHidden/>
              </w:rPr>
              <w:t>85</w:t>
            </w:r>
            <w:r>
              <w:rPr>
                <w:noProof/>
                <w:webHidden/>
              </w:rPr>
              <w:fldChar w:fldCharType="end"/>
            </w:r>
          </w:hyperlink>
        </w:p>
        <w:p w:rsidR="001B46DF" w:rsidRDefault="002E7329" w:rsidP="00B53CC4">
          <w:pPr>
            <w:pStyle w:val="26"/>
            <w:rPr>
              <w:rFonts w:asciiTheme="minorHAnsi" w:eastAsiaTheme="minorEastAsia" w:hAnsiTheme="minorHAnsi" w:cstheme="minorBidi"/>
              <w:noProof/>
              <w:sz w:val="22"/>
              <w:szCs w:val="22"/>
              <w:lang w:val="ru-RU"/>
            </w:rPr>
          </w:pPr>
          <w:hyperlink w:anchor="_Toc6998532" w:history="1">
            <w:r w:rsidR="001B46DF" w:rsidRPr="00702C09">
              <w:rPr>
                <w:rStyle w:val="ab"/>
                <w:noProof/>
              </w:rPr>
              <w:t>3.1.</w:t>
            </w:r>
            <w:r w:rsidR="001B46DF" w:rsidRPr="00702C09">
              <w:rPr>
                <w:rStyle w:val="ab"/>
                <w:noProof/>
                <w:lang w:val="ru-RU"/>
              </w:rPr>
              <w:t xml:space="preserve"> </w:t>
            </w:r>
            <w:r w:rsidR="001B46DF" w:rsidRPr="00702C09">
              <w:rPr>
                <w:rStyle w:val="ab"/>
                <w:noProof/>
              </w:rPr>
              <w:t>Європейське агентство по навколишньому середовищу</w:t>
            </w:r>
            <w:r w:rsidR="001B46DF">
              <w:rPr>
                <w:noProof/>
                <w:webHidden/>
              </w:rPr>
              <w:tab/>
            </w:r>
            <w:r>
              <w:rPr>
                <w:noProof/>
                <w:webHidden/>
              </w:rPr>
              <w:fldChar w:fldCharType="begin"/>
            </w:r>
            <w:r w:rsidR="001B46DF">
              <w:rPr>
                <w:noProof/>
                <w:webHidden/>
              </w:rPr>
              <w:instrText xml:space="preserve"> PAGEREF _Toc6998532 \h </w:instrText>
            </w:r>
            <w:r>
              <w:rPr>
                <w:noProof/>
                <w:webHidden/>
              </w:rPr>
            </w:r>
            <w:r>
              <w:rPr>
                <w:noProof/>
                <w:webHidden/>
              </w:rPr>
              <w:fldChar w:fldCharType="separate"/>
            </w:r>
            <w:r w:rsidR="001B46DF">
              <w:rPr>
                <w:noProof/>
                <w:webHidden/>
              </w:rPr>
              <w:t>85</w:t>
            </w:r>
            <w:r>
              <w:rPr>
                <w:noProof/>
                <w:webHidden/>
              </w:rPr>
              <w:fldChar w:fldCharType="end"/>
            </w:r>
          </w:hyperlink>
        </w:p>
        <w:p w:rsidR="001B46DF" w:rsidRDefault="002E7329" w:rsidP="00B53CC4">
          <w:pPr>
            <w:pStyle w:val="26"/>
            <w:rPr>
              <w:rFonts w:asciiTheme="minorHAnsi" w:eastAsiaTheme="minorEastAsia" w:hAnsiTheme="minorHAnsi" w:cstheme="minorBidi"/>
              <w:noProof/>
              <w:sz w:val="22"/>
              <w:szCs w:val="22"/>
              <w:lang w:val="ru-RU"/>
            </w:rPr>
          </w:pPr>
          <w:hyperlink w:anchor="_Toc6998533" w:history="1">
            <w:r w:rsidR="001B46DF" w:rsidRPr="00702C09">
              <w:rPr>
                <w:rStyle w:val="ab"/>
                <w:noProof/>
              </w:rPr>
              <w:t>3.2.  Продукти й послуги, які надаються ЕЕА</w:t>
            </w:r>
            <w:r w:rsidR="001B46DF">
              <w:rPr>
                <w:noProof/>
                <w:webHidden/>
              </w:rPr>
              <w:tab/>
            </w:r>
            <w:r>
              <w:rPr>
                <w:noProof/>
                <w:webHidden/>
              </w:rPr>
              <w:fldChar w:fldCharType="begin"/>
            </w:r>
            <w:r w:rsidR="001B46DF">
              <w:rPr>
                <w:noProof/>
                <w:webHidden/>
              </w:rPr>
              <w:instrText xml:space="preserve"> PAGEREF _Toc6998533 \h </w:instrText>
            </w:r>
            <w:r>
              <w:rPr>
                <w:noProof/>
                <w:webHidden/>
              </w:rPr>
            </w:r>
            <w:r>
              <w:rPr>
                <w:noProof/>
                <w:webHidden/>
              </w:rPr>
              <w:fldChar w:fldCharType="separate"/>
            </w:r>
            <w:r w:rsidR="001B46DF">
              <w:rPr>
                <w:noProof/>
                <w:webHidden/>
              </w:rPr>
              <w:t>88</w:t>
            </w:r>
            <w:r>
              <w:rPr>
                <w:noProof/>
                <w:webHidden/>
              </w:rPr>
              <w:fldChar w:fldCharType="end"/>
            </w:r>
          </w:hyperlink>
        </w:p>
        <w:p w:rsidR="001B46DF" w:rsidRDefault="002E7329" w:rsidP="00B53CC4">
          <w:pPr>
            <w:pStyle w:val="26"/>
            <w:rPr>
              <w:rFonts w:asciiTheme="minorHAnsi" w:eastAsiaTheme="minorEastAsia" w:hAnsiTheme="minorHAnsi" w:cstheme="minorBidi"/>
              <w:noProof/>
              <w:sz w:val="22"/>
              <w:szCs w:val="22"/>
              <w:lang w:val="ru-RU"/>
            </w:rPr>
          </w:pPr>
          <w:hyperlink w:anchor="_Toc6998534" w:history="1">
            <w:r w:rsidR="001B46DF" w:rsidRPr="00702C09">
              <w:rPr>
                <w:rStyle w:val="ab"/>
                <w:noProof/>
              </w:rPr>
              <w:t>3.3. Завдання європейської інтеграції для України</w:t>
            </w:r>
            <w:r w:rsidR="001B46DF">
              <w:rPr>
                <w:noProof/>
                <w:webHidden/>
              </w:rPr>
              <w:tab/>
            </w:r>
            <w:r>
              <w:rPr>
                <w:noProof/>
                <w:webHidden/>
              </w:rPr>
              <w:fldChar w:fldCharType="begin"/>
            </w:r>
            <w:r w:rsidR="001B46DF">
              <w:rPr>
                <w:noProof/>
                <w:webHidden/>
              </w:rPr>
              <w:instrText xml:space="preserve"> PAGEREF _Toc6998534 \h </w:instrText>
            </w:r>
            <w:r>
              <w:rPr>
                <w:noProof/>
                <w:webHidden/>
              </w:rPr>
            </w:r>
            <w:r>
              <w:rPr>
                <w:noProof/>
                <w:webHidden/>
              </w:rPr>
              <w:fldChar w:fldCharType="separate"/>
            </w:r>
            <w:r w:rsidR="001B46DF">
              <w:rPr>
                <w:noProof/>
                <w:webHidden/>
              </w:rPr>
              <w:t>90</w:t>
            </w:r>
            <w:r>
              <w:rPr>
                <w:noProof/>
                <w:webHidden/>
              </w:rPr>
              <w:fldChar w:fldCharType="end"/>
            </w:r>
          </w:hyperlink>
        </w:p>
        <w:p w:rsidR="001B46DF" w:rsidRDefault="002E7329" w:rsidP="00B53CC4">
          <w:pPr>
            <w:pStyle w:val="13"/>
            <w:rPr>
              <w:rFonts w:asciiTheme="minorHAnsi" w:eastAsiaTheme="minorEastAsia" w:hAnsiTheme="minorHAnsi" w:cstheme="minorBidi"/>
              <w:noProof/>
              <w:sz w:val="22"/>
              <w:szCs w:val="22"/>
              <w:lang w:val="ru-RU"/>
            </w:rPr>
          </w:pPr>
          <w:hyperlink w:anchor="_Toc6998535" w:history="1">
            <w:r w:rsidR="001B46DF" w:rsidRPr="00702C09">
              <w:rPr>
                <w:rStyle w:val="ab"/>
                <w:caps/>
                <w:noProof/>
              </w:rPr>
              <w:t>Контрольні питання</w:t>
            </w:r>
            <w:r w:rsidR="001B46DF">
              <w:rPr>
                <w:noProof/>
                <w:webHidden/>
              </w:rPr>
              <w:tab/>
            </w:r>
            <w:r>
              <w:rPr>
                <w:noProof/>
                <w:webHidden/>
              </w:rPr>
              <w:fldChar w:fldCharType="begin"/>
            </w:r>
            <w:r w:rsidR="001B46DF">
              <w:rPr>
                <w:noProof/>
                <w:webHidden/>
              </w:rPr>
              <w:instrText xml:space="preserve"> PAGEREF _Toc6998535 \h </w:instrText>
            </w:r>
            <w:r>
              <w:rPr>
                <w:noProof/>
                <w:webHidden/>
              </w:rPr>
            </w:r>
            <w:r>
              <w:rPr>
                <w:noProof/>
                <w:webHidden/>
              </w:rPr>
              <w:fldChar w:fldCharType="separate"/>
            </w:r>
            <w:r w:rsidR="001B46DF">
              <w:rPr>
                <w:noProof/>
                <w:webHidden/>
              </w:rPr>
              <w:t>93</w:t>
            </w:r>
            <w:r>
              <w:rPr>
                <w:noProof/>
                <w:webHidden/>
              </w:rPr>
              <w:fldChar w:fldCharType="end"/>
            </w:r>
          </w:hyperlink>
        </w:p>
        <w:p w:rsidR="001B46DF" w:rsidRDefault="002E7329" w:rsidP="00B53CC4">
          <w:pPr>
            <w:pStyle w:val="13"/>
            <w:rPr>
              <w:rFonts w:asciiTheme="minorHAnsi" w:eastAsiaTheme="minorEastAsia" w:hAnsiTheme="minorHAnsi" w:cstheme="minorBidi"/>
              <w:noProof/>
              <w:sz w:val="22"/>
              <w:szCs w:val="22"/>
              <w:lang w:val="ru-RU"/>
            </w:rPr>
          </w:pPr>
          <w:hyperlink w:anchor="_Toc6998536" w:history="1">
            <w:r w:rsidR="001B46DF" w:rsidRPr="00702C09">
              <w:rPr>
                <w:rStyle w:val="ab"/>
                <w:caps/>
                <w:noProof/>
              </w:rPr>
              <w:t>Література</w:t>
            </w:r>
            <w:r w:rsidR="001B46DF">
              <w:rPr>
                <w:noProof/>
                <w:webHidden/>
              </w:rPr>
              <w:tab/>
            </w:r>
            <w:r>
              <w:rPr>
                <w:noProof/>
                <w:webHidden/>
              </w:rPr>
              <w:fldChar w:fldCharType="begin"/>
            </w:r>
            <w:r w:rsidR="001B46DF">
              <w:rPr>
                <w:noProof/>
                <w:webHidden/>
              </w:rPr>
              <w:instrText xml:space="preserve"> PAGEREF _Toc6998536 \h </w:instrText>
            </w:r>
            <w:r>
              <w:rPr>
                <w:noProof/>
                <w:webHidden/>
              </w:rPr>
            </w:r>
            <w:r>
              <w:rPr>
                <w:noProof/>
                <w:webHidden/>
              </w:rPr>
              <w:fldChar w:fldCharType="separate"/>
            </w:r>
            <w:r w:rsidR="001B46DF">
              <w:rPr>
                <w:noProof/>
                <w:webHidden/>
              </w:rPr>
              <w:t>94</w:t>
            </w:r>
            <w:r>
              <w:rPr>
                <w:noProof/>
                <w:webHidden/>
              </w:rPr>
              <w:fldChar w:fldCharType="end"/>
            </w:r>
          </w:hyperlink>
        </w:p>
        <w:p w:rsidR="00AE23D7" w:rsidRDefault="002E7329">
          <w:r>
            <w:rPr>
              <w:b/>
              <w:bCs/>
            </w:rPr>
            <w:fldChar w:fldCharType="end"/>
          </w:r>
        </w:p>
      </w:sdtContent>
    </w:sdt>
    <w:p w:rsidR="00DE4965" w:rsidRDefault="00DE4965" w:rsidP="00DE4965"/>
    <w:p w:rsidR="004222F5" w:rsidRDefault="004222F5">
      <w:r>
        <w:br w:type="page"/>
      </w:r>
    </w:p>
    <w:p w:rsidR="00317125" w:rsidRPr="00FD2A00" w:rsidRDefault="00317125" w:rsidP="00FD2A00">
      <w:pPr>
        <w:pStyle w:val="1"/>
        <w:spacing w:after="560"/>
        <w:rPr>
          <w:caps/>
          <w:szCs w:val="28"/>
        </w:rPr>
      </w:pPr>
      <w:bookmarkStart w:id="2" w:name="_Toc6998504"/>
      <w:r w:rsidRPr="00FD2A00">
        <w:rPr>
          <w:caps/>
          <w:szCs w:val="28"/>
        </w:rPr>
        <w:t>Вступ</w:t>
      </w:r>
      <w:bookmarkEnd w:id="2"/>
    </w:p>
    <w:p w:rsidR="00317125" w:rsidRPr="00BC1EB6" w:rsidRDefault="00317125" w:rsidP="00BC1EB6">
      <w:pPr>
        <w:spacing w:line="348" w:lineRule="auto"/>
        <w:ind w:firstLine="567"/>
        <w:jc w:val="both"/>
        <w:rPr>
          <w:spacing w:val="-6"/>
          <w:sz w:val="28"/>
          <w:szCs w:val="28"/>
          <w:lang w:eastAsia="uk-UA"/>
        </w:rPr>
      </w:pPr>
      <w:r w:rsidRPr="00BC1EB6">
        <w:rPr>
          <w:spacing w:val="-6"/>
          <w:sz w:val="28"/>
          <w:szCs w:val="28"/>
        </w:rPr>
        <w:t>На початку першого десятиріччя XXІ ст. забруднення навколишнього природного середовища відходами, викидами та стічними водами усіх видів промислового виробництва, сільського господарства, а також комунального господарства міст набуло глобального характеру і поставило людство на межу екологічної катастрофи.</w:t>
      </w:r>
      <w:r w:rsidRPr="00BC1EB6">
        <w:rPr>
          <w:spacing w:val="-6"/>
          <w:sz w:val="28"/>
          <w:szCs w:val="28"/>
          <w:lang w:eastAsia="uk-UA"/>
        </w:rPr>
        <w:t xml:space="preserve"> За таких умов у багатьох країнах забезпечення екологічно безпечного сталого розвитку  у найближчому майбутньому є неможливим. </w:t>
      </w:r>
    </w:p>
    <w:p w:rsidR="001D01F9" w:rsidRPr="00BC1EB6" w:rsidRDefault="00317125" w:rsidP="00BC1EB6">
      <w:pPr>
        <w:spacing w:line="348" w:lineRule="auto"/>
        <w:ind w:firstLine="567"/>
        <w:jc w:val="both"/>
        <w:rPr>
          <w:spacing w:val="-6"/>
          <w:sz w:val="28"/>
          <w:szCs w:val="28"/>
        </w:rPr>
      </w:pPr>
      <w:r w:rsidRPr="00BC1EB6">
        <w:rPr>
          <w:spacing w:val="-6"/>
          <w:sz w:val="28"/>
          <w:szCs w:val="28"/>
        </w:rPr>
        <w:t xml:space="preserve">В України державна політика у сфері забезпечення екологічно безпечного </w:t>
      </w:r>
      <w:r w:rsidR="00B34312" w:rsidRPr="00BC1EB6">
        <w:rPr>
          <w:spacing w:val="-6"/>
          <w:sz w:val="28"/>
          <w:szCs w:val="28"/>
          <w:lang w:eastAsia="uk-UA"/>
        </w:rPr>
        <w:t>сталого розвитку</w:t>
      </w:r>
      <w:r w:rsidRPr="00BC1EB6">
        <w:rPr>
          <w:spacing w:val="-6"/>
          <w:sz w:val="28"/>
          <w:szCs w:val="28"/>
        </w:rPr>
        <w:t xml:space="preserve"> територій різного рівня ієрархії управління, як і будь якій іншій сфері повинна базуватися на стабільній системі законодавства, актів, нормативів. Але ця система, особливо у перехідний період повинна бути еластичною, тобто вміти швидко реагувати на зміни навколишніх компонентів, вміти пристосовуватися до змін занадто складного середовища. І це є дуже ефективним засобом подолання </w:t>
      </w:r>
      <w:proofErr w:type="spellStart"/>
      <w:r w:rsidRPr="00BC1EB6">
        <w:rPr>
          <w:spacing w:val="-6"/>
          <w:sz w:val="28"/>
          <w:szCs w:val="28"/>
        </w:rPr>
        <w:t>еколо</w:t>
      </w:r>
      <w:r w:rsidR="00B34312" w:rsidRPr="00BC1EB6">
        <w:rPr>
          <w:spacing w:val="-6"/>
          <w:sz w:val="28"/>
          <w:szCs w:val="28"/>
        </w:rPr>
        <w:t>го</w:t>
      </w:r>
      <w:r w:rsidRPr="00BC1EB6">
        <w:rPr>
          <w:spacing w:val="-6"/>
          <w:sz w:val="28"/>
          <w:szCs w:val="28"/>
        </w:rPr>
        <w:t>-економічної</w:t>
      </w:r>
      <w:proofErr w:type="spellEnd"/>
      <w:r w:rsidRPr="00BC1EB6">
        <w:rPr>
          <w:spacing w:val="-6"/>
          <w:sz w:val="28"/>
          <w:szCs w:val="28"/>
        </w:rPr>
        <w:t xml:space="preserve"> кризи та забезпечення природоохоронної функції держави. </w:t>
      </w:r>
    </w:p>
    <w:p w:rsidR="00317125" w:rsidRPr="00BC1EB6" w:rsidRDefault="00317125" w:rsidP="00BC1EB6">
      <w:pPr>
        <w:spacing w:line="348" w:lineRule="auto"/>
        <w:ind w:firstLine="567"/>
        <w:jc w:val="both"/>
        <w:rPr>
          <w:spacing w:val="-6"/>
          <w:sz w:val="28"/>
          <w:szCs w:val="28"/>
        </w:rPr>
      </w:pPr>
      <w:r w:rsidRPr="00BC1EB6">
        <w:rPr>
          <w:spacing w:val="-6"/>
          <w:sz w:val="28"/>
          <w:szCs w:val="28"/>
        </w:rPr>
        <w:t xml:space="preserve">Вивчення, аналіз та узагальнення практики застосування законодавства про охорону </w:t>
      </w:r>
      <w:r w:rsidR="00B34312" w:rsidRPr="00BC1EB6">
        <w:rPr>
          <w:spacing w:val="-6"/>
          <w:sz w:val="28"/>
          <w:szCs w:val="28"/>
        </w:rPr>
        <w:t>навколишнього природного середовища</w:t>
      </w:r>
      <w:r w:rsidRPr="00BC1EB6">
        <w:rPr>
          <w:spacing w:val="-6"/>
          <w:sz w:val="28"/>
          <w:szCs w:val="28"/>
        </w:rPr>
        <w:t xml:space="preserve"> в системі забезпечення </w:t>
      </w:r>
      <w:r w:rsidR="00B34312" w:rsidRPr="00BC1EB6">
        <w:rPr>
          <w:spacing w:val="-6"/>
          <w:sz w:val="28"/>
          <w:szCs w:val="28"/>
          <w:lang w:eastAsia="uk-UA"/>
        </w:rPr>
        <w:t>сталого розвитку</w:t>
      </w:r>
      <w:r w:rsidRPr="00BC1EB6">
        <w:rPr>
          <w:spacing w:val="-6"/>
          <w:sz w:val="28"/>
          <w:szCs w:val="28"/>
        </w:rPr>
        <w:t xml:space="preserve"> передбачається здійснювати у двох напрямах:  1) складання і затвердження екологічних нормативів </w:t>
      </w:r>
      <w:proofErr w:type="spellStart"/>
      <w:r w:rsidRPr="00BC1EB6">
        <w:rPr>
          <w:spacing w:val="-6"/>
          <w:sz w:val="28"/>
          <w:szCs w:val="28"/>
        </w:rPr>
        <w:t>природо-користування</w:t>
      </w:r>
      <w:proofErr w:type="spellEnd"/>
      <w:r w:rsidRPr="00BC1EB6">
        <w:rPr>
          <w:spacing w:val="-6"/>
          <w:sz w:val="28"/>
          <w:szCs w:val="28"/>
        </w:rPr>
        <w:t xml:space="preserve"> (стосовно надр, ґрунтів, води, повітря, рослинності тощо);  2) складання і затвердження комплексу </w:t>
      </w:r>
      <w:proofErr w:type="spellStart"/>
      <w:r w:rsidRPr="00BC1EB6">
        <w:rPr>
          <w:spacing w:val="-6"/>
          <w:sz w:val="28"/>
          <w:szCs w:val="28"/>
        </w:rPr>
        <w:t>еколого-економічних</w:t>
      </w:r>
      <w:proofErr w:type="spellEnd"/>
      <w:r w:rsidRPr="00BC1EB6">
        <w:rPr>
          <w:spacing w:val="-6"/>
          <w:sz w:val="28"/>
          <w:szCs w:val="28"/>
        </w:rPr>
        <w:t xml:space="preserve"> показників державного контролю за станом довкілля та діяльністю господарчих структур. </w:t>
      </w:r>
    </w:p>
    <w:p w:rsidR="00BC1EB6" w:rsidRDefault="00317125" w:rsidP="00BC1EB6">
      <w:pPr>
        <w:shd w:val="clear" w:color="auto" w:fill="FFFFFF"/>
        <w:spacing w:line="348" w:lineRule="auto"/>
        <w:ind w:firstLine="567"/>
        <w:jc w:val="both"/>
        <w:rPr>
          <w:spacing w:val="-6"/>
          <w:sz w:val="28"/>
          <w:szCs w:val="28"/>
        </w:rPr>
      </w:pPr>
      <w:r w:rsidRPr="00BC1EB6">
        <w:rPr>
          <w:spacing w:val="-6"/>
          <w:sz w:val="28"/>
          <w:szCs w:val="28"/>
        </w:rPr>
        <w:t>Державне регулювання у цій сфері не може існувати без ефективної системи нагляду за станом середовища, тобто без системи постійно діючого моніторингу. Моніторинг дозволяє виявляти критичні та екстремальні ситуації, фактори антропогенного впливу на довкілля, здійснювати оцінку та прогноз стану об'єктів спостереження, керувати процесами взаємовпливу об'єктів гідросфери, літосфери, атмосфери, біосфери та техносфери.</w:t>
      </w:r>
    </w:p>
    <w:p w:rsidR="00E14031" w:rsidRPr="00FD2A00" w:rsidRDefault="00E14031" w:rsidP="00FD2A00">
      <w:pPr>
        <w:pStyle w:val="1"/>
        <w:spacing w:after="560"/>
        <w:rPr>
          <w:caps/>
          <w:szCs w:val="28"/>
        </w:rPr>
      </w:pPr>
      <w:bookmarkStart w:id="3" w:name="_Toc6998505"/>
      <w:r w:rsidRPr="00FD2A00">
        <w:rPr>
          <w:caps/>
          <w:szCs w:val="28"/>
        </w:rPr>
        <w:t>Розділ 1. Правові та організаційні основи моніторингу</w:t>
      </w:r>
      <w:bookmarkEnd w:id="3"/>
      <w:r w:rsidRPr="00FD2A00">
        <w:rPr>
          <w:caps/>
          <w:szCs w:val="28"/>
        </w:rPr>
        <w:t xml:space="preserve"> </w:t>
      </w:r>
    </w:p>
    <w:p w:rsidR="00E14031" w:rsidRPr="002164F0" w:rsidRDefault="00E14031" w:rsidP="00BC1EB6">
      <w:pPr>
        <w:shd w:val="clear" w:color="auto" w:fill="FFFFFF"/>
        <w:spacing w:line="360" w:lineRule="auto"/>
        <w:ind w:firstLine="567"/>
        <w:jc w:val="both"/>
        <w:rPr>
          <w:color w:val="000000"/>
          <w:spacing w:val="2"/>
          <w:sz w:val="28"/>
          <w:szCs w:val="28"/>
        </w:rPr>
      </w:pPr>
      <w:r w:rsidRPr="002164F0">
        <w:rPr>
          <w:color w:val="000000"/>
          <w:spacing w:val="3"/>
          <w:sz w:val="28"/>
          <w:szCs w:val="28"/>
        </w:rPr>
        <w:t>Екологічна напруженість наростає в усьому світі. За да</w:t>
      </w:r>
      <w:r w:rsidRPr="002164F0">
        <w:rPr>
          <w:color w:val="000000"/>
          <w:spacing w:val="3"/>
          <w:sz w:val="28"/>
          <w:szCs w:val="28"/>
        </w:rPr>
        <w:softHyphen/>
      </w:r>
      <w:r w:rsidRPr="002164F0">
        <w:rPr>
          <w:color w:val="000000"/>
          <w:spacing w:val="1"/>
          <w:sz w:val="28"/>
          <w:szCs w:val="28"/>
        </w:rPr>
        <w:t xml:space="preserve">ними Всесвітньої комісії ООН з навколишнього середовища і </w:t>
      </w:r>
      <w:r w:rsidRPr="002164F0">
        <w:rPr>
          <w:color w:val="000000"/>
          <w:spacing w:val="2"/>
          <w:sz w:val="28"/>
          <w:szCs w:val="28"/>
        </w:rPr>
        <w:t xml:space="preserve">розвитку щорічно виводиться з обороту і перетворюється на </w:t>
      </w:r>
      <w:r w:rsidRPr="002164F0">
        <w:rPr>
          <w:color w:val="000000"/>
          <w:spacing w:val="7"/>
          <w:sz w:val="28"/>
          <w:szCs w:val="28"/>
        </w:rPr>
        <w:t xml:space="preserve">мертву пустелю біля 6 </w:t>
      </w:r>
      <w:proofErr w:type="spellStart"/>
      <w:r w:rsidRPr="002164F0">
        <w:rPr>
          <w:color w:val="000000"/>
          <w:spacing w:val="7"/>
          <w:sz w:val="28"/>
          <w:szCs w:val="28"/>
        </w:rPr>
        <w:t>млн</w:t>
      </w:r>
      <w:proofErr w:type="spellEnd"/>
      <w:r w:rsidRPr="002164F0">
        <w:rPr>
          <w:color w:val="000000"/>
          <w:spacing w:val="7"/>
          <w:sz w:val="28"/>
          <w:szCs w:val="28"/>
        </w:rPr>
        <w:t xml:space="preserve"> га родючих земель, вирубується та </w:t>
      </w:r>
      <w:r w:rsidRPr="002164F0">
        <w:rPr>
          <w:color w:val="000000"/>
          <w:spacing w:val="11"/>
          <w:sz w:val="28"/>
          <w:szCs w:val="28"/>
        </w:rPr>
        <w:t xml:space="preserve">гине від пожеж і шкідливих антропогенних впливів понад </w:t>
      </w:r>
      <w:r w:rsidRPr="002164F0">
        <w:rPr>
          <w:color w:val="000000"/>
          <w:spacing w:val="2"/>
          <w:sz w:val="28"/>
          <w:szCs w:val="28"/>
        </w:rPr>
        <w:t xml:space="preserve">11 </w:t>
      </w:r>
      <w:proofErr w:type="spellStart"/>
      <w:r w:rsidRPr="002164F0">
        <w:rPr>
          <w:color w:val="000000"/>
          <w:spacing w:val="2"/>
          <w:sz w:val="28"/>
          <w:szCs w:val="28"/>
        </w:rPr>
        <w:t>млн</w:t>
      </w:r>
      <w:proofErr w:type="spellEnd"/>
      <w:r w:rsidRPr="002164F0">
        <w:rPr>
          <w:color w:val="000000"/>
          <w:spacing w:val="2"/>
          <w:sz w:val="28"/>
          <w:szCs w:val="28"/>
        </w:rPr>
        <w:t xml:space="preserve"> га лісу. </w:t>
      </w:r>
      <w:r w:rsidRPr="002164F0">
        <w:rPr>
          <w:color w:val="000000"/>
          <w:spacing w:val="1"/>
          <w:sz w:val="28"/>
          <w:szCs w:val="28"/>
        </w:rPr>
        <w:t>Інтенсивна хімізація сільського господарства і промислові викиди отруйних речовин призводять до того, що дедалі біль</w:t>
      </w:r>
      <w:r w:rsidRPr="002164F0">
        <w:rPr>
          <w:color w:val="000000"/>
          <w:spacing w:val="1"/>
          <w:sz w:val="28"/>
          <w:szCs w:val="28"/>
        </w:rPr>
        <w:softHyphen/>
      </w:r>
      <w:r w:rsidRPr="002164F0">
        <w:rPr>
          <w:color w:val="000000"/>
          <w:spacing w:val="3"/>
          <w:sz w:val="28"/>
          <w:szCs w:val="28"/>
        </w:rPr>
        <w:t>ше таких речовин потрапляє з продуктами харчування і пит</w:t>
      </w:r>
      <w:r w:rsidRPr="002164F0">
        <w:rPr>
          <w:color w:val="000000"/>
          <w:spacing w:val="3"/>
          <w:sz w:val="28"/>
          <w:szCs w:val="28"/>
        </w:rPr>
        <w:softHyphen/>
      </w:r>
      <w:r w:rsidRPr="002164F0">
        <w:rPr>
          <w:color w:val="000000"/>
          <w:spacing w:val="2"/>
          <w:sz w:val="28"/>
          <w:szCs w:val="28"/>
        </w:rPr>
        <w:t>ною водою в організм людини, спричиняючи непоправну шко</w:t>
      </w:r>
      <w:r w:rsidRPr="002164F0">
        <w:rPr>
          <w:color w:val="000000"/>
          <w:spacing w:val="2"/>
          <w:sz w:val="28"/>
          <w:szCs w:val="28"/>
        </w:rPr>
        <w:softHyphen/>
      </w:r>
      <w:r w:rsidRPr="002164F0">
        <w:rPr>
          <w:color w:val="000000"/>
          <w:spacing w:val="1"/>
          <w:sz w:val="28"/>
          <w:szCs w:val="28"/>
        </w:rPr>
        <w:t xml:space="preserve">ду здоров'ю. </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3"/>
          <w:sz w:val="28"/>
          <w:szCs w:val="28"/>
        </w:rPr>
        <w:t xml:space="preserve">Людство наблизилося в екологічному відношенні до тієї межі, за якою — прірва. Вихід з екологічної кризи потребує </w:t>
      </w:r>
      <w:r w:rsidRPr="002164F0">
        <w:rPr>
          <w:color w:val="000000"/>
          <w:spacing w:val="4"/>
          <w:sz w:val="28"/>
          <w:szCs w:val="28"/>
        </w:rPr>
        <w:t>неабияких зусиль, у тому числі правових.</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1"/>
          <w:sz w:val="28"/>
          <w:szCs w:val="28"/>
        </w:rPr>
        <w:t>У цих умовах активна екологічна діяльність кожної держа</w:t>
      </w:r>
      <w:r w:rsidRPr="002164F0">
        <w:rPr>
          <w:color w:val="000000"/>
          <w:spacing w:val="1"/>
          <w:sz w:val="28"/>
          <w:szCs w:val="28"/>
        </w:rPr>
        <w:softHyphen/>
        <w:t>ви набуває особливого значення. Найпершим завданням Ук</w:t>
      </w:r>
      <w:r w:rsidRPr="002164F0">
        <w:rPr>
          <w:color w:val="000000"/>
          <w:spacing w:val="1"/>
          <w:sz w:val="28"/>
          <w:szCs w:val="28"/>
        </w:rPr>
        <w:softHyphen/>
        <w:t xml:space="preserve">раїнської держави і суспільства є створення </w:t>
      </w:r>
      <w:r w:rsidR="00F514EB" w:rsidRPr="002164F0">
        <w:rPr>
          <w:color w:val="000000"/>
          <w:spacing w:val="1"/>
          <w:sz w:val="28"/>
          <w:szCs w:val="28"/>
        </w:rPr>
        <w:t>обґрунтованого</w:t>
      </w:r>
      <w:r w:rsidRPr="002164F0">
        <w:rPr>
          <w:color w:val="000000"/>
          <w:spacing w:val="1"/>
          <w:sz w:val="28"/>
          <w:szCs w:val="28"/>
        </w:rPr>
        <w:t xml:space="preserve"> і </w:t>
      </w:r>
      <w:r w:rsidRPr="002164F0">
        <w:rPr>
          <w:color w:val="000000"/>
          <w:spacing w:val="-1"/>
          <w:sz w:val="28"/>
          <w:szCs w:val="28"/>
        </w:rPr>
        <w:t xml:space="preserve">детально розробленого природоохоронного законодавства та </w:t>
      </w:r>
      <w:r w:rsidRPr="002164F0">
        <w:rPr>
          <w:color w:val="000000"/>
          <w:spacing w:val="2"/>
          <w:sz w:val="28"/>
          <w:szCs w:val="28"/>
        </w:rPr>
        <w:t>забезпечення впровадження його в життя. Необхідно створи</w:t>
      </w:r>
      <w:r w:rsidRPr="002164F0">
        <w:rPr>
          <w:color w:val="000000"/>
          <w:spacing w:val="2"/>
          <w:sz w:val="28"/>
          <w:szCs w:val="28"/>
        </w:rPr>
        <w:softHyphen/>
      </w:r>
      <w:r w:rsidRPr="002164F0">
        <w:rPr>
          <w:color w:val="000000"/>
          <w:spacing w:val="3"/>
          <w:sz w:val="28"/>
          <w:szCs w:val="28"/>
        </w:rPr>
        <w:t>ти такий правовий механізм, за якого нанесення шкоди при</w:t>
      </w:r>
      <w:r w:rsidRPr="002164F0">
        <w:rPr>
          <w:color w:val="000000"/>
          <w:spacing w:val="3"/>
          <w:sz w:val="28"/>
          <w:szCs w:val="28"/>
        </w:rPr>
        <w:softHyphen/>
      </w:r>
      <w:r w:rsidRPr="002164F0">
        <w:rPr>
          <w:color w:val="000000"/>
          <w:spacing w:val="2"/>
          <w:sz w:val="28"/>
          <w:szCs w:val="28"/>
        </w:rPr>
        <w:t>роді, нераціональне використання ресурсів були б «невигідни</w:t>
      </w:r>
      <w:r w:rsidRPr="002164F0">
        <w:rPr>
          <w:color w:val="000000"/>
          <w:spacing w:val="2"/>
          <w:sz w:val="28"/>
          <w:szCs w:val="28"/>
        </w:rPr>
        <w:softHyphen/>
      </w:r>
      <w:r w:rsidRPr="002164F0">
        <w:rPr>
          <w:color w:val="000000"/>
          <w:spacing w:val="3"/>
          <w:sz w:val="28"/>
          <w:szCs w:val="28"/>
        </w:rPr>
        <w:t>ми» підприємствам та іншим природо користувачам (система штрафів).</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1"/>
          <w:sz w:val="28"/>
          <w:szCs w:val="28"/>
        </w:rPr>
        <w:t xml:space="preserve">Важливим правовим заходом у сфері екологічної безпеки </w:t>
      </w:r>
      <w:r w:rsidRPr="002164F0">
        <w:rPr>
          <w:color w:val="000000"/>
          <w:spacing w:val="3"/>
          <w:sz w:val="28"/>
          <w:szCs w:val="28"/>
        </w:rPr>
        <w:t xml:space="preserve">є розробка </w:t>
      </w:r>
      <w:r w:rsidRPr="002164F0">
        <w:rPr>
          <w:color w:val="000000"/>
          <w:spacing w:val="1"/>
          <w:sz w:val="28"/>
          <w:szCs w:val="28"/>
        </w:rPr>
        <w:t xml:space="preserve"> механізмів реалізації екологіч</w:t>
      </w:r>
      <w:r w:rsidRPr="002164F0">
        <w:rPr>
          <w:color w:val="000000"/>
          <w:spacing w:val="1"/>
          <w:sz w:val="28"/>
          <w:szCs w:val="28"/>
        </w:rPr>
        <w:softHyphen/>
      </w:r>
      <w:r w:rsidRPr="002164F0">
        <w:rPr>
          <w:color w:val="000000"/>
          <w:sz w:val="28"/>
          <w:szCs w:val="28"/>
        </w:rPr>
        <w:t xml:space="preserve">ного законодавства. З метою його вдосконалення доцільно </w:t>
      </w:r>
      <w:r w:rsidRPr="002164F0">
        <w:rPr>
          <w:color w:val="000000"/>
          <w:spacing w:val="1"/>
          <w:sz w:val="28"/>
          <w:szCs w:val="28"/>
        </w:rPr>
        <w:t xml:space="preserve">використати різні організаційно-правові важелі: матеріальне </w:t>
      </w:r>
      <w:r w:rsidRPr="002164F0">
        <w:rPr>
          <w:color w:val="000000"/>
          <w:spacing w:val="6"/>
          <w:sz w:val="28"/>
          <w:szCs w:val="28"/>
        </w:rPr>
        <w:t xml:space="preserve">заохочення до бездоганного виконання вимог екологічного </w:t>
      </w:r>
      <w:r w:rsidRPr="002164F0">
        <w:rPr>
          <w:color w:val="000000"/>
          <w:spacing w:val="1"/>
          <w:sz w:val="28"/>
          <w:szCs w:val="28"/>
        </w:rPr>
        <w:t>законодавства, підвищення юридичної відповідальності за йо</w:t>
      </w:r>
      <w:r w:rsidRPr="002164F0">
        <w:rPr>
          <w:color w:val="000000"/>
          <w:spacing w:val="1"/>
          <w:sz w:val="28"/>
          <w:szCs w:val="28"/>
        </w:rPr>
        <w:softHyphen/>
        <w:t>го невиконання або порушення, посилення державного і гро</w:t>
      </w:r>
      <w:r w:rsidRPr="002164F0">
        <w:rPr>
          <w:color w:val="000000"/>
          <w:spacing w:val="1"/>
          <w:sz w:val="28"/>
          <w:szCs w:val="28"/>
        </w:rPr>
        <w:softHyphen/>
        <w:t>мадського екологічного контролю, створення системи еколо</w:t>
      </w:r>
      <w:r w:rsidRPr="002164F0">
        <w:rPr>
          <w:color w:val="000000"/>
          <w:spacing w:val="1"/>
          <w:sz w:val="28"/>
          <w:szCs w:val="28"/>
        </w:rPr>
        <w:softHyphen/>
      </w:r>
      <w:r w:rsidRPr="002164F0">
        <w:rPr>
          <w:color w:val="000000"/>
          <w:spacing w:val="5"/>
          <w:sz w:val="28"/>
          <w:szCs w:val="28"/>
        </w:rPr>
        <w:t>гічної освіти і виховання.</w:t>
      </w:r>
    </w:p>
    <w:p w:rsidR="00E14031" w:rsidRDefault="00E14031" w:rsidP="00BC1EB6">
      <w:pPr>
        <w:shd w:val="clear" w:color="auto" w:fill="FFFFFF"/>
        <w:spacing w:line="360" w:lineRule="auto"/>
        <w:ind w:firstLine="567"/>
        <w:jc w:val="both"/>
        <w:rPr>
          <w:color w:val="000000"/>
          <w:spacing w:val="1"/>
          <w:sz w:val="28"/>
          <w:szCs w:val="28"/>
        </w:rPr>
      </w:pPr>
      <w:r w:rsidRPr="002164F0">
        <w:rPr>
          <w:color w:val="000000"/>
          <w:spacing w:val="3"/>
          <w:sz w:val="28"/>
          <w:szCs w:val="28"/>
        </w:rPr>
        <w:t xml:space="preserve">Майбутнє України дуже тісно пов'язане з екологічною </w:t>
      </w:r>
      <w:r w:rsidRPr="002164F0">
        <w:rPr>
          <w:color w:val="000000"/>
          <w:sz w:val="28"/>
          <w:szCs w:val="28"/>
        </w:rPr>
        <w:t xml:space="preserve">безпекою, яка є, у свою чергу, найважливішою складовою </w:t>
      </w:r>
      <w:r w:rsidRPr="002164F0">
        <w:rPr>
          <w:color w:val="000000"/>
          <w:spacing w:val="1"/>
          <w:sz w:val="28"/>
          <w:szCs w:val="28"/>
        </w:rPr>
        <w:t>національної безпеки.</w:t>
      </w:r>
    </w:p>
    <w:p w:rsidR="00E14031" w:rsidRPr="002164F0" w:rsidRDefault="00E14031" w:rsidP="00BC1EB6">
      <w:pPr>
        <w:shd w:val="clear" w:color="auto" w:fill="FFFFFF"/>
        <w:spacing w:line="360" w:lineRule="auto"/>
        <w:ind w:left="50" w:firstLine="567"/>
        <w:jc w:val="both"/>
        <w:rPr>
          <w:color w:val="000000"/>
          <w:spacing w:val="1"/>
          <w:sz w:val="28"/>
          <w:szCs w:val="28"/>
        </w:rPr>
      </w:pPr>
    </w:p>
    <w:p w:rsidR="00E14031" w:rsidRPr="009E1ABA" w:rsidRDefault="00E14031" w:rsidP="009E1ABA">
      <w:pPr>
        <w:pStyle w:val="1"/>
        <w:spacing w:after="560"/>
        <w:rPr>
          <w:szCs w:val="28"/>
        </w:rPr>
      </w:pPr>
      <w:bookmarkStart w:id="4" w:name="_Toc6998506"/>
      <w:r w:rsidRPr="009E1ABA">
        <w:rPr>
          <w:szCs w:val="28"/>
        </w:rPr>
        <w:t>1.1. Основні поняття екологічного права</w:t>
      </w:r>
      <w:bookmarkEnd w:id="4"/>
    </w:p>
    <w:p w:rsidR="00E14031" w:rsidRPr="002164F0" w:rsidRDefault="00E14031" w:rsidP="00BC1EB6">
      <w:pPr>
        <w:shd w:val="clear" w:color="auto" w:fill="FFFFFF"/>
        <w:spacing w:line="360" w:lineRule="auto"/>
        <w:ind w:firstLine="567"/>
        <w:jc w:val="both"/>
        <w:rPr>
          <w:sz w:val="28"/>
          <w:szCs w:val="28"/>
        </w:rPr>
      </w:pPr>
      <w:r w:rsidRPr="008A4E0C">
        <w:rPr>
          <w:b/>
          <w:i/>
          <w:color w:val="000000"/>
          <w:spacing w:val="1"/>
          <w:sz w:val="28"/>
          <w:szCs w:val="28"/>
        </w:rPr>
        <w:t>Предметом</w:t>
      </w:r>
      <w:r w:rsidRPr="002164F0">
        <w:rPr>
          <w:b/>
          <w:i/>
          <w:color w:val="000000"/>
          <w:spacing w:val="1"/>
          <w:sz w:val="28"/>
          <w:szCs w:val="28"/>
        </w:rPr>
        <w:t xml:space="preserve"> </w:t>
      </w:r>
      <w:r w:rsidRPr="002164F0">
        <w:rPr>
          <w:color w:val="000000"/>
          <w:spacing w:val="1"/>
          <w:sz w:val="28"/>
          <w:szCs w:val="28"/>
        </w:rPr>
        <w:t>екологічного права є суспільні екологічні від</w:t>
      </w:r>
      <w:r w:rsidRPr="002164F0">
        <w:rPr>
          <w:color w:val="000000"/>
          <w:spacing w:val="1"/>
          <w:sz w:val="28"/>
          <w:szCs w:val="28"/>
        </w:rPr>
        <w:softHyphen/>
        <w:t xml:space="preserve">носини, що складаються з приводу використання природних </w:t>
      </w:r>
      <w:r w:rsidRPr="002164F0">
        <w:rPr>
          <w:color w:val="000000"/>
          <w:sz w:val="28"/>
          <w:szCs w:val="28"/>
        </w:rPr>
        <w:t xml:space="preserve">ресурсів та охорони навколишнього природного середовища. </w:t>
      </w:r>
    </w:p>
    <w:p w:rsidR="00E14031" w:rsidRPr="002164F0" w:rsidRDefault="00E14031" w:rsidP="00BC1EB6">
      <w:pPr>
        <w:shd w:val="clear" w:color="auto" w:fill="FFFFFF"/>
        <w:spacing w:line="360" w:lineRule="auto"/>
        <w:ind w:firstLine="567"/>
        <w:rPr>
          <w:sz w:val="28"/>
          <w:szCs w:val="28"/>
        </w:rPr>
      </w:pPr>
      <w:r w:rsidRPr="002164F0">
        <w:rPr>
          <w:color w:val="000000"/>
          <w:spacing w:val="3"/>
          <w:sz w:val="28"/>
          <w:szCs w:val="28"/>
        </w:rPr>
        <w:t>Екологічні суспільні відносини мають свої суб'єкти й об'</w:t>
      </w:r>
      <w:r w:rsidRPr="002164F0">
        <w:rPr>
          <w:color w:val="000000"/>
          <w:spacing w:val="3"/>
          <w:sz w:val="28"/>
          <w:szCs w:val="28"/>
        </w:rPr>
        <w:softHyphen/>
        <w:t xml:space="preserve">єкти.       </w:t>
      </w:r>
      <w:r w:rsidRPr="002164F0">
        <w:rPr>
          <w:b/>
          <w:i/>
          <w:color w:val="000000"/>
          <w:spacing w:val="3"/>
          <w:sz w:val="28"/>
          <w:szCs w:val="28"/>
        </w:rPr>
        <w:t>Суб'єктами</w:t>
      </w:r>
      <w:r w:rsidRPr="002164F0">
        <w:rPr>
          <w:color w:val="000000"/>
          <w:spacing w:val="3"/>
          <w:sz w:val="28"/>
          <w:szCs w:val="28"/>
        </w:rPr>
        <w:t xml:space="preserve"> екологічних відносин є сторони, між якими </w:t>
      </w:r>
      <w:r w:rsidRPr="002164F0">
        <w:rPr>
          <w:color w:val="000000"/>
          <w:spacing w:val="1"/>
          <w:sz w:val="28"/>
          <w:szCs w:val="28"/>
        </w:rPr>
        <w:t>вони  виникають.</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3"/>
          <w:sz w:val="28"/>
          <w:szCs w:val="28"/>
        </w:rPr>
        <w:t>Екологічні відносини виникають між Українською держа</w:t>
      </w:r>
      <w:r w:rsidRPr="002164F0">
        <w:rPr>
          <w:color w:val="000000"/>
          <w:spacing w:val="3"/>
          <w:sz w:val="28"/>
          <w:szCs w:val="28"/>
        </w:rPr>
        <w:softHyphen/>
      </w:r>
      <w:r w:rsidRPr="002164F0">
        <w:rPr>
          <w:color w:val="000000"/>
          <w:spacing w:val="2"/>
          <w:sz w:val="28"/>
          <w:szCs w:val="28"/>
        </w:rPr>
        <w:t xml:space="preserve">вою як власником природних багатств і </w:t>
      </w:r>
      <w:proofErr w:type="spellStart"/>
      <w:r w:rsidRPr="002164F0">
        <w:rPr>
          <w:color w:val="000000"/>
          <w:spacing w:val="2"/>
          <w:sz w:val="28"/>
          <w:szCs w:val="28"/>
        </w:rPr>
        <w:t>природокористувача</w:t>
      </w:r>
      <w:r w:rsidRPr="002164F0">
        <w:rPr>
          <w:color w:val="000000"/>
          <w:sz w:val="28"/>
          <w:szCs w:val="28"/>
        </w:rPr>
        <w:t>ми</w:t>
      </w:r>
      <w:proofErr w:type="spellEnd"/>
      <w:r w:rsidRPr="002164F0">
        <w:rPr>
          <w:color w:val="000000"/>
          <w:sz w:val="28"/>
          <w:szCs w:val="28"/>
        </w:rPr>
        <w:t xml:space="preserve">, до яких відносяться підприємства, організації, установи і </w:t>
      </w:r>
      <w:r w:rsidRPr="002164F0">
        <w:rPr>
          <w:color w:val="000000"/>
          <w:spacing w:val="1"/>
          <w:sz w:val="28"/>
          <w:szCs w:val="28"/>
        </w:rPr>
        <w:t xml:space="preserve">громадяни. Вони виникають також між самими </w:t>
      </w:r>
      <w:proofErr w:type="spellStart"/>
      <w:r w:rsidRPr="002164F0">
        <w:rPr>
          <w:color w:val="000000"/>
          <w:spacing w:val="1"/>
          <w:sz w:val="28"/>
          <w:szCs w:val="28"/>
        </w:rPr>
        <w:t>природокорис</w:t>
      </w:r>
      <w:r w:rsidRPr="002164F0">
        <w:rPr>
          <w:color w:val="000000"/>
          <w:sz w:val="28"/>
          <w:szCs w:val="28"/>
        </w:rPr>
        <w:t>тувачами</w:t>
      </w:r>
      <w:proofErr w:type="spellEnd"/>
      <w:r w:rsidRPr="002164F0">
        <w:rPr>
          <w:color w:val="000000"/>
          <w:sz w:val="28"/>
          <w:szCs w:val="28"/>
        </w:rPr>
        <w:t>.</w:t>
      </w:r>
    </w:p>
    <w:p w:rsidR="00E14031" w:rsidRPr="002164F0" w:rsidRDefault="00E14031" w:rsidP="00BC1EB6">
      <w:pPr>
        <w:shd w:val="clear" w:color="auto" w:fill="FFFFFF"/>
        <w:spacing w:line="360" w:lineRule="auto"/>
        <w:ind w:firstLine="567"/>
        <w:jc w:val="both"/>
        <w:rPr>
          <w:sz w:val="28"/>
          <w:szCs w:val="28"/>
        </w:rPr>
      </w:pPr>
      <w:r w:rsidRPr="002164F0">
        <w:rPr>
          <w:color w:val="000000"/>
          <w:sz w:val="28"/>
          <w:szCs w:val="28"/>
        </w:rPr>
        <w:t>Екологічні суспільні відносини виникають з приводу вико</w:t>
      </w:r>
      <w:r w:rsidRPr="002164F0">
        <w:rPr>
          <w:color w:val="000000"/>
          <w:sz w:val="28"/>
          <w:szCs w:val="28"/>
        </w:rPr>
        <w:softHyphen/>
      </w:r>
      <w:r w:rsidRPr="002164F0">
        <w:rPr>
          <w:color w:val="000000"/>
          <w:spacing w:val="3"/>
          <w:sz w:val="28"/>
          <w:szCs w:val="28"/>
        </w:rPr>
        <w:t>ристання і охорони земель, вод, лісів, надр землі</w:t>
      </w:r>
      <w:r w:rsidRPr="002164F0">
        <w:rPr>
          <w:color w:val="000000"/>
          <w:spacing w:val="3"/>
          <w:sz w:val="28"/>
          <w:szCs w:val="28"/>
          <w:vertAlign w:val="subscript"/>
        </w:rPr>
        <w:t>:</w:t>
      </w:r>
      <w:r w:rsidRPr="002164F0">
        <w:rPr>
          <w:color w:val="000000"/>
          <w:spacing w:val="3"/>
          <w:sz w:val="28"/>
          <w:szCs w:val="28"/>
        </w:rPr>
        <w:t xml:space="preserve"> атмосфер</w:t>
      </w:r>
      <w:r w:rsidRPr="002164F0">
        <w:rPr>
          <w:color w:val="000000"/>
          <w:spacing w:val="1"/>
          <w:sz w:val="28"/>
          <w:szCs w:val="28"/>
        </w:rPr>
        <w:t xml:space="preserve">ного повітря, тваринного світу, природно-заповідного фонду. </w:t>
      </w:r>
      <w:r w:rsidRPr="002164F0">
        <w:rPr>
          <w:color w:val="000000"/>
          <w:spacing w:val="7"/>
          <w:sz w:val="28"/>
          <w:szCs w:val="28"/>
        </w:rPr>
        <w:t xml:space="preserve">Саме ці природні багатства і є </w:t>
      </w:r>
      <w:r w:rsidRPr="002164F0">
        <w:rPr>
          <w:b/>
          <w:i/>
          <w:color w:val="000000"/>
          <w:spacing w:val="7"/>
          <w:sz w:val="28"/>
          <w:szCs w:val="28"/>
        </w:rPr>
        <w:t>об'єктами</w:t>
      </w:r>
      <w:r w:rsidRPr="002164F0">
        <w:rPr>
          <w:color w:val="000000"/>
          <w:spacing w:val="7"/>
          <w:sz w:val="28"/>
          <w:szCs w:val="28"/>
        </w:rPr>
        <w:t xml:space="preserve"> екологічних від</w:t>
      </w:r>
      <w:r w:rsidRPr="002164F0">
        <w:rPr>
          <w:color w:val="000000"/>
          <w:spacing w:val="7"/>
          <w:sz w:val="28"/>
          <w:szCs w:val="28"/>
        </w:rPr>
        <w:softHyphen/>
      </w:r>
      <w:r w:rsidRPr="002164F0">
        <w:rPr>
          <w:color w:val="000000"/>
          <w:spacing w:val="-4"/>
          <w:sz w:val="28"/>
          <w:szCs w:val="28"/>
        </w:rPr>
        <w:t>носин.</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4"/>
          <w:sz w:val="28"/>
          <w:szCs w:val="28"/>
        </w:rPr>
        <w:t>Об'єктом екологічних відносин може бути як об'єкт при</w:t>
      </w:r>
      <w:r w:rsidRPr="002164F0">
        <w:rPr>
          <w:color w:val="000000"/>
          <w:spacing w:val="4"/>
          <w:sz w:val="28"/>
          <w:szCs w:val="28"/>
        </w:rPr>
        <w:softHyphen/>
      </w:r>
      <w:r w:rsidRPr="002164F0">
        <w:rPr>
          <w:color w:val="000000"/>
          <w:spacing w:val="3"/>
          <w:sz w:val="28"/>
          <w:szCs w:val="28"/>
        </w:rPr>
        <w:t xml:space="preserve">роди в цілому, так і його частина. Будучи врегульованими </w:t>
      </w:r>
      <w:r w:rsidRPr="002164F0">
        <w:rPr>
          <w:color w:val="000000"/>
          <w:sz w:val="28"/>
          <w:szCs w:val="28"/>
        </w:rPr>
        <w:t>нормами екологічного права» всі ці відносини набувають пра</w:t>
      </w:r>
      <w:r w:rsidRPr="002164F0">
        <w:rPr>
          <w:color w:val="000000"/>
          <w:sz w:val="28"/>
          <w:szCs w:val="28"/>
        </w:rPr>
        <w:softHyphen/>
      </w:r>
      <w:r w:rsidRPr="002164F0">
        <w:rPr>
          <w:color w:val="000000"/>
          <w:spacing w:val="4"/>
          <w:sz w:val="28"/>
          <w:szCs w:val="28"/>
        </w:rPr>
        <w:t>вової форми і стають екологічними правовідносинами.</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2"/>
          <w:sz w:val="28"/>
          <w:szCs w:val="28"/>
        </w:rPr>
        <w:t>Кожна група екологічних правовідносин регулюється від</w:t>
      </w:r>
      <w:r w:rsidRPr="002164F0">
        <w:rPr>
          <w:color w:val="000000"/>
          <w:spacing w:val="2"/>
          <w:sz w:val="28"/>
          <w:szCs w:val="28"/>
        </w:rPr>
        <w:softHyphen/>
        <w:t>повідним видом правових норм і галуззю законодавства: зе</w:t>
      </w:r>
      <w:r w:rsidRPr="002164F0">
        <w:rPr>
          <w:color w:val="000000"/>
          <w:spacing w:val="2"/>
          <w:sz w:val="28"/>
          <w:szCs w:val="28"/>
        </w:rPr>
        <w:softHyphen/>
      </w:r>
      <w:r w:rsidRPr="002164F0">
        <w:rPr>
          <w:color w:val="000000"/>
          <w:spacing w:val="5"/>
          <w:sz w:val="28"/>
          <w:szCs w:val="28"/>
        </w:rPr>
        <w:t xml:space="preserve">мельним, водним, лісовим, законодавством про тваринний </w:t>
      </w:r>
      <w:r w:rsidRPr="002164F0">
        <w:rPr>
          <w:color w:val="000000"/>
          <w:spacing w:val="2"/>
          <w:sz w:val="28"/>
          <w:szCs w:val="28"/>
        </w:rPr>
        <w:t>світ, атмосферне повітря, надра, природно-заповідний фонд.</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2"/>
          <w:sz w:val="28"/>
          <w:szCs w:val="28"/>
        </w:rPr>
        <w:t>Життя вимагає постійного розвитку і удосконалення еко</w:t>
      </w:r>
      <w:r w:rsidRPr="002164F0">
        <w:rPr>
          <w:color w:val="000000"/>
          <w:spacing w:val="1"/>
          <w:sz w:val="28"/>
          <w:szCs w:val="28"/>
        </w:rPr>
        <w:t xml:space="preserve">логічних суспільних відносин. Адже їхній стан впливає на </w:t>
      </w:r>
      <w:r w:rsidRPr="002164F0">
        <w:rPr>
          <w:color w:val="000000"/>
          <w:sz w:val="28"/>
          <w:szCs w:val="28"/>
        </w:rPr>
        <w:t xml:space="preserve">ефективність використання природних ресурсів і стан охорони </w:t>
      </w:r>
      <w:r w:rsidRPr="002164F0">
        <w:rPr>
          <w:color w:val="000000"/>
          <w:spacing w:val="2"/>
          <w:sz w:val="28"/>
          <w:szCs w:val="28"/>
        </w:rPr>
        <w:t xml:space="preserve">навколишнього природного середовища. Від того, якими є і </w:t>
      </w:r>
      <w:r w:rsidRPr="002164F0">
        <w:rPr>
          <w:color w:val="000000"/>
          <w:spacing w:val="1"/>
          <w:sz w:val="28"/>
          <w:szCs w:val="28"/>
        </w:rPr>
        <w:t>будуть екологічні відносини залежить рівень розвитку всіх га</w:t>
      </w:r>
      <w:r w:rsidRPr="002164F0">
        <w:rPr>
          <w:color w:val="000000"/>
          <w:spacing w:val="1"/>
          <w:sz w:val="28"/>
          <w:szCs w:val="28"/>
        </w:rPr>
        <w:softHyphen/>
      </w:r>
      <w:r w:rsidRPr="002164F0">
        <w:rPr>
          <w:color w:val="000000"/>
          <w:spacing w:val="2"/>
          <w:sz w:val="28"/>
          <w:szCs w:val="28"/>
        </w:rPr>
        <w:t>лузей народного господарства, оскільки з ними пов’язане гос</w:t>
      </w:r>
      <w:r w:rsidRPr="002164F0">
        <w:rPr>
          <w:color w:val="000000"/>
          <w:spacing w:val="2"/>
          <w:sz w:val="28"/>
          <w:szCs w:val="28"/>
        </w:rPr>
        <w:softHyphen/>
        <w:t>подарське використання окремих компонентів природного середовища.</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3"/>
          <w:sz w:val="28"/>
          <w:szCs w:val="28"/>
        </w:rPr>
        <w:t xml:space="preserve">Норми екологічного права </w:t>
      </w:r>
      <w:r w:rsidRPr="002164F0">
        <w:rPr>
          <w:color w:val="000000"/>
          <w:spacing w:val="-1"/>
          <w:sz w:val="28"/>
          <w:szCs w:val="28"/>
        </w:rPr>
        <w:t xml:space="preserve">відіграють надзвичайно велику роль у задоволенні </w:t>
      </w:r>
      <w:r w:rsidRPr="002164F0">
        <w:rPr>
          <w:color w:val="000000"/>
          <w:sz w:val="28"/>
          <w:szCs w:val="28"/>
        </w:rPr>
        <w:t>багатогранних насущних потреб нашого суспільства. Вирішен</w:t>
      </w:r>
      <w:r w:rsidRPr="002164F0">
        <w:rPr>
          <w:color w:val="000000"/>
          <w:sz w:val="28"/>
          <w:szCs w:val="28"/>
        </w:rPr>
        <w:softHyphen/>
      </w:r>
      <w:r w:rsidRPr="002164F0">
        <w:rPr>
          <w:color w:val="000000"/>
          <w:spacing w:val="4"/>
          <w:sz w:val="28"/>
          <w:szCs w:val="28"/>
        </w:rPr>
        <w:t xml:space="preserve">ня простих і найскладніших господарських завдань тісно </w:t>
      </w:r>
      <w:r w:rsidRPr="002164F0">
        <w:rPr>
          <w:color w:val="000000"/>
          <w:spacing w:val="5"/>
          <w:sz w:val="28"/>
          <w:szCs w:val="28"/>
        </w:rPr>
        <w:t>пов'язане з використанням і охороною природних ресурсів.</w:t>
      </w:r>
    </w:p>
    <w:p w:rsidR="00E14031" w:rsidRPr="002164F0" w:rsidRDefault="00E14031" w:rsidP="00BC1EB6">
      <w:pPr>
        <w:shd w:val="clear" w:color="auto" w:fill="FFFFFF"/>
        <w:spacing w:line="360" w:lineRule="auto"/>
        <w:ind w:firstLine="567"/>
        <w:jc w:val="both"/>
        <w:rPr>
          <w:color w:val="000000"/>
          <w:spacing w:val="1"/>
          <w:sz w:val="28"/>
          <w:szCs w:val="28"/>
        </w:rPr>
      </w:pPr>
      <w:r w:rsidRPr="002164F0">
        <w:rPr>
          <w:color w:val="000000"/>
          <w:spacing w:val="1"/>
          <w:sz w:val="28"/>
          <w:szCs w:val="28"/>
        </w:rPr>
        <w:t xml:space="preserve">Державній охороні й правовому </w:t>
      </w:r>
      <w:r w:rsidRPr="002164F0">
        <w:rPr>
          <w:spacing w:val="1"/>
          <w:sz w:val="28"/>
          <w:szCs w:val="28"/>
        </w:rPr>
        <w:t>регулюванню</w:t>
      </w:r>
      <w:r w:rsidRPr="002164F0">
        <w:rPr>
          <w:color w:val="000000"/>
          <w:spacing w:val="1"/>
          <w:sz w:val="28"/>
          <w:szCs w:val="28"/>
        </w:rPr>
        <w:t xml:space="preserve"> підлягають: </w:t>
      </w:r>
    </w:p>
    <w:p w:rsidR="00E14031" w:rsidRPr="002164F0" w:rsidRDefault="00E14031" w:rsidP="00BC1EB6">
      <w:pPr>
        <w:shd w:val="clear" w:color="auto" w:fill="FFFFFF"/>
        <w:spacing w:line="360" w:lineRule="auto"/>
        <w:ind w:firstLine="567"/>
        <w:jc w:val="both"/>
        <w:rPr>
          <w:color w:val="000000"/>
          <w:spacing w:val="1"/>
          <w:sz w:val="28"/>
          <w:szCs w:val="28"/>
        </w:rPr>
      </w:pPr>
      <w:r w:rsidRPr="002164F0">
        <w:rPr>
          <w:color w:val="000000"/>
          <w:spacing w:val="1"/>
          <w:sz w:val="28"/>
          <w:szCs w:val="28"/>
        </w:rPr>
        <w:t xml:space="preserve">- </w:t>
      </w:r>
      <w:r w:rsidRPr="002164F0">
        <w:rPr>
          <w:spacing w:val="1"/>
          <w:sz w:val="28"/>
          <w:szCs w:val="28"/>
        </w:rPr>
        <w:t>навколишнє</w:t>
      </w:r>
      <w:r w:rsidRPr="002164F0">
        <w:rPr>
          <w:color w:val="000000"/>
          <w:spacing w:val="1"/>
          <w:sz w:val="28"/>
          <w:szCs w:val="28"/>
        </w:rPr>
        <w:t xml:space="preserve"> </w:t>
      </w:r>
      <w:r w:rsidRPr="002164F0">
        <w:rPr>
          <w:spacing w:val="1"/>
          <w:sz w:val="28"/>
          <w:szCs w:val="28"/>
        </w:rPr>
        <w:t>природне</w:t>
      </w:r>
      <w:r w:rsidRPr="002164F0">
        <w:rPr>
          <w:color w:val="000000"/>
          <w:spacing w:val="1"/>
          <w:sz w:val="28"/>
          <w:szCs w:val="28"/>
        </w:rPr>
        <w:t xml:space="preserve"> </w:t>
      </w:r>
      <w:r w:rsidRPr="002164F0">
        <w:rPr>
          <w:spacing w:val="1"/>
          <w:sz w:val="28"/>
          <w:szCs w:val="28"/>
        </w:rPr>
        <w:t>середовище</w:t>
      </w:r>
      <w:r w:rsidRPr="002164F0">
        <w:rPr>
          <w:color w:val="000000"/>
          <w:spacing w:val="1"/>
          <w:sz w:val="28"/>
          <w:szCs w:val="28"/>
        </w:rPr>
        <w:t xml:space="preserve"> і її складові (земля, вода, атмосферне повітря, ліс і інша рослинність, тваринний </w:t>
      </w:r>
      <w:r w:rsidRPr="002164F0">
        <w:rPr>
          <w:spacing w:val="1"/>
          <w:sz w:val="28"/>
          <w:szCs w:val="28"/>
        </w:rPr>
        <w:t>мир</w:t>
      </w:r>
      <w:r w:rsidRPr="002164F0">
        <w:rPr>
          <w:color w:val="000000"/>
          <w:spacing w:val="1"/>
          <w:sz w:val="28"/>
          <w:szCs w:val="28"/>
        </w:rPr>
        <w:t xml:space="preserve">); </w:t>
      </w:r>
    </w:p>
    <w:p w:rsidR="00E14031" w:rsidRPr="002164F0" w:rsidRDefault="00E14031" w:rsidP="00BC1EB6">
      <w:pPr>
        <w:shd w:val="clear" w:color="auto" w:fill="FFFFFF"/>
        <w:spacing w:line="360" w:lineRule="auto"/>
        <w:ind w:firstLine="567"/>
        <w:jc w:val="both"/>
        <w:rPr>
          <w:color w:val="000000"/>
          <w:spacing w:val="1"/>
          <w:sz w:val="28"/>
          <w:szCs w:val="28"/>
        </w:rPr>
      </w:pPr>
      <w:r w:rsidRPr="002164F0">
        <w:rPr>
          <w:color w:val="000000"/>
          <w:spacing w:val="1"/>
          <w:sz w:val="28"/>
          <w:szCs w:val="28"/>
        </w:rPr>
        <w:t xml:space="preserve">- природні ресурси, </w:t>
      </w:r>
      <w:r w:rsidRPr="002164F0">
        <w:rPr>
          <w:spacing w:val="1"/>
          <w:sz w:val="28"/>
          <w:szCs w:val="28"/>
        </w:rPr>
        <w:t>які</w:t>
      </w:r>
      <w:r w:rsidRPr="002164F0">
        <w:rPr>
          <w:color w:val="000000"/>
          <w:spacing w:val="1"/>
          <w:sz w:val="28"/>
          <w:szCs w:val="28"/>
        </w:rPr>
        <w:t xml:space="preserve"> вже </w:t>
      </w:r>
      <w:r w:rsidRPr="002164F0">
        <w:rPr>
          <w:spacing w:val="1"/>
          <w:sz w:val="28"/>
          <w:szCs w:val="28"/>
        </w:rPr>
        <w:t>залучені</w:t>
      </w:r>
      <w:r w:rsidRPr="002164F0">
        <w:rPr>
          <w:color w:val="000000"/>
          <w:spacing w:val="1"/>
          <w:sz w:val="28"/>
          <w:szCs w:val="28"/>
        </w:rPr>
        <w:t xml:space="preserve"> </w:t>
      </w:r>
      <w:r w:rsidRPr="002164F0">
        <w:rPr>
          <w:spacing w:val="1"/>
          <w:sz w:val="28"/>
          <w:szCs w:val="28"/>
        </w:rPr>
        <w:t>в</w:t>
      </w:r>
      <w:r w:rsidRPr="002164F0">
        <w:rPr>
          <w:color w:val="000000"/>
          <w:spacing w:val="1"/>
          <w:sz w:val="28"/>
          <w:szCs w:val="28"/>
        </w:rPr>
        <w:t xml:space="preserve"> </w:t>
      </w:r>
      <w:r w:rsidRPr="002164F0">
        <w:rPr>
          <w:spacing w:val="1"/>
          <w:sz w:val="28"/>
          <w:szCs w:val="28"/>
        </w:rPr>
        <w:t>господарський обіг</w:t>
      </w:r>
      <w:r w:rsidRPr="002164F0">
        <w:rPr>
          <w:color w:val="000000"/>
          <w:spacing w:val="1"/>
          <w:sz w:val="28"/>
          <w:szCs w:val="28"/>
        </w:rPr>
        <w:t xml:space="preserve">, і </w:t>
      </w:r>
      <w:r w:rsidRPr="002164F0">
        <w:rPr>
          <w:spacing w:val="1"/>
          <w:sz w:val="28"/>
          <w:szCs w:val="28"/>
        </w:rPr>
        <w:t>ті</w:t>
      </w:r>
      <w:r w:rsidRPr="002164F0">
        <w:rPr>
          <w:color w:val="000000"/>
          <w:spacing w:val="1"/>
          <w:sz w:val="28"/>
          <w:szCs w:val="28"/>
        </w:rPr>
        <w:t xml:space="preserve">, що не </w:t>
      </w:r>
      <w:r w:rsidRPr="002164F0">
        <w:rPr>
          <w:spacing w:val="1"/>
          <w:sz w:val="28"/>
          <w:szCs w:val="28"/>
        </w:rPr>
        <w:t>використовуються</w:t>
      </w:r>
      <w:r w:rsidRPr="002164F0">
        <w:rPr>
          <w:color w:val="000000"/>
          <w:spacing w:val="1"/>
          <w:sz w:val="28"/>
          <w:szCs w:val="28"/>
        </w:rPr>
        <w:t xml:space="preserve"> </w:t>
      </w:r>
      <w:r w:rsidRPr="002164F0">
        <w:rPr>
          <w:spacing w:val="1"/>
          <w:sz w:val="28"/>
          <w:szCs w:val="28"/>
        </w:rPr>
        <w:t>в</w:t>
      </w:r>
      <w:r w:rsidRPr="002164F0">
        <w:rPr>
          <w:color w:val="000000"/>
          <w:spacing w:val="1"/>
          <w:sz w:val="28"/>
          <w:szCs w:val="28"/>
        </w:rPr>
        <w:t xml:space="preserve"> </w:t>
      </w:r>
      <w:r w:rsidRPr="002164F0">
        <w:rPr>
          <w:spacing w:val="1"/>
          <w:sz w:val="28"/>
          <w:szCs w:val="28"/>
        </w:rPr>
        <w:t>народному</w:t>
      </w:r>
      <w:r w:rsidRPr="002164F0">
        <w:rPr>
          <w:color w:val="000000"/>
          <w:spacing w:val="1"/>
          <w:sz w:val="28"/>
          <w:szCs w:val="28"/>
        </w:rPr>
        <w:t xml:space="preserve"> </w:t>
      </w:r>
      <w:r w:rsidRPr="002164F0">
        <w:rPr>
          <w:spacing w:val="1"/>
          <w:sz w:val="28"/>
          <w:szCs w:val="28"/>
        </w:rPr>
        <w:t>господарстві</w:t>
      </w:r>
      <w:r w:rsidRPr="002164F0">
        <w:rPr>
          <w:color w:val="000000"/>
          <w:spacing w:val="1"/>
          <w:sz w:val="28"/>
          <w:szCs w:val="28"/>
        </w:rPr>
        <w:t xml:space="preserve"> </w:t>
      </w:r>
      <w:r w:rsidRPr="002164F0">
        <w:rPr>
          <w:spacing w:val="1"/>
          <w:sz w:val="28"/>
          <w:szCs w:val="28"/>
        </w:rPr>
        <w:t>в</w:t>
      </w:r>
      <w:r w:rsidRPr="002164F0">
        <w:rPr>
          <w:color w:val="000000"/>
          <w:spacing w:val="1"/>
          <w:sz w:val="28"/>
          <w:szCs w:val="28"/>
        </w:rPr>
        <w:t xml:space="preserve"> цей час (у тому числі земля, вода, ліси, тваринний </w:t>
      </w:r>
      <w:r w:rsidRPr="002164F0">
        <w:rPr>
          <w:spacing w:val="1"/>
          <w:sz w:val="28"/>
          <w:szCs w:val="28"/>
        </w:rPr>
        <w:t>світ,</w:t>
      </w:r>
      <w:r w:rsidRPr="002164F0">
        <w:rPr>
          <w:color w:val="000000"/>
          <w:spacing w:val="1"/>
          <w:sz w:val="28"/>
          <w:szCs w:val="28"/>
        </w:rPr>
        <w:t xml:space="preserve"> природні копалини); </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2"/>
          <w:sz w:val="28"/>
          <w:szCs w:val="28"/>
        </w:rPr>
        <w:t xml:space="preserve">- екологічна безпека населення, що розглядається як одне з найбільш відповідальних і важливих </w:t>
      </w:r>
      <w:r w:rsidRPr="002164F0">
        <w:rPr>
          <w:spacing w:val="2"/>
          <w:sz w:val="28"/>
          <w:szCs w:val="28"/>
        </w:rPr>
        <w:t>завдань</w:t>
      </w:r>
      <w:r w:rsidR="00516830">
        <w:rPr>
          <w:spacing w:val="2"/>
          <w:sz w:val="28"/>
          <w:szCs w:val="28"/>
        </w:rPr>
        <w:t xml:space="preserve"> </w:t>
      </w:r>
      <w:r w:rsidR="004E51A0" w:rsidRPr="004E51A0">
        <w:rPr>
          <w:spacing w:val="2"/>
          <w:sz w:val="28"/>
          <w:szCs w:val="28"/>
        </w:rPr>
        <w:t>[</w:t>
      </w:r>
      <w:r w:rsidR="00516830" w:rsidRPr="004E51A0">
        <w:rPr>
          <w:spacing w:val="2"/>
          <w:sz w:val="28"/>
          <w:szCs w:val="28"/>
        </w:rPr>
        <w:t>1</w:t>
      </w:r>
      <w:r w:rsidR="004E51A0" w:rsidRPr="004E51A0">
        <w:rPr>
          <w:spacing w:val="2"/>
          <w:sz w:val="28"/>
          <w:szCs w:val="28"/>
        </w:rPr>
        <w:t>]</w:t>
      </w:r>
      <w:r w:rsidRPr="004E51A0">
        <w:rPr>
          <w:spacing w:val="2"/>
          <w:sz w:val="28"/>
          <w:szCs w:val="28"/>
        </w:rPr>
        <w:t>.</w:t>
      </w:r>
    </w:p>
    <w:p w:rsidR="00E14031" w:rsidRPr="002164F0" w:rsidRDefault="00E14031" w:rsidP="00BC1EB6">
      <w:pPr>
        <w:shd w:val="clear" w:color="auto" w:fill="FFFFFF"/>
        <w:spacing w:line="360" w:lineRule="auto"/>
        <w:ind w:firstLine="567"/>
        <w:jc w:val="both"/>
        <w:rPr>
          <w:b/>
          <w:i/>
          <w:sz w:val="28"/>
          <w:szCs w:val="28"/>
        </w:rPr>
      </w:pPr>
      <w:r w:rsidRPr="002164F0">
        <w:rPr>
          <w:color w:val="000000"/>
          <w:spacing w:val="2"/>
          <w:sz w:val="28"/>
          <w:szCs w:val="28"/>
        </w:rPr>
        <w:t xml:space="preserve">За допомогою права забезпечується </w:t>
      </w:r>
      <w:proofErr w:type="spellStart"/>
      <w:r w:rsidRPr="002164F0">
        <w:rPr>
          <w:b/>
          <w:i/>
          <w:spacing w:val="2"/>
          <w:sz w:val="28"/>
          <w:szCs w:val="28"/>
        </w:rPr>
        <w:t>екологізація</w:t>
      </w:r>
      <w:proofErr w:type="spellEnd"/>
      <w:r w:rsidRPr="002164F0">
        <w:rPr>
          <w:b/>
          <w:i/>
          <w:color w:val="000000"/>
          <w:spacing w:val="2"/>
          <w:sz w:val="28"/>
          <w:szCs w:val="28"/>
        </w:rPr>
        <w:t xml:space="preserve"> технологій</w:t>
      </w:r>
      <w:r w:rsidRPr="002164F0">
        <w:rPr>
          <w:color w:val="000000"/>
          <w:spacing w:val="2"/>
          <w:sz w:val="28"/>
          <w:szCs w:val="28"/>
        </w:rPr>
        <w:t xml:space="preserve"> </w:t>
      </w:r>
      <w:r w:rsidRPr="002164F0">
        <w:rPr>
          <w:spacing w:val="2"/>
          <w:sz w:val="28"/>
          <w:szCs w:val="28"/>
        </w:rPr>
        <w:t>у</w:t>
      </w:r>
      <w:r w:rsidRPr="002164F0">
        <w:rPr>
          <w:color w:val="000000"/>
          <w:spacing w:val="2"/>
          <w:sz w:val="28"/>
          <w:szCs w:val="28"/>
        </w:rPr>
        <w:t xml:space="preserve"> промисловості, </w:t>
      </w:r>
      <w:r w:rsidRPr="002164F0">
        <w:rPr>
          <w:spacing w:val="2"/>
          <w:sz w:val="28"/>
          <w:szCs w:val="28"/>
        </w:rPr>
        <w:t>сільському</w:t>
      </w:r>
      <w:r w:rsidRPr="002164F0">
        <w:rPr>
          <w:color w:val="000000"/>
          <w:spacing w:val="2"/>
          <w:sz w:val="28"/>
          <w:szCs w:val="28"/>
        </w:rPr>
        <w:t xml:space="preserve"> </w:t>
      </w:r>
      <w:r w:rsidRPr="002164F0">
        <w:rPr>
          <w:spacing w:val="2"/>
          <w:sz w:val="28"/>
          <w:szCs w:val="28"/>
        </w:rPr>
        <w:t>господарстві</w:t>
      </w:r>
      <w:r w:rsidRPr="002164F0">
        <w:rPr>
          <w:color w:val="000000"/>
          <w:spacing w:val="2"/>
          <w:sz w:val="28"/>
          <w:szCs w:val="28"/>
        </w:rPr>
        <w:t xml:space="preserve">, </w:t>
      </w:r>
      <w:r w:rsidRPr="002164F0">
        <w:rPr>
          <w:spacing w:val="2"/>
          <w:sz w:val="28"/>
          <w:szCs w:val="28"/>
        </w:rPr>
        <w:t>енергетиці</w:t>
      </w:r>
      <w:r w:rsidRPr="002164F0">
        <w:rPr>
          <w:color w:val="000000"/>
          <w:spacing w:val="2"/>
          <w:sz w:val="28"/>
          <w:szCs w:val="28"/>
        </w:rPr>
        <w:t xml:space="preserve">, </w:t>
      </w:r>
      <w:r w:rsidRPr="002164F0">
        <w:rPr>
          <w:spacing w:val="2"/>
          <w:sz w:val="28"/>
          <w:szCs w:val="28"/>
        </w:rPr>
        <w:t>будівництві</w:t>
      </w:r>
      <w:r w:rsidRPr="002164F0">
        <w:rPr>
          <w:color w:val="000000"/>
          <w:spacing w:val="2"/>
          <w:sz w:val="28"/>
          <w:szCs w:val="28"/>
        </w:rPr>
        <w:t xml:space="preserve">, на транспорті, а також </w:t>
      </w:r>
      <w:r w:rsidRPr="002164F0">
        <w:rPr>
          <w:spacing w:val="2"/>
          <w:sz w:val="28"/>
          <w:szCs w:val="28"/>
        </w:rPr>
        <w:t>здійснення</w:t>
      </w:r>
      <w:r w:rsidRPr="002164F0">
        <w:rPr>
          <w:color w:val="000000"/>
          <w:spacing w:val="2"/>
          <w:sz w:val="28"/>
          <w:szCs w:val="28"/>
        </w:rPr>
        <w:t xml:space="preserve"> глибокої реформи існуючої практики природокористування.</w:t>
      </w:r>
      <w:r w:rsidRPr="002164F0">
        <w:rPr>
          <w:color w:val="000000"/>
          <w:spacing w:val="7"/>
          <w:sz w:val="28"/>
          <w:szCs w:val="28"/>
        </w:rPr>
        <w:t xml:space="preserve"> </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1"/>
          <w:sz w:val="28"/>
          <w:szCs w:val="28"/>
        </w:rPr>
        <w:t xml:space="preserve">За допомогою права </w:t>
      </w:r>
      <w:r w:rsidRPr="002164F0">
        <w:rPr>
          <w:spacing w:val="1"/>
          <w:sz w:val="28"/>
          <w:szCs w:val="28"/>
        </w:rPr>
        <w:t>визначаються</w:t>
      </w:r>
      <w:r w:rsidRPr="002164F0">
        <w:rPr>
          <w:color w:val="000000"/>
          <w:spacing w:val="1"/>
          <w:sz w:val="28"/>
          <w:szCs w:val="28"/>
        </w:rPr>
        <w:t xml:space="preserve"> й здійснюються організаційні, економічні, технічні й наукові пріоритети досягнення екологічної </w:t>
      </w:r>
      <w:r w:rsidRPr="002164F0">
        <w:rPr>
          <w:spacing w:val="1"/>
          <w:sz w:val="28"/>
          <w:szCs w:val="28"/>
        </w:rPr>
        <w:t>безпеки</w:t>
      </w:r>
      <w:r w:rsidRPr="002164F0">
        <w:rPr>
          <w:color w:val="000000"/>
          <w:spacing w:val="1"/>
          <w:sz w:val="28"/>
          <w:szCs w:val="28"/>
        </w:rPr>
        <w:t xml:space="preserve"> України. </w:t>
      </w:r>
    </w:p>
    <w:p w:rsidR="00E14031" w:rsidRPr="002164F0" w:rsidRDefault="00E14031" w:rsidP="00BC1EB6">
      <w:pPr>
        <w:shd w:val="clear" w:color="auto" w:fill="FFFFFF"/>
        <w:spacing w:line="360" w:lineRule="auto"/>
        <w:ind w:firstLine="567"/>
        <w:jc w:val="both"/>
        <w:rPr>
          <w:color w:val="000000"/>
          <w:spacing w:val="3"/>
          <w:sz w:val="28"/>
          <w:szCs w:val="28"/>
        </w:rPr>
      </w:pPr>
      <w:r w:rsidRPr="002164F0">
        <w:rPr>
          <w:color w:val="000000"/>
          <w:sz w:val="28"/>
          <w:szCs w:val="28"/>
        </w:rPr>
        <w:t>Екологічне право має безпосереднє відношення і до вирі</w:t>
      </w:r>
      <w:r w:rsidRPr="002164F0">
        <w:rPr>
          <w:color w:val="000000"/>
          <w:sz w:val="28"/>
          <w:szCs w:val="28"/>
        </w:rPr>
        <w:softHyphen/>
        <w:t>шення таких життєво важливих для людини питань, як забез</w:t>
      </w:r>
      <w:r w:rsidRPr="002164F0">
        <w:rPr>
          <w:color w:val="000000"/>
          <w:sz w:val="28"/>
          <w:szCs w:val="28"/>
        </w:rPr>
        <w:softHyphen/>
      </w:r>
      <w:r w:rsidRPr="002164F0">
        <w:rPr>
          <w:color w:val="000000"/>
          <w:spacing w:val="2"/>
          <w:sz w:val="28"/>
          <w:szCs w:val="28"/>
        </w:rPr>
        <w:t>печення продуктами харчування, водою, одягом, чистим по</w:t>
      </w:r>
      <w:r w:rsidRPr="002164F0">
        <w:rPr>
          <w:color w:val="000000"/>
          <w:spacing w:val="2"/>
          <w:sz w:val="28"/>
          <w:szCs w:val="28"/>
        </w:rPr>
        <w:softHyphen/>
      </w:r>
      <w:r w:rsidRPr="002164F0">
        <w:rPr>
          <w:color w:val="000000"/>
          <w:spacing w:val="8"/>
          <w:sz w:val="28"/>
          <w:szCs w:val="28"/>
        </w:rPr>
        <w:t xml:space="preserve">вітрям, тобто всім тим, без чого вона жити не може. Отже, </w:t>
      </w:r>
      <w:r w:rsidRPr="002164F0">
        <w:rPr>
          <w:color w:val="000000"/>
          <w:spacing w:val="2"/>
          <w:sz w:val="28"/>
          <w:szCs w:val="28"/>
        </w:rPr>
        <w:t xml:space="preserve">з екологією і екологічним правом тісно пов'язане саме буття </w:t>
      </w:r>
      <w:r w:rsidRPr="002164F0">
        <w:rPr>
          <w:color w:val="000000"/>
          <w:spacing w:val="4"/>
          <w:sz w:val="28"/>
          <w:szCs w:val="28"/>
        </w:rPr>
        <w:t xml:space="preserve">людства. Все це визначає чільне місце екологічного права </w:t>
      </w:r>
      <w:r w:rsidRPr="002164F0">
        <w:rPr>
          <w:color w:val="000000"/>
          <w:spacing w:val="3"/>
          <w:sz w:val="28"/>
          <w:szCs w:val="28"/>
        </w:rPr>
        <w:t>серед інших галузей права.</w:t>
      </w:r>
    </w:p>
    <w:p w:rsidR="00E14031" w:rsidRPr="002164F0" w:rsidRDefault="00E14031" w:rsidP="00BC1EB6">
      <w:pPr>
        <w:shd w:val="clear" w:color="auto" w:fill="FFFFFF"/>
        <w:spacing w:line="360" w:lineRule="auto"/>
        <w:ind w:firstLine="567"/>
        <w:jc w:val="both"/>
        <w:rPr>
          <w:sz w:val="28"/>
          <w:szCs w:val="28"/>
        </w:rPr>
      </w:pPr>
      <w:r w:rsidRPr="002164F0">
        <w:rPr>
          <w:color w:val="000000"/>
          <w:sz w:val="28"/>
          <w:szCs w:val="28"/>
        </w:rPr>
        <w:t xml:space="preserve">Важливо враховувати й те, що науково-технічна революція постійно підвищує інтенсивність </w:t>
      </w:r>
      <w:r w:rsidRPr="002164F0">
        <w:rPr>
          <w:sz w:val="28"/>
          <w:szCs w:val="28"/>
        </w:rPr>
        <w:t>впливу</w:t>
      </w:r>
      <w:r w:rsidRPr="002164F0">
        <w:rPr>
          <w:color w:val="000000"/>
          <w:sz w:val="28"/>
          <w:szCs w:val="28"/>
        </w:rPr>
        <w:t xml:space="preserve"> людей на природу.</w:t>
      </w:r>
      <w:r w:rsidRPr="002164F0">
        <w:rPr>
          <w:color w:val="000000"/>
          <w:spacing w:val="-2"/>
          <w:sz w:val="28"/>
          <w:szCs w:val="28"/>
        </w:rPr>
        <w:t xml:space="preserve"> Вона робить вічну проблему взаємин між людиною й природою особливо актуальної.</w:t>
      </w:r>
      <w:r w:rsidRPr="002164F0">
        <w:rPr>
          <w:color w:val="000000"/>
          <w:spacing w:val="3"/>
          <w:sz w:val="28"/>
          <w:szCs w:val="28"/>
        </w:rPr>
        <w:t xml:space="preserve"> </w:t>
      </w:r>
      <w:r w:rsidRPr="002164F0">
        <w:rPr>
          <w:color w:val="000000"/>
          <w:spacing w:val="1"/>
          <w:sz w:val="28"/>
          <w:szCs w:val="28"/>
        </w:rPr>
        <w:t xml:space="preserve">У цих умовах активна екологічна діяльність будь-якої держави </w:t>
      </w:r>
      <w:r w:rsidRPr="002164F0">
        <w:rPr>
          <w:spacing w:val="1"/>
          <w:sz w:val="28"/>
          <w:szCs w:val="28"/>
        </w:rPr>
        <w:t>здобуває</w:t>
      </w:r>
      <w:r w:rsidRPr="002164F0">
        <w:rPr>
          <w:color w:val="000000"/>
          <w:spacing w:val="1"/>
          <w:sz w:val="28"/>
          <w:szCs w:val="28"/>
        </w:rPr>
        <w:t xml:space="preserve"> особливе значення. </w:t>
      </w:r>
    </w:p>
    <w:p w:rsidR="00E14031" w:rsidRPr="002164F0" w:rsidRDefault="00E14031" w:rsidP="00BC1EB6">
      <w:pPr>
        <w:shd w:val="clear" w:color="auto" w:fill="FFFFFF"/>
        <w:spacing w:line="360" w:lineRule="auto"/>
        <w:ind w:firstLine="567"/>
        <w:jc w:val="both"/>
        <w:rPr>
          <w:color w:val="000000"/>
          <w:spacing w:val="1"/>
          <w:sz w:val="28"/>
          <w:szCs w:val="28"/>
        </w:rPr>
      </w:pPr>
      <w:r w:rsidRPr="002164F0">
        <w:rPr>
          <w:color w:val="000000"/>
          <w:spacing w:val="1"/>
          <w:sz w:val="28"/>
          <w:szCs w:val="28"/>
        </w:rPr>
        <w:t xml:space="preserve">Велика </w:t>
      </w:r>
      <w:r w:rsidRPr="002164F0">
        <w:rPr>
          <w:spacing w:val="1"/>
          <w:sz w:val="28"/>
          <w:szCs w:val="28"/>
        </w:rPr>
        <w:t>увага</w:t>
      </w:r>
      <w:r w:rsidRPr="002164F0">
        <w:rPr>
          <w:color w:val="000000"/>
          <w:spacing w:val="1"/>
          <w:sz w:val="28"/>
          <w:szCs w:val="28"/>
        </w:rPr>
        <w:t xml:space="preserve"> приділяється </w:t>
      </w:r>
      <w:r w:rsidRPr="002164F0">
        <w:rPr>
          <w:i/>
          <w:color w:val="000000"/>
          <w:spacing w:val="1"/>
          <w:sz w:val="28"/>
          <w:szCs w:val="28"/>
        </w:rPr>
        <w:t>механізмам реалізації</w:t>
      </w:r>
      <w:r w:rsidRPr="002164F0">
        <w:rPr>
          <w:color w:val="000000"/>
          <w:spacing w:val="1"/>
          <w:sz w:val="28"/>
          <w:szCs w:val="28"/>
        </w:rPr>
        <w:t xml:space="preserve"> екологічного законодавства. Із цією </w:t>
      </w:r>
      <w:r w:rsidRPr="002164F0">
        <w:rPr>
          <w:spacing w:val="1"/>
          <w:sz w:val="28"/>
          <w:szCs w:val="28"/>
        </w:rPr>
        <w:t>метою</w:t>
      </w:r>
      <w:r w:rsidRPr="002164F0">
        <w:rPr>
          <w:color w:val="000000"/>
          <w:spacing w:val="1"/>
          <w:sz w:val="28"/>
          <w:szCs w:val="28"/>
        </w:rPr>
        <w:t xml:space="preserve"> </w:t>
      </w:r>
      <w:r w:rsidRPr="002164F0">
        <w:rPr>
          <w:spacing w:val="1"/>
          <w:sz w:val="28"/>
          <w:szCs w:val="28"/>
        </w:rPr>
        <w:t>використовуються</w:t>
      </w:r>
      <w:r w:rsidRPr="002164F0">
        <w:rPr>
          <w:color w:val="000000"/>
          <w:spacing w:val="1"/>
          <w:sz w:val="28"/>
          <w:szCs w:val="28"/>
        </w:rPr>
        <w:t xml:space="preserve"> </w:t>
      </w:r>
      <w:r w:rsidRPr="002164F0">
        <w:rPr>
          <w:spacing w:val="1"/>
          <w:sz w:val="28"/>
          <w:szCs w:val="28"/>
        </w:rPr>
        <w:t>різні</w:t>
      </w:r>
      <w:r w:rsidRPr="002164F0">
        <w:rPr>
          <w:color w:val="000000"/>
          <w:spacing w:val="1"/>
          <w:sz w:val="28"/>
          <w:szCs w:val="28"/>
        </w:rPr>
        <w:t xml:space="preserve"> організаційно-правові важелі: </w:t>
      </w:r>
    </w:p>
    <w:p w:rsidR="00E14031" w:rsidRPr="002164F0" w:rsidRDefault="00E14031" w:rsidP="00BC1EB6">
      <w:pPr>
        <w:shd w:val="clear" w:color="auto" w:fill="FFFFFF"/>
        <w:spacing w:line="360" w:lineRule="auto"/>
        <w:ind w:firstLine="567"/>
        <w:jc w:val="both"/>
        <w:rPr>
          <w:color w:val="000000"/>
          <w:spacing w:val="1"/>
          <w:sz w:val="28"/>
          <w:szCs w:val="28"/>
        </w:rPr>
      </w:pPr>
      <w:proofErr w:type="spellStart"/>
      <w:r w:rsidRPr="002164F0">
        <w:rPr>
          <w:color w:val="000000"/>
          <w:spacing w:val="1"/>
          <w:sz w:val="28"/>
          <w:szCs w:val="28"/>
        </w:rPr>
        <w:t>-</w:t>
      </w:r>
      <w:r w:rsidRPr="002164F0">
        <w:rPr>
          <w:i/>
          <w:spacing w:val="1"/>
          <w:sz w:val="28"/>
          <w:szCs w:val="28"/>
        </w:rPr>
        <w:t>матеріальне</w:t>
      </w:r>
      <w:proofErr w:type="spellEnd"/>
      <w:r w:rsidRPr="002164F0">
        <w:rPr>
          <w:i/>
          <w:color w:val="000000"/>
          <w:spacing w:val="1"/>
          <w:sz w:val="28"/>
          <w:szCs w:val="28"/>
        </w:rPr>
        <w:t xml:space="preserve"> заохочення</w:t>
      </w:r>
      <w:r w:rsidRPr="002164F0">
        <w:rPr>
          <w:color w:val="000000"/>
          <w:spacing w:val="1"/>
          <w:sz w:val="28"/>
          <w:szCs w:val="28"/>
        </w:rPr>
        <w:t xml:space="preserve"> </w:t>
      </w:r>
      <w:r w:rsidRPr="002164F0">
        <w:rPr>
          <w:spacing w:val="1"/>
          <w:sz w:val="28"/>
          <w:szCs w:val="28"/>
        </w:rPr>
        <w:t>до</w:t>
      </w:r>
      <w:r w:rsidRPr="002164F0">
        <w:rPr>
          <w:color w:val="000000"/>
          <w:spacing w:val="1"/>
          <w:sz w:val="28"/>
          <w:szCs w:val="28"/>
        </w:rPr>
        <w:t xml:space="preserve"> бездоганного виконання вимог екологічного законодавства, </w:t>
      </w:r>
    </w:p>
    <w:p w:rsidR="00E14031" w:rsidRPr="002164F0" w:rsidRDefault="00E14031" w:rsidP="00BC1EB6">
      <w:pPr>
        <w:shd w:val="clear" w:color="auto" w:fill="FFFFFF"/>
        <w:spacing w:line="360" w:lineRule="auto"/>
        <w:ind w:firstLine="567"/>
        <w:jc w:val="both"/>
        <w:rPr>
          <w:color w:val="000000"/>
          <w:spacing w:val="1"/>
          <w:sz w:val="28"/>
          <w:szCs w:val="28"/>
        </w:rPr>
      </w:pPr>
      <w:r w:rsidRPr="002164F0">
        <w:rPr>
          <w:color w:val="000000"/>
          <w:spacing w:val="1"/>
          <w:sz w:val="28"/>
          <w:szCs w:val="28"/>
        </w:rPr>
        <w:t xml:space="preserve">- </w:t>
      </w:r>
      <w:r w:rsidRPr="002164F0">
        <w:rPr>
          <w:i/>
          <w:spacing w:val="1"/>
          <w:sz w:val="28"/>
          <w:szCs w:val="28"/>
        </w:rPr>
        <w:t>підвищення</w:t>
      </w:r>
      <w:r w:rsidRPr="002164F0">
        <w:rPr>
          <w:i/>
          <w:color w:val="000000"/>
          <w:spacing w:val="1"/>
          <w:sz w:val="28"/>
          <w:szCs w:val="28"/>
        </w:rPr>
        <w:t xml:space="preserve"> юридичної відповідальності</w:t>
      </w:r>
      <w:r w:rsidRPr="002164F0">
        <w:rPr>
          <w:color w:val="000000"/>
          <w:spacing w:val="1"/>
          <w:sz w:val="28"/>
          <w:szCs w:val="28"/>
        </w:rPr>
        <w:t xml:space="preserve"> за його </w:t>
      </w:r>
      <w:r w:rsidRPr="002164F0">
        <w:rPr>
          <w:spacing w:val="1"/>
          <w:sz w:val="28"/>
          <w:szCs w:val="28"/>
        </w:rPr>
        <w:t>невиконання</w:t>
      </w:r>
      <w:r w:rsidRPr="002164F0">
        <w:rPr>
          <w:color w:val="000000"/>
          <w:spacing w:val="1"/>
          <w:sz w:val="28"/>
          <w:szCs w:val="28"/>
        </w:rPr>
        <w:t xml:space="preserve"> або </w:t>
      </w:r>
      <w:r w:rsidRPr="002164F0">
        <w:rPr>
          <w:spacing w:val="1"/>
          <w:sz w:val="28"/>
          <w:szCs w:val="28"/>
        </w:rPr>
        <w:t>порушення</w:t>
      </w:r>
      <w:r w:rsidRPr="002164F0">
        <w:rPr>
          <w:color w:val="000000"/>
          <w:spacing w:val="1"/>
          <w:sz w:val="28"/>
          <w:szCs w:val="28"/>
        </w:rPr>
        <w:t xml:space="preserve">, </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1"/>
          <w:sz w:val="28"/>
          <w:szCs w:val="28"/>
        </w:rPr>
        <w:t xml:space="preserve">- </w:t>
      </w:r>
      <w:r w:rsidRPr="002164F0">
        <w:rPr>
          <w:i/>
          <w:spacing w:val="1"/>
          <w:sz w:val="28"/>
          <w:szCs w:val="28"/>
        </w:rPr>
        <w:t>посилення</w:t>
      </w:r>
      <w:r w:rsidRPr="002164F0">
        <w:rPr>
          <w:i/>
          <w:color w:val="000000"/>
          <w:spacing w:val="1"/>
          <w:sz w:val="28"/>
          <w:szCs w:val="28"/>
        </w:rPr>
        <w:t xml:space="preserve"> державного й </w:t>
      </w:r>
      <w:r w:rsidRPr="002164F0">
        <w:rPr>
          <w:i/>
          <w:spacing w:val="1"/>
          <w:sz w:val="28"/>
          <w:szCs w:val="28"/>
        </w:rPr>
        <w:t>суспільного</w:t>
      </w:r>
      <w:r w:rsidRPr="002164F0">
        <w:rPr>
          <w:i/>
          <w:color w:val="000000"/>
          <w:spacing w:val="1"/>
          <w:sz w:val="28"/>
          <w:szCs w:val="28"/>
        </w:rPr>
        <w:t xml:space="preserve"> екологічного контролю</w:t>
      </w:r>
      <w:r w:rsidRPr="002164F0">
        <w:rPr>
          <w:color w:val="000000"/>
          <w:spacing w:val="1"/>
          <w:sz w:val="28"/>
          <w:szCs w:val="28"/>
        </w:rPr>
        <w:t xml:space="preserve">,   -     </w:t>
      </w:r>
      <w:r w:rsidRPr="002164F0">
        <w:rPr>
          <w:i/>
          <w:spacing w:val="1"/>
          <w:sz w:val="28"/>
          <w:szCs w:val="28"/>
        </w:rPr>
        <w:t>створення</w:t>
      </w:r>
      <w:r w:rsidRPr="002164F0">
        <w:rPr>
          <w:i/>
          <w:color w:val="000000"/>
          <w:spacing w:val="1"/>
          <w:sz w:val="28"/>
          <w:szCs w:val="28"/>
        </w:rPr>
        <w:t xml:space="preserve"> системи</w:t>
      </w:r>
      <w:r w:rsidRPr="002164F0">
        <w:rPr>
          <w:color w:val="000000"/>
          <w:spacing w:val="1"/>
          <w:sz w:val="28"/>
          <w:szCs w:val="28"/>
        </w:rPr>
        <w:t xml:space="preserve"> </w:t>
      </w:r>
      <w:r w:rsidRPr="002164F0">
        <w:rPr>
          <w:i/>
          <w:color w:val="000000"/>
          <w:spacing w:val="1"/>
          <w:sz w:val="28"/>
          <w:szCs w:val="28"/>
        </w:rPr>
        <w:t xml:space="preserve">екологічної </w:t>
      </w:r>
      <w:r w:rsidRPr="002164F0">
        <w:rPr>
          <w:i/>
          <w:spacing w:val="1"/>
          <w:sz w:val="28"/>
          <w:szCs w:val="28"/>
        </w:rPr>
        <w:t xml:space="preserve">освіти </w:t>
      </w:r>
      <w:r w:rsidRPr="002164F0">
        <w:rPr>
          <w:i/>
          <w:color w:val="000000"/>
          <w:spacing w:val="1"/>
          <w:sz w:val="28"/>
          <w:szCs w:val="28"/>
        </w:rPr>
        <w:t xml:space="preserve">й </w:t>
      </w:r>
      <w:r w:rsidRPr="002164F0">
        <w:rPr>
          <w:i/>
          <w:spacing w:val="1"/>
          <w:sz w:val="28"/>
          <w:szCs w:val="28"/>
        </w:rPr>
        <w:t>виховання.</w:t>
      </w:r>
      <w:r w:rsidRPr="002164F0">
        <w:rPr>
          <w:spacing w:val="1"/>
          <w:sz w:val="28"/>
          <w:szCs w:val="28"/>
        </w:rPr>
        <w:t xml:space="preserve">  </w:t>
      </w:r>
    </w:p>
    <w:p w:rsidR="00E14031" w:rsidRDefault="00E14031" w:rsidP="00BC1EB6">
      <w:pPr>
        <w:spacing w:line="360" w:lineRule="auto"/>
        <w:ind w:firstLine="567"/>
        <w:rPr>
          <w:b/>
          <w:i/>
          <w:sz w:val="28"/>
          <w:szCs w:val="28"/>
        </w:rPr>
      </w:pPr>
      <w:r w:rsidRPr="002164F0">
        <w:rPr>
          <w:sz w:val="28"/>
          <w:szCs w:val="28"/>
        </w:rPr>
        <w:t xml:space="preserve">    Принципово новим положенням у законодавчій практиці України є </w:t>
      </w:r>
      <w:r w:rsidRPr="002164F0">
        <w:rPr>
          <w:b/>
          <w:i/>
          <w:sz w:val="28"/>
          <w:szCs w:val="28"/>
        </w:rPr>
        <w:t>визнання пріоритету прав і свобод людини</w:t>
      </w:r>
      <w:r w:rsidRPr="002164F0">
        <w:rPr>
          <w:sz w:val="28"/>
          <w:szCs w:val="28"/>
        </w:rPr>
        <w:t xml:space="preserve"> в порівнянні з державними й іншими інтересами. Згідно ст. 3 Конституції України, людина, її життя, здоров'я, честь, достоїнство, недоторканність і безпека -  є </w:t>
      </w:r>
      <w:r w:rsidRPr="002164F0">
        <w:rPr>
          <w:b/>
          <w:i/>
          <w:sz w:val="28"/>
          <w:szCs w:val="28"/>
        </w:rPr>
        <w:t>найвищою соціальною цінністю.</w:t>
      </w:r>
    </w:p>
    <w:p w:rsidR="00E14031" w:rsidRDefault="00E14031" w:rsidP="00BC1EB6">
      <w:pPr>
        <w:spacing w:line="360" w:lineRule="auto"/>
        <w:ind w:firstLine="567"/>
        <w:rPr>
          <w:b/>
          <w:i/>
          <w:sz w:val="28"/>
          <w:szCs w:val="28"/>
        </w:rPr>
      </w:pPr>
    </w:p>
    <w:p w:rsidR="00E14031" w:rsidRPr="009E1ABA" w:rsidRDefault="00E14031" w:rsidP="009E1ABA">
      <w:pPr>
        <w:pStyle w:val="1"/>
        <w:spacing w:after="560"/>
        <w:rPr>
          <w:szCs w:val="28"/>
        </w:rPr>
      </w:pPr>
      <w:bookmarkStart w:id="5" w:name="_Toc6998507"/>
      <w:r w:rsidRPr="009E1ABA">
        <w:rPr>
          <w:szCs w:val="28"/>
        </w:rPr>
        <w:t>1.2. Структура екологічного законодавства України</w:t>
      </w:r>
      <w:bookmarkEnd w:id="5"/>
    </w:p>
    <w:p w:rsidR="00E14031" w:rsidRPr="002164F0" w:rsidRDefault="00E14031" w:rsidP="00BC1EB6">
      <w:pPr>
        <w:spacing w:line="360" w:lineRule="auto"/>
        <w:ind w:firstLine="567"/>
        <w:jc w:val="both"/>
        <w:rPr>
          <w:rFonts w:eastAsia="Calibri"/>
          <w:sz w:val="28"/>
          <w:szCs w:val="28"/>
        </w:rPr>
      </w:pPr>
      <w:r w:rsidRPr="002164F0">
        <w:rPr>
          <w:rFonts w:eastAsia="Calibri"/>
          <w:sz w:val="28"/>
          <w:szCs w:val="28"/>
        </w:rPr>
        <w:t>Система екологічного законодавства України  включає наступні основні блоки законодавчого й підзаконного регулювання</w:t>
      </w:r>
      <w:r w:rsidR="00A4559E">
        <w:rPr>
          <w:rFonts w:eastAsia="Calibri"/>
          <w:sz w:val="28"/>
          <w:szCs w:val="28"/>
        </w:rPr>
        <w:t xml:space="preserve"> </w:t>
      </w:r>
      <w:r w:rsidR="004E51A0" w:rsidRPr="004E51A0">
        <w:rPr>
          <w:rFonts w:eastAsia="Calibri"/>
          <w:sz w:val="28"/>
          <w:szCs w:val="28"/>
          <w:lang w:val="ru-RU"/>
        </w:rPr>
        <w:t>[</w:t>
      </w:r>
      <w:r w:rsidR="00A4559E" w:rsidRPr="004E51A0">
        <w:rPr>
          <w:rFonts w:eastAsia="Calibri"/>
          <w:sz w:val="28"/>
          <w:szCs w:val="28"/>
        </w:rPr>
        <w:t>2</w:t>
      </w:r>
      <w:r w:rsidR="004E51A0" w:rsidRPr="004E51A0">
        <w:rPr>
          <w:rFonts w:eastAsia="Calibri"/>
          <w:sz w:val="28"/>
          <w:szCs w:val="28"/>
          <w:lang w:val="ru-RU"/>
        </w:rPr>
        <w:t>]</w:t>
      </w:r>
      <w:r w:rsidRPr="004E51A0">
        <w:rPr>
          <w:rFonts w:eastAsia="Calibri"/>
          <w:sz w:val="28"/>
          <w:szCs w:val="28"/>
        </w:rPr>
        <w:t>.</w:t>
      </w:r>
    </w:p>
    <w:p w:rsidR="00E14031" w:rsidRPr="002164F0" w:rsidRDefault="00E14031" w:rsidP="00BC1EB6">
      <w:pPr>
        <w:spacing w:line="360" w:lineRule="auto"/>
        <w:ind w:firstLine="567"/>
        <w:jc w:val="both"/>
        <w:rPr>
          <w:rFonts w:eastAsia="Calibri"/>
          <w:sz w:val="28"/>
          <w:szCs w:val="28"/>
        </w:rPr>
      </w:pPr>
      <w:r w:rsidRPr="002164F0">
        <w:rPr>
          <w:rFonts w:eastAsia="Calibri"/>
          <w:sz w:val="28"/>
          <w:szCs w:val="28"/>
        </w:rPr>
        <w:t xml:space="preserve">1. </w:t>
      </w:r>
      <w:r w:rsidRPr="002164F0">
        <w:rPr>
          <w:rFonts w:eastAsia="Calibri"/>
          <w:b/>
          <w:i/>
          <w:sz w:val="28"/>
          <w:szCs w:val="28"/>
        </w:rPr>
        <w:t>Конституційне регулювання</w:t>
      </w:r>
      <w:r w:rsidRPr="002164F0">
        <w:rPr>
          <w:rFonts w:eastAsia="Calibri"/>
          <w:sz w:val="28"/>
          <w:szCs w:val="28"/>
        </w:rPr>
        <w:t xml:space="preserve"> екологічних правовідносин, що закріплює найбільш важливі принципи й форми використання природних ресурсів, декларує ряд екологічних прав громадян, вимоги щодо охорони довкілля і  забезпечення екологічної безпеки в процесі реалізації функцій різних державно-правових структур розподілу влади.</w:t>
      </w:r>
    </w:p>
    <w:p w:rsidR="00E14031" w:rsidRPr="002164F0" w:rsidRDefault="00E14031" w:rsidP="00BC1EB6">
      <w:pPr>
        <w:spacing w:line="360" w:lineRule="auto"/>
        <w:ind w:firstLine="567"/>
        <w:jc w:val="both"/>
        <w:rPr>
          <w:rFonts w:eastAsia="Calibri"/>
          <w:sz w:val="28"/>
          <w:szCs w:val="28"/>
        </w:rPr>
      </w:pPr>
      <w:r w:rsidRPr="002164F0">
        <w:rPr>
          <w:rFonts w:eastAsia="Calibri"/>
          <w:sz w:val="28"/>
          <w:szCs w:val="28"/>
        </w:rPr>
        <w:t xml:space="preserve">2. </w:t>
      </w:r>
      <w:r w:rsidRPr="002164F0">
        <w:rPr>
          <w:rFonts w:eastAsia="Calibri"/>
          <w:b/>
          <w:i/>
          <w:sz w:val="28"/>
          <w:szCs w:val="28"/>
        </w:rPr>
        <w:t>Еколого-правове регулювання</w:t>
      </w:r>
      <w:r w:rsidRPr="002164F0">
        <w:rPr>
          <w:rFonts w:eastAsia="Calibri"/>
          <w:sz w:val="28"/>
          <w:szCs w:val="28"/>
        </w:rPr>
        <w:t>, що базується на нормах Закону України від 25 червня 1991 р. "Про охорону навколишнього природного середовища", своєрідної "екологічної конституції", який передбачає мету, завдання, принципи й механізми забезпечення ефективного природокористування, охорони навколишнього середовища, забезпечення екологічної безпеки в Україні. Зазначений Закон знаменує нову віху в гуманізації й демократизації регулювання екологічних правовідносин у зв'язку із закріпленням пакета екологічних прав громадян, - зокрема, права на безпечне для життя й здоров'я навколишнє природне середовище (екологічну безпеку), на одержання повної, достовірної інформації про стан навколишнього природного середовища і його вплив на здоров'я людей (екологічної інформації), на участь у проведенні суспільної екологічної експертизи, на здійснення загального й спеціального використання природних ресурсів, на участь у розробці й здійсненні заходів щодо охорони навколишнього природного середовища, раціональної й комплексного використання природних ресурсів (екологічних заходів) і прав, які реалізуються на міжгалузевому рівні: права на одержання екологічного утворення, на об'єднання в суспільні екологічні організації, на участь в обговоренні проектів законів і екологічно значущих проектів і рішень і права на подання в суд позовів проти фізичних і юридичних осіб про відшкодування шкоди, заподіяної їхньому здоров'ю й майну внаслідок негативного впливу на навколишнє природне середовище.</w:t>
      </w:r>
    </w:p>
    <w:p w:rsidR="00E14031" w:rsidRPr="002164F0" w:rsidRDefault="00E14031" w:rsidP="00BC1EB6">
      <w:pPr>
        <w:spacing w:line="360" w:lineRule="auto"/>
        <w:ind w:firstLine="567"/>
        <w:jc w:val="both"/>
        <w:rPr>
          <w:rFonts w:eastAsia="Calibri"/>
          <w:sz w:val="28"/>
          <w:szCs w:val="28"/>
        </w:rPr>
      </w:pPr>
      <w:r w:rsidRPr="002164F0">
        <w:rPr>
          <w:rFonts w:eastAsia="Calibri"/>
          <w:sz w:val="28"/>
          <w:szCs w:val="28"/>
        </w:rPr>
        <w:t>Забезпечення цих прав громадян, їх об'єднань, юридичних осіб і  екологічних інтересів держави, передбачається законами й підзаконними актами, прийнятими в його розвиток: Законом України "Про екологічну експертизу" (1995 р.), Земельним (у редакції 1992 р.), Водним (1995 р.). Лісовим (1994 р.) кодексами, Кодексом України про надра (1994 р.), законами України "Про тваринний світ" (1993 р.), "Про охорону атмосферного повітря" (1992 р.), "Про природно-заповідний фонд" (1992 р.) і т.п..</w:t>
      </w:r>
    </w:p>
    <w:p w:rsidR="00E14031" w:rsidRPr="002164F0" w:rsidRDefault="00E14031" w:rsidP="00BC1EB6">
      <w:pPr>
        <w:spacing w:line="360" w:lineRule="auto"/>
        <w:ind w:firstLine="567"/>
        <w:jc w:val="both"/>
        <w:rPr>
          <w:rFonts w:eastAsia="Calibri"/>
          <w:sz w:val="28"/>
          <w:szCs w:val="28"/>
        </w:rPr>
      </w:pPr>
      <w:r w:rsidRPr="002164F0">
        <w:rPr>
          <w:rFonts w:eastAsia="Calibri"/>
          <w:sz w:val="28"/>
          <w:szCs w:val="28"/>
        </w:rPr>
        <w:t xml:space="preserve">3. </w:t>
      </w:r>
      <w:r w:rsidRPr="002164F0">
        <w:rPr>
          <w:rFonts w:eastAsia="Calibri"/>
          <w:b/>
          <w:i/>
          <w:sz w:val="28"/>
          <w:szCs w:val="28"/>
        </w:rPr>
        <w:t>Регулювання екологічних правовідносин еколого-правовими</w:t>
      </w:r>
      <w:r w:rsidRPr="002164F0">
        <w:rPr>
          <w:rFonts w:eastAsia="Calibri"/>
          <w:b/>
          <w:i/>
          <w:sz w:val="28"/>
          <w:szCs w:val="28"/>
        </w:rPr>
        <w:br/>
        <w:t xml:space="preserve"> нормами різних галузей господарства</w:t>
      </w:r>
      <w:r w:rsidRPr="002164F0">
        <w:rPr>
          <w:rFonts w:eastAsia="Calibri"/>
          <w:sz w:val="28"/>
          <w:szCs w:val="28"/>
        </w:rPr>
        <w:t xml:space="preserve">  в сфері здійснення різної діяльності — законотворчої, виконавчо-розпорядницької, науково-технічної, підприємницької, зовнішньоекономічної тощо, спрямованими на впровадження системи еколого-правових вимог у процесі їх здійснення щодо використання природних ресурсів, охорони навколишнього середовища й забезпечення екологічної безпеки. </w:t>
      </w:r>
    </w:p>
    <w:p w:rsidR="00E14031" w:rsidRPr="002164F0" w:rsidRDefault="00E14031" w:rsidP="00BC1EB6">
      <w:pPr>
        <w:spacing w:line="360" w:lineRule="auto"/>
        <w:ind w:firstLine="567"/>
        <w:jc w:val="both"/>
        <w:rPr>
          <w:rFonts w:eastAsia="Calibri"/>
          <w:sz w:val="28"/>
          <w:szCs w:val="28"/>
        </w:rPr>
      </w:pPr>
      <w:r w:rsidRPr="002164F0">
        <w:rPr>
          <w:rFonts w:eastAsia="Calibri"/>
          <w:sz w:val="28"/>
          <w:szCs w:val="28"/>
        </w:rPr>
        <w:t xml:space="preserve">4. </w:t>
      </w:r>
      <w:r w:rsidRPr="002164F0">
        <w:rPr>
          <w:rFonts w:eastAsia="Calibri"/>
          <w:b/>
          <w:i/>
          <w:sz w:val="28"/>
          <w:szCs w:val="28"/>
        </w:rPr>
        <w:t>Міжнародно-правове регулювання</w:t>
      </w:r>
      <w:r w:rsidRPr="002164F0">
        <w:rPr>
          <w:rFonts w:eastAsia="Calibri"/>
          <w:sz w:val="28"/>
          <w:szCs w:val="28"/>
        </w:rPr>
        <w:t xml:space="preserve"> за допомогою ратифікованих Верховною Радою України міжнародних конвенцій на рівні ООН, Європейського Союзу, </w:t>
      </w:r>
      <w:proofErr w:type="spellStart"/>
      <w:r w:rsidRPr="002164F0">
        <w:rPr>
          <w:rFonts w:eastAsia="Calibri"/>
          <w:sz w:val="28"/>
          <w:szCs w:val="28"/>
        </w:rPr>
        <w:t>дво-</w:t>
      </w:r>
      <w:proofErr w:type="spellEnd"/>
      <w:r w:rsidRPr="002164F0">
        <w:rPr>
          <w:rFonts w:eastAsia="Calibri"/>
          <w:sz w:val="28"/>
          <w:szCs w:val="28"/>
        </w:rPr>
        <w:t xml:space="preserve"> та багатосторонніх угод України з іншими державами з наданням пріоритету міжнародним еколого-правовим нормам у процесі їхньої реалізації (застосування, сприянням гармонізації екологічного законодавства із принципами та прогресивними положеннями права світового співтовариства, трансформуванням засад </w:t>
      </w:r>
      <w:proofErr w:type="spellStart"/>
      <w:r w:rsidRPr="002164F0">
        <w:rPr>
          <w:rFonts w:eastAsia="Calibri"/>
          <w:sz w:val="28"/>
          <w:szCs w:val="28"/>
        </w:rPr>
        <w:t>еколого</w:t>
      </w:r>
      <w:proofErr w:type="spellEnd"/>
      <w:r w:rsidRPr="002164F0">
        <w:rPr>
          <w:rFonts w:eastAsia="Calibri"/>
          <w:sz w:val="28"/>
          <w:szCs w:val="28"/>
        </w:rPr>
        <w:t xml:space="preserve"> правового регулювання на рівень міжнародного публічного та приватного права.</w:t>
      </w:r>
    </w:p>
    <w:p w:rsidR="00E14031" w:rsidRDefault="00E14031" w:rsidP="00BC1EB6">
      <w:pPr>
        <w:spacing w:line="360" w:lineRule="auto"/>
        <w:ind w:firstLine="567"/>
        <w:jc w:val="both"/>
        <w:rPr>
          <w:rFonts w:eastAsia="Calibri"/>
          <w:sz w:val="28"/>
          <w:szCs w:val="28"/>
        </w:rPr>
      </w:pPr>
      <w:r w:rsidRPr="002164F0">
        <w:rPr>
          <w:rFonts w:eastAsia="Calibri"/>
          <w:sz w:val="28"/>
          <w:szCs w:val="28"/>
        </w:rPr>
        <w:t xml:space="preserve">5. </w:t>
      </w:r>
      <w:r w:rsidRPr="002164F0">
        <w:rPr>
          <w:rFonts w:eastAsia="Calibri"/>
          <w:b/>
          <w:i/>
          <w:sz w:val="28"/>
          <w:szCs w:val="28"/>
        </w:rPr>
        <w:t xml:space="preserve">Регулювання екологічних правовідносин нормами забезпечувальних  галузей законодавства, </w:t>
      </w:r>
      <w:r w:rsidRPr="002164F0">
        <w:rPr>
          <w:rFonts w:eastAsia="Calibri"/>
          <w:sz w:val="28"/>
          <w:szCs w:val="28"/>
        </w:rPr>
        <w:t>які визначають підстави та особливості притягнення винних осіб до дисциплінарної, адміністративної, майнової та кримінальної відповідальності  за екологічні правопорушення в залежності від вини, екологічного ризику, ступеня суспільної та екологічної небезпеки діяння фізичних та юридичних осіб</w:t>
      </w:r>
      <w:r w:rsidR="00CB63E1">
        <w:rPr>
          <w:rFonts w:eastAsia="Calibri"/>
          <w:sz w:val="28"/>
          <w:szCs w:val="28"/>
        </w:rPr>
        <w:t>. Це кодекс України про адміністративні правопорушення та кримінальний кодекс України</w:t>
      </w:r>
      <w:r w:rsidR="00A4559E">
        <w:rPr>
          <w:rFonts w:eastAsia="Calibri"/>
          <w:sz w:val="28"/>
          <w:szCs w:val="28"/>
        </w:rPr>
        <w:t xml:space="preserve"> </w:t>
      </w:r>
      <w:r w:rsidR="004E51A0" w:rsidRPr="004E51A0">
        <w:rPr>
          <w:rFonts w:eastAsia="Calibri"/>
          <w:sz w:val="28"/>
          <w:szCs w:val="28"/>
        </w:rPr>
        <w:t>[</w:t>
      </w:r>
      <w:r w:rsidR="00A4559E" w:rsidRPr="004E51A0">
        <w:rPr>
          <w:rFonts w:eastAsia="Calibri"/>
          <w:sz w:val="28"/>
          <w:szCs w:val="28"/>
        </w:rPr>
        <w:t>2</w:t>
      </w:r>
      <w:r w:rsidR="004E51A0" w:rsidRPr="004E51A0">
        <w:rPr>
          <w:rFonts w:eastAsia="Calibri"/>
          <w:sz w:val="28"/>
          <w:szCs w:val="28"/>
        </w:rPr>
        <w:t>]</w:t>
      </w:r>
      <w:r w:rsidRPr="004E51A0">
        <w:rPr>
          <w:rFonts w:eastAsia="Calibri"/>
          <w:sz w:val="28"/>
          <w:szCs w:val="28"/>
        </w:rPr>
        <w:t>.</w:t>
      </w:r>
    </w:p>
    <w:p w:rsidR="00F514EB" w:rsidRDefault="00F514EB" w:rsidP="00BC1EB6">
      <w:pPr>
        <w:spacing w:line="360" w:lineRule="auto"/>
        <w:ind w:firstLine="567"/>
        <w:jc w:val="both"/>
        <w:rPr>
          <w:rFonts w:eastAsia="Calibri"/>
          <w:sz w:val="28"/>
          <w:szCs w:val="28"/>
        </w:rPr>
      </w:pPr>
    </w:p>
    <w:p w:rsidR="00F514EB" w:rsidRDefault="00F514EB" w:rsidP="00BC1EB6">
      <w:pPr>
        <w:spacing w:line="360" w:lineRule="auto"/>
        <w:ind w:firstLine="567"/>
        <w:jc w:val="both"/>
        <w:rPr>
          <w:rFonts w:eastAsia="Calibri"/>
          <w:sz w:val="28"/>
          <w:szCs w:val="28"/>
        </w:rPr>
      </w:pPr>
    </w:p>
    <w:p w:rsidR="002D0AD1" w:rsidRDefault="002D0AD1" w:rsidP="00BC1EB6">
      <w:pPr>
        <w:spacing w:line="360" w:lineRule="auto"/>
        <w:ind w:firstLine="567"/>
        <w:jc w:val="both"/>
        <w:rPr>
          <w:rFonts w:eastAsia="Calibri"/>
          <w:sz w:val="28"/>
          <w:szCs w:val="28"/>
        </w:rPr>
      </w:pPr>
    </w:p>
    <w:p w:rsidR="00E14031" w:rsidRPr="00115E55" w:rsidRDefault="00E14031" w:rsidP="00115E55">
      <w:pPr>
        <w:pStyle w:val="1"/>
        <w:spacing w:after="560"/>
        <w:rPr>
          <w:szCs w:val="28"/>
        </w:rPr>
      </w:pPr>
      <w:bookmarkStart w:id="6" w:name="_Toc6998508"/>
      <w:r w:rsidRPr="00115E55">
        <w:rPr>
          <w:szCs w:val="28"/>
        </w:rPr>
        <w:t>1.3. Управління природокористуванням і охороною навколишнього природного середовища</w:t>
      </w:r>
      <w:bookmarkEnd w:id="6"/>
    </w:p>
    <w:p w:rsidR="00E14031" w:rsidRPr="002164F0" w:rsidRDefault="00E14031" w:rsidP="00BC1EB6">
      <w:pPr>
        <w:shd w:val="clear" w:color="auto" w:fill="FFFFFF"/>
        <w:spacing w:line="360" w:lineRule="auto"/>
        <w:ind w:firstLine="567"/>
        <w:jc w:val="both"/>
        <w:rPr>
          <w:sz w:val="28"/>
          <w:szCs w:val="28"/>
        </w:rPr>
      </w:pPr>
      <w:r w:rsidRPr="001B72C8">
        <w:rPr>
          <w:b/>
          <w:i/>
          <w:color w:val="000000"/>
          <w:spacing w:val="1"/>
          <w:sz w:val="28"/>
          <w:szCs w:val="28"/>
        </w:rPr>
        <w:t>Державне управління</w:t>
      </w:r>
      <w:r w:rsidRPr="002164F0">
        <w:rPr>
          <w:color w:val="000000"/>
          <w:spacing w:val="1"/>
          <w:sz w:val="28"/>
          <w:szCs w:val="28"/>
        </w:rPr>
        <w:t xml:space="preserve"> у сфері використання й охорони </w:t>
      </w:r>
      <w:r w:rsidRPr="002164F0">
        <w:rPr>
          <w:color w:val="000000"/>
          <w:sz w:val="28"/>
          <w:szCs w:val="28"/>
        </w:rPr>
        <w:t xml:space="preserve">навколишнього природного середовища здійснюють Верховна </w:t>
      </w:r>
      <w:r w:rsidRPr="002164F0">
        <w:rPr>
          <w:color w:val="000000"/>
          <w:spacing w:val="7"/>
          <w:sz w:val="28"/>
          <w:szCs w:val="28"/>
        </w:rPr>
        <w:t xml:space="preserve">Рада України, Кабінет Міністрів України, Верховна Рада і </w:t>
      </w:r>
      <w:r w:rsidRPr="002164F0">
        <w:rPr>
          <w:color w:val="000000"/>
          <w:spacing w:val="1"/>
          <w:sz w:val="28"/>
          <w:szCs w:val="28"/>
        </w:rPr>
        <w:t>Уряд Автономної Республіки Крим, місцеві Ради народних де</w:t>
      </w:r>
      <w:r w:rsidRPr="002164F0">
        <w:rPr>
          <w:color w:val="000000"/>
          <w:spacing w:val="1"/>
          <w:sz w:val="28"/>
          <w:szCs w:val="28"/>
        </w:rPr>
        <w:softHyphen/>
      </w:r>
      <w:r w:rsidRPr="002164F0">
        <w:rPr>
          <w:color w:val="000000"/>
          <w:spacing w:val="2"/>
          <w:sz w:val="28"/>
          <w:szCs w:val="28"/>
        </w:rPr>
        <w:t>путатів та їх виконавчі органи, а також спеціально вповнова</w:t>
      </w:r>
      <w:r w:rsidRPr="002164F0">
        <w:rPr>
          <w:color w:val="000000"/>
          <w:spacing w:val="2"/>
          <w:sz w:val="28"/>
          <w:szCs w:val="28"/>
        </w:rPr>
        <w:softHyphen/>
      </w:r>
      <w:r w:rsidRPr="002164F0">
        <w:rPr>
          <w:color w:val="000000"/>
          <w:spacing w:val="6"/>
          <w:sz w:val="28"/>
          <w:szCs w:val="28"/>
        </w:rPr>
        <w:t xml:space="preserve">жені на те державні органи - </w:t>
      </w:r>
      <w:r w:rsidRPr="002164F0">
        <w:rPr>
          <w:color w:val="000000"/>
          <w:spacing w:val="1"/>
          <w:sz w:val="28"/>
          <w:szCs w:val="28"/>
        </w:rPr>
        <w:t xml:space="preserve">Міністерство екології та природних ресурсів України, Державний комітет лісового господарства України, Міністерство охорони </w:t>
      </w:r>
      <w:r w:rsidRPr="002164F0">
        <w:rPr>
          <w:color w:val="000000"/>
          <w:spacing w:val="2"/>
          <w:sz w:val="28"/>
          <w:szCs w:val="28"/>
        </w:rPr>
        <w:t xml:space="preserve">здоров'я України та їх органи на місцях, Державний комітет </w:t>
      </w:r>
      <w:r w:rsidRPr="002164F0">
        <w:rPr>
          <w:color w:val="000000"/>
          <w:spacing w:val="1"/>
          <w:sz w:val="28"/>
          <w:szCs w:val="28"/>
        </w:rPr>
        <w:t xml:space="preserve">України по земельних ресурсах, Державний комітет водного </w:t>
      </w:r>
      <w:r w:rsidRPr="002164F0">
        <w:rPr>
          <w:color w:val="000000"/>
          <w:spacing w:val="2"/>
          <w:sz w:val="28"/>
          <w:szCs w:val="28"/>
        </w:rPr>
        <w:t xml:space="preserve">господарства України, Комітет України з питань геології та </w:t>
      </w:r>
      <w:r w:rsidRPr="002164F0">
        <w:rPr>
          <w:color w:val="000000"/>
          <w:spacing w:val="4"/>
          <w:sz w:val="28"/>
          <w:szCs w:val="28"/>
        </w:rPr>
        <w:t>використання надр і деякі інші.</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4"/>
          <w:sz w:val="28"/>
          <w:szCs w:val="28"/>
        </w:rPr>
        <w:t>Кожний із зазначених органів здійснює управління в ме</w:t>
      </w:r>
      <w:r w:rsidRPr="002164F0">
        <w:rPr>
          <w:color w:val="000000"/>
          <w:spacing w:val="4"/>
          <w:sz w:val="28"/>
          <w:szCs w:val="28"/>
        </w:rPr>
        <w:softHyphen/>
      </w:r>
      <w:r w:rsidRPr="002164F0">
        <w:rPr>
          <w:color w:val="000000"/>
          <w:sz w:val="28"/>
          <w:szCs w:val="28"/>
        </w:rPr>
        <w:t xml:space="preserve">жах своєї компетенції.  Вищі </w:t>
      </w:r>
      <w:r w:rsidRPr="002164F0">
        <w:rPr>
          <w:color w:val="000000"/>
          <w:spacing w:val="1"/>
          <w:sz w:val="28"/>
          <w:szCs w:val="28"/>
        </w:rPr>
        <w:t>органи державної влади і управління приймають закони, по</w:t>
      </w:r>
      <w:r w:rsidRPr="002164F0">
        <w:rPr>
          <w:color w:val="000000"/>
          <w:spacing w:val="1"/>
          <w:sz w:val="28"/>
          <w:szCs w:val="28"/>
        </w:rPr>
        <w:softHyphen/>
        <w:t>станови, інші правові акти, спрямовані на забезпечення ра</w:t>
      </w:r>
      <w:r w:rsidRPr="002164F0">
        <w:rPr>
          <w:color w:val="000000"/>
          <w:spacing w:val="1"/>
          <w:sz w:val="28"/>
          <w:szCs w:val="28"/>
        </w:rPr>
        <w:softHyphen/>
        <w:t>ціонального використання і охорону природних ресурсів. Міс</w:t>
      </w:r>
      <w:r w:rsidRPr="002164F0">
        <w:rPr>
          <w:color w:val="000000"/>
          <w:spacing w:val="1"/>
          <w:sz w:val="28"/>
          <w:szCs w:val="28"/>
        </w:rPr>
        <w:softHyphen/>
      </w:r>
      <w:r w:rsidRPr="002164F0">
        <w:rPr>
          <w:color w:val="000000"/>
          <w:sz w:val="28"/>
          <w:szCs w:val="28"/>
        </w:rPr>
        <w:t xml:space="preserve">цеві органи державної влади і управління приймають свої </w:t>
      </w:r>
      <w:r w:rsidRPr="002164F0">
        <w:rPr>
          <w:color w:val="000000"/>
          <w:spacing w:val="1"/>
          <w:sz w:val="28"/>
          <w:szCs w:val="28"/>
        </w:rPr>
        <w:t xml:space="preserve">природоохоронні акти і контролюють виконання законодавчих </w:t>
      </w:r>
      <w:r w:rsidRPr="002164F0">
        <w:rPr>
          <w:color w:val="000000"/>
          <w:spacing w:val="5"/>
          <w:sz w:val="28"/>
          <w:szCs w:val="28"/>
        </w:rPr>
        <w:t>актів, прийнятих вищими органами впади у цій галузі</w:t>
      </w:r>
      <w:r w:rsidR="00A4559E">
        <w:rPr>
          <w:color w:val="000000"/>
          <w:spacing w:val="5"/>
          <w:sz w:val="28"/>
          <w:szCs w:val="28"/>
        </w:rPr>
        <w:t xml:space="preserve"> </w:t>
      </w:r>
      <w:r w:rsidR="004E51A0" w:rsidRPr="004E51A0">
        <w:rPr>
          <w:color w:val="000000"/>
          <w:spacing w:val="5"/>
          <w:sz w:val="28"/>
          <w:szCs w:val="28"/>
          <w:lang w:val="ru-RU"/>
        </w:rPr>
        <w:t>[</w:t>
      </w:r>
      <w:r w:rsidR="00A4559E" w:rsidRPr="004E51A0">
        <w:rPr>
          <w:color w:val="000000"/>
          <w:spacing w:val="5"/>
          <w:sz w:val="28"/>
          <w:szCs w:val="28"/>
        </w:rPr>
        <w:t>3</w:t>
      </w:r>
      <w:r w:rsidR="004E51A0" w:rsidRPr="004E51A0">
        <w:rPr>
          <w:color w:val="000000"/>
          <w:spacing w:val="5"/>
          <w:sz w:val="28"/>
          <w:szCs w:val="28"/>
          <w:lang w:val="ru-RU"/>
        </w:rPr>
        <w:t>]</w:t>
      </w:r>
      <w:r w:rsidRPr="004E51A0">
        <w:rPr>
          <w:color w:val="000000"/>
          <w:spacing w:val="5"/>
          <w:sz w:val="28"/>
          <w:szCs w:val="28"/>
        </w:rPr>
        <w:t>.</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4"/>
          <w:sz w:val="28"/>
          <w:szCs w:val="28"/>
        </w:rPr>
        <w:t xml:space="preserve">До </w:t>
      </w:r>
      <w:r w:rsidRPr="002164F0">
        <w:rPr>
          <w:i/>
          <w:color w:val="000000"/>
          <w:spacing w:val="4"/>
          <w:sz w:val="28"/>
          <w:szCs w:val="28"/>
          <w:u w:val="single"/>
        </w:rPr>
        <w:t>виключної</w:t>
      </w:r>
      <w:r w:rsidRPr="002164F0">
        <w:rPr>
          <w:color w:val="000000"/>
          <w:spacing w:val="4"/>
          <w:sz w:val="28"/>
          <w:szCs w:val="28"/>
        </w:rPr>
        <w:t xml:space="preserve"> компетенції </w:t>
      </w:r>
      <w:r w:rsidRPr="002164F0">
        <w:rPr>
          <w:i/>
          <w:iCs/>
          <w:color w:val="000000"/>
          <w:spacing w:val="4"/>
          <w:sz w:val="28"/>
          <w:szCs w:val="28"/>
        </w:rPr>
        <w:t xml:space="preserve">Верховної Ради України </w:t>
      </w:r>
      <w:r w:rsidRPr="002164F0">
        <w:rPr>
          <w:color w:val="000000"/>
          <w:spacing w:val="4"/>
          <w:sz w:val="28"/>
          <w:szCs w:val="28"/>
        </w:rPr>
        <w:t>від</w:t>
      </w:r>
      <w:r w:rsidRPr="002164F0">
        <w:rPr>
          <w:color w:val="000000"/>
          <w:spacing w:val="4"/>
          <w:sz w:val="28"/>
          <w:szCs w:val="28"/>
        </w:rPr>
        <w:softHyphen/>
      </w:r>
      <w:r w:rsidRPr="002164F0">
        <w:rPr>
          <w:color w:val="000000"/>
          <w:spacing w:val="-3"/>
          <w:sz w:val="28"/>
          <w:szCs w:val="28"/>
        </w:rPr>
        <w:t>несено:</w:t>
      </w:r>
    </w:p>
    <w:p w:rsidR="00E14031" w:rsidRPr="002164F0" w:rsidRDefault="00E14031" w:rsidP="00BC1EB6">
      <w:pPr>
        <w:shd w:val="clear" w:color="auto" w:fill="FFFFFF"/>
        <w:tabs>
          <w:tab w:val="left" w:pos="624"/>
        </w:tabs>
        <w:spacing w:line="360" w:lineRule="auto"/>
        <w:ind w:firstLine="567"/>
        <w:jc w:val="both"/>
        <w:rPr>
          <w:sz w:val="28"/>
          <w:szCs w:val="28"/>
        </w:rPr>
      </w:pPr>
      <w:r w:rsidRPr="002164F0">
        <w:rPr>
          <w:color w:val="000000"/>
          <w:spacing w:val="-7"/>
          <w:sz w:val="28"/>
          <w:szCs w:val="28"/>
        </w:rPr>
        <w:t>а)</w:t>
      </w:r>
      <w:r w:rsidRPr="002164F0">
        <w:rPr>
          <w:color w:val="000000"/>
          <w:sz w:val="28"/>
          <w:szCs w:val="28"/>
        </w:rPr>
        <w:tab/>
      </w:r>
      <w:r w:rsidRPr="002164F0">
        <w:rPr>
          <w:color w:val="000000"/>
          <w:spacing w:val="6"/>
          <w:sz w:val="28"/>
          <w:szCs w:val="28"/>
          <w:u w:val="single"/>
        </w:rPr>
        <w:t>визначення</w:t>
      </w:r>
      <w:r w:rsidRPr="002164F0">
        <w:rPr>
          <w:color w:val="000000"/>
          <w:spacing w:val="6"/>
          <w:sz w:val="28"/>
          <w:szCs w:val="28"/>
        </w:rPr>
        <w:t xml:space="preserve"> основних напрямів державної політики у </w:t>
      </w:r>
      <w:r w:rsidRPr="002164F0">
        <w:rPr>
          <w:color w:val="000000"/>
          <w:spacing w:val="2"/>
          <w:sz w:val="28"/>
          <w:szCs w:val="28"/>
        </w:rPr>
        <w:t>галузі охорони навколишнього природного середовища;</w:t>
      </w:r>
    </w:p>
    <w:p w:rsidR="00E14031" w:rsidRPr="002164F0" w:rsidRDefault="00E14031" w:rsidP="00BC1EB6">
      <w:pPr>
        <w:shd w:val="clear" w:color="auto" w:fill="FFFFFF"/>
        <w:tabs>
          <w:tab w:val="left" w:pos="624"/>
        </w:tabs>
        <w:spacing w:line="360" w:lineRule="auto"/>
        <w:ind w:firstLine="567"/>
        <w:jc w:val="both"/>
        <w:rPr>
          <w:sz w:val="28"/>
          <w:szCs w:val="28"/>
        </w:rPr>
      </w:pPr>
      <w:r w:rsidRPr="002164F0">
        <w:rPr>
          <w:color w:val="000000"/>
          <w:spacing w:val="-8"/>
          <w:sz w:val="28"/>
          <w:szCs w:val="28"/>
        </w:rPr>
        <w:t>б)</w:t>
      </w:r>
      <w:r w:rsidRPr="002164F0">
        <w:rPr>
          <w:color w:val="000000"/>
          <w:sz w:val="28"/>
          <w:szCs w:val="28"/>
        </w:rPr>
        <w:tab/>
      </w:r>
      <w:r w:rsidRPr="002164F0">
        <w:rPr>
          <w:color w:val="000000"/>
          <w:spacing w:val="3"/>
          <w:sz w:val="28"/>
          <w:szCs w:val="28"/>
        </w:rPr>
        <w:t>затвердження державних екологічних програм;</w:t>
      </w:r>
    </w:p>
    <w:p w:rsidR="00E14031" w:rsidRPr="002164F0" w:rsidRDefault="00E14031" w:rsidP="00BC1EB6">
      <w:pPr>
        <w:shd w:val="clear" w:color="auto" w:fill="FFFFFF"/>
        <w:tabs>
          <w:tab w:val="left" w:pos="624"/>
        </w:tabs>
        <w:spacing w:line="360" w:lineRule="auto"/>
        <w:ind w:firstLine="567"/>
        <w:jc w:val="both"/>
        <w:rPr>
          <w:sz w:val="28"/>
          <w:szCs w:val="28"/>
        </w:rPr>
      </w:pPr>
      <w:r w:rsidRPr="002164F0">
        <w:rPr>
          <w:color w:val="000000"/>
          <w:spacing w:val="-5"/>
          <w:sz w:val="28"/>
          <w:szCs w:val="28"/>
        </w:rPr>
        <w:t>в)</w:t>
      </w:r>
      <w:r w:rsidRPr="002164F0">
        <w:rPr>
          <w:color w:val="000000"/>
          <w:sz w:val="28"/>
          <w:szCs w:val="28"/>
        </w:rPr>
        <w:tab/>
      </w:r>
      <w:r w:rsidRPr="002164F0">
        <w:rPr>
          <w:color w:val="000000"/>
          <w:spacing w:val="1"/>
          <w:sz w:val="28"/>
          <w:szCs w:val="28"/>
          <w:u w:val="single"/>
        </w:rPr>
        <w:t>визначення</w:t>
      </w:r>
      <w:r w:rsidRPr="002164F0">
        <w:rPr>
          <w:color w:val="000000"/>
          <w:spacing w:val="1"/>
          <w:sz w:val="28"/>
          <w:szCs w:val="28"/>
        </w:rPr>
        <w:t xml:space="preserve"> правових основ регулювання відносин у галузі природокористування і охорони навколишнього природно</w:t>
      </w:r>
      <w:r w:rsidRPr="002164F0">
        <w:rPr>
          <w:color w:val="000000"/>
          <w:sz w:val="28"/>
          <w:szCs w:val="28"/>
        </w:rPr>
        <w:t>го середовища;</w:t>
      </w:r>
    </w:p>
    <w:p w:rsidR="00E14031" w:rsidRPr="002164F0" w:rsidRDefault="00E14031" w:rsidP="00BC1EB6">
      <w:pPr>
        <w:shd w:val="clear" w:color="auto" w:fill="FFFFFF"/>
        <w:tabs>
          <w:tab w:val="left" w:pos="624"/>
        </w:tabs>
        <w:spacing w:line="360" w:lineRule="auto"/>
        <w:ind w:firstLine="567"/>
        <w:jc w:val="both"/>
        <w:rPr>
          <w:sz w:val="28"/>
          <w:szCs w:val="28"/>
        </w:rPr>
      </w:pPr>
      <w:r w:rsidRPr="002164F0">
        <w:rPr>
          <w:color w:val="000000"/>
          <w:spacing w:val="-5"/>
          <w:sz w:val="28"/>
          <w:szCs w:val="28"/>
        </w:rPr>
        <w:t>г)</w:t>
      </w:r>
      <w:r w:rsidRPr="002164F0">
        <w:rPr>
          <w:color w:val="000000"/>
          <w:sz w:val="28"/>
          <w:szCs w:val="28"/>
        </w:rPr>
        <w:tab/>
      </w:r>
      <w:r w:rsidRPr="002164F0">
        <w:rPr>
          <w:color w:val="000000"/>
          <w:spacing w:val="4"/>
          <w:sz w:val="28"/>
          <w:szCs w:val="28"/>
          <w:u w:val="single"/>
        </w:rPr>
        <w:t>визначення</w:t>
      </w:r>
      <w:r w:rsidRPr="002164F0">
        <w:rPr>
          <w:color w:val="000000"/>
          <w:spacing w:val="4"/>
          <w:sz w:val="28"/>
          <w:szCs w:val="28"/>
        </w:rPr>
        <w:t xml:space="preserve"> повноважень Рад народних депутатів, по</w:t>
      </w:r>
      <w:r w:rsidRPr="002164F0">
        <w:rPr>
          <w:color w:val="000000"/>
          <w:spacing w:val="8"/>
          <w:sz w:val="28"/>
          <w:szCs w:val="28"/>
        </w:rPr>
        <w:t>рядку організації та діяльності органів управління  в галузі</w:t>
      </w:r>
      <w:r w:rsidRPr="002164F0">
        <w:rPr>
          <w:color w:val="000000"/>
          <w:spacing w:val="8"/>
          <w:sz w:val="28"/>
          <w:szCs w:val="28"/>
        </w:rPr>
        <w:br/>
      </w:r>
      <w:r w:rsidRPr="002164F0">
        <w:rPr>
          <w:color w:val="000000"/>
          <w:spacing w:val="2"/>
          <w:sz w:val="28"/>
          <w:szCs w:val="28"/>
        </w:rPr>
        <w:t>охорони навколишнього природного середовища, використан</w:t>
      </w:r>
      <w:r w:rsidRPr="002164F0">
        <w:rPr>
          <w:color w:val="000000"/>
          <w:spacing w:val="4"/>
          <w:sz w:val="28"/>
          <w:szCs w:val="28"/>
        </w:rPr>
        <w:t>ня природних ресурсів та забезпечення екологічної безпеки;</w:t>
      </w:r>
    </w:p>
    <w:p w:rsidR="00E14031" w:rsidRPr="002164F0" w:rsidRDefault="00E14031" w:rsidP="00BC1EB6">
      <w:pPr>
        <w:shd w:val="clear" w:color="auto" w:fill="FFFFFF"/>
        <w:tabs>
          <w:tab w:val="left" w:pos="624"/>
        </w:tabs>
        <w:spacing w:line="360" w:lineRule="auto"/>
        <w:ind w:firstLine="567"/>
        <w:jc w:val="both"/>
        <w:rPr>
          <w:sz w:val="28"/>
          <w:szCs w:val="28"/>
        </w:rPr>
      </w:pPr>
      <w:r w:rsidRPr="002164F0">
        <w:rPr>
          <w:color w:val="000000"/>
          <w:spacing w:val="-13"/>
          <w:sz w:val="28"/>
          <w:szCs w:val="28"/>
        </w:rPr>
        <w:t>д)</w:t>
      </w:r>
      <w:r w:rsidRPr="002164F0">
        <w:rPr>
          <w:color w:val="000000"/>
          <w:sz w:val="28"/>
          <w:szCs w:val="28"/>
        </w:rPr>
        <w:tab/>
      </w:r>
      <w:r w:rsidRPr="002164F0">
        <w:rPr>
          <w:color w:val="000000"/>
          <w:spacing w:val="1"/>
          <w:sz w:val="28"/>
          <w:szCs w:val="28"/>
          <w:u w:val="single"/>
        </w:rPr>
        <w:t>встановлення</w:t>
      </w:r>
      <w:r w:rsidRPr="002164F0">
        <w:rPr>
          <w:color w:val="000000"/>
          <w:spacing w:val="1"/>
          <w:sz w:val="28"/>
          <w:szCs w:val="28"/>
        </w:rPr>
        <w:t xml:space="preserve"> правового режиму зон надзвичайної еко</w:t>
      </w:r>
      <w:r w:rsidRPr="002164F0">
        <w:rPr>
          <w:color w:val="000000"/>
          <w:spacing w:val="2"/>
          <w:sz w:val="28"/>
          <w:szCs w:val="28"/>
        </w:rPr>
        <w:t xml:space="preserve">логічної ситуації, статусу потерпілих громадян та оголошення </w:t>
      </w:r>
      <w:r w:rsidRPr="002164F0">
        <w:rPr>
          <w:color w:val="000000"/>
          <w:spacing w:val="5"/>
          <w:sz w:val="28"/>
          <w:szCs w:val="28"/>
        </w:rPr>
        <w:t>таких зон на території республіки.</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3"/>
          <w:sz w:val="28"/>
          <w:szCs w:val="28"/>
        </w:rPr>
        <w:t xml:space="preserve">Верховна Рада України може приймати до свого розгляду </w:t>
      </w:r>
      <w:r w:rsidRPr="002164F0">
        <w:rPr>
          <w:color w:val="000000"/>
          <w:spacing w:val="7"/>
          <w:sz w:val="28"/>
          <w:szCs w:val="28"/>
        </w:rPr>
        <w:t>й інші питання в цій галузі.</w:t>
      </w:r>
    </w:p>
    <w:p w:rsidR="00E14031" w:rsidRPr="002164F0" w:rsidRDefault="00E14031" w:rsidP="00BC1EB6">
      <w:pPr>
        <w:shd w:val="clear" w:color="auto" w:fill="FFFFFF"/>
        <w:spacing w:line="360" w:lineRule="auto"/>
        <w:ind w:firstLine="567"/>
        <w:jc w:val="both"/>
        <w:rPr>
          <w:sz w:val="28"/>
          <w:szCs w:val="28"/>
        </w:rPr>
      </w:pPr>
      <w:r w:rsidRPr="002164F0">
        <w:rPr>
          <w:i/>
          <w:iCs/>
          <w:color w:val="000000"/>
          <w:spacing w:val="-1"/>
          <w:sz w:val="28"/>
          <w:szCs w:val="28"/>
        </w:rPr>
        <w:t>Кабінет Міністрів України:</w:t>
      </w:r>
    </w:p>
    <w:p w:rsidR="00E14031" w:rsidRPr="002164F0" w:rsidRDefault="00E14031" w:rsidP="00BC1EB6">
      <w:pPr>
        <w:shd w:val="clear" w:color="auto" w:fill="FFFFFF"/>
        <w:spacing w:line="360" w:lineRule="auto"/>
        <w:ind w:firstLine="567"/>
        <w:jc w:val="both"/>
        <w:rPr>
          <w:sz w:val="28"/>
          <w:szCs w:val="28"/>
        </w:rPr>
      </w:pPr>
      <w:r w:rsidRPr="002164F0">
        <w:rPr>
          <w:color w:val="000000"/>
          <w:sz w:val="28"/>
          <w:szCs w:val="28"/>
        </w:rPr>
        <w:t xml:space="preserve">- </w:t>
      </w:r>
      <w:r w:rsidRPr="002164F0">
        <w:rPr>
          <w:color w:val="000000"/>
          <w:sz w:val="28"/>
          <w:szCs w:val="28"/>
          <w:u w:val="single"/>
        </w:rPr>
        <w:t>здійснює реалізацію</w:t>
      </w:r>
      <w:r w:rsidRPr="002164F0">
        <w:rPr>
          <w:color w:val="000000"/>
          <w:sz w:val="28"/>
          <w:szCs w:val="28"/>
        </w:rPr>
        <w:t xml:space="preserve"> визначеної Верховною Радою еколо</w:t>
      </w:r>
      <w:r w:rsidRPr="002164F0">
        <w:rPr>
          <w:color w:val="000000"/>
          <w:sz w:val="28"/>
          <w:szCs w:val="28"/>
        </w:rPr>
        <w:softHyphen/>
      </w:r>
      <w:r w:rsidRPr="002164F0">
        <w:rPr>
          <w:color w:val="000000"/>
          <w:spacing w:val="2"/>
          <w:sz w:val="28"/>
          <w:szCs w:val="28"/>
        </w:rPr>
        <w:t>гічної політики;</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2"/>
          <w:sz w:val="28"/>
          <w:szCs w:val="28"/>
        </w:rPr>
        <w:t xml:space="preserve">- </w:t>
      </w:r>
      <w:r w:rsidRPr="002164F0">
        <w:rPr>
          <w:color w:val="000000"/>
          <w:spacing w:val="2"/>
          <w:sz w:val="28"/>
          <w:szCs w:val="28"/>
          <w:u w:val="single"/>
        </w:rPr>
        <w:t>забезпечує</w:t>
      </w:r>
      <w:r w:rsidRPr="002164F0">
        <w:rPr>
          <w:color w:val="000000"/>
          <w:spacing w:val="2"/>
          <w:sz w:val="28"/>
          <w:szCs w:val="28"/>
        </w:rPr>
        <w:t xml:space="preserve"> розробку державних, республіканських, між</w:t>
      </w:r>
      <w:r w:rsidRPr="002164F0">
        <w:rPr>
          <w:color w:val="000000"/>
          <w:spacing w:val="2"/>
          <w:sz w:val="28"/>
          <w:szCs w:val="28"/>
        </w:rPr>
        <w:softHyphen/>
      </w:r>
      <w:r w:rsidRPr="002164F0">
        <w:rPr>
          <w:color w:val="000000"/>
          <w:spacing w:val="4"/>
          <w:sz w:val="28"/>
          <w:szCs w:val="28"/>
        </w:rPr>
        <w:t>державних і регіональних екологічних програм;</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2"/>
          <w:sz w:val="28"/>
          <w:szCs w:val="28"/>
        </w:rPr>
        <w:t xml:space="preserve">- </w:t>
      </w:r>
      <w:r w:rsidRPr="002164F0">
        <w:rPr>
          <w:color w:val="000000"/>
          <w:spacing w:val="2"/>
          <w:sz w:val="28"/>
          <w:szCs w:val="28"/>
          <w:u w:val="single"/>
        </w:rPr>
        <w:t>координує</w:t>
      </w:r>
      <w:r w:rsidRPr="002164F0">
        <w:rPr>
          <w:color w:val="000000"/>
          <w:spacing w:val="2"/>
          <w:sz w:val="28"/>
          <w:szCs w:val="28"/>
        </w:rPr>
        <w:t xml:space="preserve"> діяльність міністерств, відомств, інших установ </w:t>
      </w:r>
      <w:r w:rsidRPr="002164F0">
        <w:rPr>
          <w:color w:val="000000"/>
          <w:spacing w:val="1"/>
          <w:sz w:val="28"/>
          <w:szCs w:val="28"/>
        </w:rPr>
        <w:t xml:space="preserve">та організацій України в питаннях охорони навколишнього </w:t>
      </w:r>
      <w:r w:rsidRPr="002164F0">
        <w:rPr>
          <w:color w:val="000000"/>
          <w:spacing w:val="-1"/>
          <w:sz w:val="28"/>
          <w:szCs w:val="28"/>
        </w:rPr>
        <w:t>природного середовища;</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2"/>
          <w:sz w:val="28"/>
          <w:szCs w:val="28"/>
        </w:rPr>
        <w:t xml:space="preserve">- встановлює </w:t>
      </w:r>
      <w:r w:rsidRPr="002164F0">
        <w:rPr>
          <w:color w:val="000000"/>
          <w:spacing w:val="2"/>
          <w:sz w:val="28"/>
          <w:szCs w:val="28"/>
          <w:u w:val="single"/>
        </w:rPr>
        <w:t>порядок</w:t>
      </w:r>
      <w:r w:rsidRPr="002164F0">
        <w:rPr>
          <w:color w:val="000000"/>
          <w:spacing w:val="2"/>
          <w:sz w:val="28"/>
          <w:szCs w:val="28"/>
        </w:rPr>
        <w:t xml:space="preserve"> розробки та затвердження екологіч</w:t>
      </w:r>
      <w:r w:rsidRPr="002164F0">
        <w:rPr>
          <w:color w:val="000000"/>
          <w:spacing w:val="2"/>
          <w:sz w:val="28"/>
          <w:szCs w:val="28"/>
        </w:rPr>
        <w:softHyphen/>
      </w:r>
      <w:r w:rsidRPr="002164F0">
        <w:rPr>
          <w:color w:val="000000"/>
          <w:spacing w:val="1"/>
          <w:sz w:val="28"/>
          <w:szCs w:val="28"/>
        </w:rPr>
        <w:t>них нормативів, лімітів використання природних ресурсів, ви</w:t>
      </w:r>
      <w:r w:rsidRPr="002164F0">
        <w:rPr>
          <w:color w:val="000000"/>
          <w:spacing w:val="1"/>
          <w:sz w:val="28"/>
          <w:szCs w:val="28"/>
        </w:rPr>
        <w:softHyphen/>
      </w:r>
      <w:r w:rsidRPr="002164F0">
        <w:rPr>
          <w:color w:val="000000"/>
          <w:sz w:val="28"/>
          <w:szCs w:val="28"/>
        </w:rPr>
        <w:t>кидів і скидів забруднюючих речовин у навколишнє природне середовище, розміщення відходів;</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3"/>
          <w:sz w:val="28"/>
          <w:szCs w:val="28"/>
        </w:rPr>
        <w:t xml:space="preserve">- встановлює </w:t>
      </w:r>
      <w:r w:rsidRPr="002164F0">
        <w:rPr>
          <w:color w:val="000000"/>
          <w:spacing w:val="3"/>
          <w:sz w:val="28"/>
          <w:szCs w:val="28"/>
          <w:u w:val="single"/>
        </w:rPr>
        <w:t>порядок</w:t>
      </w:r>
      <w:r w:rsidRPr="002164F0">
        <w:rPr>
          <w:color w:val="000000"/>
          <w:spacing w:val="3"/>
          <w:sz w:val="28"/>
          <w:szCs w:val="28"/>
        </w:rPr>
        <w:t xml:space="preserve"> визначення плати та її граничних </w:t>
      </w:r>
      <w:r w:rsidRPr="002164F0">
        <w:rPr>
          <w:color w:val="000000"/>
          <w:spacing w:val="2"/>
          <w:sz w:val="28"/>
          <w:szCs w:val="28"/>
        </w:rPr>
        <w:t>розмірів за користування природними ресурсами, забруднен</w:t>
      </w:r>
      <w:r w:rsidRPr="002164F0">
        <w:rPr>
          <w:color w:val="000000"/>
          <w:spacing w:val="2"/>
          <w:sz w:val="28"/>
          <w:szCs w:val="28"/>
        </w:rPr>
        <w:softHyphen/>
      </w:r>
      <w:r w:rsidRPr="002164F0">
        <w:rPr>
          <w:color w:val="000000"/>
          <w:sz w:val="28"/>
          <w:szCs w:val="28"/>
        </w:rPr>
        <w:t>ня навколишнього природного середовища, розміщення відхо</w:t>
      </w:r>
      <w:r w:rsidRPr="002164F0">
        <w:rPr>
          <w:color w:val="000000"/>
          <w:sz w:val="28"/>
          <w:szCs w:val="28"/>
        </w:rPr>
        <w:softHyphen/>
      </w:r>
      <w:r w:rsidRPr="002164F0">
        <w:rPr>
          <w:color w:val="000000"/>
          <w:spacing w:val="4"/>
          <w:sz w:val="28"/>
          <w:szCs w:val="28"/>
        </w:rPr>
        <w:t>дів, інші види шкідливого впливу на нього;</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1"/>
          <w:sz w:val="28"/>
          <w:szCs w:val="28"/>
          <w:u w:val="single"/>
        </w:rPr>
        <w:t>приймає рішення</w:t>
      </w:r>
      <w:r w:rsidRPr="002164F0">
        <w:rPr>
          <w:color w:val="000000"/>
          <w:spacing w:val="1"/>
          <w:sz w:val="28"/>
          <w:szCs w:val="28"/>
        </w:rPr>
        <w:t xml:space="preserve"> про організацію територій та об'єктів </w:t>
      </w:r>
      <w:r w:rsidRPr="002164F0">
        <w:rPr>
          <w:color w:val="000000"/>
          <w:spacing w:val="2"/>
          <w:sz w:val="28"/>
          <w:szCs w:val="28"/>
        </w:rPr>
        <w:t>природно-заповідного фонду загальнодержавного значення.</w:t>
      </w:r>
    </w:p>
    <w:p w:rsidR="00E14031" w:rsidRPr="002164F0" w:rsidRDefault="00E14031" w:rsidP="00BC1EB6">
      <w:pPr>
        <w:shd w:val="clear" w:color="auto" w:fill="FFFFFF"/>
        <w:spacing w:line="360" w:lineRule="auto"/>
        <w:ind w:firstLine="567"/>
        <w:jc w:val="both"/>
        <w:rPr>
          <w:i/>
          <w:sz w:val="28"/>
          <w:szCs w:val="28"/>
        </w:rPr>
      </w:pPr>
      <w:r w:rsidRPr="002164F0">
        <w:rPr>
          <w:i/>
          <w:color w:val="000000"/>
          <w:spacing w:val="2"/>
          <w:sz w:val="28"/>
          <w:szCs w:val="28"/>
        </w:rPr>
        <w:t>М</w:t>
      </w:r>
      <w:r w:rsidRPr="002164F0">
        <w:rPr>
          <w:i/>
          <w:color w:val="000000"/>
          <w:spacing w:val="1"/>
          <w:sz w:val="28"/>
          <w:szCs w:val="28"/>
        </w:rPr>
        <w:t>ісцеві Ради народних депутатів та їх виконав</w:t>
      </w:r>
      <w:r w:rsidRPr="002164F0">
        <w:rPr>
          <w:i/>
          <w:color w:val="000000"/>
          <w:spacing w:val="1"/>
          <w:sz w:val="28"/>
          <w:szCs w:val="28"/>
        </w:rPr>
        <w:softHyphen/>
        <w:t>чі органи</w:t>
      </w:r>
      <w:r w:rsidRPr="002164F0">
        <w:rPr>
          <w:i/>
          <w:color w:val="000000"/>
          <w:spacing w:val="4"/>
          <w:sz w:val="28"/>
          <w:szCs w:val="28"/>
        </w:rPr>
        <w:t>:</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1"/>
          <w:sz w:val="28"/>
          <w:szCs w:val="28"/>
          <w:u w:val="single"/>
        </w:rPr>
        <w:t>забезпечують</w:t>
      </w:r>
      <w:r w:rsidRPr="002164F0">
        <w:rPr>
          <w:color w:val="000000"/>
          <w:spacing w:val="1"/>
          <w:sz w:val="28"/>
          <w:szCs w:val="28"/>
        </w:rPr>
        <w:t xml:space="preserve"> реалізацію екологічної політики України, </w:t>
      </w:r>
      <w:r w:rsidRPr="002164F0">
        <w:rPr>
          <w:color w:val="000000"/>
          <w:spacing w:val="4"/>
          <w:sz w:val="28"/>
          <w:szCs w:val="28"/>
        </w:rPr>
        <w:t>екологічних прав громадян;</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2"/>
          <w:sz w:val="28"/>
          <w:szCs w:val="28"/>
          <w:u w:val="single"/>
        </w:rPr>
        <w:t>затверджують</w:t>
      </w:r>
      <w:r w:rsidRPr="002164F0">
        <w:rPr>
          <w:color w:val="000000"/>
          <w:spacing w:val="2"/>
          <w:sz w:val="28"/>
          <w:szCs w:val="28"/>
        </w:rPr>
        <w:t xml:space="preserve"> з урахуванням екологічних вимог проекти </w:t>
      </w:r>
      <w:r w:rsidRPr="002164F0">
        <w:rPr>
          <w:color w:val="000000"/>
          <w:spacing w:val="3"/>
          <w:sz w:val="28"/>
          <w:szCs w:val="28"/>
        </w:rPr>
        <w:t>планування і забудови населених пунктів;</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3"/>
          <w:sz w:val="28"/>
          <w:szCs w:val="28"/>
          <w:u w:val="single"/>
        </w:rPr>
        <w:t>затверджують</w:t>
      </w:r>
      <w:r w:rsidRPr="002164F0">
        <w:rPr>
          <w:color w:val="000000"/>
          <w:spacing w:val="3"/>
          <w:sz w:val="28"/>
          <w:szCs w:val="28"/>
        </w:rPr>
        <w:t xml:space="preserve"> місцеві екологічні програми;</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1"/>
          <w:sz w:val="28"/>
          <w:szCs w:val="28"/>
          <w:u w:val="single"/>
        </w:rPr>
        <w:t>здійснюють контроль</w:t>
      </w:r>
      <w:r w:rsidRPr="002164F0">
        <w:rPr>
          <w:color w:val="000000"/>
          <w:spacing w:val="-1"/>
          <w:sz w:val="28"/>
          <w:szCs w:val="28"/>
        </w:rPr>
        <w:t xml:space="preserve"> за додержанням законодавства щодо </w:t>
      </w:r>
      <w:r w:rsidRPr="002164F0">
        <w:rPr>
          <w:color w:val="000000"/>
          <w:spacing w:val="1"/>
          <w:sz w:val="28"/>
          <w:szCs w:val="28"/>
        </w:rPr>
        <w:t>охорони навколишнього середовища;</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3"/>
          <w:sz w:val="28"/>
          <w:szCs w:val="28"/>
          <w:u w:val="single"/>
        </w:rPr>
        <w:t>припиняють</w:t>
      </w:r>
      <w:r w:rsidRPr="002164F0">
        <w:rPr>
          <w:color w:val="000000"/>
          <w:spacing w:val="3"/>
          <w:sz w:val="28"/>
          <w:szCs w:val="28"/>
        </w:rPr>
        <w:t xml:space="preserve"> господарську діяльність підприємств, установ </w:t>
      </w:r>
      <w:r w:rsidRPr="002164F0">
        <w:rPr>
          <w:color w:val="000000"/>
          <w:spacing w:val="2"/>
          <w:sz w:val="28"/>
          <w:szCs w:val="28"/>
        </w:rPr>
        <w:t>і організацій місцевого підпорядкування в разі порушення ни</w:t>
      </w:r>
      <w:r w:rsidRPr="002164F0">
        <w:rPr>
          <w:color w:val="000000"/>
          <w:spacing w:val="2"/>
          <w:sz w:val="28"/>
          <w:szCs w:val="28"/>
        </w:rPr>
        <w:softHyphen/>
      </w:r>
      <w:r w:rsidRPr="002164F0">
        <w:rPr>
          <w:color w:val="000000"/>
          <w:sz w:val="28"/>
          <w:szCs w:val="28"/>
        </w:rPr>
        <w:t xml:space="preserve">ми законодавства щодо охорони навколишнього природного </w:t>
      </w:r>
      <w:r w:rsidRPr="002164F0">
        <w:rPr>
          <w:color w:val="000000"/>
          <w:spacing w:val="-4"/>
          <w:sz w:val="28"/>
          <w:szCs w:val="28"/>
        </w:rPr>
        <w:t>середовища;</w:t>
      </w:r>
    </w:p>
    <w:p w:rsidR="00E14031" w:rsidRPr="002164F0" w:rsidRDefault="00E14031" w:rsidP="00BC1EB6">
      <w:pPr>
        <w:shd w:val="clear" w:color="auto" w:fill="FFFFFF"/>
        <w:spacing w:line="360" w:lineRule="auto"/>
        <w:ind w:firstLine="567"/>
        <w:jc w:val="both"/>
        <w:rPr>
          <w:sz w:val="28"/>
          <w:szCs w:val="28"/>
        </w:rPr>
      </w:pPr>
      <w:r w:rsidRPr="002164F0">
        <w:rPr>
          <w:color w:val="000000"/>
          <w:sz w:val="28"/>
          <w:szCs w:val="28"/>
          <w:u w:val="single"/>
        </w:rPr>
        <w:t>здійснюють екологічну освіту</w:t>
      </w:r>
      <w:r w:rsidRPr="002164F0">
        <w:rPr>
          <w:color w:val="000000"/>
          <w:sz w:val="28"/>
          <w:szCs w:val="28"/>
        </w:rPr>
        <w:t xml:space="preserve"> та екологічне виховання гро</w:t>
      </w:r>
      <w:r w:rsidRPr="002164F0">
        <w:rPr>
          <w:color w:val="000000"/>
          <w:sz w:val="28"/>
          <w:szCs w:val="28"/>
        </w:rPr>
        <w:softHyphen/>
      </w:r>
      <w:r w:rsidRPr="002164F0">
        <w:rPr>
          <w:color w:val="000000"/>
          <w:spacing w:val="-3"/>
          <w:sz w:val="28"/>
          <w:szCs w:val="28"/>
        </w:rPr>
        <w:t>мадян.</w:t>
      </w:r>
    </w:p>
    <w:p w:rsidR="00E14031" w:rsidRPr="002164F0" w:rsidRDefault="00E14031" w:rsidP="00BC1EB6">
      <w:pPr>
        <w:shd w:val="clear" w:color="auto" w:fill="FFFFFF"/>
        <w:spacing w:line="360" w:lineRule="auto"/>
        <w:ind w:firstLine="567"/>
        <w:jc w:val="both"/>
        <w:rPr>
          <w:color w:val="000000"/>
          <w:spacing w:val="2"/>
          <w:sz w:val="28"/>
          <w:szCs w:val="28"/>
        </w:rPr>
      </w:pPr>
    </w:p>
    <w:p w:rsidR="00E14031" w:rsidRPr="002164F0" w:rsidRDefault="00E14031" w:rsidP="00BC1EB6">
      <w:pPr>
        <w:shd w:val="clear" w:color="auto" w:fill="FFFFFF"/>
        <w:spacing w:line="360" w:lineRule="auto"/>
        <w:ind w:firstLine="567"/>
        <w:jc w:val="both"/>
        <w:rPr>
          <w:sz w:val="28"/>
          <w:szCs w:val="28"/>
        </w:rPr>
      </w:pPr>
      <w:r w:rsidRPr="002164F0">
        <w:rPr>
          <w:i/>
          <w:color w:val="000000"/>
          <w:spacing w:val="2"/>
          <w:sz w:val="28"/>
          <w:szCs w:val="28"/>
        </w:rPr>
        <w:t>До компетенції Міністерства екології та природних ресур</w:t>
      </w:r>
      <w:r w:rsidRPr="002164F0">
        <w:rPr>
          <w:i/>
          <w:color w:val="000000"/>
          <w:spacing w:val="2"/>
          <w:sz w:val="28"/>
          <w:szCs w:val="28"/>
        </w:rPr>
        <w:softHyphen/>
      </w:r>
      <w:r w:rsidRPr="002164F0">
        <w:rPr>
          <w:i/>
          <w:color w:val="000000"/>
          <w:spacing w:val="7"/>
          <w:sz w:val="28"/>
          <w:szCs w:val="28"/>
        </w:rPr>
        <w:t>сів</w:t>
      </w:r>
      <w:r w:rsidRPr="002164F0">
        <w:rPr>
          <w:color w:val="000000"/>
          <w:spacing w:val="7"/>
          <w:sz w:val="28"/>
          <w:szCs w:val="28"/>
        </w:rPr>
        <w:t xml:space="preserve"> і його органів на місцях входить:</w:t>
      </w:r>
    </w:p>
    <w:p w:rsidR="00E14031" w:rsidRPr="002164F0" w:rsidRDefault="00E14031" w:rsidP="00BC1EB6">
      <w:pPr>
        <w:shd w:val="clear" w:color="auto" w:fill="FFFFFF"/>
        <w:tabs>
          <w:tab w:val="left" w:pos="614"/>
        </w:tabs>
        <w:spacing w:line="360" w:lineRule="auto"/>
        <w:ind w:firstLine="567"/>
        <w:jc w:val="both"/>
        <w:rPr>
          <w:sz w:val="28"/>
          <w:szCs w:val="28"/>
        </w:rPr>
      </w:pPr>
      <w:r w:rsidRPr="002164F0">
        <w:rPr>
          <w:color w:val="000000"/>
          <w:spacing w:val="-7"/>
          <w:sz w:val="28"/>
          <w:szCs w:val="28"/>
        </w:rPr>
        <w:t>а)</w:t>
      </w:r>
      <w:r w:rsidRPr="002164F0">
        <w:rPr>
          <w:color w:val="000000"/>
          <w:sz w:val="28"/>
          <w:szCs w:val="28"/>
        </w:rPr>
        <w:tab/>
      </w:r>
      <w:r w:rsidRPr="002164F0">
        <w:rPr>
          <w:color w:val="000000"/>
          <w:spacing w:val="2"/>
          <w:sz w:val="28"/>
          <w:szCs w:val="28"/>
          <w:u w:val="single"/>
        </w:rPr>
        <w:t>здійснення</w:t>
      </w:r>
      <w:r w:rsidRPr="002164F0">
        <w:rPr>
          <w:color w:val="000000"/>
          <w:spacing w:val="2"/>
          <w:sz w:val="28"/>
          <w:szCs w:val="28"/>
        </w:rPr>
        <w:t xml:space="preserve"> комплексного управління в республіці, про</w:t>
      </w:r>
      <w:r w:rsidRPr="002164F0">
        <w:rPr>
          <w:color w:val="000000"/>
          <w:spacing w:val="5"/>
          <w:sz w:val="28"/>
          <w:szCs w:val="28"/>
        </w:rPr>
        <w:t xml:space="preserve">ведення єдиної науково-технічної політики з питань охорони </w:t>
      </w:r>
      <w:r w:rsidRPr="002164F0">
        <w:rPr>
          <w:color w:val="000000"/>
          <w:spacing w:val="4"/>
          <w:sz w:val="28"/>
          <w:szCs w:val="28"/>
        </w:rPr>
        <w:t>навколишнього природного середовища і використання при</w:t>
      </w:r>
      <w:r w:rsidRPr="002164F0">
        <w:rPr>
          <w:color w:val="000000"/>
          <w:spacing w:val="1"/>
          <w:sz w:val="28"/>
          <w:szCs w:val="28"/>
        </w:rPr>
        <w:t xml:space="preserve">родних ресурсів, координація діяльності міністерств, відомств, </w:t>
      </w:r>
      <w:r w:rsidRPr="002164F0">
        <w:rPr>
          <w:color w:val="000000"/>
          <w:spacing w:val="5"/>
          <w:sz w:val="28"/>
          <w:szCs w:val="28"/>
        </w:rPr>
        <w:t>підприємств, установ та організацій у цій галузі;</w:t>
      </w:r>
    </w:p>
    <w:p w:rsidR="00E14031" w:rsidRPr="002164F0" w:rsidRDefault="00E14031" w:rsidP="00BC1EB6">
      <w:pPr>
        <w:shd w:val="clear" w:color="auto" w:fill="FFFFFF"/>
        <w:tabs>
          <w:tab w:val="left" w:pos="614"/>
        </w:tabs>
        <w:spacing w:line="360" w:lineRule="auto"/>
        <w:ind w:firstLine="567"/>
        <w:jc w:val="both"/>
        <w:rPr>
          <w:sz w:val="28"/>
          <w:szCs w:val="28"/>
        </w:rPr>
      </w:pPr>
      <w:r w:rsidRPr="002164F0">
        <w:rPr>
          <w:color w:val="000000"/>
          <w:spacing w:val="-7"/>
          <w:sz w:val="28"/>
          <w:szCs w:val="28"/>
        </w:rPr>
        <w:t>б)</w:t>
      </w:r>
      <w:r w:rsidRPr="002164F0">
        <w:rPr>
          <w:color w:val="000000"/>
          <w:sz w:val="28"/>
          <w:szCs w:val="28"/>
        </w:rPr>
        <w:tab/>
      </w:r>
      <w:r w:rsidRPr="002164F0">
        <w:rPr>
          <w:color w:val="000000"/>
          <w:spacing w:val="4"/>
          <w:sz w:val="28"/>
          <w:szCs w:val="28"/>
          <w:u w:val="single"/>
        </w:rPr>
        <w:t>державний контроль</w:t>
      </w:r>
      <w:r w:rsidRPr="002164F0">
        <w:rPr>
          <w:color w:val="000000"/>
          <w:spacing w:val="4"/>
          <w:sz w:val="28"/>
          <w:szCs w:val="28"/>
        </w:rPr>
        <w:t xml:space="preserve"> за використанням і охороною зе</w:t>
      </w:r>
      <w:r w:rsidRPr="002164F0">
        <w:rPr>
          <w:color w:val="000000"/>
          <w:spacing w:val="5"/>
          <w:sz w:val="28"/>
          <w:szCs w:val="28"/>
        </w:rPr>
        <w:t>мель, надр, поверхневих і підземних вод, атмосферного по</w:t>
      </w:r>
      <w:r w:rsidRPr="002164F0">
        <w:rPr>
          <w:color w:val="000000"/>
          <w:spacing w:val="3"/>
          <w:sz w:val="28"/>
          <w:szCs w:val="28"/>
        </w:rPr>
        <w:t xml:space="preserve">вітря, лісів та іншої рослинності, тваринного світу, а також за </w:t>
      </w:r>
      <w:r w:rsidRPr="002164F0">
        <w:rPr>
          <w:color w:val="000000"/>
          <w:spacing w:val="4"/>
          <w:sz w:val="28"/>
          <w:szCs w:val="28"/>
        </w:rPr>
        <w:t>додержанням норм екологічної безпеки;</w:t>
      </w:r>
    </w:p>
    <w:p w:rsidR="00E14031" w:rsidRPr="002164F0" w:rsidRDefault="00E14031" w:rsidP="00BC1EB6">
      <w:pPr>
        <w:shd w:val="clear" w:color="auto" w:fill="FFFFFF"/>
        <w:tabs>
          <w:tab w:val="left" w:pos="614"/>
        </w:tabs>
        <w:spacing w:line="360" w:lineRule="auto"/>
        <w:ind w:firstLine="567"/>
        <w:jc w:val="both"/>
        <w:rPr>
          <w:sz w:val="28"/>
          <w:szCs w:val="28"/>
        </w:rPr>
      </w:pPr>
      <w:r w:rsidRPr="002164F0">
        <w:rPr>
          <w:color w:val="000000"/>
          <w:spacing w:val="-7"/>
          <w:sz w:val="28"/>
          <w:szCs w:val="28"/>
        </w:rPr>
        <w:t>в)</w:t>
      </w:r>
      <w:r w:rsidRPr="002164F0">
        <w:rPr>
          <w:color w:val="000000"/>
          <w:sz w:val="28"/>
          <w:szCs w:val="28"/>
        </w:rPr>
        <w:tab/>
      </w:r>
      <w:r w:rsidRPr="002164F0">
        <w:rPr>
          <w:color w:val="000000"/>
          <w:spacing w:val="3"/>
          <w:sz w:val="28"/>
          <w:szCs w:val="28"/>
          <w:u w:val="single"/>
        </w:rPr>
        <w:t>участь у розробці</w:t>
      </w:r>
      <w:r w:rsidRPr="002164F0">
        <w:rPr>
          <w:color w:val="000000"/>
          <w:spacing w:val="3"/>
          <w:sz w:val="28"/>
          <w:szCs w:val="28"/>
        </w:rPr>
        <w:t xml:space="preserve"> </w:t>
      </w:r>
      <w:r w:rsidRPr="002164F0">
        <w:rPr>
          <w:color w:val="000000"/>
          <w:spacing w:val="3"/>
          <w:sz w:val="28"/>
          <w:szCs w:val="28"/>
          <w:u w:val="single"/>
        </w:rPr>
        <w:t>стандартів</w:t>
      </w:r>
      <w:r w:rsidRPr="002164F0">
        <w:rPr>
          <w:color w:val="000000"/>
          <w:spacing w:val="3"/>
          <w:sz w:val="28"/>
          <w:szCs w:val="28"/>
        </w:rPr>
        <w:t xml:space="preserve"> щодо регулювання вико</w:t>
      </w:r>
      <w:r w:rsidRPr="002164F0">
        <w:rPr>
          <w:color w:val="000000"/>
          <w:spacing w:val="5"/>
          <w:sz w:val="28"/>
          <w:szCs w:val="28"/>
        </w:rPr>
        <w:t>ристання природних ресурсів і охорони навколишнього при</w:t>
      </w:r>
      <w:r w:rsidRPr="002164F0">
        <w:rPr>
          <w:color w:val="000000"/>
          <w:spacing w:val="1"/>
          <w:sz w:val="28"/>
          <w:szCs w:val="28"/>
        </w:rPr>
        <w:t xml:space="preserve">родного  середовища   від  забруднення  та  інших   шкідливих </w:t>
      </w:r>
      <w:r w:rsidRPr="002164F0">
        <w:rPr>
          <w:color w:val="000000"/>
          <w:spacing w:val="-3"/>
          <w:sz w:val="28"/>
          <w:szCs w:val="28"/>
        </w:rPr>
        <w:t>впливів;</w:t>
      </w:r>
    </w:p>
    <w:p w:rsidR="00E14031" w:rsidRPr="002164F0" w:rsidRDefault="00E14031" w:rsidP="00BC1EB6">
      <w:pPr>
        <w:shd w:val="clear" w:color="auto" w:fill="FFFFFF"/>
        <w:tabs>
          <w:tab w:val="left" w:pos="614"/>
        </w:tabs>
        <w:spacing w:line="360" w:lineRule="auto"/>
        <w:ind w:firstLine="567"/>
        <w:jc w:val="both"/>
        <w:rPr>
          <w:sz w:val="28"/>
          <w:szCs w:val="28"/>
        </w:rPr>
      </w:pPr>
      <w:r w:rsidRPr="002164F0">
        <w:rPr>
          <w:color w:val="000000"/>
          <w:spacing w:val="-5"/>
          <w:sz w:val="28"/>
          <w:szCs w:val="28"/>
        </w:rPr>
        <w:t>г)</w:t>
      </w:r>
      <w:r w:rsidRPr="002164F0">
        <w:rPr>
          <w:color w:val="000000"/>
          <w:sz w:val="28"/>
          <w:szCs w:val="28"/>
        </w:rPr>
        <w:tab/>
      </w:r>
      <w:r w:rsidRPr="002164F0">
        <w:rPr>
          <w:color w:val="000000"/>
          <w:spacing w:val="3"/>
          <w:sz w:val="28"/>
          <w:szCs w:val="28"/>
          <w:u w:val="single"/>
        </w:rPr>
        <w:t>здійснення</w:t>
      </w:r>
      <w:r w:rsidRPr="002164F0">
        <w:rPr>
          <w:color w:val="000000"/>
          <w:spacing w:val="3"/>
          <w:sz w:val="28"/>
          <w:szCs w:val="28"/>
        </w:rPr>
        <w:t xml:space="preserve"> державної екологічної експертизи;</w:t>
      </w:r>
    </w:p>
    <w:p w:rsidR="00E14031" w:rsidRPr="002164F0" w:rsidRDefault="00E14031" w:rsidP="00BC1EB6">
      <w:pPr>
        <w:shd w:val="clear" w:color="auto" w:fill="FFFFFF"/>
        <w:tabs>
          <w:tab w:val="left" w:pos="614"/>
        </w:tabs>
        <w:spacing w:line="360" w:lineRule="auto"/>
        <w:ind w:firstLine="567"/>
        <w:jc w:val="both"/>
        <w:rPr>
          <w:sz w:val="28"/>
          <w:szCs w:val="28"/>
        </w:rPr>
      </w:pPr>
      <w:r w:rsidRPr="002164F0">
        <w:rPr>
          <w:color w:val="000000"/>
          <w:spacing w:val="-13"/>
          <w:sz w:val="28"/>
          <w:szCs w:val="28"/>
        </w:rPr>
        <w:t>д)</w:t>
      </w:r>
      <w:r w:rsidRPr="002164F0">
        <w:rPr>
          <w:color w:val="000000"/>
          <w:sz w:val="28"/>
          <w:szCs w:val="28"/>
        </w:rPr>
        <w:tab/>
      </w:r>
      <w:r w:rsidRPr="002164F0">
        <w:rPr>
          <w:color w:val="000000"/>
          <w:spacing w:val="5"/>
          <w:sz w:val="28"/>
          <w:szCs w:val="28"/>
          <w:u w:val="single"/>
        </w:rPr>
        <w:t>подання позовів</w:t>
      </w:r>
      <w:r w:rsidRPr="002164F0">
        <w:rPr>
          <w:color w:val="000000"/>
          <w:spacing w:val="5"/>
          <w:sz w:val="28"/>
          <w:szCs w:val="28"/>
        </w:rPr>
        <w:t xml:space="preserve"> </w:t>
      </w:r>
      <w:r w:rsidRPr="002164F0">
        <w:rPr>
          <w:color w:val="000000"/>
          <w:spacing w:val="5"/>
          <w:sz w:val="28"/>
          <w:szCs w:val="28"/>
          <w:u w:val="single"/>
        </w:rPr>
        <w:t>щодо відшкодування збитків</w:t>
      </w:r>
      <w:r w:rsidRPr="002164F0">
        <w:rPr>
          <w:color w:val="000000"/>
          <w:spacing w:val="5"/>
          <w:sz w:val="28"/>
          <w:szCs w:val="28"/>
        </w:rPr>
        <w:t xml:space="preserve"> і втрат,</w:t>
      </w:r>
      <w:r w:rsidRPr="002164F0">
        <w:rPr>
          <w:sz w:val="28"/>
          <w:szCs w:val="28"/>
        </w:rPr>
        <w:t xml:space="preserve"> </w:t>
      </w:r>
      <w:r w:rsidRPr="002164F0">
        <w:rPr>
          <w:color w:val="000000"/>
          <w:spacing w:val="2"/>
          <w:sz w:val="28"/>
          <w:szCs w:val="28"/>
        </w:rPr>
        <w:t>заподіяних у результаті порушення законодавства про охоро</w:t>
      </w:r>
      <w:r w:rsidRPr="002164F0">
        <w:rPr>
          <w:color w:val="000000"/>
          <w:spacing w:val="2"/>
          <w:sz w:val="28"/>
          <w:szCs w:val="28"/>
        </w:rPr>
        <w:softHyphen/>
        <w:t>ну навколишнього природного середовища;</w:t>
      </w:r>
    </w:p>
    <w:p w:rsidR="00E14031" w:rsidRDefault="00E14031" w:rsidP="00BC1EB6">
      <w:pPr>
        <w:shd w:val="clear" w:color="auto" w:fill="FFFFFF"/>
        <w:spacing w:line="360" w:lineRule="auto"/>
        <w:ind w:firstLine="567"/>
        <w:jc w:val="both"/>
        <w:rPr>
          <w:color w:val="000000"/>
          <w:spacing w:val="5"/>
          <w:sz w:val="28"/>
          <w:szCs w:val="28"/>
        </w:rPr>
      </w:pPr>
      <w:r w:rsidRPr="002164F0">
        <w:rPr>
          <w:color w:val="000000"/>
          <w:spacing w:val="6"/>
          <w:sz w:val="28"/>
          <w:szCs w:val="28"/>
        </w:rPr>
        <w:t xml:space="preserve">є) </w:t>
      </w:r>
      <w:r w:rsidRPr="002164F0">
        <w:rPr>
          <w:color w:val="000000"/>
          <w:spacing w:val="6"/>
          <w:sz w:val="28"/>
          <w:szCs w:val="28"/>
          <w:u w:val="single"/>
        </w:rPr>
        <w:t>керівництво заповідною справою</w:t>
      </w:r>
      <w:r w:rsidRPr="002164F0">
        <w:rPr>
          <w:color w:val="000000"/>
          <w:spacing w:val="6"/>
          <w:sz w:val="28"/>
          <w:szCs w:val="28"/>
        </w:rPr>
        <w:t xml:space="preserve">, ведення Червоної </w:t>
      </w:r>
      <w:r w:rsidRPr="002164F0">
        <w:rPr>
          <w:color w:val="000000"/>
          <w:spacing w:val="5"/>
          <w:sz w:val="28"/>
          <w:szCs w:val="28"/>
        </w:rPr>
        <w:t>книги України.</w:t>
      </w:r>
    </w:p>
    <w:p w:rsidR="00E14031" w:rsidRPr="002164F0" w:rsidRDefault="00E14031" w:rsidP="00BC1EB6">
      <w:pPr>
        <w:shd w:val="clear" w:color="auto" w:fill="FFFFFF"/>
        <w:spacing w:line="360" w:lineRule="auto"/>
        <w:ind w:firstLine="567"/>
        <w:jc w:val="both"/>
        <w:rPr>
          <w:color w:val="000000"/>
          <w:spacing w:val="5"/>
          <w:sz w:val="28"/>
          <w:szCs w:val="28"/>
        </w:rPr>
      </w:pPr>
    </w:p>
    <w:p w:rsidR="00E14031" w:rsidRPr="002164F0" w:rsidRDefault="00E14031" w:rsidP="00BC1EB6">
      <w:pPr>
        <w:shd w:val="clear" w:color="auto" w:fill="FFFFFF"/>
        <w:spacing w:line="360" w:lineRule="auto"/>
        <w:ind w:firstLine="567"/>
        <w:jc w:val="both"/>
        <w:rPr>
          <w:sz w:val="28"/>
          <w:szCs w:val="28"/>
        </w:rPr>
      </w:pPr>
      <w:r w:rsidRPr="002164F0">
        <w:rPr>
          <w:color w:val="000000"/>
          <w:spacing w:val="1"/>
          <w:sz w:val="28"/>
          <w:szCs w:val="28"/>
        </w:rPr>
        <w:t>Для забезпечення державного управління територіями та об'єктами природно-заповідного фонду можуть створюватися спеціальні підрозділи Міністерства екології та природних ре</w:t>
      </w:r>
      <w:r w:rsidRPr="002164F0">
        <w:rPr>
          <w:color w:val="000000"/>
          <w:spacing w:val="1"/>
          <w:sz w:val="28"/>
          <w:szCs w:val="28"/>
        </w:rPr>
        <w:softHyphen/>
      </w:r>
      <w:r w:rsidRPr="002164F0">
        <w:rPr>
          <w:color w:val="000000"/>
          <w:spacing w:val="7"/>
          <w:sz w:val="28"/>
          <w:szCs w:val="28"/>
        </w:rPr>
        <w:t>сурсів України та його органів на місцях.</w:t>
      </w:r>
    </w:p>
    <w:p w:rsidR="00E14031" w:rsidRPr="002164F0" w:rsidRDefault="00E14031" w:rsidP="00BC1EB6">
      <w:pPr>
        <w:shd w:val="clear" w:color="auto" w:fill="FFFFFF"/>
        <w:spacing w:line="360" w:lineRule="auto"/>
        <w:ind w:firstLine="567"/>
        <w:jc w:val="both"/>
        <w:rPr>
          <w:sz w:val="28"/>
          <w:szCs w:val="28"/>
        </w:rPr>
      </w:pPr>
      <w:r w:rsidRPr="002164F0">
        <w:rPr>
          <w:color w:val="000000"/>
          <w:sz w:val="28"/>
          <w:szCs w:val="28"/>
        </w:rPr>
        <w:t>Управління природними, біосферними заповідниками, на</w:t>
      </w:r>
      <w:r w:rsidRPr="002164F0">
        <w:rPr>
          <w:color w:val="000000"/>
          <w:sz w:val="28"/>
          <w:szCs w:val="28"/>
        </w:rPr>
        <w:softHyphen/>
      </w:r>
      <w:r w:rsidRPr="002164F0">
        <w:rPr>
          <w:color w:val="000000"/>
          <w:spacing w:val="-1"/>
          <w:sz w:val="28"/>
          <w:szCs w:val="28"/>
        </w:rPr>
        <w:t>ціональними природними парками, регіональними ландшафт</w:t>
      </w:r>
      <w:r w:rsidRPr="002164F0">
        <w:rPr>
          <w:color w:val="000000"/>
          <w:spacing w:val="-1"/>
          <w:sz w:val="28"/>
          <w:szCs w:val="28"/>
        </w:rPr>
        <w:softHyphen/>
      </w:r>
      <w:r w:rsidRPr="002164F0">
        <w:rPr>
          <w:color w:val="000000"/>
          <w:spacing w:val="2"/>
          <w:sz w:val="28"/>
          <w:szCs w:val="28"/>
        </w:rPr>
        <w:t xml:space="preserve">ними, дендрологічними, зоологічними парками, парками — пам'ятками садово-паркового мистецтва загальнодержавного </w:t>
      </w:r>
      <w:r w:rsidRPr="002164F0">
        <w:rPr>
          <w:color w:val="000000"/>
          <w:sz w:val="28"/>
          <w:szCs w:val="28"/>
        </w:rPr>
        <w:t xml:space="preserve">значення, ботанічними садами здійснюється </w:t>
      </w:r>
      <w:r w:rsidRPr="002164F0">
        <w:rPr>
          <w:color w:val="000000"/>
          <w:sz w:val="28"/>
          <w:szCs w:val="28"/>
          <w:u w:val="single"/>
        </w:rPr>
        <w:t>спеціальними ад</w:t>
      </w:r>
      <w:r w:rsidRPr="002164F0">
        <w:rPr>
          <w:color w:val="000000"/>
          <w:sz w:val="28"/>
          <w:szCs w:val="28"/>
          <w:u w:val="single"/>
        </w:rPr>
        <w:softHyphen/>
      </w:r>
      <w:r w:rsidRPr="002164F0">
        <w:rPr>
          <w:color w:val="000000"/>
          <w:spacing w:val="3"/>
          <w:sz w:val="28"/>
          <w:szCs w:val="28"/>
          <w:u w:val="single"/>
        </w:rPr>
        <w:t>міністраціями</w:t>
      </w:r>
      <w:r w:rsidRPr="002164F0">
        <w:rPr>
          <w:color w:val="000000"/>
          <w:spacing w:val="3"/>
          <w:sz w:val="28"/>
          <w:szCs w:val="28"/>
        </w:rPr>
        <w:t xml:space="preserve"> органів, у віданні яких вони перебувають. До </w:t>
      </w:r>
      <w:r w:rsidRPr="002164F0">
        <w:rPr>
          <w:color w:val="000000"/>
          <w:spacing w:val="2"/>
          <w:sz w:val="28"/>
          <w:szCs w:val="28"/>
        </w:rPr>
        <w:t>складу таких адміністрацій входять відповідні наукові підроз</w:t>
      </w:r>
      <w:r w:rsidRPr="002164F0">
        <w:rPr>
          <w:color w:val="000000"/>
          <w:spacing w:val="2"/>
          <w:sz w:val="28"/>
          <w:szCs w:val="28"/>
        </w:rPr>
        <w:softHyphen/>
      </w:r>
      <w:r w:rsidRPr="002164F0">
        <w:rPr>
          <w:color w:val="000000"/>
          <w:spacing w:val="3"/>
          <w:sz w:val="28"/>
          <w:szCs w:val="28"/>
        </w:rPr>
        <w:t>діли, служби охорони, господарського та іншого обслугову</w:t>
      </w:r>
      <w:r w:rsidRPr="002164F0">
        <w:rPr>
          <w:color w:val="000000"/>
          <w:spacing w:val="3"/>
          <w:sz w:val="28"/>
          <w:szCs w:val="28"/>
        </w:rPr>
        <w:softHyphen/>
      </w:r>
      <w:r w:rsidRPr="002164F0">
        <w:rPr>
          <w:color w:val="000000"/>
          <w:spacing w:val="-2"/>
          <w:sz w:val="28"/>
          <w:szCs w:val="28"/>
        </w:rPr>
        <w:t>вання.</w:t>
      </w:r>
    </w:p>
    <w:p w:rsidR="00E14031" w:rsidRPr="002164F0" w:rsidRDefault="00E14031" w:rsidP="00BC1EB6">
      <w:pPr>
        <w:shd w:val="clear" w:color="auto" w:fill="FFFFFF"/>
        <w:spacing w:line="360" w:lineRule="auto"/>
        <w:ind w:firstLine="567"/>
        <w:jc w:val="both"/>
        <w:rPr>
          <w:color w:val="000000"/>
          <w:spacing w:val="1"/>
          <w:sz w:val="28"/>
          <w:szCs w:val="28"/>
        </w:rPr>
      </w:pPr>
    </w:p>
    <w:p w:rsidR="00E14031" w:rsidRPr="002164F0" w:rsidRDefault="00E14031" w:rsidP="00BC1EB6">
      <w:pPr>
        <w:shd w:val="clear" w:color="auto" w:fill="FFFFFF"/>
        <w:spacing w:line="360" w:lineRule="auto"/>
        <w:ind w:firstLine="567"/>
        <w:jc w:val="both"/>
        <w:rPr>
          <w:sz w:val="28"/>
          <w:szCs w:val="28"/>
        </w:rPr>
      </w:pPr>
      <w:r w:rsidRPr="002164F0">
        <w:rPr>
          <w:b/>
          <w:i/>
          <w:iCs/>
          <w:color w:val="000000"/>
          <w:spacing w:val="1"/>
          <w:sz w:val="28"/>
          <w:szCs w:val="28"/>
        </w:rPr>
        <w:t>Громадське управління</w:t>
      </w:r>
      <w:r w:rsidRPr="002164F0">
        <w:rPr>
          <w:i/>
          <w:iCs/>
          <w:color w:val="000000"/>
          <w:spacing w:val="1"/>
          <w:sz w:val="28"/>
          <w:szCs w:val="28"/>
        </w:rPr>
        <w:t xml:space="preserve"> </w:t>
      </w:r>
      <w:r w:rsidRPr="002164F0">
        <w:rPr>
          <w:color w:val="000000"/>
          <w:spacing w:val="1"/>
          <w:sz w:val="28"/>
          <w:szCs w:val="28"/>
        </w:rPr>
        <w:t>в галузі використовування та охо</w:t>
      </w:r>
      <w:r w:rsidRPr="002164F0">
        <w:rPr>
          <w:color w:val="000000"/>
          <w:spacing w:val="1"/>
          <w:sz w:val="28"/>
          <w:szCs w:val="28"/>
        </w:rPr>
        <w:softHyphen/>
      </w:r>
      <w:r w:rsidRPr="002164F0">
        <w:rPr>
          <w:color w:val="000000"/>
          <w:spacing w:val="-1"/>
          <w:sz w:val="28"/>
          <w:szCs w:val="28"/>
        </w:rPr>
        <w:t xml:space="preserve">рони навколишнього природного середовища здійснюється </w:t>
      </w:r>
      <w:r w:rsidRPr="002164F0">
        <w:rPr>
          <w:color w:val="000000"/>
          <w:spacing w:val="1"/>
          <w:sz w:val="28"/>
          <w:szCs w:val="28"/>
        </w:rPr>
        <w:t xml:space="preserve">громадськими об'єднаннями, </w:t>
      </w:r>
      <w:r w:rsidRPr="002164F0">
        <w:rPr>
          <w:color w:val="000000"/>
          <w:spacing w:val="1"/>
          <w:sz w:val="28"/>
          <w:szCs w:val="28"/>
          <w:u w:val="single"/>
        </w:rPr>
        <w:t>якщо така діяльність передбаче</w:t>
      </w:r>
      <w:r w:rsidRPr="002164F0">
        <w:rPr>
          <w:color w:val="000000"/>
          <w:spacing w:val="1"/>
          <w:sz w:val="28"/>
          <w:szCs w:val="28"/>
          <w:u w:val="single"/>
        </w:rPr>
        <w:softHyphen/>
      </w:r>
      <w:r w:rsidRPr="002164F0">
        <w:rPr>
          <w:color w:val="000000"/>
          <w:spacing w:val="4"/>
          <w:sz w:val="28"/>
          <w:szCs w:val="28"/>
          <w:u w:val="single"/>
        </w:rPr>
        <w:t>на їх статутами</w:t>
      </w:r>
      <w:r w:rsidRPr="002164F0">
        <w:rPr>
          <w:color w:val="000000"/>
          <w:spacing w:val="4"/>
          <w:sz w:val="28"/>
          <w:szCs w:val="28"/>
        </w:rPr>
        <w:t>.</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3"/>
          <w:sz w:val="28"/>
          <w:szCs w:val="28"/>
        </w:rPr>
        <w:t xml:space="preserve">Громадські природоохоронні об'єднання </w:t>
      </w:r>
      <w:r w:rsidRPr="002164F0">
        <w:rPr>
          <w:i/>
          <w:color w:val="000000"/>
          <w:spacing w:val="3"/>
          <w:sz w:val="28"/>
          <w:szCs w:val="28"/>
        </w:rPr>
        <w:t>мають право</w:t>
      </w:r>
      <w:r w:rsidRPr="002164F0">
        <w:rPr>
          <w:color w:val="000000"/>
          <w:spacing w:val="3"/>
          <w:sz w:val="28"/>
          <w:szCs w:val="28"/>
        </w:rPr>
        <w:t>:</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1"/>
          <w:sz w:val="28"/>
          <w:szCs w:val="28"/>
          <w:u w:val="single"/>
        </w:rPr>
        <w:t>брати участь</w:t>
      </w:r>
      <w:r w:rsidRPr="002164F0">
        <w:rPr>
          <w:color w:val="000000"/>
          <w:spacing w:val="1"/>
          <w:sz w:val="28"/>
          <w:szCs w:val="28"/>
        </w:rPr>
        <w:t xml:space="preserve"> у проведенні перевірок виконання підприєм</w:t>
      </w:r>
      <w:r w:rsidRPr="002164F0">
        <w:rPr>
          <w:color w:val="000000"/>
          <w:spacing w:val="1"/>
          <w:sz w:val="28"/>
          <w:szCs w:val="28"/>
        </w:rPr>
        <w:softHyphen/>
      </w:r>
      <w:r w:rsidRPr="002164F0">
        <w:rPr>
          <w:color w:val="000000"/>
          <w:spacing w:val="2"/>
          <w:sz w:val="28"/>
          <w:szCs w:val="28"/>
        </w:rPr>
        <w:t>ствами, установами та організаціями природоохоронних пла</w:t>
      </w:r>
      <w:r w:rsidRPr="002164F0">
        <w:rPr>
          <w:color w:val="000000"/>
          <w:spacing w:val="2"/>
          <w:sz w:val="28"/>
          <w:szCs w:val="28"/>
        </w:rPr>
        <w:softHyphen/>
      </w:r>
      <w:r w:rsidRPr="002164F0">
        <w:rPr>
          <w:color w:val="000000"/>
          <w:spacing w:val="5"/>
          <w:sz w:val="28"/>
          <w:szCs w:val="28"/>
        </w:rPr>
        <w:t>нів і заходів;</w:t>
      </w:r>
    </w:p>
    <w:p w:rsidR="00E14031" w:rsidRPr="002164F0" w:rsidRDefault="00E14031" w:rsidP="00BC1EB6">
      <w:pPr>
        <w:shd w:val="clear" w:color="auto" w:fill="FFFFFF"/>
        <w:spacing w:line="360" w:lineRule="auto"/>
        <w:ind w:firstLine="567"/>
        <w:jc w:val="both"/>
        <w:rPr>
          <w:sz w:val="28"/>
          <w:szCs w:val="28"/>
        </w:rPr>
      </w:pPr>
      <w:r w:rsidRPr="002164F0">
        <w:rPr>
          <w:color w:val="000000"/>
          <w:sz w:val="28"/>
          <w:szCs w:val="28"/>
          <w:u w:val="single"/>
        </w:rPr>
        <w:t>проводити</w:t>
      </w:r>
      <w:r w:rsidRPr="002164F0">
        <w:rPr>
          <w:color w:val="000000"/>
          <w:sz w:val="28"/>
          <w:szCs w:val="28"/>
        </w:rPr>
        <w:t xml:space="preserve"> громадську екологічну експертизу, оприлюдню</w:t>
      </w:r>
      <w:r w:rsidRPr="002164F0">
        <w:rPr>
          <w:color w:val="000000"/>
          <w:sz w:val="28"/>
          <w:szCs w:val="28"/>
        </w:rPr>
        <w:softHyphen/>
      </w:r>
      <w:r w:rsidRPr="002164F0">
        <w:rPr>
          <w:color w:val="000000"/>
          <w:spacing w:val="3"/>
          <w:sz w:val="28"/>
          <w:szCs w:val="28"/>
        </w:rPr>
        <w:t xml:space="preserve">вати її результати і передавати органам, уповноваженим </w:t>
      </w:r>
      <w:r w:rsidRPr="002164F0">
        <w:rPr>
          <w:color w:val="000000"/>
          <w:spacing w:val="1"/>
          <w:sz w:val="28"/>
          <w:szCs w:val="28"/>
        </w:rPr>
        <w:t>приймати рішення;</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1"/>
          <w:sz w:val="28"/>
          <w:szCs w:val="28"/>
          <w:u w:val="single"/>
        </w:rPr>
        <w:t>одержувати інформацію</w:t>
      </w:r>
      <w:r w:rsidRPr="002164F0">
        <w:rPr>
          <w:color w:val="000000"/>
          <w:spacing w:val="-1"/>
          <w:sz w:val="28"/>
          <w:szCs w:val="28"/>
        </w:rPr>
        <w:t xml:space="preserve"> щодо стану навколишнього при</w:t>
      </w:r>
      <w:r w:rsidRPr="002164F0">
        <w:rPr>
          <w:color w:val="000000"/>
          <w:spacing w:val="-1"/>
          <w:sz w:val="28"/>
          <w:szCs w:val="28"/>
        </w:rPr>
        <w:softHyphen/>
      </w:r>
      <w:r w:rsidRPr="002164F0">
        <w:rPr>
          <w:color w:val="000000"/>
          <w:sz w:val="28"/>
          <w:szCs w:val="28"/>
        </w:rPr>
        <w:t>родного середовища, джерел його забруднення, програм і за</w:t>
      </w:r>
      <w:r w:rsidRPr="002164F0">
        <w:rPr>
          <w:color w:val="000000"/>
          <w:sz w:val="28"/>
          <w:szCs w:val="28"/>
        </w:rPr>
        <w:softHyphen/>
      </w:r>
      <w:r w:rsidRPr="002164F0">
        <w:rPr>
          <w:color w:val="000000"/>
          <w:spacing w:val="2"/>
          <w:sz w:val="28"/>
          <w:szCs w:val="28"/>
        </w:rPr>
        <w:t>ходів щодо охорони навколишнього природного середовища;</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1"/>
          <w:sz w:val="28"/>
          <w:szCs w:val="28"/>
          <w:u w:val="single"/>
        </w:rPr>
        <w:t>виступати з ініціативою</w:t>
      </w:r>
      <w:r w:rsidRPr="002164F0">
        <w:rPr>
          <w:color w:val="000000"/>
          <w:spacing w:val="1"/>
          <w:sz w:val="28"/>
          <w:szCs w:val="28"/>
        </w:rPr>
        <w:t xml:space="preserve"> проведення республіканського і </w:t>
      </w:r>
      <w:r w:rsidRPr="002164F0">
        <w:rPr>
          <w:color w:val="000000"/>
          <w:sz w:val="28"/>
          <w:szCs w:val="28"/>
        </w:rPr>
        <w:t xml:space="preserve">місцевих референдумів з питань з охорони навколишнього природного середовища, використання природних ресурсів та </w:t>
      </w:r>
      <w:r w:rsidRPr="002164F0">
        <w:rPr>
          <w:color w:val="000000"/>
          <w:spacing w:val="4"/>
          <w:sz w:val="28"/>
          <w:szCs w:val="28"/>
        </w:rPr>
        <w:t>забезпечення екологічної безпеки;</w:t>
      </w:r>
    </w:p>
    <w:p w:rsidR="00E14031" w:rsidRPr="002164F0" w:rsidRDefault="00E14031" w:rsidP="00BC1EB6">
      <w:pPr>
        <w:shd w:val="clear" w:color="auto" w:fill="FFFFFF"/>
        <w:spacing w:line="360" w:lineRule="auto"/>
        <w:ind w:firstLine="567"/>
        <w:jc w:val="both"/>
        <w:rPr>
          <w:sz w:val="28"/>
          <w:szCs w:val="28"/>
        </w:rPr>
      </w:pPr>
      <w:r w:rsidRPr="002164F0">
        <w:rPr>
          <w:color w:val="000000"/>
          <w:sz w:val="28"/>
          <w:szCs w:val="28"/>
          <w:u w:val="single"/>
        </w:rPr>
        <w:t>вносити</w:t>
      </w:r>
      <w:r w:rsidRPr="002164F0">
        <w:rPr>
          <w:color w:val="000000"/>
          <w:sz w:val="28"/>
          <w:szCs w:val="28"/>
        </w:rPr>
        <w:t xml:space="preserve"> до відповідних органів </w:t>
      </w:r>
      <w:r w:rsidRPr="002164F0">
        <w:rPr>
          <w:color w:val="000000"/>
          <w:sz w:val="28"/>
          <w:szCs w:val="28"/>
          <w:u w:val="single"/>
        </w:rPr>
        <w:t>пропозиції</w:t>
      </w:r>
      <w:r w:rsidRPr="002164F0">
        <w:rPr>
          <w:color w:val="000000"/>
          <w:sz w:val="28"/>
          <w:szCs w:val="28"/>
        </w:rPr>
        <w:t xml:space="preserve"> щодо організації </w:t>
      </w:r>
      <w:r w:rsidRPr="002164F0">
        <w:rPr>
          <w:color w:val="000000"/>
          <w:spacing w:val="3"/>
          <w:sz w:val="28"/>
          <w:szCs w:val="28"/>
        </w:rPr>
        <w:t>територій то об'єктів природно-заповідного фонду;</w:t>
      </w:r>
    </w:p>
    <w:p w:rsidR="00E14031" w:rsidRPr="002164F0" w:rsidRDefault="00E14031" w:rsidP="00BC1EB6">
      <w:pPr>
        <w:shd w:val="clear" w:color="auto" w:fill="FFFFFF"/>
        <w:spacing w:line="360" w:lineRule="auto"/>
        <w:ind w:firstLine="567"/>
        <w:jc w:val="both"/>
        <w:rPr>
          <w:sz w:val="28"/>
          <w:szCs w:val="28"/>
        </w:rPr>
      </w:pPr>
      <w:r w:rsidRPr="002164F0">
        <w:rPr>
          <w:color w:val="000000"/>
          <w:sz w:val="28"/>
          <w:szCs w:val="28"/>
          <w:u w:val="single"/>
        </w:rPr>
        <w:t>подавати до суду позови</w:t>
      </w:r>
      <w:r w:rsidRPr="002164F0">
        <w:rPr>
          <w:color w:val="000000"/>
          <w:sz w:val="28"/>
          <w:szCs w:val="28"/>
        </w:rPr>
        <w:t xml:space="preserve"> щодо відшкодування збитків, за</w:t>
      </w:r>
      <w:r w:rsidRPr="002164F0">
        <w:rPr>
          <w:color w:val="000000"/>
          <w:sz w:val="28"/>
          <w:szCs w:val="28"/>
        </w:rPr>
        <w:softHyphen/>
        <w:t xml:space="preserve">подіяних внаслідок порушення законодавства про охорону </w:t>
      </w:r>
      <w:r w:rsidRPr="002164F0">
        <w:rPr>
          <w:color w:val="000000"/>
          <w:spacing w:val="5"/>
          <w:sz w:val="28"/>
          <w:szCs w:val="28"/>
        </w:rPr>
        <w:t>навколишнього природного середовища, в тому числі здо</w:t>
      </w:r>
      <w:r w:rsidRPr="002164F0">
        <w:rPr>
          <w:color w:val="000000"/>
          <w:spacing w:val="5"/>
          <w:sz w:val="28"/>
          <w:szCs w:val="28"/>
        </w:rPr>
        <w:softHyphen/>
        <w:t>ров'ю громадян і майну громадських об'єднань.</w:t>
      </w:r>
    </w:p>
    <w:p w:rsidR="00E14031" w:rsidRPr="002164F0" w:rsidRDefault="00E14031" w:rsidP="00BC1EB6">
      <w:pPr>
        <w:shd w:val="clear" w:color="auto" w:fill="FFFFFF"/>
        <w:spacing w:line="360" w:lineRule="auto"/>
        <w:ind w:firstLine="567"/>
        <w:jc w:val="both"/>
        <w:rPr>
          <w:i/>
          <w:iCs/>
          <w:color w:val="000000"/>
          <w:spacing w:val="2"/>
          <w:sz w:val="28"/>
          <w:szCs w:val="28"/>
        </w:rPr>
      </w:pPr>
      <w:r w:rsidRPr="002164F0">
        <w:rPr>
          <w:color w:val="000000"/>
          <w:sz w:val="28"/>
          <w:szCs w:val="28"/>
        </w:rPr>
        <w:t xml:space="preserve">Розрізняють два види державного управління: </w:t>
      </w:r>
      <w:r w:rsidRPr="002164F0">
        <w:rPr>
          <w:i/>
          <w:iCs/>
          <w:color w:val="000000"/>
          <w:sz w:val="28"/>
          <w:szCs w:val="28"/>
        </w:rPr>
        <w:t>загально</w:t>
      </w:r>
      <w:r w:rsidRPr="002164F0">
        <w:rPr>
          <w:i/>
          <w:iCs/>
          <w:color w:val="000000"/>
          <w:sz w:val="28"/>
          <w:szCs w:val="28"/>
        </w:rPr>
        <w:softHyphen/>
      </w:r>
      <w:r w:rsidRPr="002164F0">
        <w:rPr>
          <w:i/>
          <w:iCs/>
          <w:color w:val="000000"/>
          <w:spacing w:val="2"/>
          <w:sz w:val="28"/>
          <w:szCs w:val="28"/>
        </w:rPr>
        <w:t xml:space="preserve">державне і відомче. </w:t>
      </w:r>
    </w:p>
    <w:p w:rsidR="00E14031" w:rsidRPr="002164F0" w:rsidRDefault="00E14031" w:rsidP="00BC1EB6">
      <w:pPr>
        <w:shd w:val="clear" w:color="auto" w:fill="FFFFFF"/>
        <w:spacing w:line="360" w:lineRule="auto"/>
        <w:ind w:firstLine="567"/>
        <w:jc w:val="both"/>
        <w:rPr>
          <w:color w:val="000000"/>
          <w:sz w:val="28"/>
          <w:szCs w:val="28"/>
        </w:rPr>
      </w:pPr>
      <w:r w:rsidRPr="00D43960">
        <w:rPr>
          <w:b/>
          <w:i/>
          <w:iCs/>
          <w:color w:val="000000"/>
          <w:spacing w:val="2"/>
          <w:sz w:val="28"/>
          <w:szCs w:val="28"/>
        </w:rPr>
        <w:t>Загальнодержавне управління</w:t>
      </w:r>
      <w:r w:rsidRPr="002164F0">
        <w:rPr>
          <w:i/>
          <w:iCs/>
          <w:color w:val="000000"/>
          <w:spacing w:val="2"/>
          <w:sz w:val="28"/>
          <w:szCs w:val="28"/>
        </w:rPr>
        <w:t xml:space="preserve"> </w:t>
      </w:r>
      <w:r w:rsidRPr="002164F0">
        <w:rPr>
          <w:color w:val="000000"/>
          <w:spacing w:val="2"/>
          <w:sz w:val="28"/>
          <w:szCs w:val="28"/>
        </w:rPr>
        <w:t>має тери</w:t>
      </w:r>
      <w:r w:rsidRPr="002164F0">
        <w:rPr>
          <w:color w:val="000000"/>
          <w:spacing w:val="2"/>
          <w:sz w:val="28"/>
          <w:szCs w:val="28"/>
        </w:rPr>
        <w:softHyphen/>
      </w:r>
      <w:r w:rsidRPr="002164F0">
        <w:rPr>
          <w:color w:val="000000"/>
          <w:spacing w:val="1"/>
          <w:sz w:val="28"/>
          <w:szCs w:val="28"/>
        </w:rPr>
        <w:t xml:space="preserve">торіальний характер. Воно розповсюджується на всіх </w:t>
      </w:r>
      <w:proofErr w:type="spellStart"/>
      <w:r w:rsidRPr="002164F0">
        <w:rPr>
          <w:color w:val="000000"/>
          <w:spacing w:val="1"/>
          <w:sz w:val="28"/>
          <w:szCs w:val="28"/>
        </w:rPr>
        <w:t>приро</w:t>
      </w:r>
      <w:r w:rsidRPr="002164F0">
        <w:rPr>
          <w:color w:val="000000"/>
          <w:spacing w:val="5"/>
          <w:sz w:val="28"/>
          <w:szCs w:val="28"/>
        </w:rPr>
        <w:t>докористувачів</w:t>
      </w:r>
      <w:proofErr w:type="spellEnd"/>
      <w:r w:rsidRPr="002164F0">
        <w:rPr>
          <w:color w:val="000000"/>
          <w:spacing w:val="5"/>
          <w:sz w:val="28"/>
          <w:szCs w:val="28"/>
        </w:rPr>
        <w:t xml:space="preserve"> і всі об'єкти природи в межах держави в ці</w:t>
      </w:r>
      <w:r w:rsidRPr="002164F0">
        <w:rPr>
          <w:color w:val="000000"/>
          <w:spacing w:val="5"/>
          <w:sz w:val="28"/>
          <w:szCs w:val="28"/>
        </w:rPr>
        <w:softHyphen/>
      </w:r>
      <w:r w:rsidRPr="002164F0">
        <w:rPr>
          <w:color w:val="000000"/>
          <w:sz w:val="28"/>
          <w:szCs w:val="28"/>
        </w:rPr>
        <w:t>лому або певної адміністративно-територіальної одиниці. На</w:t>
      </w:r>
      <w:r w:rsidRPr="002164F0">
        <w:rPr>
          <w:color w:val="000000"/>
          <w:sz w:val="28"/>
          <w:szCs w:val="28"/>
        </w:rPr>
        <w:softHyphen/>
      </w:r>
      <w:r w:rsidRPr="002164F0">
        <w:rPr>
          <w:color w:val="000000"/>
          <w:spacing w:val="5"/>
          <w:sz w:val="28"/>
          <w:szCs w:val="28"/>
        </w:rPr>
        <w:t xml:space="preserve">приклад, загальнодержавне управління здійснює Кабінет </w:t>
      </w:r>
      <w:r w:rsidRPr="002164F0">
        <w:rPr>
          <w:color w:val="000000"/>
          <w:spacing w:val="1"/>
          <w:sz w:val="28"/>
          <w:szCs w:val="28"/>
        </w:rPr>
        <w:t xml:space="preserve">Міністрів України, виконавчий орган обласної Ради народних </w:t>
      </w:r>
      <w:r w:rsidRPr="002164F0">
        <w:rPr>
          <w:color w:val="000000"/>
          <w:sz w:val="28"/>
          <w:szCs w:val="28"/>
        </w:rPr>
        <w:t xml:space="preserve">депутатів на підлеглій йому території. </w:t>
      </w:r>
    </w:p>
    <w:p w:rsidR="00E14031" w:rsidRDefault="00E14031" w:rsidP="00BC1EB6">
      <w:pPr>
        <w:shd w:val="clear" w:color="auto" w:fill="FFFFFF"/>
        <w:spacing w:line="360" w:lineRule="auto"/>
        <w:ind w:firstLine="567"/>
        <w:jc w:val="both"/>
        <w:rPr>
          <w:color w:val="000000"/>
          <w:spacing w:val="6"/>
          <w:sz w:val="28"/>
          <w:szCs w:val="28"/>
        </w:rPr>
      </w:pPr>
      <w:r w:rsidRPr="002164F0">
        <w:rPr>
          <w:color w:val="000000"/>
          <w:spacing w:val="7"/>
          <w:sz w:val="28"/>
          <w:szCs w:val="28"/>
        </w:rPr>
        <w:t xml:space="preserve">В основі державного </w:t>
      </w:r>
      <w:r w:rsidRPr="002164F0">
        <w:rPr>
          <w:color w:val="000000"/>
          <w:spacing w:val="1"/>
          <w:sz w:val="28"/>
          <w:szCs w:val="28"/>
        </w:rPr>
        <w:t>управління лежить законодавча діяльність, яка створює нор</w:t>
      </w:r>
      <w:r w:rsidRPr="002164F0">
        <w:rPr>
          <w:color w:val="000000"/>
          <w:spacing w:val="1"/>
          <w:sz w:val="28"/>
          <w:szCs w:val="28"/>
        </w:rPr>
        <w:softHyphen/>
        <w:t>мативну базу для діяльності органів держави з виконання уп</w:t>
      </w:r>
      <w:r w:rsidRPr="002164F0">
        <w:rPr>
          <w:color w:val="000000"/>
          <w:spacing w:val="1"/>
          <w:sz w:val="28"/>
          <w:szCs w:val="28"/>
        </w:rPr>
        <w:softHyphen/>
      </w:r>
      <w:r w:rsidRPr="002164F0">
        <w:rPr>
          <w:color w:val="000000"/>
          <w:sz w:val="28"/>
          <w:szCs w:val="28"/>
        </w:rPr>
        <w:t xml:space="preserve">равлінських функцій у галузі природокористування і </w:t>
      </w:r>
      <w:proofErr w:type="spellStart"/>
      <w:r w:rsidRPr="002164F0">
        <w:rPr>
          <w:color w:val="000000"/>
          <w:sz w:val="28"/>
          <w:szCs w:val="28"/>
        </w:rPr>
        <w:t>природо</w:t>
      </w:r>
      <w:r w:rsidRPr="002164F0">
        <w:rPr>
          <w:color w:val="000000"/>
          <w:sz w:val="28"/>
          <w:szCs w:val="28"/>
        </w:rPr>
        <w:softHyphen/>
      </w:r>
      <w:r w:rsidRPr="002164F0">
        <w:rPr>
          <w:color w:val="000000"/>
          <w:spacing w:val="7"/>
          <w:sz w:val="28"/>
          <w:szCs w:val="28"/>
        </w:rPr>
        <w:t>охорони</w:t>
      </w:r>
      <w:proofErr w:type="spellEnd"/>
      <w:r w:rsidRPr="002164F0">
        <w:rPr>
          <w:color w:val="000000"/>
          <w:spacing w:val="7"/>
          <w:sz w:val="28"/>
          <w:szCs w:val="28"/>
        </w:rPr>
        <w:t xml:space="preserve">. За роки </w:t>
      </w:r>
      <w:r>
        <w:rPr>
          <w:color w:val="000000"/>
          <w:spacing w:val="7"/>
          <w:sz w:val="28"/>
          <w:szCs w:val="28"/>
        </w:rPr>
        <w:t xml:space="preserve">незалежності </w:t>
      </w:r>
      <w:r w:rsidRPr="002164F0">
        <w:rPr>
          <w:color w:val="000000"/>
          <w:spacing w:val="7"/>
          <w:sz w:val="28"/>
          <w:szCs w:val="28"/>
        </w:rPr>
        <w:t>б</w:t>
      </w:r>
      <w:r w:rsidRPr="002164F0">
        <w:rPr>
          <w:color w:val="000000"/>
          <w:sz w:val="28"/>
          <w:szCs w:val="28"/>
        </w:rPr>
        <w:t xml:space="preserve">ули прийняті закони та </w:t>
      </w:r>
      <w:r w:rsidRPr="002164F0">
        <w:rPr>
          <w:color w:val="000000"/>
          <w:spacing w:val="1"/>
          <w:sz w:val="28"/>
          <w:szCs w:val="28"/>
        </w:rPr>
        <w:t>правові акти, присвячені регулюванню відносин у використан</w:t>
      </w:r>
      <w:r w:rsidRPr="002164F0">
        <w:rPr>
          <w:color w:val="000000"/>
          <w:spacing w:val="1"/>
          <w:sz w:val="28"/>
          <w:szCs w:val="28"/>
        </w:rPr>
        <w:softHyphen/>
      </w:r>
      <w:r w:rsidRPr="002164F0">
        <w:rPr>
          <w:color w:val="000000"/>
          <w:spacing w:val="2"/>
          <w:sz w:val="28"/>
          <w:szCs w:val="28"/>
        </w:rPr>
        <w:t xml:space="preserve">ні, відтворенні і охороні природних ресурсів: Закони України </w:t>
      </w:r>
      <w:r w:rsidRPr="002164F0">
        <w:rPr>
          <w:color w:val="000000"/>
          <w:spacing w:val="-1"/>
          <w:sz w:val="28"/>
          <w:szCs w:val="28"/>
        </w:rPr>
        <w:t xml:space="preserve">«Про охорону навколишнього природного середовища», «Про </w:t>
      </w:r>
      <w:r w:rsidRPr="002164F0">
        <w:rPr>
          <w:color w:val="000000"/>
          <w:spacing w:val="2"/>
          <w:sz w:val="28"/>
          <w:szCs w:val="28"/>
        </w:rPr>
        <w:t xml:space="preserve">природно-заповідний фонд України», «Про тваринний світ», </w:t>
      </w:r>
      <w:r w:rsidRPr="002164F0">
        <w:rPr>
          <w:color w:val="000000"/>
          <w:spacing w:val="1"/>
          <w:sz w:val="28"/>
          <w:szCs w:val="28"/>
        </w:rPr>
        <w:t>"Про охорону атмосферного повітря»; «Програма перспектив</w:t>
      </w:r>
      <w:r w:rsidRPr="002164F0">
        <w:rPr>
          <w:color w:val="000000"/>
          <w:spacing w:val="1"/>
          <w:sz w:val="28"/>
          <w:szCs w:val="28"/>
        </w:rPr>
        <w:softHyphen/>
        <w:t xml:space="preserve">ного розвитку заповідної справи в Україні», </w:t>
      </w:r>
      <w:r w:rsidRPr="002164F0">
        <w:rPr>
          <w:color w:val="000000"/>
          <w:sz w:val="28"/>
          <w:szCs w:val="28"/>
        </w:rPr>
        <w:t>«Національна програма екологічного оздоровлення басейну Дніпра та поліп</w:t>
      </w:r>
      <w:r w:rsidRPr="002164F0">
        <w:rPr>
          <w:color w:val="000000"/>
          <w:sz w:val="28"/>
          <w:szCs w:val="28"/>
        </w:rPr>
        <w:softHyphen/>
        <w:t xml:space="preserve">шення якості питної води», </w:t>
      </w:r>
      <w:r w:rsidRPr="002164F0">
        <w:rPr>
          <w:color w:val="000000"/>
          <w:spacing w:val="6"/>
          <w:sz w:val="28"/>
          <w:szCs w:val="28"/>
        </w:rPr>
        <w:t>тощо.</w:t>
      </w:r>
    </w:p>
    <w:p w:rsidR="00E14031" w:rsidRPr="002164F0" w:rsidRDefault="00E14031" w:rsidP="00BC1EB6">
      <w:pPr>
        <w:shd w:val="clear" w:color="auto" w:fill="FFFFFF"/>
        <w:spacing w:line="360" w:lineRule="auto"/>
        <w:ind w:firstLine="567"/>
        <w:jc w:val="both"/>
        <w:rPr>
          <w:color w:val="000000"/>
          <w:spacing w:val="7"/>
          <w:sz w:val="28"/>
          <w:szCs w:val="28"/>
        </w:rPr>
      </w:pPr>
      <w:r w:rsidRPr="00D43960">
        <w:rPr>
          <w:b/>
          <w:i/>
          <w:color w:val="000000"/>
          <w:sz w:val="28"/>
          <w:szCs w:val="28"/>
        </w:rPr>
        <w:t>Відомче управління</w:t>
      </w:r>
      <w:r w:rsidRPr="002164F0">
        <w:rPr>
          <w:color w:val="000000"/>
          <w:sz w:val="28"/>
          <w:szCs w:val="28"/>
        </w:rPr>
        <w:t xml:space="preserve"> роз</w:t>
      </w:r>
      <w:r w:rsidRPr="002164F0">
        <w:rPr>
          <w:color w:val="000000"/>
          <w:sz w:val="28"/>
          <w:szCs w:val="28"/>
        </w:rPr>
        <w:softHyphen/>
      </w:r>
      <w:r w:rsidRPr="002164F0">
        <w:rPr>
          <w:color w:val="000000"/>
          <w:spacing w:val="4"/>
          <w:sz w:val="28"/>
          <w:szCs w:val="28"/>
        </w:rPr>
        <w:t xml:space="preserve">повсюджує свої дії лише на певний об'єкт природи: землю, </w:t>
      </w:r>
      <w:r w:rsidRPr="002164F0">
        <w:rPr>
          <w:color w:val="000000"/>
          <w:spacing w:val="1"/>
          <w:sz w:val="28"/>
          <w:szCs w:val="28"/>
        </w:rPr>
        <w:t>води, ліс тощо. Воно не пов'язане з адміністративно-терито</w:t>
      </w:r>
      <w:r w:rsidRPr="002164F0">
        <w:rPr>
          <w:color w:val="000000"/>
          <w:spacing w:val="1"/>
          <w:sz w:val="28"/>
          <w:szCs w:val="28"/>
        </w:rPr>
        <w:softHyphen/>
        <w:t>ріальним розподілом, а розповсюджується на природокорис</w:t>
      </w:r>
      <w:r w:rsidRPr="002164F0">
        <w:rPr>
          <w:color w:val="000000"/>
          <w:spacing w:val="1"/>
          <w:sz w:val="28"/>
          <w:szCs w:val="28"/>
        </w:rPr>
        <w:softHyphen/>
        <w:t xml:space="preserve">тування певним природним ресурсом, незалежно від того, на </w:t>
      </w:r>
      <w:r w:rsidRPr="002164F0">
        <w:rPr>
          <w:color w:val="000000"/>
          <w:spacing w:val="2"/>
          <w:sz w:val="28"/>
          <w:szCs w:val="28"/>
        </w:rPr>
        <w:t>території якої області він знаходиться. Так, відомче управлін</w:t>
      </w:r>
      <w:r w:rsidRPr="002164F0">
        <w:rPr>
          <w:color w:val="000000"/>
          <w:spacing w:val="2"/>
          <w:sz w:val="28"/>
          <w:szCs w:val="28"/>
        </w:rPr>
        <w:softHyphen/>
      </w:r>
      <w:r w:rsidRPr="002164F0">
        <w:rPr>
          <w:color w:val="000000"/>
          <w:sz w:val="28"/>
          <w:szCs w:val="28"/>
        </w:rPr>
        <w:t xml:space="preserve">ня лісами здійснює Державний комітет лісового господарства </w:t>
      </w:r>
      <w:r w:rsidRPr="002164F0">
        <w:rPr>
          <w:color w:val="000000"/>
          <w:spacing w:val="7"/>
          <w:sz w:val="28"/>
          <w:szCs w:val="28"/>
        </w:rPr>
        <w:t xml:space="preserve">України та його органи на місцях. </w:t>
      </w:r>
    </w:p>
    <w:p w:rsidR="00E14031" w:rsidRPr="0039473F" w:rsidRDefault="00E14031" w:rsidP="0039473F">
      <w:pPr>
        <w:ind w:firstLine="567"/>
        <w:rPr>
          <w:sz w:val="28"/>
          <w:szCs w:val="28"/>
        </w:rPr>
      </w:pPr>
      <w:r w:rsidRPr="0039473F">
        <w:rPr>
          <w:sz w:val="28"/>
          <w:szCs w:val="28"/>
        </w:rPr>
        <w:t>Функції управління в екології відображено на рис. 1.</w:t>
      </w:r>
    </w:p>
    <w:p w:rsidR="00E14031" w:rsidRPr="001B72C8" w:rsidRDefault="00E14031" w:rsidP="00BC1EB6">
      <w:pPr>
        <w:shd w:val="clear" w:color="auto" w:fill="FFFFFF"/>
        <w:spacing w:line="360" w:lineRule="auto"/>
        <w:ind w:firstLine="567"/>
        <w:jc w:val="both"/>
        <w:rPr>
          <w:sz w:val="28"/>
          <w:szCs w:val="28"/>
        </w:rPr>
      </w:pPr>
      <w:r w:rsidRPr="001B72C8">
        <w:rPr>
          <w:color w:val="000000"/>
          <w:sz w:val="28"/>
          <w:szCs w:val="28"/>
        </w:rPr>
        <w:t>До функцій управління відносяться:</w:t>
      </w:r>
    </w:p>
    <w:p w:rsidR="00E14031" w:rsidRPr="001B72C8" w:rsidRDefault="00E14031" w:rsidP="00542C48">
      <w:pPr>
        <w:shd w:val="clear" w:color="auto" w:fill="FFFFFF"/>
        <w:tabs>
          <w:tab w:val="left" w:pos="993"/>
        </w:tabs>
        <w:spacing w:line="360" w:lineRule="auto"/>
        <w:ind w:firstLine="567"/>
        <w:jc w:val="both"/>
        <w:rPr>
          <w:sz w:val="28"/>
          <w:szCs w:val="28"/>
        </w:rPr>
      </w:pPr>
      <w:r w:rsidRPr="001B72C8">
        <w:rPr>
          <w:color w:val="000000"/>
          <w:spacing w:val="-6"/>
          <w:sz w:val="28"/>
          <w:szCs w:val="28"/>
        </w:rPr>
        <w:t>а)</w:t>
      </w:r>
      <w:r w:rsidRPr="001B72C8">
        <w:rPr>
          <w:color w:val="000000"/>
          <w:sz w:val="28"/>
          <w:szCs w:val="28"/>
        </w:rPr>
        <w:tab/>
      </w:r>
      <w:r w:rsidRPr="001B72C8">
        <w:rPr>
          <w:color w:val="000000"/>
          <w:spacing w:val="1"/>
          <w:sz w:val="28"/>
          <w:szCs w:val="28"/>
        </w:rPr>
        <w:t>здійснення моніторингу та контролю за використанням і охороною природних ресурсів</w:t>
      </w:r>
      <w:r w:rsidRPr="001B72C8">
        <w:rPr>
          <w:color w:val="000000"/>
          <w:spacing w:val="2"/>
          <w:sz w:val="28"/>
          <w:szCs w:val="28"/>
        </w:rPr>
        <w:t>;</w:t>
      </w:r>
    </w:p>
    <w:p w:rsidR="00E14031" w:rsidRPr="00E14031" w:rsidRDefault="00E14031" w:rsidP="00542C48">
      <w:pPr>
        <w:shd w:val="clear" w:color="auto" w:fill="FFFFFF"/>
        <w:tabs>
          <w:tab w:val="left" w:pos="720"/>
          <w:tab w:val="left" w:pos="993"/>
        </w:tabs>
        <w:spacing w:line="360" w:lineRule="auto"/>
        <w:ind w:firstLine="567"/>
        <w:jc w:val="both"/>
        <w:rPr>
          <w:sz w:val="28"/>
          <w:szCs w:val="28"/>
          <w:lang w:val="ru-RU"/>
        </w:rPr>
      </w:pPr>
      <w:r w:rsidRPr="001B72C8">
        <w:rPr>
          <w:color w:val="000000"/>
          <w:spacing w:val="-5"/>
          <w:sz w:val="28"/>
          <w:szCs w:val="28"/>
        </w:rPr>
        <w:t>б)</w:t>
      </w:r>
      <w:r w:rsidRPr="001B72C8">
        <w:rPr>
          <w:color w:val="000000"/>
          <w:sz w:val="28"/>
          <w:szCs w:val="28"/>
        </w:rPr>
        <w:tab/>
      </w:r>
      <w:r w:rsidRPr="001B72C8">
        <w:rPr>
          <w:color w:val="000000"/>
          <w:spacing w:val="6"/>
          <w:sz w:val="28"/>
          <w:szCs w:val="28"/>
        </w:rPr>
        <w:t>стандартизаці</w:t>
      </w:r>
      <w:r w:rsidR="002D0AD1">
        <w:rPr>
          <w:color w:val="000000"/>
          <w:spacing w:val="6"/>
          <w:sz w:val="28"/>
          <w:szCs w:val="28"/>
        </w:rPr>
        <w:t>я і нормування в галузі охорони н</w:t>
      </w:r>
      <w:r w:rsidRPr="001B72C8">
        <w:rPr>
          <w:color w:val="000000"/>
          <w:spacing w:val="6"/>
          <w:sz w:val="28"/>
          <w:szCs w:val="28"/>
        </w:rPr>
        <w:t>авко</w:t>
      </w:r>
      <w:r w:rsidRPr="001B72C8">
        <w:rPr>
          <w:color w:val="000000"/>
          <w:sz w:val="28"/>
          <w:szCs w:val="28"/>
        </w:rPr>
        <w:t>лишнього</w:t>
      </w:r>
      <w:r w:rsidR="002D0AD1">
        <w:rPr>
          <w:color w:val="000000"/>
          <w:sz w:val="28"/>
          <w:szCs w:val="28"/>
        </w:rPr>
        <w:t xml:space="preserve"> </w:t>
      </w:r>
      <w:r w:rsidRPr="001B72C8">
        <w:rPr>
          <w:color w:val="000000"/>
          <w:sz w:val="28"/>
          <w:szCs w:val="28"/>
        </w:rPr>
        <w:t>природного середовища</w:t>
      </w:r>
      <w:r w:rsidRPr="001B72C8">
        <w:rPr>
          <w:color w:val="000000"/>
          <w:spacing w:val="-1"/>
          <w:sz w:val="28"/>
          <w:szCs w:val="28"/>
        </w:rPr>
        <w:t xml:space="preserve"> </w:t>
      </w:r>
      <w:r w:rsidRPr="001B72C8">
        <w:rPr>
          <w:color w:val="000000"/>
          <w:spacing w:val="-2"/>
          <w:sz w:val="28"/>
          <w:szCs w:val="28"/>
        </w:rPr>
        <w:t>;</w:t>
      </w:r>
    </w:p>
    <w:p w:rsidR="00E14031" w:rsidRPr="001B72C8" w:rsidRDefault="00E14031" w:rsidP="00542C48">
      <w:pPr>
        <w:shd w:val="clear" w:color="auto" w:fill="FFFFFF"/>
        <w:tabs>
          <w:tab w:val="left" w:pos="619"/>
          <w:tab w:val="left" w:pos="993"/>
        </w:tabs>
        <w:spacing w:line="360" w:lineRule="auto"/>
        <w:ind w:firstLine="567"/>
        <w:jc w:val="both"/>
        <w:rPr>
          <w:sz w:val="28"/>
          <w:szCs w:val="28"/>
        </w:rPr>
      </w:pPr>
      <w:r w:rsidRPr="001B72C8">
        <w:rPr>
          <w:color w:val="000000"/>
          <w:spacing w:val="-10"/>
          <w:sz w:val="28"/>
          <w:szCs w:val="28"/>
        </w:rPr>
        <w:t>в)</w:t>
      </w:r>
      <w:r w:rsidRPr="001B72C8">
        <w:rPr>
          <w:color w:val="000000"/>
          <w:sz w:val="28"/>
          <w:szCs w:val="28"/>
        </w:rPr>
        <w:tab/>
      </w:r>
      <w:r w:rsidRPr="001B72C8">
        <w:rPr>
          <w:color w:val="000000"/>
          <w:spacing w:val="2"/>
          <w:sz w:val="28"/>
          <w:szCs w:val="28"/>
        </w:rPr>
        <w:t>проведення екологічної експертизи та екологічного аудиту;</w:t>
      </w:r>
    </w:p>
    <w:p w:rsidR="00E14031" w:rsidRPr="001B72C8" w:rsidRDefault="00E14031" w:rsidP="00542C48">
      <w:pPr>
        <w:shd w:val="clear" w:color="auto" w:fill="FFFFFF"/>
        <w:tabs>
          <w:tab w:val="left" w:pos="619"/>
          <w:tab w:val="left" w:pos="993"/>
        </w:tabs>
        <w:spacing w:line="360" w:lineRule="auto"/>
        <w:ind w:firstLine="567"/>
        <w:jc w:val="both"/>
        <w:rPr>
          <w:sz w:val="28"/>
          <w:szCs w:val="28"/>
        </w:rPr>
      </w:pPr>
      <w:r w:rsidRPr="001B72C8">
        <w:rPr>
          <w:color w:val="000000"/>
          <w:spacing w:val="-7"/>
          <w:sz w:val="28"/>
          <w:szCs w:val="28"/>
        </w:rPr>
        <w:t>г)</w:t>
      </w:r>
      <w:r w:rsidRPr="001B72C8">
        <w:rPr>
          <w:color w:val="000000"/>
          <w:sz w:val="28"/>
          <w:szCs w:val="28"/>
        </w:rPr>
        <w:tab/>
      </w:r>
      <w:r w:rsidRPr="001B72C8">
        <w:rPr>
          <w:color w:val="000000"/>
          <w:spacing w:val="-1"/>
          <w:sz w:val="28"/>
          <w:szCs w:val="28"/>
        </w:rPr>
        <w:t>планування   використання   і   охорони   природних</w:t>
      </w:r>
      <w:r w:rsidR="002D0AD1">
        <w:rPr>
          <w:color w:val="000000"/>
          <w:spacing w:val="-1"/>
          <w:sz w:val="28"/>
          <w:szCs w:val="28"/>
        </w:rPr>
        <w:t xml:space="preserve"> </w:t>
      </w:r>
      <w:r w:rsidRPr="001B72C8">
        <w:rPr>
          <w:color w:val="000000"/>
          <w:spacing w:val="-1"/>
          <w:sz w:val="28"/>
          <w:szCs w:val="28"/>
        </w:rPr>
        <w:t>ре</w:t>
      </w:r>
      <w:r w:rsidRPr="001B72C8">
        <w:rPr>
          <w:color w:val="000000"/>
          <w:spacing w:val="-2"/>
          <w:sz w:val="28"/>
          <w:szCs w:val="28"/>
        </w:rPr>
        <w:t>сурсів</w:t>
      </w:r>
      <w:r w:rsidRPr="001B72C8">
        <w:rPr>
          <w:color w:val="000000"/>
          <w:sz w:val="28"/>
          <w:szCs w:val="28"/>
        </w:rPr>
        <w:t>;</w:t>
      </w:r>
    </w:p>
    <w:p w:rsidR="00E14031" w:rsidRDefault="00E14031" w:rsidP="00542C48">
      <w:pPr>
        <w:shd w:val="clear" w:color="auto" w:fill="FFFFFF"/>
        <w:tabs>
          <w:tab w:val="left" w:pos="619"/>
          <w:tab w:val="left" w:pos="993"/>
        </w:tabs>
        <w:spacing w:line="360" w:lineRule="auto"/>
        <w:ind w:firstLine="567"/>
        <w:jc w:val="both"/>
        <w:rPr>
          <w:color w:val="000000"/>
          <w:spacing w:val="2"/>
          <w:sz w:val="28"/>
          <w:szCs w:val="28"/>
        </w:rPr>
      </w:pPr>
      <w:r w:rsidRPr="001B72C8">
        <w:rPr>
          <w:color w:val="000000"/>
          <w:spacing w:val="-11"/>
          <w:sz w:val="28"/>
          <w:szCs w:val="28"/>
        </w:rPr>
        <w:t>д)</w:t>
      </w:r>
      <w:r w:rsidRPr="001B72C8">
        <w:rPr>
          <w:color w:val="000000"/>
          <w:sz w:val="28"/>
          <w:szCs w:val="28"/>
        </w:rPr>
        <w:tab/>
      </w:r>
      <w:r w:rsidRPr="001B72C8">
        <w:rPr>
          <w:color w:val="000000"/>
          <w:spacing w:val="2"/>
          <w:sz w:val="28"/>
          <w:szCs w:val="28"/>
        </w:rPr>
        <w:t>облік природних ресурсів.</w:t>
      </w:r>
    </w:p>
    <w:p w:rsidR="007A4C9C" w:rsidRDefault="007A4C9C" w:rsidP="00542C48">
      <w:pPr>
        <w:shd w:val="clear" w:color="auto" w:fill="FFFFFF"/>
        <w:tabs>
          <w:tab w:val="left" w:pos="993"/>
        </w:tabs>
        <w:spacing w:line="360" w:lineRule="auto"/>
        <w:ind w:left="5" w:right="10" w:firstLine="567"/>
        <w:jc w:val="both"/>
        <w:rPr>
          <w:color w:val="000000"/>
          <w:sz w:val="28"/>
          <w:szCs w:val="28"/>
        </w:rPr>
      </w:pPr>
      <w:r w:rsidRPr="001B72C8">
        <w:rPr>
          <w:color w:val="000000"/>
          <w:sz w:val="28"/>
          <w:szCs w:val="28"/>
        </w:rPr>
        <w:t>Розглянемо детальніше кожну із цих</w:t>
      </w:r>
      <w:r w:rsidRPr="001B72C8">
        <w:rPr>
          <w:b/>
          <w:color w:val="000000"/>
          <w:sz w:val="28"/>
          <w:szCs w:val="28"/>
        </w:rPr>
        <w:t xml:space="preserve"> </w:t>
      </w:r>
      <w:r w:rsidRPr="001B72C8">
        <w:rPr>
          <w:color w:val="000000"/>
          <w:sz w:val="28"/>
          <w:szCs w:val="28"/>
        </w:rPr>
        <w:t>функцій управління.</w:t>
      </w:r>
      <w:r w:rsidRPr="002164F0">
        <w:rPr>
          <w:color w:val="000000"/>
          <w:sz w:val="28"/>
          <w:szCs w:val="28"/>
        </w:rPr>
        <w:t xml:space="preserve"> </w:t>
      </w:r>
    </w:p>
    <w:p w:rsidR="007A4C9C" w:rsidRDefault="007A4C9C" w:rsidP="00BC1EB6">
      <w:pPr>
        <w:shd w:val="clear" w:color="auto" w:fill="FFFFFF"/>
        <w:spacing w:line="360" w:lineRule="auto"/>
        <w:ind w:right="36" w:firstLine="567"/>
        <w:jc w:val="both"/>
        <w:rPr>
          <w:b/>
          <w:i/>
          <w:color w:val="000000"/>
          <w:spacing w:val="8"/>
          <w:sz w:val="28"/>
          <w:szCs w:val="28"/>
        </w:rPr>
      </w:pPr>
    </w:p>
    <w:p w:rsidR="007A4C9C" w:rsidRPr="00501AED" w:rsidRDefault="007A4C9C" w:rsidP="00501AED">
      <w:pPr>
        <w:pStyle w:val="2"/>
        <w:spacing w:after="360"/>
        <w:rPr>
          <w:sz w:val="28"/>
          <w:szCs w:val="28"/>
        </w:rPr>
      </w:pPr>
      <w:bookmarkStart w:id="7" w:name="_Toc6998509"/>
      <w:r w:rsidRPr="00501AED">
        <w:rPr>
          <w:sz w:val="28"/>
          <w:szCs w:val="28"/>
        </w:rPr>
        <w:t>1.3.1. Екологічний моніторинг</w:t>
      </w:r>
      <w:bookmarkEnd w:id="7"/>
    </w:p>
    <w:p w:rsidR="007A4C9C" w:rsidRPr="002164F0" w:rsidRDefault="007A4C9C" w:rsidP="00115E55">
      <w:pPr>
        <w:shd w:val="clear" w:color="auto" w:fill="FFFFFF"/>
        <w:spacing w:before="14" w:line="360" w:lineRule="auto"/>
        <w:ind w:right="36" w:firstLine="567"/>
        <w:jc w:val="both"/>
        <w:rPr>
          <w:sz w:val="28"/>
          <w:szCs w:val="28"/>
        </w:rPr>
      </w:pPr>
      <w:r w:rsidRPr="002164F0">
        <w:rPr>
          <w:sz w:val="28"/>
          <w:szCs w:val="28"/>
        </w:rPr>
        <w:t xml:space="preserve"> </w:t>
      </w:r>
      <w:r w:rsidRPr="002164F0">
        <w:rPr>
          <w:color w:val="000000"/>
          <w:sz w:val="28"/>
          <w:szCs w:val="28"/>
        </w:rPr>
        <w:t>Створення сис</w:t>
      </w:r>
      <w:r w:rsidRPr="002164F0">
        <w:rPr>
          <w:color w:val="000000"/>
          <w:sz w:val="28"/>
          <w:szCs w:val="28"/>
        </w:rPr>
        <w:softHyphen/>
      </w:r>
      <w:r w:rsidRPr="002164F0">
        <w:rPr>
          <w:color w:val="000000"/>
          <w:spacing w:val="2"/>
          <w:sz w:val="28"/>
          <w:szCs w:val="28"/>
        </w:rPr>
        <w:t xml:space="preserve">теми державного моніторингу передбачено Законом України </w:t>
      </w:r>
      <w:r w:rsidRPr="002164F0">
        <w:rPr>
          <w:color w:val="000000"/>
          <w:spacing w:val="-1"/>
          <w:sz w:val="28"/>
          <w:szCs w:val="28"/>
        </w:rPr>
        <w:t xml:space="preserve">«Про охорону навколишнього природного середовища». </w:t>
      </w:r>
      <w:r w:rsidRPr="002164F0">
        <w:rPr>
          <w:color w:val="000000"/>
          <w:spacing w:val="2"/>
          <w:sz w:val="28"/>
          <w:szCs w:val="28"/>
        </w:rPr>
        <w:t>Кабінет Міністрів України своєю постановою від 23 верес</w:t>
      </w:r>
      <w:r w:rsidRPr="002164F0">
        <w:rPr>
          <w:color w:val="000000"/>
          <w:spacing w:val="2"/>
          <w:sz w:val="28"/>
          <w:szCs w:val="28"/>
        </w:rPr>
        <w:softHyphen/>
      </w:r>
      <w:r w:rsidRPr="002164F0">
        <w:rPr>
          <w:color w:val="000000"/>
          <w:sz w:val="28"/>
          <w:szCs w:val="28"/>
        </w:rPr>
        <w:t>ня 1993 р. затвердив «Положення про державний моніторинг навколишнього природного середовища», згідно з яким до ос</w:t>
      </w:r>
      <w:r w:rsidRPr="002164F0">
        <w:rPr>
          <w:color w:val="000000"/>
          <w:sz w:val="28"/>
          <w:szCs w:val="28"/>
        </w:rPr>
        <w:softHyphen/>
      </w:r>
      <w:r w:rsidRPr="002164F0">
        <w:rPr>
          <w:color w:val="000000"/>
          <w:spacing w:val="2"/>
          <w:sz w:val="28"/>
          <w:szCs w:val="28"/>
        </w:rPr>
        <w:t>новних завдань системи державного моніторингу відносяться:</w:t>
      </w:r>
    </w:p>
    <w:p w:rsidR="007A4C9C" w:rsidRDefault="007A4C9C" w:rsidP="00BC1EB6">
      <w:pPr>
        <w:shd w:val="clear" w:color="auto" w:fill="FFFFFF"/>
        <w:tabs>
          <w:tab w:val="left" w:pos="634"/>
        </w:tabs>
        <w:spacing w:line="360" w:lineRule="auto"/>
        <w:ind w:firstLine="567"/>
        <w:rPr>
          <w:color w:val="000000"/>
          <w:spacing w:val="-5"/>
          <w:sz w:val="28"/>
          <w:szCs w:val="28"/>
        </w:rPr>
      </w:pPr>
      <w:r w:rsidRPr="002164F0">
        <w:rPr>
          <w:color w:val="000000"/>
          <w:spacing w:val="-14"/>
          <w:sz w:val="28"/>
          <w:szCs w:val="28"/>
        </w:rPr>
        <w:t>а)</w:t>
      </w:r>
      <w:r w:rsidRPr="002164F0">
        <w:rPr>
          <w:color w:val="000000"/>
          <w:sz w:val="28"/>
          <w:szCs w:val="28"/>
        </w:rPr>
        <w:tab/>
      </w:r>
      <w:r w:rsidRPr="002164F0">
        <w:rPr>
          <w:color w:val="000000"/>
          <w:spacing w:val="3"/>
          <w:sz w:val="28"/>
          <w:szCs w:val="28"/>
        </w:rPr>
        <w:t xml:space="preserve">спостереження за станом  навколишнього природного </w:t>
      </w:r>
      <w:r w:rsidRPr="002164F0">
        <w:rPr>
          <w:color w:val="000000"/>
          <w:spacing w:val="-5"/>
          <w:sz w:val="28"/>
          <w:szCs w:val="28"/>
        </w:rPr>
        <w:t>середовища;</w:t>
      </w:r>
    </w:p>
    <w:p w:rsidR="002B705C" w:rsidRPr="002164F0" w:rsidRDefault="002B705C" w:rsidP="002B705C">
      <w:pPr>
        <w:shd w:val="clear" w:color="auto" w:fill="FFFFFF"/>
        <w:tabs>
          <w:tab w:val="left" w:pos="634"/>
        </w:tabs>
        <w:spacing w:line="360" w:lineRule="auto"/>
        <w:ind w:firstLine="567"/>
        <w:rPr>
          <w:sz w:val="28"/>
          <w:szCs w:val="28"/>
        </w:rPr>
      </w:pPr>
      <w:r w:rsidRPr="002164F0">
        <w:rPr>
          <w:color w:val="000000"/>
          <w:spacing w:val="-9"/>
          <w:sz w:val="28"/>
          <w:szCs w:val="28"/>
        </w:rPr>
        <w:t>б)</w:t>
      </w:r>
      <w:r w:rsidRPr="002164F0">
        <w:rPr>
          <w:color w:val="000000"/>
          <w:sz w:val="28"/>
          <w:szCs w:val="28"/>
        </w:rPr>
        <w:tab/>
        <w:t xml:space="preserve">аналіз стану навколишнього природного середовища та </w:t>
      </w:r>
      <w:r w:rsidRPr="002164F0">
        <w:rPr>
          <w:color w:val="000000"/>
          <w:spacing w:val="5"/>
          <w:sz w:val="28"/>
          <w:szCs w:val="28"/>
        </w:rPr>
        <w:t>прогнозування його змін;</w:t>
      </w:r>
    </w:p>
    <w:p w:rsidR="00087677" w:rsidRPr="002164F0" w:rsidRDefault="002B705C" w:rsidP="00087677">
      <w:pPr>
        <w:shd w:val="clear" w:color="auto" w:fill="FFFFFF"/>
        <w:tabs>
          <w:tab w:val="left" w:pos="634"/>
        </w:tabs>
        <w:spacing w:line="360" w:lineRule="auto"/>
        <w:ind w:firstLine="567"/>
        <w:jc w:val="both"/>
        <w:rPr>
          <w:sz w:val="28"/>
          <w:szCs w:val="28"/>
        </w:rPr>
      </w:pPr>
      <w:r w:rsidRPr="002164F0">
        <w:rPr>
          <w:color w:val="000000"/>
          <w:spacing w:val="-4"/>
          <w:sz w:val="28"/>
          <w:szCs w:val="28"/>
        </w:rPr>
        <w:t>в)</w:t>
      </w:r>
      <w:r w:rsidRPr="002164F0">
        <w:rPr>
          <w:color w:val="000000"/>
          <w:sz w:val="28"/>
          <w:szCs w:val="28"/>
        </w:rPr>
        <w:tab/>
      </w:r>
      <w:r w:rsidRPr="002164F0">
        <w:rPr>
          <w:color w:val="000000"/>
          <w:spacing w:val="2"/>
          <w:sz w:val="28"/>
          <w:szCs w:val="28"/>
        </w:rPr>
        <w:t>забезпечення органів державної виконавчої влади сис</w:t>
      </w:r>
      <w:r w:rsidRPr="002164F0">
        <w:rPr>
          <w:color w:val="000000"/>
          <w:spacing w:val="1"/>
          <w:sz w:val="28"/>
          <w:szCs w:val="28"/>
        </w:rPr>
        <w:t>тематичною та оперативною інформацією про стан навколиш</w:t>
      </w:r>
      <w:r w:rsidRPr="002164F0">
        <w:rPr>
          <w:color w:val="000000"/>
          <w:spacing w:val="4"/>
          <w:sz w:val="28"/>
          <w:szCs w:val="28"/>
        </w:rPr>
        <w:t>нього природного</w:t>
      </w:r>
      <w:r w:rsidR="00087677" w:rsidRPr="00087677">
        <w:rPr>
          <w:color w:val="000000"/>
          <w:spacing w:val="4"/>
          <w:sz w:val="28"/>
          <w:szCs w:val="28"/>
          <w:lang w:val="ru-RU"/>
        </w:rPr>
        <w:t xml:space="preserve"> </w:t>
      </w:r>
      <w:r w:rsidR="00087677" w:rsidRPr="002164F0">
        <w:rPr>
          <w:color w:val="000000"/>
          <w:spacing w:val="4"/>
          <w:sz w:val="28"/>
          <w:szCs w:val="28"/>
        </w:rPr>
        <w:t>середовища, а також прогнозами і попере</w:t>
      </w:r>
      <w:r w:rsidR="00087677" w:rsidRPr="002164F0">
        <w:rPr>
          <w:color w:val="000000"/>
          <w:spacing w:val="6"/>
          <w:sz w:val="28"/>
          <w:szCs w:val="28"/>
        </w:rPr>
        <w:t>дженнями про можливі його зміни;</w:t>
      </w:r>
    </w:p>
    <w:p w:rsidR="00087677" w:rsidRPr="002164F0" w:rsidRDefault="00087677" w:rsidP="00087677">
      <w:pPr>
        <w:shd w:val="clear" w:color="auto" w:fill="FFFFFF"/>
        <w:tabs>
          <w:tab w:val="left" w:pos="634"/>
        </w:tabs>
        <w:spacing w:line="360" w:lineRule="auto"/>
        <w:ind w:firstLine="567"/>
        <w:rPr>
          <w:sz w:val="28"/>
          <w:szCs w:val="28"/>
        </w:rPr>
      </w:pPr>
      <w:r w:rsidRPr="002164F0">
        <w:rPr>
          <w:color w:val="000000"/>
          <w:spacing w:val="-9"/>
          <w:sz w:val="28"/>
          <w:szCs w:val="28"/>
        </w:rPr>
        <w:t>г)</w:t>
      </w:r>
      <w:r w:rsidRPr="002164F0">
        <w:rPr>
          <w:color w:val="000000"/>
          <w:sz w:val="28"/>
          <w:szCs w:val="28"/>
        </w:rPr>
        <w:tab/>
      </w:r>
      <w:r w:rsidRPr="002164F0">
        <w:rPr>
          <w:color w:val="000000"/>
          <w:spacing w:val="2"/>
          <w:sz w:val="28"/>
          <w:szCs w:val="28"/>
        </w:rPr>
        <w:t xml:space="preserve">розроблення науково обґрунтованих рекомендацій для </w:t>
      </w:r>
      <w:r w:rsidRPr="002164F0">
        <w:rPr>
          <w:color w:val="000000"/>
          <w:spacing w:val="1"/>
          <w:sz w:val="28"/>
          <w:szCs w:val="28"/>
        </w:rPr>
        <w:t>прийняття управлінських рішень</w:t>
      </w:r>
      <w:r>
        <w:rPr>
          <w:color w:val="000000"/>
          <w:spacing w:val="1"/>
          <w:sz w:val="28"/>
          <w:szCs w:val="28"/>
        </w:rPr>
        <w:t xml:space="preserve"> (4)</w:t>
      </w:r>
      <w:r w:rsidRPr="002164F0">
        <w:rPr>
          <w:color w:val="000000"/>
          <w:spacing w:val="1"/>
          <w:sz w:val="28"/>
          <w:szCs w:val="28"/>
        </w:rPr>
        <w:t>.</w:t>
      </w:r>
    </w:p>
    <w:p w:rsidR="00E14031" w:rsidRPr="002164F0" w:rsidRDefault="00E14031" w:rsidP="00BC1EB6">
      <w:pPr>
        <w:pStyle w:val="3"/>
        <w:keepNext w:val="0"/>
        <w:spacing w:line="360" w:lineRule="auto"/>
        <w:ind w:firstLine="567"/>
        <w:rPr>
          <w:sz w:val="24"/>
          <w:highlight w:val="yellow"/>
        </w:rPr>
      </w:pPr>
    </w:p>
    <w:p w:rsidR="00E14031" w:rsidRPr="002164F0" w:rsidRDefault="002E7329" w:rsidP="00BC1EB6">
      <w:pPr>
        <w:pStyle w:val="3"/>
        <w:keepNext w:val="0"/>
        <w:spacing w:line="360" w:lineRule="auto"/>
        <w:ind w:firstLine="567"/>
        <w:rPr>
          <w:sz w:val="24"/>
          <w:highlight w:val="yellow"/>
        </w:rPr>
      </w:pPr>
      <w:bookmarkStart w:id="8" w:name="_Toc6994118"/>
      <w:bookmarkStart w:id="9" w:name="_Toc6997908"/>
      <w:bookmarkStart w:id="10" w:name="_Toc6998510"/>
      <w:r>
        <w:rPr>
          <w:noProof/>
          <w:sz w:val="24"/>
          <w:lang w:val="ru-RU"/>
        </w:rPr>
        <w:pict>
          <v:group id="Группа 209" o:spid="_x0000_s1026" style="position:absolute;left:0;text-align:left;margin-left:2137.3pt;margin-top:-.7pt;width:469.7pt;height:483.95pt;z-index:251663872;mso-position-horizontal:right;mso-position-horizontal-relative:margin" coordorigin="1002,3013" coordsize="9601,98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" o:allowincell="f">
            <v:shapetype id="_x0000_t202" coordsize="21600,21600" o:spt="202" path="m,l,21600r21600,l21600,xe">
              <v:stroke joinstyle="miter"/>
              <v:path gradientshapeok="t" o:connecttype="rect"/>
            </v:shapetype>
            <v:shape id="Text Box 170" o:spid="_x0000_s1027" type="#_x0000_t202" style="position:absolute;left:1009;top:3013;width:9577;height:15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" fillcolor="silver" strokeweight="1.5pt">
              <v:fill focus="100%" type="gradientRadial">
                <o:fill v:ext="view" type="gradientCenter"/>
              </v:fill>
              <v:shadow on="t" offset="6pt,6pt"/>
              <v:textbox>
                <w:txbxContent>
                  <w:p w:rsidR="006D1CC5" w:rsidRDefault="006D1CC5" w:rsidP="00501AED">
                    <w:pPr>
                      <w:jc w:val="both"/>
                    </w:pPr>
                    <w:r>
                      <w:rPr>
                        <w:b/>
                      </w:rPr>
                      <w:t xml:space="preserve">Функції управління в галузі екології – </w:t>
                    </w:r>
                    <w:r>
                      <w:t xml:space="preserve">основні напрямки діяльності державних, приватних і громадських організацій в галузі ефективного використання природних ресурсів, охорони навколишнього середовища і забезпечення екологічної безпеки </w:t>
                    </w:r>
                  </w:p>
                </w:txbxContent>
              </v:textbox>
            </v:shape>
            <v:shape id="Text Box 171" o:spid="_x0000_s1028" type="#_x0000_t202" style="position:absolute;left:1025;top:4854;width:4454;height:82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" strokeweight="1.5pt">
              <v:fill color2="#dcdcdc" focusposition=".5,.5" focussize="" focus="100%" type="gradientRadial"/>
              <v:shadow on="t" offset="6pt,6pt"/>
              <v:textbox>
                <w:txbxContent>
                  <w:p w:rsidR="006D1CC5" w:rsidRDefault="006D1CC5" w:rsidP="00501AED">
                    <w:pPr>
                      <w:jc w:val="center"/>
                      <w:rPr>
                        <w:b/>
                      </w:rPr>
                    </w:pPr>
                    <w:r>
                      <w:rPr>
                        <w:b/>
                      </w:rPr>
                      <w:t>Комплексні (міжгалузеві)</w:t>
                    </w:r>
                  </w:p>
                  <w:p w:rsidR="006D1CC5" w:rsidRDefault="006D1CC5" w:rsidP="00501AED">
                    <w:pPr>
                      <w:jc w:val="center"/>
                      <w:rPr>
                        <w:b/>
                        <w:sz w:val="28"/>
                      </w:rPr>
                    </w:pPr>
                    <w:r>
                      <w:rPr>
                        <w:b/>
                      </w:rPr>
                      <w:t>функції</w:t>
                    </w:r>
                  </w:p>
                </w:txbxContent>
              </v:textbox>
            </v:shape>
            <v:shape id="Text Box 172" o:spid="_x0000_s1029" type="#_x0000_t202" style="position:absolute;left:5998;top:4821;width:4605;height:83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" strokeweight="1.5pt">
              <v:fill color2="#dbdbdb" focusposition=".5,.5" focussize="" focus="100%" type="gradientRadial"/>
              <v:shadow on="t" offset="6pt,6pt"/>
              <v:textbox>
                <w:txbxContent>
                  <w:p w:rsidR="006D1CC5" w:rsidRDefault="006D1CC5" w:rsidP="00501AED">
                    <w:pPr>
                      <w:jc w:val="center"/>
                      <w:rPr>
                        <w:b/>
                      </w:rPr>
                    </w:pPr>
                    <w:proofErr w:type="spellStart"/>
                    <w:r>
                      <w:rPr>
                        <w:b/>
                      </w:rPr>
                      <w:t>Моноресурсні</w:t>
                    </w:r>
                    <w:proofErr w:type="spellEnd"/>
                    <w:r>
                      <w:rPr>
                        <w:b/>
                      </w:rPr>
                      <w:t xml:space="preserve"> (галузеві)</w:t>
                    </w:r>
                  </w:p>
                  <w:p w:rsidR="006D1CC5" w:rsidRDefault="006D1CC5" w:rsidP="00501AED">
                    <w:pPr>
                      <w:jc w:val="center"/>
                      <w:rPr>
                        <w:b/>
                        <w:sz w:val="28"/>
                      </w:rPr>
                    </w:pPr>
                    <w:r>
                      <w:rPr>
                        <w:b/>
                      </w:rPr>
                      <w:t>функції</w:t>
                    </w:r>
                  </w:p>
                </w:txbxContent>
              </v:textbox>
            </v:shape>
            <v:line id="Line 173" o:spid="_x0000_s1030" style="position:absolute;visibility:visible" from="3304,4580" to="3304,48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" strokeweight="1.5pt"/>
            <v:line id="Line 174" o:spid="_x0000_s1031" style="position:absolute;visibility:visible" from="8125,4580" to="8125,4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" strokeweight="1.5pt"/>
            <v:shape id="Text Box 175" o:spid="_x0000_s1032" type="#_x0000_t202" style="position:absolute;left:1009;top:6106;width:1871;height:67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" strokeweight="1.5pt">
              <v:shadow on="t" offset="6pt,6pt"/>
              <v:textbox>
                <w:txbxContent>
                  <w:p w:rsidR="006D1CC5" w:rsidRPr="00F7413B" w:rsidRDefault="006D1CC5" w:rsidP="00501AED">
                    <w:pPr>
                      <w:pStyle w:val="a7"/>
                      <w:rPr>
                        <w:sz w:val="24"/>
                      </w:rPr>
                    </w:pPr>
                    <w:r w:rsidRPr="00F7413B">
                      <w:rPr>
                        <w:sz w:val="24"/>
                      </w:rPr>
                      <w:t xml:space="preserve">Вирішення конфліктів в галузі екології </w:t>
                    </w:r>
                  </w:p>
                  <w:p w:rsidR="006D1CC5" w:rsidRDefault="006D1CC5" w:rsidP="00501AED">
                    <w:pPr>
                      <w:jc w:val="both"/>
                    </w:pPr>
                  </w:p>
                  <w:p w:rsidR="006D1CC5" w:rsidRDefault="006D1CC5" w:rsidP="00501AED">
                    <w:pPr>
                      <w:jc w:val="both"/>
                    </w:pPr>
                  </w:p>
                  <w:p w:rsidR="006D1CC5" w:rsidRDefault="006D1CC5" w:rsidP="00501AED">
                    <w:pPr>
                      <w:jc w:val="both"/>
                    </w:pPr>
                    <w:r>
                      <w:t>Екологічне ліцензування</w:t>
                    </w:r>
                  </w:p>
                  <w:p w:rsidR="006D1CC5" w:rsidRDefault="006D1CC5" w:rsidP="00501AED">
                    <w:pPr>
                      <w:jc w:val="both"/>
                    </w:pPr>
                  </w:p>
                  <w:p w:rsidR="006D1CC5" w:rsidRDefault="006D1CC5" w:rsidP="00501AED">
                    <w:pPr>
                      <w:jc w:val="both"/>
                    </w:pPr>
                  </w:p>
                  <w:p w:rsidR="006D1CC5" w:rsidRDefault="006D1CC5" w:rsidP="00501AED">
                    <w:pPr>
                      <w:jc w:val="both"/>
                    </w:pPr>
                    <w:r>
                      <w:t>Екологічна сертифікація</w:t>
                    </w:r>
                  </w:p>
                  <w:p w:rsidR="006D1CC5" w:rsidRDefault="006D1CC5" w:rsidP="00501AED">
                    <w:pPr>
                      <w:jc w:val="both"/>
                      <w:rPr>
                        <w:sz w:val="28"/>
                      </w:rPr>
                    </w:pPr>
                  </w:p>
                  <w:p w:rsidR="006D1CC5" w:rsidRDefault="006D1CC5" w:rsidP="00501AED">
                    <w:pPr>
                      <w:jc w:val="both"/>
                    </w:pPr>
                  </w:p>
                  <w:p w:rsidR="006D1CC5" w:rsidRDefault="006D1CC5" w:rsidP="00501AED">
                    <w:pPr>
                      <w:jc w:val="both"/>
                    </w:pPr>
                    <w:r>
                      <w:t xml:space="preserve">Введення кадастрів екологічно небезпечних об’єктів і </w:t>
                    </w:r>
                  </w:p>
                  <w:p w:rsidR="006D1CC5" w:rsidRDefault="006D1CC5" w:rsidP="00501AED">
                    <w:pPr>
                      <w:jc w:val="both"/>
                    </w:pPr>
                    <w:r>
                      <w:t>територій</w:t>
                    </w:r>
                  </w:p>
                  <w:p w:rsidR="006D1CC5" w:rsidRDefault="006D1CC5" w:rsidP="00501AED">
                    <w:pPr>
                      <w:jc w:val="both"/>
                    </w:pPr>
                  </w:p>
                  <w:p w:rsidR="006D1CC5" w:rsidRDefault="006D1CC5" w:rsidP="00501AED">
                    <w:pPr>
                      <w:jc w:val="both"/>
                    </w:pPr>
                    <w:proofErr w:type="spellStart"/>
                    <w:r>
                      <w:t>Екологичне</w:t>
                    </w:r>
                    <w:proofErr w:type="spellEnd"/>
                    <w:r>
                      <w:t xml:space="preserve"> прогнозування</w:t>
                    </w:r>
                  </w:p>
                  <w:p w:rsidR="006D1CC5" w:rsidRDefault="006D1CC5" w:rsidP="00501AED">
                    <w:pPr>
                      <w:jc w:val="both"/>
                    </w:pPr>
                  </w:p>
                </w:txbxContent>
              </v:textbox>
            </v:shape>
            <v:line id="Line 176" o:spid="_x0000_s1033" style="position:absolute;visibility:visible" from="1012,7530" to="2951,7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" strokeweight="1.5pt"/>
            <v:line id="Line 177" o:spid="_x0000_s1034" style="position:absolute;visibility:visible" from="1009,8536" to="2951,8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" strokeweight="1.5pt"/>
            <v:line id="Line 178" o:spid="_x0000_s1035" style="position:absolute;visibility:visible" from="1012,9522" to="2951,95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" strokeweight="1.5pt"/>
            <v:line id="Line 179" o:spid="_x0000_s1036" style="position:absolute;visibility:visible" from="1002,11521" to="2968,115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" strokeweight="1.5pt"/>
            <v:shape id="Text Box 180" o:spid="_x0000_s1037" type="#_x0000_t202" style="position:absolute;left:3621;top:6105;width:1858;height:539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" strokeweight="1.5pt">
              <v:shadow on="t" offset="6pt,6pt"/>
              <v:textbox>
                <w:txbxContent>
                  <w:p w:rsidR="006D1CC5" w:rsidRPr="00F7413B" w:rsidRDefault="006D1CC5" w:rsidP="00501AED">
                    <w:pPr>
                      <w:pStyle w:val="a7"/>
                      <w:rPr>
                        <w:sz w:val="24"/>
                      </w:rPr>
                    </w:pPr>
                    <w:r w:rsidRPr="00F7413B">
                      <w:rPr>
                        <w:sz w:val="24"/>
                      </w:rPr>
                      <w:t>Еколог</w:t>
                    </w:r>
                    <w:r>
                      <w:rPr>
                        <w:sz w:val="24"/>
                      </w:rPr>
                      <w:t>і</w:t>
                    </w:r>
                    <w:r w:rsidRPr="00F7413B">
                      <w:rPr>
                        <w:sz w:val="24"/>
                      </w:rPr>
                      <w:t>чна експертиза</w:t>
                    </w:r>
                  </w:p>
                  <w:p w:rsidR="006D1CC5" w:rsidRDefault="006D1CC5" w:rsidP="00501AED">
                    <w:pPr>
                      <w:pStyle w:val="a7"/>
                    </w:pPr>
                  </w:p>
                  <w:p w:rsidR="006D1CC5" w:rsidRDefault="006D1CC5" w:rsidP="00501AED">
                    <w:pPr>
                      <w:jc w:val="both"/>
                    </w:pPr>
                  </w:p>
                  <w:p w:rsidR="006D1CC5" w:rsidRDefault="006D1CC5" w:rsidP="00501AED">
                    <w:pPr>
                      <w:jc w:val="both"/>
                    </w:pPr>
                    <w:r>
                      <w:t>Екологічний контроль</w:t>
                    </w:r>
                    <w:r>
                      <w:rPr>
                        <w:sz w:val="28"/>
                      </w:rPr>
                      <w:t xml:space="preserve"> </w:t>
                    </w:r>
                    <w:r>
                      <w:t>(інспекція)</w:t>
                    </w:r>
                  </w:p>
                  <w:p w:rsidR="006D1CC5" w:rsidRDefault="006D1CC5" w:rsidP="00501AED">
                    <w:pPr>
                      <w:pStyle w:val="33"/>
                    </w:pPr>
                    <w:r>
                      <w:t>Екологічний аудит</w:t>
                    </w:r>
                  </w:p>
                  <w:p w:rsidR="006D1CC5" w:rsidRDefault="006D1CC5" w:rsidP="00501AED">
                    <w:pPr>
                      <w:ind w:right="-190"/>
                      <w:jc w:val="both"/>
                    </w:pPr>
                  </w:p>
                  <w:p w:rsidR="006D1CC5" w:rsidRDefault="006D1CC5" w:rsidP="00501AED">
                    <w:pPr>
                      <w:ind w:right="-190"/>
                      <w:jc w:val="both"/>
                    </w:pPr>
                    <w:r>
                      <w:t>Екологічний моніторинг</w:t>
                    </w:r>
                  </w:p>
                  <w:p w:rsidR="006D1CC5" w:rsidRDefault="006D1CC5" w:rsidP="00501AED">
                    <w:pPr>
                      <w:jc w:val="both"/>
                      <w:rPr>
                        <w:sz w:val="16"/>
                      </w:rPr>
                    </w:pPr>
                  </w:p>
                  <w:p w:rsidR="006D1CC5" w:rsidRDefault="006D1CC5" w:rsidP="00501AED">
                    <w:pPr>
                      <w:jc w:val="both"/>
                    </w:pPr>
                  </w:p>
                  <w:p w:rsidR="006D1CC5" w:rsidRDefault="006D1CC5" w:rsidP="00501AED">
                    <w:pPr>
                      <w:jc w:val="both"/>
                      <w:rPr>
                        <w:sz w:val="28"/>
                      </w:rPr>
                    </w:pPr>
                    <w:r>
                      <w:t xml:space="preserve">Екологічна </w:t>
                    </w:r>
                    <w:proofErr w:type="spellStart"/>
                    <w:r>
                      <w:t>стандар-тизація</w:t>
                    </w:r>
                    <w:proofErr w:type="spellEnd"/>
                    <w:r>
                      <w:t xml:space="preserve"> і нормування</w:t>
                    </w:r>
                  </w:p>
                </w:txbxContent>
              </v:textbox>
            </v:shape>
            <v:line id="Line 181" o:spid="_x0000_s1038" style="position:absolute;visibility:visible" from="3621,7203" to="5479,7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" strokeweight="1.5pt"/>
            <v:line id="Line 182" o:spid="_x0000_s1039" style="position:absolute;visibility:visible" from="3623,8219" to="5493,82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" strokeweight="1.5pt"/>
            <v:line id="Line 183" o:spid="_x0000_s1040" style="position:absolute;visibility:visible" from="3623,8885" to="5483,88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" strokeweight="1.5pt"/>
            <v:line id="Line 184" o:spid="_x0000_s1041" style="position:absolute;visibility:visible" from="3623,9863" to="5483,9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" strokeweight="1.5pt"/>
            <v:shape id="Text Box 185" o:spid="_x0000_s1042" type="#_x0000_t202" style="position:absolute;left:6403;top:6109;width:4190;height:150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" strokeweight="1.5pt">
              <v:shadow on="t" offset="6pt,6pt"/>
              <v:textbox>
                <w:txbxContent>
                  <w:p w:rsidR="006D1CC5" w:rsidRDefault="006D1CC5" w:rsidP="00501AED">
                    <w:pPr>
                      <w:pStyle w:val="24"/>
                      <w:jc w:val="both"/>
                      <w:rPr>
                        <w:b/>
                        <w:sz w:val="24"/>
                      </w:rPr>
                    </w:pPr>
                    <w:r>
                      <w:rPr>
                        <w:sz w:val="24"/>
                      </w:rPr>
                      <w:t xml:space="preserve">Розподіл і перерозподіл </w:t>
                    </w:r>
                    <w:proofErr w:type="spellStart"/>
                    <w:r>
                      <w:rPr>
                        <w:sz w:val="24"/>
                      </w:rPr>
                      <w:t>природніх</w:t>
                    </w:r>
                    <w:proofErr w:type="spellEnd"/>
                    <w:r>
                      <w:rPr>
                        <w:sz w:val="24"/>
                      </w:rPr>
                      <w:t xml:space="preserve"> ресурсів </w:t>
                    </w:r>
                  </w:p>
                  <w:p w:rsidR="006D1CC5" w:rsidRDefault="006D1CC5" w:rsidP="00501AED"/>
                  <w:p w:rsidR="006D1CC5" w:rsidRPr="00F7413B" w:rsidRDefault="006D1CC5" w:rsidP="00501AED">
                    <w:pPr>
                      <w:pStyle w:val="a7"/>
                      <w:rPr>
                        <w:sz w:val="24"/>
                      </w:rPr>
                    </w:pPr>
                    <w:r w:rsidRPr="00F7413B">
                      <w:rPr>
                        <w:sz w:val="24"/>
                      </w:rPr>
                      <w:t>Облік кадастрів природних ресурсів і Червоної книги</w:t>
                    </w:r>
                  </w:p>
                </w:txbxContent>
              </v:textbox>
            </v:shape>
            <v:line id="Line 186" o:spid="_x0000_s1043" style="position:absolute;visibility:visible" from="6403,6891" to="10593,6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" strokeweight="1.5pt"/>
            <v:line id="Line 187" o:spid="_x0000_s1044" style="position:absolute;visibility:visible" from="6163,5682" to="6163,72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" strokeweight="1.5pt"/>
            <v:line id="Line 188" o:spid="_x0000_s1045" style="position:absolute;visibility:visible" from="6163,7288" to="6435,7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" strokeweight="1.5pt"/>
            <v:line id="Line 189" o:spid="_x0000_s1046" style="position:absolute;visibility:visible" from="6163,6456" to="6403,64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" strokeweight="1.5pt"/>
            <v:line id="Line 190" o:spid="_x0000_s1047" style="position:absolute;visibility:visible" from="3312,5760" to="3321,10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" strokeweight="1.5pt"/>
            <v:line id="Line 191" o:spid="_x0000_s1048" style="position:absolute;visibility:visible" from="3303,10485" to="3623,104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" strokeweight="1.5pt"/>
            <v:line id="Line 192" o:spid="_x0000_s1049" style="position:absolute;visibility:visible" from="3303,9304" to="3613,93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" strokeweight="1.5pt"/>
            <v:line id="Line 193" o:spid="_x0000_s1050" style="position:absolute;visibility:visible" from="2953,9085" to="3289,90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" strokeweight="1.5pt"/>
            <v:line id="Line 194" o:spid="_x0000_s1051" style="position:absolute;visibility:visible" from="2974,8052" to="3300,80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" strokeweight="1.5pt"/>
            <v:line id="Line 195" o:spid="_x0000_s1052" style="position:absolute;visibility:visible" from="2953,6666" to="3623,6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" strokeweight="1.5pt"/>
            <v:line id="Line 196" o:spid="_x0000_s1053" style="position:absolute;visibility:visible" from="2953,10698" to="3306,106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" strokeweight="1.5pt"/>
            <v:line id="Line 197" o:spid="_x0000_s1054" style="position:absolute;visibility:visible" from="3286,7695" to="3621,76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" strokeweight="1.5pt"/>
            <v:line id="Line 198" o:spid="_x0000_s1055" style="position:absolute;visibility:visible" from="3303,8435" to="3621,8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" strokeweight="1.5pt"/>
            <w10:wrap anchorx="margin"/>
          </v:group>
        </w:pict>
      </w:r>
      <w:bookmarkEnd w:id="8"/>
      <w:bookmarkEnd w:id="9"/>
      <w:bookmarkEnd w:id="10"/>
    </w:p>
    <w:p w:rsidR="00E14031" w:rsidRPr="002164F0" w:rsidRDefault="00E14031" w:rsidP="00BC1EB6">
      <w:pPr>
        <w:pStyle w:val="3"/>
        <w:keepNext w:val="0"/>
        <w:spacing w:line="360" w:lineRule="auto"/>
        <w:ind w:firstLine="567"/>
        <w:rPr>
          <w:sz w:val="24"/>
          <w:highlight w:val="yellow"/>
        </w:rPr>
      </w:pPr>
    </w:p>
    <w:p w:rsidR="00E14031" w:rsidRPr="002164F0" w:rsidRDefault="00E14031" w:rsidP="00BC1EB6">
      <w:pPr>
        <w:pStyle w:val="3"/>
        <w:keepNext w:val="0"/>
        <w:spacing w:line="360" w:lineRule="auto"/>
        <w:ind w:firstLine="567"/>
        <w:rPr>
          <w:sz w:val="24"/>
          <w:highlight w:val="yellow"/>
        </w:rPr>
      </w:pPr>
    </w:p>
    <w:p w:rsidR="00E14031" w:rsidRPr="002164F0" w:rsidRDefault="00E14031" w:rsidP="00BC1EB6">
      <w:pPr>
        <w:pStyle w:val="3"/>
        <w:keepNext w:val="0"/>
        <w:spacing w:line="360" w:lineRule="auto"/>
        <w:ind w:firstLine="567"/>
        <w:rPr>
          <w:sz w:val="24"/>
          <w:highlight w:val="yellow"/>
        </w:rPr>
      </w:pPr>
    </w:p>
    <w:p w:rsidR="00E14031" w:rsidRPr="002164F0" w:rsidRDefault="00E14031" w:rsidP="00BC1EB6">
      <w:pPr>
        <w:pStyle w:val="3"/>
        <w:keepNext w:val="0"/>
        <w:spacing w:line="360" w:lineRule="auto"/>
        <w:ind w:firstLine="567"/>
        <w:rPr>
          <w:sz w:val="24"/>
          <w:highlight w:val="yellow"/>
        </w:rPr>
      </w:pPr>
    </w:p>
    <w:p w:rsidR="00E14031" w:rsidRPr="002164F0" w:rsidRDefault="00E14031" w:rsidP="00BC1EB6">
      <w:pPr>
        <w:pStyle w:val="3"/>
        <w:keepNext w:val="0"/>
        <w:spacing w:line="360" w:lineRule="auto"/>
        <w:ind w:firstLine="567"/>
        <w:rPr>
          <w:sz w:val="24"/>
          <w:highlight w:val="yellow"/>
        </w:rPr>
      </w:pPr>
    </w:p>
    <w:p w:rsidR="00E14031" w:rsidRPr="002164F0" w:rsidRDefault="00E14031" w:rsidP="00BC1EB6">
      <w:pPr>
        <w:pStyle w:val="3"/>
        <w:keepNext w:val="0"/>
        <w:spacing w:line="360" w:lineRule="auto"/>
        <w:ind w:firstLine="567"/>
        <w:rPr>
          <w:sz w:val="24"/>
          <w:highlight w:val="yellow"/>
        </w:rPr>
      </w:pPr>
    </w:p>
    <w:p w:rsidR="00E14031" w:rsidRPr="002164F0" w:rsidRDefault="00E14031" w:rsidP="00BC1EB6">
      <w:pPr>
        <w:pStyle w:val="3"/>
        <w:keepNext w:val="0"/>
        <w:spacing w:line="360" w:lineRule="auto"/>
        <w:ind w:firstLine="567"/>
        <w:rPr>
          <w:sz w:val="24"/>
          <w:highlight w:val="yellow"/>
        </w:rPr>
      </w:pPr>
    </w:p>
    <w:p w:rsidR="00E14031" w:rsidRPr="002164F0" w:rsidRDefault="00E14031" w:rsidP="00BC1EB6">
      <w:pPr>
        <w:pStyle w:val="3"/>
        <w:keepNext w:val="0"/>
        <w:spacing w:line="360" w:lineRule="auto"/>
        <w:ind w:firstLine="567"/>
        <w:rPr>
          <w:sz w:val="24"/>
          <w:highlight w:val="yellow"/>
        </w:rPr>
      </w:pPr>
    </w:p>
    <w:p w:rsidR="00E14031" w:rsidRPr="002164F0" w:rsidRDefault="00E14031" w:rsidP="00BC1EB6">
      <w:pPr>
        <w:pStyle w:val="3"/>
        <w:keepNext w:val="0"/>
        <w:spacing w:line="360" w:lineRule="auto"/>
        <w:ind w:firstLine="567"/>
        <w:rPr>
          <w:sz w:val="24"/>
          <w:highlight w:val="yellow"/>
        </w:rPr>
      </w:pPr>
    </w:p>
    <w:p w:rsidR="00E14031" w:rsidRPr="002164F0" w:rsidRDefault="00E14031" w:rsidP="00BC1EB6">
      <w:pPr>
        <w:pStyle w:val="3"/>
        <w:keepNext w:val="0"/>
        <w:spacing w:line="360" w:lineRule="auto"/>
        <w:ind w:firstLine="567"/>
        <w:rPr>
          <w:sz w:val="24"/>
          <w:highlight w:val="yellow"/>
        </w:rPr>
      </w:pPr>
    </w:p>
    <w:p w:rsidR="00E14031" w:rsidRPr="002164F0" w:rsidRDefault="00E14031" w:rsidP="00BC1EB6">
      <w:pPr>
        <w:pStyle w:val="3"/>
        <w:keepNext w:val="0"/>
        <w:spacing w:line="360" w:lineRule="auto"/>
        <w:ind w:firstLine="567"/>
        <w:rPr>
          <w:sz w:val="24"/>
          <w:highlight w:val="yellow"/>
        </w:rPr>
      </w:pPr>
    </w:p>
    <w:p w:rsidR="00A370C3" w:rsidRDefault="00A370C3" w:rsidP="00BC1EB6">
      <w:pPr>
        <w:autoSpaceDE w:val="0"/>
        <w:autoSpaceDN w:val="0"/>
        <w:adjustRightInd w:val="0"/>
        <w:spacing w:line="360" w:lineRule="auto"/>
        <w:ind w:firstLine="567"/>
        <w:jc w:val="center"/>
        <w:rPr>
          <w:sz w:val="28"/>
        </w:rPr>
      </w:pPr>
    </w:p>
    <w:p w:rsidR="00F30BCC" w:rsidRDefault="00F30BCC" w:rsidP="00BC1EB6">
      <w:pPr>
        <w:autoSpaceDE w:val="0"/>
        <w:autoSpaceDN w:val="0"/>
        <w:adjustRightInd w:val="0"/>
        <w:spacing w:line="360" w:lineRule="auto"/>
        <w:ind w:firstLine="567"/>
        <w:jc w:val="center"/>
        <w:rPr>
          <w:sz w:val="28"/>
        </w:rPr>
      </w:pPr>
    </w:p>
    <w:p w:rsidR="00F30BCC" w:rsidRDefault="00F30BCC" w:rsidP="00BC1EB6">
      <w:pPr>
        <w:autoSpaceDE w:val="0"/>
        <w:autoSpaceDN w:val="0"/>
        <w:adjustRightInd w:val="0"/>
        <w:spacing w:line="360" w:lineRule="auto"/>
        <w:ind w:firstLine="567"/>
        <w:jc w:val="center"/>
        <w:rPr>
          <w:sz w:val="28"/>
        </w:rPr>
      </w:pPr>
    </w:p>
    <w:p w:rsidR="00F30BCC" w:rsidRDefault="00F30BCC" w:rsidP="00BC1EB6">
      <w:pPr>
        <w:autoSpaceDE w:val="0"/>
        <w:autoSpaceDN w:val="0"/>
        <w:adjustRightInd w:val="0"/>
        <w:spacing w:line="360" w:lineRule="auto"/>
        <w:ind w:firstLine="567"/>
        <w:jc w:val="center"/>
        <w:rPr>
          <w:sz w:val="28"/>
        </w:rPr>
      </w:pPr>
    </w:p>
    <w:p w:rsidR="00501AED" w:rsidRDefault="00501AED" w:rsidP="00BC1EB6">
      <w:pPr>
        <w:autoSpaceDE w:val="0"/>
        <w:autoSpaceDN w:val="0"/>
        <w:adjustRightInd w:val="0"/>
        <w:spacing w:line="360" w:lineRule="auto"/>
        <w:ind w:firstLine="567"/>
        <w:jc w:val="center"/>
        <w:rPr>
          <w:sz w:val="28"/>
        </w:rPr>
      </w:pPr>
    </w:p>
    <w:p w:rsidR="00E14031" w:rsidRDefault="00E14031" w:rsidP="00BC1EB6">
      <w:pPr>
        <w:autoSpaceDE w:val="0"/>
        <w:autoSpaceDN w:val="0"/>
        <w:adjustRightInd w:val="0"/>
        <w:spacing w:line="360" w:lineRule="auto"/>
        <w:ind w:firstLine="567"/>
        <w:jc w:val="center"/>
        <w:rPr>
          <w:sz w:val="28"/>
        </w:rPr>
      </w:pPr>
      <w:proofErr w:type="spellStart"/>
      <w:r w:rsidRPr="002164F0">
        <w:rPr>
          <w:sz w:val="28"/>
        </w:rPr>
        <w:t>Pис</w:t>
      </w:r>
      <w:proofErr w:type="spellEnd"/>
      <w:r w:rsidRPr="002164F0">
        <w:rPr>
          <w:sz w:val="28"/>
        </w:rPr>
        <w:t xml:space="preserve">. </w:t>
      </w:r>
      <w:r>
        <w:rPr>
          <w:sz w:val="28"/>
        </w:rPr>
        <w:t>1</w:t>
      </w:r>
      <w:r w:rsidRPr="002164F0">
        <w:rPr>
          <w:sz w:val="28"/>
        </w:rPr>
        <w:t>.Функції управління в екології.</w:t>
      </w:r>
    </w:p>
    <w:p w:rsidR="007A4C9C" w:rsidRPr="002164F0" w:rsidRDefault="007A4C9C" w:rsidP="00BC1EB6">
      <w:pPr>
        <w:autoSpaceDE w:val="0"/>
        <w:autoSpaceDN w:val="0"/>
        <w:adjustRightInd w:val="0"/>
        <w:spacing w:line="360" w:lineRule="auto"/>
        <w:ind w:firstLine="567"/>
        <w:jc w:val="center"/>
        <w:rPr>
          <w:sz w:val="28"/>
        </w:rPr>
      </w:pPr>
    </w:p>
    <w:p w:rsidR="00E14031" w:rsidRDefault="00E14031" w:rsidP="00BC1EB6">
      <w:pPr>
        <w:spacing w:line="360" w:lineRule="auto"/>
        <w:ind w:firstLine="567"/>
        <w:jc w:val="both"/>
        <w:rPr>
          <w:sz w:val="28"/>
          <w:szCs w:val="28"/>
        </w:rPr>
      </w:pPr>
      <w:r w:rsidRPr="002164F0">
        <w:rPr>
          <w:b/>
          <w:i/>
          <w:sz w:val="28"/>
          <w:szCs w:val="28"/>
        </w:rPr>
        <w:t>Державний екологічний моніторинг</w:t>
      </w:r>
      <w:r w:rsidRPr="002164F0">
        <w:rPr>
          <w:sz w:val="28"/>
          <w:szCs w:val="28"/>
        </w:rPr>
        <w:t xml:space="preserve"> навколишнього середовища - це система спостережень, збору, обробки, передачі, зберігання й аналізу інформації про стан навколишнього природного середовища, прогнозування її змін і розробка науково обґрунтованих рекомендацій для винесення управлінських рішень.</w:t>
      </w:r>
    </w:p>
    <w:p w:rsidR="00E14031" w:rsidRPr="002164F0" w:rsidRDefault="00E14031" w:rsidP="00BC1EB6">
      <w:pPr>
        <w:spacing w:line="360" w:lineRule="auto"/>
        <w:ind w:firstLine="567"/>
        <w:jc w:val="both"/>
        <w:rPr>
          <w:sz w:val="28"/>
          <w:szCs w:val="28"/>
        </w:rPr>
      </w:pPr>
      <w:r w:rsidRPr="002164F0">
        <w:rPr>
          <w:sz w:val="28"/>
          <w:szCs w:val="28"/>
        </w:rPr>
        <w:t xml:space="preserve"> </w:t>
      </w:r>
      <w:r w:rsidRPr="009D4D1C">
        <w:rPr>
          <w:sz w:val="28"/>
          <w:szCs w:val="28"/>
          <w:u w:val="single"/>
        </w:rPr>
        <w:t>Залежно від призначення</w:t>
      </w:r>
      <w:r w:rsidRPr="002164F0">
        <w:rPr>
          <w:sz w:val="28"/>
          <w:szCs w:val="28"/>
        </w:rPr>
        <w:t xml:space="preserve"> здійснюється загальний (стандартний), оперативний (кризовий) і фоновий (науковий) моніторинг навколишнього природного середовища.</w:t>
      </w:r>
    </w:p>
    <w:p w:rsidR="00E14031" w:rsidRPr="002164F0" w:rsidRDefault="00E14031" w:rsidP="00BC1EB6">
      <w:pPr>
        <w:spacing w:line="360" w:lineRule="auto"/>
        <w:ind w:firstLine="567"/>
        <w:jc w:val="both"/>
        <w:rPr>
          <w:sz w:val="28"/>
          <w:szCs w:val="28"/>
        </w:rPr>
      </w:pPr>
      <w:r w:rsidRPr="002164F0">
        <w:rPr>
          <w:b/>
          <w:i/>
          <w:sz w:val="28"/>
          <w:szCs w:val="28"/>
        </w:rPr>
        <w:t>Загальний</w:t>
      </w:r>
      <w:r w:rsidRPr="002164F0">
        <w:rPr>
          <w:sz w:val="28"/>
          <w:szCs w:val="28"/>
        </w:rPr>
        <w:t xml:space="preserve"> </w:t>
      </w:r>
      <w:r w:rsidRPr="002164F0">
        <w:rPr>
          <w:b/>
          <w:i/>
          <w:sz w:val="28"/>
          <w:szCs w:val="28"/>
        </w:rPr>
        <w:t>(стандартний)</w:t>
      </w:r>
      <w:r w:rsidRPr="002164F0">
        <w:rPr>
          <w:sz w:val="28"/>
          <w:szCs w:val="28"/>
        </w:rPr>
        <w:t xml:space="preserve"> моніторинг навколишньо</w:t>
      </w:r>
      <w:r w:rsidR="00FD034D">
        <w:rPr>
          <w:sz w:val="28"/>
          <w:szCs w:val="28"/>
        </w:rPr>
        <w:t>го</w:t>
      </w:r>
      <w:r w:rsidRPr="002164F0">
        <w:rPr>
          <w:sz w:val="28"/>
          <w:szCs w:val="28"/>
        </w:rPr>
        <w:t xml:space="preserve"> природно</w:t>
      </w:r>
      <w:r w:rsidR="00FD034D">
        <w:rPr>
          <w:sz w:val="28"/>
          <w:szCs w:val="28"/>
        </w:rPr>
        <w:t xml:space="preserve">го </w:t>
      </w:r>
      <w:r w:rsidRPr="002164F0">
        <w:rPr>
          <w:sz w:val="28"/>
          <w:szCs w:val="28"/>
        </w:rPr>
        <w:t>середовища - це оптимальна кількість пунктів спостереження об'єднаних у єдину інформаційно-технологічну мережу, які дають можливість на основі оцінки й прогнозування стану навколишнього середовища регулярно розробляти управлінські рішення на всіх рівнях.</w:t>
      </w:r>
    </w:p>
    <w:p w:rsidR="00E14031" w:rsidRPr="002164F0" w:rsidRDefault="00E14031" w:rsidP="00BC1EB6">
      <w:pPr>
        <w:spacing w:line="360" w:lineRule="auto"/>
        <w:ind w:firstLine="567"/>
        <w:jc w:val="both"/>
        <w:rPr>
          <w:sz w:val="28"/>
          <w:szCs w:val="28"/>
        </w:rPr>
      </w:pPr>
      <w:r w:rsidRPr="002164F0">
        <w:rPr>
          <w:b/>
          <w:i/>
          <w:sz w:val="28"/>
          <w:szCs w:val="28"/>
        </w:rPr>
        <w:t>Оперативний (кризовий)</w:t>
      </w:r>
      <w:r w:rsidRPr="002164F0">
        <w:rPr>
          <w:sz w:val="28"/>
          <w:szCs w:val="28"/>
        </w:rPr>
        <w:t xml:space="preserve"> моніторинг навколишнього природного середовища - це спостереження в реальному масштабі часу за окремими: об'єктами: - джерелами підвищеного екологічного ризику, які визначені як зони надзвичайної екологічної ситуації, а також у районах аварії зі шкідливими екологічними наслідками з метою забезпечення оперативного реагування на кризові ситуації й створення безпечних умов для населення.</w:t>
      </w:r>
    </w:p>
    <w:p w:rsidR="00E14031" w:rsidRDefault="00E14031" w:rsidP="00BC1EB6">
      <w:pPr>
        <w:spacing w:line="360" w:lineRule="auto"/>
        <w:ind w:firstLine="567"/>
        <w:jc w:val="both"/>
        <w:rPr>
          <w:sz w:val="28"/>
          <w:szCs w:val="28"/>
        </w:rPr>
      </w:pPr>
      <w:r w:rsidRPr="002164F0">
        <w:rPr>
          <w:b/>
          <w:i/>
          <w:sz w:val="28"/>
          <w:szCs w:val="28"/>
        </w:rPr>
        <w:t>Фоновий (науковий)</w:t>
      </w:r>
      <w:r w:rsidRPr="002164F0">
        <w:rPr>
          <w:sz w:val="28"/>
          <w:szCs w:val="28"/>
        </w:rPr>
        <w:t xml:space="preserve"> моніторинг навколишнього природного середовища - це спеціальні високоточні спостереження за всіма складеними компонентами навколишнього середовища, (а також за характером, складом, кругообігом і міграцією забруднюючих речовин, за реакцією організмів на забруднення на рівні окремих популяцій, </w:t>
      </w:r>
      <w:proofErr w:type="spellStart"/>
      <w:r w:rsidRPr="002164F0">
        <w:rPr>
          <w:sz w:val="28"/>
          <w:szCs w:val="28"/>
        </w:rPr>
        <w:t>экосистем</w:t>
      </w:r>
      <w:proofErr w:type="spellEnd"/>
      <w:r w:rsidRPr="002164F0">
        <w:rPr>
          <w:sz w:val="28"/>
          <w:szCs w:val="28"/>
        </w:rPr>
        <w:t xml:space="preserve"> і біосфери в цілому). Фоновий: моніторинг здійснюється в природних  біосферних заповідниках. Заповідні території охоплюють всі основні типи: природних зон і створені для збереження фонового рівня якості біосфери. Дані фонового моніторингу необхідні для зіставлення й визначення ступеня впливу людини на навколишнє середовище.</w:t>
      </w:r>
    </w:p>
    <w:p w:rsidR="007A4C9C" w:rsidRPr="002164F0" w:rsidRDefault="007A4C9C" w:rsidP="00BC1EB6">
      <w:pPr>
        <w:spacing w:line="360" w:lineRule="auto"/>
        <w:ind w:firstLine="567"/>
        <w:jc w:val="both"/>
        <w:rPr>
          <w:sz w:val="28"/>
          <w:szCs w:val="28"/>
        </w:rPr>
      </w:pPr>
    </w:p>
    <w:p w:rsidR="00E14031" w:rsidRPr="002164F0" w:rsidRDefault="00E14031" w:rsidP="00BC1EB6">
      <w:pPr>
        <w:spacing w:line="360" w:lineRule="auto"/>
        <w:ind w:firstLine="567"/>
        <w:jc w:val="both"/>
        <w:rPr>
          <w:sz w:val="28"/>
          <w:szCs w:val="28"/>
        </w:rPr>
      </w:pPr>
      <w:r w:rsidRPr="009D4D1C">
        <w:rPr>
          <w:sz w:val="28"/>
          <w:szCs w:val="28"/>
          <w:u w:val="single"/>
        </w:rPr>
        <w:t>Залежно від масштабу</w:t>
      </w:r>
      <w:r w:rsidRPr="002164F0">
        <w:rPr>
          <w:sz w:val="28"/>
          <w:szCs w:val="28"/>
        </w:rPr>
        <w:t xml:space="preserve"> екологічний моніторинг здійснюється на чотирьох рівнях:</w:t>
      </w:r>
    </w:p>
    <w:p w:rsidR="00E14031" w:rsidRPr="002164F0" w:rsidRDefault="00E14031" w:rsidP="00BC1EB6">
      <w:pPr>
        <w:spacing w:line="360" w:lineRule="auto"/>
        <w:ind w:firstLine="567"/>
        <w:jc w:val="both"/>
        <w:rPr>
          <w:sz w:val="28"/>
          <w:szCs w:val="28"/>
        </w:rPr>
      </w:pPr>
      <w:r w:rsidRPr="002164F0">
        <w:rPr>
          <w:sz w:val="28"/>
          <w:szCs w:val="28"/>
        </w:rPr>
        <w:t xml:space="preserve">1) </w:t>
      </w:r>
      <w:r w:rsidRPr="002164F0">
        <w:rPr>
          <w:b/>
          <w:i/>
          <w:sz w:val="28"/>
          <w:szCs w:val="28"/>
        </w:rPr>
        <w:t>локальному</w:t>
      </w:r>
      <w:r w:rsidRPr="002164F0">
        <w:rPr>
          <w:sz w:val="28"/>
          <w:szCs w:val="28"/>
        </w:rPr>
        <w:t>: - на території окремих об'єктів (підприємств), на ділянках ландшафтів. Промислові системи екологічного моніторингу контролюють викиди промислових підприємств, рівень забруднення промислових територій і прилеглих до них районів;</w:t>
      </w:r>
    </w:p>
    <w:p w:rsidR="00E14031" w:rsidRPr="002164F0" w:rsidRDefault="00E14031" w:rsidP="00BC1EB6">
      <w:pPr>
        <w:spacing w:line="360" w:lineRule="auto"/>
        <w:ind w:firstLine="567"/>
        <w:jc w:val="both"/>
        <w:rPr>
          <w:sz w:val="28"/>
          <w:szCs w:val="28"/>
        </w:rPr>
      </w:pPr>
      <w:r w:rsidRPr="002164F0">
        <w:rPr>
          <w:sz w:val="28"/>
          <w:szCs w:val="28"/>
        </w:rPr>
        <w:t xml:space="preserve">2) </w:t>
      </w:r>
      <w:r w:rsidRPr="002164F0">
        <w:rPr>
          <w:b/>
          <w:i/>
          <w:sz w:val="28"/>
          <w:szCs w:val="28"/>
        </w:rPr>
        <w:t>регіональному</w:t>
      </w:r>
      <w:r w:rsidRPr="002164F0">
        <w:rPr>
          <w:sz w:val="28"/>
          <w:szCs w:val="28"/>
        </w:rPr>
        <w:t xml:space="preserve"> - у границях адміністративно-територіальних одиниць, на територіях економічних і природних регіонів. Здебільшого він одержує дані про забруднення атмосфери й водойм від міських і промислових контрольних станцій;</w:t>
      </w:r>
    </w:p>
    <w:p w:rsidR="00E14031" w:rsidRPr="002164F0" w:rsidRDefault="00E14031" w:rsidP="00BC1EB6">
      <w:pPr>
        <w:spacing w:line="360" w:lineRule="auto"/>
        <w:ind w:firstLine="567"/>
        <w:jc w:val="both"/>
        <w:rPr>
          <w:sz w:val="28"/>
          <w:szCs w:val="28"/>
        </w:rPr>
      </w:pPr>
      <w:r w:rsidRPr="002164F0">
        <w:rPr>
          <w:sz w:val="28"/>
          <w:szCs w:val="28"/>
        </w:rPr>
        <w:t xml:space="preserve">3) </w:t>
      </w:r>
      <w:r w:rsidRPr="002164F0">
        <w:rPr>
          <w:b/>
          <w:i/>
          <w:sz w:val="28"/>
          <w:szCs w:val="28"/>
        </w:rPr>
        <w:t>національному</w:t>
      </w:r>
      <w:r w:rsidRPr="002164F0">
        <w:rPr>
          <w:sz w:val="28"/>
          <w:szCs w:val="28"/>
        </w:rPr>
        <w:t xml:space="preserve"> - на території країни в цілому моніторинг означає статистичну обробку й аналіз даних про забруднення навколишнього середовища від регіональних систем, зі штучних супутників Землі й космічних орбітальних станцій. Вони функціонують разом зі Службою погоди </w:t>
      </w:r>
      <w:proofErr w:type="spellStart"/>
      <w:r w:rsidRPr="002164F0">
        <w:rPr>
          <w:sz w:val="28"/>
          <w:szCs w:val="28"/>
        </w:rPr>
        <w:t>Госкомгідромета</w:t>
      </w:r>
      <w:proofErr w:type="spellEnd"/>
      <w:r w:rsidRPr="002164F0">
        <w:rPr>
          <w:sz w:val="28"/>
          <w:szCs w:val="28"/>
        </w:rPr>
        <w:t xml:space="preserve"> України й здійснюють прогноз якості навколишнього середовища на більших територіях країни;</w:t>
      </w:r>
    </w:p>
    <w:p w:rsidR="00E14031" w:rsidRPr="002164F0" w:rsidRDefault="00E14031" w:rsidP="00BC1EB6">
      <w:pPr>
        <w:spacing w:line="360" w:lineRule="auto"/>
        <w:ind w:firstLine="567"/>
        <w:jc w:val="both"/>
        <w:rPr>
          <w:sz w:val="28"/>
          <w:szCs w:val="28"/>
        </w:rPr>
      </w:pPr>
      <w:r w:rsidRPr="002164F0">
        <w:rPr>
          <w:sz w:val="28"/>
          <w:szCs w:val="28"/>
        </w:rPr>
        <w:t xml:space="preserve">4) </w:t>
      </w:r>
      <w:r w:rsidRPr="002164F0">
        <w:rPr>
          <w:b/>
          <w:i/>
          <w:sz w:val="28"/>
          <w:szCs w:val="28"/>
        </w:rPr>
        <w:t>глобальні системи моніторингу</w:t>
      </w:r>
      <w:r w:rsidRPr="002164F0">
        <w:rPr>
          <w:sz w:val="28"/>
          <w:szCs w:val="28"/>
        </w:rPr>
        <w:t xml:space="preserve"> навколишнього середовища використовуються для досліджень і охорони природи й здійснюються на основі міжнародних угод у цій сфері. Ряд країн має мережа наземних станцій, на яких здійснюються безперервний добір і аналіз проб на наявність в атмосфері забруднюючих речовин, З2 З, пилу, свинцю, радіонуклідів.</w:t>
      </w:r>
    </w:p>
    <w:p w:rsidR="00E14031" w:rsidRDefault="00E14031" w:rsidP="00BC1EB6">
      <w:pPr>
        <w:spacing w:line="360" w:lineRule="auto"/>
        <w:ind w:firstLine="567"/>
        <w:jc w:val="both"/>
        <w:rPr>
          <w:sz w:val="28"/>
          <w:szCs w:val="28"/>
        </w:rPr>
      </w:pPr>
      <w:r w:rsidRPr="002164F0">
        <w:rPr>
          <w:sz w:val="28"/>
          <w:szCs w:val="28"/>
        </w:rPr>
        <w:t>Державний моніторинг навколишнього природного середовища України в границях своїх повноважень здійснюють кілька міністерств і відомств.</w:t>
      </w:r>
    </w:p>
    <w:p w:rsidR="007A4C9C" w:rsidRDefault="007A4C9C" w:rsidP="00BC1EB6">
      <w:pPr>
        <w:spacing w:line="360" w:lineRule="auto"/>
        <w:ind w:firstLine="567"/>
        <w:jc w:val="both"/>
        <w:rPr>
          <w:sz w:val="28"/>
          <w:szCs w:val="28"/>
        </w:rPr>
      </w:pPr>
    </w:p>
    <w:p w:rsidR="00E14031" w:rsidRPr="002164F0" w:rsidRDefault="00E14031" w:rsidP="00BC1EB6">
      <w:pPr>
        <w:spacing w:line="360" w:lineRule="auto"/>
        <w:ind w:firstLine="567"/>
        <w:jc w:val="both"/>
        <w:rPr>
          <w:sz w:val="28"/>
          <w:szCs w:val="28"/>
        </w:rPr>
      </w:pPr>
      <w:r w:rsidRPr="002164F0">
        <w:rPr>
          <w:sz w:val="28"/>
          <w:szCs w:val="28"/>
        </w:rPr>
        <w:t xml:space="preserve"> </w:t>
      </w:r>
      <w:r w:rsidRPr="002164F0">
        <w:rPr>
          <w:b/>
          <w:i/>
          <w:sz w:val="28"/>
          <w:szCs w:val="28"/>
        </w:rPr>
        <w:t>Міністерство охорони навколишнього природного середовища</w:t>
      </w:r>
      <w:r w:rsidRPr="002164F0">
        <w:rPr>
          <w:sz w:val="28"/>
          <w:szCs w:val="28"/>
        </w:rPr>
        <w:t xml:space="preserve"> веде спостереження:</w:t>
      </w:r>
    </w:p>
    <w:p w:rsidR="00E14031" w:rsidRPr="002164F0" w:rsidRDefault="00E14031" w:rsidP="00BC1EB6">
      <w:pPr>
        <w:spacing w:line="360" w:lineRule="auto"/>
        <w:ind w:firstLine="567"/>
        <w:jc w:val="both"/>
        <w:rPr>
          <w:sz w:val="28"/>
          <w:szCs w:val="28"/>
        </w:rPr>
      </w:pPr>
      <w:r w:rsidRPr="002164F0">
        <w:rPr>
          <w:sz w:val="28"/>
          <w:szCs w:val="28"/>
        </w:rPr>
        <w:t xml:space="preserve">1) за джерелами промислових викидів в атмосферу й дотриманням норм гранично припустимих викидів. Контролюється 65 інгредієнтів. Основні - пил, </w:t>
      </w:r>
      <w:proofErr w:type="spellStart"/>
      <w:r w:rsidRPr="002164F0">
        <w:rPr>
          <w:sz w:val="28"/>
          <w:szCs w:val="28"/>
        </w:rPr>
        <w:t>діоксид</w:t>
      </w:r>
      <w:proofErr w:type="spellEnd"/>
      <w:r w:rsidRPr="002164F0">
        <w:rPr>
          <w:sz w:val="28"/>
          <w:szCs w:val="28"/>
        </w:rPr>
        <w:t xml:space="preserve"> сірки, оксид вуглецю, </w:t>
      </w:r>
      <w:proofErr w:type="spellStart"/>
      <w:r w:rsidRPr="002164F0">
        <w:rPr>
          <w:sz w:val="28"/>
          <w:szCs w:val="28"/>
        </w:rPr>
        <w:t>діоксид</w:t>
      </w:r>
      <w:proofErr w:type="spellEnd"/>
      <w:r w:rsidRPr="002164F0">
        <w:rPr>
          <w:sz w:val="28"/>
          <w:szCs w:val="28"/>
        </w:rPr>
        <w:t xml:space="preserve"> азоту, сірководень, аміак, формальдегід, фтористий водень, хлористий водень, важкі метали, кислоти, </w:t>
      </w:r>
      <w:proofErr w:type="spellStart"/>
      <w:r w:rsidRPr="002164F0">
        <w:rPr>
          <w:sz w:val="28"/>
          <w:szCs w:val="28"/>
        </w:rPr>
        <w:t>бензапирен</w:t>
      </w:r>
      <w:proofErr w:type="spellEnd"/>
      <w:r w:rsidRPr="002164F0">
        <w:rPr>
          <w:sz w:val="28"/>
          <w:szCs w:val="28"/>
        </w:rPr>
        <w:t>;</w:t>
      </w:r>
    </w:p>
    <w:p w:rsidR="00E14031" w:rsidRPr="002164F0" w:rsidRDefault="00E14031" w:rsidP="00BC1EB6">
      <w:pPr>
        <w:spacing w:line="360" w:lineRule="auto"/>
        <w:ind w:firstLine="567"/>
        <w:jc w:val="both"/>
        <w:rPr>
          <w:sz w:val="28"/>
          <w:szCs w:val="28"/>
        </w:rPr>
      </w:pPr>
      <w:r w:rsidRPr="002164F0">
        <w:rPr>
          <w:sz w:val="28"/>
          <w:szCs w:val="28"/>
        </w:rPr>
        <w:t>2) за джерелами скидань стічних вод і дотриманням норм тимчасово погоджених і гранично припустимих скидань</w:t>
      </w:r>
      <w:r>
        <w:rPr>
          <w:sz w:val="28"/>
          <w:szCs w:val="28"/>
        </w:rPr>
        <w:t xml:space="preserve">. </w:t>
      </w:r>
      <w:r w:rsidRPr="002164F0">
        <w:rPr>
          <w:sz w:val="28"/>
          <w:szCs w:val="28"/>
        </w:rPr>
        <w:t>Контролюється 55 інгредієнтів. Основні - аміачний азот, нітратний азот, важкі метали, нафтопродукти, феноли, хлориди, сульфати;</w:t>
      </w:r>
    </w:p>
    <w:p w:rsidR="00E14031" w:rsidRPr="002164F0" w:rsidRDefault="00E14031" w:rsidP="00BC1EB6">
      <w:pPr>
        <w:spacing w:line="360" w:lineRule="auto"/>
        <w:ind w:firstLine="567"/>
        <w:jc w:val="both"/>
        <w:rPr>
          <w:sz w:val="28"/>
          <w:szCs w:val="28"/>
        </w:rPr>
      </w:pPr>
      <w:r w:rsidRPr="002164F0">
        <w:rPr>
          <w:sz w:val="28"/>
          <w:szCs w:val="28"/>
        </w:rPr>
        <w:t>3) за станом ґрунтів сільськогосподарських угідь і визначенням залишкової кількості в них пестицидів і важких металів;</w:t>
      </w:r>
    </w:p>
    <w:p w:rsidR="00E14031" w:rsidRPr="002164F0" w:rsidRDefault="00E14031" w:rsidP="00BC1EB6">
      <w:pPr>
        <w:spacing w:line="360" w:lineRule="auto"/>
        <w:ind w:firstLine="567"/>
        <w:jc w:val="both"/>
        <w:rPr>
          <w:sz w:val="28"/>
          <w:szCs w:val="28"/>
        </w:rPr>
      </w:pPr>
      <w:r w:rsidRPr="002164F0">
        <w:rPr>
          <w:sz w:val="28"/>
          <w:szCs w:val="28"/>
        </w:rPr>
        <w:t>4) за скиданнями й викидами з об'єктів, на яких використовуються радіоактивні небезпечні технології;</w:t>
      </w:r>
    </w:p>
    <w:p w:rsidR="00E14031" w:rsidRPr="002164F0" w:rsidRDefault="00E14031" w:rsidP="00BC1EB6">
      <w:pPr>
        <w:spacing w:line="360" w:lineRule="auto"/>
        <w:ind w:firstLine="567"/>
        <w:jc w:val="both"/>
        <w:rPr>
          <w:sz w:val="28"/>
          <w:szCs w:val="28"/>
        </w:rPr>
      </w:pPr>
      <w:r w:rsidRPr="002164F0">
        <w:rPr>
          <w:sz w:val="28"/>
          <w:szCs w:val="28"/>
        </w:rPr>
        <w:t>5) за станом і складом смітників промислових і побутових відходів;</w:t>
      </w:r>
    </w:p>
    <w:p w:rsidR="00E14031" w:rsidRDefault="00E14031" w:rsidP="00BC1EB6">
      <w:pPr>
        <w:spacing w:line="360" w:lineRule="auto"/>
        <w:ind w:firstLine="567"/>
        <w:jc w:val="both"/>
        <w:rPr>
          <w:sz w:val="28"/>
          <w:szCs w:val="28"/>
        </w:rPr>
      </w:pPr>
      <w:r w:rsidRPr="002164F0">
        <w:rPr>
          <w:sz w:val="28"/>
          <w:szCs w:val="28"/>
        </w:rPr>
        <w:t>6) за скиданням стічних вод у Чорне й Азовського моря.</w:t>
      </w:r>
    </w:p>
    <w:p w:rsidR="007A4C9C" w:rsidRPr="002164F0" w:rsidRDefault="007A4C9C" w:rsidP="00BC1EB6">
      <w:pPr>
        <w:spacing w:line="360" w:lineRule="auto"/>
        <w:ind w:firstLine="567"/>
        <w:jc w:val="both"/>
        <w:rPr>
          <w:sz w:val="28"/>
          <w:szCs w:val="28"/>
        </w:rPr>
      </w:pPr>
    </w:p>
    <w:p w:rsidR="00E14031" w:rsidRPr="002164F0" w:rsidRDefault="00E14031" w:rsidP="00BC1EB6">
      <w:pPr>
        <w:spacing w:line="360" w:lineRule="auto"/>
        <w:ind w:firstLine="567"/>
        <w:jc w:val="both"/>
        <w:rPr>
          <w:sz w:val="28"/>
          <w:szCs w:val="28"/>
        </w:rPr>
      </w:pPr>
      <w:r w:rsidRPr="002164F0">
        <w:rPr>
          <w:sz w:val="28"/>
          <w:szCs w:val="28"/>
        </w:rPr>
        <w:t xml:space="preserve"> </w:t>
      </w:r>
      <w:r w:rsidRPr="002164F0">
        <w:rPr>
          <w:b/>
          <w:i/>
          <w:sz w:val="28"/>
          <w:szCs w:val="28"/>
        </w:rPr>
        <w:t>Державний комітет з гідрометеорології</w:t>
      </w:r>
      <w:r w:rsidRPr="002164F0">
        <w:rPr>
          <w:sz w:val="28"/>
          <w:szCs w:val="28"/>
        </w:rPr>
        <w:t xml:space="preserve"> (</w:t>
      </w:r>
      <w:proofErr w:type="spellStart"/>
      <w:r w:rsidRPr="002164F0">
        <w:rPr>
          <w:sz w:val="28"/>
          <w:szCs w:val="28"/>
        </w:rPr>
        <w:t>Госкомгідромет</w:t>
      </w:r>
      <w:proofErr w:type="spellEnd"/>
      <w:r w:rsidRPr="002164F0">
        <w:rPr>
          <w:sz w:val="28"/>
          <w:szCs w:val="28"/>
        </w:rPr>
        <w:t>) веде спостереження:</w:t>
      </w:r>
    </w:p>
    <w:p w:rsidR="00E14031" w:rsidRPr="002164F0" w:rsidRDefault="00E14031" w:rsidP="00BC1EB6">
      <w:pPr>
        <w:spacing w:line="360" w:lineRule="auto"/>
        <w:ind w:firstLine="567"/>
        <w:jc w:val="both"/>
        <w:rPr>
          <w:sz w:val="28"/>
          <w:szCs w:val="28"/>
        </w:rPr>
      </w:pPr>
      <w:r w:rsidRPr="002164F0">
        <w:rPr>
          <w:sz w:val="28"/>
          <w:szCs w:val="28"/>
        </w:rPr>
        <w:t xml:space="preserve">1) за станом атмосферного повітря, у тому числі за трансграничним переносом забруднюючих речовин. Постійний щодобовий контроль здійснюється в 49 містах України. Контролюються 37 шкідливих домішок. Основні: пил, </w:t>
      </w:r>
      <w:proofErr w:type="spellStart"/>
      <w:r w:rsidRPr="002164F0">
        <w:rPr>
          <w:sz w:val="28"/>
          <w:szCs w:val="28"/>
        </w:rPr>
        <w:t>діоксид</w:t>
      </w:r>
      <w:proofErr w:type="spellEnd"/>
      <w:r w:rsidRPr="002164F0">
        <w:rPr>
          <w:sz w:val="28"/>
          <w:szCs w:val="28"/>
        </w:rPr>
        <w:t xml:space="preserve"> сірки, </w:t>
      </w:r>
      <w:proofErr w:type="spellStart"/>
      <w:r w:rsidRPr="002164F0">
        <w:rPr>
          <w:sz w:val="28"/>
          <w:szCs w:val="28"/>
        </w:rPr>
        <w:t>діоксид</w:t>
      </w:r>
      <w:proofErr w:type="spellEnd"/>
      <w:r w:rsidRPr="002164F0">
        <w:rPr>
          <w:sz w:val="28"/>
          <w:szCs w:val="28"/>
        </w:rPr>
        <w:t xml:space="preserve"> азоту, оксид вуглецю, важкі метали, </w:t>
      </w:r>
      <w:proofErr w:type="spellStart"/>
      <w:r w:rsidRPr="002164F0">
        <w:rPr>
          <w:sz w:val="28"/>
          <w:szCs w:val="28"/>
        </w:rPr>
        <w:t>бензапирен</w:t>
      </w:r>
      <w:proofErr w:type="spellEnd"/>
      <w:r w:rsidRPr="002164F0">
        <w:rPr>
          <w:sz w:val="28"/>
          <w:szCs w:val="28"/>
        </w:rPr>
        <w:t xml:space="preserve">. </w:t>
      </w:r>
      <w:r w:rsidRPr="00E44EDC">
        <w:rPr>
          <w:sz w:val="28"/>
          <w:szCs w:val="28"/>
          <w:u w:val="single"/>
        </w:rPr>
        <w:t>Стаціонарні пости</w:t>
      </w:r>
      <w:r w:rsidRPr="002164F0">
        <w:rPr>
          <w:sz w:val="28"/>
          <w:szCs w:val="28"/>
        </w:rPr>
        <w:t xml:space="preserve"> спостережень призначені для забезпечення безперервного добору проб повітря. Серед стаціонарних постів виділяються опорні для виявлення тривалих змін умісту основних і найпоширеніших забруднюючих речовин. </w:t>
      </w:r>
      <w:r w:rsidRPr="00E44EDC">
        <w:rPr>
          <w:sz w:val="28"/>
          <w:szCs w:val="28"/>
          <w:u w:val="single"/>
        </w:rPr>
        <w:t>Маршрутні пости</w:t>
      </w:r>
      <w:r w:rsidRPr="002164F0">
        <w:rPr>
          <w:sz w:val="28"/>
          <w:szCs w:val="28"/>
        </w:rPr>
        <w:t xml:space="preserve"> спостережень призначені для добору проб повітря у фіксованій крапці, які проводяться за допомогою пересувного встаткування. </w:t>
      </w:r>
      <w:proofErr w:type="spellStart"/>
      <w:r w:rsidRPr="00E44EDC">
        <w:rPr>
          <w:sz w:val="28"/>
          <w:szCs w:val="28"/>
          <w:u w:val="single"/>
        </w:rPr>
        <w:t>Підфакельні</w:t>
      </w:r>
      <w:proofErr w:type="spellEnd"/>
      <w:r w:rsidRPr="002164F0">
        <w:rPr>
          <w:sz w:val="28"/>
          <w:szCs w:val="28"/>
        </w:rPr>
        <w:t xml:space="preserve"> пости здійснюють добір проб повітря під викидом з метою виявлення зони впливу джерела;</w:t>
      </w:r>
    </w:p>
    <w:p w:rsidR="00E14031" w:rsidRPr="002164F0" w:rsidRDefault="00E14031" w:rsidP="00BC1EB6">
      <w:pPr>
        <w:spacing w:line="360" w:lineRule="auto"/>
        <w:ind w:firstLine="567"/>
        <w:jc w:val="both"/>
        <w:rPr>
          <w:sz w:val="28"/>
          <w:szCs w:val="28"/>
        </w:rPr>
      </w:pPr>
      <w:r w:rsidRPr="002164F0">
        <w:rPr>
          <w:sz w:val="28"/>
          <w:szCs w:val="28"/>
        </w:rPr>
        <w:t xml:space="preserve">2) за станом поверхневих вод суходолу. Мережа </w:t>
      </w:r>
      <w:proofErr w:type="spellStart"/>
      <w:r w:rsidRPr="002164F0">
        <w:rPr>
          <w:sz w:val="28"/>
          <w:szCs w:val="28"/>
        </w:rPr>
        <w:t>Госкомгідромета</w:t>
      </w:r>
      <w:proofErr w:type="spellEnd"/>
      <w:r w:rsidRPr="002164F0">
        <w:rPr>
          <w:sz w:val="28"/>
          <w:szCs w:val="28"/>
        </w:rPr>
        <w:t xml:space="preserve"> нараховує 244 пункти на 162 водних об'єктах;</w:t>
      </w:r>
    </w:p>
    <w:p w:rsidR="00E14031" w:rsidRPr="002164F0" w:rsidRDefault="00E14031" w:rsidP="00BC1EB6">
      <w:pPr>
        <w:spacing w:line="360" w:lineRule="auto"/>
        <w:ind w:firstLine="567"/>
        <w:jc w:val="both"/>
        <w:rPr>
          <w:sz w:val="28"/>
          <w:szCs w:val="28"/>
        </w:rPr>
      </w:pPr>
      <w:r w:rsidRPr="002164F0">
        <w:rPr>
          <w:sz w:val="28"/>
          <w:szCs w:val="28"/>
        </w:rPr>
        <w:t>3) за підземними водами. Мережа нараховує 103 свердловини на спеціалізованих метеостанціях. Основні параметри - температура, рівень і хімічний склад;</w:t>
      </w:r>
    </w:p>
    <w:p w:rsidR="00E14031" w:rsidRPr="002164F0" w:rsidRDefault="00E14031" w:rsidP="00BC1EB6">
      <w:pPr>
        <w:spacing w:line="360" w:lineRule="auto"/>
        <w:ind w:firstLine="567"/>
        <w:jc w:val="both"/>
        <w:rPr>
          <w:sz w:val="28"/>
          <w:szCs w:val="28"/>
        </w:rPr>
      </w:pPr>
      <w:r w:rsidRPr="002164F0">
        <w:rPr>
          <w:sz w:val="28"/>
          <w:szCs w:val="28"/>
        </w:rPr>
        <w:t>4) за станом і режимом морських вод. Усього - 175 станцій;</w:t>
      </w:r>
    </w:p>
    <w:p w:rsidR="00E14031" w:rsidRPr="002164F0" w:rsidRDefault="00E14031" w:rsidP="00BC1EB6">
      <w:pPr>
        <w:spacing w:line="360" w:lineRule="auto"/>
        <w:ind w:firstLine="567"/>
        <w:jc w:val="both"/>
        <w:rPr>
          <w:sz w:val="28"/>
          <w:szCs w:val="28"/>
        </w:rPr>
      </w:pPr>
      <w:r w:rsidRPr="002164F0">
        <w:rPr>
          <w:sz w:val="28"/>
          <w:szCs w:val="28"/>
        </w:rPr>
        <w:t xml:space="preserve">5) за станом ґрунтів. На 9 пунктах постійно ведеться спостереження за вмістом пестицидів. Контролюються основні пестициди: </w:t>
      </w:r>
      <w:proofErr w:type="spellStart"/>
      <w:r w:rsidRPr="002164F0">
        <w:rPr>
          <w:sz w:val="28"/>
          <w:szCs w:val="28"/>
        </w:rPr>
        <w:t>фосфамід</w:t>
      </w:r>
      <w:proofErr w:type="spellEnd"/>
      <w:r w:rsidRPr="002164F0">
        <w:rPr>
          <w:sz w:val="28"/>
          <w:szCs w:val="28"/>
        </w:rPr>
        <w:t xml:space="preserve">, </w:t>
      </w:r>
      <w:proofErr w:type="spellStart"/>
      <w:r w:rsidRPr="002164F0">
        <w:rPr>
          <w:sz w:val="28"/>
          <w:szCs w:val="28"/>
        </w:rPr>
        <w:t>тіодакс</w:t>
      </w:r>
      <w:proofErr w:type="spellEnd"/>
      <w:r w:rsidRPr="002164F0">
        <w:rPr>
          <w:sz w:val="28"/>
          <w:szCs w:val="28"/>
        </w:rPr>
        <w:t xml:space="preserve">, </w:t>
      </w:r>
      <w:proofErr w:type="spellStart"/>
      <w:r w:rsidRPr="002164F0">
        <w:rPr>
          <w:sz w:val="28"/>
          <w:szCs w:val="28"/>
        </w:rPr>
        <w:t>трехлан</w:t>
      </w:r>
      <w:proofErr w:type="spellEnd"/>
      <w:r w:rsidRPr="002164F0">
        <w:rPr>
          <w:sz w:val="28"/>
          <w:szCs w:val="28"/>
        </w:rPr>
        <w:t xml:space="preserve">. У вісьмох містах ведуться спостереження за наявністю промислових токсикантів. Визначаються 15 інгредієнтів (свинець, магній, олово, марганець, нікель, кадмій та ін.); крім того, </w:t>
      </w:r>
      <w:proofErr w:type="spellStart"/>
      <w:r w:rsidRPr="002164F0">
        <w:rPr>
          <w:sz w:val="28"/>
          <w:szCs w:val="28"/>
        </w:rPr>
        <w:t>Госкомгідромет</w:t>
      </w:r>
      <w:proofErr w:type="spellEnd"/>
      <w:r w:rsidRPr="002164F0">
        <w:rPr>
          <w:sz w:val="28"/>
          <w:szCs w:val="28"/>
        </w:rPr>
        <w:t xml:space="preserve"> стежить за станом озонового шару у верхній частині атмосфери, за радіаційною ситуацією - на пунктах радіометричної мережі спостережень верб районах діяльності АЕС.</w:t>
      </w:r>
    </w:p>
    <w:p w:rsidR="00E14031" w:rsidRPr="002164F0" w:rsidRDefault="00E14031" w:rsidP="00BC1EB6">
      <w:pPr>
        <w:spacing w:line="360" w:lineRule="auto"/>
        <w:ind w:firstLine="567"/>
        <w:jc w:val="both"/>
        <w:rPr>
          <w:sz w:val="28"/>
          <w:szCs w:val="28"/>
        </w:rPr>
      </w:pPr>
    </w:p>
    <w:p w:rsidR="00E14031" w:rsidRPr="002164F0" w:rsidRDefault="00E14031" w:rsidP="00BC1EB6">
      <w:pPr>
        <w:spacing w:line="360" w:lineRule="auto"/>
        <w:ind w:firstLine="567"/>
        <w:jc w:val="both"/>
        <w:rPr>
          <w:sz w:val="28"/>
          <w:szCs w:val="28"/>
        </w:rPr>
      </w:pPr>
      <w:r w:rsidRPr="002164F0">
        <w:rPr>
          <w:b/>
          <w:i/>
          <w:sz w:val="28"/>
          <w:szCs w:val="28"/>
        </w:rPr>
        <w:t>Міністерство охорони здоров'я</w:t>
      </w:r>
      <w:r w:rsidRPr="002164F0">
        <w:rPr>
          <w:sz w:val="28"/>
          <w:szCs w:val="28"/>
        </w:rPr>
        <w:t xml:space="preserve"> проводить вибіркові спостереження:</w:t>
      </w:r>
    </w:p>
    <w:p w:rsidR="00E14031" w:rsidRPr="002164F0" w:rsidRDefault="00E14031" w:rsidP="00BC1EB6">
      <w:pPr>
        <w:spacing w:line="360" w:lineRule="auto"/>
        <w:ind w:firstLine="567"/>
        <w:jc w:val="both"/>
        <w:rPr>
          <w:sz w:val="28"/>
          <w:szCs w:val="28"/>
        </w:rPr>
      </w:pPr>
      <w:r w:rsidRPr="002164F0">
        <w:rPr>
          <w:sz w:val="28"/>
          <w:szCs w:val="28"/>
        </w:rPr>
        <w:t xml:space="preserve">1) за рівнем забруднення атмосферного повітря в місцях проживання населення. Контролюються до 100 шкідливих домішок. Основні - сірчистий ангідрид, </w:t>
      </w:r>
      <w:proofErr w:type="spellStart"/>
      <w:r w:rsidRPr="002164F0">
        <w:rPr>
          <w:sz w:val="28"/>
          <w:szCs w:val="28"/>
        </w:rPr>
        <w:t>діоксид</w:t>
      </w:r>
      <w:proofErr w:type="spellEnd"/>
      <w:r>
        <w:rPr>
          <w:sz w:val="28"/>
          <w:szCs w:val="28"/>
        </w:rPr>
        <w:t xml:space="preserve"> </w:t>
      </w:r>
      <w:r w:rsidRPr="002164F0">
        <w:rPr>
          <w:sz w:val="28"/>
          <w:szCs w:val="28"/>
        </w:rPr>
        <w:t>азоту, оксид вуглецю, сірководень, сажа, свинець, формальдегід, пил;</w:t>
      </w:r>
    </w:p>
    <w:p w:rsidR="00E14031" w:rsidRPr="002164F0" w:rsidRDefault="00E14031" w:rsidP="00BC1EB6">
      <w:pPr>
        <w:spacing w:line="360" w:lineRule="auto"/>
        <w:ind w:firstLine="567"/>
        <w:jc w:val="both"/>
        <w:rPr>
          <w:sz w:val="28"/>
          <w:szCs w:val="28"/>
        </w:rPr>
      </w:pPr>
      <w:r w:rsidRPr="002164F0">
        <w:rPr>
          <w:sz w:val="28"/>
          <w:szCs w:val="28"/>
        </w:rPr>
        <w:t xml:space="preserve">2) за станом поверхневих вод суходолу в місцях використання їхнім населенням. Основні показники - запах, кольоровість, </w:t>
      </w:r>
      <w:proofErr w:type="spellStart"/>
      <w:r w:rsidRPr="002164F0">
        <w:rPr>
          <w:sz w:val="28"/>
          <w:szCs w:val="28"/>
        </w:rPr>
        <w:t>рН</w:t>
      </w:r>
      <w:proofErr w:type="spellEnd"/>
      <w:r w:rsidRPr="002164F0">
        <w:rPr>
          <w:sz w:val="28"/>
          <w:szCs w:val="28"/>
        </w:rPr>
        <w:t>, твердість, мінеральний склад, кисень, нафтопродукти, колоїдні частки, хлориди, сульфати, мідь, аміак, нітрати, хром, жир, масла, свинець, цинк, нікель, патогенна мікрофлора;</w:t>
      </w:r>
    </w:p>
    <w:p w:rsidR="00E14031" w:rsidRPr="002164F0" w:rsidRDefault="00E14031" w:rsidP="00BC1EB6">
      <w:pPr>
        <w:spacing w:line="360" w:lineRule="auto"/>
        <w:ind w:firstLine="567"/>
        <w:jc w:val="both"/>
        <w:rPr>
          <w:sz w:val="28"/>
          <w:szCs w:val="28"/>
        </w:rPr>
      </w:pPr>
      <w:r w:rsidRPr="002164F0">
        <w:rPr>
          <w:sz w:val="28"/>
          <w:szCs w:val="28"/>
        </w:rPr>
        <w:t>3) за станом морських вод у прибережних зонах. Основні показники - самі, як для поверхневих вод;</w:t>
      </w:r>
    </w:p>
    <w:p w:rsidR="00E14031" w:rsidRPr="002164F0" w:rsidRDefault="00E14031" w:rsidP="00BC1EB6">
      <w:pPr>
        <w:spacing w:line="360" w:lineRule="auto"/>
        <w:ind w:firstLine="567"/>
        <w:jc w:val="both"/>
        <w:rPr>
          <w:sz w:val="28"/>
          <w:szCs w:val="28"/>
        </w:rPr>
      </w:pPr>
      <w:r w:rsidRPr="002164F0">
        <w:rPr>
          <w:sz w:val="28"/>
          <w:szCs w:val="28"/>
        </w:rPr>
        <w:t xml:space="preserve">4) за хімічним і біологічним забрудненням ґрунтів на території населених пунктів і за господарсько-побутовими відходами. Основні показники - </w:t>
      </w:r>
      <w:proofErr w:type="spellStart"/>
      <w:r w:rsidRPr="002164F0">
        <w:rPr>
          <w:sz w:val="28"/>
          <w:szCs w:val="28"/>
        </w:rPr>
        <w:t>рН</w:t>
      </w:r>
      <w:proofErr w:type="spellEnd"/>
      <w:r w:rsidRPr="002164F0">
        <w:rPr>
          <w:sz w:val="28"/>
          <w:szCs w:val="28"/>
        </w:rPr>
        <w:t>, хлориди, нітрати, азот; сульфати, свинець, ртуть, бактеріальні дані;</w:t>
      </w:r>
    </w:p>
    <w:p w:rsidR="00E14031" w:rsidRPr="002164F0" w:rsidRDefault="00E14031" w:rsidP="00BC1EB6">
      <w:pPr>
        <w:spacing w:line="360" w:lineRule="auto"/>
        <w:ind w:firstLine="567"/>
        <w:jc w:val="both"/>
        <w:rPr>
          <w:sz w:val="28"/>
          <w:szCs w:val="28"/>
        </w:rPr>
      </w:pPr>
      <w:r w:rsidRPr="002164F0">
        <w:rPr>
          <w:sz w:val="28"/>
          <w:szCs w:val="28"/>
        </w:rPr>
        <w:t>5) за інтенсивністю фізичних факторів (шум, електромагнітні</w:t>
      </w:r>
    </w:p>
    <w:p w:rsidR="00E14031" w:rsidRPr="002164F0" w:rsidRDefault="00E14031" w:rsidP="00BC1EB6">
      <w:pPr>
        <w:spacing w:line="360" w:lineRule="auto"/>
        <w:ind w:firstLine="567"/>
        <w:jc w:val="both"/>
        <w:rPr>
          <w:sz w:val="28"/>
          <w:szCs w:val="28"/>
        </w:rPr>
      </w:pPr>
      <w:r w:rsidRPr="002164F0">
        <w:rPr>
          <w:sz w:val="28"/>
          <w:szCs w:val="28"/>
        </w:rPr>
        <w:t xml:space="preserve">поля, радіація, вібрація тощо). </w:t>
      </w:r>
    </w:p>
    <w:p w:rsidR="00E14031" w:rsidRPr="002164F0" w:rsidRDefault="00E14031" w:rsidP="00BC1EB6">
      <w:pPr>
        <w:spacing w:line="360" w:lineRule="auto"/>
        <w:ind w:firstLine="567"/>
        <w:jc w:val="both"/>
        <w:rPr>
          <w:sz w:val="28"/>
          <w:szCs w:val="28"/>
        </w:rPr>
      </w:pPr>
    </w:p>
    <w:p w:rsidR="00E14031" w:rsidRPr="002164F0" w:rsidRDefault="00E14031" w:rsidP="00BC1EB6">
      <w:pPr>
        <w:spacing w:line="360" w:lineRule="auto"/>
        <w:ind w:firstLine="567"/>
        <w:jc w:val="both"/>
        <w:rPr>
          <w:sz w:val="28"/>
          <w:szCs w:val="28"/>
        </w:rPr>
      </w:pPr>
      <w:r w:rsidRPr="002164F0">
        <w:rPr>
          <w:b/>
          <w:i/>
          <w:sz w:val="28"/>
          <w:szCs w:val="28"/>
        </w:rPr>
        <w:t>Міністерство сільського господарства</w:t>
      </w:r>
      <w:r w:rsidRPr="002164F0">
        <w:rPr>
          <w:sz w:val="28"/>
          <w:szCs w:val="28"/>
        </w:rPr>
        <w:t xml:space="preserve"> веде радіологічні, агрохімічні, токсикологічні спостереження за ґрунтами й рослинами. Радіологічні спостереження  на цезій, стронцій проводяться в 725 пунктах</w:t>
      </w:r>
      <w:r>
        <w:rPr>
          <w:sz w:val="28"/>
          <w:szCs w:val="28"/>
        </w:rPr>
        <w:t xml:space="preserve">; </w:t>
      </w:r>
      <w:r w:rsidRPr="002164F0">
        <w:rPr>
          <w:sz w:val="28"/>
          <w:szCs w:val="28"/>
        </w:rPr>
        <w:t xml:space="preserve"> на хлор, пестициди, фосфор, органічні речовини тощо здійснюються в 345 пунктах.</w:t>
      </w:r>
    </w:p>
    <w:p w:rsidR="00E14031" w:rsidRPr="002164F0" w:rsidRDefault="00E14031" w:rsidP="00BC1EB6">
      <w:pPr>
        <w:spacing w:line="360" w:lineRule="auto"/>
        <w:ind w:firstLine="567"/>
        <w:jc w:val="both"/>
        <w:rPr>
          <w:sz w:val="28"/>
          <w:szCs w:val="28"/>
        </w:rPr>
      </w:pPr>
    </w:p>
    <w:p w:rsidR="00E14031" w:rsidRPr="002164F0" w:rsidRDefault="00E14031" w:rsidP="00BC1EB6">
      <w:pPr>
        <w:spacing w:line="360" w:lineRule="auto"/>
        <w:ind w:firstLine="567"/>
        <w:jc w:val="both"/>
        <w:rPr>
          <w:sz w:val="28"/>
          <w:szCs w:val="28"/>
        </w:rPr>
      </w:pPr>
      <w:r w:rsidRPr="002164F0">
        <w:rPr>
          <w:sz w:val="28"/>
          <w:szCs w:val="28"/>
        </w:rPr>
        <w:t xml:space="preserve"> </w:t>
      </w:r>
      <w:r w:rsidRPr="002164F0">
        <w:rPr>
          <w:b/>
          <w:i/>
          <w:sz w:val="28"/>
          <w:szCs w:val="28"/>
        </w:rPr>
        <w:t>Державний комітет з водно</w:t>
      </w:r>
      <w:r w:rsidR="00D52658">
        <w:rPr>
          <w:b/>
          <w:i/>
          <w:sz w:val="28"/>
          <w:szCs w:val="28"/>
        </w:rPr>
        <w:t>го</w:t>
      </w:r>
      <w:r w:rsidRPr="002164F0">
        <w:rPr>
          <w:b/>
          <w:i/>
          <w:sz w:val="28"/>
          <w:szCs w:val="28"/>
        </w:rPr>
        <w:t xml:space="preserve"> господарств</w:t>
      </w:r>
      <w:r w:rsidR="003713ED">
        <w:rPr>
          <w:b/>
          <w:i/>
          <w:sz w:val="28"/>
          <w:szCs w:val="28"/>
        </w:rPr>
        <w:t>а</w:t>
      </w:r>
      <w:r w:rsidRPr="002164F0">
        <w:rPr>
          <w:sz w:val="28"/>
          <w:szCs w:val="28"/>
        </w:rPr>
        <w:t xml:space="preserve"> проводить радіологічні й гідрохімічні спостереження за водами. </w:t>
      </w:r>
      <w:r>
        <w:rPr>
          <w:sz w:val="28"/>
          <w:szCs w:val="28"/>
        </w:rPr>
        <w:t>О</w:t>
      </w:r>
      <w:r w:rsidRPr="002164F0">
        <w:rPr>
          <w:sz w:val="28"/>
          <w:szCs w:val="28"/>
        </w:rPr>
        <w:t>сновні показники - радіонукліди (стронцій, цезій), нафтопродукти, важкі метали, феноли, пестициди.</w:t>
      </w:r>
    </w:p>
    <w:p w:rsidR="00E14031" w:rsidRPr="002164F0" w:rsidRDefault="00E14031" w:rsidP="00BC1EB6">
      <w:pPr>
        <w:spacing w:line="360" w:lineRule="auto"/>
        <w:ind w:firstLine="567"/>
        <w:jc w:val="both"/>
        <w:rPr>
          <w:sz w:val="28"/>
          <w:szCs w:val="28"/>
        </w:rPr>
      </w:pPr>
      <w:r w:rsidRPr="002164F0">
        <w:rPr>
          <w:sz w:val="28"/>
          <w:szCs w:val="28"/>
        </w:rPr>
        <w:t xml:space="preserve"> </w:t>
      </w:r>
    </w:p>
    <w:p w:rsidR="00E14031" w:rsidRPr="002164F0" w:rsidRDefault="00E14031" w:rsidP="00BC1EB6">
      <w:pPr>
        <w:spacing w:line="360" w:lineRule="auto"/>
        <w:ind w:firstLine="567"/>
        <w:jc w:val="both"/>
        <w:rPr>
          <w:sz w:val="28"/>
          <w:szCs w:val="28"/>
        </w:rPr>
      </w:pPr>
      <w:r w:rsidRPr="002164F0">
        <w:rPr>
          <w:b/>
          <w:i/>
          <w:sz w:val="28"/>
          <w:szCs w:val="28"/>
        </w:rPr>
        <w:t>Державний комітет з геології</w:t>
      </w:r>
      <w:r w:rsidRPr="002164F0">
        <w:rPr>
          <w:sz w:val="28"/>
          <w:szCs w:val="28"/>
        </w:rPr>
        <w:t xml:space="preserve"> й використанню надр веде спостереження за підземними водами. Основні показники - пестициди, нітрати, важкі метали, радіонукліди, вибірково - ґрунту.</w:t>
      </w:r>
    </w:p>
    <w:p w:rsidR="00E14031" w:rsidRPr="002164F0" w:rsidRDefault="00E14031" w:rsidP="00BC1EB6">
      <w:pPr>
        <w:spacing w:line="360" w:lineRule="auto"/>
        <w:ind w:firstLine="567"/>
        <w:jc w:val="both"/>
        <w:rPr>
          <w:sz w:val="28"/>
          <w:szCs w:val="28"/>
        </w:rPr>
      </w:pPr>
    </w:p>
    <w:p w:rsidR="00E14031" w:rsidRPr="002164F0" w:rsidRDefault="00E14031" w:rsidP="00BC1EB6">
      <w:pPr>
        <w:spacing w:line="360" w:lineRule="auto"/>
        <w:ind w:firstLine="567"/>
        <w:jc w:val="both"/>
        <w:rPr>
          <w:sz w:val="28"/>
          <w:szCs w:val="28"/>
        </w:rPr>
      </w:pPr>
      <w:r w:rsidRPr="002164F0">
        <w:rPr>
          <w:sz w:val="28"/>
          <w:szCs w:val="28"/>
        </w:rPr>
        <w:t xml:space="preserve"> </w:t>
      </w:r>
      <w:r w:rsidRPr="002164F0">
        <w:rPr>
          <w:b/>
          <w:i/>
          <w:sz w:val="28"/>
          <w:szCs w:val="28"/>
        </w:rPr>
        <w:t>Міністерство лісового господарства</w:t>
      </w:r>
      <w:r w:rsidRPr="002164F0">
        <w:rPr>
          <w:sz w:val="28"/>
          <w:szCs w:val="28"/>
        </w:rPr>
        <w:t xml:space="preserve"> контролює концентрацію радіонуклідів, токсичних речовин у ґрунтах на території лісових насаджень.</w:t>
      </w:r>
    </w:p>
    <w:p w:rsidR="00E14031" w:rsidRPr="002164F0" w:rsidRDefault="00E14031" w:rsidP="00BC1EB6">
      <w:pPr>
        <w:spacing w:line="360" w:lineRule="auto"/>
        <w:ind w:firstLine="567"/>
        <w:jc w:val="both"/>
        <w:rPr>
          <w:sz w:val="28"/>
          <w:szCs w:val="28"/>
        </w:rPr>
      </w:pPr>
      <w:r w:rsidRPr="002164F0">
        <w:rPr>
          <w:sz w:val="28"/>
          <w:szCs w:val="28"/>
        </w:rPr>
        <w:t xml:space="preserve"> </w:t>
      </w:r>
    </w:p>
    <w:p w:rsidR="00E14031" w:rsidRDefault="00E14031" w:rsidP="00BC1EB6">
      <w:pPr>
        <w:spacing w:line="360" w:lineRule="auto"/>
        <w:ind w:firstLine="567"/>
        <w:jc w:val="both"/>
        <w:rPr>
          <w:sz w:val="28"/>
          <w:szCs w:val="28"/>
        </w:rPr>
      </w:pPr>
      <w:r w:rsidRPr="002164F0">
        <w:rPr>
          <w:b/>
          <w:i/>
          <w:sz w:val="28"/>
          <w:szCs w:val="28"/>
        </w:rPr>
        <w:t>Державний комітет житлово-комунального господарства</w:t>
      </w:r>
      <w:r w:rsidRPr="002164F0">
        <w:rPr>
          <w:sz w:val="28"/>
          <w:szCs w:val="28"/>
        </w:rPr>
        <w:t xml:space="preserve"> веде спостереження за якістю питної води централізованих систем водопостачання міст і селищ міського типу й станом стічних вод міської каналізаційної мережі.</w:t>
      </w:r>
    </w:p>
    <w:p w:rsidR="007A4C9C" w:rsidRDefault="007A4C9C" w:rsidP="00BC1EB6">
      <w:pPr>
        <w:spacing w:line="360" w:lineRule="auto"/>
        <w:ind w:firstLine="567"/>
        <w:jc w:val="both"/>
        <w:rPr>
          <w:sz w:val="28"/>
          <w:szCs w:val="28"/>
        </w:rPr>
      </w:pPr>
    </w:p>
    <w:p w:rsidR="00E14031" w:rsidRDefault="00E14031" w:rsidP="00BC1EB6">
      <w:pPr>
        <w:spacing w:line="360" w:lineRule="auto"/>
        <w:ind w:firstLine="567"/>
        <w:jc w:val="both"/>
        <w:rPr>
          <w:sz w:val="28"/>
          <w:szCs w:val="28"/>
        </w:rPr>
      </w:pPr>
      <w:r>
        <w:rPr>
          <w:sz w:val="28"/>
          <w:szCs w:val="28"/>
        </w:rPr>
        <w:t>Узагальнену схему Державної системи моніторингу довкілля наведено на рис.</w:t>
      </w:r>
      <w:r w:rsidR="008608D9">
        <w:rPr>
          <w:sz w:val="28"/>
          <w:szCs w:val="28"/>
        </w:rPr>
        <w:t>2</w:t>
      </w:r>
      <w:r>
        <w:rPr>
          <w:sz w:val="28"/>
          <w:szCs w:val="28"/>
        </w:rPr>
        <w:t>.</w:t>
      </w:r>
    </w:p>
    <w:p w:rsidR="007A4C9C" w:rsidRDefault="007A4C9C" w:rsidP="00BC1EB6">
      <w:pPr>
        <w:shd w:val="clear" w:color="auto" w:fill="FFFFFF"/>
        <w:spacing w:line="360" w:lineRule="auto"/>
        <w:ind w:firstLine="567"/>
        <w:rPr>
          <w:iCs/>
          <w:sz w:val="28"/>
          <w:szCs w:val="28"/>
        </w:rPr>
      </w:pPr>
      <w:r w:rsidRPr="00665399">
        <w:rPr>
          <w:iCs/>
          <w:sz w:val="28"/>
          <w:szCs w:val="28"/>
        </w:rPr>
        <w:t>Класифікацію систем моніторингу наведено в табл.</w:t>
      </w:r>
      <w:r>
        <w:rPr>
          <w:iCs/>
          <w:sz w:val="28"/>
          <w:szCs w:val="28"/>
        </w:rPr>
        <w:t>1</w:t>
      </w:r>
      <w:r w:rsidRPr="00665399">
        <w:rPr>
          <w:iCs/>
          <w:sz w:val="28"/>
          <w:szCs w:val="28"/>
        </w:rPr>
        <w:t>.</w:t>
      </w:r>
    </w:p>
    <w:p w:rsidR="007A4C9C" w:rsidRPr="004D7E34" w:rsidRDefault="007A4C9C" w:rsidP="00BC1EB6">
      <w:pPr>
        <w:shd w:val="clear" w:color="auto" w:fill="FFFFFF"/>
        <w:spacing w:line="360" w:lineRule="auto"/>
        <w:ind w:firstLine="567"/>
        <w:jc w:val="both"/>
        <w:rPr>
          <w:sz w:val="28"/>
          <w:szCs w:val="28"/>
        </w:rPr>
      </w:pPr>
      <w:r w:rsidRPr="004D7E34">
        <w:rPr>
          <w:sz w:val="28"/>
          <w:szCs w:val="28"/>
        </w:rPr>
        <w:t>Об'єктом спостереження моніторингу можуть бути як ок</w:t>
      </w:r>
      <w:r w:rsidRPr="004D7E34">
        <w:rPr>
          <w:sz w:val="28"/>
          <w:szCs w:val="28"/>
        </w:rPr>
        <w:softHyphen/>
        <w:t xml:space="preserve">ремі точки й зони, так і глобальні природні системи; різні види </w:t>
      </w:r>
      <w:r>
        <w:rPr>
          <w:sz w:val="28"/>
          <w:szCs w:val="28"/>
        </w:rPr>
        <w:t>та</w:t>
      </w:r>
      <w:r w:rsidRPr="004D7E34">
        <w:rPr>
          <w:sz w:val="28"/>
          <w:szCs w:val="28"/>
        </w:rPr>
        <w:t xml:space="preserve"> рівні моніторингу відрізняються залежно від предмета спос</w:t>
      </w:r>
      <w:r>
        <w:rPr>
          <w:sz w:val="28"/>
          <w:szCs w:val="28"/>
        </w:rPr>
        <w:t>те</w:t>
      </w:r>
      <w:r w:rsidRPr="004D7E34">
        <w:rPr>
          <w:sz w:val="28"/>
          <w:szCs w:val="28"/>
        </w:rPr>
        <w:t>реження, ступеня антропогенного порушення об'єктів кон</w:t>
      </w:r>
      <w:r>
        <w:rPr>
          <w:sz w:val="28"/>
          <w:szCs w:val="28"/>
        </w:rPr>
        <w:t>т</w:t>
      </w:r>
      <w:r w:rsidRPr="004D7E34">
        <w:rPr>
          <w:sz w:val="28"/>
          <w:szCs w:val="28"/>
        </w:rPr>
        <w:t xml:space="preserve">ролю, просторово-часових параметрів досліджень, методів </w:t>
      </w:r>
      <w:r>
        <w:rPr>
          <w:sz w:val="28"/>
          <w:szCs w:val="28"/>
        </w:rPr>
        <w:t>до</w:t>
      </w:r>
      <w:r w:rsidRPr="004D7E34">
        <w:rPr>
          <w:sz w:val="28"/>
          <w:szCs w:val="28"/>
        </w:rPr>
        <w:t>сліджень, джерел і факторів антропогенного впливу тощо.</w:t>
      </w:r>
    </w:p>
    <w:p w:rsidR="007A4C9C" w:rsidRPr="004D7E34" w:rsidRDefault="007A4C9C" w:rsidP="00BC1EB6">
      <w:pPr>
        <w:shd w:val="clear" w:color="auto" w:fill="FFFFFF"/>
        <w:spacing w:line="360" w:lineRule="auto"/>
        <w:ind w:firstLine="567"/>
        <w:jc w:val="both"/>
        <w:rPr>
          <w:sz w:val="28"/>
          <w:szCs w:val="28"/>
        </w:rPr>
      </w:pPr>
      <w:r w:rsidRPr="004D7E34">
        <w:rPr>
          <w:sz w:val="28"/>
          <w:szCs w:val="28"/>
        </w:rPr>
        <w:t>Система екологічного моніторингу повинна накопичувати п систематизувати та аналізувати інформацію про стан довкіл</w:t>
      </w:r>
      <w:r>
        <w:rPr>
          <w:sz w:val="28"/>
          <w:szCs w:val="28"/>
        </w:rPr>
        <w:t>л</w:t>
      </w:r>
      <w:r w:rsidRPr="004D7E34">
        <w:rPr>
          <w:sz w:val="28"/>
          <w:szCs w:val="28"/>
        </w:rPr>
        <w:t>я, про причини спостережуваних і ймовірних змін стану (дже</w:t>
      </w:r>
      <w:r w:rsidRPr="004D7E34">
        <w:rPr>
          <w:sz w:val="28"/>
          <w:szCs w:val="28"/>
        </w:rPr>
        <w:softHyphen/>
        <w:t>рела й фактори впливу), про допустимість змін і навантажень на середовище, про існуючі резерви біосфери.</w:t>
      </w:r>
    </w:p>
    <w:p w:rsidR="007A4C9C" w:rsidRPr="002164F0" w:rsidRDefault="007A4C9C" w:rsidP="00BC1EB6">
      <w:pPr>
        <w:spacing w:line="360" w:lineRule="auto"/>
        <w:ind w:firstLine="567"/>
        <w:jc w:val="both"/>
        <w:rPr>
          <w:sz w:val="28"/>
          <w:szCs w:val="28"/>
        </w:rPr>
      </w:pPr>
    </w:p>
    <w:p w:rsidR="007D0254" w:rsidRDefault="009865C6" w:rsidP="007D0254">
      <w:pPr>
        <w:spacing w:line="360" w:lineRule="auto"/>
        <w:jc w:val="center"/>
        <w:rPr>
          <w:bCs/>
          <w:iCs/>
          <w:sz w:val="28"/>
        </w:rPr>
      </w:pPr>
      <w:r>
        <w:rPr>
          <w:noProof/>
          <w:sz w:val="28"/>
          <w:szCs w:val="28"/>
          <w:lang w:val="ru-RU"/>
        </w:rPr>
        <w:drawing>
          <wp:inline distT="0" distB="0" distL="0" distR="0">
            <wp:extent cx="6019742" cy="4191000"/>
            <wp:effectExtent l="0" t="0" r="635" b="0"/>
            <wp:docPr id="1" name="Рисунок 1" descr="5_1098082502_stru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5_1098082502_struct"/>
                    <pic:cNvPicPr>
                      <a:picLocks noChangeAspect="1" noChangeArrowheads="1"/>
                    </pic:cNvPicPr>
                  </pic:nvPicPr>
                  <pic:blipFill>
                    <a:blip r:embed="rId8" cstate="print"/>
                    <a:srcRect/>
                    <a:stretch>
                      <a:fillRect/>
                    </a:stretch>
                  </pic:blipFill>
                  <pic:spPr bwMode="auto">
                    <a:xfrm>
                      <a:off x="0" y="0"/>
                      <a:ext cx="6033686" cy="4200708"/>
                    </a:xfrm>
                    <a:prstGeom prst="rect">
                      <a:avLst/>
                    </a:prstGeom>
                    <a:noFill/>
                    <a:ln w="9525">
                      <a:noFill/>
                      <a:miter lim="800000"/>
                      <a:headEnd/>
                      <a:tailEnd/>
                    </a:ln>
                  </pic:spPr>
                </pic:pic>
              </a:graphicData>
            </a:graphic>
          </wp:inline>
        </w:drawing>
      </w:r>
    </w:p>
    <w:p w:rsidR="00E14031" w:rsidRDefault="00E14031" w:rsidP="007D0254">
      <w:pPr>
        <w:spacing w:line="360" w:lineRule="auto"/>
        <w:jc w:val="center"/>
        <w:rPr>
          <w:b/>
          <w:bCs/>
          <w:iCs/>
          <w:sz w:val="28"/>
        </w:rPr>
      </w:pPr>
      <w:r w:rsidRPr="004E51A0">
        <w:rPr>
          <w:bCs/>
          <w:iCs/>
          <w:sz w:val="28"/>
        </w:rPr>
        <w:t xml:space="preserve">Рис. </w:t>
      </w:r>
      <w:r w:rsidR="008608D9" w:rsidRPr="004E51A0">
        <w:rPr>
          <w:bCs/>
          <w:iCs/>
          <w:sz w:val="28"/>
        </w:rPr>
        <w:t>2</w:t>
      </w:r>
      <w:r w:rsidRPr="004E51A0">
        <w:rPr>
          <w:bCs/>
          <w:iCs/>
          <w:sz w:val="28"/>
        </w:rPr>
        <w:t xml:space="preserve">. </w:t>
      </w:r>
      <w:r w:rsidRPr="004E51A0">
        <w:rPr>
          <w:sz w:val="28"/>
          <w:szCs w:val="28"/>
        </w:rPr>
        <w:t>Узагальнена схема Державної системи моніторингу довкілля</w:t>
      </w:r>
      <w:r w:rsidRPr="002164F0">
        <w:rPr>
          <w:b/>
          <w:bCs/>
          <w:iCs/>
          <w:sz w:val="28"/>
        </w:rPr>
        <w:t xml:space="preserve">  </w:t>
      </w:r>
    </w:p>
    <w:p w:rsidR="00E14031" w:rsidRPr="004D7E34" w:rsidRDefault="002E7329" w:rsidP="00BC1EB6">
      <w:pPr>
        <w:shd w:val="clear" w:color="auto" w:fill="FFFFFF"/>
        <w:spacing w:line="360" w:lineRule="auto"/>
        <w:ind w:firstLine="567"/>
        <w:jc w:val="both"/>
        <w:rPr>
          <w:sz w:val="28"/>
          <w:szCs w:val="28"/>
        </w:rPr>
      </w:pPr>
      <w:r>
        <w:rPr>
          <w:noProof/>
          <w:sz w:val="28"/>
          <w:szCs w:val="28"/>
          <w:lang w:val="ru-RU"/>
        </w:rPr>
        <w:pict>
          <v:line id="Line 211" o:spid="_x0000_s1203" style="position:absolute;left:0;text-align:left;z-index:251661824;visibility:visible;mso-position-horizontal-relative:margin" from="-78.5pt,169.45pt" to="-78.5pt,17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" o:allowincell="f" strokeweight=".25pt">
            <w10:wrap anchorx="margin"/>
          </v:line>
        </w:pict>
      </w:r>
      <w:r w:rsidR="00E14031" w:rsidRPr="00665399">
        <w:rPr>
          <w:iCs/>
          <w:sz w:val="28"/>
          <w:szCs w:val="28"/>
        </w:rPr>
        <w:t xml:space="preserve"> </w:t>
      </w:r>
    </w:p>
    <w:p w:rsidR="006E226E" w:rsidRDefault="00E14031" w:rsidP="00BC1EB6">
      <w:pPr>
        <w:shd w:val="clear" w:color="auto" w:fill="FFFFFF"/>
        <w:spacing w:line="360" w:lineRule="auto"/>
        <w:ind w:firstLine="567"/>
        <w:jc w:val="both"/>
        <w:rPr>
          <w:sz w:val="28"/>
          <w:szCs w:val="28"/>
        </w:rPr>
      </w:pPr>
      <w:r w:rsidRPr="004D7E34">
        <w:rPr>
          <w:sz w:val="28"/>
          <w:szCs w:val="28"/>
        </w:rPr>
        <w:t>Отже, спостереження за станом довкілля повинні включати</w:t>
      </w:r>
      <w:r w:rsidRPr="004D7E34">
        <w:rPr>
          <w:sz w:val="28"/>
          <w:szCs w:val="28"/>
        </w:rPr>
        <w:br/>
        <w:t>спостереження за джерелами та факторами антропогенного</w:t>
      </w:r>
      <w:r w:rsidRPr="004D7E34">
        <w:rPr>
          <w:sz w:val="28"/>
          <w:szCs w:val="28"/>
        </w:rPr>
        <w:br/>
        <w:t>впливу, за станом елементів біосфери та зміною їхніх структур</w:t>
      </w:r>
      <w:r w:rsidRPr="004D7E34">
        <w:rPr>
          <w:sz w:val="28"/>
          <w:szCs w:val="28"/>
        </w:rPr>
        <w:softHyphen/>
      </w:r>
      <w:r w:rsidRPr="004D7E34">
        <w:rPr>
          <w:sz w:val="28"/>
          <w:szCs w:val="28"/>
        </w:rPr>
        <w:br/>
        <w:t xml:space="preserve">них і функціональних показників. </w:t>
      </w:r>
    </w:p>
    <w:p w:rsidR="00E14031" w:rsidRDefault="00E14031" w:rsidP="00BC1EB6">
      <w:pPr>
        <w:shd w:val="clear" w:color="auto" w:fill="FFFFFF"/>
        <w:spacing w:line="360" w:lineRule="auto"/>
        <w:ind w:firstLine="567"/>
        <w:jc w:val="both"/>
        <w:rPr>
          <w:sz w:val="28"/>
          <w:szCs w:val="28"/>
        </w:rPr>
      </w:pPr>
      <w:r w:rsidRPr="004D7E34">
        <w:rPr>
          <w:sz w:val="28"/>
          <w:szCs w:val="28"/>
        </w:rPr>
        <w:t>При моніторингу</w:t>
      </w:r>
      <w:r>
        <w:rPr>
          <w:sz w:val="28"/>
          <w:szCs w:val="28"/>
        </w:rPr>
        <w:t xml:space="preserve"> </w:t>
      </w:r>
      <w:r w:rsidRPr="004D7E34">
        <w:rPr>
          <w:sz w:val="28"/>
          <w:szCs w:val="28"/>
        </w:rPr>
        <w:t>спостерігається весь цикл антропогенних впливів — від джерел впливу</w:t>
      </w:r>
      <w:r w:rsidR="006E226E">
        <w:rPr>
          <w:sz w:val="28"/>
          <w:szCs w:val="28"/>
        </w:rPr>
        <w:t xml:space="preserve"> </w:t>
      </w:r>
      <w:r>
        <w:rPr>
          <w:sz w:val="28"/>
          <w:szCs w:val="28"/>
        </w:rPr>
        <w:t>д</w:t>
      </w:r>
      <w:r w:rsidRPr="004D7E34">
        <w:rPr>
          <w:sz w:val="28"/>
          <w:szCs w:val="28"/>
        </w:rPr>
        <w:t>о впливу та реакцій окремих природних середови</w:t>
      </w:r>
      <w:r>
        <w:rPr>
          <w:sz w:val="28"/>
          <w:szCs w:val="28"/>
        </w:rPr>
        <w:t>щ і складних</w:t>
      </w:r>
      <w:r w:rsidR="006E226E">
        <w:rPr>
          <w:sz w:val="28"/>
          <w:szCs w:val="28"/>
        </w:rPr>
        <w:t xml:space="preserve"> </w:t>
      </w:r>
      <w:r>
        <w:rPr>
          <w:sz w:val="28"/>
          <w:szCs w:val="28"/>
        </w:rPr>
        <w:t>екологічних систем</w:t>
      </w:r>
      <w:r w:rsidRPr="004D7E34">
        <w:rPr>
          <w:sz w:val="28"/>
          <w:szCs w:val="28"/>
        </w:rPr>
        <w:t>.</w:t>
      </w:r>
    </w:p>
    <w:p w:rsidR="007A4C9C" w:rsidRDefault="007A4C9C" w:rsidP="00BC1EB6">
      <w:pPr>
        <w:shd w:val="clear" w:color="auto" w:fill="FFFFFF"/>
        <w:spacing w:line="360" w:lineRule="auto"/>
        <w:ind w:firstLine="567"/>
        <w:jc w:val="both"/>
        <w:rPr>
          <w:sz w:val="28"/>
          <w:szCs w:val="28"/>
        </w:rPr>
      </w:pPr>
    </w:p>
    <w:p w:rsidR="007A4C9C" w:rsidRPr="004D7E34" w:rsidRDefault="007A4C9C" w:rsidP="00BC1EB6">
      <w:pPr>
        <w:shd w:val="clear" w:color="auto" w:fill="FFFFFF"/>
        <w:spacing w:line="360" w:lineRule="auto"/>
        <w:ind w:firstLine="567"/>
        <w:jc w:val="both"/>
        <w:rPr>
          <w:sz w:val="28"/>
          <w:szCs w:val="28"/>
        </w:rPr>
      </w:pPr>
      <w:r w:rsidRPr="004D7E34">
        <w:rPr>
          <w:sz w:val="28"/>
          <w:szCs w:val="28"/>
        </w:rPr>
        <w:t>За компонентами біосфери виділяються окремі види моні</w:t>
      </w:r>
      <w:r w:rsidRPr="004D7E34">
        <w:rPr>
          <w:sz w:val="28"/>
          <w:szCs w:val="28"/>
        </w:rPr>
        <w:softHyphen/>
        <w:t xml:space="preserve">торингу різних середовищ — </w:t>
      </w:r>
      <w:r w:rsidRPr="004D7E34">
        <w:rPr>
          <w:i/>
          <w:iCs/>
          <w:sz w:val="28"/>
          <w:szCs w:val="28"/>
        </w:rPr>
        <w:t xml:space="preserve">моніторинг атмосфери, моніторинг </w:t>
      </w:r>
      <w:r w:rsidRPr="004D7E34">
        <w:rPr>
          <w:i/>
          <w:iCs/>
          <w:spacing w:val="-2"/>
          <w:sz w:val="28"/>
          <w:szCs w:val="28"/>
        </w:rPr>
        <w:t xml:space="preserve">гідросфери, моніторинг літосфери, моніторинг кріосфери тощо. </w:t>
      </w:r>
      <w:r w:rsidRPr="004D7E34">
        <w:rPr>
          <w:i/>
          <w:iCs/>
          <w:sz w:val="28"/>
          <w:szCs w:val="28"/>
        </w:rPr>
        <w:t xml:space="preserve">Моніторинг факторів впливу - </w:t>
      </w:r>
      <w:r w:rsidRPr="004D7E34">
        <w:rPr>
          <w:sz w:val="28"/>
          <w:szCs w:val="28"/>
        </w:rPr>
        <w:t>це моніторинг різних забруднювачів (</w:t>
      </w:r>
      <w:proofErr w:type="spellStart"/>
      <w:r w:rsidRPr="004D7E34">
        <w:rPr>
          <w:sz w:val="28"/>
          <w:szCs w:val="28"/>
        </w:rPr>
        <w:t>інгредієнтний</w:t>
      </w:r>
      <w:proofErr w:type="spellEnd"/>
      <w:r w:rsidRPr="004D7E34">
        <w:rPr>
          <w:sz w:val="28"/>
          <w:szCs w:val="28"/>
        </w:rPr>
        <w:t xml:space="preserve"> моніторинг) та інших факторів впливу, до яких можна відвести електромагнітне випромінювання, тепло</w:t>
      </w:r>
      <w:r w:rsidRPr="004D7E34">
        <w:rPr>
          <w:sz w:val="28"/>
          <w:szCs w:val="28"/>
        </w:rPr>
        <w:softHyphen/>
        <w:t>ве забруднення, шум, токсичні речовини.</w:t>
      </w:r>
    </w:p>
    <w:p w:rsidR="006E226E" w:rsidRDefault="007A4C9C" w:rsidP="00BC1EB6">
      <w:pPr>
        <w:shd w:val="clear" w:color="auto" w:fill="FFFFFF"/>
        <w:spacing w:line="360" w:lineRule="auto"/>
        <w:ind w:firstLine="567"/>
        <w:jc w:val="both"/>
        <w:rPr>
          <w:sz w:val="28"/>
          <w:szCs w:val="28"/>
        </w:rPr>
      </w:pPr>
      <w:r w:rsidRPr="004D7E34">
        <w:rPr>
          <w:sz w:val="28"/>
          <w:szCs w:val="28"/>
        </w:rPr>
        <w:t>Моніторингу повинні підлягати, в першу чергу, токсичні ре</w:t>
      </w:r>
      <w:r w:rsidRPr="004D7E34">
        <w:rPr>
          <w:sz w:val="28"/>
          <w:szCs w:val="28"/>
        </w:rPr>
        <w:softHyphen/>
        <w:t>човини та їхні сполуки. Необхідно виділити моніторинг радіоак</w:t>
      </w:r>
      <w:r w:rsidRPr="004D7E34">
        <w:rPr>
          <w:sz w:val="28"/>
          <w:szCs w:val="28"/>
        </w:rPr>
        <w:softHyphen/>
        <w:t xml:space="preserve">тивних ізотопів у навколишньому середовищі. </w:t>
      </w:r>
    </w:p>
    <w:p w:rsidR="007A4C9C" w:rsidRPr="004D7E34" w:rsidRDefault="007A4C9C" w:rsidP="00BC1EB6">
      <w:pPr>
        <w:shd w:val="clear" w:color="auto" w:fill="FFFFFF"/>
        <w:spacing w:line="360" w:lineRule="auto"/>
        <w:ind w:firstLine="567"/>
        <w:jc w:val="both"/>
        <w:rPr>
          <w:sz w:val="28"/>
          <w:szCs w:val="28"/>
        </w:rPr>
      </w:pPr>
      <w:r w:rsidRPr="004D7E34">
        <w:rPr>
          <w:sz w:val="28"/>
          <w:szCs w:val="28"/>
        </w:rPr>
        <w:t>Цей вид моніто</w:t>
      </w:r>
      <w:r w:rsidRPr="004D7E34">
        <w:rPr>
          <w:sz w:val="28"/>
          <w:szCs w:val="28"/>
        </w:rPr>
        <w:softHyphen/>
        <w:t xml:space="preserve">рингу називається </w:t>
      </w:r>
      <w:r w:rsidRPr="004D7E34">
        <w:rPr>
          <w:i/>
          <w:iCs/>
          <w:sz w:val="28"/>
          <w:szCs w:val="28"/>
        </w:rPr>
        <w:t xml:space="preserve">хімічним. </w:t>
      </w:r>
      <w:r w:rsidRPr="004D7E34">
        <w:rPr>
          <w:sz w:val="28"/>
          <w:szCs w:val="28"/>
        </w:rPr>
        <w:t xml:space="preserve">При </w:t>
      </w:r>
      <w:r w:rsidRPr="004D7E34">
        <w:rPr>
          <w:i/>
          <w:iCs/>
          <w:sz w:val="28"/>
          <w:szCs w:val="28"/>
        </w:rPr>
        <w:t xml:space="preserve">фізичному моніторингу </w:t>
      </w:r>
      <w:r w:rsidRPr="004D7E34">
        <w:rPr>
          <w:sz w:val="28"/>
          <w:szCs w:val="28"/>
        </w:rPr>
        <w:t>ведуться спостереження за фізичними параметрами біосфери.</w:t>
      </w:r>
    </w:p>
    <w:p w:rsidR="007A4C9C" w:rsidRPr="004D7E34" w:rsidRDefault="007A4C9C" w:rsidP="00BC1EB6">
      <w:pPr>
        <w:shd w:val="clear" w:color="auto" w:fill="FFFFFF"/>
        <w:spacing w:line="360" w:lineRule="auto"/>
        <w:ind w:firstLine="567"/>
        <w:jc w:val="both"/>
        <w:rPr>
          <w:sz w:val="28"/>
          <w:szCs w:val="28"/>
        </w:rPr>
      </w:pPr>
      <w:r w:rsidRPr="004D7E34">
        <w:rPr>
          <w:sz w:val="28"/>
          <w:szCs w:val="28"/>
        </w:rPr>
        <w:t xml:space="preserve">Серед джерел впливу виділяються, в першу чергу, </w:t>
      </w:r>
      <w:r w:rsidRPr="004D7E34">
        <w:rPr>
          <w:i/>
          <w:iCs/>
          <w:sz w:val="28"/>
          <w:szCs w:val="28"/>
        </w:rPr>
        <w:t xml:space="preserve">точкові стаціонарні </w:t>
      </w:r>
      <w:r w:rsidRPr="004D7E34">
        <w:rPr>
          <w:sz w:val="28"/>
          <w:szCs w:val="28"/>
        </w:rPr>
        <w:t xml:space="preserve">(заводські труби та ін.), </w:t>
      </w:r>
      <w:r w:rsidRPr="004D7E34">
        <w:rPr>
          <w:i/>
          <w:iCs/>
          <w:sz w:val="28"/>
          <w:szCs w:val="28"/>
        </w:rPr>
        <w:t xml:space="preserve">точкові руху </w:t>
      </w:r>
      <w:r w:rsidRPr="004D7E34">
        <w:rPr>
          <w:sz w:val="28"/>
          <w:szCs w:val="28"/>
        </w:rPr>
        <w:t xml:space="preserve">(транспорт), </w:t>
      </w:r>
      <w:r w:rsidRPr="004D7E34">
        <w:rPr>
          <w:i/>
          <w:iCs/>
          <w:sz w:val="28"/>
          <w:szCs w:val="28"/>
        </w:rPr>
        <w:t xml:space="preserve">лінійні </w:t>
      </w:r>
      <w:r w:rsidRPr="004D7E34">
        <w:rPr>
          <w:sz w:val="28"/>
          <w:szCs w:val="28"/>
        </w:rPr>
        <w:t xml:space="preserve">або </w:t>
      </w:r>
      <w:r w:rsidRPr="004D7E34">
        <w:rPr>
          <w:i/>
          <w:iCs/>
          <w:sz w:val="28"/>
          <w:szCs w:val="28"/>
        </w:rPr>
        <w:t xml:space="preserve">майданні </w:t>
      </w:r>
      <w:r w:rsidRPr="004D7E34">
        <w:rPr>
          <w:sz w:val="28"/>
          <w:szCs w:val="28"/>
        </w:rPr>
        <w:t>(стік із сільськогосподарських полів, роз</w:t>
      </w:r>
      <w:r w:rsidRPr="004D7E34">
        <w:rPr>
          <w:sz w:val="28"/>
          <w:szCs w:val="28"/>
        </w:rPr>
        <w:softHyphen/>
        <w:t>сіювання добрив).</w:t>
      </w:r>
    </w:p>
    <w:p w:rsidR="002B705C" w:rsidRDefault="002B705C" w:rsidP="002B705C">
      <w:pPr>
        <w:shd w:val="clear" w:color="auto" w:fill="FFFFFF"/>
        <w:spacing w:line="360" w:lineRule="auto"/>
        <w:ind w:firstLine="567"/>
        <w:jc w:val="both"/>
        <w:rPr>
          <w:sz w:val="28"/>
          <w:szCs w:val="28"/>
        </w:rPr>
      </w:pPr>
      <w:r w:rsidRPr="004D7E34">
        <w:rPr>
          <w:sz w:val="28"/>
          <w:szCs w:val="28"/>
        </w:rPr>
        <w:t xml:space="preserve">До </w:t>
      </w:r>
      <w:r w:rsidRPr="004D7E34">
        <w:rPr>
          <w:i/>
          <w:iCs/>
          <w:sz w:val="28"/>
          <w:szCs w:val="28"/>
        </w:rPr>
        <w:t xml:space="preserve">геофізичного моніторингу </w:t>
      </w:r>
      <w:r w:rsidRPr="004D7E34">
        <w:rPr>
          <w:sz w:val="28"/>
          <w:szCs w:val="28"/>
        </w:rPr>
        <w:t xml:space="preserve">належить визначення реакції абіотичної складової як у </w:t>
      </w:r>
      <w:proofErr w:type="spellStart"/>
      <w:r w:rsidRPr="004D7E34">
        <w:rPr>
          <w:sz w:val="28"/>
          <w:szCs w:val="28"/>
        </w:rPr>
        <w:t>мікро</w:t>
      </w:r>
      <w:proofErr w:type="spellEnd"/>
      <w:r w:rsidRPr="004D7E34">
        <w:rPr>
          <w:sz w:val="28"/>
          <w:szCs w:val="28"/>
        </w:rPr>
        <w:t xml:space="preserve">, так і в </w:t>
      </w:r>
      <w:proofErr w:type="spellStart"/>
      <w:r w:rsidRPr="004D7E34">
        <w:rPr>
          <w:sz w:val="28"/>
          <w:szCs w:val="28"/>
        </w:rPr>
        <w:t>макромасштабі</w:t>
      </w:r>
      <w:proofErr w:type="spellEnd"/>
      <w:r w:rsidRPr="004D7E34">
        <w:rPr>
          <w:sz w:val="28"/>
          <w:szCs w:val="28"/>
        </w:rPr>
        <w:t xml:space="preserve">, аж до визначення стану великих систем — погоди й клімату </w:t>
      </w:r>
      <w:r w:rsidRPr="004D7E34">
        <w:rPr>
          <w:i/>
          <w:iCs/>
          <w:sz w:val="28"/>
          <w:szCs w:val="28"/>
        </w:rPr>
        <w:t>(кліма</w:t>
      </w:r>
      <w:r w:rsidRPr="004D7E34">
        <w:rPr>
          <w:i/>
          <w:iCs/>
          <w:sz w:val="28"/>
          <w:szCs w:val="28"/>
        </w:rPr>
        <w:softHyphen/>
        <w:t xml:space="preserve">тичний моніторинг). </w:t>
      </w:r>
      <w:r w:rsidRPr="004D7E34">
        <w:rPr>
          <w:sz w:val="28"/>
          <w:szCs w:val="28"/>
        </w:rPr>
        <w:t>До цієї підсистеми можна віднести й моні</w:t>
      </w:r>
      <w:r w:rsidRPr="004D7E34">
        <w:rPr>
          <w:sz w:val="28"/>
          <w:szCs w:val="28"/>
        </w:rPr>
        <w:softHyphen/>
        <w:t>торинг різних елементів безжиттєвої складової біосфери, зокре</w:t>
      </w:r>
      <w:r w:rsidRPr="004D7E34">
        <w:rPr>
          <w:sz w:val="28"/>
          <w:szCs w:val="28"/>
        </w:rPr>
        <w:softHyphen/>
        <w:t>ма конструкцій і будинків.</w:t>
      </w:r>
    </w:p>
    <w:p w:rsidR="007D0254" w:rsidRDefault="007D0254" w:rsidP="007D0254">
      <w:pPr>
        <w:shd w:val="clear" w:color="auto" w:fill="FFFFFF"/>
        <w:spacing w:line="360" w:lineRule="auto"/>
        <w:ind w:firstLine="567"/>
        <w:jc w:val="both"/>
        <w:rPr>
          <w:sz w:val="28"/>
          <w:szCs w:val="28"/>
        </w:rPr>
      </w:pPr>
      <w:r w:rsidRPr="004D7E34">
        <w:rPr>
          <w:sz w:val="28"/>
          <w:szCs w:val="28"/>
        </w:rPr>
        <w:t xml:space="preserve">Особливу роль у системі моніторингу відіграє </w:t>
      </w:r>
      <w:r w:rsidRPr="004D7E34">
        <w:rPr>
          <w:i/>
          <w:iCs/>
          <w:sz w:val="28"/>
          <w:szCs w:val="28"/>
        </w:rPr>
        <w:t xml:space="preserve">біологічний моніторинг, </w:t>
      </w:r>
      <w:r w:rsidRPr="004D7E34">
        <w:rPr>
          <w:sz w:val="28"/>
          <w:szCs w:val="28"/>
        </w:rPr>
        <w:t xml:space="preserve">тобто моніторинг біологічної складової екосистеми (біоти). </w:t>
      </w:r>
      <w:r w:rsidRPr="004D7E34">
        <w:rPr>
          <w:i/>
          <w:iCs/>
          <w:sz w:val="28"/>
          <w:szCs w:val="28"/>
        </w:rPr>
        <w:t xml:space="preserve">Біологічний моніторинг — </w:t>
      </w:r>
      <w:r w:rsidRPr="004D7E34">
        <w:rPr>
          <w:sz w:val="28"/>
          <w:szCs w:val="28"/>
        </w:rPr>
        <w:t>це контроль стану навколиш</w:t>
      </w:r>
      <w:r w:rsidRPr="004D7E34">
        <w:rPr>
          <w:sz w:val="28"/>
          <w:szCs w:val="28"/>
        </w:rPr>
        <w:softHyphen/>
        <w:t xml:space="preserve">нього природного середовища за допомогою живих організмів. </w:t>
      </w:r>
    </w:p>
    <w:p w:rsidR="007D0254" w:rsidRDefault="007D0254" w:rsidP="007D0254">
      <w:pPr>
        <w:shd w:val="clear" w:color="auto" w:fill="FFFFFF"/>
        <w:spacing w:line="360" w:lineRule="auto"/>
        <w:ind w:firstLine="567"/>
        <w:jc w:val="both"/>
        <w:rPr>
          <w:sz w:val="28"/>
          <w:szCs w:val="28"/>
        </w:rPr>
      </w:pPr>
      <w:r w:rsidRPr="004D7E34">
        <w:rPr>
          <w:sz w:val="28"/>
          <w:szCs w:val="28"/>
        </w:rPr>
        <w:t xml:space="preserve">Головний метод біологічного моніторингу — </w:t>
      </w:r>
      <w:proofErr w:type="spellStart"/>
      <w:r w:rsidRPr="004D7E34">
        <w:rPr>
          <w:i/>
          <w:iCs/>
          <w:sz w:val="28"/>
          <w:szCs w:val="28"/>
        </w:rPr>
        <w:t>біоіндсксація</w:t>
      </w:r>
      <w:proofErr w:type="spellEnd"/>
      <w:r w:rsidRPr="004D7E34">
        <w:rPr>
          <w:i/>
          <w:iCs/>
          <w:sz w:val="28"/>
          <w:szCs w:val="28"/>
        </w:rPr>
        <w:t xml:space="preserve">, </w:t>
      </w:r>
      <w:r w:rsidRPr="004D7E34">
        <w:rPr>
          <w:sz w:val="28"/>
          <w:szCs w:val="28"/>
        </w:rPr>
        <w:t>зміст якої полягає в реєстрації будь-яких змін у біоті, виклика</w:t>
      </w:r>
      <w:r w:rsidRPr="004D7E34">
        <w:rPr>
          <w:sz w:val="28"/>
          <w:szCs w:val="28"/>
        </w:rPr>
        <w:softHyphen/>
        <w:t xml:space="preserve">них антропогенними факторами. </w:t>
      </w:r>
    </w:p>
    <w:p w:rsidR="007D0254" w:rsidRPr="004D7E34" w:rsidRDefault="007D0254" w:rsidP="007D0254">
      <w:pPr>
        <w:shd w:val="clear" w:color="auto" w:fill="FFFFFF"/>
        <w:spacing w:line="360" w:lineRule="auto"/>
        <w:ind w:firstLine="567"/>
        <w:jc w:val="both"/>
        <w:rPr>
          <w:sz w:val="28"/>
          <w:szCs w:val="28"/>
        </w:rPr>
      </w:pPr>
      <w:r w:rsidRPr="004D7E34">
        <w:rPr>
          <w:sz w:val="28"/>
          <w:szCs w:val="28"/>
        </w:rPr>
        <w:t>У біологічному моніторингу може бути використано не тільки біологічні, а й будь-які інші методи, наприклад хімічний аналіз змісту забруднювальних ре</w:t>
      </w:r>
      <w:r w:rsidRPr="004D7E34">
        <w:rPr>
          <w:sz w:val="28"/>
          <w:szCs w:val="28"/>
        </w:rPr>
        <w:softHyphen/>
        <w:t>човин в живих організмах.</w:t>
      </w:r>
    </w:p>
    <w:p w:rsidR="002B705C" w:rsidRDefault="002B705C" w:rsidP="00BC1EB6">
      <w:pPr>
        <w:shd w:val="clear" w:color="auto" w:fill="FFFFFF"/>
        <w:spacing w:line="360" w:lineRule="auto"/>
        <w:ind w:firstLine="567"/>
        <w:jc w:val="center"/>
        <w:rPr>
          <w:iCs/>
          <w:sz w:val="28"/>
          <w:szCs w:val="28"/>
        </w:rPr>
      </w:pPr>
    </w:p>
    <w:p w:rsidR="00E14031" w:rsidRPr="004D7E34" w:rsidRDefault="00E14031" w:rsidP="007D0254">
      <w:pPr>
        <w:shd w:val="clear" w:color="auto" w:fill="FFFFFF"/>
        <w:spacing w:line="360" w:lineRule="auto"/>
        <w:jc w:val="center"/>
        <w:rPr>
          <w:sz w:val="28"/>
          <w:szCs w:val="28"/>
        </w:rPr>
      </w:pPr>
      <w:r w:rsidRPr="00EE6FDC">
        <w:rPr>
          <w:sz w:val="28"/>
          <w:szCs w:val="28"/>
        </w:rPr>
        <w:object w:dxaOrig="7182" w:dyaOrig="54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4.25pt;height:339pt" o:ole="">
            <v:imagedata r:id="rId9" o:title=""/>
          </v:shape>
          <o:OLEObject Type="Embed" ProgID="PowerPoint.Template.12" ShapeID="_x0000_i1025" DrawAspect="Content" ObjectID="_1619333574" r:id="rId10"/>
        </w:object>
      </w:r>
    </w:p>
    <w:p w:rsidR="007D0254" w:rsidRDefault="007D0254" w:rsidP="007D0254">
      <w:pPr>
        <w:shd w:val="clear" w:color="auto" w:fill="FFFFFF"/>
        <w:spacing w:line="360" w:lineRule="auto"/>
        <w:ind w:firstLine="567"/>
        <w:jc w:val="center"/>
        <w:rPr>
          <w:iCs/>
          <w:sz w:val="28"/>
          <w:szCs w:val="28"/>
        </w:rPr>
      </w:pPr>
    </w:p>
    <w:p w:rsidR="007D0254" w:rsidRDefault="007D0254" w:rsidP="007D0254">
      <w:pPr>
        <w:shd w:val="clear" w:color="auto" w:fill="FFFFFF"/>
        <w:spacing w:line="360" w:lineRule="auto"/>
        <w:ind w:firstLine="567"/>
        <w:jc w:val="center"/>
        <w:rPr>
          <w:iCs/>
          <w:sz w:val="28"/>
          <w:szCs w:val="28"/>
        </w:rPr>
      </w:pPr>
      <w:r>
        <w:rPr>
          <w:iCs/>
          <w:sz w:val="28"/>
          <w:szCs w:val="28"/>
        </w:rPr>
        <w:t>Т</w:t>
      </w:r>
      <w:r w:rsidRPr="00665399">
        <w:rPr>
          <w:iCs/>
          <w:sz w:val="28"/>
          <w:szCs w:val="28"/>
        </w:rPr>
        <w:t>абл.</w:t>
      </w:r>
      <w:r>
        <w:rPr>
          <w:iCs/>
          <w:sz w:val="28"/>
          <w:szCs w:val="28"/>
        </w:rPr>
        <w:t>1</w:t>
      </w:r>
      <w:r w:rsidRPr="00665399">
        <w:rPr>
          <w:iCs/>
          <w:sz w:val="28"/>
          <w:szCs w:val="28"/>
        </w:rPr>
        <w:t>.</w:t>
      </w:r>
      <w:r>
        <w:rPr>
          <w:iCs/>
          <w:sz w:val="28"/>
          <w:szCs w:val="28"/>
        </w:rPr>
        <w:t xml:space="preserve"> </w:t>
      </w:r>
      <w:r w:rsidRPr="00665399">
        <w:rPr>
          <w:iCs/>
          <w:sz w:val="28"/>
          <w:szCs w:val="28"/>
        </w:rPr>
        <w:t>Класифікаці</w:t>
      </w:r>
      <w:r>
        <w:rPr>
          <w:iCs/>
          <w:sz w:val="28"/>
          <w:szCs w:val="28"/>
        </w:rPr>
        <w:t>я</w:t>
      </w:r>
      <w:r w:rsidRPr="00665399">
        <w:rPr>
          <w:iCs/>
          <w:sz w:val="28"/>
          <w:szCs w:val="28"/>
        </w:rPr>
        <w:t xml:space="preserve"> систем моніторингу</w:t>
      </w:r>
    </w:p>
    <w:p w:rsidR="007D0254" w:rsidRDefault="007D0254" w:rsidP="00BC1EB6">
      <w:pPr>
        <w:shd w:val="clear" w:color="auto" w:fill="FFFFFF"/>
        <w:spacing w:line="360" w:lineRule="auto"/>
        <w:ind w:firstLine="567"/>
        <w:jc w:val="both"/>
        <w:rPr>
          <w:sz w:val="28"/>
          <w:szCs w:val="28"/>
        </w:rPr>
      </w:pPr>
    </w:p>
    <w:p w:rsidR="00E14031" w:rsidRPr="004D7E34" w:rsidRDefault="00E14031" w:rsidP="00BC1EB6">
      <w:pPr>
        <w:shd w:val="clear" w:color="auto" w:fill="FFFFFF"/>
        <w:spacing w:line="360" w:lineRule="auto"/>
        <w:ind w:firstLine="567"/>
        <w:jc w:val="both"/>
        <w:rPr>
          <w:sz w:val="28"/>
          <w:szCs w:val="28"/>
        </w:rPr>
      </w:pPr>
      <w:r w:rsidRPr="004D7E34">
        <w:rPr>
          <w:sz w:val="28"/>
          <w:szCs w:val="28"/>
        </w:rPr>
        <w:t xml:space="preserve">Біологічний моніторинг передбачає визначення стану біоти на різноманітних рівнях: молекулярному, клітинному, </w:t>
      </w:r>
      <w:proofErr w:type="spellStart"/>
      <w:r w:rsidRPr="004D7E34">
        <w:rPr>
          <w:sz w:val="28"/>
          <w:szCs w:val="28"/>
        </w:rPr>
        <w:t>організмовому</w:t>
      </w:r>
      <w:proofErr w:type="spellEnd"/>
      <w:r w:rsidRPr="004D7E34">
        <w:rPr>
          <w:spacing w:val="14"/>
          <w:sz w:val="28"/>
          <w:szCs w:val="28"/>
        </w:rPr>
        <w:t>,</w:t>
      </w:r>
      <w:r w:rsidRPr="004D7E34">
        <w:rPr>
          <w:sz w:val="28"/>
          <w:szCs w:val="28"/>
        </w:rPr>
        <w:t xml:space="preserve"> популяційному, на рівні спільноти.</w:t>
      </w:r>
    </w:p>
    <w:p w:rsidR="00E14031" w:rsidRPr="004D7E34" w:rsidRDefault="00E14031" w:rsidP="00BC1EB6">
      <w:pPr>
        <w:shd w:val="clear" w:color="auto" w:fill="FFFFFF"/>
        <w:spacing w:line="360" w:lineRule="auto"/>
        <w:ind w:firstLine="567"/>
        <w:jc w:val="both"/>
        <w:rPr>
          <w:sz w:val="28"/>
          <w:szCs w:val="28"/>
        </w:rPr>
      </w:pPr>
      <w:r w:rsidRPr="004D7E34">
        <w:rPr>
          <w:sz w:val="28"/>
          <w:szCs w:val="28"/>
        </w:rPr>
        <w:t>С</w:t>
      </w:r>
      <w:r w:rsidRPr="004D7E34">
        <w:rPr>
          <w:i/>
          <w:iCs/>
          <w:sz w:val="28"/>
          <w:szCs w:val="28"/>
        </w:rPr>
        <w:t xml:space="preserve">анітарно-гігієнічний моніторинг </w:t>
      </w:r>
      <w:r w:rsidRPr="004D7E34">
        <w:rPr>
          <w:sz w:val="28"/>
          <w:szCs w:val="28"/>
        </w:rPr>
        <w:t xml:space="preserve">визначає стан здоров'я людини під впливом навколишнього середовища, а </w:t>
      </w:r>
      <w:r w:rsidRPr="004D7E34">
        <w:rPr>
          <w:i/>
          <w:iCs/>
          <w:sz w:val="28"/>
          <w:szCs w:val="28"/>
        </w:rPr>
        <w:t xml:space="preserve">генетичний моніторинг — </w:t>
      </w:r>
      <w:r w:rsidRPr="004D7E34">
        <w:rPr>
          <w:sz w:val="28"/>
          <w:szCs w:val="28"/>
        </w:rPr>
        <w:t>можливі зміни спадкових ознак у різних популяцій.</w:t>
      </w:r>
    </w:p>
    <w:p w:rsidR="006E226E" w:rsidRDefault="00E14031" w:rsidP="00BC1EB6">
      <w:pPr>
        <w:shd w:val="clear" w:color="auto" w:fill="FFFFFF"/>
        <w:tabs>
          <w:tab w:val="left" w:leader="underscore" w:pos="6398"/>
        </w:tabs>
        <w:spacing w:line="360" w:lineRule="auto"/>
        <w:ind w:firstLine="567"/>
        <w:jc w:val="both"/>
        <w:rPr>
          <w:sz w:val="28"/>
          <w:szCs w:val="28"/>
        </w:rPr>
      </w:pPr>
      <w:r w:rsidRPr="004D7E34">
        <w:rPr>
          <w:i/>
          <w:iCs/>
          <w:sz w:val="28"/>
          <w:szCs w:val="28"/>
        </w:rPr>
        <w:t xml:space="preserve">Екологічний моніторинг </w:t>
      </w:r>
      <w:r w:rsidRPr="004D7E34">
        <w:rPr>
          <w:sz w:val="28"/>
          <w:szCs w:val="28"/>
        </w:rPr>
        <w:t>визначає стан абіотичної і біотичної складової</w:t>
      </w:r>
      <w:r w:rsidR="006E226E">
        <w:rPr>
          <w:sz w:val="28"/>
          <w:szCs w:val="28"/>
        </w:rPr>
        <w:t xml:space="preserve"> </w:t>
      </w:r>
      <w:proofErr w:type="spellStart"/>
      <w:r w:rsidRPr="004D7E34">
        <w:rPr>
          <w:sz w:val="28"/>
          <w:szCs w:val="28"/>
        </w:rPr>
        <w:t>біофери</w:t>
      </w:r>
      <w:proofErr w:type="spellEnd"/>
      <w:r w:rsidRPr="004D7E34">
        <w:rPr>
          <w:sz w:val="28"/>
          <w:szCs w:val="28"/>
        </w:rPr>
        <w:t xml:space="preserve"> під впливом забруднення, урбанізації, </w:t>
      </w:r>
      <w:proofErr w:type="spellStart"/>
      <w:r w:rsidRPr="004D7E34">
        <w:rPr>
          <w:sz w:val="28"/>
          <w:szCs w:val="28"/>
        </w:rPr>
        <w:t>сільськогоспо-</w:t>
      </w:r>
      <w:proofErr w:type="spellEnd"/>
      <w:r w:rsidRPr="004D7E34">
        <w:rPr>
          <w:sz w:val="28"/>
          <w:szCs w:val="28"/>
        </w:rPr>
        <w:br/>
      </w:r>
      <w:proofErr w:type="spellStart"/>
      <w:r w:rsidRPr="004D7E34">
        <w:rPr>
          <w:sz w:val="28"/>
          <w:szCs w:val="28"/>
        </w:rPr>
        <w:t>дарського</w:t>
      </w:r>
      <w:proofErr w:type="spellEnd"/>
      <w:r w:rsidRPr="004D7E34">
        <w:rPr>
          <w:sz w:val="28"/>
          <w:szCs w:val="28"/>
        </w:rPr>
        <w:t xml:space="preserve"> використання земель тощо. </w:t>
      </w:r>
    </w:p>
    <w:p w:rsidR="00E14031" w:rsidRDefault="00E14031" w:rsidP="00BC1EB6">
      <w:pPr>
        <w:shd w:val="clear" w:color="auto" w:fill="FFFFFF"/>
        <w:tabs>
          <w:tab w:val="left" w:leader="underscore" w:pos="6398"/>
        </w:tabs>
        <w:spacing w:line="360" w:lineRule="auto"/>
        <w:ind w:firstLine="567"/>
        <w:jc w:val="both"/>
        <w:rPr>
          <w:spacing w:val="-1"/>
          <w:sz w:val="28"/>
          <w:szCs w:val="28"/>
        </w:rPr>
      </w:pPr>
      <w:r w:rsidRPr="004D7E34">
        <w:rPr>
          <w:sz w:val="28"/>
          <w:szCs w:val="28"/>
        </w:rPr>
        <w:t>Екологічний моніторинг</w:t>
      </w:r>
      <w:r w:rsidR="006E226E">
        <w:rPr>
          <w:sz w:val="28"/>
          <w:szCs w:val="28"/>
        </w:rPr>
        <w:t xml:space="preserve"> </w:t>
      </w:r>
      <w:r w:rsidRPr="004D7E34">
        <w:rPr>
          <w:spacing w:val="-3"/>
          <w:sz w:val="28"/>
          <w:szCs w:val="28"/>
        </w:rPr>
        <w:t>охоплює питання як біологічного, так і</w:t>
      </w:r>
      <w:r w:rsidR="006E226E">
        <w:rPr>
          <w:spacing w:val="-3"/>
          <w:sz w:val="28"/>
          <w:szCs w:val="28"/>
        </w:rPr>
        <w:t xml:space="preserve"> </w:t>
      </w:r>
      <w:r w:rsidRPr="004D7E34">
        <w:rPr>
          <w:spacing w:val="-3"/>
          <w:sz w:val="28"/>
          <w:szCs w:val="28"/>
        </w:rPr>
        <w:t>геофізичного моніторингу</w:t>
      </w:r>
      <w:r w:rsidR="006E226E">
        <w:rPr>
          <w:spacing w:val="-3"/>
          <w:sz w:val="28"/>
          <w:szCs w:val="28"/>
        </w:rPr>
        <w:t xml:space="preserve"> </w:t>
      </w:r>
      <w:r w:rsidRPr="004D7E34">
        <w:rPr>
          <w:spacing w:val="-4"/>
          <w:sz w:val="28"/>
          <w:szCs w:val="28"/>
        </w:rPr>
        <w:t>в їхньому зв'язку. Він є комплексним, пов'язаним із системним під</w:t>
      </w:r>
      <w:r w:rsidRPr="004D7E34">
        <w:rPr>
          <w:sz w:val="28"/>
          <w:szCs w:val="28"/>
        </w:rPr>
        <w:t>ходом і являється основним при плануванні спостережень, які</w:t>
      </w:r>
      <w:r w:rsidR="006E226E">
        <w:rPr>
          <w:sz w:val="28"/>
          <w:szCs w:val="28"/>
        </w:rPr>
        <w:t xml:space="preserve"> </w:t>
      </w:r>
      <w:r w:rsidRPr="004D7E34">
        <w:rPr>
          <w:spacing w:val="-1"/>
          <w:sz w:val="28"/>
          <w:szCs w:val="28"/>
        </w:rPr>
        <w:t>здійснюються в біосферних заповідниках.</w:t>
      </w:r>
    </w:p>
    <w:p w:rsidR="006E226E" w:rsidRDefault="00E14031" w:rsidP="00BC1EB6">
      <w:pPr>
        <w:shd w:val="clear" w:color="auto" w:fill="FFFFFF"/>
        <w:spacing w:line="360" w:lineRule="auto"/>
        <w:ind w:firstLine="567"/>
        <w:jc w:val="both"/>
        <w:rPr>
          <w:spacing w:val="-8"/>
          <w:sz w:val="28"/>
          <w:szCs w:val="28"/>
        </w:rPr>
      </w:pPr>
      <w:r w:rsidRPr="004D7E34">
        <w:rPr>
          <w:i/>
          <w:iCs/>
          <w:spacing w:val="-5"/>
          <w:sz w:val="28"/>
          <w:szCs w:val="28"/>
        </w:rPr>
        <w:t xml:space="preserve">Національним </w:t>
      </w:r>
      <w:r w:rsidRPr="004D7E34">
        <w:rPr>
          <w:spacing w:val="-5"/>
          <w:sz w:val="28"/>
          <w:szCs w:val="28"/>
        </w:rPr>
        <w:t>моніторингом називають систему моніторин</w:t>
      </w:r>
      <w:r w:rsidRPr="004D7E34">
        <w:rPr>
          <w:spacing w:val="-5"/>
          <w:sz w:val="28"/>
          <w:szCs w:val="28"/>
        </w:rPr>
        <w:softHyphen/>
      </w:r>
      <w:r w:rsidRPr="004D7E34">
        <w:rPr>
          <w:spacing w:val="-8"/>
          <w:sz w:val="28"/>
          <w:szCs w:val="28"/>
        </w:rPr>
        <w:t xml:space="preserve">гу в межах однієї держави. </w:t>
      </w:r>
    </w:p>
    <w:p w:rsidR="00E14031" w:rsidRPr="004D7E34" w:rsidRDefault="00E14031" w:rsidP="00BC1EB6">
      <w:pPr>
        <w:shd w:val="clear" w:color="auto" w:fill="FFFFFF"/>
        <w:spacing w:line="360" w:lineRule="auto"/>
        <w:ind w:firstLine="567"/>
        <w:jc w:val="both"/>
        <w:rPr>
          <w:sz w:val="28"/>
          <w:szCs w:val="28"/>
        </w:rPr>
      </w:pPr>
      <w:r w:rsidRPr="004D7E34">
        <w:rPr>
          <w:spacing w:val="-8"/>
          <w:sz w:val="28"/>
          <w:szCs w:val="28"/>
        </w:rPr>
        <w:t>Ця система відрізняється від глобаль</w:t>
      </w:r>
      <w:r w:rsidRPr="004D7E34">
        <w:rPr>
          <w:spacing w:val="-8"/>
          <w:sz w:val="28"/>
          <w:szCs w:val="28"/>
        </w:rPr>
        <w:softHyphen/>
      </w:r>
      <w:r w:rsidRPr="004D7E34">
        <w:rPr>
          <w:spacing w:val="-5"/>
          <w:sz w:val="28"/>
          <w:szCs w:val="28"/>
        </w:rPr>
        <w:t xml:space="preserve">ного моніторингу не тільки масштабами, а й тим, що основною задачею національного моніторингу є отримання інформації та </w:t>
      </w:r>
      <w:r w:rsidRPr="004D7E34">
        <w:rPr>
          <w:spacing w:val="-3"/>
          <w:sz w:val="28"/>
          <w:szCs w:val="28"/>
        </w:rPr>
        <w:t>оцінка стану довкілля в національних інтересах.</w:t>
      </w:r>
    </w:p>
    <w:p w:rsidR="00E14031" w:rsidRPr="004D7E34" w:rsidRDefault="00E14031" w:rsidP="00BC1EB6">
      <w:pPr>
        <w:shd w:val="clear" w:color="auto" w:fill="FFFFFF"/>
        <w:spacing w:line="360" w:lineRule="auto"/>
        <w:ind w:firstLine="567"/>
        <w:jc w:val="both"/>
        <w:rPr>
          <w:sz w:val="28"/>
          <w:szCs w:val="28"/>
        </w:rPr>
      </w:pPr>
      <w:r w:rsidRPr="004D7E34">
        <w:rPr>
          <w:i/>
          <w:iCs/>
          <w:spacing w:val="-1"/>
          <w:sz w:val="28"/>
          <w:szCs w:val="28"/>
        </w:rPr>
        <w:t xml:space="preserve">Міжнародний </w:t>
      </w:r>
      <w:r w:rsidRPr="004D7E34">
        <w:rPr>
          <w:spacing w:val="-1"/>
          <w:sz w:val="28"/>
          <w:szCs w:val="28"/>
        </w:rPr>
        <w:t xml:space="preserve">моніторинг використовується в інтересах </w:t>
      </w:r>
      <w:r w:rsidRPr="004D7E34">
        <w:rPr>
          <w:spacing w:val="-5"/>
          <w:sz w:val="28"/>
          <w:szCs w:val="28"/>
        </w:rPr>
        <w:t xml:space="preserve">кількох держав (для розгляду питань трансграничного переносу </w:t>
      </w:r>
      <w:r w:rsidRPr="004D7E34">
        <w:rPr>
          <w:sz w:val="28"/>
          <w:szCs w:val="28"/>
        </w:rPr>
        <w:t>забруднень між державами тощо).</w:t>
      </w:r>
    </w:p>
    <w:p w:rsidR="00E14031" w:rsidRPr="004D7E34" w:rsidRDefault="00E14031" w:rsidP="00BC1EB6">
      <w:pPr>
        <w:shd w:val="clear" w:color="auto" w:fill="FFFFFF"/>
        <w:spacing w:line="360" w:lineRule="auto"/>
        <w:ind w:firstLine="567"/>
        <w:jc w:val="both"/>
        <w:rPr>
          <w:sz w:val="28"/>
          <w:szCs w:val="28"/>
        </w:rPr>
      </w:pPr>
      <w:r w:rsidRPr="004D7E34">
        <w:rPr>
          <w:sz w:val="28"/>
          <w:szCs w:val="28"/>
        </w:rPr>
        <w:t xml:space="preserve">На стадії </w:t>
      </w:r>
      <w:proofErr w:type="spellStart"/>
      <w:r w:rsidRPr="004D7E34">
        <w:rPr>
          <w:sz w:val="28"/>
          <w:szCs w:val="28"/>
        </w:rPr>
        <w:t>біоекологічного</w:t>
      </w:r>
      <w:proofErr w:type="spellEnd"/>
      <w:r w:rsidRPr="004D7E34">
        <w:rPr>
          <w:sz w:val="28"/>
          <w:szCs w:val="28"/>
        </w:rPr>
        <w:t xml:space="preserve"> (санітарно-гігієнічного) моніто</w:t>
      </w:r>
      <w:r w:rsidRPr="004D7E34">
        <w:rPr>
          <w:sz w:val="28"/>
          <w:szCs w:val="28"/>
        </w:rPr>
        <w:softHyphen/>
        <w:t xml:space="preserve">рингу ведуться спостереження за змінами в різних сферах вмісту забруднювальних речовин, які мають канцерогенні, мутагенні </w:t>
      </w:r>
      <w:r>
        <w:rPr>
          <w:sz w:val="28"/>
          <w:szCs w:val="28"/>
        </w:rPr>
        <w:t>та</w:t>
      </w:r>
      <w:r w:rsidRPr="004D7E34">
        <w:rPr>
          <w:sz w:val="28"/>
          <w:szCs w:val="28"/>
        </w:rPr>
        <w:t xml:space="preserve"> інші несприятливі властивості. Постійному спостереженню  підлягають забруднювальні речовини, найбільш небезпечні для природних екосистем і людини:</w:t>
      </w:r>
    </w:p>
    <w:p w:rsidR="00E14031" w:rsidRPr="004D7E34" w:rsidRDefault="00E14031" w:rsidP="00BC1EB6">
      <w:pPr>
        <w:widowControl w:val="0"/>
        <w:numPr>
          <w:ilvl w:val="0"/>
          <w:numId w:val="32"/>
        </w:numPr>
        <w:shd w:val="clear" w:color="auto" w:fill="FFFFFF"/>
        <w:tabs>
          <w:tab w:val="left" w:pos="586"/>
        </w:tabs>
        <w:autoSpaceDE w:val="0"/>
        <w:autoSpaceDN w:val="0"/>
        <w:adjustRightInd w:val="0"/>
        <w:spacing w:line="360" w:lineRule="auto"/>
        <w:ind w:firstLine="567"/>
        <w:jc w:val="both"/>
        <w:rPr>
          <w:sz w:val="28"/>
          <w:szCs w:val="28"/>
        </w:rPr>
      </w:pPr>
      <w:r w:rsidRPr="004D7E34">
        <w:rPr>
          <w:sz w:val="28"/>
          <w:szCs w:val="28"/>
        </w:rPr>
        <w:t xml:space="preserve">у поверхневих водах — радіонукліди, важкі метали, пестициди, </w:t>
      </w:r>
      <w:proofErr w:type="spellStart"/>
      <w:r w:rsidRPr="004D7E34">
        <w:rPr>
          <w:sz w:val="28"/>
          <w:szCs w:val="28"/>
        </w:rPr>
        <w:t>рН</w:t>
      </w:r>
      <w:proofErr w:type="spellEnd"/>
      <w:r w:rsidRPr="004D7E34">
        <w:rPr>
          <w:sz w:val="28"/>
          <w:szCs w:val="28"/>
        </w:rPr>
        <w:t>, мінерали, азот, нафтопродукти, феноли, фосфор;</w:t>
      </w:r>
    </w:p>
    <w:p w:rsidR="00E14031" w:rsidRPr="004D7E34" w:rsidRDefault="00E14031" w:rsidP="00BC1EB6">
      <w:pPr>
        <w:widowControl w:val="0"/>
        <w:numPr>
          <w:ilvl w:val="0"/>
          <w:numId w:val="32"/>
        </w:numPr>
        <w:shd w:val="clear" w:color="auto" w:fill="FFFFFF"/>
        <w:tabs>
          <w:tab w:val="left" w:pos="586"/>
        </w:tabs>
        <w:autoSpaceDE w:val="0"/>
        <w:autoSpaceDN w:val="0"/>
        <w:adjustRightInd w:val="0"/>
        <w:spacing w:line="360" w:lineRule="auto"/>
        <w:ind w:firstLine="567"/>
        <w:jc w:val="both"/>
        <w:rPr>
          <w:sz w:val="28"/>
          <w:szCs w:val="28"/>
        </w:rPr>
      </w:pPr>
      <w:r w:rsidRPr="004D7E34">
        <w:rPr>
          <w:spacing w:val="-3"/>
          <w:sz w:val="28"/>
          <w:szCs w:val="28"/>
        </w:rPr>
        <w:t xml:space="preserve">в атмосферному повітрі — оксиди вуглеводу, азоту, озон, пил, </w:t>
      </w:r>
      <w:r w:rsidRPr="004D7E34">
        <w:rPr>
          <w:sz w:val="28"/>
          <w:szCs w:val="28"/>
        </w:rPr>
        <w:t>аерозолі, важкі метали, радіонукліди, пестициди, азот, фосфор;</w:t>
      </w:r>
    </w:p>
    <w:p w:rsidR="00E14031" w:rsidRDefault="00E14031" w:rsidP="00BC1EB6">
      <w:pPr>
        <w:shd w:val="clear" w:color="auto" w:fill="FFFFFF"/>
        <w:tabs>
          <w:tab w:val="left" w:pos="590"/>
        </w:tabs>
        <w:spacing w:line="360" w:lineRule="auto"/>
        <w:ind w:firstLine="567"/>
        <w:jc w:val="both"/>
        <w:rPr>
          <w:spacing w:val="-4"/>
          <w:sz w:val="28"/>
          <w:szCs w:val="28"/>
        </w:rPr>
      </w:pPr>
      <w:r w:rsidRPr="004D7E34">
        <w:rPr>
          <w:sz w:val="28"/>
          <w:szCs w:val="28"/>
        </w:rPr>
        <w:t>•</w:t>
      </w:r>
      <w:r w:rsidRPr="004D7E34">
        <w:rPr>
          <w:sz w:val="28"/>
          <w:szCs w:val="28"/>
        </w:rPr>
        <w:tab/>
      </w:r>
      <w:r w:rsidRPr="004D7E34">
        <w:rPr>
          <w:spacing w:val="-4"/>
          <w:sz w:val="28"/>
          <w:szCs w:val="28"/>
        </w:rPr>
        <w:t>у біоті — важкі метали, радіонукліди, пестициди, аз</w:t>
      </w:r>
      <w:r>
        <w:rPr>
          <w:spacing w:val="-4"/>
          <w:sz w:val="28"/>
          <w:szCs w:val="28"/>
        </w:rPr>
        <w:t>от, фосфор.</w:t>
      </w:r>
    </w:p>
    <w:p w:rsidR="006E226E" w:rsidRDefault="00E14031" w:rsidP="00BC1EB6">
      <w:pPr>
        <w:shd w:val="clear" w:color="auto" w:fill="FFFFFF"/>
        <w:spacing w:line="360" w:lineRule="auto"/>
        <w:ind w:firstLine="567"/>
        <w:jc w:val="both"/>
        <w:rPr>
          <w:sz w:val="28"/>
          <w:szCs w:val="28"/>
        </w:rPr>
      </w:pPr>
      <w:r w:rsidRPr="004D7E34">
        <w:rPr>
          <w:sz w:val="28"/>
          <w:szCs w:val="28"/>
        </w:rPr>
        <w:t>Пункти екологічних спостережень розташовують у місцях</w:t>
      </w:r>
      <w:r>
        <w:rPr>
          <w:sz w:val="28"/>
          <w:szCs w:val="28"/>
        </w:rPr>
        <w:t xml:space="preserve"> концентрації </w:t>
      </w:r>
      <w:r w:rsidRPr="004D7E34">
        <w:rPr>
          <w:sz w:val="28"/>
          <w:szCs w:val="28"/>
        </w:rPr>
        <w:t xml:space="preserve">населення та в районах інтенсивної його діяльності </w:t>
      </w:r>
      <w:r>
        <w:rPr>
          <w:sz w:val="28"/>
          <w:szCs w:val="28"/>
        </w:rPr>
        <w:t>т</w:t>
      </w:r>
      <w:r w:rsidRPr="004D7E34">
        <w:rPr>
          <w:sz w:val="28"/>
          <w:szCs w:val="28"/>
        </w:rPr>
        <w:t>ак, щоб вони контролювали основні лінії зв'язку людини з при</w:t>
      </w:r>
      <w:r w:rsidRPr="004D7E34">
        <w:rPr>
          <w:sz w:val="28"/>
          <w:szCs w:val="28"/>
        </w:rPr>
        <w:softHyphen/>
        <w:t xml:space="preserve">родними компонентами довкілля. </w:t>
      </w:r>
    </w:p>
    <w:p w:rsidR="00E14031" w:rsidRPr="000415E8" w:rsidRDefault="00E14031" w:rsidP="00BC1EB6">
      <w:pPr>
        <w:shd w:val="clear" w:color="auto" w:fill="FFFFFF"/>
        <w:spacing w:line="360" w:lineRule="auto"/>
        <w:ind w:firstLine="567"/>
        <w:jc w:val="both"/>
        <w:rPr>
          <w:sz w:val="28"/>
          <w:szCs w:val="28"/>
        </w:rPr>
      </w:pPr>
      <w:r w:rsidRPr="004D7E34">
        <w:rPr>
          <w:sz w:val="28"/>
          <w:szCs w:val="28"/>
        </w:rPr>
        <w:t>Це можуть бути території про</w:t>
      </w:r>
      <w:r w:rsidRPr="004D7E34">
        <w:rPr>
          <w:sz w:val="28"/>
          <w:szCs w:val="28"/>
        </w:rPr>
        <w:softHyphen/>
        <w:t xml:space="preserve">мислово-енергетичних центрів, атомних електростанцій, </w:t>
      </w:r>
      <w:proofErr w:type="spellStart"/>
      <w:r w:rsidRPr="004D7E34">
        <w:rPr>
          <w:sz w:val="28"/>
          <w:szCs w:val="28"/>
        </w:rPr>
        <w:t>агроекосистем</w:t>
      </w:r>
      <w:proofErr w:type="spellEnd"/>
      <w:r w:rsidRPr="004D7E34">
        <w:rPr>
          <w:sz w:val="28"/>
          <w:szCs w:val="28"/>
        </w:rPr>
        <w:t xml:space="preserve"> з інтенсивним застосуванням отрутохімікатів тощо.</w:t>
      </w:r>
    </w:p>
    <w:p w:rsidR="006E226E" w:rsidRDefault="00E14031" w:rsidP="00BC1EB6">
      <w:pPr>
        <w:shd w:val="clear" w:color="auto" w:fill="FFFFFF"/>
        <w:spacing w:line="360" w:lineRule="auto"/>
        <w:ind w:firstLine="567"/>
        <w:jc w:val="both"/>
        <w:rPr>
          <w:sz w:val="28"/>
          <w:szCs w:val="28"/>
        </w:rPr>
      </w:pPr>
      <w:r w:rsidRPr="004D7E34">
        <w:rPr>
          <w:sz w:val="28"/>
          <w:szCs w:val="28"/>
        </w:rPr>
        <w:t>На регіональному (</w:t>
      </w:r>
      <w:proofErr w:type="spellStart"/>
      <w:r w:rsidRPr="004D7E34">
        <w:rPr>
          <w:sz w:val="28"/>
          <w:szCs w:val="28"/>
        </w:rPr>
        <w:t>геосистемному</w:t>
      </w:r>
      <w:proofErr w:type="spellEnd"/>
      <w:r w:rsidRPr="004D7E34">
        <w:rPr>
          <w:sz w:val="28"/>
          <w:szCs w:val="28"/>
        </w:rPr>
        <w:t>) рівні спостереження ве</w:t>
      </w:r>
      <w:r w:rsidRPr="004D7E34">
        <w:rPr>
          <w:sz w:val="28"/>
          <w:szCs w:val="28"/>
        </w:rPr>
        <w:softHyphen/>
        <w:t xml:space="preserve">дуться за станом екосистем крупних природно-територіальних комплексів (басейнів річок, лісових екосистем, </w:t>
      </w:r>
      <w:proofErr w:type="spellStart"/>
      <w:r w:rsidRPr="004D7E34">
        <w:rPr>
          <w:sz w:val="28"/>
          <w:szCs w:val="28"/>
        </w:rPr>
        <w:t>агроекосистем</w:t>
      </w:r>
      <w:proofErr w:type="spellEnd"/>
      <w:r w:rsidRPr="004D7E34">
        <w:rPr>
          <w:sz w:val="28"/>
          <w:szCs w:val="28"/>
        </w:rPr>
        <w:t xml:space="preserve"> тощо), де параметри відрізняються від базового фону за антро</w:t>
      </w:r>
      <w:r w:rsidRPr="004D7E34">
        <w:rPr>
          <w:sz w:val="28"/>
          <w:szCs w:val="28"/>
        </w:rPr>
        <w:softHyphen/>
        <w:t xml:space="preserve">погенним впливом. </w:t>
      </w:r>
    </w:p>
    <w:p w:rsidR="00E14031" w:rsidRPr="004D7E34" w:rsidRDefault="00E14031" w:rsidP="00BC1EB6">
      <w:pPr>
        <w:shd w:val="clear" w:color="auto" w:fill="FFFFFF"/>
        <w:spacing w:line="360" w:lineRule="auto"/>
        <w:ind w:firstLine="567"/>
        <w:jc w:val="both"/>
        <w:rPr>
          <w:sz w:val="28"/>
          <w:szCs w:val="28"/>
        </w:rPr>
      </w:pPr>
      <w:r w:rsidRPr="004D7E34">
        <w:rPr>
          <w:sz w:val="28"/>
          <w:szCs w:val="28"/>
        </w:rPr>
        <w:t xml:space="preserve">Вивчають трофічні зв'язки (біологічні </w:t>
      </w:r>
      <w:proofErr w:type="spellStart"/>
      <w:r w:rsidRPr="004D7E34">
        <w:rPr>
          <w:sz w:val="28"/>
          <w:szCs w:val="28"/>
        </w:rPr>
        <w:t>кру</w:t>
      </w:r>
      <w:r w:rsidRPr="004D7E34">
        <w:rPr>
          <w:sz w:val="28"/>
          <w:szCs w:val="28"/>
        </w:rPr>
        <w:softHyphen/>
        <w:t>гообіги</w:t>
      </w:r>
      <w:proofErr w:type="spellEnd"/>
      <w:r w:rsidRPr="004D7E34">
        <w:rPr>
          <w:sz w:val="28"/>
          <w:szCs w:val="28"/>
        </w:rPr>
        <w:t>) та їх порушення, оцінюють можливість використання ресурсів природних екосистем в конкретних видах діяльності, аналізують характер та кількісні показники антропогенних впливів на навколишнє середовище в цих регіонах (контроль за станом зникаючих видів тварин та ін.).</w:t>
      </w:r>
    </w:p>
    <w:p w:rsidR="006E226E" w:rsidRDefault="00E14031" w:rsidP="00BC1EB6">
      <w:pPr>
        <w:shd w:val="clear" w:color="auto" w:fill="FFFFFF"/>
        <w:spacing w:line="360" w:lineRule="auto"/>
        <w:ind w:firstLine="567"/>
        <w:jc w:val="both"/>
        <w:rPr>
          <w:i/>
          <w:iCs/>
          <w:sz w:val="28"/>
          <w:szCs w:val="28"/>
        </w:rPr>
      </w:pPr>
      <w:r w:rsidRPr="004D7E34">
        <w:rPr>
          <w:sz w:val="28"/>
          <w:szCs w:val="28"/>
        </w:rPr>
        <w:t xml:space="preserve">Забезпечити спостереження, контроль і прогноз можливих змін у біосфері в цілому — завдання глобального моніторингу. Його ще називають </w:t>
      </w:r>
      <w:r w:rsidRPr="004D7E34">
        <w:rPr>
          <w:i/>
          <w:iCs/>
          <w:sz w:val="28"/>
          <w:szCs w:val="28"/>
        </w:rPr>
        <w:t xml:space="preserve">біосферним. </w:t>
      </w:r>
    </w:p>
    <w:p w:rsidR="00E14031" w:rsidRPr="004D7E34" w:rsidRDefault="00E14031" w:rsidP="00BC1EB6">
      <w:pPr>
        <w:shd w:val="clear" w:color="auto" w:fill="FFFFFF"/>
        <w:spacing w:line="360" w:lineRule="auto"/>
        <w:ind w:firstLine="567"/>
        <w:jc w:val="both"/>
        <w:rPr>
          <w:sz w:val="28"/>
          <w:szCs w:val="28"/>
        </w:rPr>
      </w:pPr>
      <w:r w:rsidRPr="004D7E34">
        <w:rPr>
          <w:sz w:val="28"/>
          <w:szCs w:val="28"/>
        </w:rPr>
        <w:t>Об'єктами глобаль</w:t>
      </w:r>
      <w:r w:rsidRPr="004D7E34">
        <w:rPr>
          <w:sz w:val="28"/>
          <w:szCs w:val="28"/>
        </w:rPr>
        <w:softHyphen/>
        <w:t>ного моніторингу є атмосфера, гідросфера, рослинний і тва</w:t>
      </w:r>
      <w:r w:rsidRPr="004D7E34">
        <w:rPr>
          <w:sz w:val="28"/>
          <w:szCs w:val="28"/>
        </w:rPr>
        <w:softHyphen/>
        <w:t>ринний світ і біосфера в цілому. Розробка й координація гло</w:t>
      </w:r>
      <w:r w:rsidRPr="004D7E34">
        <w:rPr>
          <w:sz w:val="28"/>
          <w:szCs w:val="28"/>
        </w:rPr>
        <w:softHyphen/>
        <w:t>бального моніторингу навколишнього середовища здійснюється в рамках ЮНЕП (орган ООН) і Всесвітньої мете</w:t>
      </w:r>
      <w:r w:rsidRPr="004D7E34">
        <w:rPr>
          <w:sz w:val="28"/>
          <w:szCs w:val="28"/>
        </w:rPr>
        <w:softHyphen/>
        <w:t>орологічної організації (ВМО).</w:t>
      </w:r>
    </w:p>
    <w:p w:rsidR="00E14031" w:rsidRDefault="00E14031" w:rsidP="00BC1EB6">
      <w:pPr>
        <w:shd w:val="clear" w:color="auto" w:fill="FFFFFF"/>
        <w:spacing w:line="360" w:lineRule="auto"/>
        <w:ind w:firstLine="567"/>
        <w:jc w:val="both"/>
        <w:rPr>
          <w:sz w:val="28"/>
          <w:szCs w:val="28"/>
        </w:rPr>
      </w:pPr>
      <w:r w:rsidRPr="004D7E34">
        <w:rPr>
          <w:sz w:val="28"/>
          <w:szCs w:val="28"/>
        </w:rPr>
        <w:t>В Україні моніторинг довкілля здійснюється відомствами, в рамках діяльності яких є відповідні задачі, рівні та складові підсистем моніторингу.</w:t>
      </w:r>
    </w:p>
    <w:p w:rsidR="007C7965" w:rsidRDefault="007C7965" w:rsidP="002B705C">
      <w:pPr>
        <w:shd w:val="clear" w:color="auto" w:fill="FFFFFF"/>
        <w:spacing w:line="360" w:lineRule="auto"/>
        <w:ind w:right="499" w:firstLine="567"/>
        <w:jc w:val="both"/>
        <w:rPr>
          <w:bCs/>
          <w:spacing w:val="-2"/>
          <w:sz w:val="28"/>
          <w:szCs w:val="28"/>
        </w:rPr>
      </w:pPr>
    </w:p>
    <w:p w:rsidR="005C3B74" w:rsidRDefault="00E14031" w:rsidP="002B705C">
      <w:pPr>
        <w:shd w:val="clear" w:color="auto" w:fill="FFFFFF"/>
        <w:spacing w:line="360" w:lineRule="auto"/>
        <w:ind w:right="499" w:firstLine="567"/>
        <w:jc w:val="both"/>
        <w:rPr>
          <w:bCs/>
          <w:spacing w:val="-2"/>
          <w:sz w:val="28"/>
          <w:szCs w:val="28"/>
        </w:rPr>
      </w:pPr>
      <w:r w:rsidRPr="00CC68D6">
        <w:rPr>
          <w:bCs/>
          <w:spacing w:val="-2"/>
          <w:sz w:val="28"/>
          <w:szCs w:val="28"/>
        </w:rPr>
        <w:t>Нормативно-правова база моніторингу довкілля</w:t>
      </w:r>
      <w:r>
        <w:rPr>
          <w:bCs/>
          <w:spacing w:val="-2"/>
          <w:sz w:val="28"/>
          <w:szCs w:val="28"/>
        </w:rPr>
        <w:t xml:space="preserve"> наведена в табл.</w:t>
      </w:r>
      <w:r w:rsidR="008608D9">
        <w:rPr>
          <w:bCs/>
          <w:spacing w:val="-2"/>
          <w:sz w:val="28"/>
          <w:szCs w:val="28"/>
        </w:rPr>
        <w:t>2</w:t>
      </w:r>
      <w:r>
        <w:rPr>
          <w:bCs/>
          <w:spacing w:val="-2"/>
          <w:sz w:val="28"/>
          <w:szCs w:val="28"/>
        </w:rPr>
        <w:t>.</w:t>
      </w:r>
    </w:p>
    <w:p w:rsidR="005C3B74" w:rsidRDefault="005C3B74" w:rsidP="00BC1EB6">
      <w:pPr>
        <w:shd w:val="clear" w:color="auto" w:fill="FFFFFF"/>
        <w:spacing w:line="360" w:lineRule="auto"/>
        <w:ind w:right="499" w:firstLine="567"/>
        <w:jc w:val="right"/>
        <w:rPr>
          <w:bCs/>
          <w:spacing w:val="-2"/>
          <w:sz w:val="28"/>
          <w:szCs w:val="28"/>
        </w:rPr>
      </w:pPr>
    </w:p>
    <w:p w:rsidR="005C3B74" w:rsidRPr="00CC68D6" w:rsidRDefault="005C3B74" w:rsidP="00BC1EB6">
      <w:pPr>
        <w:shd w:val="clear" w:color="auto" w:fill="FFFFFF"/>
        <w:spacing w:line="360" w:lineRule="auto"/>
        <w:ind w:right="499" w:firstLine="567"/>
        <w:jc w:val="right"/>
        <w:rPr>
          <w:bCs/>
          <w:spacing w:val="-2"/>
          <w:sz w:val="28"/>
          <w:szCs w:val="28"/>
        </w:rPr>
      </w:pPr>
    </w:p>
    <w:tbl>
      <w:tblPr>
        <w:tblW w:w="10001"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65"/>
        <w:gridCol w:w="3802"/>
        <w:gridCol w:w="3334"/>
      </w:tblGrid>
      <w:tr w:rsidR="002B705C" w:rsidRPr="00134FB0" w:rsidTr="007C7965">
        <w:trPr>
          <w:trHeight w:val="983"/>
        </w:trPr>
        <w:tc>
          <w:tcPr>
            <w:tcW w:w="2865" w:type="dxa"/>
          </w:tcPr>
          <w:p w:rsidR="002B705C" w:rsidRPr="00134FB0" w:rsidRDefault="002B705C" w:rsidP="002B705C">
            <w:pPr>
              <w:shd w:val="clear" w:color="auto" w:fill="FFFFFF"/>
              <w:ind w:left="110"/>
              <w:contextualSpacing/>
              <w:jc w:val="center"/>
              <w:rPr>
                <w:b/>
                <w:sz w:val="20"/>
                <w:szCs w:val="20"/>
              </w:rPr>
            </w:pPr>
            <w:r w:rsidRPr="00134FB0">
              <w:rPr>
                <w:b/>
                <w:sz w:val="20"/>
                <w:szCs w:val="20"/>
              </w:rPr>
              <w:t xml:space="preserve">Об'єкт </w:t>
            </w:r>
            <w:r w:rsidRPr="00134FB0">
              <w:rPr>
                <w:b/>
                <w:spacing w:val="-1"/>
                <w:sz w:val="20"/>
                <w:szCs w:val="20"/>
              </w:rPr>
              <w:t>моніторингу</w:t>
            </w:r>
          </w:p>
          <w:p w:rsidR="002B705C" w:rsidRPr="00134FB0" w:rsidRDefault="002B705C" w:rsidP="002B705C">
            <w:pPr>
              <w:ind w:right="499"/>
              <w:contextualSpacing/>
              <w:jc w:val="center"/>
              <w:rPr>
                <w:b/>
                <w:i/>
                <w:iCs/>
                <w:sz w:val="20"/>
                <w:szCs w:val="20"/>
              </w:rPr>
            </w:pPr>
          </w:p>
        </w:tc>
        <w:tc>
          <w:tcPr>
            <w:tcW w:w="3802" w:type="dxa"/>
          </w:tcPr>
          <w:p w:rsidR="002B705C" w:rsidRPr="00134FB0" w:rsidRDefault="002B705C" w:rsidP="002B705C">
            <w:pPr>
              <w:shd w:val="clear" w:color="auto" w:fill="FFFFFF"/>
              <w:contextualSpacing/>
              <w:jc w:val="center"/>
              <w:rPr>
                <w:b/>
                <w:i/>
                <w:iCs/>
                <w:sz w:val="20"/>
                <w:szCs w:val="20"/>
              </w:rPr>
            </w:pPr>
            <w:r w:rsidRPr="00134FB0">
              <w:rPr>
                <w:b/>
                <w:sz w:val="20"/>
                <w:szCs w:val="20"/>
              </w:rPr>
              <w:t>Назва    нормативно-правового акта, дата прийняття</w:t>
            </w:r>
          </w:p>
        </w:tc>
        <w:tc>
          <w:tcPr>
            <w:tcW w:w="3334" w:type="dxa"/>
          </w:tcPr>
          <w:p w:rsidR="002B705C" w:rsidRPr="00134FB0" w:rsidRDefault="002B705C" w:rsidP="002B705C">
            <w:pPr>
              <w:shd w:val="clear" w:color="auto" w:fill="FFFFFF"/>
              <w:ind w:right="115"/>
              <w:contextualSpacing/>
              <w:jc w:val="center"/>
              <w:rPr>
                <w:b/>
                <w:sz w:val="20"/>
                <w:szCs w:val="20"/>
              </w:rPr>
            </w:pPr>
            <w:r w:rsidRPr="00134FB0">
              <w:rPr>
                <w:b/>
                <w:sz w:val="20"/>
                <w:szCs w:val="20"/>
              </w:rPr>
              <w:t>Назва   статті    (статей) закону</w:t>
            </w:r>
          </w:p>
          <w:p w:rsidR="002B705C" w:rsidRPr="00134FB0" w:rsidRDefault="002B705C" w:rsidP="002B705C">
            <w:pPr>
              <w:ind w:right="499"/>
              <w:contextualSpacing/>
              <w:jc w:val="center"/>
              <w:rPr>
                <w:b/>
                <w:i/>
                <w:iCs/>
                <w:sz w:val="20"/>
                <w:szCs w:val="20"/>
              </w:rPr>
            </w:pPr>
          </w:p>
        </w:tc>
      </w:tr>
      <w:tr w:rsidR="00E14031" w:rsidRPr="00134FB0" w:rsidTr="007C7965">
        <w:trPr>
          <w:trHeight w:val="337"/>
        </w:trPr>
        <w:tc>
          <w:tcPr>
            <w:tcW w:w="2865" w:type="dxa"/>
          </w:tcPr>
          <w:p w:rsidR="00E14031" w:rsidRPr="00134FB0" w:rsidRDefault="002B705C" w:rsidP="002B705C">
            <w:pPr>
              <w:contextualSpacing/>
              <w:jc w:val="center"/>
              <w:rPr>
                <w:iCs/>
                <w:sz w:val="20"/>
                <w:szCs w:val="20"/>
              </w:rPr>
            </w:pPr>
            <w:r w:rsidRPr="00134FB0">
              <w:rPr>
                <w:iCs/>
                <w:sz w:val="20"/>
                <w:szCs w:val="20"/>
              </w:rPr>
              <w:t>1</w:t>
            </w:r>
          </w:p>
        </w:tc>
        <w:tc>
          <w:tcPr>
            <w:tcW w:w="3802" w:type="dxa"/>
          </w:tcPr>
          <w:p w:rsidR="00E14031" w:rsidRPr="00134FB0" w:rsidRDefault="002B705C" w:rsidP="002B705C">
            <w:pPr>
              <w:contextualSpacing/>
              <w:jc w:val="center"/>
              <w:rPr>
                <w:iCs/>
                <w:sz w:val="20"/>
                <w:szCs w:val="20"/>
              </w:rPr>
            </w:pPr>
            <w:r w:rsidRPr="00134FB0">
              <w:rPr>
                <w:iCs/>
                <w:sz w:val="20"/>
                <w:szCs w:val="20"/>
              </w:rPr>
              <w:t>2</w:t>
            </w:r>
          </w:p>
        </w:tc>
        <w:tc>
          <w:tcPr>
            <w:tcW w:w="3334" w:type="dxa"/>
          </w:tcPr>
          <w:p w:rsidR="00E14031" w:rsidRPr="00134FB0" w:rsidRDefault="002B705C" w:rsidP="002B705C">
            <w:pPr>
              <w:contextualSpacing/>
              <w:jc w:val="center"/>
              <w:rPr>
                <w:iCs/>
                <w:sz w:val="20"/>
                <w:szCs w:val="20"/>
              </w:rPr>
            </w:pPr>
            <w:r w:rsidRPr="00134FB0">
              <w:rPr>
                <w:iCs/>
                <w:sz w:val="20"/>
                <w:szCs w:val="20"/>
              </w:rPr>
              <w:t>3</w:t>
            </w:r>
          </w:p>
        </w:tc>
      </w:tr>
      <w:tr w:rsidR="00E14031" w:rsidRPr="00134FB0" w:rsidTr="007C7965">
        <w:tc>
          <w:tcPr>
            <w:tcW w:w="2865" w:type="dxa"/>
          </w:tcPr>
          <w:p w:rsidR="00E14031" w:rsidRPr="00134FB0" w:rsidRDefault="00E14031" w:rsidP="002B705C">
            <w:pPr>
              <w:shd w:val="clear" w:color="auto" w:fill="FFFFFF"/>
              <w:ind w:left="110"/>
              <w:contextualSpacing/>
              <w:rPr>
                <w:sz w:val="20"/>
                <w:szCs w:val="20"/>
              </w:rPr>
            </w:pPr>
            <w:r w:rsidRPr="00134FB0">
              <w:rPr>
                <w:sz w:val="20"/>
                <w:szCs w:val="20"/>
              </w:rPr>
              <w:t xml:space="preserve">Державна система </w:t>
            </w:r>
            <w:r w:rsidRPr="00134FB0">
              <w:rPr>
                <w:spacing w:val="-1"/>
                <w:sz w:val="20"/>
                <w:szCs w:val="20"/>
              </w:rPr>
              <w:t xml:space="preserve">моніторингу </w:t>
            </w:r>
            <w:r w:rsidRPr="00134FB0">
              <w:rPr>
                <w:sz w:val="20"/>
                <w:szCs w:val="20"/>
              </w:rPr>
              <w:t>довкілля</w:t>
            </w:r>
          </w:p>
          <w:p w:rsidR="00E14031" w:rsidRPr="00134FB0" w:rsidRDefault="00E14031" w:rsidP="002B705C">
            <w:pPr>
              <w:ind w:right="499"/>
              <w:contextualSpacing/>
              <w:rPr>
                <w:i/>
                <w:iCs/>
                <w:sz w:val="20"/>
                <w:szCs w:val="20"/>
              </w:rPr>
            </w:pPr>
          </w:p>
        </w:tc>
        <w:tc>
          <w:tcPr>
            <w:tcW w:w="3802" w:type="dxa"/>
          </w:tcPr>
          <w:p w:rsidR="00E14031" w:rsidRPr="00134FB0" w:rsidRDefault="00E14031" w:rsidP="002B705C">
            <w:pPr>
              <w:shd w:val="clear" w:color="auto" w:fill="FFFFFF"/>
              <w:contextualSpacing/>
              <w:rPr>
                <w:spacing w:val="-2"/>
                <w:sz w:val="20"/>
                <w:szCs w:val="20"/>
              </w:rPr>
            </w:pPr>
            <w:r w:rsidRPr="00134FB0">
              <w:rPr>
                <w:sz w:val="20"/>
                <w:szCs w:val="20"/>
              </w:rPr>
              <w:t xml:space="preserve">Закон України «Про охорону </w:t>
            </w:r>
            <w:r w:rsidRPr="00134FB0">
              <w:rPr>
                <w:spacing w:val="-2"/>
                <w:sz w:val="20"/>
                <w:szCs w:val="20"/>
              </w:rPr>
              <w:t xml:space="preserve">навколишнього       природного середовища»    від    25.06.91р.; </w:t>
            </w:r>
          </w:p>
          <w:p w:rsidR="00E14031" w:rsidRPr="00134FB0" w:rsidRDefault="00E14031" w:rsidP="002B705C">
            <w:pPr>
              <w:shd w:val="clear" w:color="auto" w:fill="FFFFFF"/>
              <w:contextualSpacing/>
              <w:rPr>
                <w:sz w:val="20"/>
                <w:szCs w:val="20"/>
              </w:rPr>
            </w:pPr>
            <w:r w:rsidRPr="00134FB0">
              <w:rPr>
                <w:sz w:val="20"/>
                <w:szCs w:val="20"/>
              </w:rPr>
              <w:t>Постанова   КМУ   «Про   зат</w:t>
            </w:r>
            <w:r w:rsidRPr="00134FB0">
              <w:rPr>
                <w:sz w:val="20"/>
                <w:szCs w:val="20"/>
              </w:rPr>
              <w:softHyphen/>
              <w:t>вердження    Положення    про державну                      систему моніторингу довкілля», №391 від 30.03.98 р.</w:t>
            </w:r>
          </w:p>
          <w:p w:rsidR="00E14031" w:rsidRPr="00134FB0" w:rsidRDefault="00E14031" w:rsidP="002B705C">
            <w:pPr>
              <w:ind w:right="499"/>
              <w:contextualSpacing/>
              <w:rPr>
                <w:i/>
                <w:iCs/>
                <w:sz w:val="20"/>
                <w:szCs w:val="20"/>
              </w:rPr>
            </w:pPr>
          </w:p>
        </w:tc>
        <w:tc>
          <w:tcPr>
            <w:tcW w:w="3334" w:type="dxa"/>
          </w:tcPr>
          <w:p w:rsidR="00E14031" w:rsidRPr="00134FB0" w:rsidRDefault="00E14031" w:rsidP="002B705C">
            <w:pPr>
              <w:shd w:val="clear" w:color="auto" w:fill="FFFFFF"/>
              <w:ind w:right="115"/>
              <w:contextualSpacing/>
              <w:rPr>
                <w:sz w:val="20"/>
                <w:szCs w:val="20"/>
              </w:rPr>
            </w:pPr>
            <w:r w:rsidRPr="00134FB0">
              <w:rPr>
                <w:spacing w:val="-1"/>
                <w:sz w:val="20"/>
                <w:szCs w:val="20"/>
              </w:rPr>
              <w:t xml:space="preserve">Ст. 22.    «Моніторинг </w:t>
            </w:r>
            <w:r w:rsidRPr="00134FB0">
              <w:rPr>
                <w:spacing w:val="-2"/>
                <w:sz w:val="20"/>
                <w:szCs w:val="20"/>
              </w:rPr>
              <w:t>навколишнього   приро</w:t>
            </w:r>
            <w:r w:rsidRPr="00134FB0">
              <w:rPr>
                <w:spacing w:val="-2"/>
                <w:sz w:val="20"/>
                <w:szCs w:val="20"/>
              </w:rPr>
              <w:softHyphen/>
            </w:r>
            <w:r w:rsidRPr="00134FB0">
              <w:rPr>
                <w:sz w:val="20"/>
                <w:szCs w:val="20"/>
              </w:rPr>
              <w:t>дного середовища»</w:t>
            </w:r>
          </w:p>
          <w:p w:rsidR="00E14031" w:rsidRPr="00134FB0" w:rsidRDefault="00E14031" w:rsidP="002B705C">
            <w:pPr>
              <w:ind w:right="499"/>
              <w:contextualSpacing/>
              <w:rPr>
                <w:i/>
                <w:iCs/>
                <w:sz w:val="20"/>
                <w:szCs w:val="20"/>
              </w:rPr>
            </w:pPr>
          </w:p>
        </w:tc>
      </w:tr>
      <w:tr w:rsidR="00E14031" w:rsidRPr="00134FB0" w:rsidTr="007C7965">
        <w:tc>
          <w:tcPr>
            <w:tcW w:w="2865" w:type="dxa"/>
          </w:tcPr>
          <w:p w:rsidR="00E14031" w:rsidRPr="00134FB0" w:rsidRDefault="00E14031" w:rsidP="002B705C">
            <w:pPr>
              <w:shd w:val="clear" w:color="auto" w:fill="FFFFFF"/>
              <w:ind w:left="110"/>
              <w:contextualSpacing/>
              <w:rPr>
                <w:sz w:val="20"/>
                <w:szCs w:val="20"/>
              </w:rPr>
            </w:pPr>
            <w:r w:rsidRPr="00134FB0">
              <w:rPr>
                <w:sz w:val="20"/>
                <w:szCs w:val="20"/>
              </w:rPr>
              <w:t xml:space="preserve">Моніторинг </w:t>
            </w:r>
            <w:r w:rsidRPr="00134FB0">
              <w:rPr>
                <w:spacing w:val="-3"/>
                <w:sz w:val="20"/>
                <w:szCs w:val="20"/>
              </w:rPr>
              <w:t>атмосферног</w:t>
            </w:r>
            <w:r w:rsidRPr="00134FB0">
              <w:rPr>
                <w:sz w:val="20"/>
                <w:szCs w:val="20"/>
              </w:rPr>
              <w:t>о повітря</w:t>
            </w:r>
          </w:p>
          <w:p w:rsidR="00E14031" w:rsidRPr="00134FB0" w:rsidRDefault="00E14031" w:rsidP="002B705C">
            <w:pPr>
              <w:ind w:right="499"/>
              <w:contextualSpacing/>
              <w:rPr>
                <w:i/>
                <w:iCs/>
                <w:sz w:val="20"/>
                <w:szCs w:val="20"/>
              </w:rPr>
            </w:pPr>
          </w:p>
        </w:tc>
        <w:tc>
          <w:tcPr>
            <w:tcW w:w="3802" w:type="dxa"/>
          </w:tcPr>
          <w:p w:rsidR="00E14031" w:rsidRPr="00134FB0" w:rsidRDefault="00E14031" w:rsidP="002B705C">
            <w:pPr>
              <w:shd w:val="clear" w:color="auto" w:fill="FFFFFF"/>
              <w:contextualSpacing/>
              <w:rPr>
                <w:spacing w:val="-2"/>
                <w:sz w:val="20"/>
                <w:szCs w:val="20"/>
              </w:rPr>
            </w:pPr>
            <w:r w:rsidRPr="00134FB0">
              <w:rPr>
                <w:sz w:val="20"/>
                <w:szCs w:val="20"/>
              </w:rPr>
              <w:t xml:space="preserve">Закон України «Про охорону </w:t>
            </w:r>
            <w:r w:rsidRPr="00134FB0">
              <w:rPr>
                <w:spacing w:val="-2"/>
                <w:sz w:val="20"/>
                <w:szCs w:val="20"/>
              </w:rPr>
              <w:t xml:space="preserve">атмосферного     повітря»     від 16.10.92   р.;  </w:t>
            </w:r>
          </w:p>
          <w:p w:rsidR="00E14031" w:rsidRPr="00134FB0" w:rsidRDefault="00E14031" w:rsidP="002B705C">
            <w:pPr>
              <w:shd w:val="clear" w:color="auto" w:fill="FFFFFF"/>
              <w:contextualSpacing/>
              <w:rPr>
                <w:spacing w:val="-2"/>
                <w:sz w:val="20"/>
                <w:szCs w:val="20"/>
              </w:rPr>
            </w:pPr>
            <w:r w:rsidRPr="00134FB0">
              <w:rPr>
                <w:spacing w:val="-2"/>
                <w:sz w:val="20"/>
                <w:szCs w:val="20"/>
              </w:rPr>
              <w:t xml:space="preserve"> </w:t>
            </w:r>
          </w:p>
          <w:p w:rsidR="00E14031" w:rsidRPr="00134FB0" w:rsidRDefault="00E14031" w:rsidP="002B705C">
            <w:pPr>
              <w:shd w:val="clear" w:color="auto" w:fill="FFFFFF"/>
              <w:contextualSpacing/>
              <w:rPr>
                <w:sz w:val="20"/>
                <w:szCs w:val="20"/>
              </w:rPr>
            </w:pPr>
            <w:r w:rsidRPr="00134FB0">
              <w:rPr>
                <w:spacing w:val="-2"/>
                <w:sz w:val="20"/>
                <w:szCs w:val="20"/>
              </w:rPr>
              <w:t xml:space="preserve">Постанова  КМУ </w:t>
            </w:r>
            <w:r w:rsidRPr="00134FB0">
              <w:rPr>
                <w:spacing w:val="-1"/>
                <w:sz w:val="20"/>
                <w:szCs w:val="20"/>
              </w:rPr>
              <w:t xml:space="preserve">«Про   затвердження   Порядку </w:t>
            </w:r>
            <w:r w:rsidRPr="00134FB0">
              <w:rPr>
                <w:sz w:val="20"/>
                <w:szCs w:val="20"/>
              </w:rPr>
              <w:t>організації     та     проведення моніторингу в галузі охорони атмосферного повітря», №343 від 09.03.99р.</w:t>
            </w:r>
          </w:p>
          <w:p w:rsidR="00E14031" w:rsidRPr="00134FB0" w:rsidRDefault="00E14031" w:rsidP="002B705C">
            <w:pPr>
              <w:ind w:right="499"/>
              <w:contextualSpacing/>
              <w:rPr>
                <w:i/>
                <w:iCs/>
                <w:sz w:val="20"/>
                <w:szCs w:val="20"/>
              </w:rPr>
            </w:pPr>
          </w:p>
        </w:tc>
        <w:tc>
          <w:tcPr>
            <w:tcW w:w="3334" w:type="dxa"/>
          </w:tcPr>
          <w:p w:rsidR="00E14031" w:rsidRPr="00134FB0" w:rsidRDefault="00E14031" w:rsidP="002B705C">
            <w:pPr>
              <w:ind w:right="499"/>
              <w:contextualSpacing/>
              <w:rPr>
                <w:i/>
                <w:iCs/>
                <w:sz w:val="20"/>
                <w:szCs w:val="20"/>
              </w:rPr>
            </w:pPr>
            <w:r w:rsidRPr="00134FB0">
              <w:rPr>
                <w:sz w:val="20"/>
                <w:szCs w:val="20"/>
              </w:rPr>
              <w:t xml:space="preserve">Ст. 32 «Моніторинг у </w:t>
            </w:r>
            <w:r w:rsidRPr="00134FB0">
              <w:rPr>
                <w:spacing w:val="-3"/>
                <w:sz w:val="20"/>
                <w:szCs w:val="20"/>
              </w:rPr>
              <w:t>галузі   охорони   атмос</w:t>
            </w:r>
            <w:r w:rsidRPr="00134FB0">
              <w:rPr>
                <w:spacing w:val="-3"/>
                <w:sz w:val="20"/>
                <w:szCs w:val="20"/>
              </w:rPr>
              <w:softHyphen/>
            </w:r>
            <w:r w:rsidRPr="00134FB0">
              <w:rPr>
                <w:sz w:val="20"/>
                <w:szCs w:val="20"/>
              </w:rPr>
              <w:t>ферного повітря»</w:t>
            </w:r>
          </w:p>
        </w:tc>
      </w:tr>
      <w:tr w:rsidR="00E14031" w:rsidRPr="00134FB0" w:rsidTr="007C7965">
        <w:tc>
          <w:tcPr>
            <w:tcW w:w="2865" w:type="dxa"/>
          </w:tcPr>
          <w:p w:rsidR="00E14031" w:rsidRPr="00134FB0" w:rsidRDefault="00E14031" w:rsidP="002B705C">
            <w:pPr>
              <w:shd w:val="clear" w:color="auto" w:fill="FFFFFF"/>
              <w:ind w:left="110"/>
              <w:contextualSpacing/>
              <w:rPr>
                <w:sz w:val="20"/>
                <w:szCs w:val="20"/>
              </w:rPr>
            </w:pPr>
            <w:r w:rsidRPr="00134FB0">
              <w:rPr>
                <w:sz w:val="20"/>
                <w:szCs w:val="20"/>
              </w:rPr>
              <w:t>Моніторинг вод</w:t>
            </w:r>
          </w:p>
          <w:p w:rsidR="00E14031" w:rsidRPr="00134FB0" w:rsidRDefault="00E14031" w:rsidP="002B705C">
            <w:pPr>
              <w:ind w:right="499"/>
              <w:contextualSpacing/>
              <w:rPr>
                <w:i/>
                <w:iCs/>
                <w:sz w:val="20"/>
                <w:szCs w:val="20"/>
              </w:rPr>
            </w:pPr>
          </w:p>
        </w:tc>
        <w:tc>
          <w:tcPr>
            <w:tcW w:w="3802" w:type="dxa"/>
          </w:tcPr>
          <w:p w:rsidR="00E14031" w:rsidRPr="00134FB0" w:rsidRDefault="00E14031" w:rsidP="002B705C">
            <w:pPr>
              <w:shd w:val="clear" w:color="auto" w:fill="FFFFFF"/>
              <w:contextualSpacing/>
              <w:rPr>
                <w:sz w:val="20"/>
                <w:szCs w:val="20"/>
              </w:rPr>
            </w:pPr>
            <w:r w:rsidRPr="00134FB0">
              <w:rPr>
                <w:sz w:val="20"/>
                <w:szCs w:val="20"/>
              </w:rPr>
              <w:t xml:space="preserve">Водний   кодекс   України   від 06.06.95;     Постанова     КМУ </w:t>
            </w:r>
            <w:r w:rsidRPr="00134FB0">
              <w:rPr>
                <w:spacing w:val="-1"/>
                <w:sz w:val="20"/>
                <w:szCs w:val="20"/>
              </w:rPr>
              <w:t xml:space="preserve">«Про   затвердження   Порядку </w:t>
            </w:r>
            <w:r w:rsidRPr="00134FB0">
              <w:rPr>
                <w:sz w:val="20"/>
                <w:szCs w:val="20"/>
              </w:rPr>
              <w:t>здійснення              державного моніторингу  вод»,  №815   від 20.07.96р.</w:t>
            </w:r>
          </w:p>
          <w:p w:rsidR="00E14031" w:rsidRPr="00134FB0" w:rsidRDefault="00E14031" w:rsidP="002B705C">
            <w:pPr>
              <w:ind w:right="499"/>
              <w:contextualSpacing/>
              <w:rPr>
                <w:i/>
                <w:iCs/>
                <w:sz w:val="20"/>
                <w:szCs w:val="20"/>
              </w:rPr>
            </w:pPr>
          </w:p>
        </w:tc>
        <w:tc>
          <w:tcPr>
            <w:tcW w:w="3334" w:type="dxa"/>
          </w:tcPr>
          <w:p w:rsidR="00E14031" w:rsidRPr="00134FB0" w:rsidRDefault="00E14031" w:rsidP="002B705C">
            <w:pPr>
              <w:shd w:val="clear" w:color="auto" w:fill="FFFFFF"/>
              <w:ind w:right="115"/>
              <w:contextualSpacing/>
              <w:rPr>
                <w:sz w:val="20"/>
                <w:szCs w:val="20"/>
              </w:rPr>
            </w:pPr>
            <w:r w:rsidRPr="00134FB0">
              <w:rPr>
                <w:sz w:val="20"/>
                <w:szCs w:val="20"/>
              </w:rPr>
              <w:t>Стаття 21  «Державний моніторинг вод»</w:t>
            </w:r>
          </w:p>
          <w:p w:rsidR="00E14031" w:rsidRPr="00134FB0" w:rsidRDefault="00E14031" w:rsidP="002B705C">
            <w:pPr>
              <w:ind w:right="499"/>
              <w:contextualSpacing/>
              <w:rPr>
                <w:i/>
                <w:iCs/>
                <w:sz w:val="20"/>
                <w:szCs w:val="20"/>
              </w:rPr>
            </w:pPr>
          </w:p>
        </w:tc>
      </w:tr>
      <w:tr w:rsidR="00E14031" w:rsidRPr="00134FB0" w:rsidTr="007C7965">
        <w:tc>
          <w:tcPr>
            <w:tcW w:w="2865" w:type="dxa"/>
          </w:tcPr>
          <w:p w:rsidR="00E14031" w:rsidRPr="00134FB0" w:rsidRDefault="00E14031" w:rsidP="002B705C">
            <w:pPr>
              <w:shd w:val="clear" w:color="auto" w:fill="FFFFFF"/>
              <w:ind w:left="110"/>
              <w:contextualSpacing/>
              <w:rPr>
                <w:sz w:val="20"/>
                <w:szCs w:val="20"/>
              </w:rPr>
            </w:pPr>
            <w:r w:rsidRPr="00134FB0">
              <w:rPr>
                <w:sz w:val="20"/>
                <w:szCs w:val="20"/>
              </w:rPr>
              <w:t>Моніторинг земель</w:t>
            </w:r>
          </w:p>
          <w:p w:rsidR="00E14031" w:rsidRPr="00134FB0" w:rsidRDefault="00E14031" w:rsidP="002B705C">
            <w:pPr>
              <w:ind w:right="499"/>
              <w:contextualSpacing/>
              <w:rPr>
                <w:i/>
                <w:iCs/>
                <w:sz w:val="20"/>
                <w:szCs w:val="20"/>
              </w:rPr>
            </w:pPr>
          </w:p>
        </w:tc>
        <w:tc>
          <w:tcPr>
            <w:tcW w:w="3802" w:type="dxa"/>
          </w:tcPr>
          <w:p w:rsidR="00E14031" w:rsidRPr="00134FB0" w:rsidRDefault="00E14031" w:rsidP="002B705C">
            <w:pPr>
              <w:shd w:val="clear" w:color="auto" w:fill="FFFFFF"/>
              <w:contextualSpacing/>
              <w:rPr>
                <w:sz w:val="20"/>
                <w:szCs w:val="20"/>
              </w:rPr>
            </w:pPr>
            <w:r w:rsidRPr="00134FB0">
              <w:rPr>
                <w:sz w:val="20"/>
                <w:szCs w:val="20"/>
              </w:rPr>
              <w:t xml:space="preserve">Земельний кодекс України від 13.03.92  р.;  Постанова КМУ «Про  затвердження </w:t>
            </w:r>
            <w:r w:rsidRPr="00134FB0">
              <w:rPr>
                <w:spacing w:val="-1"/>
                <w:sz w:val="20"/>
                <w:szCs w:val="20"/>
              </w:rPr>
              <w:t xml:space="preserve">Положення    про    моніторинг </w:t>
            </w:r>
            <w:r w:rsidRPr="00134FB0">
              <w:rPr>
                <w:sz w:val="20"/>
                <w:szCs w:val="20"/>
              </w:rPr>
              <w:t>земель», №661 від 20.08.93 р..</w:t>
            </w:r>
          </w:p>
          <w:p w:rsidR="00E14031" w:rsidRPr="00134FB0" w:rsidRDefault="00E14031" w:rsidP="002B705C">
            <w:pPr>
              <w:ind w:right="499"/>
              <w:contextualSpacing/>
              <w:rPr>
                <w:i/>
                <w:iCs/>
                <w:sz w:val="20"/>
                <w:szCs w:val="20"/>
              </w:rPr>
            </w:pPr>
          </w:p>
        </w:tc>
        <w:tc>
          <w:tcPr>
            <w:tcW w:w="3334" w:type="dxa"/>
          </w:tcPr>
          <w:p w:rsidR="00E14031" w:rsidRPr="00134FB0" w:rsidRDefault="00E14031" w:rsidP="002B705C">
            <w:pPr>
              <w:contextualSpacing/>
              <w:textAlignment w:val="baseline"/>
              <w:rPr>
                <w:color w:val="000000"/>
                <w:sz w:val="20"/>
                <w:szCs w:val="20"/>
                <w:bdr w:val="none" w:sz="0" w:space="0" w:color="auto" w:frame="1"/>
              </w:rPr>
            </w:pPr>
            <w:bookmarkStart w:id="11" w:name="n1781"/>
            <w:bookmarkEnd w:id="11"/>
            <w:r w:rsidRPr="00134FB0">
              <w:rPr>
                <w:bCs/>
                <w:color w:val="000000"/>
                <w:sz w:val="20"/>
                <w:szCs w:val="20"/>
                <w:bdr w:val="none" w:sz="0" w:space="0" w:color="auto" w:frame="1"/>
              </w:rPr>
              <w:t>Стаття 191.</w:t>
            </w:r>
            <w:r w:rsidRPr="00134FB0">
              <w:rPr>
                <w:color w:val="000000"/>
                <w:sz w:val="20"/>
                <w:szCs w:val="20"/>
                <w:bdr w:val="none" w:sz="0" w:space="0" w:color="auto" w:frame="1"/>
              </w:rPr>
              <w:t> Призначення моніторингу земель</w:t>
            </w:r>
          </w:p>
          <w:p w:rsidR="00E14031" w:rsidRPr="00134FB0" w:rsidRDefault="00E14031" w:rsidP="002B705C">
            <w:pPr>
              <w:contextualSpacing/>
              <w:jc w:val="both"/>
              <w:textAlignment w:val="baseline"/>
              <w:rPr>
                <w:color w:val="000000"/>
                <w:sz w:val="20"/>
                <w:szCs w:val="20"/>
                <w:bdr w:val="none" w:sz="0" w:space="0" w:color="auto" w:frame="1"/>
              </w:rPr>
            </w:pPr>
            <w:r w:rsidRPr="00134FB0">
              <w:rPr>
                <w:bCs/>
                <w:color w:val="000000"/>
                <w:sz w:val="20"/>
                <w:szCs w:val="20"/>
                <w:bdr w:val="none" w:sz="0" w:space="0" w:color="auto" w:frame="1"/>
              </w:rPr>
              <w:t>Стаття 192.</w:t>
            </w:r>
            <w:r w:rsidRPr="00134FB0">
              <w:rPr>
                <w:color w:val="000000"/>
                <w:sz w:val="20"/>
                <w:szCs w:val="20"/>
                <w:bdr w:val="none" w:sz="0" w:space="0" w:color="auto" w:frame="1"/>
              </w:rPr>
              <w:t> Завдання моніторингу земель</w:t>
            </w:r>
          </w:p>
          <w:p w:rsidR="00E14031" w:rsidRPr="00134FB0" w:rsidRDefault="00E14031" w:rsidP="002B705C">
            <w:pPr>
              <w:shd w:val="clear" w:color="auto" w:fill="FFFFFF"/>
              <w:ind w:right="115"/>
              <w:contextualSpacing/>
              <w:rPr>
                <w:sz w:val="20"/>
                <w:szCs w:val="20"/>
              </w:rPr>
            </w:pPr>
          </w:p>
          <w:p w:rsidR="00E14031" w:rsidRPr="00134FB0" w:rsidRDefault="00E14031" w:rsidP="002B705C">
            <w:pPr>
              <w:ind w:right="499"/>
              <w:contextualSpacing/>
              <w:rPr>
                <w:i/>
                <w:iCs/>
                <w:sz w:val="20"/>
                <w:szCs w:val="20"/>
              </w:rPr>
            </w:pPr>
          </w:p>
        </w:tc>
      </w:tr>
      <w:tr w:rsidR="00E14031" w:rsidRPr="00134FB0" w:rsidTr="007C7965">
        <w:tc>
          <w:tcPr>
            <w:tcW w:w="2865" w:type="dxa"/>
          </w:tcPr>
          <w:p w:rsidR="00E14031" w:rsidRPr="00134FB0" w:rsidRDefault="00E14031" w:rsidP="002B705C">
            <w:pPr>
              <w:shd w:val="clear" w:color="auto" w:fill="FFFFFF"/>
              <w:ind w:left="110"/>
              <w:contextualSpacing/>
              <w:rPr>
                <w:sz w:val="20"/>
                <w:szCs w:val="20"/>
              </w:rPr>
            </w:pPr>
            <w:r w:rsidRPr="00134FB0">
              <w:rPr>
                <w:color w:val="000000"/>
                <w:sz w:val="20"/>
                <w:szCs w:val="20"/>
                <w:bdr w:val="none" w:sz="0" w:space="0" w:color="auto" w:frame="1"/>
              </w:rPr>
              <w:t>Моніторинг лісів</w:t>
            </w:r>
          </w:p>
        </w:tc>
        <w:tc>
          <w:tcPr>
            <w:tcW w:w="3802" w:type="dxa"/>
          </w:tcPr>
          <w:p w:rsidR="00E14031" w:rsidRPr="00134FB0" w:rsidRDefault="00E14031" w:rsidP="002B705C">
            <w:pPr>
              <w:shd w:val="clear" w:color="auto" w:fill="FFFFFF"/>
              <w:contextualSpacing/>
              <w:rPr>
                <w:sz w:val="20"/>
                <w:szCs w:val="20"/>
              </w:rPr>
            </w:pPr>
            <w:r w:rsidRPr="00134FB0">
              <w:rPr>
                <w:sz w:val="20"/>
                <w:szCs w:val="20"/>
              </w:rPr>
              <w:t>Лісовий кодекс України від 21.01.94</w:t>
            </w:r>
          </w:p>
        </w:tc>
        <w:tc>
          <w:tcPr>
            <w:tcW w:w="3334" w:type="dxa"/>
          </w:tcPr>
          <w:p w:rsidR="00E14031" w:rsidRPr="00134FB0" w:rsidRDefault="00E14031" w:rsidP="002B705C">
            <w:pPr>
              <w:pStyle w:val="rvps2"/>
              <w:spacing w:before="0" w:beforeAutospacing="0" w:after="0" w:afterAutospacing="0"/>
              <w:contextualSpacing/>
              <w:jc w:val="both"/>
              <w:textAlignment w:val="baseline"/>
              <w:rPr>
                <w:color w:val="000000"/>
                <w:sz w:val="20"/>
                <w:szCs w:val="20"/>
                <w:bdr w:val="none" w:sz="0" w:space="0" w:color="auto" w:frame="1"/>
                <w:lang w:val="uk-UA"/>
              </w:rPr>
            </w:pPr>
            <w:r w:rsidRPr="00134FB0">
              <w:rPr>
                <w:rStyle w:val="rvts9"/>
                <w:bCs/>
                <w:color w:val="000000"/>
                <w:sz w:val="20"/>
                <w:szCs w:val="20"/>
                <w:bdr w:val="none" w:sz="0" w:space="0" w:color="auto" w:frame="1"/>
                <w:lang w:val="uk-UA"/>
              </w:rPr>
              <w:t>Стаття 55.</w:t>
            </w:r>
            <w:r w:rsidRPr="00134FB0">
              <w:rPr>
                <w:rStyle w:val="apple-converted-space"/>
                <w:color w:val="000000"/>
                <w:sz w:val="20"/>
                <w:szCs w:val="20"/>
                <w:bdr w:val="none" w:sz="0" w:space="0" w:color="auto" w:frame="1"/>
              </w:rPr>
              <w:t> </w:t>
            </w:r>
            <w:r w:rsidRPr="00134FB0">
              <w:rPr>
                <w:color w:val="000000"/>
                <w:sz w:val="20"/>
                <w:szCs w:val="20"/>
                <w:bdr w:val="none" w:sz="0" w:space="0" w:color="auto" w:frame="1"/>
                <w:lang w:val="uk-UA"/>
              </w:rPr>
              <w:t>Моніторинг лісів</w:t>
            </w:r>
          </w:p>
          <w:p w:rsidR="00E14031" w:rsidRPr="00134FB0" w:rsidRDefault="00E14031" w:rsidP="002B705C">
            <w:pPr>
              <w:shd w:val="clear" w:color="auto" w:fill="FFFFFF"/>
              <w:ind w:right="53"/>
              <w:contextualSpacing/>
              <w:jc w:val="both"/>
              <w:rPr>
                <w:sz w:val="20"/>
                <w:szCs w:val="20"/>
              </w:rPr>
            </w:pPr>
          </w:p>
        </w:tc>
      </w:tr>
      <w:tr w:rsidR="00E14031" w:rsidRPr="00134FB0" w:rsidTr="007C7965">
        <w:tc>
          <w:tcPr>
            <w:tcW w:w="2865" w:type="dxa"/>
          </w:tcPr>
          <w:p w:rsidR="00E14031" w:rsidRPr="00134FB0" w:rsidRDefault="00E14031" w:rsidP="002B705C">
            <w:pPr>
              <w:shd w:val="clear" w:color="auto" w:fill="FFFFFF"/>
              <w:ind w:left="110"/>
              <w:contextualSpacing/>
              <w:rPr>
                <w:sz w:val="20"/>
                <w:szCs w:val="20"/>
              </w:rPr>
            </w:pPr>
            <w:r w:rsidRPr="00134FB0">
              <w:rPr>
                <w:sz w:val="20"/>
                <w:szCs w:val="20"/>
              </w:rPr>
              <w:t xml:space="preserve">Моніторинг </w:t>
            </w:r>
            <w:r w:rsidRPr="00134FB0">
              <w:rPr>
                <w:spacing w:val="-1"/>
                <w:sz w:val="20"/>
                <w:szCs w:val="20"/>
              </w:rPr>
              <w:t xml:space="preserve">біологічних </w:t>
            </w:r>
            <w:r w:rsidRPr="00134FB0">
              <w:rPr>
                <w:sz w:val="20"/>
                <w:szCs w:val="20"/>
              </w:rPr>
              <w:t>об'єктів</w:t>
            </w:r>
          </w:p>
        </w:tc>
        <w:tc>
          <w:tcPr>
            <w:tcW w:w="3802" w:type="dxa"/>
          </w:tcPr>
          <w:p w:rsidR="00E14031" w:rsidRPr="00134FB0" w:rsidRDefault="00E14031" w:rsidP="002B705C">
            <w:pPr>
              <w:shd w:val="clear" w:color="auto" w:fill="FFFFFF"/>
              <w:contextualSpacing/>
              <w:rPr>
                <w:sz w:val="20"/>
                <w:szCs w:val="20"/>
              </w:rPr>
            </w:pPr>
            <w:r w:rsidRPr="00134FB0">
              <w:rPr>
                <w:sz w:val="20"/>
                <w:szCs w:val="20"/>
              </w:rPr>
              <w:t>Закон    України    «Про    тва</w:t>
            </w:r>
            <w:r w:rsidRPr="00134FB0">
              <w:rPr>
                <w:sz w:val="20"/>
                <w:szCs w:val="20"/>
              </w:rPr>
              <w:softHyphen/>
              <w:t xml:space="preserve">ринний  світ»  від  03.03.93  р. </w:t>
            </w:r>
          </w:p>
          <w:p w:rsidR="00E14031" w:rsidRPr="00134FB0" w:rsidRDefault="00E14031" w:rsidP="002B705C">
            <w:pPr>
              <w:shd w:val="clear" w:color="auto" w:fill="FFFFFF"/>
              <w:contextualSpacing/>
              <w:rPr>
                <w:sz w:val="20"/>
                <w:szCs w:val="20"/>
              </w:rPr>
            </w:pPr>
            <w:r w:rsidRPr="00134FB0">
              <w:rPr>
                <w:sz w:val="20"/>
                <w:szCs w:val="20"/>
              </w:rPr>
              <w:t>Закон    України    «Про    рос</w:t>
            </w:r>
            <w:r w:rsidRPr="00134FB0">
              <w:rPr>
                <w:sz w:val="20"/>
                <w:szCs w:val="20"/>
              </w:rPr>
              <w:softHyphen/>
              <w:t>линний світ» від 09.04.99 р.;</w:t>
            </w:r>
          </w:p>
          <w:p w:rsidR="00E14031" w:rsidRPr="00134FB0" w:rsidRDefault="00E14031" w:rsidP="002B705C">
            <w:pPr>
              <w:shd w:val="clear" w:color="auto" w:fill="FFFFFF"/>
              <w:contextualSpacing/>
              <w:rPr>
                <w:sz w:val="20"/>
                <w:szCs w:val="20"/>
              </w:rPr>
            </w:pPr>
            <w:r w:rsidRPr="00134FB0">
              <w:rPr>
                <w:sz w:val="20"/>
                <w:szCs w:val="20"/>
              </w:rPr>
              <w:t xml:space="preserve"> Закон   України    «Про   рати</w:t>
            </w:r>
            <w:r w:rsidRPr="00134FB0">
              <w:rPr>
                <w:sz w:val="20"/>
                <w:szCs w:val="20"/>
              </w:rPr>
              <w:softHyphen/>
              <w:t xml:space="preserve">фікацію        Конвенції        про </w:t>
            </w:r>
            <w:r w:rsidRPr="00134FB0">
              <w:rPr>
                <w:spacing w:val="-1"/>
                <w:sz w:val="20"/>
                <w:szCs w:val="20"/>
              </w:rPr>
              <w:t>охорону      біологічного     різ</w:t>
            </w:r>
            <w:r w:rsidRPr="00134FB0">
              <w:rPr>
                <w:spacing w:val="-1"/>
                <w:sz w:val="20"/>
                <w:szCs w:val="20"/>
              </w:rPr>
              <w:softHyphen/>
            </w:r>
            <w:r w:rsidRPr="00134FB0">
              <w:rPr>
                <w:sz w:val="20"/>
                <w:szCs w:val="20"/>
              </w:rPr>
              <w:t>номаніття від 05.06.92 р.» від 29.11.94 р.</w:t>
            </w:r>
          </w:p>
        </w:tc>
        <w:tc>
          <w:tcPr>
            <w:tcW w:w="3334" w:type="dxa"/>
          </w:tcPr>
          <w:p w:rsidR="00E14031" w:rsidRPr="00134FB0" w:rsidRDefault="00E14031" w:rsidP="002B705C">
            <w:pPr>
              <w:shd w:val="clear" w:color="auto" w:fill="FFFFFF"/>
              <w:ind w:right="115"/>
              <w:contextualSpacing/>
              <w:rPr>
                <w:spacing w:val="-7"/>
                <w:sz w:val="20"/>
                <w:szCs w:val="20"/>
              </w:rPr>
            </w:pPr>
            <w:r w:rsidRPr="00134FB0">
              <w:rPr>
                <w:spacing w:val="-1"/>
                <w:sz w:val="20"/>
                <w:szCs w:val="20"/>
              </w:rPr>
              <w:t xml:space="preserve">Ст.    55.    «Моніторинг </w:t>
            </w:r>
            <w:r w:rsidRPr="00134FB0">
              <w:rPr>
                <w:spacing w:val="-7"/>
                <w:sz w:val="20"/>
                <w:szCs w:val="20"/>
              </w:rPr>
              <w:t xml:space="preserve">тваринного   світу» </w:t>
            </w:r>
          </w:p>
          <w:p w:rsidR="00E14031" w:rsidRPr="00134FB0" w:rsidRDefault="00E14031" w:rsidP="002B705C">
            <w:pPr>
              <w:shd w:val="clear" w:color="auto" w:fill="FFFFFF"/>
              <w:ind w:right="115"/>
              <w:contextualSpacing/>
              <w:rPr>
                <w:spacing w:val="-1"/>
                <w:sz w:val="20"/>
                <w:szCs w:val="20"/>
              </w:rPr>
            </w:pPr>
            <w:r w:rsidRPr="00134FB0">
              <w:rPr>
                <w:spacing w:val="-7"/>
                <w:sz w:val="20"/>
                <w:szCs w:val="20"/>
              </w:rPr>
              <w:t xml:space="preserve"> Ст. </w:t>
            </w:r>
            <w:r w:rsidRPr="00134FB0">
              <w:rPr>
                <w:spacing w:val="-2"/>
                <w:sz w:val="20"/>
                <w:szCs w:val="20"/>
              </w:rPr>
              <w:t xml:space="preserve">39.      «Моніторинг </w:t>
            </w:r>
            <w:r w:rsidRPr="00134FB0">
              <w:rPr>
                <w:sz w:val="20"/>
                <w:szCs w:val="20"/>
              </w:rPr>
              <w:t xml:space="preserve">рослинного         світу», </w:t>
            </w:r>
            <w:r w:rsidRPr="00134FB0">
              <w:rPr>
                <w:spacing w:val="-1"/>
                <w:sz w:val="20"/>
                <w:szCs w:val="20"/>
              </w:rPr>
              <w:t xml:space="preserve">Ст. 7      Конвенції </w:t>
            </w:r>
            <w:r w:rsidRPr="00134FB0">
              <w:rPr>
                <w:sz w:val="20"/>
                <w:szCs w:val="20"/>
              </w:rPr>
              <w:t>«Визначення                 і моніторинг»</w:t>
            </w:r>
          </w:p>
        </w:tc>
      </w:tr>
      <w:tr w:rsidR="00E14031" w:rsidRPr="00134FB0" w:rsidTr="007C7965">
        <w:tc>
          <w:tcPr>
            <w:tcW w:w="2865" w:type="dxa"/>
          </w:tcPr>
          <w:p w:rsidR="00E14031" w:rsidRPr="00134FB0" w:rsidRDefault="00E14031" w:rsidP="002B705C">
            <w:pPr>
              <w:shd w:val="clear" w:color="auto" w:fill="FFFFFF"/>
              <w:ind w:left="110"/>
              <w:contextualSpacing/>
              <w:rPr>
                <w:sz w:val="20"/>
                <w:szCs w:val="20"/>
              </w:rPr>
            </w:pPr>
            <w:r w:rsidRPr="00134FB0">
              <w:rPr>
                <w:spacing w:val="-2"/>
                <w:sz w:val="20"/>
                <w:szCs w:val="20"/>
              </w:rPr>
              <w:t xml:space="preserve">Моніторинг </w:t>
            </w:r>
            <w:r w:rsidRPr="00134FB0">
              <w:rPr>
                <w:sz w:val="20"/>
                <w:szCs w:val="20"/>
              </w:rPr>
              <w:t>відходів</w:t>
            </w:r>
          </w:p>
        </w:tc>
        <w:tc>
          <w:tcPr>
            <w:tcW w:w="3802" w:type="dxa"/>
          </w:tcPr>
          <w:p w:rsidR="00E14031" w:rsidRPr="00134FB0" w:rsidRDefault="00E14031" w:rsidP="002B705C">
            <w:pPr>
              <w:shd w:val="clear" w:color="auto" w:fill="FFFFFF"/>
              <w:contextualSpacing/>
              <w:rPr>
                <w:sz w:val="20"/>
                <w:szCs w:val="20"/>
              </w:rPr>
            </w:pPr>
            <w:r w:rsidRPr="00134FB0">
              <w:rPr>
                <w:sz w:val="20"/>
                <w:szCs w:val="20"/>
              </w:rPr>
              <w:t>Закон України «Про відходи» від 05.03.98 р</w:t>
            </w:r>
          </w:p>
        </w:tc>
        <w:tc>
          <w:tcPr>
            <w:tcW w:w="3334" w:type="dxa"/>
          </w:tcPr>
          <w:p w:rsidR="00E14031" w:rsidRPr="00134FB0" w:rsidRDefault="00E14031" w:rsidP="002B705C">
            <w:pPr>
              <w:shd w:val="clear" w:color="auto" w:fill="FFFFFF"/>
              <w:ind w:right="115"/>
              <w:contextualSpacing/>
              <w:rPr>
                <w:sz w:val="20"/>
                <w:szCs w:val="20"/>
              </w:rPr>
            </w:pPr>
            <w:r w:rsidRPr="00134FB0">
              <w:rPr>
                <w:sz w:val="20"/>
                <w:szCs w:val="20"/>
              </w:rPr>
              <w:t>Ст. 29 «Моніторинг місць утворення, збері</w:t>
            </w:r>
            <w:r w:rsidRPr="00134FB0">
              <w:rPr>
                <w:sz w:val="20"/>
                <w:szCs w:val="20"/>
              </w:rPr>
              <w:softHyphen/>
              <w:t xml:space="preserve">гання та видалення відходів», </w:t>
            </w:r>
          </w:p>
          <w:p w:rsidR="00E14031" w:rsidRPr="00134FB0" w:rsidRDefault="00E14031" w:rsidP="002B705C">
            <w:pPr>
              <w:shd w:val="clear" w:color="auto" w:fill="FFFFFF"/>
              <w:ind w:right="115"/>
              <w:contextualSpacing/>
              <w:rPr>
                <w:spacing w:val="-1"/>
                <w:sz w:val="20"/>
                <w:szCs w:val="20"/>
              </w:rPr>
            </w:pPr>
          </w:p>
        </w:tc>
      </w:tr>
      <w:tr w:rsidR="00E14031" w:rsidRPr="00134FB0" w:rsidTr="007C7965">
        <w:tc>
          <w:tcPr>
            <w:tcW w:w="2865" w:type="dxa"/>
          </w:tcPr>
          <w:p w:rsidR="00E14031" w:rsidRPr="00134FB0" w:rsidRDefault="00E14031" w:rsidP="002B705C">
            <w:pPr>
              <w:shd w:val="clear" w:color="auto" w:fill="FFFFFF"/>
              <w:ind w:left="110"/>
              <w:contextualSpacing/>
              <w:rPr>
                <w:spacing w:val="-2"/>
                <w:sz w:val="20"/>
                <w:szCs w:val="20"/>
              </w:rPr>
            </w:pPr>
            <w:r w:rsidRPr="00134FB0">
              <w:rPr>
                <w:sz w:val="20"/>
                <w:szCs w:val="20"/>
              </w:rPr>
              <w:t xml:space="preserve">Моніторинг </w:t>
            </w:r>
            <w:r w:rsidRPr="00134FB0">
              <w:rPr>
                <w:spacing w:val="-3"/>
                <w:sz w:val="20"/>
                <w:szCs w:val="20"/>
              </w:rPr>
              <w:t xml:space="preserve">небезпечних </w:t>
            </w:r>
            <w:r w:rsidRPr="00134FB0">
              <w:rPr>
                <w:spacing w:val="-1"/>
                <w:sz w:val="20"/>
                <w:szCs w:val="20"/>
              </w:rPr>
              <w:t xml:space="preserve">природних </w:t>
            </w:r>
            <w:r w:rsidRPr="00134FB0">
              <w:rPr>
                <w:sz w:val="20"/>
                <w:szCs w:val="20"/>
              </w:rPr>
              <w:t>явищ</w:t>
            </w:r>
          </w:p>
        </w:tc>
        <w:tc>
          <w:tcPr>
            <w:tcW w:w="3802" w:type="dxa"/>
          </w:tcPr>
          <w:p w:rsidR="00E14031" w:rsidRPr="00134FB0" w:rsidRDefault="00E14031" w:rsidP="002B705C">
            <w:pPr>
              <w:shd w:val="clear" w:color="auto" w:fill="FFFFFF"/>
              <w:contextualSpacing/>
              <w:rPr>
                <w:sz w:val="20"/>
                <w:szCs w:val="20"/>
              </w:rPr>
            </w:pPr>
            <w:r w:rsidRPr="00134FB0">
              <w:rPr>
                <w:sz w:val="20"/>
                <w:szCs w:val="20"/>
              </w:rPr>
              <w:t>Закон      України      «Про гідрометеорологічну діяльність» від 18.02.99р.</w:t>
            </w:r>
          </w:p>
        </w:tc>
        <w:tc>
          <w:tcPr>
            <w:tcW w:w="3334" w:type="dxa"/>
          </w:tcPr>
          <w:p w:rsidR="00E14031" w:rsidRPr="00134FB0" w:rsidRDefault="00E14031" w:rsidP="002B705C">
            <w:pPr>
              <w:shd w:val="clear" w:color="auto" w:fill="FFFFFF"/>
              <w:ind w:right="53"/>
              <w:contextualSpacing/>
              <w:jc w:val="both"/>
              <w:rPr>
                <w:sz w:val="20"/>
                <w:szCs w:val="20"/>
              </w:rPr>
            </w:pPr>
            <w:r w:rsidRPr="00134FB0">
              <w:rPr>
                <w:sz w:val="20"/>
                <w:szCs w:val="20"/>
              </w:rPr>
              <w:t>Ст. 4. «Напрями гідро</w:t>
            </w:r>
            <w:r w:rsidRPr="00134FB0">
              <w:rPr>
                <w:sz w:val="20"/>
                <w:szCs w:val="20"/>
              </w:rPr>
              <w:softHyphen/>
              <w:t>метеорологічної діяль</w:t>
            </w:r>
            <w:r w:rsidRPr="00134FB0">
              <w:rPr>
                <w:sz w:val="20"/>
                <w:szCs w:val="20"/>
              </w:rPr>
              <w:softHyphen/>
              <w:t>ності»</w:t>
            </w:r>
          </w:p>
          <w:p w:rsidR="00E14031" w:rsidRPr="00134FB0" w:rsidRDefault="00E14031" w:rsidP="002B705C">
            <w:pPr>
              <w:shd w:val="clear" w:color="auto" w:fill="FFFFFF"/>
              <w:ind w:right="115"/>
              <w:contextualSpacing/>
              <w:rPr>
                <w:sz w:val="20"/>
                <w:szCs w:val="20"/>
              </w:rPr>
            </w:pPr>
            <w:r w:rsidRPr="00134FB0">
              <w:rPr>
                <w:sz w:val="20"/>
                <w:szCs w:val="20"/>
              </w:rPr>
              <w:t>Ст. 12. «Державна система гідрологічних спостережень»</w:t>
            </w:r>
          </w:p>
        </w:tc>
      </w:tr>
    </w:tbl>
    <w:p w:rsidR="00E14031" w:rsidRDefault="00E14031" w:rsidP="00BC1EB6">
      <w:pPr>
        <w:shd w:val="clear" w:color="auto" w:fill="FFFFFF"/>
        <w:spacing w:line="360" w:lineRule="auto"/>
        <w:ind w:left="1738" w:right="499" w:firstLine="567"/>
        <w:rPr>
          <w:i/>
          <w:iCs/>
        </w:rPr>
      </w:pPr>
    </w:p>
    <w:p w:rsidR="007C7965" w:rsidRDefault="007C7965" w:rsidP="007C7965">
      <w:pPr>
        <w:shd w:val="clear" w:color="auto" w:fill="FFFFFF"/>
        <w:spacing w:line="360" w:lineRule="auto"/>
        <w:ind w:right="499" w:firstLine="567"/>
        <w:jc w:val="right"/>
        <w:rPr>
          <w:bCs/>
          <w:spacing w:val="-2"/>
          <w:sz w:val="28"/>
          <w:szCs w:val="28"/>
        </w:rPr>
      </w:pPr>
      <w:r>
        <w:rPr>
          <w:bCs/>
          <w:spacing w:val="-2"/>
          <w:sz w:val="28"/>
          <w:szCs w:val="28"/>
        </w:rPr>
        <w:t xml:space="preserve">Таблиця. 2. </w:t>
      </w:r>
      <w:r w:rsidRPr="00CC68D6">
        <w:rPr>
          <w:bCs/>
          <w:spacing w:val="-2"/>
          <w:sz w:val="28"/>
          <w:szCs w:val="28"/>
        </w:rPr>
        <w:t>Нормативно-правова база моніторингу довкілля</w:t>
      </w:r>
    </w:p>
    <w:p w:rsidR="005C3B74" w:rsidRPr="002164F0" w:rsidRDefault="005C3B74" w:rsidP="00BC1EB6">
      <w:pPr>
        <w:shd w:val="clear" w:color="auto" w:fill="FFFFFF"/>
        <w:spacing w:line="360" w:lineRule="auto"/>
        <w:ind w:left="1738" w:right="499" w:firstLine="567"/>
        <w:rPr>
          <w:i/>
          <w:iCs/>
        </w:rPr>
      </w:pPr>
    </w:p>
    <w:p w:rsidR="00E14031" w:rsidRDefault="00E14031" w:rsidP="00BC1EB6">
      <w:pPr>
        <w:shd w:val="clear" w:color="auto" w:fill="FFFFFF"/>
        <w:spacing w:line="360" w:lineRule="auto"/>
        <w:ind w:firstLine="567"/>
        <w:jc w:val="center"/>
        <w:rPr>
          <w:b/>
          <w:bCs/>
          <w:sz w:val="28"/>
          <w:szCs w:val="28"/>
        </w:rPr>
      </w:pPr>
      <w:r w:rsidRPr="00F7413B">
        <w:rPr>
          <w:b/>
          <w:bCs/>
          <w:spacing w:val="-2"/>
          <w:sz w:val="28"/>
          <w:szCs w:val="28"/>
        </w:rPr>
        <w:t xml:space="preserve">Нормативно-правові акти з питань підтримки функціонування та </w:t>
      </w:r>
      <w:r w:rsidRPr="00F7413B">
        <w:rPr>
          <w:b/>
          <w:bCs/>
          <w:sz w:val="28"/>
          <w:szCs w:val="28"/>
        </w:rPr>
        <w:t>вдосконалення державн</w:t>
      </w:r>
      <w:r w:rsidR="005C3B74">
        <w:rPr>
          <w:b/>
          <w:bCs/>
          <w:sz w:val="28"/>
          <w:szCs w:val="28"/>
        </w:rPr>
        <w:t>ої системи моніторингу довкілля</w:t>
      </w:r>
    </w:p>
    <w:p w:rsidR="005C3B74" w:rsidRPr="00F7413B" w:rsidRDefault="005C3B74" w:rsidP="00BC1EB6">
      <w:pPr>
        <w:shd w:val="clear" w:color="auto" w:fill="FFFFFF"/>
        <w:spacing w:line="360" w:lineRule="auto"/>
        <w:ind w:firstLine="567"/>
        <w:jc w:val="center"/>
        <w:rPr>
          <w:b/>
          <w:bCs/>
          <w:sz w:val="28"/>
          <w:szCs w:val="28"/>
        </w:rPr>
      </w:pPr>
    </w:p>
    <w:p w:rsidR="00E14031" w:rsidRPr="005112BB" w:rsidRDefault="00E14031" w:rsidP="00A07863">
      <w:pPr>
        <w:pStyle w:val="ad"/>
        <w:shd w:val="clear" w:color="auto" w:fill="FFFFFF"/>
        <w:tabs>
          <w:tab w:val="left" w:pos="851"/>
        </w:tabs>
        <w:spacing w:after="0" w:line="360" w:lineRule="auto"/>
        <w:ind w:left="0" w:firstLine="567"/>
        <w:contextualSpacing w:val="0"/>
        <w:jc w:val="both"/>
        <w:rPr>
          <w:rFonts w:ascii="Times New Roman" w:hAnsi="Times New Roman"/>
          <w:lang w:val="uk-UA"/>
        </w:rPr>
      </w:pPr>
      <w:r w:rsidRPr="005112BB">
        <w:rPr>
          <w:rFonts w:ascii="Times New Roman" w:hAnsi="Times New Roman"/>
          <w:iCs/>
          <w:sz w:val="28"/>
          <w:szCs w:val="28"/>
          <w:lang w:val="uk-UA"/>
        </w:rPr>
        <w:t>1</w:t>
      </w:r>
      <w:r>
        <w:rPr>
          <w:rFonts w:ascii="Times New Roman" w:hAnsi="Times New Roman"/>
          <w:b/>
          <w:i/>
          <w:iCs/>
          <w:sz w:val="28"/>
          <w:szCs w:val="28"/>
          <w:lang w:val="uk-UA"/>
        </w:rPr>
        <w:t>.</w:t>
      </w:r>
      <w:r w:rsidR="00851DC5" w:rsidRPr="00851DC5">
        <w:rPr>
          <w:rFonts w:ascii="Times New Roman" w:hAnsi="Times New Roman"/>
          <w:b/>
          <w:i/>
          <w:iCs/>
          <w:sz w:val="28"/>
          <w:szCs w:val="28"/>
          <w:lang w:val="uk-UA"/>
        </w:rPr>
        <w:t xml:space="preserve"> </w:t>
      </w:r>
      <w:r w:rsidRPr="005112BB">
        <w:rPr>
          <w:rFonts w:ascii="Times New Roman" w:hAnsi="Times New Roman"/>
          <w:b/>
          <w:i/>
          <w:iCs/>
          <w:sz w:val="28"/>
          <w:szCs w:val="28"/>
          <w:lang w:val="uk-UA"/>
        </w:rPr>
        <w:t xml:space="preserve">"Про утворення Міжвідомчої комісії з питань моніторингу довкілля " </w:t>
      </w:r>
      <w:r w:rsidRPr="005112BB">
        <w:rPr>
          <w:rFonts w:ascii="Times New Roman" w:hAnsi="Times New Roman"/>
          <w:spacing w:val="-1"/>
          <w:sz w:val="28"/>
          <w:szCs w:val="28"/>
          <w:lang w:val="uk-UA"/>
        </w:rPr>
        <w:t>Постанова Кабінету Міністрів України від 17.11.2001 р. №1551</w:t>
      </w:r>
      <w:r w:rsidR="000B438C">
        <w:rPr>
          <w:rFonts w:ascii="Times New Roman" w:hAnsi="Times New Roman"/>
          <w:spacing w:val="-1"/>
          <w:sz w:val="28"/>
          <w:szCs w:val="28"/>
          <w:lang w:val="uk-UA"/>
        </w:rPr>
        <w:t>.</w:t>
      </w:r>
    </w:p>
    <w:p w:rsidR="00E14031" w:rsidRPr="002164F0" w:rsidRDefault="00E14031" w:rsidP="00A07863">
      <w:pPr>
        <w:shd w:val="clear" w:color="auto" w:fill="FFFFFF"/>
        <w:tabs>
          <w:tab w:val="left" w:pos="562"/>
          <w:tab w:val="left" w:pos="851"/>
        </w:tabs>
        <w:spacing w:line="360" w:lineRule="auto"/>
        <w:ind w:firstLine="567"/>
        <w:jc w:val="both"/>
      </w:pPr>
      <w:r w:rsidRPr="002164F0">
        <w:rPr>
          <w:spacing w:val="-14"/>
          <w:sz w:val="28"/>
          <w:szCs w:val="28"/>
        </w:rPr>
        <w:t>2.</w:t>
      </w:r>
      <w:r w:rsidR="00851DC5" w:rsidRPr="00851DC5">
        <w:rPr>
          <w:sz w:val="28"/>
          <w:szCs w:val="28"/>
        </w:rPr>
        <w:t xml:space="preserve"> </w:t>
      </w:r>
      <w:r w:rsidRPr="002164F0">
        <w:rPr>
          <w:b/>
          <w:i/>
          <w:iCs/>
          <w:sz w:val="28"/>
          <w:szCs w:val="28"/>
        </w:rPr>
        <w:t>"Єдине міжвідомче керівництво по організації та здійсненню державного</w:t>
      </w:r>
      <w:r>
        <w:rPr>
          <w:b/>
          <w:i/>
          <w:iCs/>
          <w:sz w:val="28"/>
          <w:szCs w:val="28"/>
        </w:rPr>
        <w:t xml:space="preserve"> </w:t>
      </w:r>
      <w:r w:rsidRPr="002164F0">
        <w:rPr>
          <w:b/>
          <w:i/>
          <w:iCs/>
          <w:sz w:val="28"/>
          <w:szCs w:val="28"/>
        </w:rPr>
        <w:t>моніторингу вод"</w:t>
      </w:r>
      <w:r w:rsidRPr="002164F0">
        <w:rPr>
          <w:i/>
          <w:iCs/>
          <w:sz w:val="28"/>
          <w:szCs w:val="28"/>
        </w:rPr>
        <w:t xml:space="preserve"> </w:t>
      </w:r>
      <w:r w:rsidR="006E226E">
        <w:rPr>
          <w:i/>
          <w:iCs/>
          <w:sz w:val="28"/>
          <w:szCs w:val="28"/>
        </w:rPr>
        <w:t xml:space="preserve">– </w:t>
      </w:r>
      <w:r w:rsidRPr="002164F0">
        <w:rPr>
          <w:sz w:val="28"/>
          <w:szCs w:val="28"/>
        </w:rPr>
        <w:t xml:space="preserve">Наказ </w:t>
      </w:r>
      <w:proofErr w:type="spellStart"/>
      <w:r w:rsidRPr="002164F0">
        <w:rPr>
          <w:sz w:val="28"/>
          <w:szCs w:val="28"/>
        </w:rPr>
        <w:t>Мінекоресурсів</w:t>
      </w:r>
      <w:proofErr w:type="spellEnd"/>
      <w:r w:rsidRPr="002164F0">
        <w:rPr>
          <w:sz w:val="28"/>
          <w:szCs w:val="28"/>
        </w:rPr>
        <w:t xml:space="preserve"> від 24.12.2001 р. № 485</w:t>
      </w:r>
      <w:r>
        <w:rPr>
          <w:sz w:val="28"/>
          <w:szCs w:val="28"/>
        </w:rPr>
        <w:t xml:space="preserve">. </w:t>
      </w:r>
      <w:r w:rsidRPr="002164F0">
        <w:rPr>
          <w:sz w:val="28"/>
          <w:szCs w:val="28"/>
        </w:rPr>
        <w:t xml:space="preserve">Міжвідомчий нормативний документ. </w:t>
      </w:r>
    </w:p>
    <w:p w:rsidR="00E14031" w:rsidRPr="002164F0" w:rsidRDefault="00E14031" w:rsidP="00A07863">
      <w:pPr>
        <w:shd w:val="clear" w:color="auto" w:fill="FFFFFF"/>
        <w:tabs>
          <w:tab w:val="left" w:pos="851"/>
        </w:tabs>
        <w:spacing w:line="360" w:lineRule="auto"/>
        <w:ind w:firstLine="567"/>
        <w:jc w:val="both"/>
      </w:pPr>
      <w:r w:rsidRPr="002164F0">
        <w:rPr>
          <w:sz w:val="28"/>
          <w:szCs w:val="28"/>
        </w:rPr>
        <w:t xml:space="preserve">Направлено для використання в роботі територіальним органам </w:t>
      </w:r>
      <w:proofErr w:type="spellStart"/>
      <w:r w:rsidRPr="002164F0">
        <w:rPr>
          <w:sz w:val="28"/>
          <w:szCs w:val="28"/>
        </w:rPr>
        <w:t>Мінекоресурсів</w:t>
      </w:r>
      <w:proofErr w:type="spellEnd"/>
      <w:r w:rsidRPr="002164F0">
        <w:rPr>
          <w:sz w:val="28"/>
          <w:szCs w:val="28"/>
        </w:rPr>
        <w:t xml:space="preserve"> (лист від 08.07.2002 р. №3254/11/3-8), Державній екологічній інспекції та Державній геологічній службі (лист від 07.11.2002 р. № 22/1020)</w:t>
      </w:r>
      <w:r w:rsidR="000B438C">
        <w:rPr>
          <w:sz w:val="28"/>
          <w:szCs w:val="28"/>
        </w:rPr>
        <w:t>.</w:t>
      </w:r>
    </w:p>
    <w:p w:rsidR="00E14031" w:rsidRPr="002164F0" w:rsidRDefault="00E14031" w:rsidP="00A07863">
      <w:pPr>
        <w:shd w:val="clear" w:color="auto" w:fill="FFFFFF"/>
        <w:tabs>
          <w:tab w:val="left" w:pos="851"/>
        </w:tabs>
        <w:spacing w:line="360" w:lineRule="auto"/>
        <w:ind w:firstLine="567"/>
        <w:jc w:val="both"/>
      </w:pPr>
      <w:r w:rsidRPr="002164F0">
        <w:rPr>
          <w:sz w:val="28"/>
          <w:szCs w:val="28"/>
        </w:rPr>
        <w:t>3.</w:t>
      </w:r>
      <w:r w:rsidRPr="002164F0">
        <w:rPr>
          <w:b/>
          <w:i/>
          <w:iCs/>
          <w:sz w:val="28"/>
          <w:szCs w:val="28"/>
        </w:rPr>
        <w:t>"Методичні рекомендації з підготовки регіональних та загальнодержавної програм моніторингу довкілля"</w:t>
      </w:r>
      <w:r>
        <w:rPr>
          <w:b/>
          <w:i/>
          <w:iCs/>
          <w:sz w:val="28"/>
          <w:szCs w:val="28"/>
        </w:rPr>
        <w:t xml:space="preserve"> </w:t>
      </w:r>
      <w:r w:rsidRPr="002164F0">
        <w:rPr>
          <w:sz w:val="28"/>
          <w:szCs w:val="28"/>
        </w:rPr>
        <w:t xml:space="preserve">Наказ </w:t>
      </w:r>
      <w:proofErr w:type="spellStart"/>
      <w:r w:rsidRPr="002164F0">
        <w:rPr>
          <w:sz w:val="28"/>
          <w:szCs w:val="28"/>
        </w:rPr>
        <w:t>Мінекоресурсів</w:t>
      </w:r>
      <w:proofErr w:type="spellEnd"/>
      <w:r w:rsidRPr="002164F0">
        <w:rPr>
          <w:sz w:val="28"/>
          <w:szCs w:val="28"/>
        </w:rPr>
        <w:t xml:space="preserve"> від 24.12.2001 р. № 487</w:t>
      </w:r>
      <w:r>
        <w:rPr>
          <w:sz w:val="28"/>
          <w:szCs w:val="28"/>
        </w:rPr>
        <w:t xml:space="preserve">. </w:t>
      </w:r>
      <w:r w:rsidRPr="002164F0">
        <w:rPr>
          <w:sz w:val="28"/>
          <w:szCs w:val="28"/>
        </w:rPr>
        <w:t xml:space="preserve">Міжвідомчий нормативний документ. </w:t>
      </w:r>
    </w:p>
    <w:p w:rsidR="00E14031" w:rsidRPr="002164F0" w:rsidRDefault="00E14031" w:rsidP="00A07863">
      <w:pPr>
        <w:shd w:val="clear" w:color="auto" w:fill="FFFFFF"/>
        <w:tabs>
          <w:tab w:val="left" w:pos="851"/>
        </w:tabs>
        <w:spacing w:line="360" w:lineRule="auto"/>
        <w:ind w:firstLine="567"/>
        <w:jc w:val="both"/>
      </w:pPr>
      <w:r w:rsidRPr="002164F0">
        <w:rPr>
          <w:sz w:val="28"/>
          <w:szCs w:val="28"/>
        </w:rPr>
        <w:t xml:space="preserve">Направлено для використання в роботі територіальним органам </w:t>
      </w:r>
      <w:proofErr w:type="spellStart"/>
      <w:r w:rsidRPr="002164F0">
        <w:rPr>
          <w:sz w:val="28"/>
          <w:szCs w:val="28"/>
        </w:rPr>
        <w:t>Мінекоресурсів</w:t>
      </w:r>
      <w:proofErr w:type="spellEnd"/>
      <w:r w:rsidRPr="002164F0">
        <w:rPr>
          <w:sz w:val="28"/>
          <w:szCs w:val="28"/>
        </w:rPr>
        <w:t xml:space="preserve"> (лист від 25.03.2002 р. №1455/11/3-8)</w:t>
      </w:r>
      <w:r w:rsidR="000B438C">
        <w:rPr>
          <w:sz w:val="28"/>
          <w:szCs w:val="28"/>
        </w:rPr>
        <w:t>.</w:t>
      </w:r>
    </w:p>
    <w:p w:rsidR="00E14031" w:rsidRPr="005112BB" w:rsidRDefault="00E14031" w:rsidP="00A07863">
      <w:pPr>
        <w:shd w:val="clear" w:color="auto" w:fill="FFFFFF"/>
        <w:tabs>
          <w:tab w:val="left" w:pos="851"/>
        </w:tabs>
        <w:spacing w:line="360" w:lineRule="auto"/>
        <w:ind w:firstLine="567"/>
        <w:jc w:val="both"/>
      </w:pPr>
      <w:r w:rsidRPr="002164F0">
        <w:rPr>
          <w:sz w:val="28"/>
          <w:szCs w:val="28"/>
        </w:rPr>
        <w:t xml:space="preserve">4. </w:t>
      </w:r>
      <w:r w:rsidRPr="002164F0">
        <w:rPr>
          <w:b/>
          <w:i/>
          <w:iCs/>
          <w:sz w:val="28"/>
          <w:szCs w:val="28"/>
        </w:rPr>
        <w:t xml:space="preserve">"Положення про порядок інформаційної взаємодії органів </w:t>
      </w:r>
      <w:proofErr w:type="spellStart"/>
      <w:r w:rsidRPr="002164F0">
        <w:rPr>
          <w:b/>
          <w:i/>
          <w:iCs/>
          <w:sz w:val="28"/>
          <w:szCs w:val="28"/>
        </w:rPr>
        <w:t>Мінекоресурсів</w:t>
      </w:r>
      <w:proofErr w:type="spellEnd"/>
      <w:r w:rsidRPr="002164F0">
        <w:rPr>
          <w:b/>
          <w:i/>
          <w:iCs/>
          <w:sz w:val="28"/>
          <w:szCs w:val="28"/>
        </w:rPr>
        <w:t xml:space="preserve"> України та інших суб'єктів системи моніторингу довкілля при здійсненні режимних спостережень за станом довкілля"</w:t>
      </w:r>
      <w:r w:rsidRPr="002164F0">
        <w:rPr>
          <w:i/>
          <w:iCs/>
          <w:sz w:val="28"/>
          <w:szCs w:val="28"/>
        </w:rPr>
        <w:t xml:space="preserve"> </w:t>
      </w:r>
      <w:r w:rsidRPr="002164F0">
        <w:rPr>
          <w:sz w:val="28"/>
          <w:szCs w:val="28"/>
        </w:rPr>
        <w:t>(КНД 211.0.1.101-02).</w:t>
      </w:r>
      <w:r>
        <w:rPr>
          <w:sz w:val="28"/>
          <w:szCs w:val="28"/>
        </w:rPr>
        <w:t xml:space="preserve"> </w:t>
      </w:r>
      <w:r w:rsidRPr="002164F0">
        <w:rPr>
          <w:sz w:val="28"/>
          <w:szCs w:val="28"/>
        </w:rPr>
        <w:t xml:space="preserve">   Наказ </w:t>
      </w:r>
      <w:proofErr w:type="spellStart"/>
      <w:r w:rsidRPr="002164F0">
        <w:rPr>
          <w:sz w:val="28"/>
          <w:szCs w:val="28"/>
        </w:rPr>
        <w:t>Мінекоресурсів</w:t>
      </w:r>
      <w:proofErr w:type="spellEnd"/>
      <w:r w:rsidRPr="002164F0">
        <w:rPr>
          <w:sz w:val="28"/>
          <w:szCs w:val="28"/>
        </w:rPr>
        <w:t xml:space="preserve"> від 21.08.2002 р. № 323</w:t>
      </w:r>
      <w:r>
        <w:rPr>
          <w:sz w:val="28"/>
          <w:szCs w:val="28"/>
        </w:rPr>
        <w:t xml:space="preserve">. </w:t>
      </w:r>
      <w:r w:rsidRPr="002164F0">
        <w:rPr>
          <w:sz w:val="28"/>
          <w:szCs w:val="28"/>
        </w:rPr>
        <w:t>Міжвідомчий нормативний документ</w:t>
      </w:r>
      <w:r>
        <w:rPr>
          <w:sz w:val="28"/>
          <w:szCs w:val="28"/>
        </w:rPr>
        <w:t>.</w:t>
      </w:r>
    </w:p>
    <w:p w:rsidR="00E14031" w:rsidRPr="002164F0" w:rsidRDefault="00E14031" w:rsidP="00A07863">
      <w:pPr>
        <w:shd w:val="clear" w:color="auto" w:fill="FFFFFF"/>
        <w:tabs>
          <w:tab w:val="left" w:pos="851"/>
        </w:tabs>
        <w:spacing w:line="360" w:lineRule="auto"/>
        <w:ind w:firstLine="567"/>
        <w:jc w:val="both"/>
      </w:pPr>
      <w:r w:rsidRPr="002164F0">
        <w:rPr>
          <w:sz w:val="28"/>
          <w:szCs w:val="28"/>
        </w:rPr>
        <w:t xml:space="preserve">Направлено для використання в роботі територіальним органам </w:t>
      </w:r>
      <w:proofErr w:type="spellStart"/>
      <w:r w:rsidRPr="002164F0">
        <w:rPr>
          <w:sz w:val="28"/>
          <w:szCs w:val="28"/>
        </w:rPr>
        <w:t>Мінекоресурсів</w:t>
      </w:r>
      <w:proofErr w:type="spellEnd"/>
      <w:r w:rsidRPr="002164F0">
        <w:rPr>
          <w:sz w:val="28"/>
          <w:szCs w:val="28"/>
        </w:rPr>
        <w:t xml:space="preserve"> (лист від 30.09.2002 р. №8359/22/3-5), суб'єктам ДСМД (лист від 30.09.2002 р.</w:t>
      </w:r>
      <w:r>
        <w:rPr>
          <w:sz w:val="28"/>
          <w:szCs w:val="28"/>
        </w:rPr>
        <w:t xml:space="preserve"> </w:t>
      </w:r>
      <w:r w:rsidRPr="002164F0">
        <w:rPr>
          <w:sz w:val="28"/>
          <w:szCs w:val="28"/>
        </w:rPr>
        <w:t xml:space="preserve">№8359/22/3-5), територіальним органам </w:t>
      </w:r>
      <w:proofErr w:type="spellStart"/>
      <w:r w:rsidRPr="002164F0">
        <w:rPr>
          <w:sz w:val="28"/>
          <w:szCs w:val="28"/>
        </w:rPr>
        <w:t>Держгідромету</w:t>
      </w:r>
      <w:proofErr w:type="spellEnd"/>
      <w:r w:rsidRPr="002164F0">
        <w:rPr>
          <w:sz w:val="28"/>
          <w:szCs w:val="28"/>
        </w:rPr>
        <w:t xml:space="preserve"> (лист від 02.10.2002 р.№</w:t>
      </w:r>
      <w:r w:rsidRPr="002164F0">
        <w:rPr>
          <w:spacing w:val="-2"/>
          <w:sz w:val="28"/>
          <w:szCs w:val="28"/>
        </w:rPr>
        <w:t>22/859)</w:t>
      </w:r>
      <w:r w:rsidR="000B438C">
        <w:rPr>
          <w:spacing w:val="-2"/>
          <w:sz w:val="28"/>
          <w:szCs w:val="28"/>
        </w:rPr>
        <w:t>.</w:t>
      </w:r>
    </w:p>
    <w:p w:rsidR="00E14031" w:rsidRPr="002164F0" w:rsidRDefault="00E14031" w:rsidP="00A07863">
      <w:pPr>
        <w:shd w:val="clear" w:color="auto" w:fill="FFFFFF"/>
        <w:tabs>
          <w:tab w:val="left" w:pos="384"/>
          <w:tab w:val="left" w:pos="851"/>
        </w:tabs>
        <w:spacing w:line="360" w:lineRule="auto"/>
        <w:ind w:firstLine="567"/>
        <w:jc w:val="both"/>
      </w:pPr>
      <w:r w:rsidRPr="002164F0">
        <w:rPr>
          <w:spacing w:val="-16"/>
          <w:sz w:val="28"/>
          <w:szCs w:val="28"/>
        </w:rPr>
        <w:t>5.</w:t>
      </w:r>
      <w:r w:rsidR="00851DC5" w:rsidRPr="00851DC5">
        <w:rPr>
          <w:sz w:val="28"/>
          <w:szCs w:val="28"/>
          <w:lang w:val="ru-RU"/>
        </w:rPr>
        <w:t xml:space="preserve"> </w:t>
      </w:r>
      <w:r w:rsidRPr="002164F0">
        <w:rPr>
          <w:b/>
          <w:i/>
          <w:iCs/>
          <w:sz w:val="28"/>
          <w:szCs w:val="28"/>
        </w:rPr>
        <w:t>"Рекомендації щодо співставлення даних моніторингу вод"</w:t>
      </w:r>
      <w:r w:rsidRPr="002164F0">
        <w:rPr>
          <w:i/>
          <w:iCs/>
          <w:sz w:val="28"/>
          <w:szCs w:val="28"/>
        </w:rPr>
        <w:t xml:space="preserve"> </w:t>
      </w:r>
      <w:r w:rsidRPr="002164F0">
        <w:rPr>
          <w:sz w:val="28"/>
          <w:szCs w:val="28"/>
        </w:rPr>
        <w:t>(РД 211.1.8.103-2002)</w:t>
      </w:r>
      <w:r>
        <w:rPr>
          <w:sz w:val="28"/>
          <w:szCs w:val="28"/>
        </w:rPr>
        <w:t xml:space="preserve">. </w:t>
      </w:r>
      <w:r w:rsidRPr="002164F0">
        <w:rPr>
          <w:sz w:val="28"/>
          <w:szCs w:val="28"/>
        </w:rPr>
        <w:t xml:space="preserve">Наказ </w:t>
      </w:r>
      <w:proofErr w:type="spellStart"/>
      <w:r w:rsidRPr="002164F0">
        <w:rPr>
          <w:sz w:val="28"/>
          <w:szCs w:val="28"/>
        </w:rPr>
        <w:t>Мінекоресурсів</w:t>
      </w:r>
      <w:proofErr w:type="spellEnd"/>
      <w:r w:rsidRPr="002164F0">
        <w:rPr>
          <w:sz w:val="28"/>
          <w:szCs w:val="28"/>
        </w:rPr>
        <w:t xml:space="preserve"> від 21.08.2002 р. №325.  Рекомендаційний документ</w:t>
      </w:r>
      <w:r>
        <w:rPr>
          <w:sz w:val="28"/>
          <w:szCs w:val="28"/>
        </w:rPr>
        <w:t>.</w:t>
      </w:r>
    </w:p>
    <w:p w:rsidR="00E14031" w:rsidRPr="002164F0" w:rsidRDefault="00EB576E" w:rsidP="00BC1EB6">
      <w:pPr>
        <w:shd w:val="clear" w:color="auto" w:fill="FFFFFF"/>
        <w:spacing w:line="360" w:lineRule="auto"/>
        <w:ind w:firstLine="567"/>
        <w:jc w:val="both"/>
      </w:pPr>
      <w:r>
        <w:rPr>
          <w:sz w:val="28"/>
          <w:szCs w:val="28"/>
        </w:rPr>
        <w:t xml:space="preserve">Направлено </w:t>
      </w:r>
      <w:r w:rsidR="00E14031" w:rsidRPr="002164F0">
        <w:rPr>
          <w:sz w:val="28"/>
          <w:szCs w:val="28"/>
        </w:rPr>
        <w:t xml:space="preserve">для використання в роботі територіальним органам </w:t>
      </w:r>
      <w:proofErr w:type="spellStart"/>
      <w:r w:rsidR="00E14031" w:rsidRPr="002164F0">
        <w:rPr>
          <w:sz w:val="28"/>
          <w:szCs w:val="28"/>
        </w:rPr>
        <w:t>Мінекоресурсів</w:t>
      </w:r>
      <w:proofErr w:type="spellEnd"/>
      <w:r w:rsidR="00E14031" w:rsidRPr="002164F0">
        <w:rPr>
          <w:sz w:val="28"/>
          <w:szCs w:val="28"/>
        </w:rPr>
        <w:t xml:space="preserve"> (лист від 30.09.2002 р. №</w:t>
      </w:r>
      <w:r w:rsidR="006E226E">
        <w:rPr>
          <w:sz w:val="28"/>
          <w:szCs w:val="28"/>
        </w:rPr>
        <w:t xml:space="preserve"> </w:t>
      </w:r>
      <w:r w:rsidR="00E14031" w:rsidRPr="002164F0">
        <w:rPr>
          <w:sz w:val="28"/>
          <w:szCs w:val="28"/>
        </w:rPr>
        <w:t>8359/22/3-5)</w:t>
      </w:r>
      <w:r w:rsidR="000B438C">
        <w:rPr>
          <w:sz w:val="28"/>
          <w:szCs w:val="28"/>
        </w:rPr>
        <w:t>.</w:t>
      </w:r>
    </w:p>
    <w:p w:rsidR="00E14031" w:rsidRDefault="00E14031" w:rsidP="00BC1EB6">
      <w:pPr>
        <w:shd w:val="clear" w:color="auto" w:fill="FFFFFF"/>
        <w:spacing w:line="360" w:lineRule="auto"/>
        <w:ind w:firstLine="567"/>
        <w:jc w:val="both"/>
        <w:rPr>
          <w:sz w:val="28"/>
          <w:szCs w:val="28"/>
        </w:rPr>
      </w:pPr>
      <w:r w:rsidRPr="002164F0">
        <w:rPr>
          <w:spacing w:val="-14"/>
          <w:sz w:val="28"/>
          <w:szCs w:val="28"/>
        </w:rPr>
        <w:t>6.</w:t>
      </w:r>
      <w:r w:rsidR="00851DC5" w:rsidRPr="00851DC5">
        <w:rPr>
          <w:sz w:val="28"/>
          <w:szCs w:val="28"/>
          <w:lang w:val="ru-RU"/>
        </w:rPr>
        <w:t xml:space="preserve"> </w:t>
      </w:r>
      <w:r w:rsidRPr="002164F0">
        <w:rPr>
          <w:b/>
          <w:i/>
          <w:iCs/>
          <w:sz w:val="28"/>
          <w:szCs w:val="28"/>
        </w:rPr>
        <w:t>"Методичні вказівки щодо проведення інвентаризації лабораторій</w:t>
      </w:r>
      <w:r w:rsidR="00A4559E">
        <w:rPr>
          <w:b/>
          <w:i/>
          <w:iCs/>
          <w:sz w:val="28"/>
          <w:szCs w:val="28"/>
        </w:rPr>
        <w:t xml:space="preserve"> </w:t>
      </w:r>
      <w:r w:rsidRPr="002164F0">
        <w:rPr>
          <w:b/>
          <w:i/>
          <w:iCs/>
          <w:sz w:val="28"/>
          <w:szCs w:val="28"/>
        </w:rPr>
        <w:t xml:space="preserve">аналітичного </w:t>
      </w:r>
      <w:proofErr w:type="spellStart"/>
      <w:r w:rsidRPr="002164F0">
        <w:rPr>
          <w:b/>
          <w:i/>
          <w:iCs/>
          <w:sz w:val="28"/>
          <w:szCs w:val="28"/>
        </w:rPr>
        <w:t>контролю''</w:t>
      </w:r>
      <w:proofErr w:type="spellEnd"/>
      <w:r w:rsidRPr="002164F0">
        <w:rPr>
          <w:i/>
          <w:iCs/>
          <w:sz w:val="28"/>
          <w:szCs w:val="28"/>
        </w:rPr>
        <w:t xml:space="preserve"> </w:t>
      </w:r>
      <w:r w:rsidRPr="002164F0">
        <w:rPr>
          <w:sz w:val="28"/>
          <w:szCs w:val="28"/>
        </w:rPr>
        <w:t xml:space="preserve">(РД 211.0.7.104-02). </w:t>
      </w:r>
      <w:r w:rsidRPr="002164F0">
        <w:rPr>
          <w:spacing w:val="-1"/>
          <w:sz w:val="28"/>
          <w:szCs w:val="28"/>
        </w:rPr>
        <w:t xml:space="preserve">Наказ </w:t>
      </w:r>
      <w:proofErr w:type="spellStart"/>
      <w:r w:rsidRPr="002164F0">
        <w:rPr>
          <w:spacing w:val="-1"/>
          <w:sz w:val="28"/>
          <w:szCs w:val="28"/>
        </w:rPr>
        <w:t>Мінекоресурсів</w:t>
      </w:r>
      <w:proofErr w:type="spellEnd"/>
      <w:r w:rsidRPr="002164F0">
        <w:rPr>
          <w:spacing w:val="-1"/>
          <w:sz w:val="28"/>
          <w:szCs w:val="28"/>
        </w:rPr>
        <w:t xml:space="preserve"> від 21</w:t>
      </w:r>
      <w:r w:rsidR="006E226E">
        <w:rPr>
          <w:rFonts w:ascii="Symbol" w:hAnsi="Symbol"/>
          <w:spacing w:val="-1"/>
          <w:sz w:val="28"/>
          <w:szCs w:val="28"/>
        </w:rPr>
        <w:t></w:t>
      </w:r>
      <w:r w:rsidRPr="002164F0">
        <w:rPr>
          <w:spacing w:val="-1"/>
          <w:sz w:val="28"/>
          <w:szCs w:val="28"/>
        </w:rPr>
        <w:t>08.2002 р. № 325</w:t>
      </w:r>
      <w:r>
        <w:rPr>
          <w:spacing w:val="-1"/>
          <w:sz w:val="28"/>
          <w:szCs w:val="28"/>
        </w:rPr>
        <w:t xml:space="preserve">. </w:t>
      </w:r>
      <w:r w:rsidRPr="002164F0">
        <w:rPr>
          <w:sz w:val="28"/>
          <w:szCs w:val="28"/>
        </w:rPr>
        <w:t>Рекомендаційний документ</w:t>
      </w:r>
      <w:r>
        <w:rPr>
          <w:sz w:val="28"/>
          <w:szCs w:val="28"/>
        </w:rPr>
        <w:t xml:space="preserve">. </w:t>
      </w:r>
    </w:p>
    <w:p w:rsidR="00E14031" w:rsidRPr="002164F0" w:rsidRDefault="00E14031" w:rsidP="00BC1EB6">
      <w:pPr>
        <w:shd w:val="clear" w:color="auto" w:fill="FFFFFF"/>
        <w:spacing w:line="360" w:lineRule="auto"/>
        <w:ind w:firstLine="567"/>
        <w:jc w:val="both"/>
      </w:pPr>
      <w:r w:rsidRPr="002164F0">
        <w:rPr>
          <w:sz w:val="28"/>
          <w:szCs w:val="28"/>
        </w:rPr>
        <w:t xml:space="preserve">Направлено для використання в роботі територіальним органам </w:t>
      </w:r>
      <w:proofErr w:type="spellStart"/>
      <w:r w:rsidRPr="002164F0">
        <w:rPr>
          <w:sz w:val="28"/>
          <w:szCs w:val="28"/>
        </w:rPr>
        <w:t>Мінекоресурсів</w:t>
      </w:r>
      <w:proofErr w:type="spellEnd"/>
      <w:r w:rsidRPr="002164F0">
        <w:rPr>
          <w:sz w:val="28"/>
          <w:szCs w:val="28"/>
        </w:rPr>
        <w:t xml:space="preserve"> (лист від 30.09.2002 р. №8359/22/3-5), територіальним органам </w:t>
      </w:r>
      <w:proofErr w:type="spellStart"/>
      <w:r w:rsidRPr="002164F0">
        <w:rPr>
          <w:sz w:val="28"/>
          <w:szCs w:val="28"/>
        </w:rPr>
        <w:t>Держгідромету</w:t>
      </w:r>
      <w:proofErr w:type="spellEnd"/>
      <w:r w:rsidRPr="002164F0">
        <w:rPr>
          <w:sz w:val="28"/>
          <w:szCs w:val="28"/>
        </w:rPr>
        <w:t xml:space="preserve"> (лист від 02.10.2002 р. №22/859), Державній екологічній інспекції та Державній геологічній службі (лист від 07.11.2002 р. № 22/1020)</w:t>
      </w:r>
      <w:r w:rsidR="000B438C">
        <w:rPr>
          <w:sz w:val="28"/>
          <w:szCs w:val="28"/>
        </w:rPr>
        <w:t>.</w:t>
      </w:r>
    </w:p>
    <w:p w:rsidR="00E14031" w:rsidRPr="002164F0" w:rsidRDefault="00E14031" w:rsidP="00BC1EB6">
      <w:pPr>
        <w:shd w:val="clear" w:color="auto" w:fill="FFFFFF"/>
        <w:spacing w:line="360" w:lineRule="auto"/>
        <w:ind w:firstLine="567"/>
        <w:jc w:val="both"/>
      </w:pPr>
      <w:r w:rsidRPr="002164F0">
        <w:rPr>
          <w:spacing w:val="-16"/>
          <w:sz w:val="28"/>
          <w:szCs w:val="28"/>
        </w:rPr>
        <w:t>7.</w:t>
      </w:r>
      <w:r w:rsidR="00851DC5" w:rsidRPr="00851DC5">
        <w:rPr>
          <w:sz w:val="28"/>
          <w:szCs w:val="28"/>
          <w:lang w:val="ru-RU"/>
        </w:rPr>
        <w:t xml:space="preserve"> </w:t>
      </w:r>
      <w:r w:rsidRPr="002164F0">
        <w:rPr>
          <w:b/>
          <w:i/>
          <w:iCs/>
          <w:sz w:val="28"/>
          <w:szCs w:val="28"/>
        </w:rPr>
        <w:t>"Методичні вказівки та вимоги щодо оснащення типових</w:t>
      </w:r>
      <w:r w:rsidR="000B438C">
        <w:rPr>
          <w:b/>
          <w:i/>
          <w:iCs/>
          <w:sz w:val="28"/>
          <w:szCs w:val="28"/>
        </w:rPr>
        <w:t xml:space="preserve"> </w:t>
      </w:r>
      <w:r w:rsidRPr="002164F0">
        <w:rPr>
          <w:b/>
          <w:i/>
          <w:iCs/>
          <w:sz w:val="28"/>
          <w:szCs w:val="28"/>
        </w:rPr>
        <w:t>пунктів</w:t>
      </w:r>
      <w:r w:rsidR="00A4559E">
        <w:rPr>
          <w:b/>
          <w:i/>
          <w:iCs/>
          <w:sz w:val="28"/>
          <w:szCs w:val="28"/>
        </w:rPr>
        <w:t xml:space="preserve"> </w:t>
      </w:r>
      <w:r w:rsidRPr="002164F0">
        <w:rPr>
          <w:b/>
          <w:bCs/>
          <w:i/>
          <w:iCs/>
          <w:sz w:val="28"/>
          <w:szCs w:val="28"/>
        </w:rPr>
        <w:t xml:space="preserve">оперативного контролю води" </w:t>
      </w:r>
      <w:r w:rsidRPr="002164F0">
        <w:rPr>
          <w:sz w:val="28"/>
          <w:szCs w:val="28"/>
        </w:rPr>
        <w:t xml:space="preserve">(РД 211.1.7.105-02) Наказ </w:t>
      </w:r>
      <w:proofErr w:type="spellStart"/>
      <w:r w:rsidRPr="002164F0">
        <w:rPr>
          <w:sz w:val="28"/>
          <w:szCs w:val="28"/>
        </w:rPr>
        <w:t>Мінекоресурсів</w:t>
      </w:r>
      <w:proofErr w:type="spellEnd"/>
      <w:r w:rsidRPr="002164F0">
        <w:rPr>
          <w:sz w:val="28"/>
          <w:szCs w:val="28"/>
        </w:rPr>
        <w:t xml:space="preserve"> від 21.08.2002 р. № 325</w:t>
      </w:r>
      <w:r>
        <w:rPr>
          <w:sz w:val="28"/>
          <w:szCs w:val="28"/>
        </w:rPr>
        <w:t xml:space="preserve">. </w:t>
      </w:r>
      <w:r w:rsidRPr="002164F0">
        <w:rPr>
          <w:sz w:val="28"/>
          <w:szCs w:val="28"/>
        </w:rPr>
        <w:t>Рекомендаційний документ</w:t>
      </w:r>
      <w:r>
        <w:rPr>
          <w:sz w:val="28"/>
          <w:szCs w:val="28"/>
        </w:rPr>
        <w:t>.</w:t>
      </w:r>
    </w:p>
    <w:p w:rsidR="00E14031" w:rsidRPr="002164F0" w:rsidRDefault="00E14031" w:rsidP="00BC1EB6">
      <w:pPr>
        <w:shd w:val="clear" w:color="auto" w:fill="FFFFFF"/>
        <w:spacing w:line="360" w:lineRule="auto"/>
        <w:ind w:firstLine="567"/>
        <w:jc w:val="both"/>
      </w:pPr>
      <w:r w:rsidRPr="002164F0">
        <w:rPr>
          <w:sz w:val="28"/>
          <w:szCs w:val="28"/>
        </w:rPr>
        <w:t xml:space="preserve">Направлено для використання в роботі територіальним органам </w:t>
      </w:r>
      <w:proofErr w:type="spellStart"/>
      <w:r w:rsidRPr="002164F0">
        <w:rPr>
          <w:sz w:val="28"/>
          <w:szCs w:val="28"/>
        </w:rPr>
        <w:t>Мінекоресурсів</w:t>
      </w:r>
      <w:proofErr w:type="spellEnd"/>
      <w:r w:rsidRPr="002164F0">
        <w:rPr>
          <w:sz w:val="28"/>
          <w:szCs w:val="28"/>
        </w:rPr>
        <w:t xml:space="preserve"> (лист від 30.09.2002 р. №8359/22/3-5)</w:t>
      </w:r>
    </w:p>
    <w:p w:rsidR="00E14031" w:rsidRPr="002164F0" w:rsidRDefault="00E14031" w:rsidP="00BC1EB6">
      <w:pPr>
        <w:shd w:val="clear" w:color="auto" w:fill="FFFFFF"/>
        <w:spacing w:line="360" w:lineRule="auto"/>
        <w:ind w:firstLine="567"/>
        <w:jc w:val="both"/>
      </w:pPr>
      <w:r w:rsidRPr="002164F0">
        <w:rPr>
          <w:spacing w:val="-16"/>
          <w:sz w:val="28"/>
          <w:szCs w:val="28"/>
        </w:rPr>
        <w:t>8.</w:t>
      </w:r>
      <w:r w:rsidR="0058577C" w:rsidRPr="0058577C">
        <w:rPr>
          <w:sz w:val="28"/>
          <w:szCs w:val="28"/>
          <w:lang w:val="ru-RU"/>
        </w:rPr>
        <w:t xml:space="preserve"> </w:t>
      </w:r>
      <w:r w:rsidRPr="005112BB">
        <w:rPr>
          <w:b/>
          <w:i/>
          <w:iCs/>
          <w:sz w:val="28"/>
          <w:szCs w:val="28"/>
        </w:rPr>
        <w:t>"Номенклатура та позначення структурних елементів державної системи моніторингу довкілля"</w:t>
      </w:r>
      <w:r w:rsidRPr="002164F0">
        <w:rPr>
          <w:i/>
          <w:iCs/>
          <w:sz w:val="28"/>
          <w:szCs w:val="28"/>
        </w:rPr>
        <w:t xml:space="preserve"> </w:t>
      </w:r>
      <w:r w:rsidRPr="002164F0">
        <w:rPr>
          <w:sz w:val="28"/>
          <w:szCs w:val="28"/>
        </w:rPr>
        <w:t>(КНД 211.0.6.102-02)</w:t>
      </w:r>
      <w:r>
        <w:rPr>
          <w:sz w:val="28"/>
          <w:szCs w:val="28"/>
        </w:rPr>
        <w:t xml:space="preserve">. </w:t>
      </w:r>
      <w:r w:rsidRPr="002164F0">
        <w:rPr>
          <w:sz w:val="28"/>
          <w:szCs w:val="28"/>
        </w:rPr>
        <w:t xml:space="preserve">Наказ </w:t>
      </w:r>
      <w:proofErr w:type="spellStart"/>
      <w:r w:rsidRPr="002164F0">
        <w:rPr>
          <w:sz w:val="28"/>
          <w:szCs w:val="28"/>
        </w:rPr>
        <w:t>Мінекоресурсів</w:t>
      </w:r>
      <w:proofErr w:type="spellEnd"/>
      <w:r w:rsidRPr="002164F0">
        <w:rPr>
          <w:sz w:val="28"/>
          <w:szCs w:val="28"/>
        </w:rPr>
        <w:t xml:space="preserve"> від 21.08.2002 р. № 324</w:t>
      </w:r>
      <w:r>
        <w:rPr>
          <w:sz w:val="28"/>
          <w:szCs w:val="28"/>
        </w:rPr>
        <w:t xml:space="preserve">. </w:t>
      </w:r>
      <w:r w:rsidRPr="002164F0">
        <w:rPr>
          <w:iCs/>
          <w:sz w:val="28"/>
          <w:szCs w:val="28"/>
        </w:rPr>
        <w:t>Керівний</w:t>
      </w:r>
      <w:r w:rsidRPr="002164F0">
        <w:rPr>
          <w:sz w:val="28"/>
          <w:szCs w:val="28"/>
        </w:rPr>
        <w:t xml:space="preserve"> </w:t>
      </w:r>
      <w:r w:rsidRPr="002164F0">
        <w:rPr>
          <w:iCs/>
          <w:spacing w:val="-8"/>
          <w:sz w:val="28"/>
          <w:szCs w:val="28"/>
        </w:rPr>
        <w:t xml:space="preserve">нормативний </w:t>
      </w:r>
      <w:r w:rsidRPr="002164F0">
        <w:rPr>
          <w:sz w:val="28"/>
          <w:szCs w:val="28"/>
        </w:rPr>
        <w:t>документ</w:t>
      </w:r>
      <w:r>
        <w:rPr>
          <w:sz w:val="28"/>
          <w:szCs w:val="28"/>
        </w:rPr>
        <w:t>.</w:t>
      </w:r>
    </w:p>
    <w:p w:rsidR="00E14031" w:rsidRPr="002164F0" w:rsidRDefault="00E14031" w:rsidP="00BC1EB6">
      <w:pPr>
        <w:shd w:val="clear" w:color="auto" w:fill="FFFFFF"/>
        <w:spacing w:line="360" w:lineRule="auto"/>
        <w:ind w:firstLine="567"/>
        <w:jc w:val="both"/>
      </w:pPr>
      <w:r w:rsidRPr="002164F0">
        <w:rPr>
          <w:sz w:val="28"/>
          <w:szCs w:val="28"/>
        </w:rPr>
        <w:t xml:space="preserve">Направлено для використання в роботі територіальним органам </w:t>
      </w:r>
      <w:proofErr w:type="spellStart"/>
      <w:r w:rsidRPr="002164F0">
        <w:rPr>
          <w:sz w:val="28"/>
          <w:szCs w:val="28"/>
        </w:rPr>
        <w:t>Мінекоресурсів</w:t>
      </w:r>
      <w:proofErr w:type="spellEnd"/>
      <w:r w:rsidRPr="002164F0">
        <w:rPr>
          <w:sz w:val="28"/>
          <w:szCs w:val="28"/>
        </w:rPr>
        <w:t xml:space="preserve"> (лист від 30.09.2002 р. №8359/22/3-5)6</w:t>
      </w:r>
      <w:r w:rsidR="006E226E">
        <w:rPr>
          <w:sz w:val="28"/>
          <w:szCs w:val="28"/>
        </w:rPr>
        <w:t>.</w:t>
      </w:r>
    </w:p>
    <w:p w:rsidR="00E14031" w:rsidRPr="002164F0" w:rsidRDefault="00E14031" w:rsidP="00BC1EB6">
      <w:pPr>
        <w:shd w:val="clear" w:color="auto" w:fill="FFFFFF"/>
        <w:spacing w:line="360" w:lineRule="auto"/>
        <w:ind w:firstLine="567"/>
        <w:jc w:val="both"/>
      </w:pPr>
      <w:r w:rsidRPr="002164F0">
        <w:rPr>
          <w:spacing w:val="-16"/>
          <w:sz w:val="28"/>
          <w:szCs w:val="28"/>
        </w:rPr>
        <w:t>9.</w:t>
      </w:r>
      <w:r w:rsidR="0058577C" w:rsidRPr="0058577C">
        <w:rPr>
          <w:sz w:val="28"/>
          <w:szCs w:val="28"/>
          <w:lang w:val="ru-RU"/>
        </w:rPr>
        <w:t xml:space="preserve"> </w:t>
      </w:r>
      <w:r w:rsidRPr="002164F0">
        <w:rPr>
          <w:b/>
          <w:i/>
          <w:iCs/>
          <w:sz w:val="28"/>
          <w:szCs w:val="28"/>
        </w:rPr>
        <w:t>"Організація та здійснення спостережень за</w:t>
      </w:r>
      <w:r w:rsidR="006E226E">
        <w:rPr>
          <w:b/>
          <w:i/>
          <w:iCs/>
          <w:sz w:val="28"/>
          <w:szCs w:val="28"/>
        </w:rPr>
        <w:t xml:space="preserve"> </w:t>
      </w:r>
      <w:r w:rsidRPr="002164F0">
        <w:rPr>
          <w:b/>
          <w:i/>
          <w:iCs/>
          <w:sz w:val="28"/>
          <w:szCs w:val="28"/>
        </w:rPr>
        <w:t>забрудненням</w:t>
      </w:r>
      <w:r w:rsidR="006E226E">
        <w:rPr>
          <w:b/>
          <w:i/>
          <w:iCs/>
          <w:sz w:val="28"/>
          <w:szCs w:val="28"/>
        </w:rPr>
        <w:t xml:space="preserve"> </w:t>
      </w:r>
      <w:r w:rsidRPr="002164F0">
        <w:rPr>
          <w:b/>
          <w:i/>
          <w:iCs/>
          <w:sz w:val="28"/>
          <w:szCs w:val="28"/>
        </w:rPr>
        <w:t>поверхневих вод</w:t>
      </w:r>
      <w:r>
        <w:rPr>
          <w:b/>
          <w:i/>
          <w:iCs/>
          <w:sz w:val="28"/>
          <w:szCs w:val="28"/>
        </w:rPr>
        <w:t xml:space="preserve"> </w:t>
      </w:r>
      <w:r w:rsidRPr="002164F0">
        <w:rPr>
          <w:sz w:val="28"/>
          <w:szCs w:val="28"/>
        </w:rPr>
        <w:t xml:space="preserve">(в системі </w:t>
      </w:r>
      <w:proofErr w:type="spellStart"/>
      <w:r w:rsidRPr="002164F0">
        <w:rPr>
          <w:sz w:val="28"/>
          <w:szCs w:val="28"/>
        </w:rPr>
        <w:t>Мінекоресурсів</w:t>
      </w:r>
      <w:proofErr w:type="spellEnd"/>
      <w:r w:rsidRPr="002164F0">
        <w:rPr>
          <w:sz w:val="28"/>
          <w:szCs w:val="28"/>
        </w:rPr>
        <w:t>)" (КНД 211.1.1.106-2003)</w:t>
      </w:r>
      <w:r>
        <w:rPr>
          <w:sz w:val="28"/>
          <w:szCs w:val="28"/>
        </w:rPr>
        <w:t xml:space="preserve">. </w:t>
      </w:r>
      <w:r w:rsidRPr="002164F0">
        <w:rPr>
          <w:sz w:val="28"/>
          <w:szCs w:val="28"/>
        </w:rPr>
        <w:t xml:space="preserve">Наказ </w:t>
      </w:r>
      <w:proofErr w:type="spellStart"/>
      <w:r w:rsidRPr="002164F0">
        <w:rPr>
          <w:sz w:val="28"/>
          <w:szCs w:val="28"/>
        </w:rPr>
        <w:t>Мінекоресурсів</w:t>
      </w:r>
      <w:proofErr w:type="spellEnd"/>
      <w:r w:rsidRPr="002164F0">
        <w:rPr>
          <w:sz w:val="28"/>
          <w:szCs w:val="28"/>
        </w:rPr>
        <w:t xml:space="preserve"> від 04.06.2003 р. № 89-М</w:t>
      </w:r>
      <w:r>
        <w:rPr>
          <w:sz w:val="28"/>
          <w:szCs w:val="28"/>
        </w:rPr>
        <w:t xml:space="preserve">. </w:t>
      </w:r>
      <w:r w:rsidRPr="002164F0">
        <w:rPr>
          <w:sz w:val="28"/>
          <w:szCs w:val="28"/>
        </w:rPr>
        <w:t xml:space="preserve"> </w:t>
      </w:r>
      <w:r w:rsidRPr="002164F0">
        <w:rPr>
          <w:iCs/>
          <w:sz w:val="28"/>
          <w:szCs w:val="28"/>
        </w:rPr>
        <w:t>Керівний</w:t>
      </w:r>
      <w:r w:rsidRPr="002164F0">
        <w:rPr>
          <w:sz w:val="28"/>
          <w:szCs w:val="28"/>
        </w:rPr>
        <w:t xml:space="preserve"> </w:t>
      </w:r>
      <w:r w:rsidRPr="002164F0">
        <w:rPr>
          <w:iCs/>
          <w:spacing w:val="-8"/>
          <w:sz w:val="28"/>
          <w:szCs w:val="28"/>
        </w:rPr>
        <w:t>нормативний</w:t>
      </w:r>
      <w:r>
        <w:rPr>
          <w:iCs/>
          <w:spacing w:val="-8"/>
          <w:sz w:val="28"/>
          <w:szCs w:val="28"/>
        </w:rPr>
        <w:t xml:space="preserve"> </w:t>
      </w:r>
      <w:r w:rsidRPr="002164F0">
        <w:rPr>
          <w:sz w:val="28"/>
          <w:szCs w:val="28"/>
        </w:rPr>
        <w:t>документ</w:t>
      </w:r>
      <w:r>
        <w:rPr>
          <w:sz w:val="28"/>
          <w:szCs w:val="28"/>
        </w:rPr>
        <w:t>.</w:t>
      </w:r>
    </w:p>
    <w:p w:rsidR="00E14031" w:rsidRPr="002164F0" w:rsidRDefault="006E226E" w:rsidP="00BC1EB6">
      <w:pPr>
        <w:shd w:val="clear" w:color="auto" w:fill="FFFFFF"/>
        <w:spacing w:line="360" w:lineRule="auto"/>
        <w:ind w:firstLine="567"/>
        <w:jc w:val="both"/>
      </w:pPr>
      <w:r>
        <w:rPr>
          <w:spacing w:val="-1"/>
          <w:sz w:val="28"/>
          <w:szCs w:val="28"/>
        </w:rPr>
        <w:t>У</w:t>
      </w:r>
      <w:r w:rsidR="00E14031" w:rsidRPr="002164F0">
        <w:rPr>
          <w:spacing w:val="-1"/>
          <w:sz w:val="28"/>
          <w:szCs w:val="28"/>
        </w:rPr>
        <w:t xml:space="preserve"> розвиток прийнятих постанов Кабінету Міністрів України з питань моніторингу </w:t>
      </w:r>
      <w:r w:rsidR="00E14031" w:rsidRPr="002164F0">
        <w:rPr>
          <w:sz w:val="28"/>
          <w:szCs w:val="28"/>
        </w:rPr>
        <w:t>довкілля впроваджено низку організаційно-мето</w:t>
      </w:r>
      <w:r w:rsidR="00E14031" w:rsidRPr="002164F0">
        <w:rPr>
          <w:sz w:val="28"/>
          <w:szCs w:val="28"/>
          <w:u w:val="single"/>
        </w:rPr>
        <w:t>дичних документ</w:t>
      </w:r>
      <w:r w:rsidR="00E14031" w:rsidRPr="002164F0">
        <w:rPr>
          <w:sz w:val="28"/>
          <w:szCs w:val="28"/>
        </w:rPr>
        <w:t>ів з питань моніторингу довкілля:</w:t>
      </w:r>
    </w:p>
    <w:p w:rsidR="00E14031" w:rsidRPr="002164F0" w:rsidRDefault="00E14031" w:rsidP="00BC1EB6">
      <w:pPr>
        <w:widowControl w:val="0"/>
        <w:numPr>
          <w:ilvl w:val="0"/>
          <w:numId w:val="31"/>
        </w:numPr>
        <w:shd w:val="clear" w:color="auto" w:fill="FFFFFF"/>
        <w:autoSpaceDE w:val="0"/>
        <w:autoSpaceDN w:val="0"/>
        <w:adjustRightInd w:val="0"/>
        <w:spacing w:line="360" w:lineRule="auto"/>
        <w:ind w:firstLine="567"/>
        <w:jc w:val="both"/>
      </w:pPr>
      <w:r w:rsidRPr="002164F0">
        <w:rPr>
          <w:sz w:val="28"/>
          <w:szCs w:val="28"/>
        </w:rPr>
        <w:t xml:space="preserve">міжгалузевого нормативного документу </w:t>
      </w:r>
      <w:r w:rsidRPr="002164F0">
        <w:rPr>
          <w:b/>
          <w:bCs/>
          <w:i/>
          <w:iCs/>
          <w:sz w:val="28"/>
          <w:szCs w:val="28"/>
        </w:rPr>
        <w:t xml:space="preserve">"Методичні рекомендації </w:t>
      </w:r>
      <w:r w:rsidRPr="002164F0">
        <w:rPr>
          <w:b/>
          <w:i/>
          <w:iCs/>
          <w:sz w:val="28"/>
          <w:szCs w:val="28"/>
        </w:rPr>
        <w:t xml:space="preserve">з підготовки регіональних та загальнодержавної програм моніторингу </w:t>
      </w:r>
      <w:r w:rsidRPr="002164F0">
        <w:rPr>
          <w:b/>
          <w:bCs/>
          <w:i/>
          <w:iCs/>
          <w:spacing w:val="-1"/>
          <w:sz w:val="28"/>
          <w:szCs w:val="28"/>
        </w:rPr>
        <w:t xml:space="preserve">довкілля" </w:t>
      </w:r>
      <w:r w:rsidRPr="002164F0">
        <w:rPr>
          <w:sz w:val="28"/>
          <w:szCs w:val="28"/>
        </w:rPr>
        <w:t xml:space="preserve">(у документі надано методичні рекомендації щодо структури та змісту регіональних та загальнодержавної програм моніторингу довкілля, в межах </w:t>
      </w:r>
      <w:r w:rsidRPr="002164F0">
        <w:rPr>
          <w:spacing w:val="-1"/>
          <w:sz w:val="28"/>
          <w:szCs w:val="28"/>
        </w:rPr>
        <w:t>розробки яких передбачено створення регіональних систем моніторингу довкілля</w:t>
      </w:r>
      <w:r w:rsidRPr="002164F0">
        <w:rPr>
          <w:sz w:val="28"/>
          <w:szCs w:val="28"/>
        </w:rPr>
        <w:t>);</w:t>
      </w:r>
    </w:p>
    <w:p w:rsidR="00E14031" w:rsidRPr="002164F0" w:rsidRDefault="00E14031" w:rsidP="00BC1EB6">
      <w:pPr>
        <w:widowControl w:val="0"/>
        <w:numPr>
          <w:ilvl w:val="0"/>
          <w:numId w:val="31"/>
        </w:numPr>
        <w:shd w:val="clear" w:color="auto" w:fill="FFFFFF"/>
        <w:tabs>
          <w:tab w:val="left" w:pos="240"/>
        </w:tabs>
        <w:autoSpaceDE w:val="0"/>
        <w:autoSpaceDN w:val="0"/>
        <w:adjustRightInd w:val="0"/>
        <w:spacing w:line="360" w:lineRule="auto"/>
        <w:ind w:firstLine="567"/>
        <w:jc w:val="both"/>
        <w:rPr>
          <w:sz w:val="28"/>
          <w:szCs w:val="28"/>
        </w:rPr>
      </w:pPr>
      <w:r w:rsidRPr="002164F0">
        <w:rPr>
          <w:sz w:val="28"/>
          <w:szCs w:val="28"/>
        </w:rPr>
        <w:t xml:space="preserve">міжгалузевого нормативного документу </w:t>
      </w:r>
      <w:r w:rsidRPr="002164F0">
        <w:rPr>
          <w:b/>
          <w:bCs/>
          <w:i/>
          <w:iCs/>
          <w:sz w:val="28"/>
          <w:szCs w:val="28"/>
        </w:rPr>
        <w:t xml:space="preserve">"Єдине міжвідомче керівництво по </w:t>
      </w:r>
      <w:r w:rsidRPr="002164F0">
        <w:rPr>
          <w:b/>
          <w:i/>
          <w:iCs/>
          <w:sz w:val="28"/>
          <w:szCs w:val="28"/>
        </w:rPr>
        <w:t>організації та здійсненню державного моніторингу вод"</w:t>
      </w:r>
      <w:r w:rsidRPr="002164F0">
        <w:rPr>
          <w:i/>
          <w:iCs/>
          <w:sz w:val="28"/>
          <w:szCs w:val="28"/>
        </w:rPr>
        <w:t xml:space="preserve"> </w:t>
      </w:r>
      <w:r w:rsidRPr="002164F0">
        <w:rPr>
          <w:sz w:val="28"/>
          <w:szCs w:val="28"/>
        </w:rPr>
        <w:t>(документ встановлює єдині технічні вимоги до організації та здійснення спостереження за станом поверхневих і морських вод, прибережних зон водосховищ, підземних вод, джерел забруднення вод, за гідрологічними показниками оцінки кількості вод, за фізико-хімічними і біологічними, токсикологічними, вірусологічними, радіологічними показниками якості вод, а також технічні вимоги до обробки і надання інформації);</w:t>
      </w:r>
    </w:p>
    <w:p w:rsidR="00E14031" w:rsidRPr="002164F0" w:rsidRDefault="00E14031" w:rsidP="00BC1EB6">
      <w:pPr>
        <w:widowControl w:val="0"/>
        <w:numPr>
          <w:ilvl w:val="0"/>
          <w:numId w:val="31"/>
        </w:numPr>
        <w:shd w:val="clear" w:color="auto" w:fill="FFFFFF"/>
        <w:tabs>
          <w:tab w:val="left" w:pos="240"/>
        </w:tabs>
        <w:autoSpaceDE w:val="0"/>
        <w:autoSpaceDN w:val="0"/>
        <w:adjustRightInd w:val="0"/>
        <w:spacing w:line="360" w:lineRule="auto"/>
        <w:ind w:firstLine="567"/>
        <w:jc w:val="both"/>
        <w:rPr>
          <w:sz w:val="28"/>
          <w:szCs w:val="28"/>
        </w:rPr>
      </w:pPr>
      <w:r w:rsidRPr="002164F0">
        <w:rPr>
          <w:sz w:val="28"/>
          <w:szCs w:val="28"/>
        </w:rPr>
        <w:t xml:space="preserve">міжгалузевого керівного нормативного документу </w:t>
      </w:r>
      <w:r w:rsidRPr="002164F0">
        <w:rPr>
          <w:b/>
          <w:bCs/>
          <w:i/>
          <w:iCs/>
          <w:sz w:val="28"/>
          <w:szCs w:val="28"/>
        </w:rPr>
        <w:t xml:space="preserve">"Положення про порядок </w:t>
      </w:r>
      <w:r w:rsidRPr="002164F0">
        <w:rPr>
          <w:i/>
          <w:iCs/>
          <w:sz w:val="28"/>
          <w:szCs w:val="28"/>
        </w:rPr>
        <w:t xml:space="preserve"> </w:t>
      </w:r>
      <w:r w:rsidRPr="002164F0">
        <w:rPr>
          <w:b/>
          <w:i/>
          <w:iCs/>
          <w:sz w:val="28"/>
          <w:szCs w:val="28"/>
        </w:rPr>
        <w:t xml:space="preserve">інформаційної взаємодії органів </w:t>
      </w:r>
      <w:proofErr w:type="spellStart"/>
      <w:r w:rsidRPr="002164F0">
        <w:rPr>
          <w:b/>
          <w:i/>
          <w:iCs/>
          <w:sz w:val="28"/>
          <w:szCs w:val="28"/>
        </w:rPr>
        <w:t>Мінприроди</w:t>
      </w:r>
      <w:proofErr w:type="spellEnd"/>
      <w:r w:rsidRPr="002164F0">
        <w:rPr>
          <w:b/>
          <w:i/>
          <w:iCs/>
          <w:sz w:val="28"/>
          <w:szCs w:val="28"/>
        </w:rPr>
        <w:t xml:space="preserve"> України та інших суб'єктів системи моніторингу довкілля при здійсненні режимних спостережень за</w:t>
      </w:r>
      <w:r w:rsidRPr="002164F0">
        <w:rPr>
          <w:i/>
          <w:iCs/>
          <w:sz w:val="28"/>
          <w:szCs w:val="28"/>
        </w:rPr>
        <w:t xml:space="preserve"> </w:t>
      </w:r>
      <w:r w:rsidRPr="002164F0">
        <w:rPr>
          <w:b/>
          <w:bCs/>
          <w:i/>
          <w:iCs/>
          <w:sz w:val="28"/>
          <w:szCs w:val="28"/>
        </w:rPr>
        <w:t xml:space="preserve">станом довкілля" </w:t>
      </w:r>
      <w:r w:rsidRPr="002164F0">
        <w:rPr>
          <w:sz w:val="28"/>
          <w:szCs w:val="28"/>
        </w:rPr>
        <w:t>(положення встановлює єдині вимоги до порядку інформаційної взаємодії суб'єктів державної системи моніторингу довкілля щодо режимних спостережень, визначає основні принципи інформатизації співробітництва, загальний порядок формування, отримання та надання інформації суб'єктами моніторингу);</w:t>
      </w:r>
    </w:p>
    <w:p w:rsidR="00E14031" w:rsidRPr="002164F0" w:rsidRDefault="00E14031" w:rsidP="00BC1EB6">
      <w:pPr>
        <w:shd w:val="clear" w:color="auto" w:fill="FFFFFF"/>
        <w:tabs>
          <w:tab w:val="left" w:pos="408"/>
        </w:tabs>
        <w:spacing w:line="360" w:lineRule="auto"/>
        <w:ind w:firstLine="567"/>
        <w:jc w:val="both"/>
        <w:rPr>
          <w:b/>
        </w:rPr>
      </w:pPr>
      <w:r w:rsidRPr="002164F0">
        <w:rPr>
          <w:sz w:val="28"/>
          <w:szCs w:val="28"/>
        </w:rPr>
        <w:t>-</w:t>
      </w:r>
      <w:r w:rsidRPr="002164F0">
        <w:rPr>
          <w:sz w:val="28"/>
          <w:szCs w:val="28"/>
        </w:rPr>
        <w:tab/>
        <w:t xml:space="preserve">нормативні документи </w:t>
      </w:r>
      <w:proofErr w:type="spellStart"/>
      <w:r w:rsidRPr="002164F0">
        <w:rPr>
          <w:sz w:val="28"/>
          <w:szCs w:val="28"/>
        </w:rPr>
        <w:t>Мінприроди</w:t>
      </w:r>
      <w:proofErr w:type="spellEnd"/>
      <w:r w:rsidRPr="002164F0">
        <w:rPr>
          <w:sz w:val="28"/>
          <w:szCs w:val="28"/>
        </w:rPr>
        <w:t xml:space="preserve">: </w:t>
      </w:r>
      <w:r w:rsidRPr="002164F0">
        <w:rPr>
          <w:b/>
          <w:bCs/>
          <w:i/>
          <w:iCs/>
          <w:sz w:val="28"/>
          <w:szCs w:val="28"/>
        </w:rPr>
        <w:t>"Номенклатура та позначення</w:t>
      </w:r>
      <w:r w:rsidR="006E226E">
        <w:rPr>
          <w:b/>
          <w:bCs/>
          <w:i/>
          <w:iCs/>
          <w:sz w:val="28"/>
          <w:szCs w:val="28"/>
        </w:rPr>
        <w:t xml:space="preserve"> </w:t>
      </w:r>
      <w:r w:rsidRPr="002164F0">
        <w:rPr>
          <w:b/>
          <w:i/>
          <w:iCs/>
          <w:sz w:val="28"/>
          <w:szCs w:val="28"/>
        </w:rPr>
        <w:t>структурних елементів державної системи моніторингу довкілля";</w:t>
      </w:r>
    </w:p>
    <w:p w:rsidR="00E14031" w:rsidRPr="002164F0" w:rsidRDefault="00E14031" w:rsidP="00BC1EB6">
      <w:pPr>
        <w:shd w:val="clear" w:color="auto" w:fill="FFFFFF"/>
        <w:spacing w:line="360" w:lineRule="auto"/>
        <w:ind w:firstLine="567"/>
        <w:jc w:val="both"/>
        <w:rPr>
          <w:b/>
        </w:rPr>
      </w:pPr>
      <w:r w:rsidRPr="002164F0">
        <w:rPr>
          <w:b/>
          <w:i/>
          <w:iCs/>
          <w:sz w:val="28"/>
          <w:szCs w:val="28"/>
        </w:rPr>
        <w:t>"Методичні   вказівки   та   вимоги    щодо    оснащення   типових   пунктів оперативного контролю води ";</w:t>
      </w:r>
    </w:p>
    <w:p w:rsidR="00E14031" w:rsidRPr="002164F0" w:rsidRDefault="00E14031" w:rsidP="00BC1EB6">
      <w:pPr>
        <w:shd w:val="clear" w:color="auto" w:fill="FFFFFF"/>
        <w:spacing w:line="360" w:lineRule="auto"/>
        <w:ind w:firstLine="567"/>
        <w:jc w:val="both"/>
        <w:rPr>
          <w:b/>
        </w:rPr>
      </w:pPr>
      <w:r w:rsidRPr="002164F0">
        <w:rPr>
          <w:b/>
          <w:i/>
          <w:iCs/>
          <w:sz w:val="28"/>
          <w:szCs w:val="28"/>
        </w:rPr>
        <w:t>"Рекомендації щодо співставлення даних моніторингу вод";</w:t>
      </w:r>
    </w:p>
    <w:p w:rsidR="00E14031" w:rsidRPr="002164F0" w:rsidRDefault="00E14031" w:rsidP="00BC1EB6">
      <w:pPr>
        <w:shd w:val="clear" w:color="auto" w:fill="FFFFFF"/>
        <w:spacing w:line="360" w:lineRule="auto"/>
        <w:ind w:firstLine="567"/>
        <w:jc w:val="both"/>
        <w:rPr>
          <w:b/>
        </w:rPr>
      </w:pPr>
      <w:r w:rsidRPr="002164F0">
        <w:rPr>
          <w:b/>
          <w:i/>
          <w:iCs/>
          <w:sz w:val="28"/>
          <w:szCs w:val="28"/>
        </w:rPr>
        <w:t>"Методичні     вказівки     щодо     проведення     інвентаризації    лабораторій аналітичного контролю".</w:t>
      </w:r>
    </w:p>
    <w:p w:rsidR="00E14031" w:rsidRPr="002164F0" w:rsidRDefault="00E14031" w:rsidP="00BC1EB6">
      <w:pPr>
        <w:shd w:val="clear" w:color="auto" w:fill="FFFFFF"/>
        <w:spacing w:line="360" w:lineRule="auto"/>
        <w:ind w:firstLine="567"/>
        <w:jc w:val="both"/>
      </w:pPr>
      <w:r w:rsidRPr="002164F0">
        <w:rPr>
          <w:sz w:val="28"/>
          <w:szCs w:val="28"/>
        </w:rPr>
        <w:t xml:space="preserve">Розробка та впровадження вищезгаданих нормативно-правових та </w:t>
      </w:r>
      <w:r w:rsidRPr="002164F0">
        <w:rPr>
          <w:spacing w:val="-1"/>
          <w:sz w:val="28"/>
          <w:szCs w:val="28"/>
        </w:rPr>
        <w:t xml:space="preserve">нормативних документів дозволили координувати створення регіональних систем </w:t>
      </w:r>
      <w:r w:rsidRPr="002164F0">
        <w:rPr>
          <w:sz w:val="28"/>
          <w:szCs w:val="28"/>
        </w:rPr>
        <w:t xml:space="preserve">моніторингу довкілля. </w:t>
      </w:r>
    </w:p>
    <w:p w:rsidR="00E14031" w:rsidRDefault="00E14031" w:rsidP="00BC1EB6">
      <w:pPr>
        <w:shd w:val="clear" w:color="auto" w:fill="FFFFFF"/>
        <w:spacing w:line="360" w:lineRule="auto"/>
        <w:ind w:left="5" w:right="10" w:firstLine="567"/>
        <w:jc w:val="both"/>
        <w:rPr>
          <w:b/>
          <w:color w:val="000000"/>
          <w:sz w:val="28"/>
          <w:szCs w:val="28"/>
        </w:rPr>
      </w:pPr>
    </w:p>
    <w:p w:rsidR="00E14031" w:rsidRPr="0058577C" w:rsidRDefault="00E14031" w:rsidP="0058577C">
      <w:pPr>
        <w:pStyle w:val="2"/>
        <w:rPr>
          <w:sz w:val="28"/>
          <w:szCs w:val="28"/>
        </w:rPr>
      </w:pPr>
      <w:bookmarkStart w:id="12" w:name="_Toc6998511"/>
      <w:r w:rsidRPr="0058577C">
        <w:rPr>
          <w:sz w:val="28"/>
          <w:szCs w:val="28"/>
        </w:rPr>
        <w:t>1.3.2. Облік природних ресурсів</w:t>
      </w:r>
      <w:bookmarkEnd w:id="12"/>
    </w:p>
    <w:p w:rsidR="006E226E" w:rsidRDefault="006E226E" w:rsidP="00BC1EB6">
      <w:pPr>
        <w:shd w:val="clear" w:color="auto" w:fill="FFFFFF"/>
        <w:spacing w:line="360" w:lineRule="auto"/>
        <w:ind w:right="10" w:firstLine="567"/>
        <w:jc w:val="center"/>
        <w:rPr>
          <w:b/>
          <w:color w:val="000000"/>
          <w:sz w:val="28"/>
          <w:szCs w:val="28"/>
        </w:rPr>
      </w:pPr>
    </w:p>
    <w:p w:rsidR="00E14031" w:rsidRPr="002164F0" w:rsidRDefault="00E14031" w:rsidP="00BC1EB6">
      <w:pPr>
        <w:shd w:val="clear" w:color="auto" w:fill="FFFFFF"/>
        <w:spacing w:line="360" w:lineRule="auto"/>
        <w:ind w:firstLine="567"/>
        <w:jc w:val="both"/>
        <w:rPr>
          <w:sz w:val="28"/>
          <w:szCs w:val="28"/>
        </w:rPr>
      </w:pPr>
      <w:r w:rsidRPr="002164F0">
        <w:rPr>
          <w:color w:val="000000"/>
          <w:sz w:val="28"/>
          <w:szCs w:val="28"/>
        </w:rPr>
        <w:t xml:space="preserve"> </w:t>
      </w:r>
      <w:r w:rsidRPr="00ED1448">
        <w:rPr>
          <w:color w:val="000000"/>
          <w:sz w:val="28"/>
          <w:szCs w:val="28"/>
        </w:rPr>
        <w:t>Облік природних ресурсів ведеться головним чином за допомогою відповідних державних кадастрів</w:t>
      </w:r>
      <w:r w:rsidRPr="002164F0">
        <w:rPr>
          <w:color w:val="000000"/>
          <w:sz w:val="28"/>
          <w:szCs w:val="28"/>
        </w:rPr>
        <w:t xml:space="preserve">. У ст. 23 Закону </w:t>
      </w:r>
      <w:r w:rsidRPr="002164F0">
        <w:rPr>
          <w:color w:val="000000"/>
          <w:spacing w:val="2"/>
          <w:sz w:val="28"/>
          <w:szCs w:val="28"/>
        </w:rPr>
        <w:t>України «Про охорону навколишнього природного середови</w:t>
      </w:r>
      <w:r w:rsidRPr="002164F0">
        <w:rPr>
          <w:color w:val="000000"/>
          <w:spacing w:val="2"/>
          <w:sz w:val="28"/>
          <w:szCs w:val="28"/>
        </w:rPr>
        <w:softHyphen/>
      </w:r>
      <w:r w:rsidRPr="002164F0">
        <w:rPr>
          <w:color w:val="000000"/>
          <w:sz w:val="28"/>
          <w:szCs w:val="28"/>
        </w:rPr>
        <w:t>ща» записано: «Для обліку кількісних, якісних та інших харак</w:t>
      </w:r>
      <w:r w:rsidRPr="002164F0">
        <w:rPr>
          <w:color w:val="000000"/>
          <w:sz w:val="28"/>
          <w:szCs w:val="28"/>
        </w:rPr>
        <w:softHyphen/>
      </w:r>
      <w:r w:rsidRPr="002164F0">
        <w:rPr>
          <w:color w:val="000000"/>
          <w:spacing w:val="1"/>
          <w:sz w:val="28"/>
          <w:szCs w:val="28"/>
        </w:rPr>
        <w:t xml:space="preserve">теристик природних ресурсів, обсягу, характеру та режиму їх </w:t>
      </w:r>
      <w:r w:rsidRPr="002164F0">
        <w:rPr>
          <w:color w:val="000000"/>
          <w:spacing w:val="2"/>
          <w:sz w:val="28"/>
          <w:szCs w:val="28"/>
        </w:rPr>
        <w:t>використання ведуться державні кадастри природних ресур</w:t>
      </w:r>
      <w:r w:rsidRPr="002164F0">
        <w:rPr>
          <w:color w:val="000000"/>
          <w:spacing w:val="2"/>
          <w:sz w:val="28"/>
          <w:szCs w:val="28"/>
        </w:rPr>
        <w:softHyphen/>
      </w:r>
      <w:r w:rsidRPr="002164F0">
        <w:rPr>
          <w:color w:val="000000"/>
          <w:spacing w:val="-3"/>
          <w:sz w:val="28"/>
          <w:szCs w:val="28"/>
        </w:rPr>
        <w:t>сів».</w:t>
      </w:r>
    </w:p>
    <w:p w:rsidR="00E14031" w:rsidRPr="002164F0" w:rsidRDefault="00E14031" w:rsidP="00BC1EB6">
      <w:pPr>
        <w:shd w:val="clear" w:color="auto" w:fill="FFFFFF"/>
        <w:spacing w:line="360" w:lineRule="auto"/>
        <w:ind w:firstLine="567"/>
        <w:jc w:val="both"/>
        <w:rPr>
          <w:sz w:val="28"/>
          <w:szCs w:val="28"/>
        </w:rPr>
      </w:pPr>
      <w:r w:rsidRPr="002164F0">
        <w:rPr>
          <w:i/>
          <w:iCs/>
          <w:color w:val="000000"/>
          <w:spacing w:val="-1"/>
          <w:sz w:val="28"/>
          <w:szCs w:val="28"/>
        </w:rPr>
        <w:t>Кадастр</w:t>
      </w:r>
      <w:r w:rsidRPr="002164F0">
        <w:rPr>
          <w:color w:val="000000"/>
          <w:spacing w:val="-1"/>
          <w:sz w:val="28"/>
          <w:szCs w:val="28"/>
        </w:rPr>
        <w:t xml:space="preserve">— це звід (зведення) основних відомостей про той </w:t>
      </w:r>
      <w:r w:rsidRPr="002164F0">
        <w:rPr>
          <w:color w:val="000000"/>
          <w:spacing w:val="2"/>
          <w:sz w:val="28"/>
          <w:szCs w:val="28"/>
        </w:rPr>
        <w:t>чи інший об'єкт природи. Існують, зокрема, такі державні ка</w:t>
      </w:r>
      <w:r w:rsidRPr="002164F0">
        <w:rPr>
          <w:color w:val="000000"/>
          <w:spacing w:val="2"/>
          <w:sz w:val="28"/>
          <w:szCs w:val="28"/>
        </w:rPr>
        <w:softHyphen/>
      </w:r>
      <w:r w:rsidRPr="002164F0">
        <w:rPr>
          <w:color w:val="000000"/>
          <w:sz w:val="28"/>
          <w:szCs w:val="28"/>
        </w:rPr>
        <w:t>дастри: земельний, водний, лісовий, родовищ і проявів корис</w:t>
      </w:r>
      <w:r w:rsidRPr="002164F0">
        <w:rPr>
          <w:color w:val="000000"/>
          <w:sz w:val="28"/>
          <w:szCs w:val="28"/>
        </w:rPr>
        <w:softHyphen/>
      </w:r>
      <w:r w:rsidRPr="002164F0">
        <w:rPr>
          <w:color w:val="000000"/>
          <w:spacing w:val="4"/>
          <w:sz w:val="28"/>
          <w:szCs w:val="28"/>
        </w:rPr>
        <w:t>них копалин, кадастр тваринного світу.</w:t>
      </w:r>
    </w:p>
    <w:p w:rsidR="00E14031" w:rsidRPr="002164F0" w:rsidRDefault="00E14031" w:rsidP="00BC1EB6">
      <w:pPr>
        <w:shd w:val="clear" w:color="auto" w:fill="FFFFFF"/>
        <w:spacing w:line="360" w:lineRule="auto"/>
        <w:ind w:firstLine="567"/>
        <w:jc w:val="both"/>
        <w:rPr>
          <w:sz w:val="28"/>
          <w:szCs w:val="28"/>
        </w:rPr>
      </w:pPr>
      <w:r w:rsidRPr="002164F0">
        <w:rPr>
          <w:i/>
          <w:iCs/>
          <w:color w:val="000000"/>
          <w:spacing w:val="-1"/>
          <w:sz w:val="28"/>
          <w:szCs w:val="28"/>
        </w:rPr>
        <w:t xml:space="preserve">Державний земельний кадастр </w:t>
      </w:r>
      <w:r w:rsidRPr="002164F0">
        <w:rPr>
          <w:color w:val="000000"/>
          <w:spacing w:val="-1"/>
          <w:sz w:val="28"/>
          <w:szCs w:val="28"/>
        </w:rPr>
        <w:t>призначений для забезпе</w:t>
      </w:r>
      <w:r w:rsidRPr="002164F0">
        <w:rPr>
          <w:color w:val="000000"/>
          <w:spacing w:val="-1"/>
          <w:sz w:val="28"/>
          <w:szCs w:val="28"/>
        </w:rPr>
        <w:softHyphen/>
      </w:r>
      <w:r w:rsidRPr="002164F0">
        <w:rPr>
          <w:color w:val="000000"/>
          <w:spacing w:val="3"/>
          <w:sz w:val="28"/>
          <w:szCs w:val="28"/>
        </w:rPr>
        <w:t xml:space="preserve">чення Рад народних депутатів, зацікавлених підприємств, </w:t>
      </w:r>
      <w:r w:rsidRPr="002164F0">
        <w:rPr>
          <w:color w:val="000000"/>
          <w:spacing w:val="2"/>
          <w:sz w:val="28"/>
          <w:szCs w:val="28"/>
        </w:rPr>
        <w:t>установ, організацій і громадян відомостями про землю з ме</w:t>
      </w:r>
      <w:r w:rsidRPr="002164F0">
        <w:rPr>
          <w:color w:val="000000"/>
          <w:spacing w:val="2"/>
          <w:sz w:val="28"/>
          <w:szCs w:val="28"/>
        </w:rPr>
        <w:softHyphen/>
      </w:r>
      <w:r w:rsidRPr="002164F0">
        <w:rPr>
          <w:color w:val="000000"/>
          <w:sz w:val="28"/>
          <w:szCs w:val="28"/>
        </w:rPr>
        <w:t>тою організації її раціонального використання та охорони, ре</w:t>
      </w:r>
      <w:r w:rsidRPr="002164F0">
        <w:rPr>
          <w:color w:val="000000"/>
          <w:sz w:val="28"/>
          <w:szCs w:val="28"/>
        </w:rPr>
        <w:softHyphen/>
        <w:t xml:space="preserve">гулювання земельних відносин, землеустрою, обґрунтування </w:t>
      </w:r>
      <w:r w:rsidRPr="002164F0">
        <w:rPr>
          <w:color w:val="000000"/>
          <w:spacing w:val="5"/>
          <w:sz w:val="28"/>
          <w:szCs w:val="28"/>
        </w:rPr>
        <w:t>розмірів плати за землю.</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1"/>
          <w:sz w:val="28"/>
          <w:szCs w:val="28"/>
        </w:rPr>
        <w:t xml:space="preserve">Земельний кадастр містить систему необхідних відомостей </w:t>
      </w:r>
      <w:r w:rsidRPr="002164F0">
        <w:rPr>
          <w:color w:val="000000"/>
          <w:spacing w:val="6"/>
          <w:sz w:val="28"/>
          <w:szCs w:val="28"/>
        </w:rPr>
        <w:t>і документів про правовий режим земель, їх розподіл серед</w:t>
      </w:r>
      <w:r w:rsidRPr="002164F0">
        <w:rPr>
          <w:sz w:val="28"/>
          <w:szCs w:val="28"/>
        </w:rPr>
        <w:t xml:space="preserve"> </w:t>
      </w:r>
      <w:r w:rsidRPr="002164F0">
        <w:rPr>
          <w:color w:val="000000"/>
          <w:spacing w:val="4"/>
          <w:sz w:val="28"/>
          <w:szCs w:val="28"/>
        </w:rPr>
        <w:t>власників землі і землекористувачів, у тому числі орендато</w:t>
      </w:r>
      <w:r w:rsidRPr="002164F0">
        <w:rPr>
          <w:color w:val="000000"/>
          <w:spacing w:val="4"/>
          <w:sz w:val="28"/>
          <w:szCs w:val="28"/>
        </w:rPr>
        <w:softHyphen/>
      </w:r>
      <w:r w:rsidRPr="002164F0">
        <w:rPr>
          <w:color w:val="000000"/>
          <w:spacing w:val="2"/>
          <w:sz w:val="28"/>
          <w:szCs w:val="28"/>
        </w:rPr>
        <w:t>рів, за категоріями земель, про якісну характеристику і на</w:t>
      </w:r>
      <w:r w:rsidRPr="002164F0">
        <w:rPr>
          <w:color w:val="000000"/>
          <w:spacing w:val="2"/>
          <w:sz w:val="28"/>
          <w:szCs w:val="28"/>
        </w:rPr>
        <w:softHyphen/>
      </w:r>
      <w:r w:rsidRPr="002164F0">
        <w:rPr>
          <w:color w:val="000000"/>
          <w:spacing w:val="1"/>
          <w:sz w:val="28"/>
          <w:szCs w:val="28"/>
        </w:rPr>
        <w:t>родногосподарську цінність земель.</w:t>
      </w:r>
    </w:p>
    <w:p w:rsidR="00E14031" w:rsidRPr="002164F0" w:rsidRDefault="00E14031" w:rsidP="00BC1EB6">
      <w:pPr>
        <w:shd w:val="clear" w:color="auto" w:fill="FFFFFF"/>
        <w:spacing w:line="360" w:lineRule="auto"/>
        <w:ind w:firstLine="567"/>
        <w:jc w:val="both"/>
        <w:rPr>
          <w:sz w:val="28"/>
          <w:szCs w:val="28"/>
        </w:rPr>
      </w:pPr>
      <w:r w:rsidRPr="002164F0">
        <w:rPr>
          <w:color w:val="000000"/>
          <w:sz w:val="28"/>
          <w:szCs w:val="28"/>
        </w:rPr>
        <w:t>Ведення державного земельного кадастру забезпечується проведенням топографо-геодезичних, картографічних, ґрунто</w:t>
      </w:r>
      <w:r w:rsidRPr="002164F0">
        <w:rPr>
          <w:color w:val="000000"/>
          <w:sz w:val="28"/>
          <w:szCs w:val="28"/>
        </w:rPr>
        <w:softHyphen/>
      </w:r>
      <w:r w:rsidRPr="002164F0">
        <w:rPr>
          <w:color w:val="000000"/>
          <w:spacing w:val="1"/>
          <w:sz w:val="28"/>
          <w:szCs w:val="28"/>
        </w:rPr>
        <w:t>вих, геоботанічних та інших обстежень і розвідувань, реєст</w:t>
      </w:r>
      <w:r w:rsidRPr="002164F0">
        <w:rPr>
          <w:color w:val="000000"/>
          <w:spacing w:val="1"/>
          <w:sz w:val="28"/>
          <w:szCs w:val="28"/>
        </w:rPr>
        <w:softHyphen/>
      </w:r>
      <w:r w:rsidRPr="002164F0">
        <w:rPr>
          <w:color w:val="000000"/>
          <w:spacing w:val="4"/>
          <w:sz w:val="28"/>
          <w:szCs w:val="28"/>
        </w:rPr>
        <w:t xml:space="preserve">рацією землеволодінь та </w:t>
      </w:r>
      <w:proofErr w:type="spellStart"/>
      <w:r w:rsidRPr="002164F0">
        <w:rPr>
          <w:color w:val="000000"/>
          <w:spacing w:val="4"/>
          <w:sz w:val="28"/>
          <w:szCs w:val="28"/>
        </w:rPr>
        <w:t>землекористувань</w:t>
      </w:r>
      <w:proofErr w:type="spellEnd"/>
      <w:r w:rsidRPr="002164F0">
        <w:rPr>
          <w:color w:val="000000"/>
          <w:spacing w:val="4"/>
          <w:sz w:val="28"/>
          <w:szCs w:val="28"/>
        </w:rPr>
        <w:t xml:space="preserve"> і договорів на оренду землі, обліком кількості та якості земель, </w:t>
      </w:r>
      <w:r w:rsidRPr="002164F0">
        <w:rPr>
          <w:color w:val="000000"/>
          <w:spacing w:val="6"/>
          <w:sz w:val="28"/>
          <w:szCs w:val="28"/>
        </w:rPr>
        <w:t>економічною оцінкою земель.</w:t>
      </w:r>
    </w:p>
    <w:p w:rsidR="00E14031" w:rsidRPr="002164F0" w:rsidRDefault="00E14031" w:rsidP="00403054">
      <w:pPr>
        <w:shd w:val="clear" w:color="auto" w:fill="FFFFFF"/>
        <w:spacing w:line="336" w:lineRule="auto"/>
        <w:ind w:firstLine="567"/>
        <w:jc w:val="both"/>
        <w:rPr>
          <w:sz w:val="28"/>
          <w:szCs w:val="28"/>
        </w:rPr>
      </w:pPr>
      <w:r w:rsidRPr="002164F0">
        <w:rPr>
          <w:color w:val="000000"/>
          <w:spacing w:val="1"/>
          <w:sz w:val="28"/>
          <w:szCs w:val="28"/>
        </w:rPr>
        <w:t>Земельний кадастр ведеться за рахунок коштів державно</w:t>
      </w:r>
      <w:r w:rsidRPr="002164F0">
        <w:rPr>
          <w:color w:val="000000"/>
          <w:spacing w:val="1"/>
          <w:sz w:val="28"/>
          <w:szCs w:val="28"/>
        </w:rPr>
        <w:softHyphen/>
      </w:r>
      <w:r w:rsidRPr="002164F0">
        <w:rPr>
          <w:color w:val="000000"/>
          <w:spacing w:val="4"/>
          <w:sz w:val="28"/>
          <w:szCs w:val="28"/>
        </w:rPr>
        <w:t>го і місце</w:t>
      </w:r>
      <w:r w:rsidRPr="002164F0">
        <w:rPr>
          <w:color w:val="000000"/>
          <w:spacing w:val="4"/>
          <w:sz w:val="28"/>
          <w:szCs w:val="28"/>
        </w:rPr>
        <w:softHyphen/>
      </w:r>
      <w:r w:rsidRPr="002164F0">
        <w:rPr>
          <w:color w:val="000000"/>
          <w:spacing w:val="2"/>
          <w:sz w:val="28"/>
          <w:szCs w:val="28"/>
        </w:rPr>
        <w:t>вих бюджетів.</w:t>
      </w:r>
    </w:p>
    <w:p w:rsidR="00E14031" w:rsidRPr="002164F0" w:rsidRDefault="00E14031" w:rsidP="00403054">
      <w:pPr>
        <w:shd w:val="clear" w:color="auto" w:fill="FFFFFF"/>
        <w:spacing w:line="336" w:lineRule="auto"/>
        <w:ind w:firstLine="567"/>
        <w:jc w:val="both"/>
        <w:rPr>
          <w:sz w:val="28"/>
          <w:szCs w:val="28"/>
        </w:rPr>
      </w:pPr>
      <w:r w:rsidRPr="002164F0">
        <w:rPr>
          <w:i/>
          <w:color w:val="000000"/>
          <w:spacing w:val="1"/>
          <w:sz w:val="28"/>
          <w:szCs w:val="28"/>
        </w:rPr>
        <w:t>Державний водний кадастр</w:t>
      </w:r>
      <w:r w:rsidRPr="002164F0">
        <w:rPr>
          <w:color w:val="000000"/>
          <w:spacing w:val="1"/>
          <w:sz w:val="28"/>
          <w:szCs w:val="28"/>
        </w:rPr>
        <w:t xml:space="preserve"> складається з метою система</w:t>
      </w:r>
      <w:r w:rsidRPr="002164F0">
        <w:rPr>
          <w:color w:val="000000"/>
          <w:spacing w:val="1"/>
          <w:sz w:val="28"/>
          <w:szCs w:val="28"/>
        </w:rPr>
        <w:softHyphen/>
      </w:r>
      <w:r w:rsidRPr="002164F0">
        <w:rPr>
          <w:color w:val="000000"/>
          <w:spacing w:val="4"/>
          <w:sz w:val="28"/>
          <w:szCs w:val="28"/>
        </w:rPr>
        <w:t xml:space="preserve">тизації даних державного обліку вод та визначення наявних для використання водних ресурсів. Він містить дані кількісних </w:t>
      </w:r>
      <w:r w:rsidRPr="002164F0">
        <w:rPr>
          <w:color w:val="000000"/>
          <w:spacing w:val="3"/>
          <w:sz w:val="28"/>
          <w:szCs w:val="28"/>
        </w:rPr>
        <w:t>і якісних показників, реєстрації водокористувачів, а також да</w:t>
      </w:r>
      <w:r w:rsidRPr="002164F0">
        <w:rPr>
          <w:color w:val="000000"/>
          <w:spacing w:val="3"/>
          <w:sz w:val="28"/>
          <w:szCs w:val="28"/>
        </w:rPr>
        <w:softHyphen/>
      </w:r>
      <w:r w:rsidRPr="002164F0">
        <w:rPr>
          <w:color w:val="000000"/>
          <w:spacing w:val="1"/>
          <w:sz w:val="28"/>
          <w:szCs w:val="28"/>
        </w:rPr>
        <w:t>ні обліку використання вод. Ведення водного кадастру має важливе значення для планування розвитку промисловості, сільського господарства, енергетики, транспорту та інших га</w:t>
      </w:r>
      <w:r w:rsidRPr="002164F0">
        <w:rPr>
          <w:color w:val="000000"/>
          <w:spacing w:val="1"/>
          <w:sz w:val="28"/>
          <w:szCs w:val="28"/>
        </w:rPr>
        <w:softHyphen/>
      </w:r>
      <w:r w:rsidRPr="002164F0">
        <w:rPr>
          <w:color w:val="000000"/>
          <w:spacing w:val="2"/>
          <w:sz w:val="28"/>
          <w:szCs w:val="28"/>
        </w:rPr>
        <w:t>лузей народного господарства.</w:t>
      </w:r>
    </w:p>
    <w:p w:rsidR="00E14031" w:rsidRPr="002164F0" w:rsidRDefault="00E14031" w:rsidP="00403054">
      <w:pPr>
        <w:shd w:val="clear" w:color="auto" w:fill="FFFFFF"/>
        <w:spacing w:line="336" w:lineRule="auto"/>
        <w:ind w:firstLine="567"/>
        <w:jc w:val="both"/>
        <w:rPr>
          <w:sz w:val="28"/>
          <w:szCs w:val="28"/>
        </w:rPr>
      </w:pPr>
      <w:r w:rsidRPr="002164F0">
        <w:rPr>
          <w:i/>
          <w:iCs/>
          <w:color w:val="000000"/>
          <w:spacing w:val="3"/>
          <w:sz w:val="28"/>
          <w:szCs w:val="28"/>
        </w:rPr>
        <w:t xml:space="preserve">Державний лісовий кадастр </w:t>
      </w:r>
      <w:r w:rsidRPr="002164F0">
        <w:rPr>
          <w:color w:val="000000"/>
          <w:spacing w:val="3"/>
          <w:sz w:val="28"/>
          <w:szCs w:val="28"/>
        </w:rPr>
        <w:t>ве</w:t>
      </w:r>
      <w:r w:rsidRPr="002164F0">
        <w:rPr>
          <w:color w:val="000000"/>
          <w:spacing w:val="3"/>
          <w:sz w:val="28"/>
          <w:szCs w:val="28"/>
        </w:rPr>
        <w:softHyphen/>
      </w:r>
      <w:r w:rsidRPr="002164F0">
        <w:rPr>
          <w:color w:val="000000"/>
          <w:spacing w:val="1"/>
          <w:sz w:val="28"/>
          <w:szCs w:val="28"/>
        </w:rPr>
        <w:t xml:space="preserve">дуться з метою ефективної організації охорони і захисту лісів, </w:t>
      </w:r>
      <w:r w:rsidRPr="002164F0">
        <w:rPr>
          <w:color w:val="000000"/>
          <w:spacing w:val="-1"/>
          <w:sz w:val="28"/>
          <w:szCs w:val="28"/>
        </w:rPr>
        <w:t xml:space="preserve">раціонального використання лісового фонду, відтворення лісів, </w:t>
      </w:r>
      <w:r w:rsidRPr="002164F0">
        <w:rPr>
          <w:color w:val="000000"/>
          <w:spacing w:val="4"/>
          <w:sz w:val="28"/>
          <w:szCs w:val="28"/>
        </w:rPr>
        <w:t>здійснення систематичного контролю за якісними і кількісни</w:t>
      </w:r>
      <w:r w:rsidRPr="002164F0">
        <w:rPr>
          <w:color w:val="000000"/>
          <w:spacing w:val="4"/>
          <w:sz w:val="28"/>
          <w:szCs w:val="28"/>
        </w:rPr>
        <w:softHyphen/>
      </w:r>
      <w:r w:rsidRPr="002164F0">
        <w:rPr>
          <w:color w:val="000000"/>
          <w:spacing w:val="1"/>
          <w:sz w:val="28"/>
          <w:szCs w:val="28"/>
        </w:rPr>
        <w:t xml:space="preserve">ми змінами в лісовому фонді та забезпечення Рад народних </w:t>
      </w:r>
      <w:r w:rsidRPr="002164F0">
        <w:rPr>
          <w:color w:val="000000"/>
          <w:sz w:val="28"/>
          <w:szCs w:val="28"/>
        </w:rPr>
        <w:t xml:space="preserve">депутатів, зацікавлених органів державної виконавчої влади, </w:t>
      </w:r>
      <w:r w:rsidRPr="002164F0">
        <w:rPr>
          <w:color w:val="000000"/>
          <w:spacing w:val="2"/>
          <w:sz w:val="28"/>
          <w:szCs w:val="28"/>
        </w:rPr>
        <w:t>лісокористувачів відомостями щодо лісового фонду.</w:t>
      </w:r>
    </w:p>
    <w:p w:rsidR="00E14031" w:rsidRPr="002164F0" w:rsidRDefault="00E14031" w:rsidP="00403054">
      <w:pPr>
        <w:shd w:val="clear" w:color="auto" w:fill="FFFFFF"/>
        <w:spacing w:line="336" w:lineRule="auto"/>
        <w:ind w:firstLine="567"/>
        <w:jc w:val="both"/>
        <w:rPr>
          <w:sz w:val="28"/>
          <w:szCs w:val="28"/>
        </w:rPr>
      </w:pPr>
      <w:r w:rsidRPr="002164F0">
        <w:rPr>
          <w:color w:val="000000"/>
          <w:sz w:val="28"/>
          <w:szCs w:val="28"/>
        </w:rPr>
        <w:t xml:space="preserve">Облік лісів і лісовий кадастр містять систему відомостей і документів щодо правового режиму лісового фонду, розподілу </w:t>
      </w:r>
      <w:r w:rsidRPr="002164F0">
        <w:rPr>
          <w:color w:val="000000"/>
          <w:spacing w:val="3"/>
          <w:sz w:val="28"/>
          <w:szCs w:val="28"/>
        </w:rPr>
        <w:t xml:space="preserve">його між користувачами, якісного і кількісного стану лісового </w:t>
      </w:r>
      <w:r w:rsidRPr="002164F0">
        <w:rPr>
          <w:color w:val="000000"/>
          <w:spacing w:val="1"/>
          <w:sz w:val="28"/>
          <w:szCs w:val="28"/>
        </w:rPr>
        <w:t>фонду, поділу лісів за групами та віднесення до категорій за</w:t>
      </w:r>
      <w:r w:rsidRPr="002164F0">
        <w:rPr>
          <w:color w:val="000000"/>
          <w:spacing w:val="1"/>
          <w:sz w:val="28"/>
          <w:szCs w:val="28"/>
        </w:rPr>
        <w:softHyphen/>
      </w:r>
      <w:r w:rsidRPr="002164F0">
        <w:rPr>
          <w:color w:val="000000"/>
          <w:sz w:val="28"/>
          <w:szCs w:val="28"/>
        </w:rPr>
        <w:t xml:space="preserve">хищеності, економічної оцінки та інших даних, необхідних для </w:t>
      </w:r>
      <w:r w:rsidRPr="002164F0">
        <w:rPr>
          <w:color w:val="000000"/>
          <w:spacing w:val="1"/>
          <w:sz w:val="28"/>
          <w:szCs w:val="28"/>
        </w:rPr>
        <w:t>раціонального ведення лісового господарства і оцінки резуль</w:t>
      </w:r>
      <w:r w:rsidRPr="002164F0">
        <w:rPr>
          <w:color w:val="000000"/>
          <w:spacing w:val="1"/>
          <w:sz w:val="28"/>
          <w:szCs w:val="28"/>
        </w:rPr>
        <w:softHyphen/>
      </w:r>
      <w:r w:rsidRPr="002164F0">
        <w:rPr>
          <w:color w:val="000000"/>
          <w:spacing w:val="3"/>
          <w:sz w:val="28"/>
          <w:szCs w:val="28"/>
        </w:rPr>
        <w:t>татів господарської діяльності в лісовому фонді.</w:t>
      </w:r>
    </w:p>
    <w:p w:rsidR="00E14031" w:rsidRDefault="00E14031" w:rsidP="00403054">
      <w:pPr>
        <w:shd w:val="clear" w:color="auto" w:fill="FFFFFF"/>
        <w:spacing w:line="336" w:lineRule="auto"/>
        <w:ind w:firstLine="567"/>
        <w:jc w:val="both"/>
        <w:rPr>
          <w:color w:val="000000"/>
          <w:spacing w:val="1"/>
          <w:sz w:val="28"/>
          <w:szCs w:val="28"/>
        </w:rPr>
      </w:pPr>
      <w:r w:rsidRPr="002164F0">
        <w:rPr>
          <w:color w:val="000000"/>
          <w:spacing w:val="4"/>
          <w:sz w:val="28"/>
          <w:szCs w:val="28"/>
        </w:rPr>
        <w:t>Державний облік лісів і державний лісовий кадастр ве</w:t>
      </w:r>
      <w:r w:rsidRPr="002164F0">
        <w:rPr>
          <w:color w:val="000000"/>
          <w:spacing w:val="4"/>
          <w:sz w:val="28"/>
          <w:szCs w:val="28"/>
        </w:rPr>
        <w:softHyphen/>
      </w:r>
      <w:r w:rsidRPr="002164F0">
        <w:rPr>
          <w:color w:val="000000"/>
          <w:sz w:val="28"/>
          <w:szCs w:val="28"/>
        </w:rPr>
        <w:t xml:space="preserve">дуться державними органами лісового господарства на основі </w:t>
      </w:r>
      <w:r w:rsidRPr="002164F0">
        <w:rPr>
          <w:color w:val="000000"/>
          <w:spacing w:val="1"/>
          <w:sz w:val="28"/>
          <w:szCs w:val="28"/>
        </w:rPr>
        <w:t xml:space="preserve">матеріалів лісовпорядкування, інвентаризації, обстежень і </w:t>
      </w:r>
      <w:r w:rsidRPr="002164F0">
        <w:rPr>
          <w:color w:val="000000"/>
          <w:spacing w:val="2"/>
          <w:sz w:val="28"/>
          <w:szCs w:val="28"/>
        </w:rPr>
        <w:t xml:space="preserve">первинного обліку лісів за єдиною для України системою на </w:t>
      </w:r>
      <w:r w:rsidRPr="002164F0">
        <w:rPr>
          <w:color w:val="000000"/>
          <w:spacing w:val="1"/>
          <w:sz w:val="28"/>
          <w:szCs w:val="28"/>
        </w:rPr>
        <w:t>кошти державного бюджету</w:t>
      </w:r>
      <w:r w:rsidRPr="002164F0">
        <w:rPr>
          <w:color w:val="000000"/>
          <w:spacing w:val="1"/>
          <w:sz w:val="28"/>
          <w:szCs w:val="28"/>
          <w:vertAlign w:val="superscript"/>
        </w:rPr>
        <w:t>1</w:t>
      </w:r>
      <w:r w:rsidRPr="002164F0">
        <w:rPr>
          <w:color w:val="000000"/>
          <w:spacing w:val="1"/>
          <w:sz w:val="28"/>
          <w:szCs w:val="28"/>
        </w:rPr>
        <w:t>.</w:t>
      </w:r>
    </w:p>
    <w:p w:rsidR="00403054" w:rsidRPr="007D32B9" w:rsidRDefault="00403054" w:rsidP="00403054">
      <w:pPr>
        <w:pStyle w:val="ad"/>
        <w:shd w:val="clear" w:color="auto" w:fill="FFFFFF"/>
        <w:spacing w:line="360" w:lineRule="auto"/>
        <w:ind w:left="0"/>
        <w:jc w:val="both"/>
        <w:rPr>
          <w:sz w:val="28"/>
          <w:szCs w:val="28"/>
        </w:rPr>
      </w:pPr>
      <w:r w:rsidRPr="007D32B9">
        <w:rPr>
          <w:sz w:val="28"/>
          <w:szCs w:val="28"/>
        </w:rPr>
        <w:t>_________</w:t>
      </w:r>
    </w:p>
    <w:p w:rsidR="00403054" w:rsidRPr="007D32B9" w:rsidRDefault="00403054" w:rsidP="00403054">
      <w:pPr>
        <w:pStyle w:val="ad"/>
        <w:shd w:val="clear" w:color="auto" w:fill="FFFFFF"/>
        <w:spacing w:line="360" w:lineRule="auto"/>
        <w:ind w:left="0"/>
        <w:jc w:val="both"/>
      </w:pPr>
      <w:r w:rsidRPr="006F68AF">
        <w:rPr>
          <w:vertAlign w:val="superscript"/>
        </w:rPr>
        <w:t>1</w:t>
      </w:r>
      <w:r w:rsidRPr="007D32B9">
        <w:t xml:space="preserve"> Порядок </w:t>
      </w:r>
      <w:proofErr w:type="spellStart"/>
      <w:r w:rsidRPr="007D32B9">
        <w:t>ведення</w:t>
      </w:r>
      <w:proofErr w:type="spellEnd"/>
      <w:r w:rsidRPr="007D32B9">
        <w:t xml:space="preserve"> державного </w:t>
      </w:r>
      <w:proofErr w:type="spellStart"/>
      <w:r w:rsidRPr="007D32B9">
        <w:t>обліку</w:t>
      </w:r>
      <w:proofErr w:type="spellEnd"/>
      <w:r w:rsidRPr="007D32B9">
        <w:t xml:space="preserve"> </w:t>
      </w:r>
      <w:proofErr w:type="spellStart"/>
      <w:r w:rsidRPr="007D32B9">
        <w:t>лісів</w:t>
      </w:r>
      <w:proofErr w:type="spellEnd"/>
      <w:r w:rsidRPr="007D32B9">
        <w:t xml:space="preserve"> </w:t>
      </w:r>
      <w:proofErr w:type="spellStart"/>
      <w:r w:rsidRPr="007D32B9">
        <w:t>і</w:t>
      </w:r>
      <w:proofErr w:type="spellEnd"/>
      <w:r w:rsidRPr="007D32B9">
        <w:t xml:space="preserve"> державного </w:t>
      </w:r>
      <w:proofErr w:type="spellStart"/>
      <w:r w:rsidRPr="007D32B9">
        <w:t>лісового</w:t>
      </w:r>
      <w:proofErr w:type="spellEnd"/>
      <w:r w:rsidRPr="007D32B9">
        <w:t xml:space="preserve"> кадастру </w:t>
      </w:r>
      <w:proofErr w:type="spellStart"/>
      <w:r w:rsidRPr="007D32B9">
        <w:t>за</w:t>
      </w:r>
      <w:r w:rsidRPr="007D32B9">
        <w:softHyphen/>
        <w:t>тверджений</w:t>
      </w:r>
      <w:proofErr w:type="spellEnd"/>
      <w:r w:rsidRPr="007D32B9">
        <w:t xml:space="preserve"> </w:t>
      </w:r>
      <w:proofErr w:type="spellStart"/>
      <w:r w:rsidRPr="007D32B9">
        <w:t>постановою</w:t>
      </w:r>
      <w:proofErr w:type="spellEnd"/>
      <w:r w:rsidRPr="007D32B9">
        <w:t xml:space="preserve"> </w:t>
      </w:r>
      <w:proofErr w:type="spellStart"/>
      <w:r w:rsidRPr="007D32B9">
        <w:t>Кабінету</w:t>
      </w:r>
      <w:proofErr w:type="spellEnd"/>
      <w:r w:rsidRPr="007D32B9">
        <w:t xml:space="preserve"> </w:t>
      </w:r>
      <w:proofErr w:type="spellStart"/>
      <w:r w:rsidRPr="007D32B9">
        <w:t>Міністрів</w:t>
      </w:r>
      <w:proofErr w:type="spellEnd"/>
      <w:r w:rsidRPr="007D32B9">
        <w:t xml:space="preserve"> </w:t>
      </w:r>
      <w:proofErr w:type="spellStart"/>
      <w:r w:rsidRPr="007D32B9">
        <w:t>України</w:t>
      </w:r>
      <w:proofErr w:type="spellEnd"/>
      <w:r w:rsidRPr="007D32B9">
        <w:t xml:space="preserve"> </w:t>
      </w:r>
      <w:proofErr w:type="spellStart"/>
      <w:r w:rsidRPr="007D32B9">
        <w:t>від</w:t>
      </w:r>
      <w:proofErr w:type="spellEnd"/>
      <w:r w:rsidRPr="007D32B9">
        <w:t xml:space="preserve"> 27 </w:t>
      </w:r>
      <w:proofErr w:type="spellStart"/>
      <w:r w:rsidRPr="007D32B9">
        <w:t>вересня</w:t>
      </w:r>
      <w:proofErr w:type="spellEnd"/>
      <w:r w:rsidRPr="007D32B9">
        <w:t xml:space="preserve"> 1995 р. «Про </w:t>
      </w:r>
      <w:proofErr w:type="spellStart"/>
      <w:r w:rsidRPr="007D32B9">
        <w:t>затвердження</w:t>
      </w:r>
      <w:proofErr w:type="spellEnd"/>
      <w:r w:rsidRPr="007D32B9">
        <w:t xml:space="preserve"> </w:t>
      </w:r>
      <w:proofErr w:type="spellStart"/>
      <w:r w:rsidRPr="007D32B9">
        <w:t>обліку</w:t>
      </w:r>
      <w:proofErr w:type="spellEnd"/>
      <w:r w:rsidRPr="007D32B9">
        <w:t xml:space="preserve"> </w:t>
      </w:r>
      <w:proofErr w:type="spellStart"/>
      <w:r w:rsidRPr="007D32B9">
        <w:t>лісів</w:t>
      </w:r>
      <w:proofErr w:type="spellEnd"/>
      <w:r w:rsidRPr="007D32B9">
        <w:t xml:space="preserve"> </w:t>
      </w:r>
      <w:proofErr w:type="spellStart"/>
      <w:r w:rsidRPr="007D32B9">
        <w:t>і</w:t>
      </w:r>
      <w:proofErr w:type="spellEnd"/>
      <w:r w:rsidRPr="007D32B9">
        <w:t xml:space="preserve"> державного </w:t>
      </w:r>
      <w:proofErr w:type="spellStart"/>
      <w:r w:rsidRPr="007D32B9">
        <w:t>лісового</w:t>
      </w:r>
      <w:proofErr w:type="spellEnd"/>
      <w:r w:rsidRPr="007D32B9">
        <w:t xml:space="preserve"> кадастру».</w:t>
      </w:r>
    </w:p>
    <w:p w:rsidR="00A370C3" w:rsidRPr="00403054" w:rsidRDefault="00A370C3" w:rsidP="00BC1EB6">
      <w:pPr>
        <w:shd w:val="clear" w:color="auto" w:fill="FFFFFF"/>
        <w:spacing w:line="360" w:lineRule="auto"/>
        <w:ind w:firstLine="567"/>
        <w:jc w:val="both"/>
        <w:rPr>
          <w:sz w:val="28"/>
          <w:szCs w:val="28"/>
          <w:lang w:val="ru-RU"/>
        </w:rPr>
      </w:pPr>
    </w:p>
    <w:p w:rsidR="00B27D31" w:rsidRPr="004D7E34" w:rsidRDefault="00B27D31" w:rsidP="00BC1EB6">
      <w:pPr>
        <w:shd w:val="clear" w:color="auto" w:fill="FFFFFF"/>
        <w:spacing w:line="360" w:lineRule="auto"/>
        <w:ind w:left="14" w:right="130" w:firstLine="567"/>
        <w:jc w:val="both"/>
        <w:rPr>
          <w:sz w:val="28"/>
          <w:szCs w:val="28"/>
        </w:rPr>
      </w:pPr>
      <w:r w:rsidRPr="004D7E34">
        <w:rPr>
          <w:sz w:val="28"/>
          <w:szCs w:val="28"/>
        </w:rPr>
        <w:t>За компонентами біосфери виділяються окремі види моні</w:t>
      </w:r>
      <w:r w:rsidRPr="004D7E34">
        <w:rPr>
          <w:sz w:val="28"/>
          <w:szCs w:val="28"/>
        </w:rPr>
        <w:softHyphen/>
        <w:t xml:space="preserve">торингу різних середовищ — </w:t>
      </w:r>
      <w:r w:rsidRPr="004D7E34">
        <w:rPr>
          <w:i/>
          <w:iCs/>
          <w:sz w:val="28"/>
          <w:szCs w:val="28"/>
        </w:rPr>
        <w:t xml:space="preserve">моніторинг атмосфери, моніторинг </w:t>
      </w:r>
      <w:r w:rsidRPr="004D7E34">
        <w:rPr>
          <w:i/>
          <w:iCs/>
          <w:spacing w:val="-2"/>
          <w:sz w:val="28"/>
          <w:szCs w:val="28"/>
        </w:rPr>
        <w:t xml:space="preserve">гідросфери, моніторинг літосфери, моніторинг кріосфери тощо. </w:t>
      </w:r>
      <w:r w:rsidRPr="004D7E34">
        <w:rPr>
          <w:i/>
          <w:iCs/>
          <w:sz w:val="28"/>
          <w:szCs w:val="28"/>
        </w:rPr>
        <w:t xml:space="preserve">Моніторинг факторів впливу - </w:t>
      </w:r>
      <w:r w:rsidRPr="004D7E34">
        <w:rPr>
          <w:sz w:val="28"/>
          <w:szCs w:val="28"/>
        </w:rPr>
        <w:t>це моніторинг різних забруднювачів (</w:t>
      </w:r>
      <w:proofErr w:type="spellStart"/>
      <w:r w:rsidRPr="004D7E34">
        <w:rPr>
          <w:sz w:val="28"/>
          <w:szCs w:val="28"/>
        </w:rPr>
        <w:t>інгредієнтний</w:t>
      </w:r>
      <w:proofErr w:type="spellEnd"/>
      <w:r w:rsidRPr="004D7E34">
        <w:rPr>
          <w:sz w:val="28"/>
          <w:szCs w:val="28"/>
        </w:rPr>
        <w:t xml:space="preserve"> моніторинг) та інших факторів впливу, до яких можна відвести електромагнітне випромінювання, тепло</w:t>
      </w:r>
      <w:r w:rsidRPr="004D7E34">
        <w:rPr>
          <w:sz w:val="28"/>
          <w:szCs w:val="28"/>
        </w:rPr>
        <w:softHyphen/>
        <w:t>ве забруднення, шум, токсичні речовини.</w:t>
      </w:r>
    </w:p>
    <w:p w:rsidR="00B27D31" w:rsidRPr="004D7E34" w:rsidRDefault="00B27D31" w:rsidP="007D32B9">
      <w:pPr>
        <w:shd w:val="clear" w:color="auto" w:fill="FFFFFF"/>
        <w:spacing w:line="360" w:lineRule="auto"/>
        <w:ind w:left="29" w:right="120" w:firstLine="567"/>
        <w:jc w:val="both"/>
        <w:rPr>
          <w:sz w:val="28"/>
          <w:szCs w:val="28"/>
        </w:rPr>
      </w:pPr>
      <w:r w:rsidRPr="004D7E34">
        <w:rPr>
          <w:sz w:val="28"/>
          <w:szCs w:val="28"/>
        </w:rPr>
        <w:t>Моніторингу повинні підлягати, в першу чергу, токсичні ре</w:t>
      </w:r>
      <w:r w:rsidRPr="004D7E34">
        <w:rPr>
          <w:sz w:val="28"/>
          <w:szCs w:val="28"/>
        </w:rPr>
        <w:softHyphen/>
        <w:t>човини та їхні сполуки. Необхідно виділити моніторинг радіоак</w:t>
      </w:r>
      <w:r w:rsidRPr="004D7E34">
        <w:rPr>
          <w:sz w:val="28"/>
          <w:szCs w:val="28"/>
        </w:rPr>
        <w:softHyphen/>
        <w:t>тивних ізотопів у навколишньому середовищі. Цей вид моніто</w:t>
      </w:r>
      <w:r w:rsidRPr="004D7E34">
        <w:rPr>
          <w:sz w:val="28"/>
          <w:szCs w:val="28"/>
        </w:rPr>
        <w:softHyphen/>
        <w:t xml:space="preserve">рингу називається </w:t>
      </w:r>
      <w:r w:rsidRPr="004D7E34">
        <w:rPr>
          <w:i/>
          <w:iCs/>
          <w:sz w:val="28"/>
          <w:szCs w:val="28"/>
        </w:rPr>
        <w:t xml:space="preserve">хімічним. </w:t>
      </w:r>
      <w:r w:rsidRPr="004D7E34">
        <w:rPr>
          <w:sz w:val="28"/>
          <w:szCs w:val="28"/>
        </w:rPr>
        <w:t xml:space="preserve">При </w:t>
      </w:r>
      <w:r w:rsidRPr="004D7E34">
        <w:rPr>
          <w:i/>
          <w:iCs/>
          <w:sz w:val="28"/>
          <w:szCs w:val="28"/>
        </w:rPr>
        <w:t xml:space="preserve">фізичному моніторингу </w:t>
      </w:r>
      <w:r w:rsidRPr="004D7E34">
        <w:rPr>
          <w:sz w:val="28"/>
          <w:szCs w:val="28"/>
        </w:rPr>
        <w:t xml:space="preserve">ведуться спостереження за фізичними параметрами </w:t>
      </w:r>
      <w:proofErr w:type="spellStart"/>
      <w:r w:rsidRPr="004D7E34">
        <w:rPr>
          <w:sz w:val="28"/>
          <w:szCs w:val="28"/>
        </w:rPr>
        <w:t>біосфери.Серед</w:t>
      </w:r>
      <w:proofErr w:type="spellEnd"/>
      <w:r w:rsidRPr="004D7E34">
        <w:rPr>
          <w:sz w:val="28"/>
          <w:szCs w:val="28"/>
        </w:rPr>
        <w:t xml:space="preserve"> джерел впливу виділяються, в першу чергу, </w:t>
      </w:r>
      <w:r w:rsidRPr="004D7E34">
        <w:rPr>
          <w:i/>
          <w:iCs/>
          <w:sz w:val="28"/>
          <w:szCs w:val="28"/>
        </w:rPr>
        <w:t xml:space="preserve">точкові стаціонарні </w:t>
      </w:r>
      <w:r w:rsidRPr="004D7E34">
        <w:rPr>
          <w:sz w:val="28"/>
          <w:szCs w:val="28"/>
        </w:rPr>
        <w:t xml:space="preserve">(заводські труби та ін.), </w:t>
      </w:r>
      <w:r w:rsidRPr="004D7E34">
        <w:rPr>
          <w:i/>
          <w:iCs/>
          <w:sz w:val="28"/>
          <w:szCs w:val="28"/>
        </w:rPr>
        <w:t xml:space="preserve">точкові руху </w:t>
      </w:r>
      <w:r w:rsidRPr="004D7E34">
        <w:rPr>
          <w:sz w:val="28"/>
          <w:szCs w:val="28"/>
        </w:rPr>
        <w:t xml:space="preserve">(транспорт), </w:t>
      </w:r>
      <w:r w:rsidRPr="004D7E34">
        <w:rPr>
          <w:i/>
          <w:iCs/>
          <w:sz w:val="28"/>
          <w:szCs w:val="28"/>
        </w:rPr>
        <w:t xml:space="preserve">лінійні </w:t>
      </w:r>
      <w:r w:rsidRPr="004D7E34">
        <w:rPr>
          <w:sz w:val="28"/>
          <w:szCs w:val="28"/>
        </w:rPr>
        <w:t xml:space="preserve">або </w:t>
      </w:r>
      <w:r w:rsidRPr="004D7E34">
        <w:rPr>
          <w:i/>
          <w:iCs/>
          <w:sz w:val="28"/>
          <w:szCs w:val="28"/>
        </w:rPr>
        <w:t xml:space="preserve">майданні </w:t>
      </w:r>
      <w:r w:rsidRPr="004D7E34">
        <w:rPr>
          <w:sz w:val="28"/>
          <w:szCs w:val="28"/>
        </w:rPr>
        <w:t>(стік із сільськогосподарських полів, роз</w:t>
      </w:r>
      <w:r w:rsidRPr="004D7E34">
        <w:rPr>
          <w:sz w:val="28"/>
          <w:szCs w:val="28"/>
        </w:rPr>
        <w:softHyphen/>
        <w:t>сіювання добрив).</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1"/>
          <w:sz w:val="28"/>
          <w:szCs w:val="28"/>
        </w:rPr>
        <w:t xml:space="preserve">Аналогічний зміст і призначення мають і кадастри інших </w:t>
      </w:r>
      <w:r w:rsidRPr="002164F0">
        <w:rPr>
          <w:color w:val="000000"/>
          <w:spacing w:val="2"/>
          <w:sz w:val="28"/>
          <w:szCs w:val="28"/>
        </w:rPr>
        <w:t>природних об'єктів.</w:t>
      </w:r>
    </w:p>
    <w:p w:rsidR="00E14031" w:rsidRPr="0098583E" w:rsidRDefault="00E14031" w:rsidP="00BC1EB6">
      <w:pPr>
        <w:shd w:val="clear" w:color="auto" w:fill="FFFFFF"/>
        <w:spacing w:line="360" w:lineRule="auto"/>
        <w:ind w:firstLine="567"/>
        <w:jc w:val="both"/>
        <w:rPr>
          <w:color w:val="000000"/>
          <w:sz w:val="28"/>
          <w:szCs w:val="28"/>
        </w:rPr>
      </w:pPr>
      <w:r w:rsidRPr="002164F0">
        <w:rPr>
          <w:color w:val="000000"/>
          <w:sz w:val="28"/>
          <w:szCs w:val="28"/>
        </w:rPr>
        <w:t xml:space="preserve">Відповідно до законодавства України здійснюється </w:t>
      </w:r>
      <w:r w:rsidRPr="0098583E">
        <w:rPr>
          <w:color w:val="000000"/>
          <w:sz w:val="28"/>
          <w:szCs w:val="28"/>
        </w:rPr>
        <w:t>загаль</w:t>
      </w:r>
      <w:r w:rsidRPr="0098583E">
        <w:rPr>
          <w:color w:val="000000"/>
          <w:sz w:val="28"/>
          <w:szCs w:val="28"/>
        </w:rPr>
        <w:softHyphen/>
        <w:t>не і спеціальне використання природних ресурсів.</w:t>
      </w:r>
    </w:p>
    <w:p w:rsidR="00E14031" w:rsidRPr="002164F0" w:rsidRDefault="00E14031" w:rsidP="00BC1EB6">
      <w:pPr>
        <w:shd w:val="clear" w:color="auto" w:fill="FFFFFF"/>
        <w:spacing w:line="360" w:lineRule="auto"/>
        <w:ind w:firstLine="567"/>
        <w:jc w:val="both"/>
        <w:rPr>
          <w:sz w:val="28"/>
          <w:szCs w:val="28"/>
        </w:rPr>
      </w:pPr>
      <w:r w:rsidRPr="002164F0">
        <w:rPr>
          <w:color w:val="000000"/>
          <w:sz w:val="28"/>
          <w:szCs w:val="28"/>
        </w:rPr>
        <w:t xml:space="preserve"> </w:t>
      </w:r>
      <w:r w:rsidRPr="002164F0">
        <w:rPr>
          <w:i/>
          <w:iCs/>
          <w:color w:val="000000"/>
          <w:sz w:val="28"/>
          <w:szCs w:val="28"/>
        </w:rPr>
        <w:t xml:space="preserve">Загальне </w:t>
      </w:r>
      <w:r w:rsidRPr="002164F0">
        <w:rPr>
          <w:i/>
          <w:iCs/>
          <w:color w:val="000000"/>
          <w:spacing w:val="-1"/>
          <w:sz w:val="28"/>
          <w:szCs w:val="28"/>
        </w:rPr>
        <w:t xml:space="preserve">використання природних ресурсів </w:t>
      </w:r>
      <w:r w:rsidRPr="002164F0">
        <w:rPr>
          <w:color w:val="000000"/>
          <w:spacing w:val="-1"/>
          <w:sz w:val="28"/>
          <w:szCs w:val="28"/>
        </w:rPr>
        <w:t xml:space="preserve">гарантується громадянам </w:t>
      </w:r>
      <w:r w:rsidRPr="002164F0">
        <w:rPr>
          <w:color w:val="000000"/>
          <w:spacing w:val="1"/>
          <w:sz w:val="28"/>
          <w:szCs w:val="28"/>
        </w:rPr>
        <w:t>України для задоволення життєво необхідних потреб (есте</w:t>
      </w:r>
      <w:r w:rsidR="00B27D31">
        <w:rPr>
          <w:color w:val="000000"/>
          <w:spacing w:val="1"/>
          <w:sz w:val="28"/>
          <w:szCs w:val="28"/>
        </w:rPr>
        <w:t>т</w:t>
      </w:r>
      <w:r w:rsidRPr="002164F0">
        <w:rPr>
          <w:color w:val="000000"/>
          <w:spacing w:val="-1"/>
          <w:sz w:val="28"/>
          <w:szCs w:val="28"/>
        </w:rPr>
        <w:t xml:space="preserve">ичних, оздоровчих, рекреаційних, матеріальних тощо) і </w:t>
      </w:r>
      <w:r w:rsidRPr="002164F0">
        <w:rPr>
          <w:i/>
          <w:color w:val="000000"/>
          <w:spacing w:val="-1"/>
          <w:sz w:val="28"/>
          <w:szCs w:val="28"/>
        </w:rPr>
        <w:t>здій</w:t>
      </w:r>
      <w:r w:rsidRPr="002164F0">
        <w:rPr>
          <w:i/>
          <w:color w:val="000000"/>
          <w:spacing w:val="4"/>
          <w:sz w:val="28"/>
          <w:szCs w:val="28"/>
        </w:rPr>
        <w:t>снюється безкоштовно</w:t>
      </w:r>
      <w:r w:rsidRPr="002164F0">
        <w:rPr>
          <w:color w:val="000000"/>
          <w:spacing w:val="4"/>
          <w:sz w:val="28"/>
          <w:szCs w:val="28"/>
        </w:rPr>
        <w:t>, без закріплення ресурсів за окреми</w:t>
      </w:r>
      <w:r w:rsidRPr="002164F0">
        <w:rPr>
          <w:color w:val="000000"/>
          <w:spacing w:val="4"/>
          <w:sz w:val="28"/>
          <w:szCs w:val="28"/>
        </w:rPr>
        <w:softHyphen/>
      </w:r>
      <w:r w:rsidRPr="002164F0">
        <w:rPr>
          <w:color w:val="000000"/>
          <w:sz w:val="28"/>
          <w:szCs w:val="28"/>
        </w:rPr>
        <w:t xml:space="preserve">ми особами і без надання відповідних дозволів, за винятком </w:t>
      </w:r>
      <w:r w:rsidRPr="002164F0">
        <w:rPr>
          <w:color w:val="000000"/>
          <w:spacing w:val="3"/>
          <w:sz w:val="28"/>
          <w:szCs w:val="28"/>
        </w:rPr>
        <w:t>обмежень, передбачених законодавством України.</w:t>
      </w:r>
    </w:p>
    <w:p w:rsidR="00A4704D" w:rsidRDefault="00E14031" w:rsidP="00BC1EB6">
      <w:pPr>
        <w:shd w:val="clear" w:color="auto" w:fill="FFFFFF"/>
        <w:spacing w:line="360" w:lineRule="auto"/>
        <w:ind w:firstLine="567"/>
        <w:jc w:val="both"/>
        <w:rPr>
          <w:color w:val="000000"/>
          <w:spacing w:val="1"/>
          <w:sz w:val="28"/>
          <w:szCs w:val="28"/>
        </w:rPr>
      </w:pPr>
      <w:r w:rsidRPr="002164F0">
        <w:rPr>
          <w:i/>
          <w:iCs/>
          <w:color w:val="000000"/>
          <w:spacing w:val="-2"/>
          <w:sz w:val="28"/>
          <w:szCs w:val="28"/>
        </w:rPr>
        <w:t xml:space="preserve">Спеціальне використання природних ресурсів </w:t>
      </w:r>
      <w:r w:rsidRPr="002164F0">
        <w:rPr>
          <w:color w:val="000000"/>
          <w:spacing w:val="-2"/>
          <w:sz w:val="28"/>
          <w:szCs w:val="28"/>
        </w:rPr>
        <w:t xml:space="preserve">передбачає </w:t>
      </w:r>
      <w:r w:rsidRPr="002164F0">
        <w:rPr>
          <w:color w:val="000000"/>
          <w:spacing w:val="3"/>
          <w:sz w:val="28"/>
          <w:szCs w:val="28"/>
        </w:rPr>
        <w:t>надання громадянам, підприємствам, установам і організаці</w:t>
      </w:r>
      <w:r w:rsidRPr="002164F0">
        <w:rPr>
          <w:color w:val="000000"/>
          <w:spacing w:val="3"/>
          <w:sz w:val="28"/>
          <w:szCs w:val="28"/>
        </w:rPr>
        <w:softHyphen/>
      </w:r>
      <w:r w:rsidRPr="002164F0">
        <w:rPr>
          <w:color w:val="000000"/>
          <w:spacing w:val="2"/>
          <w:sz w:val="28"/>
          <w:szCs w:val="28"/>
        </w:rPr>
        <w:t xml:space="preserve">ям природних ресурсів у володіння, користування або оренду </w:t>
      </w:r>
      <w:r w:rsidRPr="002164F0">
        <w:rPr>
          <w:color w:val="000000"/>
          <w:spacing w:val="1"/>
          <w:sz w:val="28"/>
          <w:szCs w:val="28"/>
        </w:rPr>
        <w:t xml:space="preserve">на підставі спеціальних дозволів. </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1"/>
          <w:sz w:val="28"/>
          <w:szCs w:val="28"/>
        </w:rPr>
        <w:t>Це право використання на</w:t>
      </w:r>
      <w:r w:rsidRPr="002164F0">
        <w:rPr>
          <w:color w:val="000000"/>
          <w:spacing w:val="1"/>
          <w:sz w:val="28"/>
          <w:szCs w:val="28"/>
        </w:rPr>
        <w:softHyphen/>
        <w:t xml:space="preserve">дається для здійснення виробничої та іншої діяльності </w:t>
      </w:r>
      <w:r w:rsidRPr="002164F0">
        <w:rPr>
          <w:i/>
          <w:color w:val="000000"/>
          <w:spacing w:val="1"/>
          <w:sz w:val="28"/>
          <w:szCs w:val="28"/>
        </w:rPr>
        <w:t>за пла</w:t>
      </w:r>
      <w:r w:rsidRPr="002164F0">
        <w:rPr>
          <w:i/>
          <w:color w:val="000000"/>
          <w:spacing w:val="1"/>
          <w:sz w:val="28"/>
          <w:szCs w:val="28"/>
        </w:rPr>
        <w:softHyphen/>
      </w:r>
      <w:r w:rsidRPr="002164F0">
        <w:rPr>
          <w:i/>
          <w:color w:val="000000"/>
          <w:spacing w:val="3"/>
          <w:sz w:val="28"/>
          <w:szCs w:val="28"/>
        </w:rPr>
        <w:t>ту</w:t>
      </w:r>
      <w:r w:rsidRPr="002164F0">
        <w:rPr>
          <w:color w:val="000000"/>
          <w:spacing w:val="3"/>
          <w:sz w:val="28"/>
          <w:szCs w:val="28"/>
        </w:rPr>
        <w:t>, а у випадках, передбачених законодавством, — на піль</w:t>
      </w:r>
      <w:r w:rsidRPr="002164F0">
        <w:rPr>
          <w:color w:val="000000"/>
          <w:spacing w:val="3"/>
          <w:sz w:val="28"/>
          <w:szCs w:val="28"/>
        </w:rPr>
        <w:softHyphen/>
      </w:r>
      <w:r w:rsidRPr="002164F0">
        <w:rPr>
          <w:color w:val="000000"/>
          <w:spacing w:val="4"/>
          <w:sz w:val="28"/>
          <w:szCs w:val="28"/>
        </w:rPr>
        <w:t>гових умовах.</w:t>
      </w:r>
    </w:p>
    <w:p w:rsidR="00E14031" w:rsidRPr="002164F0" w:rsidRDefault="00E14031" w:rsidP="00BC1EB6">
      <w:pPr>
        <w:shd w:val="clear" w:color="auto" w:fill="FFFFFF"/>
        <w:spacing w:line="360" w:lineRule="auto"/>
        <w:ind w:firstLine="567"/>
        <w:jc w:val="both"/>
        <w:rPr>
          <w:color w:val="000000"/>
          <w:spacing w:val="1"/>
          <w:sz w:val="28"/>
          <w:szCs w:val="28"/>
        </w:rPr>
      </w:pPr>
      <w:r w:rsidRPr="002164F0">
        <w:rPr>
          <w:color w:val="000000"/>
          <w:spacing w:val="1"/>
          <w:sz w:val="28"/>
          <w:szCs w:val="28"/>
        </w:rPr>
        <w:t xml:space="preserve">Природні ресурси України поділяються на ресурси загальнодержавного і місцевого значення. </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1"/>
          <w:sz w:val="28"/>
          <w:szCs w:val="28"/>
        </w:rPr>
        <w:t xml:space="preserve">До ресурсів </w:t>
      </w:r>
      <w:r w:rsidRPr="002164F0">
        <w:rPr>
          <w:i/>
          <w:iCs/>
          <w:color w:val="000000"/>
          <w:spacing w:val="1"/>
          <w:sz w:val="28"/>
          <w:szCs w:val="28"/>
        </w:rPr>
        <w:t>загальнодер</w:t>
      </w:r>
      <w:r w:rsidRPr="002164F0">
        <w:rPr>
          <w:i/>
          <w:iCs/>
          <w:color w:val="000000"/>
          <w:spacing w:val="1"/>
          <w:sz w:val="28"/>
          <w:szCs w:val="28"/>
        </w:rPr>
        <w:softHyphen/>
      </w:r>
      <w:r w:rsidRPr="002164F0">
        <w:rPr>
          <w:i/>
          <w:iCs/>
          <w:color w:val="000000"/>
          <w:spacing w:val="2"/>
          <w:sz w:val="28"/>
          <w:szCs w:val="28"/>
        </w:rPr>
        <w:t>жавного значення належать:</w:t>
      </w:r>
    </w:p>
    <w:p w:rsidR="00E14031" w:rsidRPr="002164F0" w:rsidRDefault="00E14031" w:rsidP="00BC1EB6">
      <w:pPr>
        <w:widowControl w:val="0"/>
        <w:numPr>
          <w:ilvl w:val="0"/>
          <w:numId w:val="28"/>
        </w:numPr>
        <w:shd w:val="clear" w:color="auto" w:fill="FFFFFF"/>
        <w:autoSpaceDE w:val="0"/>
        <w:autoSpaceDN w:val="0"/>
        <w:adjustRightInd w:val="0"/>
        <w:spacing w:line="360" w:lineRule="auto"/>
        <w:ind w:left="0" w:firstLine="567"/>
        <w:jc w:val="both"/>
        <w:rPr>
          <w:sz w:val="28"/>
          <w:szCs w:val="28"/>
        </w:rPr>
      </w:pPr>
      <w:r w:rsidRPr="002164F0">
        <w:rPr>
          <w:color w:val="000000"/>
          <w:spacing w:val="3"/>
          <w:sz w:val="28"/>
          <w:szCs w:val="28"/>
        </w:rPr>
        <w:t>територіальні та внутрішні морські води;</w:t>
      </w:r>
    </w:p>
    <w:p w:rsidR="00E14031" w:rsidRPr="002164F0" w:rsidRDefault="00E14031" w:rsidP="00BC1EB6">
      <w:pPr>
        <w:widowControl w:val="0"/>
        <w:numPr>
          <w:ilvl w:val="0"/>
          <w:numId w:val="28"/>
        </w:numPr>
        <w:shd w:val="clear" w:color="auto" w:fill="FFFFFF"/>
        <w:autoSpaceDE w:val="0"/>
        <w:autoSpaceDN w:val="0"/>
        <w:adjustRightInd w:val="0"/>
        <w:spacing w:line="360" w:lineRule="auto"/>
        <w:ind w:left="0" w:firstLine="567"/>
        <w:jc w:val="both"/>
        <w:rPr>
          <w:sz w:val="28"/>
          <w:szCs w:val="28"/>
        </w:rPr>
      </w:pPr>
      <w:r w:rsidRPr="002164F0">
        <w:rPr>
          <w:color w:val="000000"/>
          <w:spacing w:val="-1"/>
          <w:sz w:val="28"/>
          <w:szCs w:val="28"/>
        </w:rPr>
        <w:t xml:space="preserve">природні ресурси континентального шельфу та виключної </w:t>
      </w:r>
      <w:r w:rsidRPr="002164F0">
        <w:rPr>
          <w:color w:val="000000"/>
          <w:spacing w:val="4"/>
          <w:sz w:val="28"/>
          <w:szCs w:val="28"/>
        </w:rPr>
        <w:t>(морської) економічної зони;</w:t>
      </w:r>
    </w:p>
    <w:p w:rsidR="00E14031" w:rsidRPr="002164F0" w:rsidRDefault="00E14031" w:rsidP="00BC1EB6">
      <w:pPr>
        <w:widowControl w:val="0"/>
        <w:numPr>
          <w:ilvl w:val="0"/>
          <w:numId w:val="28"/>
        </w:numPr>
        <w:shd w:val="clear" w:color="auto" w:fill="FFFFFF"/>
        <w:autoSpaceDE w:val="0"/>
        <w:autoSpaceDN w:val="0"/>
        <w:adjustRightInd w:val="0"/>
        <w:spacing w:line="360" w:lineRule="auto"/>
        <w:ind w:left="0" w:firstLine="567"/>
        <w:jc w:val="both"/>
        <w:rPr>
          <w:sz w:val="28"/>
          <w:szCs w:val="28"/>
        </w:rPr>
      </w:pPr>
      <w:r w:rsidRPr="002164F0">
        <w:rPr>
          <w:color w:val="000000"/>
          <w:spacing w:val="1"/>
          <w:sz w:val="28"/>
          <w:szCs w:val="28"/>
        </w:rPr>
        <w:t>атмосферне повітря;</w:t>
      </w:r>
    </w:p>
    <w:p w:rsidR="00E14031" w:rsidRPr="002164F0" w:rsidRDefault="00E14031" w:rsidP="00BC1EB6">
      <w:pPr>
        <w:widowControl w:val="0"/>
        <w:numPr>
          <w:ilvl w:val="0"/>
          <w:numId w:val="28"/>
        </w:numPr>
        <w:shd w:val="clear" w:color="auto" w:fill="FFFFFF"/>
        <w:autoSpaceDE w:val="0"/>
        <w:autoSpaceDN w:val="0"/>
        <w:adjustRightInd w:val="0"/>
        <w:spacing w:line="360" w:lineRule="auto"/>
        <w:ind w:left="0" w:firstLine="567"/>
        <w:jc w:val="both"/>
        <w:rPr>
          <w:sz w:val="28"/>
          <w:szCs w:val="28"/>
        </w:rPr>
      </w:pPr>
      <w:r w:rsidRPr="002164F0">
        <w:rPr>
          <w:color w:val="000000"/>
          <w:spacing w:val="1"/>
          <w:sz w:val="28"/>
          <w:szCs w:val="28"/>
        </w:rPr>
        <w:t>підземні води;</w:t>
      </w:r>
    </w:p>
    <w:p w:rsidR="00E14031" w:rsidRPr="002164F0" w:rsidRDefault="00E14031" w:rsidP="00BC1EB6">
      <w:pPr>
        <w:widowControl w:val="0"/>
        <w:numPr>
          <w:ilvl w:val="0"/>
          <w:numId w:val="28"/>
        </w:numPr>
        <w:shd w:val="clear" w:color="auto" w:fill="FFFFFF"/>
        <w:autoSpaceDE w:val="0"/>
        <w:autoSpaceDN w:val="0"/>
        <w:adjustRightInd w:val="0"/>
        <w:spacing w:line="360" w:lineRule="auto"/>
        <w:ind w:left="0" w:firstLine="567"/>
        <w:jc w:val="both"/>
        <w:rPr>
          <w:sz w:val="28"/>
          <w:szCs w:val="28"/>
        </w:rPr>
      </w:pPr>
      <w:r w:rsidRPr="002164F0">
        <w:rPr>
          <w:color w:val="000000"/>
          <w:spacing w:val="4"/>
          <w:sz w:val="28"/>
          <w:szCs w:val="28"/>
        </w:rPr>
        <w:t xml:space="preserve">поверхневі води, що знаходяться або використовуються </w:t>
      </w:r>
      <w:r w:rsidRPr="002164F0">
        <w:rPr>
          <w:color w:val="000000"/>
          <w:spacing w:val="3"/>
          <w:sz w:val="28"/>
          <w:szCs w:val="28"/>
        </w:rPr>
        <w:t>на території більш як однієї області;</w:t>
      </w:r>
    </w:p>
    <w:p w:rsidR="00E14031" w:rsidRPr="002164F0" w:rsidRDefault="00E14031" w:rsidP="00BC1EB6">
      <w:pPr>
        <w:widowControl w:val="0"/>
        <w:numPr>
          <w:ilvl w:val="0"/>
          <w:numId w:val="28"/>
        </w:numPr>
        <w:shd w:val="clear" w:color="auto" w:fill="FFFFFF"/>
        <w:autoSpaceDE w:val="0"/>
        <w:autoSpaceDN w:val="0"/>
        <w:adjustRightInd w:val="0"/>
        <w:spacing w:line="360" w:lineRule="auto"/>
        <w:ind w:left="0" w:firstLine="567"/>
        <w:jc w:val="both"/>
        <w:rPr>
          <w:sz w:val="28"/>
          <w:szCs w:val="28"/>
        </w:rPr>
      </w:pPr>
      <w:r w:rsidRPr="002164F0">
        <w:rPr>
          <w:color w:val="000000"/>
          <w:spacing w:val="3"/>
          <w:sz w:val="28"/>
          <w:szCs w:val="28"/>
        </w:rPr>
        <w:t>лісові ресурси державного значення;</w:t>
      </w:r>
    </w:p>
    <w:p w:rsidR="00E14031" w:rsidRPr="002164F0" w:rsidRDefault="00E14031" w:rsidP="00BC1EB6">
      <w:pPr>
        <w:widowControl w:val="0"/>
        <w:numPr>
          <w:ilvl w:val="0"/>
          <w:numId w:val="28"/>
        </w:numPr>
        <w:shd w:val="clear" w:color="auto" w:fill="FFFFFF"/>
        <w:autoSpaceDE w:val="0"/>
        <w:autoSpaceDN w:val="0"/>
        <w:adjustRightInd w:val="0"/>
        <w:spacing w:line="360" w:lineRule="auto"/>
        <w:ind w:left="0" w:firstLine="567"/>
        <w:jc w:val="both"/>
        <w:rPr>
          <w:sz w:val="28"/>
          <w:szCs w:val="28"/>
        </w:rPr>
      </w:pPr>
      <w:r w:rsidRPr="002164F0">
        <w:rPr>
          <w:color w:val="000000"/>
          <w:spacing w:val="1"/>
          <w:sz w:val="28"/>
          <w:szCs w:val="28"/>
        </w:rPr>
        <w:t>природні ресурси в межах територій та об'єктів природно-</w:t>
      </w:r>
      <w:r w:rsidRPr="002164F0">
        <w:rPr>
          <w:color w:val="000000"/>
          <w:spacing w:val="2"/>
          <w:sz w:val="28"/>
          <w:szCs w:val="28"/>
        </w:rPr>
        <w:t>заповідного фонду загальнодержавного значення;</w:t>
      </w:r>
    </w:p>
    <w:p w:rsidR="00E14031" w:rsidRPr="002164F0" w:rsidRDefault="00E14031" w:rsidP="00BC1EB6">
      <w:pPr>
        <w:widowControl w:val="0"/>
        <w:numPr>
          <w:ilvl w:val="0"/>
          <w:numId w:val="28"/>
        </w:numPr>
        <w:shd w:val="clear" w:color="auto" w:fill="FFFFFF"/>
        <w:autoSpaceDE w:val="0"/>
        <w:autoSpaceDN w:val="0"/>
        <w:adjustRightInd w:val="0"/>
        <w:spacing w:line="360" w:lineRule="auto"/>
        <w:ind w:left="0" w:firstLine="567"/>
        <w:jc w:val="both"/>
        <w:rPr>
          <w:sz w:val="28"/>
          <w:szCs w:val="28"/>
        </w:rPr>
      </w:pPr>
      <w:r w:rsidRPr="002164F0">
        <w:rPr>
          <w:color w:val="000000"/>
          <w:sz w:val="28"/>
          <w:szCs w:val="28"/>
        </w:rPr>
        <w:t xml:space="preserve">дикі тварини, що перебувають у стані природної волі, інші об'єкти тваринного світу у межах територіальних і внутрішніх </w:t>
      </w:r>
      <w:r w:rsidRPr="002164F0">
        <w:rPr>
          <w:color w:val="000000"/>
          <w:spacing w:val="2"/>
          <w:sz w:val="28"/>
          <w:szCs w:val="28"/>
        </w:rPr>
        <w:t xml:space="preserve">морських вод, водойм, розташованих на території більш ніж </w:t>
      </w:r>
      <w:r w:rsidRPr="002164F0">
        <w:rPr>
          <w:color w:val="000000"/>
          <w:sz w:val="28"/>
          <w:szCs w:val="28"/>
        </w:rPr>
        <w:t xml:space="preserve">однієї області, державних мисливських угідь, лісів державного </w:t>
      </w:r>
      <w:r w:rsidRPr="002164F0">
        <w:rPr>
          <w:color w:val="000000"/>
          <w:spacing w:val="5"/>
          <w:sz w:val="28"/>
          <w:szCs w:val="28"/>
        </w:rPr>
        <w:t>значення, а також види тварин і рослин, занесені до Черво</w:t>
      </w:r>
      <w:r w:rsidRPr="002164F0">
        <w:rPr>
          <w:color w:val="000000"/>
          <w:spacing w:val="5"/>
          <w:sz w:val="28"/>
          <w:szCs w:val="28"/>
        </w:rPr>
        <w:softHyphen/>
        <w:t>ної книги України;</w:t>
      </w:r>
    </w:p>
    <w:p w:rsidR="00E14031" w:rsidRPr="002164F0" w:rsidRDefault="00E14031" w:rsidP="00BC1EB6">
      <w:pPr>
        <w:widowControl w:val="0"/>
        <w:numPr>
          <w:ilvl w:val="0"/>
          <w:numId w:val="28"/>
        </w:numPr>
        <w:shd w:val="clear" w:color="auto" w:fill="FFFFFF"/>
        <w:autoSpaceDE w:val="0"/>
        <w:autoSpaceDN w:val="0"/>
        <w:adjustRightInd w:val="0"/>
        <w:spacing w:line="360" w:lineRule="auto"/>
        <w:ind w:left="0" w:firstLine="567"/>
        <w:jc w:val="both"/>
        <w:rPr>
          <w:sz w:val="28"/>
          <w:szCs w:val="28"/>
        </w:rPr>
      </w:pPr>
      <w:r w:rsidRPr="002164F0">
        <w:rPr>
          <w:color w:val="000000"/>
          <w:spacing w:val="3"/>
          <w:sz w:val="28"/>
          <w:szCs w:val="28"/>
        </w:rPr>
        <w:t>корисні копалини, за винятком загальнопоширених.</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2"/>
          <w:sz w:val="28"/>
          <w:szCs w:val="28"/>
        </w:rPr>
        <w:t>Законодавством України сюди можуть бути віднесені й ін</w:t>
      </w:r>
      <w:r w:rsidRPr="002164F0">
        <w:rPr>
          <w:color w:val="000000"/>
          <w:spacing w:val="2"/>
          <w:sz w:val="28"/>
          <w:szCs w:val="28"/>
        </w:rPr>
        <w:softHyphen/>
        <w:t>ші природні ресурси.</w:t>
      </w:r>
    </w:p>
    <w:p w:rsidR="00E14031" w:rsidRDefault="00E14031" w:rsidP="00BC1EB6">
      <w:pPr>
        <w:shd w:val="clear" w:color="auto" w:fill="FFFFFF"/>
        <w:spacing w:line="360" w:lineRule="auto"/>
        <w:ind w:firstLine="567"/>
        <w:jc w:val="both"/>
        <w:rPr>
          <w:color w:val="000000"/>
          <w:spacing w:val="3"/>
          <w:sz w:val="28"/>
          <w:szCs w:val="28"/>
        </w:rPr>
      </w:pPr>
      <w:r w:rsidRPr="002164F0">
        <w:rPr>
          <w:color w:val="000000"/>
          <w:spacing w:val="1"/>
          <w:sz w:val="28"/>
          <w:szCs w:val="28"/>
        </w:rPr>
        <w:t xml:space="preserve">До природних ресурсів </w:t>
      </w:r>
      <w:r w:rsidRPr="002164F0">
        <w:rPr>
          <w:i/>
          <w:iCs/>
          <w:color w:val="000000"/>
          <w:spacing w:val="1"/>
          <w:sz w:val="28"/>
          <w:szCs w:val="28"/>
        </w:rPr>
        <w:t xml:space="preserve">місцевого значення </w:t>
      </w:r>
      <w:r w:rsidRPr="002164F0">
        <w:rPr>
          <w:color w:val="000000"/>
          <w:spacing w:val="1"/>
          <w:sz w:val="28"/>
          <w:szCs w:val="28"/>
        </w:rPr>
        <w:t>належать такі, що не віднесені законодавством України до природних ресур</w:t>
      </w:r>
      <w:r w:rsidRPr="002164F0">
        <w:rPr>
          <w:color w:val="000000"/>
          <w:spacing w:val="1"/>
          <w:sz w:val="28"/>
          <w:szCs w:val="28"/>
        </w:rPr>
        <w:softHyphen/>
      </w:r>
      <w:r w:rsidRPr="002164F0">
        <w:rPr>
          <w:color w:val="000000"/>
          <w:spacing w:val="3"/>
          <w:sz w:val="28"/>
          <w:szCs w:val="28"/>
        </w:rPr>
        <w:t>сів загальнодержавного значення.</w:t>
      </w:r>
    </w:p>
    <w:p w:rsidR="00E14031" w:rsidRPr="002164F0" w:rsidRDefault="00E14031" w:rsidP="00BC1EB6">
      <w:pPr>
        <w:shd w:val="clear" w:color="auto" w:fill="FFFFFF"/>
        <w:spacing w:line="360" w:lineRule="auto"/>
        <w:ind w:firstLine="567"/>
        <w:jc w:val="both"/>
        <w:rPr>
          <w:sz w:val="28"/>
          <w:szCs w:val="28"/>
        </w:rPr>
      </w:pPr>
      <w:r w:rsidRPr="002164F0">
        <w:rPr>
          <w:color w:val="000000"/>
          <w:sz w:val="28"/>
          <w:szCs w:val="28"/>
        </w:rPr>
        <w:t xml:space="preserve">Поряд з плануванням використання природних ресурсів </w:t>
      </w:r>
      <w:r w:rsidRPr="002164F0">
        <w:rPr>
          <w:color w:val="000000"/>
          <w:spacing w:val="1"/>
          <w:sz w:val="28"/>
          <w:szCs w:val="28"/>
        </w:rPr>
        <w:t>планується їх охорона, в основі якої лежить екологічне зако</w:t>
      </w:r>
      <w:r w:rsidRPr="002164F0">
        <w:rPr>
          <w:color w:val="000000"/>
          <w:spacing w:val="1"/>
          <w:sz w:val="28"/>
          <w:szCs w:val="28"/>
        </w:rPr>
        <w:softHyphen/>
      </w:r>
      <w:r w:rsidRPr="002164F0">
        <w:rPr>
          <w:color w:val="000000"/>
          <w:spacing w:val="4"/>
          <w:sz w:val="28"/>
          <w:szCs w:val="28"/>
        </w:rPr>
        <w:t xml:space="preserve">нодавство. Саме в законодавчих актах передбачені ті засади </w:t>
      </w:r>
      <w:r w:rsidRPr="002164F0">
        <w:rPr>
          <w:color w:val="000000"/>
          <w:spacing w:val="1"/>
          <w:sz w:val="28"/>
          <w:szCs w:val="28"/>
        </w:rPr>
        <w:t>і напрями планування, які знаходять конкретизацію в експлу</w:t>
      </w:r>
      <w:r w:rsidRPr="002164F0">
        <w:rPr>
          <w:color w:val="000000"/>
          <w:spacing w:val="1"/>
          <w:sz w:val="28"/>
          <w:szCs w:val="28"/>
        </w:rPr>
        <w:softHyphen/>
      </w:r>
      <w:r w:rsidRPr="002164F0">
        <w:rPr>
          <w:color w:val="000000"/>
          <w:sz w:val="28"/>
          <w:szCs w:val="28"/>
        </w:rPr>
        <w:t xml:space="preserve">атаційних і охоронних планах державних органів управління, </w:t>
      </w:r>
      <w:r w:rsidRPr="002164F0">
        <w:rPr>
          <w:color w:val="000000"/>
          <w:spacing w:val="2"/>
          <w:sz w:val="28"/>
          <w:szCs w:val="28"/>
        </w:rPr>
        <w:t>відомчих і внутрішньогосподарських планах.</w:t>
      </w:r>
    </w:p>
    <w:p w:rsidR="00E14031" w:rsidRPr="002164F0" w:rsidRDefault="00E14031" w:rsidP="00BC1EB6">
      <w:pPr>
        <w:shd w:val="clear" w:color="auto" w:fill="FFFFFF"/>
        <w:spacing w:line="360" w:lineRule="auto"/>
        <w:ind w:left="5" w:right="19" w:firstLine="567"/>
        <w:jc w:val="both"/>
        <w:rPr>
          <w:sz w:val="28"/>
          <w:szCs w:val="28"/>
        </w:rPr>
      </w:pPr>
    </w:p>
    <w:p w:rsidR="00E14031" w:rsidRPr="006F68AF" w:rsidRDefault="00E14031" w:rsidP="006F68AF">
      <w:pPr>
        <w:pStyle w:val="2"/>
        <w:spacing w:after="360"/>
        <w:rPr>
          <w:sz w:val="28"/>
          <w:szCs w:val="28"/>
        </w:rPr>
      </w:pPr>
      <w:bookmarkStart w:id="13" w:name="_Toc6998512"/>
      <w:r w:rsidRPr="006F68AF">
        <w:rPr>
          <w:sz w:val="28"/>
          <w:szCs w:val="28"/>
        </w:rPr>
        <w:t>1.3.3. Контроль за використанням і охороною природних ресурсів</w:t>
      </w:r>
      <w:bookmarkEnd w:id="13"/>
    </w:p>
    <w:p w:rsidR="00E14031" w:rsidRPr="002164F0" w:rsidRDefault="00E14031" w:rsidP="00BC1EB6">
      <w:pPr>
        <w:shd w:val="clear" w:color="auto" w:fill="FFFFFF"/>
        <w:spacing w:line="360" w:lineRule="auto"/>
        <w:ind w:firstLine="567"/>
        <w:jc w:val="both"/>
        <w:rPr>
          <w:sz w:val="28"/>
          <w:szCs w:val="28"/>
        </w:rPr>
      </w:pPr>
      <w:r w:rsidRPr="002164F0">
        <w:rPr>
          <w:color w:val="000000"/>
          <w:spacing w:val="2"/>
          <w:sz w:val="28"/>
          <w:szCs w:val="28"/>
        </w:rPr>
        <w:t>Однією з функцій управління в галузі природокористуван</w:t>
      </w:r>
      <w:r w:rsidRPr="002164F0">
        <w:rPr>
          <w:color w:val="000000"/>
          <w:spacing w:val="2"/>
          <w:sz w:val="28"/>
          <w:szCs w:val="28"/>
        </w:rPr>
        <w:softHyphen/>
      </w:r>
      <w:r w:rsidRPr="002164F0">
        <w:rPr>
          <w:color w:val="000000"/>
          <w:spacing w:val="-1"/>
          <w:sz w:val="28"/>
          <w:szCs w:val="28"/>
        </w:rPr>
        <w:t xml:space="preserve">ня й охорони навколишнього природного середовища є </w:t>
      </w:r>
      <w:r w:rsidRPr="00B16DE4">
        <w:rPr>
          <w:iCs/>
          <w:color w:val="000000"/>
          <w:spacing w:val="-1"/>
          <w:sz w:val="28"/>
          <w:szCs w:val="28"/>
        </w:rPr>
        <w:t>конт</w:t>
      </w:r>
      <w:r w:rsidRPr="00B16DE4">
        <w:rPr>
          <w:iCs/>
          <w:color w:val="000000"/>
          <w:spacing w:val="2"/>
          <w:sz w:val="28"/>
          <w:szCs w:val="28"/>
        </w:rPr>
        <w:t>роль і нагляд</w:t>
      </w:r>
      <w:r w:rsidRPr="002164F0">
        <w:rPr>
          <w:i/>
          <w:iCs/>
          <w:color w:val="000000"/>
          <w:spacing w:val="2"/>
          <w:sz w:val="28"/>
          <w:szCs w:val="28"/>
        </w:rPr>
        <w:t>.</w:t>
      </w:r>
    </w:p>
    <w:p w:rsidR="00E14031" w:rsidRPr="002164F0" w:rsidRDefault="00E14031" w:rsidP="00BC1EB6">
      <w:pPr>
        <w:spacing w:line="360" w:lineRule="auto"/>
        <w:ind w:firstLine="567"/>
        <w:jc w:val="both"/>
        <w:rPr>
          <w:sz w:val="28"/>
        </w:rPr>
      </w:pPr>
      <w:r w:rsidRPr="002164F0">
        <w:rPr>
          <w:sz w:val="28"/>
        </w:rPr>
        <w:t xml:space="preserve">В Україні діє наступна схема організації  </w:t>
      </w:r>
      <w:r>
        <w:rPr>
          <w:sz w:val="28"/>
        </w:rPr>
        <w:t xml:space="preserve">контролю за </w:t>
      </w:r>
      <w:r w:rsidRPr="002164F0">
        <w:rPr>
          <w:sz w:val="28"/>
        </w:rPr>
        <w:t>охорон</w:t>
      </w:r>
      <w:r>
        <w:rPr>
          <w:sz w:val="28"/>
        </w:rPr>
        <w:t>ою та використанням</w:t>
      </w:r>
      <w:r w:rsidRPr="002164F0">
        <w:rPr>
          <w:sz w:val="28"/>
        </w:rPr>
        <w:t xml:space="preserve"> НПС :</w:t>
      </w:r>
    </w:p>
    <w:p w:rsidR="00E14031" w:rsidRPr="002164F0" w:rsidRDefault="00E14031" w:rsidP="00BC1EB6">
      <w:pPr>
        <w:numPr>
          <w:ilvl w:val="0"/>
          <w:numId w:val="29"/>
        </w:numPr>
        <w:tabs>
          <w:tab w:val="num" w:pos="993"/>
        </w:tabs>
        <w:spacing w:line="360" w:lineRule="auto"/>
        <w:ind w:left="0" w:firstLine="567"/>
        <w:jc w:val="both"/>
        <w:rPr>
          <w:sz w:val="28"/>
        </w:rPr>
      </w:pPr>
      <w:r w:rsidRPr="002164F0">
        <w:rPr>
          <w:sz w:val="28"/>
        </w:rPr>
        <w:t>Вищі органи державного контролю (міністерство екології та природних ресурсів, інші міністерства та відомства), що підпорядковується парламенту, уряду, президенту.</w:t>
      </w:r>
    </w:p>
    <w:p w:rsidR="00E14031" w:rsidRPr="002164F0" w:rsidRDefault="00E14031" w:rsidP="00BC1EB6">
      <w:pPr>
        <w:numPr>
          <w:ilvl w:val="0"/>
          <w:numId w:val="29"/>
        </w:numPr>
        <w:tabs>
          <w:tab w:val="num" w:pos="993"/>
        </w:tabs>
        <w:spacing w:line="360" w:lineRule="auto"/>
        <w:ind w:left="0" w:firstLine="567"/>
        <w:jc w:val="both"/>
        <w:rPr>
          <w:sz w:val="28"/>
        </w:rPr>
      </w:pPr>
      <w:r w:rsidRPr="002164F0">
        <w:rPr>
          <w:sz w:val="28"/>
        </w:rPr>
        <w:t>Органи експертизи, що підпорядковуються уряду, на які покладений детальний екологічний аналіз проектів у всіх сферах людської діяльності.</w:t>
      </w:r>
    </w:p>
    <w:p w:rsidR="00E14031" w:rsidRPr="002164F0" w:rsidRDefault="00E14031" w:rsidP="00BC1EB6">
      <w:pPr>
        <w:numPr>
          <w:ilvl w:val="0"/>
          <w:numId w:val="29"/>
        </w:numPr>
        <w:tabs>
          <w:tab w:val="num" w:pos="993"/>
        </w:tabs>
        <w:spacing w:line="360" w:lineRule="auto"/>
        <w:ind w:left="0" w:firstLine="567"/>
        <w:jc w:val="both"/>
        <w:rPr>
          <w:sz w:val="28"/>
        </w:rPr>
      </w:pPr>
      <w:r w:rsidRPr="002164F0">
        <w:rPr>
          <w:sz w:val="28"/>
        </w:rPr>
        <w:t>Контрольно-інспекційні органи, що підпорядковуються відповідному міністерству або уряду, на які покладений контроль за впливом на НПС суб'єктів господарської діяльності.</w:t>
      </w:r>
    </w:p>
    <w:p w:rsidR="00E14031" w:rsidRPr="002164F0" w:rsidRDefault="00E14031" w:rsidP="00BC1EB6">
      <w:pPr>
        <w:numPr>
          <w:ilvl w:val="0"/>
          <w:numId w:val="29"/>
        </w:numPr>
        <w:tabs>
          <w:tab w:val="num" w:pos="993"/>
        </w:tabs>
        <w:spacing w:line="360" w:lineRule="auto"/>
        <w:ind w:left="0" w:firstLine="567"/>
        <w:jc w:val="both"/>
        <w:rPr>
          <w:sz w:val="28"/>
        </w:rPr>
      </w:pPr>
      <w:r w:rsidRPr="002164F0">
        <w:rPr>
          <w:sz w:val="28"/>
        </w:rPr>
        <w:t>Незалежний аудиторський контроль, що перевіряє на договірних засадах суб'єкти виробничої діяльності, що робить консультаційні послуги в області охорони навколишнього середовища.</w:t>
      </w:r>
    </w:p>
    <w:p w:rsidR="00E14031" w:rsidRPr="002164F0" w:rsidRDefault="00E14031" w:rsidP="00BC1EB6">
      <w:pPr>
        <w:numPr>
          <w:ilvl w:val="0"/>
          <w:numId w:val="29"/>
        </w:numPr>
        <w:tabs>
          <w:tab w:val="num" w:pos="993"/>
        </w:tabs>
        <w:spacing w:line="360" w:lineRule="auto"/>
        <w:ind w:left="0" w:firstLine="567"/>
        <w:jc w:val="both"/>
        <w:rPr>
          <w:sz w:val="28"/>
        </w:rPr>
      </w:pPr>
      <w:r w:rsidRPr="002164F0">
        <w:rPr>
          <w:sz w:val="28"/>
        </w:rPr>
        <w:t>Громадські організації беруть участь у виконанні значимих екологічних рішень, як в окремих державах так і в рамках міжнародних організацій.</w:t>
      </w:r>
    </w:p>
    <w:p w:rsidR="00E14031" w:rsidRPr="002164F0" w:rsidRDefault="00E14031" w:rsidP="00BC1EB6">
      <w:pPr>
        <w:shd w:val="clear" w:color="auto" w:fill="FFFFFF"/>
        <w:spacing w:line="360" w:lineRule="auto"/>
        <w:ind w:firstLine="567"/>
        <w:jc w:val="both"/>
        <w:rPr>
          <w:color w:val="000000"/>
          <w:sz w:val="28"/>
          <w:szCs w:val="28"/>
        </w:rPr>
      </w:pPr>
      <w:r w:rsidRPr="002164F0">
        <w:rPr>
          <w:i/>
          <w:iCs/>
          <w:color w:val="000000"/>
          <w:spacing w:val="-2"/>
          <w:sz w:val="28"/>
          <w:szCs w:val="28"/>
          <w:u w:val="single"/>
        </w:rPr>
        <w:t>Контроль</w:t>
      </w:r>
      <w:r w:rsidRPr="002164F0">
        <w:rPr>
          <w:i/>
          <w:iCs/>
          <w:color w:val="000000"/>
          <w:spacing w:val="-2"/>
          <w:sz w:val="28"/>
          <w:szCs w:val="28"/>
        </w:rPr>
        <w:t xml:space="preserve"> </w:t>
      </w:r>
      <w:r w:rsidRPr="002164F0">
        <w:rPr>
          <w:color w:val="000000"/>
          <w:spacing w:val="-2"/>
          <w:sz w:val="28"/>
          <w:szCs w:val="28"/>
        </w:rPr>
        <w:t xml:space="preserve">підвищує </w:t>
      </w:r>
      <w:r w:rsidRPr="002164F0">
        <w:rPr>
          <w:i/>
          <w:color w:val="000000"/>
          <w:spacing w:val="-2"/>
          <w:sz w:val="28"/>
          <w:szCs w:val="28"/>
        </w:rPr>
        <w:t>дієвість і ефективність</w:t>
      </w:r>
      <w:r w:rsidRPr="002164F0">
        <w:rPr>
          <w:color w:val="000000"/>
          <w:spacing w:val="-2"/>
          <w:sz w:val="28"/>
          <w:szCs w:val="28"/>
        </w:rPr>
        <w:t xml:space="preserve"> усіх функцій уп</w:t>
      </w:r>
      <w:r w:rsidRPr="002164F0">
        <w:rPr>
          <w:color w:val="000000"/>
          <w:spacing w:val="-2"/>
          <w:sz w:val="28"/>
          <w:szCs w:val="28"/>
        </w:rPr>
        <w:softHyphen/>
      </w:r>
      <w:r w:rsidRPr="002164F0">
        <w:rPr>
          <w:color w:val="000000"/>
          <w:spacing w:val="5"/>
          <w:sz w:val="28"/>
          <w:szCs w:val="28"/>
        </w:rPr>
        <w:t xml:space="preserve">равління. Він допомагає втілювати в життя закони та інші </w:t>
      </w:r>
      <w:r w:rsidRPr="002164F0">
        <w:rPr>
          <w:color w:val="000000"/>
          <w:spacing w:val="2"/>
          <w:sz w:val="28"/>
          <w:szCs w:val="28"/>
        </w:rPr>
        <w:t>правові акти, спрямовані на забезпечення раціонального ви</w:t>
      </w:r>
      <w:r w:rsidRPr="002164F0">
        <w:rPr>
          <w:color w:val="000000"/>
          <w:spacing w:val="2"/>
          <w:sz w:val="28"/>
          <w:szCs w:val="28"/>
        </w:rPr>
        <w:softHyphen/>
      </w:r>
      <w:r w:rsidRPr="002164F0">
        <w:rPr>
          <w:color w:val="000000"/>
          <w:sz w:val="28"/>
          <w:szCs w:val="28"/>
        </w:rPr>
        <w:t xml:space="preserve">користання і охорони природних ресурсів, надає можливість виявляти </w:t>
      </w:r>
      <w:r w:rsidRPr="002164F0">
        <w:rPr>
          <w:color w:val="000000"/>
          <w:spacing w:val="2"/>
          <w:sz w:val="28"/>
          <w:szCs w:val="28"/>
        </w:rPr>
        <w:t>і усувати помил</w:t>
      </w:r>
      <w:r w:rsidRPr="002164F0">
        <w:rPr>
          <w:color w:val="000000"/>
          <w:spacing w:val="2"/>
          <w:sz w:val="28"/>
          <w:szCs w:val="28"/>
        </w:rPr>
        <w:softHyphen/>
      </w:r>
      <w:r w:rsidRPr="002164F0">
        <w:rPr>
          <w:color w:val="000000"/>
          <w:sz w:val="28"/>
          <w:szCs w:val="28"/>
        </w:rPr>
        <w:t xml:space="preserve">ки та недоліки в галузі екології, примушує недобросовісних </w:t>
      </w:r>
      <w:r w:rsidRPr="002164F0">
        <w:rPr>
          <w:color w:val="000000"/>
          <w:spacing w:val="2"/>
          <w:sz w:val="28"/>
          <w:szCs w:val="28"/>
        </w:rPr>
        <w:t>користувачів неухильно виконувати свої прямі обов'язки, на</w:t>
      </w:r>
      <w:r w:rsidRPr="002164F0">
        <w:rPr>
          <w:color w:val="000000"/>
          <w:spacing w:val="2"/>
          <w:sz w:val="28"/>
          <w:szCs w:val="28"/>
        </w:rPr>
        <w:softHyphen/>
      </w:r>
      <w:r w:rsidRPr="002164F0">
        <w:rPr>
          <w:color w:val="000000"/>
          <w:sz w:val="28"/>
          <w:szCs w:val="28"/>
        </w:rPr>
        <w:t xml:space="preserve">лежно використовувати і охороняти природне багатство. Він </w:t>
      </w:r>
      <w:r w:rsidRPr="002164F0">
        <w:rPr>
          <w:color w:val="000000"/>
          <w:spacing w:val="6"/>
          <w:sz w:val="28"/>
          <w:szCs w:val="28"/>
        </w:rPr>
        <w:t xml:space="preserve">підвищує почуття відповідальності керівників усіх рівнів за </w:t>
      </w:r>
      <w:r w:rsidRPr="002164F0">
        <w:rPr>
          <w:color w:val="000000"/>
          <w:spacing w:val="1"/>
          <w:sz w:val="28"/>
          <w:szCs w:val="28"/>
        </w:rPr>
        <w:t xml:space="preserve">стан справ в екології. Отже, </w:t>
      </w:r>
      <w:r w:rsidRPr="002164F0">
        <w:rPr>
          <w:color w:val="000000"/>
          <w:spacing w:val="1"/>
          <w:sz w:val="28"/>
          <w:szCs w:val="28"/>
          <w:u w:val="single"/>
        </w:rPr>
        <w:t>контроль — це порядок, органі</w:t>
      </w:r>
      <w:r w:rsidRPr="002164F0">
        <w:rPr>
          <w:color w:val="000000"/>
          <w:spacing w:val="1"/>
          <w:sz w:val="28"/>
          <w:szCs w:val="28"/>
          <w:u w:val="single"/>
        </w:rPr>
        <w:softHyphen/>
      </w:r>
      <w:r w:rsidRPr="002164F0">
        <w:rPr>
          <w:color w:val="000000"/>
          <w:sz w:val="28"/>
          <w:szCs w:val="28"/>
          <w:u w:val="single"/>
        </w:rPr>
        <w:t>зованість і робота</w:t>
      </w:r>
      <w:r w:rsidRPr="002164F0">
        <w:rPr>
          <w:color w:val="000000"/>
          <w:sz w:val="28"/>
          <w:szCs w:val="28"/>
        </w:rPr>
        <w:t xml:space="preserve">. Він дисциплінує і підвищує відповідальність за доручену справу. </w:t>
      </w:r>
    </w:p>
    <w:p w:rsidR="00E14031" w:rsidRDefault="00E14031" w:rsidP="00BC1EB6">
      <w:pPr>
        <w:shd w:val="clear" w:color="auto" w:fill="FFFFFF"/>
        <w:spacing w:line="360" w:lineRule="auto"/>
        <w:ind w:firstLine="567"/>
        <w:jc w:val="both"/>
        <w:rPr>
          <w:color w:val="000000"/>
          <w:spacing w:val="5"/>
          <w:sz w:val="28"/>
          <w:szCs w:val="28"/>
        </w:rPr>
      </w:pPr>
      <w:r w:rsidRPr="002164F0">
        <w:rPr>
          <w:color w:val="000000"/>
          <w:spacing w:val="1"/>
          <w:sz w:val="28"/>
          <w:szCs w:val="28"/>
        </w:rPr>
        <w:t xml:space="preserve">З метою вдосконалення системи державного контролю в </w:t>
      </w:r>
      <w:r w:rsidRPr="002164F0">
        <w:rPr>
          <w:color w:val="000000"/>
          <w:sz w:val="28"/>
          <w:szCs w:val="28"/>
        </w:rPr>
        <w:t>галузі охорони навколишнього природного середовища та ви</w:t>
      </w:r>
      <w:r w:rsidRPr="002164F0">
        <w:rPr>
          <w:color w:val="000000"/>
          <w:sz w:val="28"/>
          <w:szCs w:val="28"/>
        </w:rPr>
        <w:softHyphen/>
      </w:r>
      <w:r w:rsidRPr="002164F0">
        <w:rPr>
          <w:color w:val="000000"/>
          <w:spacing w:val="1"/>
          <w:sz w:val="28"/>
          <w:szCs w:val="28"/>
        </w:rPr>
        <w:t xml:space="preserve">користання природних ресурсів Кабінетом Міністрів України </w:t>
      </w:r>
      <w:r w:rsidRPr="002164F0">
        <w:rPr>
          <w:color w:val="000000"/>
          <w:spacing w:val="2"/>
          <w:sz w:val="28"/>
          <w:szCs w:val="28"/>
        </w:rPr>
        <w:t xml:space="preserve">створена </w:t>
      </w:r>
      <w:r w:rsidRPr="002164F0">
        <w:rPr>
          <w:b/>
          <w:color w:val="000000"/>
          <w:spacing w:val="2"/>
          <w:sz w:val="28"/>
          <w:szCs w:val="28"/>
        </w:rPr>
        <w:t>Державна екологічна інспекція</w:t>
      </w:r>
      <w:r w:rsidRPr="002164F0">
        <w:rPr>
          <w:color w:val="000000"/>
          <w:spacing w:val="2"/>
          <w:sz w:val="28"/>
          <w:szCs w:val="28"/>
        </w:rPr>
        <w:t xml:space="preserve"> Міністерства екології та природних ресурсів. Положення про Державну екологічну </w:t>
      </w:r>
      <w:r w:rsidRPr="002164F0">
        <w:rPr>
          <w:color w:val="000000"/>
          <w:spacing w:val="1"/>
          <w:sz w:val="28"/>
          <w:szCs w:val="28"/>
        </w:rPr>
        <w:t xml:space="preserve">інспекцію затверджено постановою Кабінету Міністрів України </w:t>
      </w:r>
      <w:r w:rsidRPr="002164F0">
        <w:rPr>
          <w:color w:val="000000"/>
          <w:spacing w:val="5"/>
          <w:sz w:val="28"/>
          <w:szCs w:val="28"/>
        </w:rPr>
        <w:t>від 12 листопада 1993 р.</w:t>
      </w:r>
    </w:p>
    <w:p w:rsidR="00C8480F" w:rsidRPr="002164F0" w:rsidRDefault="00C8480F" w:rsidP="00BC1EB6">
      <w:pPr>
        <w:shd w:val="clear" w:color="auto" w:fill="FFFFFF"/>
        <w:spacing w:line="360" w:lineRule="auto"/>
        <w:ind w:firstLine="567"/>
        <w:jc w:val="both"/>
        <w:rPr>
          <w:sz w:val="28"/>
          <w:szCs w:val="28"/>
        </w:rPr>
      </w:pPr>
    </w:p>
    <w:p w:rsidR="00E14031" w:rsidRPr="006F68AF" w:rsidRDefault="00E14031" w:rsidP="006F68AF">
      <w:pPr>
        <w:pStyle w:val="2"/>
        <w:spacing w:after="360"/>
        <w:rPr>
          <w:sz w:val="28"/>
          <w:szCs w:val="28"/>
        </w:rPr>
      </w:pPr>
      <w:bookmarkStart w:id="14" w:name="_Toc6998513"/>
      <w:r w:rsidRPr="006F68AF">
        <w:rPr>
          <w:sz w:val="28"/>
          <w:szCs w:val="28"/>
        </w:rPr>
        <w:t>1.3.4. Екологічний аудит</w:t>
      </w:r>
      <w:bookmarkEnd w:id="14"/>
    </w:p>
    <w:p w:rsidR="00E14031" w:rsidRPr="002164F0" w:rsidRDefault="00E14031" w:rsidP="00BC1EB6">
      <w:pPr>
        <w:autoSpaceDE w:val="0"/>
        <w:autoSpaceDN w:val="0"/>
        <w:adjustRightInd w:val="0"/>
        <w:spacing w:line="360" w:lineRule="auto"/>
        <w:ind w:firstLine="567"/>
        <w:jc w:val="both"/>
        <w:rPr>
          <w:b/>
          <w:i/>
          <w:sz w:val="28"/>
        </w:rPr>
      </w:pPr>
      <w:r w:rsidRPr="002164F0">
        <w:rPr>
          <w:sz w:val="28"/>
        </w:rPr>
        <w:t>Наприкінці 1996 р. ISO (Міжнародна організація по</w:t>
      </w:r>
      <w:r w:rsidR="00C8480F">
        <w:rPr>
          <w:sz w:val="28"/>
        </w:rPr>
        <w:t xml:space="preserve"> </w:t>
      </w:r>
      <w:r w:rsidRPr="002164F0">
        <w:rPr>
          <w:sz w:val="28"/>
        </w:rPr>
        <w:t xml:space="preserve">стандартизації) прийняла стандарти серії 14000 (керування якістю навколишнього середовища). Це було пов'язане з тим, що екологічні норми й вимоги на сучасному етапі розвитку людського суспільства стали одним з </w:t>
      </w:r>
      <w:r w:rsidRPr="002164F0">
        <w:rPr>
          <w:b/>
          <w:i/>
          <w:sz w:val="28"/>
        </w:rPr>
        <w:t>найважливіших інструментів взаємин між країнами.</w:t>
      </w:r>
    </w:p>
    <w:p w:rsidR="00E14031" w:rsidRPr="002164F0" w:rsidRDefault="00E14031" w:rsidP="00BC1EB6">
      <w:pPr>
        <w:autoSpaceDE w:val="0"/>
        <w:autoSpaceDN w:val="0"/>
        <w:adjustRightInd w:val="0"/>
        <w:spacing w:line="360" w:lineRule="auto"/>
        <w:ind w:firstLine="567"/>
        <w:jc w:val="both"/>
        <w:rPr>
          <w:sz w:val="28"/>
        </w:rPr>
      </w:pPr>
      <w:r w:rsidRPr="002164F0">
        <w:rPr>
          <w:sz w:val="28"/>
        </w:rPr>
        <w:t>Відповідність цим стандартам стає постійно зростаючим фактором конкурентоспроможності компаній, які поставляють на міжнародні ринки екологічно чисту продукцію. Екологічні бар'єри, установлені багатьма країнами, обмежують ввіз у них промислової й сільськогосподарської продукції, загострюючи боротьбу за ринки збуту.</w:t>
      </w:r>
    </w:p>
    <w:p w:rsidR="00E14031" w:rsidRPr="002164F0" w:rsidRDefault="00E14031" w:rsidP="00BC1EB6">
      <w:pPr>
        <w:autoSpaceDE w:val="0"/>
        <w:autoSpaceDN w:val="0"/>
        <w:adjustRightInd w:val="0"/>
        <w:spacing w:line="360" w:lineRule="auto"/>
        <w:ind w:firstLine="567"/>
        <w:jc w:val="both"/>
        <w:rPr>
          <w:sz w:val="28"/>
        </w:rPr>
      </w:pPr>
      <w:r w:rsidRPr="002164F0">
        <w:rPr>
          <w:sz w:val="28"/>
        </w:rPr>
        <w:t xml:space="preserve">У зв'язку із цим у червні 1997 р. Держстандарт України затвердив міжнародні стандарти керування навколишнім середовищем як Державні стандарти України (ДСТУ). Вони призначені для прямого застосування </w:t>
      </w:r>
      <w:r w:rsidRPr="002164F0">
        <w:rPr>
          <w:b/>
          <w:i/>
          <w:sz w:val="28"/>
        </w:rPr>
        <w:t xml:space="preserve">в якості добровільних </w:t>
      </w:r>
      <w:r w:rsidRPr="002164F0">
        <w:rPr>
          <w:sz w:val="28"/>
        </w:rPr>
        <w:t>і уведені з 01.01.98. Вимоги ДСТУ серії 14000 поширюються на всі організації, органи, підприємства, розташовані на території України, незалежно від виду діяльності й форми власності.</w:t>
      </w:r>
    </w:p>
    <w:p w:rsidR="00E14031" w:rsidRPr="002164F0" w:rsidRDefault="00E14031" w:rsidP="00BC1EB6">
      <w:pPr>
        <w:autoSpaceDE w:val="0"/>
        <w:autoSpaceDN w:val="0"/>
        <w:adjustRightInd w:val="0"/>
        <w:spacing w:line="360" w:lineRule="auto"/>
        <w:ind w:firstLine="567"/>
        <w:jc w:val="both"/>
        <w:rPr>
          <w:sz w:val="28"/>
        </w:rPr>
      </w:pPr>
      <w:r w:rsidRPr="002164F0">
        <w:rPr>
          <w:sz w:val="28"/>
        </w:rPr>
        <w:t xml:space="preserve">Головною метою стандартів ISO 14000 є сприяння більше ефективному й раціональному екологічному менеджменту на підприємствах і в організаціях і як результат - поліпшення стану навколишнього середовища. </w:t>
      </w:r>
    </w:p>
    <w:p w:rsidR="00E14031" w:rsidRPr="002164F0" w:rsidRDefault="00E14031" w:rsidP="00BC1EB6">
      <w:pPr>
        <w:autoSpaceDE w:val="0"/>
        <w:autoSpaceDN w:val="0"/>
        <w:adjustRightInd w:val="0"/>
        <w:spacing w:line="360" w:lineRule="auto"/>
        <w:ind w:firstLine="567"/>
        <w:jc w:val="both"/>
        <w:rPr>
          <w:sz w:val="28"/>
        </w:rPr>
      </w:pPr>
      <w:r w:rsidRPr="002164F0">
        <w:rPr>
          <w:sz w:val="28"/>
        </w:rPr>
        <w:t xml:space="preserve">В серії стандартів ISO 14000 є стандарти, які стосуються питань екологічного аудиту. Це  міжнародні стандарти серії </w:t>
      </w:r>
      <w:r w:rsidRPr="002164F0">
        <w:rPr>
          <w:sz w:val="28"/>
          <w:lang w:val="en-US"/>
        </w:rPr>
        <w:t>ISO</w:t>
      </w:r>
      <w:r w:rsidRPr="002164F0">
        <w:rPr>
          <w:sz w:val="28"/>
        </w:rPr>
        <w:t xml:space="preserve"> 14010-14019 „Принципи аудиту в системі ОНС”</w:t>
      </w:r>
      <w:r w:rsidR="00C67F90">
        <w:rPr>
          <w:sz w:val="28"/>
        </w:rPr>
        <w:t xml:space="preserve"> </w:t>
      </w:r>
      <w:r w:rsidR="004E51A0" w:rsidRPr="004E51A0">
        <w:rPr>
          <w:sz w:val="28"/>
          <w:lang w:val="ru-RU"/>
        </w:rPr>
        <w:t>[</w:t>
      </w:r>
      <w:r w:rsidR="00C67F90" w:rsidRPr="004E51A0">
        <w:rPr>
          <w:sz w:val="28"/>
        </w:rPr>
        <w:t>5-7</w:t>
      </w:r>
      <w:r w:rsidR="004E51A0" w:rsidRPr="004E51A0">
        <w:rPr>
          <w:sz w:val="28"/>
          <w:lang w:val="ru-RU"/>
        </w:rPr>
        <w:t>]</w:t>
      </w:r>
      <w:r w:rsidRPr="004E51A0">
        <w:rPr>
          <w:sz w:val="28"/>
        </w:rPr>
        <w:t>:</w:t>
      </w:r>
    </w:p>
    <w:p w:rsidR="00E14031" w:rsidRPr="002164F0" w:rsidRDefault="00E14031" w:rsidP="00BC1EB6">
      <w:pPr>
        <w:autoSpaceDE w:val="0"/>
        <w:autoSpaceDN w:val="0"/>
        <w:adjustRightInd w:val="0"/>
        <w:spacing w:line="360" w:lineRule="auto"/>
        <w:ind w:firstLine="567"/>
        <w:jc w:val="both"/>
        <w:rPr>
          <w:sz w:val="28"/>
        </w:rPr>
      </w:pPr>
      <w:r w:rsidRPr="002164F0">
        <w:rPr>
          <w:sz w:val="28"/>
        </w:rPr>
        <w:t xml:space="preserve">- ДСТУ  ISO 14010–97  „Настанови щодо здійснення екологічного аудиту. Загальні </w:t>
      </w:r>
      <w:proofErr w:type="spellStart"/>
      <w:r w:rsidRPr="002164F0">
        <w:rPr>
          <w:sz w:val="28"/>
        </w:rPr>
        <w:t>принципи”</w:t>
      </w:r>
      <w:proofErr w:type="spellEnd"/>
      <w:r w:rsidRPr="002164F0">
        <w:rPr>
          <w:sz w:val="28"/>
        </w:rPr>
        <w:t>;</w:t>
      </w:r>
    </w:p>
    <w:p w:rsidR="00E14031" w:rsidRPr="002164F0" w:rsidRDefault="00E14031" w:rsidP="00BC1EB6">
      <w:pPr>
        <w:autoSpaceDE w:val="0"/>
        <w:autoSpaceDN w:val="0"/>
        <w:adjustRightInd w:val="0"/>
        <w:spacing w:line="360" w:lineRule="auto"/>
        <w:ind w:firstLine="567"/>
        <w:jc w:val="both"/>
        <w:rPr>
          <w:sz w:val="28"/>
          <w:szCs w:val="28"/>
        </w:rPr>
      </w:pPr>
      <w:r w:rsidRPr="002164F0">
        <w:rPr>
          <w:sz w:val="28"/>
          <w:szCs w:val="28"/>
        </w:rPr>
        <w:t xml:space="preserve">- ДСТУ  ISO 14011–97  „Настанови щодо здійснення екологічного аудиту. Процедури аудиту. Аудит систем управління навколишнім </w:t>
      </w:r>
      <w:proofErr w:type="spellStart"/>
      <w:r w:rsidRPr="002164F0">
        <w:rPr>
          <w:sz w:val="28"/>
          <w:szCs w:val="28"/>
        </w:rPr>
        <w:t>середовищем”</w:t>
      </w:r>
      <w:proofErr w:type="spellEnd"/>
      <w:r w:rsidRPr="002164F0">
        <w:rPr>
          <w:sz w:val="28"/>
          <w:szCs w:val="28"/>
        </w:rPr>
        <w:t>;</w:t>
      </w:r>
    </w:p>
    <w:p w:rsidR="00E14031" w:rsidRPr="002164F0" w:rsidRDefault="00E14031" w:rsidP="00BC1EB6">
      <w:pPr>
        <w:autoSpaceDE w:val="0"/>
        <w:autoSpaceDN w:val="0"/>
        <w:adjustRightInd w:val="0"/>
        <w:spacing w:line="360" w:lineRule="auto"/>
        <w:ind w:firstLine="567"/>
        <w:jc w:val="both"/>
        <w:rPr>
          <w:sz w:val="28"/>
          <w:szCs w:val="28"/>
        </w:rPr>
      </w:pPr>
      <w:r w:rsidRPr="002164F0">
        <w:rPr>
          <w:sz w:val="28"/>
          <w:szCs w:val="28"/>
        </w:rPr>
        <w:t xml:space="preserve">- ДСТУ  ISO 14012–97  „Настанови щодо здійснення екологічного аудиту. Кваліфікаційні вимоги до аудиторів з </w:t>
      </w:r>
      <w:proofErr w:type="spellStart"/>
      <w:r w:rsidRPr="002164F0">
        <w:rPr>
          <w:sz w:val="28"/>
          <w:szCs w:val="28"/>
        </w:rPr>
        <w:t>екології”</w:t>
      </w:r>
      <w:proofErr w:type="spellEnd"/>
      <w:r w:rsidRPr="002164F0">
        <w:rPr>
          <w:sz w:val="28"/>
          <w:szCs w:val="28"/>
        </w:rPr>
        <w:t>.</w:t>
      </w:r>
    </w:p>
    <w:p w:rsidR="00E14031" w:rsidRPr="002164F0" w:rsidRDefault="00E14031" w:rsidP="00BC1EB6">
      <w:pPr>
        <w:spacing w:line="360" w:lineRule="auto"/>
        <w:ind w:firstLine="567"/>
        <w:jc w:val="both"/>
        <w:rPr>
          <w:sz w:val="28"/>
          <w:szCs w:val="28"/>
        </w:rPr>
      </w:pPr>
      <w:r w:rsidRPr="002164F0">
        <w:rPr>
          <w:sz w:val="28"/>
          <w:szCs w:val="28"/>
        </w:rPr>
        <w:t>У 2004 році на базі міжнародних стандартів серії ISO 14000 був розроблений та прийнятий ВР України Закон України «</w:t>
      </w:r>
      <w:r w:rsidRPr="002164F0">
        <w:rPr>
          <w:b/>
          <w:bCs/>
          <w:sz w:val="28"/>
          <w:szCs w:val="28"/>
        </w:rPr>
        <w:t xml:space="preserve">Про екологічний аудит» </w:t>
      </w:r>
      <w:r w:rsidRPr="002164F0">
        <w:rPr>
          <w:sz w:val="28"/>
          <w:szCs w:val="28"/>
        </w:rPr>
        <w:t>від 24.06.2004 № 1862-IV</w:t>
      </w:r>
      <w:r w:rsidR="00C67F90">
        <w:rPr>
          <w:sz w:val="28"/>
          <w:szCs w:val="28"/>
        </w:rPr>
        <w:t xml:space="preserve"> </w:t>
      </w:r>
      <w:r w:rsidR="004E51A0" w:rsidRPr="008A4E0C">
        <w:rPr>
          <w:sz w:val="28"/>
          <w:szCs w:val="28"/>
        </w:rPr>
        <w:t>[</w:t>
      </w:r>
      <w:r w:rsidR="00C67F90" w:rsidRPr="004E51A0">
        <w:rPr>
          <w:sz w:val="28"/>
          <w:szCs w:val="28"/>
        </w:rPr>
        <w:t>8</w:t>
      </w:r>
      <w:r w:rsidR="004E51A0" w:rsidRPr="008A4E0C">
        <w:rPr>
          <w:sz w:val="28"/>
          <w:szCs w:val="28"/>
        </w:rPr>
        <w:t>]</w:t>
      </w:r>
      <w:r w:rsidR="00C67F90" w:rsidRPr="004E51A0">
        <w:rPr>
          <w:sz w:val="28"/>
          <w:szCs w:val="28"/>
        </w:rPr>
        <w:t>.</w:t>
      </w:r>
    </w:p>
    <w:p w:rsidR="00E14031" w:rsidRPr="002164F0" w:rsidRDefault="00E14031" w:rsidP="00BC1EB6">
      <w:pPr>
        <w:spacing w:line="360" w:lineRule="auto"/>
        <w:ind w:firstLine="567"/>
        <w:jc w:val="both"/>
        <w:rPr>
          <w:sz w:val="28"/>
          <w:szCs w:val="28"/>
        </w:rPr>
      </w:pPr>
      <w:r w:rsidRPr="002164F0">
        <w:rPr>
          <w:sz w:val="28"/>
          <w:szCs w:val="28"/>
        </w:rPr>
        <w:t>Основним</w:t>
      </w:r>
      <w:r w:rsidRPr="002164F0">
        <w:rPr>
          <w:b/>
          <w:sz w:val="28"/>
          <w:szCs w:val="28"/>
        </w:rPr>
        <w:t xml:space="preserve"> об'єктом екологічного аудиту</w:t>
      </w:r>
      <w:r w:rsidRPr="002164F0">
        <w:rPr>
          <w:sz w:val="28"/>
          <w:szCs w:val="28"/>
        </w:rPr>
        <w:t xml:space="preserve">  є  підпри</w:t>
      </w:r>
      <w:r w:rsidRPr="002164F0">
        <w:rPr>
          <w:sz w:val="28"/>
          <w:szCs w:val="28"/>
        </w:rPr>
        <w:softHyphen/>
        <w:t xml:space="preserve">ємство, його система </w:t>
      </w:r>
      <w:proofErr w:type="spellStart"/>
      <w:r w:rsidRPr="002164F0">
        <w:rPr>
          <w:sz w:val="28"/>
          <w:szCs w:val="28"/>
        </w:rPr>
        <w:t>екоменеджменту</w:t>
      </w:r>
      <w:proofErr w:type="spellEnd"/>
      <w:r w:rsidRPr="002164F0">
        <w:rPr>
          <w:sz w:val="28"/>
          <w:szCs w:val="28"/>
        </w:rPr>
        <w:t>, територія, на якій воно розташоване  (</w:t>
      </w:r>
      <w:proofErr w:type="spellStart"/>
      <w:r w:rsidRPr="002164F0">
        <w:rPr>
          <w:sz w:val="28"/>
          <w:szCs w:val="28"/>
        </w:rPr>
        <w:t>промплощадка</w:t>
      </w:r>
      <w:proofErr w:type="spellEnd"/>
      <w:r w:rsidRPr="002164F0">
        <w:rPr>
          <w:sz w:val="28"/>
          <w:szCs w:val="28"/>
        </w:rPr>
        <w:t xml:space="preserve"> і зона прилеглої місцевості), його виробнича й технологічні системи, природоохоронні споруди, відходи. В більш широкому розумінні, о</w:t>
      </w:r>
      <w:r w:rsidRPr="002164F0">
        <w:rPr>
          <w:b/>
          <w:sz w:val="28"/>
          <w:szCs w:val="28"/>
        </w:rPr>
        <w:t>б'єктами</w:t>
      </w:r>
      <w:r w:rsidRPr="002164F0">
        <w:rPr>
          <w:sz w:val="28"/>
          <w:szCs w:val="28"/>
        </w:rPr>
        <w:t xml:space="preserve"> можуть бути будь-які види інвестиційної, господарської й адміністративної діяльності, що можуть впливати на НПС:</w:t>
      </w:r>
    </w:p>
    <w:p w:rsidR="00E14031" w:rsidRPr="002164F0" w:rsidRDefault="00E14031" w:rsidP="00BC1EB6">
      <w:pPr>
        <w:spacing w:line="360" w:lineRule="auto"/>
        <w:ind w:firstLine="567"/>
        <w:jc w:val="both"/>
        <w:rPr>
          <w:i/>
          <w:sz w:val="28"/>
          <w:szCs w:val="28"/>
        </w:rPr>
      </w:pPr>
      <w:r w:rsidRPr="002164F0">
        <w:rPr>
          <w:sz w:val="28"/>
          <w:szCs w:val="28"/>
        </w:rPr>
        <w:t xml:space="preserve">-  </w:t>
      </w:r>
      <w:r w:rsidRPr="002164F0">
        <w:rPr>
          <w:i/>
          <w:sz w:val="28"/>
          <w:szCs w:val="28"/>
        </w:rPr>
        <w:t>інвестиційні і приватизаційні програми, а також  проекти розвитку підприємств, організацій незалежно від форм власності і підпорядкування, діяльність яких пов'язана з екологічним ризиком для НПС;</w:t>
      </w:r>
    </w:p>
    <w:p w:rsidR="00E14031" w:rsidRPr="002164F0" w:rsidRDefault="00E14031" w:rsidP="00BC1EB6">
      <w:pPr>
        <w:spacing w:line="360" w:lineRule="auto"/>
        <w:ind w:firstLine="567"/>
        <w:jc w:val="both"/>
        <w:rPr>
          <w:i/>
          <w:sz w:val="28"/>
          <w:szCs w:val="28"/>
        </w:rPr>
      </w:pPr>
      <w:r w:rsidRPr="002164F0">
        <w:rPr>
          <w:i/>
          <w:sz w:val="28"/>
          <w:szCs w:val="28"/>
        </w:rPr>
        <w:t xml:space="preserve">-   кредитні угоди, інвестиційні підрядні контракти, реалізація яких може призвести до порушення екологічних нормативів, що негативно впливають на НПС і </w:t>
      </w:r>
      <w:proofErr w:type="spellStart"/>
      <w:r w:rsidRPr="002164F0">
        <w:rPr>
          <w:i/>
          <w:sz w:val="28"/>
          <w:szCs w:val="28"/>
        </w:rPr>
        <w:t>здоров’</w:t>
      </w:r>
      <w:proofErr w:type="spellEnd"/>
      <w:r w:rsidRPr="002164F0">
        <w:rPr>
          <w:i/>
          <w:sz w:val="28"/>
          <w:szCs w:val="28"/>
        </w:rPr>
        <w:t xml:space="preserve"> я населення;</w:t>
      </w:r>
    </w:p>
    <w:p w:rsidR="00E14031" w:rsidRPr="002164F0" w:rsidRDefault="00E14031" w:rsidP="00BC1EB6">
      <w:pPr>
        <w:spacing w:line="360" w:lineRule="auto"/>
        <w:ind w:firstLine="567"/>
        <w:jc w:val="both"/>
        <w:rPr>
          <w:i/>
          <w:sz w:val="28"/>
          <w:szCs w:val="28"/>
        </w:rPr>
      </w:pPr>
      <w:r w:rsidRPr="002164F0">
        <w:rPr>
          <w:i/>
          <w:sz w:val="28"/>
          <w:szCs w:val="28"/>
        </w:rPr>
        <w:t>-  екологічно небезпечні діючі об'єкти, системи, комплекси, незалежно від форм власності, у тому числі військового призначення, господарська діяльність яких пов'язана з екологічними ризиками для НПС і здоров’я людей;</w:t>
      </w:r>
    </w:p>
    <w:p w:rsidR="00E14031" w:rsidRPr="002164F0" w:rsidRDefault="00E14031" w:rsidP="00BC1EB6">
      <w:pPr>
        <w:spacing w:line="360" w:lineRule="auto"/>
        <w:ind w:firstLine="567"/>
        <w:jc w:val="both"/>
        <w:rPr>
          <w:i/>
          <w:sz w:val="28"/>
          <w:szCs w:val="28"/>
        </w:rPr>
      </w:pPr>
      <w:r w:rsidRPr="002164F0">
        <w:rPr>
          <w:i/>
          <w:sz w:val="28"/>
          <w:szCs w:val="28"/>
        </w:rPr>
        <w:t>-   об'єкти приватизації власності державних підприємств і організацій.</w:t>
      </w:r>
    </w:p>
    <w:p w:rsidR="00E14031" w:rsidRPr="002164F0" w:rsidRDefault="00E14031" w:rsidP="00BC1E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rPr>
      </w:pPr>
      <w:bookmarkStart w:id="15" w:name="22"/>
      <w:bookmarkEnd w:id="15"/>
      <w:r w:rsidRPr="002164F0">
        <w:rPr>
          <w:sz w:val="28"/>
          <w:szCs w:val="28"/>
        </w:rPr>
        <w:t>Отже</w:t>
      </w:r>
      <w:r w:rsidRPr="002164F0">
        <w:rPr>
          <w:b/>
          <w:sz w:val="28"/>
          <w:szCs w:val="28"/>
        </w:rPr>
        <w:t>,</w:t>
      </w:r>
      <w:r w:rsidRPr="002164F0">
        <w:rPr>
          <w:sz w:val="28"/>
          <w:szCs w:val="28"/>
        </w:rPr>
        <w:t xml:space="preserve"> </w:t>
      </w:r>
      <w:r w:rsidRPr="002164F0">
        <w:rPr>
          <w:b/>
          <w:sz w:val="28"/>
          <w:szCs w:val="28"/>
        </w:rPr>
        <w:t xml:space="preserve">предметом </w:t>
      </w:r>
      <w:proofErr w:type="spellStart"/>
      <w:r w:rsidRPr="002164F0">
        <w:rPr>
          <w:b/>
          <w:sz w:val="28"/>
          <w:szCs w:val="28"/>
        </w:rPr>
        <w:t>аудитування</w:t>
      </w:r>
      <w:proofErr w:type="spellEnd"/>
      <w:r w:rsidRPr="002164F0">
        <w:rPr>
          <w:sz w:val="28"/>
          <w:szCs w:val="28"/>
        </w:rPr>
        <w:t xml:space="preserve"> в межах підприємства є усі його системи забезпечення життєдіяльності. </w:t>
      </w:r>
      <w:proofErr w:type="spellStart"/>
      <w:r w:rsidRPr="002164F0">
        <w:rPr>
          <w:sz w:val="28"/>
          <w:szCs w:val="28"/>
        </w:rPr>
        <w:t>ЕА</w:t>
      </w:r>
      <w:proofErr w:type="spellEnd"/>
      <w:r w:rsidRPr="002164F0">
        <w:rPr>
          <w:sz w:val="28"/>
          <w:szCs w:val="28"/>
        </w:rPr>
        <w:t xml:space="preserve"> забезпечує підприємству не тільки екологічну, а  й економічну безпеку. Сис</w:t>
      </w:r>
      <w:r w:rsidRPr="002164F0">
        <w:rPr>
          <w:sz w:val="28"/>
          <w:szCs w:val="28"/>
        </w:rPr>
        <w:softHyphen/>
        <w:t xml:space="preserve">тематичне здійснення </w:t>
      </w:r>
      <w:proofErr w:type="spellStart"/>
      <w:r w:rsidRPr="002164F0">
        <w:rPr>
          <w:sz w:val="28"/>
          <w:szCs w:val="28"/>
        </w:rPr>
        <w:t>ЕА</w:t>
      </w:r>
      <w:proofErr w:type="spellEnd"/>
      <w:r w:rsidRPr="002164F0">
        <w:rPr>
          <w:sz w:val="28"/>
          <w:szCs w:val="28"/>
        </w:rPr>
        <w:t xml:space="preserve"> може запобігти доведенню підприємства до стану банкрутства, зменшити непередбачені витрати на ліквідацію наслідків непередбачуваної екологічної політики або за її відсут</w:t>
      </w:r>
      <w:r w:rsidRPr="002164F0">
        <w:rPr>
          <w:sz w:val="28"/>
          <w:szCs w:val="28"/>
        </w:rPr>
        <w:softHyphen/>
        <w:t xml:space="preserve">ності.  </w:t>
      </w:r>
    </w:p>
    <w:p w:rsidR="00E14031" w:rsidRPr="002164F0" w:rsidRDefault="00E14031" w:rsidP="00BC1E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rPr>
      </w:pPr>
      <w:r w:rsidRPr="002164F0">
        <w:rPr>
          <w:sz w:val="28"/>
          <w:szCs w:val="28"/>
        </w:rPr>
        <w:t xml:space="preserve">Прогрес у забезпеченні </w:t>
      </w:r>
      <w:proofErr w:type="spellStart"/>
      <w:r w:rsidRPr="002164F0">
        <w:rPr>
          <w:sz w:val="28"/>
          <w:szCs w:val="28"/>
        </w:rPr>
        <w:t>еколого-економічної</w:t>
      </w:r>
      <w:proofErr w:type="spellEnd"/>
      <w:r w:rsidRPr="002164F0">
        <w:rPr>
          <w:sz w:val="28"/>
          <w:szCs w:val="28"/>
        </w:rPr>
        <w:t xml:space="preserve"> безпеки визначається такими показниками екологічності, як:</w:t>
      </w:r>
    </w:p>
    <w:p w:rsidR="00E14031" w:rsidRPr="002164F0" w:rsidRDefault="00E14031" w:rsidP="00BC1EB6">
      <w:pPr>
        <w:spacing w:line="360" w:lineRule="auto"/>
        <w:ind w:firstLine="567"/>
        <w:jc w:val="both"/>
        <w:rPr>
          <w:i/>
          <w:sz w:val="28"/>
          <w:szCs w:val="28"/>
        </w:rPr>
      </w:pPr>
      <w:r w:rsidRPr="002164F0">
        <w:rPr>
          <w:i/>
          <w:sz w:val="28"/>
          <w:szCs w:val="28"/>
        </w:rPr>
        <w:t>-   кількість природних ресурсів та енергії, що використовуються;</w:t>
      </w:r>
    </w:p>
    <w:p w:rsidR="00E14031" w:rsidRPr="002164F0" w:rsidRDefault="00E14031" w:rsidP="00BC1EB6">
      <w:pPr>
        <w:spacing w:line="360" w:lineRule="auto"/>
        <w:ind w:firstLine="567"/>
        <w:jc w:val="both"/>
        <w:rPr>
          <w:i/>
          <w:sz w:val="28"/>
          <w:szCs w:val="28"/>
        </w:rPr>
      </w:pPr>
      <w:r w:rsidRPr="002164F0">
        <w:rPr>
          <w:i/>
          <w:sz w:val="28"/>
          <w:szCs w:val="28"/>
        </w:rPr>
        <w:t>-  ефективність використання ресурсів;</w:t>
      </w:r>
    </w:p>
    <w:p w:rsidR="00E14031" w:rsidRPr="002164F0" w:rsidRDefault="00E14031" w:rsidP="00BC1EB6">
      <w:pPr>
        <w:spacing w:line="360" w:lineRule="auto"/>
        <w:ind w:firstLine="567"/>
        <w:jc w:val="both"/>
        <w:rPr>
          <w:i/>
          <w:sz w:val="28"/>
          <w:szCs w:val="28"/>
        </w:rPr>
      </w:pPr>
      <w:r w:rsidRPr="002164F0">
        <w:rPr>
          <w:i/>
          <w:sz w:val="28"/>
          <w:szCs w:val="28"/>
        </w:rPr>
        <w:t>-  кількість твердих відходів з розрахунку на одиницю продукції;</w:t>
      </w:r>
    </w:p>
    <w:p w:rsidR="00E14031" w:rsidRPr="002164F0" w:rsidRDefault="00E14031" w:rsidP="00BC1EB6">
      <w:pPr>
        <w:spacing w:line="360" w:lineRule="auto"/>
        <w:ind w:firstLine="567"/>
        <w:jc w:val="both"/>
        <w:rPr>
          <w:i/>
          <w:sz w:val="28"/>
          <w:szCs w:val="28"/>
        </w:rPr>
      </w:pPr>
      <w:r w:rsidRPr="002164F0">
        <w:rPr>
          <w:i/>
          <w:sz w:val="28"/>
          <w:szCs w:val="28"/>
        </w:rPr>
        <w:t>-  кількість викидів у повітря;</w:t>
      </w:r>
    </w:p>
    <w:p w:rsidR="00E14031" w:rsidRPr="002164F0" w:rsidRDefault="00E14031" w:rsidP="00BC1EB6">
      <w:pPr>
        <w:spacing w:line="360" w:lineRule="auto"/>
        <w:ind w:firstLine="567"/>
        <w:jc w:val="both"/>
        <w:rPr>
          <w:i/>
          <w:sz w:val="28"/>
          <w:szCs w:val="28"/>
        </w:rPr>
      </w:pPr>
      <w:r w:rsidRPr="002164F0">
        <w:rPr>
          <w:i/>
          <w:sz w:val="28"/>
          <w:szCs w:val="28"/>
        </w:rPr>
        <w:t>-  рівень утилізації відходів;</w:t>
      </w:r>
    </w:p>
    <w:p w:rsidR="00E14031" w:rsidRPr="002164F0" w:rsidRDefault="00E14031" w:rsidP="00BC1EB6">
      <w:pPr>
        <w:spacing w:line="360" w:lineRule="auto"/>
        <w:ind w:firstLine="567"/>
        <w:jc w:val="both"/>
        <w:rPr>
          <w:i/>
          <w:sz w:val="28"/>
          <w:szCs w:val="28"/>
        </w:rPr>
      </w:pPr>
      <w:r w:rsidRPr="002164F0">
        <w:rPr>
          <w:i/>
          <w:sz w:val="28"/>
          <w:szCs w:val="28"/>
        </w:rPr>
        <w:t>-  рівень переробки матеріалів, що використовуються для упаковування;</w:t>
      </w:r>
    </w:p>
    <w:p w:rsidR="00E14031" w:rsidRPr="002164F0" w:rsidRDefault="00E14031" w:rsidP="00BC1EB6">
      <w:pPr>
        <w:spacing w:line="360" w:lineRule="auto"/>
        <w:ind w:firstLine="567"/>
        <w:jc w:val="both"/>
        <w:rPr>
          <w:i/>
          <w:sz w:val="28"/>
          <w:szCs w:val="28"/>
        </w:rPr>
      </w:pPr>
      <w:r w:rsidRPr="002164F0">
        <w:rPr>
          <w:i/>
          <w:sz w:val="28"/>
          <w:szCs w:val="28"/>
        </w:rPr>
        <w:t>-  кількість аварій, які вплинули на навколишнє середовище;</w:t>
      </w:r>
    </w:p>
    <w:p w:rsidR="00E14031" w:rsidRPr="002164F0" w:rsidRDefault="00E14031" w:rsidP="00BC1EB6">
      <w:pPr>
        <w:spacing w:line="360" w:lineRule="auto"/>
        <w:ind w:firstLine="567"/>
        <w:jc w:val="both"/>
        <w:rPr>
          <w:i/>
          <w:sz w:val="28"/>
          <w:szCs w:val="28"/>
        </w:rPr>
      </w:pPr>
      <w:r w:rsidRPr="002164F0">
        <w:rPr>
          <w:i/>
          <w:sz w:val="28"/>
          <w:szCs w:val="28"/>
        </w:rPr>
        <w:t>-  кількість (у км  пробігу) транспортних засобів на одиницю продукції;</w:t>
      </w:r>
    </w:p>
    <w:p w:rsidR="00E14031" w:rsidRPr="002164F0" w:rsidRDefault="00E14031" w:rsidP="00BC1EB6">
      <w:pPr>
        <w:spacing w:line="360" w:lineRule="auto"/>
        <w:ind w:firstLine="567"/>
        <w:jc w:val="both"/>
        <w:rPr>
          <w:i/>
          <w:sz w:val="28"/>
          <w:szCs w:val="28"/>
        </w:rPr>
      </w:pPr>
      <w:r w:rsidRPr="002164F0">
        <w:rPr>
          <w:i/>
          <w:sz w:val="28"/>
          <w:szCs w:val="28"/>
        </w:rPr>
        <w:t xml:space="preserve">- кількість газоподібних шкідливих речовин, </w:t>
      </w:r>
      <w:r w:rsidRPr="002164F0">
        <w:rPr>
          <w:bCs/>
          <w:i/>
          <w:sz w:val="28"/>
          <w:szCs w:val="28"/>
        </w:rPr>
        <w:t>що</w:t>
      </w:r>
      <w:r w:rsidRPr="002164F0">
        <w:rPr>
          <w:i/>
          <w:sz w:val="28"/>
          <w:szCs w:val="28"/>
        </w:rPr>
        <w:t xml:space="preserve"> викидаються у НПС;</w:t>
      </w:r>
    </w:p>
    <w:p w:rsidR="00E14031" w:rsidRPr="002164F0" w:rsidRDefault="00E14031" w:rsidP="00BC1EB6">
      <w:pPr>
        <w:spacing w:line="360" w:lineRule="auto"/>
        <w:ind w:firstLine="567"/>
        <w:jc w:val="both"/>
        <w:rPr>
          <w:i/>
          <w:sz w:val="28"/>
          <w:szCs w:val="28"/>
        </w:rPr>
      </w:pPr>
      <w:r w:rsidRPr="002164F0">
        <w:rPr>
          <w:i/>
          <w:sz w:val="28"/>
          <w:szCs w:val="28"/>
        </w:rPr>
        <w:t xml:space="preserve">-  інвестиції </w:t>
      </w:r>
      <w:r w:rsidRPr="002164F0">
        <w:rPr>
          <w:bCs/>
          <w:i/>
          <w:sz w:val="28"/>
          <w:szCs w:val="28"/>
        </w:rPr>
        <w:t xml:space="preserve">в </w:t>
      </w:r>
      <w:r w:rsidRPr="002164F0">
        <w:rPr>
          <w:i/>
          <w:sz w:val="28"/>
          <w:szCs w:val="28"/>
        </w:rPr>
        <w:t>природоохоронну діяльність;</w:t>
      </w:r>
    </w:p>
    <w:p w:rsidR="00E14031" w:rsidRPr="00AB22DA" w:rsidRDefault="00E14031" w:rsidP="00AB22DA">
      <w:pPr>
        <w:shd w:val="clear" w:color="auto" w:fill="FFFFFF" w:themeFill="background1"/>
        <w:spacing w:line="360" w:lineRule="auto"/>
        <w:ind w:firstLine="567"/>
        <w:jc w:val="both"/>
        <w:rPr>
          <w:i/>
          <w:color w:val="000000" w:themeColor="text1"/>
          <w:sz w:val="28"/>
          <w:szCs w:val="28"/>
        </w:rPr>
      </w:pPr>
      <w:r w:rsidRPr="00AB22DA">
        <w:rPr>
          <w:i/>
          <w:color w:val="000000" w:themeColor="text1"/>
          <w:sz w:val="28"/>
          <w:szCs w:val="28"/>
        </w:rPr>
        <w:t>-  кількість і вартість екологічних штрафних санкцій;</w:t>
      </w:r>
    </w:p>
    <w:p w:rsidR="00E14031" w:rsidRPr="002164F0" w:rsidRDefault="00E14031" w:rsidP="00BC1EB6">
      <w:pPr>
        <w:spacing w:line="360" w:lineRule="auto"/>
        <w:ind w:firstLine="567"/>
        <w:jc w:val="both"/>
        <w:rPr>
          <w:i/>
          <w:sz w:val="28"/>
          <w:szCs w:val="28"/>
        </w:rPr>
      </w:pPr>
      <w:r w:rsidRPr="002164F0">
        <w:rPr>
          <w:i/>
          <w:sz w:val="28"/>
          <w:szCs w:val="28"/>
        </w:rPr>
        <w:t>-  сума платежів  стороннім  організаціям за скиди стічних вод:</w:t>
      </w:r>
    </w:p>
    <w:p w:rsidR="00E14031" w:rsidRPr="002164F0" w:rsidRDefault="00E14031" w:rsidP="00BC1EB6">
      <w:pPr>
        <w:spacing w:line="360" w:lineRule="auto"/>
        <w:ind w:firstLine="567"/>
        <w:jc w:val="both"/>
        <w:rPr>
          <w:i/>
          <w:sz w:val="28"/>
          <w:szCs w:val="28"/>
        </w:rPr>
      </w:pPr>
      <w:r w:rsidRPr="002164F0">
        <w:rPr>
          <w:i/>
          <w:sz w:val="28"/>
          <w:szCs w:val="28"/>
        </w:rPr>
        <w:t xml:space="preserve">-   інші витрати, що пов'язані з </w:t>
      </w:r>
      <w:proofErr w:type="spellStart"/>
      <w:r w:rsidRPr="002164F0">
        <w:rPr>
          <w:i/>
          <w:sz w:val="28"/>
          <w:szCs w:val="28"/>
        </w:rPr>
        <w:t>природокорисїпуваннямі</w:t>
      </w:r>
      <w:proofErr w:type="spellEnd"/>
      <w:r w:rsidRPr="002164F0">
        <w:rPr>
          <w:i/>
          <w:sz w:val="28"/>
          <w:szCs w:val="28"/>
        </w:rPr>
        <w:t>;</w:t>
      </w:r>
    </w:p>
    <w:p w:rsidR="00E14031" w:rsidRPr="002164F0" w:rsidRDefault="00E14031" w:rsidP="00BC1EB6">
      <w:pPr>
        <w:pStyle w:val="a5"/>
        <w:spacing w:line="360" w:lineRule="auto"/>
        <w:rPr>
          <w:szCs w:val="28"/>
        </w:rPr>
      </w:pPr>
      <w:r w:rsidRPr="002164F0">
        <w:rPr>
          <w:szCs w:val="28"/>
        </w:rPr>
        <w:t xml:space="preserve">Для пошуку шляхів скорочення статей витрат на екологічні платежі підприємство у функціональних межах свого </w:t>
      </w:r>
      <w:proofErr w:type="spellStart"/>
      <w:r w:rsidRPr="002164F0">
        <w:rPr>
          <w:szCs w:val="28"/>
        </w:rPr>
        <w:t>екоменеджменту</w:t>
      </w:r>
      <w:proofErr w:type="spellEnd"/>
      <w:r w:rsidRPr="002164F0">
        <w:rPr>
          <w:szCs w:val="28"/>
        </w:rPr>
        <w:t xml:space="preserve"> може періодично проводити спеціалізований аудит розрахунків платежів за використання природних ресурсів, який включає:</w:t>
      </w:r>
    </w:p>
    <w:p w:rsidR="00E14031" w:rsidRPr="002164F0" w:rsidRDefault="00E14031" w:rsidP="00BC1EB6">
      <w:pPr>
        <w:spacing w:line="360" w:lineRule="auto"/>
        <w:ind w:firstLine="567"/>
        <w:jc w:val="both"/>
        <w:rPr>
          <w:i/>
          <w:sz w:val="28"/>
          <w:szCs w:val="28"/>
        </w:rPr>
      </w:pPr>
      <w:r w:rsidRPr="002164F0">
        <w:rPr>
          <w:i/>
          <w:sz w:val="28"/>
          <w:szCs w:val="28"/>
        </w:rPr>
        <w:t>-  аудит розрахунку платежів за землю;</w:t>
      </w:r>
    </w:p>
    <w:p w:rsidR="00E14031" w:rsidRPr="002164F0" w:rsidRDefault="00E14031" w:rsidP="00BC1EB6">
      <w:pPr>
        <w:spacing w:line="360" w:lineRule="auto"/>
        <w:ind w:firstLine="567"/>
        <w:jc w:val="both"/>
        <w:rPr>
          <w:i/>
          <w:sz w:val="28"/>
          <w:szCs w:val="28"/>
        </w:rPr>
      </w:pPr>
      <w:r w:rsidRPr="002164F0">
        <w:rPr>
          <w:i/>
          <w:sz w:val="28"/>
          <w:szCs w:val="28"/>
        </w:rPr>
        <w:t>-  аудит розрахунку платежів за користування водними об'єктами;</w:t>
      </w:r>
    </w:p>
    <w:p w:rsidR="00E14031" w:rsidRPr="002164F0" w:rsidRDefault="00E14031" w:rsidP="00BC1EB6">
      <w:pPr>
        <w:spacing w:line="360" w:lineRule="auto"/>
        <w:ind w:firstLine="567"/>
        <w:jc w:val="both"/>
        <w:rPr>
          <w:i/>
          <w:sz w:val="28"/>
          <w:szCs w:val="28"/>
        </w:rPr>
      </w:pPr>
      <w:r w:rsidRPr="002164F0">
        <w:rPr>
          <w:i/>
          <w:sz w:val="28"/>
          <w:szCs w:val="28"/>
        </w:rPr>
        <w:t>-  аудит розрахунку платежів за користування надрами;</w:t>
      </w:r>
    </w:p>
    <w:p w:rsidR="00E14031" w:rsidRPr="002164F0" w:rsidRDefault="00E14031" w:rsidP="00BC1EB6">
      <w:pPr>
        <w:spacing w:line="360" w:lineRule="auto"/>
        <w:ind w:firstLine="567"/>
        <w:jc w:val="both"/>
        <w:rPr>
          <w:i/>
          <w:sz w:val="28"/>
          <w:szCs w:val="28"/>
        </w:rPr>
      </w:pPr>
      <w:r w:rsidRPr="002164F0">
        <w:rPr>
          <w:i/>
          <w:sz w:val="28"/>
          <w:szCs w:val="28"/>
        </w:rPr>
        <w:t>-  аудит розрахунку за користування лісовими ресурсами та ін.</w:t>
      </w:r>
    </w:p>
    <w:p w:rsidR="00C8480F" w:rsidRDefault="00E14031" w:rsidP="00BC1E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lang w:eastAsia="uk-UA"/>
        </w:rPr>
      </w:pPr>
      <w:r>
        <w:rPr>
          <w:b/>
          <w:sz w:val="28"/>
          <w:szCs w:val="28"/>
          <w:lang w:eastAsia="uk-UA"/>
        </w:rPr>
        <w:tab/>
      </w:r>
      <w:r w:rsidRPr="002164F0">
        <w:rPr>
          <w:b/>
          <w:sz w:val="28"/>
          <w:szCs w:val="28"/>
          <w:lang w:eastAsia="uk-UA"/>
        </w:rPr>
        <w:t>Замовниками</w:t>
      </w:r>
      <w:r w:rsidRPr="002164F0">
        <w:rPr>
          <w:sz w:val="28"/>
          <w:szCs w:val="28"/>
          <w:lang w:eastAsia="uk-UA"/>
        </w:rPr>
        <w:t xml:space="preserve"> екологічного  аудиту  можуть  бути заінтересовані </w:t>
      </w:r>
      <w:r w:rsidRPr="002164F0">
        <w:rPr>
          <w:sz w:val="28"/>
          <w:szCs w:val="28"/>
          <w:lang w:eastAsia="uk-UA"/>
        </w:rPr>
        <w:br/>
        <w:t xml:space="preserve">центральні та місцеві органи виконавчої  влади,  органи  місцевого </w:t>
      </w:r>
      <w:r w:rsidRPr="002164F0">
        <w:rPr>
          <w:sz w:val="28"/>
          <w:szCs w:val="28"/>
          <w:lang w:eastAsia="uk-UA"/>
        </w:rPr>
        <w:br/>
        <w:t>самоврядування, інші юридичні, а також фізичні особи.</w:t>
      </w:r>
    </w:p>
    <w:p w:rsidR="00E14031" w:rsidRPr="002164F0" w:rsidRDefault="00E14031" w:rsidP="00BC1E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lang w:eastAsia="uk-UA"/>
        </w:rPr>
      </w:pPr>
    </w:p>
    <w:p w:rsidR="00E14031" w:rsidRDefault="00E14031" w:rsidP="00BC1EB6">
      <w:pPr>
        <w:spacing w:line="360" w:lineRule="auto"/>
        <w:ind w:firstLine="567"/>
        <w:jc w:val="both"/>
        <w:rPr>
          <w:sz w:val="28"/>
          <w:szCs w:val="28"/>
          <w:lang w:eastAsia="uk-UA"/>
        </w:rPr>
      </w:pPr>
      <w:bookmarkStart w:id="16" w:name="23"/>
      <w:bookmarkEnd w:id="16"/>
      <w:r w:rsidRPr="002164F0">
        <w:rPr>
          <w:b/>
          <w:sz w:val="28"/>
          <w:szCs w:val="28"/>
          <w:lang w:eastAsia="uk-UA"/>
        </w:rPr>
        <w:t>Виконавцем</w:t>
      </w:r>
      <w:r w:rsidRPr="002164F0">
        <w:rPr>
          <w:sz w:val="28"/>
          <w:szCs w:val="28"/>
          <w:lang w:eastAsia="uk-UA"/>
        </w:rPr>
        <w:t xml:space="preserve"> екологічного  аудиту може бути юридична чи фізична особа  (екологічний   аудитор),   кваліфікована   для   здійснення </w:t>
      </w:r>
      <w:r w:rsidRPr="002164F0">
        <w:rPr>
          <w:sz w:val="28"/>
          <w:szCs w:val="28"/>
          <w:lang w:eastAsia="uk-UA"/>
        </w:rPr>
        <w:br/>
        <w:t>екологічного аудиту відповідно до вимог цього Закону.</w:t>
      </w:r>
    </w:p>
    <w:p w:rsidR="00844513" w:rsidRPr="002164F0" w:rsidRDefault="00844513" w:rsidP="00BC1EB6">
      <w:pPr>
        <w:spacing w:line="360" w:lineRule="auto"/>
        <w:ind w:firstLine="567"/>
        <w:jc w:val="both"/>
        <w:rPr>
          <w:i/>
          <w:sz w:val="28"/>
          <w:szCs w:val="28"/>
        </w:rPr>
      </w:pPr>
    </w:p>
    <w:p w:rsidR="00E14031" w:rsidRDefault="00E14031" w:rsidP="00BC1EB6">
      <w:pPr>
        <w:spacing w:line="360" w:lineRule="auto"/>
        <w:ind w:firstLine="567"/>
        <w:jc w:val="both"/>
        <w:rPr>
          <w:sz w:val="28"/>
          <w:szCs w:val="28"/>
        </w:rPr>
      </w:pPr>
      <w:r w:rsidRPr="002164F0">
        <w:rPr>
          <w:b/>
          <w:sz w:val="28"/>
          <w:szCs w:val="28"/>
        </w:rPr>
        <w:t>Суб'єкти екологічного аудиту -</w:t>
      </w:r>
      <w:r w:rsidRPr="002164F0">
        <w:rPr>
          <w:sz w:val="28"/>
          <w:szCs w:val="28"/>
        </w:rPr>
        <w:t xml:space="preserve"> це спеціалісти, що мають право надавати екологічні послуги підприємствам організаціям і готувати</w:t>
      </w:r>
      <w:r w:rsidRPr="002164F0">
        <w:rPr>
          <w:b/>
          <w:sz w:val="28"/>
          <w:szCs w:val="28"/>
        </w:rPr>
        <w:t xml:space="preserve"> </w:t>
      </w:r>
      <w:r w:rsidRPr="002164F0">
        <w:rPr>
          <w:sz w:val="28"/>
          <w:szCs w:val="28"/>
        </w:rPr>
        <w:t>екологічні висновки.</w:t>
      </w:r>
    </w:p>
    <w:p w:rsidR="00E14031" w:rsidRPr="002164F0" w:rsidRDefault="00E14031" w:rsidP="00BC1EB6">
      <w:pPr>
        <w:spacing w:line="360" w:lineRule="auto"/>
        <w:ind w:firstLine="567"/>
        <w:jc w:val="both"/>
        <w:rPr>
          <w:sz w:val="28"/>
          <w:szCs w:val="28"/>
        </w:rPr>
      </w:pPr>
    </w:p>
    <w:p w:rsidR="00E14031" w:rsidRDefault="00E14031" w:rsidP="00BC1EB6">
      <w:pPr>
        <w:spacing w:line="360" w:lineRule="auto"/>
        <w:ind w:firstLine="567"/>
        <w:jc w:val="center"/>
        <w:rPr>
          <w:b/>
          <w:sz w:val="28"/>
          <w:szCs w:val="28"/>
        </w:rPr>
      </w:pPr>
      <w:r w:rsidRPr="00C8480F">
        <w:rPr>
          <w:b/>
          <w:sz w:val="28"/>
          <w:szCs w:val="28"/>
        </w:rPr>
        <w:t>Сфери застосування екологічного аудиту</w:t>
      </w:r>
    </w:p>
    <w:p w:rsidR="00C8480F" w:rsidRPr="00C8480F" w:rsidRDefault="00C8480F" w:rsidP="00BC1EB6">
      <w:pPr>
        <w:spacing w:line="360" w:lineRule="auto"/>
        <w:ind w:firstLine="567"/>
        <w:jc w:val="center"/>
        <w:rPr>
          <w:b/>
          <w:sz w:val="28"/>
          <w:szCs w:val="28"/>
        </w:rPr>
      </w:pPr>
    </w:p>
    <w:p w:rsidR="00E14031" w:rsidRPr="002164F0" w:rsidRDefault="00E14031" w:rsidP="00BC1EB6">
      <w:pPr>
        <w:spacing w:line="360" w:lineRule="auto"/>
        <w:ind w:firstLine="567"/>
        <w:jc w:val="both"/>
        <w:rPr>
          <w:sz w:val="28"/>
          <w:szCs w:val="28"/>
        </w:rPr>
      </w:pPr>
      <w:proofErr w:type="spellStart"/>
      <w:r w:rsidRPr="002164F0">
        <w:rPr>
          <w:sz w:val="28"/>
          <w:szCs w:val="28"/>
        </w:rPr>
        <w:t>ЕА</w:t>
      </w:r>
      <w:proofErr w:type="spellEnd"/>
      <w:r w:rsidRPr="002164F0">
        <w:rPr>
          <w:sz w:val="28"/>
          <w:szCs w:val="28"/>
        </w:rPr>
        <w:t xml:space="preserve"> доцільно  здійснювати у складі природоохоронних заходів, національних, державних, галузевих, регіональних екологічних програм (обов'язковий </w:t>
      </w:r>
      <w:proofErr w:type="spellStart"/>
      <w:r w:rsidRPr="002164F0">
        <w:rPr>
          <w:sz w:val="28"/>
          <w:szCs w:val="28"/>
        </w:rPr>
        <w:t>ЕА</w:t>
      </w:r>
      <w:proofErr w:type="spellEnd"/>
      <w:r w:rsidRPr="002164F0">
        <w:rPr>
          <w:sz w:val="28"/>
          <w:szCs w:val="28"/>
        </w:rPr>
        <w:t xml:space="preserve">) або з ініціативи замовників - суб'єктів господарювання (добровільний </w:t>
      </w:r>
      <w:proofErr w:type="spellStart"/>
      <w:r w:rsidRPr="002164F0">
        <w:rPr>
          <w:sz w:val="28"/>
          <w:szCs w:val="28"/>
        </w:rPr>
        <w:t>екоаудит</w:t>
      </w:r>
      <w:proofErr w:type="spellEnd"/>
      <w:r w:rsidRPr="002164F0">
        <w:rPr>
          <w:sz w:val="28"/>
          <w:szCs w:val="28"/>
        </w:rPr>
        <w:t xml:space="preserve">). </w:t>
      </w:r>
    </w:p>
    <w:p w:rsidR="00E14031" w:rsidRPr="002164F0" w:rsidRDefault="00E14031" w:rsidP="00BC1EB6">
      <w:pPr>
        <w:spacing w:line="360" w:lineRule="auto"/>
        <w:ind w:firstLine="567"/>
        <w:jc w:val="both"/>
        <w:rPr>
          <w:sz w:val="28"/>
          <w:szCs w:val="28"/>
        </w:rPr>
      </w:pPr>
      <w:r w:rsidRPr="002164F0">
        <w:rPr>
          <w:sz w:val="28"/>
          <w:szCs w:val="28"/>
        </w:rPr>
        <w:t xml:space="preserve">Обов'язковий </w:t>
      </w:r>
      <w:proofErr w:type="spellStart"/>
      <w:r w:rsidRPr="002164F0">
        <w:rPr>
          <w:sz w:val="28"/>
          <w:szCs w:val="28"/>
        </w:rPr>
        <w:t>ЕА</w:t>
      </w:r>
      <w:proofErr w:type="spellEnd"/>
      <w:r w:rsidRPr="002164F0">
        <w:rPr>
          <w:sz w:val="28"/>
          <w:szCs w:val="28"/>
        </w:rPr>
        <w:t xml:space="preserve"> може здійснюватись у випадках:</w:t>
      </w:r>
    </w:p>
    <w:p w:rsidR="00E14031" w:rsidRPr="002164F0" w:rsidRDefault="00E14031" w:rsidP="00BC1EB6">
      <w:pPr>
        <w:spacing w:line="360" w:lineRule="auto"/>
        <w:ind w:firstLine="567"/>
        <w:jc w:val="both"/>
        <w:rPr>
          <w:i/>
          <w:sz w:val="28"/>
          <w:szCs w:val="28"/>
        </w:rPr>
      </w:pPr>
      <w:r w:rsidRPr="002164F0">
        <w:rPr>
          <w:i/>
          <w:sz w:val="28"/>
          <w:szCs w:val="28"/>
        </w:rPr>
        <w:t>• екологічного оцінювання нерухомого майна при передачі власності;</w:t>
      </w:r>
    </w:p>
    <w:p w:rsidR="00E14031" w:rsidRPr="002164F0" w:rsidRDefault="00E14031" w:rsidP="00BC1EB6">
      <w:pPr>
        <w:spacing w:line="360" w:lineRule="auto"/>
        <w:ind w:firstLine="567"/>
        <w:jc w:val="both"/>
        <w:rPr>
          <w:i/>
          <w:sz w:val="28"/>
          <w:szCs w:val="28"/>
        </w:rPr>
      </w:pPr>
      <w:r w:rsidRPr="002164F0">
        <w:rPr>
          <w:i/>
          <w:sz w:val="28"/>
          <w:szCs w:val="28"/>
        </w:rPr>
        <w:t>• приватизації і банкрутства юридичних і фізичних осіб, які здійснюють екологічно небезпечні види діяльності;</w:t>
      </w:r>
    </w:p>
    <w:p w:rsidR="00E14031" w:rsidRPr="002164F0" w:rsidRDefault="00E14031" w:rsidP="00BC1EB6">
      <w:pPr>
        <w:spacing w:line="360" w:lineRule="auto"/>
        <w:ind w:firstLine="567"/>
        <w:jc w:val="both"/>
        <w:rPr>
          <w:i/>
          <w:sz w:val="28"/>
          <w:szCs w:val="28"/>
        </w:rPr>
      </w:pPr>
      <w:r w:rsidRPr="002164F0">
        <w:rPr>
          <w:i/>
          <w:sz w:val="28"/>
          <w:szCs w:val="28"/>
        </w:rPr>
        <w:t>• проведення екологічного страхування з метою визначення ставок, чи розмірів страхових платежів і/чи відшкодування збитків, заподіяних порушенням вимог екологічного законодавства;</w:t>
      </w:r>
    </w:p>
    <w:p w:rsidR="00E14031" w:rsidRPr="002164F0" w:rsidRDefault="00E14031" w:rsidP="00BC1EB6">
      <w:pPr>
        <w:spacing w:line="360" w:lineRule="auto"/>
        <w:ind w:firstLine="567"/>
        <w:jc w:val="both"/>
        <w:rPr>
          <w:i/>
          <w:sz w:val="28"/>
          <w:szCs w:val="28"/>
        </w:rPr>
      </w:pPr>
      <w:r w:rsidRPr="002164F0">
        <w:rPr>
          <w:i/>
          <w:sz w:val="28"/>
          <w:szCs w:val="28"/>
        </w:rPr>
        <w:t>• кредитування юридичних осіб і громадян, що здійснюють підприємницьку діяльність;</w:t>
      </w:r>
    </w:p>
    <w:p w:rsidR="00E14031" w:rsidRPr="002164F0" w:rsidRDefault="00E14031" w:rsidP="00BC1EB6">
      <w:pPr>
        <w:spacing w:line="360" w:lineRule="auto"/>
        <w:ind w:firstLine="567"/>
        <w:jc w:val="both"/>
        <w:rPr>
          <w:i/>
          <w:sz w:val="28"/>
          <w:szCs w:val="28"/>
        </w:rPr>
      </w:pPr>
      <w:r w:rsidRPr="002164F0">
        <w:rPr>
          <w:i/>
          <w:sz w:val="28"/>
          <w:szCs w:val="28"/>
        </w:rPr>
        <w:t>•  надання підприємствам, незалежно від форми власності, без</w:t>
      </w:r>
      <w:r w:rsidRPr="002164F0">
        <w:rPr>
          <w:i/>
          <w:sz w:val="28"/>
          <w:szCs w:val="28"/>
        </w:rPr>
        <w:softHyphen/>
        <w:t>поворотної допомоги з державних екологічних фондів;</w:t>
      </w:r>
    </w:p>
    <w:p w:rsidR="00E14031" w:rsidRPr="002164F0" w:rsidRDefault="00E14031" w:rsidP="00BC1EB6">
      <w:pPr>
        <w:spacing w:line="360" w:lineRule="auto"/>
        <w:ind w:firstLine="567"/>
        <w:jc w:val="both"/>
        <w:rPr>
          <w:i/>
          <w:sz w:val="28"/>
          <w:szCs w:val="28"/>
        </w:rPr>
      </w:pPr>
      <w:r w:rsidRPr="002164F0">
        <w:rPr>
          <w:i/>
          <w:sz w:val="28"/>
          <w:szCs w:val="28"/>
        </w:rPr>
        <w:t xml:space="preserve">• оцінювання діяльності, пов'язаної з </w:t>
      </w:r>
      <w:proofErr w:type="spellStart"/>
      <w:r w:rsidRPr="002164F0">
        <w:rPr>
          <w:i/>
          <w:sz w:val="28"/>
          <w:szCs w:val="28"/>
        </w:rPr>
        <w:t>ліквідацісю</w:t>
      </w:r>
      <w:proofErr w:type="spellEnd"/>
      <w:r w:rsidRPr="002164F0">
        <w:rPr>
          <w:i/>
          <w:sz w:val="28"/>
          <w:szCs w:val="28"/>
        </w:rPr>
        <w:t xml:space="preserve"> наслідків аварій і стихійних лих;</w:t>
      </w:r>
    </w:p>
    <w:p w:rsidR="00E14031" w:rsidRPr="002164F0" w:rsidRDefault="00E14031" w:rsidP="00BC1EB6">
      <w:pPr>
        <w:spacing w:line="360" w:lineRule="auto"/>
        <w:ind w:firstLine="567"/>
        <w:jc w:val="both"/>
        <w:rPr>
          <w:i/>
          <w:sz w:val="28"/>
          <w:szCs w:val="28"/>
        </w:rPr>
      </w:pPr>
      <w:r w:rsidRPr="002164F0">
        <w:rPr>
          <w:i/>
          <w:sz w:val="28"/>
          <w:szCs w:val="28"/>
        </w:rPr>
        <w:t>•  прийняття рішень державними органами щодо продовження дії ліцензій, дозволів, виданих підприємствам, установам, організаціям і громадянам, які здійснюють експлуатацію екологічно небезпечних об'єктів,  а також при задоволенні заяв підприємств, організацій, громадян на отримання позначки про високий екологічний стандарт продукції (так звані «зелені позначки»);</w:t>
      </w:r>
    </w:p>
    <w:p w:rsidR="00E14031" w:rsidRPr="002164F0" w:rsidRDefault="00E14031" w:rsidP="00BC1EB6">
      <w:pPr>
        <w:spacing w:line="360" w:lineRule="auto"/>
        <w:ind w:firstLine="567"/>
        <w:jc w:val="both"/>
        <w:rPr>
          <w:i/>
          <w:sz w:val="28"/>
          <w:szCs w:val="28"/>
        </w:rPr>
      </w:pPr>
      <w:r w:rsidRPr="002164F0">
        <w:rPr>
          <w:i/>
          <w:sz w:val="28"/>
          <w:szCs w:val="28"/>
        </w:rPr>
        <w:t>• виконання міжнародних зобов'язань держави у сфері раціонального використання природних ресурсів, охорони НПС;</w:t>
      </w:r>
    </w:p>
    <w:p w:rsidR="00E14031" w:rsidRDefault="00E14031" w:rsidP="00BC1EB6">
      <w:pPr>
        <w:spacing w:line="360" w:lineRule="auto"/>
        <w:ind w:firstLine="567"/>
        <w:jc w:val="both"/>
        <w:rPr>
          <w:i/>
          <w:sz w:val="28"/>
          <w:szCs w:val="28"/>
        </w:rPr>
      </w:pPr>
      <w:r w:rsidRPr="002164F0">
        <w:rPr>
          <w:i/>
          <w:sz w:val="28"/>
          <w:szCs w:val="28"/>
        </w:rPr>
        <w:t>•  в інших випадках, визначених Кабінетом Міністрів України.</w:t>
      </w:r>
    </w:p>
    <w:p w:rsidR="00844513" w:rsidRPr="002164F0" w:rsidRDefault="00844513" w:rsidP="00BC1EB6">
      <w:pPr>
        <w:spacing w:line="360" w:lineRule="auto"/>
        <w:ind w:firstLine="567"/>
        <w:jc w:val="both"/>
        <w:rPr>
          <w:i/>
          <w:sz w:val="28"/>
          <w:szCs w:val="28"/>
        </w:rPr>
      </w:pPr>
    </w:p>
    <w:p w:rsidR="00E14031" w:rsidRPr="002164F0" w:rsidRDefault="00E14031" w:rsidP="00BC1EB6">
      <w:pPr>
        <w:spacing w:line="360" w:lineRule="auto"/>
        <w:ind w:firstLine="567"/>
        <w:jc w:val="both"/>
        <w:rPr>
          <w:sz w:val="28"/>
          <w:szCs w:val="28"/>
        </w:rPr>
      </w:pPr>
      <w:r w:rsidRPr="002164F0">
        <w:rPr>
          <w:sz w:val="28"/>
          <w:szCs w:val="28"/>
        </w:rPr>
        <w:t xml:space="preserve">На сучасному етапі запровадження </w:t>
      </w:r>
      <w:proofErr w:type="spellStart"/>
      <w:r w:rsidRPr="002164F0">
        <w:rPr>
          <w:sz w:val="28"/>
          <w:szCs w:val="28"/>
        </w:rPr>
        <w:t>ЕА</w:t>
      </w:r>
      <w:proofErr w:type="spellEnd"/>
      <w:r w:rsidRPr="002164F0">
        <w:rPr>
          <w:sz w:val="28"/>
          <w:szCs w:val="28"/>
        </w:rPr>
        <w:t xml:space="preserve"> аудиту найбільш поширені:</w:t>
      </w:r>
    </w:p>
    <w:p w:rsidR="00E14031" w:rsidRPr="00C8480F" w:rsidRDefault="00E14031" w:rsidP="00BC1EB6">
      <w:pPr>
        <w:numPr>
          <w:ilvl w:val="0"/>
          <w:numId w:val="30"/>
        </w:numPr>
        <w:spacing w:line="360" w:lineRule="auto"/>
        <w:ind w:left="0" w:firstLine="567"/>
        <w:jc w:val="both"/>
        <w:rPr>
          <w:i/>
          <w:sz w:val="28"/>
          <w:szCs w:val="28"/>
        </w:rPr>
      </w:pPr>
      <w:r w:rsidRPr="00C8480F">
        <w:rPr>
          <w:i/>
          <w:sz w:val="28"/>
          <w:szCs w:val="28"/>
        </w:rPr>
        <w:t>експрес-оцінка екологічної безпеки підприємств, що  приватизуються</w:t>
      </w:r>
      <w:r w:rsidR="00C8480F" w:rsidRPr="00C8480F">
        <w:rPr>
          <w:i/>
          <w:sz w:val="28"/>
          <w:szCs w:val="28"/>
        </w:rPr>
        <w:t xml:space="preserve"> </w:t>
      </w:r>
      <w:r w:rsidRPr="00C8480F">
        <w:rPr>
          <w:i/>
          <w:sz w:val="28"/>
          <w:szCs w:val="28"/>
        </w:rPr>
        <w:t xml:space="preserve">приватизаційний </w:t>
      </w:r>
      <w:proofErr w:type="spellStart"/>
      <w:r w:rsidRPr="00C8480F">
        <w:rPr>
          <w:i/>
          <w:sz w:val="28"/>
          <w:szCs w:val="28"/>
        </w:rPr>
        <w:t>ЕА</w:t>
      </w:r>
      <w:proofErr w:type="spellEnd"/>
      <w:r w:rsidRPr="00C8480F">
        <w:rPr>
          <w:i/>
          <w:sz w:val="28"/>
          <w:szCs w:val="28"/>
        </w:rPr>
        <w:t>);</w:t>
      </w:r>
    </w:p>
    <w:p w:rsidR="00E14031" w:rsidRPr="002164F0" w:rsidRDefault="00E14031" w:rsidP="00BC1EB6">
      <w:pPr>
        <w:spacing w:line="360" w:lineRule="auto"/>
        <w:ind w:firstLine="567"/>
        <w:jc w:val="both"/>
        <w:rPr>
          <w:i/>
          <w:sz w:val="28"/>
          <w:szCs w:val="28"/>
        </w:rPr>
      </w:pPr>
      <w:r w:rsidRPr="002164F0">
        <w:rPr>
          <w:i/>
          <w:sz w:val="28"/>
          <w:szCs w:val="28"/>
        </w:rPr>
        <w:t xml:space="preserve">- комплексна експрес-оцінка підприємств з метою проведення </w:t>
      </w:r>
      <w:proofErr w:type="spellStart"/>
      <w:r w:rsidRPr="002164F0">
        <w:rPr>
          <w:i/>
          <w:sz w:val="28"/>
          <w:szCs w:val="28"/>
        </w:rPr>
        <w:t>некапіталомістких</w:t>
      </w:r>
      <w:proofErr w:type="spellEnd"/>
      <w:r w:rsidRPr="002164F0">
        <w:rPr>
          <w:i/>
          <w:sz w:val="28"/>
          <w:szCs w:val="28"/>
        </w:rPr>
        <w:t xml:space="preserve"> заходів щодо екологічної модернізації виробництва;</w:t>
      </w:r>
    </w:p>
    <w:p w:rsidR="00E14031" w:rsidRPr="002164F0" w:rsidRDefault="00E14031" w:rsidP="00BC1EB6">
      <w:pPr>
        <w:spacing w:line="360" w:lineRule="auto"/>
        <w:ind w:firstLine="567"/>
        <w:jc w:val="both"/>
        <w:rPr>
          <w:i/>
          <w:sz w:val="28"/>
          <w:szCs w:val="28"/>
        </w:rPr>
      </w:pPr>
      <w:r w:rsidRPr="002164F0">
        <w:rPr>
          <w:i/>
          <w:sz w:val="28"/>
          <w:szCs w:val="28"/>
        </w:rPr>
        <w:t xml:space="preserve">- </w:t>
      </w:r>
      <w:proofErr w:type="spellStart"/>
      <w:r w:rsidRPr="002164F0">
        <w:rPr>
          <w:i/>
          <w:sz w:val="28"/>
          <w:szCs w:val="28"/>
        </w:rPr>
        <w:t>ЕА</w:t>
      </w:r>
      <w:proofErr w:type="spellEnd"/>
      <w:r w:rsidRPr="002164F0">
        <w:rPr>
          <w:i/>
          <w:sz w:val="28"/>
          <w:szCs w:val="28"/>
        </w:rPr>
        <w:t xml:space="preserve"> інвестиційних пропозицій у складі програм галузевої реструктуризації виробництва (</w:t>
      </w:r>
      <w:proofErr w:type="spellStart"/>
      <w:r w:rsidRPr="002164F0">
        <w:rPr>
          <w:i/>
          <w:sz w:val="28"/>
          <w:szCs w:val="28"/>
        </w:rPr>
        <w:t>інвестіиційний</w:t>
      </w:r>
      <w:proofErr w:type="spellEnd"/>
      <w:r w:rsidRPr="002164F0">
        <w:rPr>
          <w:i/>
          <w:sz w:val="28"/>
          <w:szCs w:val="28"/>
        </w:rPr>
        <w:t xml:space="preserve"> аудит);</w:t>
      </w:r>
    </w:p>
    <w:p w:rsidR="00E14031" w:rsidRPr="002164F0" w:rsidRDefault="00E14031" w:rsidP="00BC1EB6">
      <w:pPr>
        <w:spacing w:line="360" w:lineRule="auto"/>
        <w:ind w:firstLine="567"/>
        <w:jc w:val="both"/>
        <w:rPr>
          <w:i/>
          <w:sz w:val="28"/>
          <w:szCs w:val="28"/>
        </w:rPr>
      </w:pPr>
      <w:r w:rsidRPr="002164F0">
        <w:rPr>
          <w:i/>
          <w:sz w:val="28"/>
          <w:szCs w:val="28"/>
        </w:rPr>
        <w:t>-   аудит розрахунків платежів за користування природними  ресурсами;</w:t>
      </w:r>
    </w:p>
    <w:p w:rsidR="00E14031" w:rsidRPr="002164F0" w:rsidRDefault="00E14031" w:rsidP="00BC1EB6">
      <w:pPr>
        <w:spacing w:line="360" w:lineRule="auto"/>
        <w:ind w:firstLine="567"/>
        <w:jc w:val="both"/>
        <w:rPr>
          <w:i/>
          <w:sz w:val="28"/>
          <w:szCs w:val="28"/>
        </w:rPr>
      </w:pPr>
      <w:r w:rsidRPr="002164F0">
        <w:rPr>
          <w:i/>
          <w:sz w:val="28"/>
          <w:szCs w:val="28"/>
        </w:rPr>
        <w:t xml:space="preserve">-  аудит раціональності та безпеки використання </w:t>
      </w:r>
      <w:proofErr w:type="spellStart"/>
      <w:r w:rsidRPr="002164F0">
        <w:rPr>
          <w:i/>
          <w:sz w:val="28"/>
          <w:szCs w:val="28"/>
        </w:rPr>
        <w:t>енергепичних</w:t>
      </w:r>
      <w:proofErr w:type="spellEnd"/>
      <w:r w:rsidRPr="002164F0">
        <w:rPr>
          <w:i/>
          <w:sz w:val="28"/>
          <w:szCs w:val="28"/>
        </w:rPr>
        <w:t xml:space="preserve"> ресурсів (енергетичний аудит);</w:t>
      </w:r>
    </w:p>
    <w:p w:rsidR="00E14031" w:rsidRDefault="00E14031" w:rsidP="00BC1EB6">
      <w:pPr>
        <w:numPr>
          <w:ilvl w:val="0"/>
          <w:numId w:val="30"/>
        </w:numPr>
        <w:spacing w:line="360" w:lineRule="auto"/>
        <w:ind w:left="0" w:firstLine="567"/>
        <w:jc w:val="both"/>
        <w:rPr>
          <w:i/>
          <w:sz w:val="28"/>
          <w:szCs w:val="28"/>
        </w:rPr>
      </w:pPr>
      <w:r w:rsidRPr="00C8480F">
        <w:rPr>
          <w:i/>
          <w:sz w:val="28"/>
          <w:szCs w:val="28"/>
        </w:rPr>
        <w:t xml:space="preserve">поглиблений </w:t>
      </w:r>
      <w:proofErr w:type="spellStart"/>
      <w:r w:rsidRPr="00C8480F">
        <w:rPr>
          <w:i/>
          <w:sz w:val="28"/>
          <w:szCs w:val="28"/>
        </w:rPr>
        <w:t>ЕА</w:t>
      </w:r>
      <w:proofErr w:type="spellEnd"/>
      <w:r w:rsidRPr="00C8480F">
        <w:rPr>
          <w:i/>
          <w:sz w:val="28"/>
          <w:szCs w:val="28"/>
        </w:rPr>
        <w:t xml:space="preserve"> у складі галузевих програм структур</w:t>
      </w:r>
      <w:r w:rsidRPr="00C8480F">
        <w:rPr>
          <w:i/>
          <w:sz w:val="28"/>
          <w:szCs w:val="28"/>
        </w:rPr>
        <w:softHyphen/>
        <w:t>ної перебудови і розв'язання екологічних проблем.</w:t>
      </w:r>
    </w:p>
    <w:p w:rsidR="00C8480F" w:rsidRDefault="00C8480F" w:rsidP="00DB2E82">
      <w:pPr>
        <w:spacing w:line="360" w:lineRule="auto"/>
        <w:ind w:firstLine="567"/>
        <w:rPr>
          <w:i/>
          <w:sz w:val="28"/>
          <w:szCs w:val="28"/>
        </w:rPr>
      </w:pPr>
    </w:p>
    <w:p w:rsidR="00DB2E82" w:rsidRPr="00C8480F" w:rsidRDefault="00DB2E82" w:rsidP="00DB2E82">
      <w:pPr>
        <w:spacing w:line="360" w:lineRule="auto"/>
        <w:ind w:firstLine="567"/>
        <w:rPr>
          <w:i/>
          <w:sz w:val="28"/>
          <w:szCs w:val="28"/>
        </w:rPr>
      </w:pPr>
    </w:p>
    <w:p w:rsidR="00E14031" w:rsidRDefault="00E14031" w:rsidP="00BC1EB6">
      <w:pPr>
        <w:spacing w:line="360" w:lineRule="auto"/>
        <w:ind w:firstLine="567"/>
        <w:jc w:val="both"/>
        <w:rPr>
          <w:sz w:val="28"/>
          <w:szCs w:val="28"/>
        </w:rPr>
      </w:pPr>
      <w:r w:rsidRPr="002164F0">
        <w:rPr>
          <w:sz w:val="28"/>
          <w:szCs w:val="28"/>
        </w:rPr>
        <w:t xml:space="preserve">         Перспективним є застосування екологічного аудиту:</w:t>
      </w:r>
    </w:p>
    <w:p w:rsidR="00C8480F" w:rsidRPr="002164F0" w:rsidRDefault="00C8480F" w:rsidP="00BC1EB6">
      <w:pPr>
        <w:spacing w:line="360" w:lineRule="auto"/>
        <w:ind w:firstLine="567"/>
        <w:jc w:val="both"/>
        <w:rPr>
          <w:sz w:val="28"/>
          <w:szCs w:val="28"/>
        </w:rPr>
      </w:pPr>
    </w:p>
    <w:p w:rsidR="00E14031" w:rsidRPr="002164F0" w:rsidRDefault="00E14031" w:rsidP="00BC1EB6">
      <w:pPr>
        <w:numPr>
          <w:ilvl w:val="0"/>
          <w:numId w:val="30"/>
        </w:numPr>
        <w:spacing w:line="360" w:lineRule="auto"/>
        <w:ind w:left="0" w:firstLine="567"/>
        <w:jc w:val="both"/>
        <w:rPr>
          <w:i/>
          <w:iCs/>
          <w:sz w:val="28"/>
          <w:szCs w:val="28"/>
        </w:rPr>
      </w:pPr>
      <w:r w:rsidRPr="002164F0">
        <w:rPr>
          <w:i/>
          <w:iCs/>
          <w:sz w:val="28"/>
          <w:szCs w:val="28"/>
        </w:rPr>
        <w:t>у системі екологічного страхування при підготовці договорів</w:t>
      </w:r>
    </w:p>
    <w:p w:rsidR="00E14031" w:rsidRPr="002164F0" w:rsidRDefault="00E14031" w:rsidP="00BC1EB6">
      <w:pPr>
        <w:spacing w:line="360" w:lineRule="auto"/>
        <w:ind w:firstLine="567"/>
        <w:jc w:val="both"/>
        <w:rPr>
          <w:i/>
          <w:iCs/>
          <w:sz w:val="28"/>
          <w:szCs w:val="28"/>
        </w:rPr>
      </w:pPr>
      <w:r w:rsidRPr="002164F0">
        <w:rPr>
          <w:i/>
          <w:iCs/>
          <w:sz w:val="28"/>
          <w:szCs w:val="28"/>
        </w:rPr>
        <w:t xml:space="preserve">екологічного страхування, розробленні планів превентивних заходів щодо зниження екологічних ризиків; </w:t>
      </w:r>
    </w:p>
    <w:p w:rsidR="00E14031" w:rsidRPr="002164F0" w:rsidRDefault="00E14031" w:rsidP="00BC1EB6">
      <w:pPr>
        <w:numPr>
          <w:ilvl w:val="0"/>
          <w:numId w:val="30"/>
        </w:numPr>
        <w:spacing w:line="360" w:lineRule="auto"/>
        <w:ind w:left="0" w:firstLine="567"/>
        <w:jc w:val="both"/>
        <w:rPr>
          <w:i/>
          <w:iCs/>
          <w:sz w:val="28"/>
          <w:szCs w:val="28"/>
        </w:rPr>
      </w:pPr>
      <w:r w:rsidRPr="002164F0">
        <w:rPr>
          <w:i/>
          <w:iCs/>
          <w:sz w:val="28"/>
          <w:szCs w:val="28"/>
        </w:rPr>
        <w:t>при оцінюванні шкоди від настання страхового випадку для підприємців у зв'язку із забрудненням НПС;</w:t>
      </w:r>
    </w:p>
    <w:p w:rsidR="00E14031" w:rsidRPr="002164F0" w:rsidRDefault="00E14031" w:rsidP="00BC1EB6">
      <w:pPr>
        <w:numPr>
          <w:ilvl w:val="0"/>
          <w:numId w:val="30"/>
        </w:numPr>
        <w:spacing w:line="360" w:lineRule="auto"/>
        <w:ind w:left="0" w:firstLine="567"/>
        <w:jc w:val="both"/>
        <w:rPr>
          <w:i/>
          <w:sz w:val="28"/>
          <w:szCs w:val="28"/>
        </w:rPr>
      </w:pPr>
      <w:r w:rsidRPr="002164F0">
        <w:rPr>
          <w:i/>
          <w:sz w:val="28"/>
          <w:szCs w:val="28"/>
        </w:rPr>
        <w:t>коригуванні вартості  нерухомого майна;</w:t>
      </w:r>
    </w:p>
    <w:p w:rsidR="00E14031" w:rsidRPr="002164F0" w:rsidRDefault="00E14031" w:rsidP="00BC1EB6">
      <w:pPr>
        <w:spacing w:line="360" w:lineRule="auto"/>
        <w:ind w:firstLine="567"/>
        <w:jc w:val="both"/>
        <w:rPr>
          <w:i/>
          <w:sz w:val="28"/>
          <w:szCs w:val="28"/>
        </w:rPr>
      </w:pPr>
      <w:r w:rsidRPr="002164F0">
        <w:rPr>
          <w:i/>
          <w:sz w:val="28"/>
          <w:szCs w:val="28"/>
        </w:rPr>
        <w:t xml:space="preserve">-  </w:t>
      </w:r>
      <w:proofErr w:type="spellStart"/>
      <w:r w:rsidRPr="002164F0">
        <w:rPr>
          <w:i/>
          <w:sz w:val="28"/>
          <w:szCs w:val="28"/>
        </w:rPr>
        <w:t>еколого-економічного</w:t>
      </w:r>
      <w:proofErr w:type="spellEnd"/>
      <w:r w:rsidRPr="002164F0">
        <w:rPr>
          <w:i/>
          <w:sz w:val="28"/>
          <w:szCs w:val="28"/>
        </w:rPr>
        <w:t xml:space="preserve"> аудиту при формуванні фондів екологічної санації підприємств;</w:t>
      </w:r>
    </w:p>
    <w:p w:rsidR="00E14031" w:rsidRPr="002164F0" w:rsidRDefault="00E14031" w:rsidP="00BC1EB6">
      <w:pPr>
        <w:spacing w:line="360" w:lineRule="auto"/>
        <w:ind w:firstLine="567"/>
        <w:jc w:val="both"/>
        <w:rPr>
          <w:i/>
          <w:sz w:val="28"/>
          <w:szCs w:val="28"/>
        </w:rPr>
      </w:pPr>
      <w:r w:rsidRPr="002164F0">
        <w:rPr>
          <w:i/>
          <w:sz w:val="28"/>
          <w:szCs w:val="28"/>
        </w:rPr>
        <w:t>-  при підготовці угод про розподіл продукції (оцінювання попередньої еко</w:t>
      </w:r>
      <w:r w:rsidRPr="002164F0">
        <w:rPr>
          <w:i/>
          <w:sz w:val="28"/>
          <w:szCs w:val="28"/>
        </w:rPr>
        <w:softHyphen/>
        <w:t>логічної шкоди, вартість відтворення НПС, витрати на усунення наднормативних негативних впливів на  НПС);</w:t>
      </w:r>
    </w:p>
    <w:p w:rsidR="00E14031" w:rsidRPr="002164F0" w:rsidRDefault="00E14031" w:rsidP="00BC1EB6">
      <w:pPr>
        <w:spacing w:line="360" w:lineRule="auto"/>
        <w:ind w:firstLine="567"/>
        <w:jc w:val="both"/>
        <w:rPr>
          <w:i/>
          <w:sz w:val="28"/>
          <w:szCs w:val="28"/>
        </w:rPr>
      </w:pPr>
      <w:r w:rsidRPr="002164F0">
        <w:rPr>
          <w:i/>
          <w:sz w:val="28"/>
          <w:szCs w:val="28"/>
        </w:rPr>
        <w:t>-   у системі екологічної сертифікації;</w:t>
      </w:r>
    </w:p>
    <w:p w:rsidR="00E14031" w:rsidRPr="002164F0" w:rsidRDefault="00E14031" w:rsidP="00BC1EB6">
      <w:pPr>
        <w:spacing w:line="360" w:lineRule="auto"/>
        <w:ind w:firstLine="567"/>
        <w:jc w:val="both"/>
        <w:rPr>
          <w:sz w:val="28"/>
          <w:szCs w:val="28"/>
        </w:rPr>
      </w:pPr>
      <w:r w:rsidRPr="002164F0">
        <w:rPr>
          <w:i/>
          <w:sz w:val="28"/>
          <w:szCs w:val="28"/>
        </w:rPr>
        <w:t>-  у складі загального аудиту бухгалтерської документації.</w:t>
      </w:r>
    </w:p>
    <w:p w:rsidR="00E14031" w:rsidRPr="002164F0" w:rsidRDefault="00E14031" w:rsidP="00BC1EB6">
      <w:pPr>
        <w:spacing w:line="360" w:lineRule="auto"/>
        <w:ind w:firstLine="567"/>
      </w:pPr>
    </w:p>
    <w:p w:rsidR="00E14031" w:rsidRPr="006F68AF" w:rsidRDefault="00E14031" w:rsidP="006F68AF">
      <w:pPr>
        <w:pStyle w:val="2"/>
        <w:spacing w:after="360"/>
        <w:rPr>
          <w:sz w:val="28"/>
          <w:szCs w:val="28"/>
        </w:rPr>
      </w:pPr>
      <w:bookmarkStart w:id="17" w:name="_Toc6998514"/>
      <w:r w:rsidRPr="006F68AF">
        <w:rPr>
          <w:sz w:val="28"/>
          <w:szCs w:val="28"/>
        </w:rPr>
        <w:t>1.3.5. Екологічна експертиза</w:t>
      </w:r>
      <w:bookmarkEnd w:id="17"/>
    </w:p>
    <w:p w:rsidR="00E14031" w:rsidRPr="007D056A" w:rsidRDefault="00E14031" w:rsidP="00BC1EB6">
      <w:pPr>
        <w:shd w:val="clear" w:color="auto" w:fill="FFFFFF"/>
        <w:spacing w:line="360" w:lineRule="auto"/>
        <w:ind w:firstLine="567"/>
        <w:jc w:val="both"/>
        <w:rPr>
          <w:sz w:val="28"/>
          <w:szCs w:val="28"/>
        </w:rPr>
      </w:pPr>
      <w:r w:rsidRPr="007D056A">
        <w:rPr>
          <w:color w:val="000000"/>
          <w:spacing w:val="1"/>
          <w:sz w:val="28"/>
          <w:szCs w:val="28"/>
        </w:rPr>
        <w:t xml:space="preserve">Важливою функцією управління в галузі використання і </w:t>
      </w:r>
      <w:r w:rsidRPr="007D056A">
        <w:rPr>
          <w:color w:val="000000"/>
          <w:spacing w:val="-1"/>
          <w:sz w:val="28"/>
          <w:szCs w:val="28"/>
        </w:rPr>
        <w:t xml:space="preserve">охорони навколишнього природного середовища є </w:t>
      </w:r>
      <w:r w:rsidRPr="007D056A">
        <w:rPr>
          <w:b/>
          <w:i/>
          <w:iCs/>
          <w:color w:val="000000"/>
          <w:spacing w:val="-1"/>
          <w:sz w:val="28"/>
          <w:szCs w:val="28"/>
        </w:rPr>
        <w:t xml:space="preserve">проведення </w:t>
      </w:r>
      <w:r w:rsidRPr="007D056A">
        <w:rPr>
          <w:b/>
          <w:i/>
          <w:iCs/>
          <w:color w:val="000000"/>
          <w:spacing w:val="1"/>
          <w:sz w:val="28"/>
          <w:szCs w:val="28"/>
        </w:rPr>
        <w:t>екологічної експертизи</w:t>
      </w:r>
      <w:r w:rsidRPr="007D056A">
        <w:rPr>
          <w:i/>
          <w:iCs/>
          <w:color w:val="000000"/>
          <w:spacing w:val="1"/>
          <w:sz w:val="28"/>
          <w:szCs w:val="28"/>
        </w:rPr>
        <w:t xml:space="preserve">, що </w:t>
      </w:r>
      <w:r w:rsidRPr="007D056A">
        <w:rPr>
          <w:color w:val="000000"/>
          <w:spacing w:val="1"/>
          <w:sz w:val="28"/>
          <w:szCs w:val="28"/>
        </w:rPr>
        <w:t xml:space="preserve">визначається Законами України </w:t>
      </w:r>
      <w:r w:rsidRPr="007D056A">
        <w:rPr>
          <w:color w:val="000000"/>
          <w:sz w:val="28"/>
          <w:szCs w:val="28"/>
        </w:rPr>
        <w:t xml:space="preserve">«Про екологічну експертизу», «Про охорону навколишнього </w:t>
      </w:r>
      <w:r w:rsidRPr="007D056A">
        <w:rPr>
          <w:color w:val="000000"/>
          <w:spacing w:val="1"/>
          <w:sz w:val="28"/>
          <w:szCs w:val="28"/>
        </w:rPr>
        <w:t>природного середовища» та іншими актами законодавства України</w:t>
      </w:r>
      <w:r w:rsidR="00C67F90">
        <w:rPr>
          <w:color w:val="000000"/>
          <w:spacing w:val="1"/>
          <w:sz w:val="28"/>
          <w:szCs w:val="28"/>
        </w:rPr>
        <w:t xml:space="preserve"> </w:t>
      </w:r>
      <w:r w:rsidR="004E51A0" w:rsidRPr="004E51A0">
        <w:rPr>
          <w:color w:val="000000"/>
          <w:spacing w:val="1"/>
          <w:sz w:val="28"/>
          <w:szCs w:val="28"/>
          <w:lang w:val="ru-RU"/>
        </w:rPr>
        <w:t>[</w:t>
      </w:r>
      <w:r w:rsidR="00C67F90" w:rsidRPr="004E51A0">
        <w:rPr>
          <w:color w:val="000000"/>
          <w:spacing w:val="1"/>
          <w:sz w:val="28"/>
          <w:szCs w:val="28"/>
        </w:rPr>
        <w:t>9</w:t>
      </w:r>
      <w:r w:rsidR="004E51A0" w:rsidRPr="004E51A0">
        <w:rPr>
          <w:color w:val="000000"/>
          <w:spacing w:val="1"/>
          <w:sz w:val="28"/>
          <w:szCs w:val="28"/>
          <w:lang w:val="ru-RU"/>
        </w:rPr>
        <w:t>]</w:t>
      </w:r>
      <w:r w:rsidRPr="004E51A0">
        <w:rPr>
          <w:color w:val="000000"/>
          <w:spacing w:val="1"/>
          <w:sz w:val="28"/>
          <w:szCs w:val="28"/>
        </w:rPr>
        <w:t>.</w:t>
      </w:r>
    </w:p>
    <w:p w:rsidR="00E14031" w:rsidRPr="007D056A" w:rsidRDefault="00E14031" w:rsidP="00BC1EB6">
      <w:pPr>
        <w:shd w:val="clear" w:color="auto" w:fill="FFFFFF"/>
        <w:spacing w:line="360" w:lineRule="auto"/>
        <w:ind w:firstLine="567"/>
        <w:jc w:val="both"/>
        <w:rPr>
          <w:color w:val="000000"/>
          <w:spacing w:val="-12"/>
          <w:sz w:val="28"/>
          <w:szCs w:val="28"/>
        </w:rPr>
      </w:pPr>
      <w:r w:rsidRPr="007D056A">
        <w:rPr>
          <w:color w:val="000000"/>
          <w:spacing w:val="2"/>
          <w:sz w:val="28"/>
          <w:szCs w:val="28"/>
        </w:rPr>
        <w:t xml:space="preserve">У Законі України «Про екологічну експертизу» визначені компетенція органів державної влади </w:t>
      </w:r>
      <w:r w:rsidRPr="007D056A">
        <w:rPr>
          <w:color w:val="000000"/>
          <w:spacing w:val="6"/>
          <w:sz w:val="28"/>
          <w:szCs w:val="28"/>
        </w:rPr>
        <w:t xml:space="preserve">у цій галузі, </w:t>
      </w:r>
      <w:r w:rsidRPr="007D056A">
        <w:rPr>
          <w:color w:val="000000"/>
          <w:spacing w:val="7"/>
          <w:sz w:val="28"/>
          <w:szCs w:val="28"/>
        </w:rPr>
        <w:t xml:space="preserve">права та </w:t>
      </w:r>
      <w:r w:rsidRPr="007D056A">
        <w:rPr>
          <w:color w:val="000000"/>
          <w:spacing w:val="2"/>
          <w:sz w:val="28"/>
          <w:szCs w:val="28"/>
        </w:rPr>
        <w:t>обов'язки замовників екологічної експертизи, порядок її про</w:t>
      </w:r>
      <w:r w:rsidRPr="007D056A">
        <w:rPr>
          <w:color w:val="000000"/>
          <w:spacing w:val="2"/>
          <w:sz w:val="28"/>
          <w:szCs w:val="28"/>
        </w:rPr>
        <w:softHyphen/>
        <w:t xml:space="preserve">ведення та фінансування. </w:t>
      </w:r>
      <w:r w:rsidRPr="007D056A">
        <w:rPr>
          <w:color w:val="000000"/>
          <w:sz w:val="28"/>
          <w:szCs w:val="28"/>
        </w:rPr>
        <w:t>Окремий розділ у Законі закріплює відповідальність за по</w:t>
      </w:r>
      <w:r w:rsidRPr="007D056A">
        <w:rPr>
          <w:color w:val="000000"/>
          <w:sz w:val="28"/>
          <w:szCs w:val="28"/>
        </w:rPr>
        <w:softHyphen/>
      </w:r>
      <w:r w:rsidRPr="007D056A">
        <w:rPr>
          <w:color w:val="000000"/>
          <w:spacing w:val="1"/>
          <w:sz w:val="28"/>
          <w:szCs w:val="28"/>
        </w:rPr>
        <w:t xml:space="preserve">рушення законодавства про екологічну експертизу. </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9"/>
          <w:sz w:val="28"/>
          <w:szCs w:val="28"/>
        </w:rPr>
        <w:t xml:space="preserve">Згідно з Законом України </w:t>
      </w:r>
      <w:r w:rsidRPr="002164F0">
        <w:rPr>
          <w:color w:val="000000"/>
          <w:sz w:val="28"/>
          <w:szCs w:val="28"/>
        </w:rPr>
        <w:t>"Про охорону навколишнього природного середовища»  про</w:t>
      </w:r>
      <w:r w:rsidRPr="002164F0">
        <w:rPr>
          <w:color w:val="000000"/>
          <w:sz w:val="28"/>
          <w:szCs w:val="28"/>
        </w:rPr>
        <w:softHyphen/>
      </w:r>
      <w:r w:rsidRPr="002164F0">
        <w:rPr>
          <w:color w:val="000000"/>
          <w:spacing w:val="3"/>
          <w:sz w:val="28"/>
          <w:szCs w:val="28"/>
        </w:rPr>
        <w:t xml:space="preserve">ведення </w:t>
      </w:r>
      <w:r w:rsidRPr="002164F0">
        <w:rPr>
          <w:color w:val="000000"/>
          <w:spacing w:val="2"/>
          <w:sz w:val="28"/>
          <w:szCs w:val="28"/>
        </w:rPr>
        <w:t xml:space="preserve">екологічної експертизи </w:t>
      </w:r>
      <w:r w:rsidRPr="002164F0">
        <w:rPr>
          <w:color w:val="000000"/>
          <w:spacing w:val="3"/>
          <w:sz w:val="28"/>
          <w:szCs w:val="28"/>
        </w:rPr>
        <w:t>є обов'язковим у процесі законотворчої, інвестицій</w:t>
      </w:r>
      <w:r w:rsidRPr="002164F0">
        <w:rPr>
          <w:color w:val="000000"/>
          <w:spacing w:val="3"/>
          <w:sz w:val="28"/>
          <w:szCs w:val="28"/>
        </w:rPr>
        <w:softHyphen/>
      </w:r>
      <w:r w:rsidRPr="002164F0">
        <w:rPr>
          <w:color w:val="000000"/>
          <w:sz w:val="28"/>
          <w:szCs w:val="28"/>
        </w:rPr>
        <w:t>ної, господарчої та іншої діяльності, що впливає чи може впливати на стан нав</w:t>
      </w:r>
      <w:r w:rsidRPr="002164F0">
        <w:rPr>
          <w:color w:val="000000"/>
          <w:sz w:val="28"/>
          <w:szCs w:val="28"/>
        </w:rPr>
        <w:softHyphen/>
        <w:t>колишнього природного середовища.</w:t>
      </w:r>
    </w:p>
    <w:p w:rsidR="00E14031" w:rsidRPr="002164F0" w:rsidRDefault="00E14031" w:rsidP="00BC1EB6">
      <w:pPr>
        <w:shd w:val="clear" w:color="auto" w:fill="FFFFFF"/>
        <w:spacing w:line="360" w:lineRule="auto"/>
        <w:ind w:firstLine="567"/>
        <w:jc w:val="both"/>
        <w:rPr>
          <w:sz w:val="28"/>
          <w:szCs w:val="28"/>
        </w:rPr>
      </w:pPr>
      <w:r w:rsidRPr="002164F0">
        <w:rPr>
          <w:i/>
          <w:iCs/>
          <w:color w:val="000000"/>
          <w:spacing w:val="-1"/>
          <w:sz w:val="28"/>
          <w:szCs w:val="28"/>
        </w:rPr>
        <w:t xml:space="preserve">Екологічна експертиза </w:t>
      </w:r>
      <w:r w:rsidRPr="002164F0">
        <w:rPr>
          <w:color w:val="000000"/>
          <w:spacing w:val="-1"/>
          <w:sz w:val="28"/>
          <w:szCs w:val="28"/>
        </w:rPr>
        <w:t xml:space="preserve">сприяє охороні екологічних прав та </w:t>
      </w:r>
      <w:r w:rsidRPr="002164F0">
        <w:rPr>
          <w:color w:val="000000"/>
          <w:spacing w:val="1"/>
          <w:sz w:val="28"/>
          <w:szCs w:val="28"/>
        </w:rPr>
        <w:t>інтересів громадян, оскільки дає можливість запобігти нега</w:t>
      </w:r>
      <w:r w:rsidRPr="002164F0">
        <w:rPr>
          <w:color w:val="000000"/>
          <w:spacing w:val="1"/>
          <w:sz w:val="28"/>
          <w:szCs w:val="28"/>
        </w:rPr>
        <w:softHyphen/>
      </w:r>
      <w:r w:rsidRPr="002164F0">
        <w:rPr>
          <w:color w:val="000000"/>
          <w:spacing w:val="6"/>
          <w:sz w:val="28"/>
          <w:szCs w:val="28"/>
        </w:rPr>
        <w:t>тивним явищам у галузі екології.</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3"/>
          <w:sz w:val="28"/>
          <w:szCs w:val="28"/>
        </w:rPr>
        <w:t xml:space="preserve">Як зазначено у ст. 4 Закону України «Про екологічну </w:t>
      </w:r>
      <w:r w:rsidRPr="002164F0">
        <w:rPr>
          <w:color w:val="000000"/>
          <w:spacing w:val="1"/>
          <w:sz w:val="28"/>
          <w:szCs w:val="28"/>
        </w:rPr>
        <w:t>експертизу» від 9 лютого 1995 р., «метою екологічної експер</w:t>
      </w:r>
      <w:r w:rsidRPr="002164F0">
        <w:rPr>
          <w:color w:val="000000"/>
          <w:spacing w:val="1"/>
          <w:sz w:val="28"/>
          <w:szCs w:val="28"/>
        </w:rPr>
        <w:softHyphen/>
      </w:r>
      <w:r w:rsidRPr="002164F0">
        <w:rPr>
          <w:color w:val="000000"/>
          <w:spacing w:val="2"/>
          <w:sz w:val="28"/>
          <w:szCs w:val="28"/>
        </w:rPr>
        <w:t>тизи є запобігання негативного пливу антропогенної діяльнос</w:t>
      </w:r>
      <w:r w:rsidRPr="002164F0">
        <w:rPr>
          <w:color w:val="000000"/>
          <w:spacing w:val="2"/>
          <w:sz w:val="28"/>
          <w:szCs w:val="28"/>
        </w:rPr>
        <w:softHyphen/>
      </w:r>
      <w:r w:rsidRPr="002164F0">
        <w:rPr>
          <w:color w:val="000000"/>
          <w:sz w:val="28"/>
          <w:szCs w:val="28"/>
        </w:rPr>
        <w:t xml:space="preserve">ті на стан навколишнього природного середовища та здоров'я </w:t>
      </w:r>
      <w:r w:rsidRPr="002164F0">
        <w:rPr>
          <w:color w:val="000000"/>
          <w:spacing w:val="1"/>
          <w:sz w:val="28"/>
          <w:szCs w:val="28"/>
        </w:rPr>
        <w:t>людей, а також оцінка ступеня екологічної безпеки господар</w:t>
      </w:r>
      <w:r w:rsidRPr="002164F0">
        <w:rPr>
          <w:color w:val="000000"/>
          <w:spacing w:val="1"/>
          <w:sz w:val="28"/>
          <w:szCs w:val="28"/>
        </w:rPr>
        <w:softHyphen/>
      </w:r>
      <w:r w:rsidRPr="002164F0">
        <w:rPr>
          <w:color w:val="000000"/>
          <w:spacing w:val="4"/>
          <w:sz w:val="28"/>
          <w:szCs w:val="28"/>
        </w:rPr>
        <w:t xml:space="preserve">ської діяльності та екологічної ситуації на окремих територіях </w:t>
      </w:r>
      <w:r w:rsidRPr="002164F0">
        <w:rPr>
          <w:color w:val="000000"/>
          <w:spacing w:val="3"/>
          <w:sz w:val="28"/>
          <w:szCs w:val="28"/>
        </w:rPr>
        <w:t>І об'єктах».</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2"/>
          <w:sz w:val="28"/>
          <w:szCs w:val="28"/>
        </w:rPr>
        <w:t>Екологічній експертизі підлягають;</w:t>
      </w:r>
    </w:p>
    <w:p w:rsidR="00E14031" w:rsidRPr="002164F0" w:rsidRDefault="00E14031" w:rsidP="00BC1EB6">
      <w:pPr>
        <w:shd w:val="clear" w:color="auto" w:fill="FFFFFF"/>
        <w:tabs>
          <w:tab w:val="left" w:pos="648"/>
        </w:tabs>
        <w:spacing w:line="360" w:lineRule="auto"/>
        <w:ind w:firstLine="567"/>
        <w:jc w:val="both"/>
        <w:rPr>
          <w:sz w:val="28"/>
          <w:szCs w:val="28"/>
        </w:rPr>
      </w:pPr>
      <w:r w:rsidRPr="002164F0">
        <w:rPr>
          <w:color w:val="000000"/>
          <w:spacing w:val="-7"/>
          <w:sz w:val="28"/>
          <w:szCs w:val="28"/>
        </w:rPr>
        <w:t>а)</w:t>
      </w:r>
      <w:r w:rsidR="006F68AF">
        <w:rPr>
          <w:color w:val="000000"/>
          <w:sz w:val="28"/>
          <w:szCs w:val="28"/>
        </w:rPr>
        <w:t xml:space="preserve"> </w:t>
      </w:r>
      <w:r w:rsidRPr="002164F0">
        <w:rPr>
          <w:color w:val="000000"/>
          <w:spacing w:val="4"/>
          <w:sz w:val="28"/>
          <w:szCs w:val="28"/>
        </w:rPr>
        <w:t xml:space="preserve">державні інвестиційні програми, проекти схем розвитку </w:t>
      </w:r>
      <w:r w:rsidRPr="002164F0">
        <w:rPr>
          <w:color w:val="000000"/>
          <w:spacing w:val="2"/>
          <w:sz w:val="28"/>
          <w:szCs w:val="28"/>
        </w:rPr>
        <w:t>і розміщення продуктивних сил, розвитку окремих галузей на</w:t>
      </w:r>
      <w:r w:rsidRPr="002164F0">
        <w:rPr>
          <w:color w:val="000000"/>
          <w:spacing w:val="1"/>
          <w:sz w:val="28"/>
          <w:szCs w:val="28"/>
        </w:rPr>
        <w:t>родного господарства;</w:t>
      </w:r>
    </w:p>
    <w:p w:rsidR="00E14031" w:rsidRPr="002164F0" w:rsidRDefault="00E14031" w:rsidP="00BC1EB6">
      <w:pPr>
        <w:shd w:val="clear" w:color="auto" w:fill="FFFFFF"/>
        <w:tabs>
          <w:tab w:val="left" w:pos="626"/>
        </w:tabs>
        <w:spacing w:line="360" w:lineRule="auto"/>
        <w:ind w:firstLine="567"/>
        <w:jc w:val="both"/>
        <w:rPr>
          <w:sz w:val="28"/>
          <w:szCs w:val="28"/>
        </w:rPr>
      </w:pPr>
      <w:r w:rsidRPr="002164F0">
        <w:rPr>
          <w:color w:val="000000"/>
          <w:spacing w:val="-8"/>
          <w:sz w:val="28"/>
          <w:szCs w:val="28"/>
        </w:rPr>
        <w:t>б)</w:t>
      </w:r>
      <w:r w:rsidR="006F68AF">
        <w:rPr>
          <w:color w:val="000000"/>
          <w:sz w:val="28"/>
          <w:szCs w:val="28"/>
        </w:rPr>
        <w:t xml:space="preserve"> </w:t>
      </w:r>
      <w:r w:rsidRPr="002164F0">
        <w:rPr>
          <w:color w:val="000000"/>
          <w:spacing w:val="4"/>
          <w:sz w:val="28"/>
          <w:szCs w:val="28"/>
        </w:rPr>
        <w:t xml:space="preserve">проекти генеральних планів населених пунктів,  схем </w:t>
      </w:r>
      <w:r w:rsidRPr="002164F0">
        <w:rPr>
          <w:color w:val="000000"/>
          <w:spacing w:val="2"/>
          <w:sz w:val="28"/>
          <w:szCs w:val="28"/>
        </w:rPr>
        <w:t xml:space="preserve">районного планування, схем генеральних планів промислових </w:t>
      </w:r>
      <w:r w:rsidRPr="002164F0">
        <w:rPr>
          <w:color w:val="000000"/>
          <w:spacing w:val="4"/>
          <w:sz w:val="28"/>
          <w:szCs w:val="28"/>
        </w:rPr>
        <w:t xml:space="preserve">вузлів, схем розміщення підприємств у промислових вузлах і </w:t>
      </w:r>
      <w:r w:rsidRPr="002164F0">
        <w:rPr>
          <w:color w:val="000000"/>
          <w:spacing w:val="2"/>
          <w:sz w:val="28"/>
          <w:szCs w:val="28"/>
        </w:rPr>
        <w:t>районах, схем упорядкування промислової забудови, інша пе</w:t>
      </w:r>
      <w:r w:rsidRPr="002164F0">
        <w:rPr>
          <w:color w:val="000000"/>
          <w:sz w:val="28"/>
          <w:szCs w:val="28"/>
        </w:rPr>
        <w:t xml:space="preserve">ред планова і </w:t>
      </w:r>
      <w:proofErr w:type="spellStart"/>
      <w:r w:rsidRPr="002164F0">
        <w:rPr>
          <w:color w:val="000000"/>
          <w:sz w:val="28"/>
          <w:szCs w:val="28"/>
        </w:rPr>
        <w:t>передпроектна</w:t>
      </w:r>
      <w:proofErr w:type="spellEnd"/>
      <w:r w:rsidRPr="002164F0">
        <w:rPr>
          <w:color w:val="000000"/>
          <w:sz w:val="28"/>
          <w:szCs w:val="28"/>
        </w:rPr>
        <w:t xml:space="preserve"> документація;</w:t>
      </w:r>
    </w:p>
    <w:p w:rsidR="00E14031" w:rsidRPr="002164F0" w:rsidRDefault="00E14031" w:rsidP="00BC1EB6">
      <w:pPr>
        <w:shd w:val="clear" w:color="auto" w:fill="FFFFFF"/>
        <w:tabs>
          <w:tab w:val="left" w:pos="626"/>
        </w:tabs>
        <w:spacing w:line="360" w:lineRule="auto"/>
        <w:ind w:firstLine="567"/>
        <w:jc w:val="both"/>
        <w:rPr>
          <w:sz w:val="28"/>
          <w:szCs w:val="28"/>
        </w:rPr>
      </w:pPr>
      <w:r w:rsidRPr="002164F0">
        <w:rPr>
          <w:color w:val="000000"/>
          <w:spacing w:val="-7"/>
          <w:sz w:val="28"/>
          <w:szCs w:val="28"/>
        </w:rPr>
        <w:t>в)</w:t>
      </w:r>
      <w:r w:rsidR="006F68AF">
        <w:rPr>
          <w:color w:val="000000"/>
          <w:sz w:val="28"/>
          <w:szCs w:val="28"/>
        </w:rPr>
        <w:t xml:space="preserve"> </w:t>
      </w:r>
      <w:r w:rsidRPr="002164F0">
        <w:rPr>
          <w:color w:val="000000"/>
          <w:spacing w:val="2"/>
          <w:sz w:val="28"/>
          <w:szCs w:val="28"/>
        </w:rPr>
        <w:t>проекти на будівництво нових та розширення, реконструкцію, технічне переозброєння діючих підприємств; докумен</w:t>
      </w:r>
      <w:r w:rsidRPr="002164F0">
        <w:rPr>
          <w:color w:val="000000"/>
          <w:spacing w:val="5"/>
          <w:sz w:val="28"/>
          <w:szCs w:val="28"/>
        </w:rPr>
        <w:t xml:space="preserve">тація з  пере профілювання,  консервації та ліквідації діючих </w:t>
      </w:r>
      <w:r w:rsidRPr="002164F0">
        <w:rPr>
          <w:color w:val="000000"/>
          <w:spacing w:val="4"/>
          <w:sz w:val="28"/>
          <w:szCs w:val="28"/>
        </w:rPr>
        <w:t>підприємств, окремих цехів, виробництв та інших промисло</w:t>
      </w:r>
      <w:r w:rsidRPr="002164F0">
        <w:rPr>
          <w:color w:val="000000"/>
          <w:spacing w:val="6"/>
          <w:sz w:val="28"/>
          <w:szCs w:val="28"/>
        </w:rPr>
        <w:t xml:space="preserve">вих і господарських об'єктів, які можуть негативно впливати </w:t>
      </w:r>
      <w:r w:rsidRPr="002164F0">
        <w:rPr>
          <w:color w:val="000000"/>
          <w:spacing w:val="3"/>
          <w:sz w:val="28"/>
          <w:szCs w:val="28"/>
        </w:rPr>
        <w:t xml:space="preserve">на стан навколишнього природного середовища, в тому числі </w:t>
      </w:r>
      <w:r w:rsidRPr="002164F0">
        <w:rPr>
          <w:color w:val="000000"/>
          <w:spacing w:val="4"/>
          <w:sz w:val="28"/>
          <w:szCs w:val="28"/>
        </w:rPr>
        <w:t>військового та нормативного призначення;</w:t>
      </w:r>
    </w:p>
    <w:p w:rsidR="00E14031" w:rsidRPr="002164F0" w:rsidRDefault="00E14031" w:rsidP="00BC1EB6">
      <w:pPr>
        <w:shd w:val="clear" w:color="auto" w:fill="FFFFFF"/>
        <w:tabs>
          <w:tab w:val="left" w:pos="626"/>
        </w:tabs>
        <w:spacing w:line="360" w:lineRule="auto"/>
        <w:ind w:firstLine="567"/>
        <w:jc w:val="both"/>
        <w:rPr>
          <w:sz w:val="28"/>
          <w:szCs w:val="28"/>
        </w:rPr>
      </w:pPr>
      <w:r w:rsidRPr="002164F0">
        <w:rPr>
          <w:color w:val="000000"/>
          <w:spacing w:val="-5"/>
          <w:sz w:val="28"/>
          <w:szCs w:val="28"/>
        </w:rPr>
        <w:t>г)</w:t>
      </w:r>
      <w:r w:rsidRPr="002164F0">
        <w:rPr>
          <w:color w:val="000000"/>
          <w:sz w:val="28"/>
          <w:szCs w:val="28"/>
        </w:rPr>
        <w:tab/>
      </w:r>
      <w:r w:rsidRPr="002164F0">
        <w:rPr>
          <w:color w:val="000000"/>
          <w:spacing w:val="4"/>
          <w:sz w:val="28"/>
          <w:szCs w:val="28"/>
        </w:rPr>
        <w:t xml:space="preserve">проекти  законодавчих та інших нормативно-правових </w:t>
      </w:r>
      <w:r w:rsidRPr="002164F0">
        <w:rPr>
          <w:color w:val="000000"/>
          <w:spacing w:val="5"/>
          <w:sz w:val="28"/>
          <w:szCs w:val="28"/>
        </w:rPr>
        <w:t>актів, що регулюють відносини в галузі забезпечення еколо</w:t>
      </w:r>
      <w:r w:rsidRPr="002164F0">
        <w:rPr>
          <w:color w:val="000000"/>
          <w:spacing w:val="3"/>
          <w:sz w:val="28"/>
          <w:szCs w:val="28"/>
        </w:rPr>
        <w:t xml:space="preserve">гічної (у тому числі радіаційної) безпеки, охорони навколишнього природного середовища і </w:t>
      </w:r>
      <w:r w:rsidRPr="002164F0">
        <w:rPr>
          <w:color w:val="000000"/>
          <w:spacing w:val="5"/>
          <w:sz w:val="28"/>
          <w:szCs w:val="28"/>
        </w:rPr>
        <w:t>використання природних ресурсів</w:t>
      </w:r>
      <w:r w:rsidRPr="002164F0">
        <w:rPr>
          <w:color w:val="000000"/>
          <w:spacing w:val="4"/>
          <w:sz w:val="28"/>
          <w:szCs w:val="28"/>
        </w:rPr>
        <w:t>, діяльності, що може негативно впливати на стан нав</w:t>
      </w:r>
      <w:r w:rsidRPr="002164F0">
        <w:rPr>
          <w:color w:val="000000"/>
          <w:spacing w:val="2"/>
          <w:sz w:val="28"/>
          <w:szCs w:val="28"/>
        </w:rPr>
        <w:t>колишнього природного середовища та здоров'я людей;</w:t>
      </w:r>
    </w:p>
    <w:p w:rsidR="00E14031" w:rsidRPr="002164F0" w:rsidRDefault="00E14031" w:rsidP="00BC1EB6">
      <w:pPr>
        <w:shd w:val="clear" w:color="auto" w:fill="FFFFFF"/>
        <w:tabs>
          <w:tab w:val="left" w:pos="626"/>
        </w:tabs>
        <w:spacing w:line="360" w:lineRule="auto"/>
        <w:ind w:firstLine="567"/>
        <w:jc w:val="both"/>
        <w:rPr>
          <w:color w:val="000000"/>
          <w:spacing w:val="3"/>
          <w:sz w:val="28"/>
          <w:szCs w:val="28"/>
        </w:rPr>
      </w:pPr>
      <w:r w:rsidRPr="002164F0">
        <w:rPr>
          <w:color w:val="000000"/>
          <w:spacing w:val="-10"/>
          <w:sz w:val="28"/>
          <w:szCs w:val="28"/>
        </w:rPr>
        <w:t>д)</w:t>
      </w:r>
      <w:r w:rsidRPr="002164F0">
        <w:rPr>
          <w:color w:val="000000"/>
          <w:sz w:val="28"/>
          <w:szCs w:val="28"/>
        </w:rPr>
        <w:tab/>
      </w:r>
      <w:r w:rsidRPr="002164F0">
        <w:rPr>
          <w:color w:val="000000"/>
          <w:spacing w:val="2"/>
          <w:sz w:val="28"/>
          <w:szCs w:val="28"/>
        </w:rPr>
        <w:t xml:space="preserve">документація з впровадження нової техніки, технологій, </w:t>
      </w:r>
      <w:r w:rsidRPr="002164F0">
        <w:rPr>
          <w:color w:val="000000"/>
          <w:spacing w:val="6"/>
          <w:sz w:val="28"/>
          <w:szCs w:val="28"/>
        </w:rPr>
        <w:t xml:space="preserve">матеріалів і речовин (у тому числі тих, що закуповуються за </w:t>
      </w:r>
      <w:r w:rsidRPr="002164F0">
        <w:rPr>
          <w:color w:val="000000"/>
          <w:spacing w:val="2"/>
          <w:sz w:val="28"/>
          <w:szCs w:val="28"/>
        </w:rPr>
        <w:t>кордоном), які можуть створити потенційну загрозу навколиш</w:t>
      </w:r>
      <w:r w:rsidRPr="002164F0">
        <w:rPr>
          <w:color w:val="000000"/>
          <w:spacing w:val="3"/>
          <w:sz w:val="28"/>
          <w:szCs w:val="28"/>
        </w:rPr>
        <w:t>ньому природному середовищу та здоров'ю людей.</w:t>
      </w:r>
    </w:p>
    <w:p w:rsidR="00E14031" w:rsidRPr="002164F0" w:rsidRDefault="00E14031" w:rsidP="00BC1EB6">
      <w:pPr>
        <w:shd w:val="clear" w:color="auto" w:fill="FFFFFF"/>
        <w:spacing w:line="360" w:lineRule="auto"/>
        <w:ind w:firstLine="567"/>
        <w:jc w:val="both"/>
        <w:rPr>
          <w:sz w:val="28"/>
          <w:szCs w:val="28"/>
        </w:rPr>
      </w:pPr>
      <w:r w:rsidRPr="002164F0">
        <w:rPr>
          <w:color w:val="000000"/>
          <w:spacing w:val="3"/>
          <w:sz w:val="28"/>
          <w:szCs w:val="28"/>
        </w:rPr>
        <w:t>Екологічній експертизі можуть підлягати екологічні ситуа</w:t>
      </w:r>
      <w:r w:rsidRPr="002164F0">
        <w:rPr>
          <w:color w:val="000000"/>
          <w:spacing w:val="3"/>
          <w:sz w:val="28"/>
          <w:szCs w:val="28"/>
        </w:rPr>
        <w:softHyphen/>
      </w:r>
      <w:r w:rsidRPr="002164F0">
        <w:rPr>
          <w:color w:val="000000"/>
          <w:spacing w:val="4"/>
          <w:sz w:val="28"/>
          <w:szCs w:val="28"/>
        </w:rPr>
        <w:t xml:space="preserve">ції, що склалися в окремих населених пунктах і регіонах, а </w:t>
      </w:r>
      <w:r w:rsidRPr="002164F0">
        <w:rPr>
          <w:color w:val="000000"/>
          <w:spacing w:val="3"/>
          <w:sz w:val="28"/>
          <w:szCs w:val="28"/>
        </w:rPr>
        <w:t>також екологічно небезпечні діючі об'єкти та комплекси, в то</w:t>
      </w:r>
      <w:r w:rsidRPr="002164F0">
        <w:rPr>
          <w:color w:val="000000"/>
          <w:spacing w:val="3"/>
          <w:sz w:val="28"/>
          <w:szCs w:val="28"/>
        </w:rPr>
        <w:softHyphen/>
      </w:r>
      <w:r w:rsidRPr="002164F0">
        <w:rPr>
          <w:color w:val="000000"/>
          <w:spacing w:val="5"/>
          <w:sz w:val="28"/>
          <w:szCs w:val="28"/>
        </w:rPr>
        <w:t>му числі військового та оборонного призначення.</w:t>
      </w:r>
    </w:p>
    <w:p w:rsidR="00E14031" w:rsidRPr="002164F0" w:rsidRDefault="00E14031" w:rsidP="00BC1EB6">
      <w:pPr>
        <w:shd w:val="clear" w:color="auto" w:fill="FFFFFF"/>
        <w:tabs>
          <w:tab w:val="left" w:pos="626"/>
        </w:tabs>
        <w:spacing w:line="360" w:lineRule="auto"/>
        <w:ind w:firstLine="567"/>
        <w:rPr>
          <w:sz w:val="28"/>
          <w:szCs w:val="28"/>
          <w:highlight w:val="yellow"/>
        </w:rPr>
      </w:pPr>
    </w:p>
    <w:p w:rsidR="00E14031" w:rsidRPr="002164F0" w:rsidRDefault="00E14031" w:rsidP="00BC1EB6">
      <w:pPr>
        <w:shd w:val="clear" w:color="auto" w:fill="FFFFFF"/>
        <w:spacing w:line="360" w:lineRule="auto"/>
        <w:ind w:firstLine="567"/>
        <w:jc w:val="center"/>
        <w:rPr>
          <w:color w:val="000000"/>
          <w:spacing w:val="5"/>
          <w:sz w:val="28"/>
          <w:szCs w:val="28"/>
        </w:rPr>
      </w:pPr>
      <w:r w:rsidRPr="002164F0">
        <w:rPr>
          <w:color w:val="000000"/>
          <w:spacing w:val="5"/>
          <w:sz w:val="28"/>
          <w:szCs w:val="28"/>
        </w:rPr>
        <w:t>Основними завданнями екологічної експертизи є:</w:t>
      </w:r>
    </w:p>
    <w:p w:rsidR="006F68AF" w:rsidRPr="00703CA6" w:rsidRDefault="00E14031" w:rsidP="006F68AF">
      <w:pPr>
        <w:pStyle w:val="ad"/>
        <w:numPr>
          <w:ilvl w:val="0"/>
          <w:numId w:val="54"/>
        </w:numPr>
        <w:shd w:val="clear" w:color="auto" w:fill="FFFFFF"/>
        <w:spacing w:line="360" w:lineRule="auto"/>
        <w:jc w:val="both"/>
        <w:rPr>
          <w:rFonts w:ascii="Times New Roman" w:eastAsia="Times New Roman" w:hAnsi="Times New Roman"/>
          <w:color w:val="000000"/>
          <w:spacing w:val="3"/>
          <w:sz w:val="28"/>
          <w:szCs w:val="28"/>
          <w:lang w:val="uk-UA" w:eastAsia="ru-RU"/>
        </w:rPr>
      </w:pPr>
      <w:r w:rsidRPr="00703CA6">
        <w:rPr>
          <w:rFonts w:ascii="Times New Roman" w:eastAsia="Times New Roman" w:hAnsi="Times New Roman"/>
          <w:color w:val="000000"/>
          <w:spacing w:val="3"/>
          <w:sz w:val="28"/>
          <w:szCs w:val="28"/>
          <w:lang w:val="uk-UA" w:eastAsia="ru-RU"/>
        </w:rPr>
        <w:t>визначення ступеня екологічного ризику і безпеки за</w:t>
      </w:r>
      <w:r w:rsidRPr="00703CA6">
        <w:rPr>
          <w:rFonts w:ascii="Times New Roman" w:eastAsia="Times New Roman" w:hAnsi="Times New Roman"/>
          <w:color w:val="000000"/>
          <w:spacing w:val="3"/>
          <w:sz w:val="28"/>
          <w:szCs w:val="28"/>
          <w:lang w:val="uk-UA" w:eastAsia="ru-RU"/>
        </w:rPr>
        <w:softHyphen/>
        <w:t>планованої чи здійснюваної діяльності;</w:t>
      </w:r>
    </w:p>
    <w:p w:rsidR="006F68AF" w:rsidRPr="00703CA6" w:rsidRDefault="00E14031" w:rsidP="006F68AF">
      <w:pPr>
        <w:pStyle w:val="ad"/>
        <w:numPr>
          <w:ilvl w:val="0"/>
          <w:numId w:val="54"/>
        </w:numPr>
        <w:shd w:val="clear" w:color="auto" w:fill="FFFFFF"/>
        <w:spacing w:line="360" w:lineRule="auto"/>
        <w:jc w:val="both"/>
        <w:rPr>
          <w:rFonts w:ascii="Times New Roman" w:eastAsia="Times New Roman" w:hAnsi="Times New Roman"/>
          <w:color w:val="000000"/>
          <w:spacing w:val="3"/>
          <w:sz w:val="28"/>
          <w:szCs w:val="28"/>
          <w:lang w:val="uk-UA" w:eastAsia="ru-RU"/>
        </w:rPr>
      </w:pPr>
      <w:r w:rsidRPr="00703CA6">
        <w:rPr>
          <w:rFonts w:ascii="Times New Roman" w:eastAsia="Times New Roman" w:hAnsi="Times New Roman"/>
          <w:color w:val="000000"/>
          <w:spacing w:val="3"/>
          <w:sz w:val="28"/>
          <w:szCs w:val="28"/>
          <w:lang w:val="uk-UA" w:eastAsia="ru-RU"/>
        </w:rPr>
        <w:t>організація комплексної, науково обґрунтованої оцінки об'єктів екологічної експертизи;</w:t>
      </w:r>
    </w:p>
    <w:p w:rsidR="00E14031" w:rsidRPr="00703CA6" w:rsidRDefault="00E14031" w:rsidP="006F68AF">
      <w:pPr>
        <w:pStyle w:val="ad"/>
        <w:numPr>
          <w:ilvl w:val="0"/>
          <w:numId w:val="54"/>
        </w:numPr>
        <w:shd w:val="clear" w:color="auto" w:fill="FFFFFF"/>
        <w:spacing w:line="360" w:lineRule="auto"/>
        <w:jc w:val="both"/>
        <w:rPr>
          <w:rFonts w:ascii="Times New Roman" w:eastAsia="Times New Roman" w:hAnsi="Times New Roman"/>
          <w:color w:val="000000"/>
          <w:spacing w:val="3"/>
          <w:sz w:val="28"/>
          <w:szCs w:val="28"/>
          <w:lang w:val="uk-UA" w:eastAsia="ru-RU"/>
        </w:rPr>
      </w:pPr>
      <w:r w:rsidRPr="00703CA6">
        <w:rPr>
          <w:rFonts w:ascii="Times New Roman" w:eastAsia="Times New Roman" w:hAnsi="Times New Roman"/>
          <w:color w:val="000000"/>
          <w:spacing w:val="3"/>
          <w:sz w:val="28"/>
          <w:szCs w:val="28"/>
          <w:lang w:val="uk-UA" w:eastAsia="ru-RU"/>
        </w:rPr>
        <w:t>встановлення відповідності об'єктів експертизи вимогам екологічного   законодавства,   санітарних   норм,   будівельних норм і правил;</w:t>
      </w:r>
    </w:p>
    <w:p w:rsidR="00E14031" w:rsidRPr="00703CA6" w:rsidRDefault="00E14031" w:rsidP="00703CA6">
      <w:pPr>
        <w:pStyle w:val="ad"/>
        <w:numPr>
          <w:ilvl w:val="0"/>
          <w:numId w:val="54"/>
        </w:numPr>
        <w:shd w:val="clear" w:color="auto" w:fill="FFFFFF"/>
        <w:spacing w:line="360" w:lineRule="auto"/>
        <w:jc w:val="both"/>
        <w:rPr>
          <w:rFonts w:ascii="Times New Roman" w:eastAsia="Times New Roman" w:hAnsi="Times New Roman"/>
          <w:color w:val="000000"/>
          <w:spacing w:val="3"/>
          <w:sz w:val="28"/>
          <w:szCs w:val="28"/>
          <w:lang w:val="uk-UA" w:eastAsia="ru-RU"/>
        </w:rPr>
      </w:pPr>
      <w:r w:rsidRPr="00703CA6">
        <w:rPr>
          <w:rFonts w:ascii="Times New Roman" w:eastAsia="Times New Roman" w:hAnsi="Times New Roman"/>
          <w:color w:val="000000"/>
          <w:spacing w:val="3"/>
          <w:sz w:val="28"/>
          <w:szCs w:val="28"/>
          <w:lang w:val="uk-UA" w:eastAsia="ru-RU"/>
        </w:rPr>
        <w:t>оцінка впливу діяльності об'єктів екологічної експертизи на стан навколишнього природного середовища, здоров'я людей і якість природних ресурсів;</w:t>
      </w:r>
    </w:p>
    <w:p w:rsidR="00E14031" w:rsidRPr="00703CA6" w:rsidRDefault="00E14031" w:rsidP="00703CA6">
      <w:pPr>
        <w:pStyle w:val="ad"/>
        <w:numPr>
          <w:ilvl w:val="0"/>
          <w:numId w:val="54"/>
        </w:numPr>
        <w:shd w:val="clear" w:color="auto" w:fill="FFFFFF"/>
        <w:spacing w:line="360" w:lineRule="auto"/>
        <w:jc w:val="both"/>
        <w:rPr>
          <w:rFonts w:ascii="Times New Roman" w:eastAsia="Times New Roman" w:hAnsi="Times New Roman"/>
          <w:color w:val="000000"/>
          <w:spacing w:val="3"/>
          <w:sz w:val="28"/>
          <w:szCs w:val="28"/>
          <w:lang w:val="uk-UA" w:eastAsia="ru-RU"/>
        </w:rPr>
      </w:pPr>
      <w:r w:rsidRPr="00703CA6">
        <w:rPr>
          <w:rFonts w:ascii="Times New Roman" w:eastAsia="Times New Roman" w:hAnsi="Times New Roman"/>
          <w:color w:val="000000"/>
          <w:spacing w:val="3"/>
          <w:sz w:val="28"/>
          <w:szCs w:val="28"/>
          <w:lang w:val="uk-UA" w:eastAsia="ru-RU"/>
        </w:rPr>
        <w:t>оцінка ефективності, повноти, обґрунтованості та достатності  заходів   щодо охорони   навколишнього  природного середовища і здоров'я людей;</w:t>
      </w:r>
    </w:p>
    <w:p w:rsidR="00E14031" w:rsidRPr="00703CA6" w:rsidRDefault="00E14031" w:rsidP="00703CA6">
      <w:pPr>
        <w:pStyle w:val="ad"/>
        <w:numPr>
          <w:ilvl w:val="0"/>
          <w:numId w:val="54"/>
        </w:numPr>
        <w:shd w:val="clear" w:color="auto" w:fill="FFFFFF"/>
        <w:spacing w:line="360" w:lineRule="auto"/>
        <w:jc w:val="both"/>
        <w:rPr>
          <w:rFonts w:ascii="Times New Roman" w:eastAsia="Times New Roman" w:hAnsi="Times New Roman"/>
          <w:color w:val="000000"/>
          <w:spacing w:val="3"/>
          <w:sz w:val="28"/>
          <w:szCs w:val="28"/>
          <w:lang w:val="uk-UA" w:eastAsia="ru-RU"/>
        </w:rPr>
      </w:pPr>
      <w:r w:rsidRPr="00703CA6">
        <w:rPr>
          <w:rFonts w:ascii="Times New Roman" w:eastAsia="Times New Roman" w:hAnsi="Times New Roman"/>
          <w:color w:val="000000"/>
          <w:spacing w:val="3"/>
          <w:sz w:val="28"/>
          <w:szCs w:val="28"/>
          <w:lang w:val="uk-UA" w:eastAsia="ru-RU"/>
        </w:rPr>
        <w:t>підготовка об'єктивних, всебічно обґрунтованих висновків екологічної експертизи.</w:t>
      </w:r>
    </w:p>
    <w:p w:rsidR="00844513" w:rsidRDefault="00E14031" w:rsidP="00BC1EB6">
      <w:pPr>
        <w:shd w:val="clear" w:color="auto" w:fill="FFFFFF"/>
        <w:spacing w:line="360" w:lineRule="auto"/>
        <w:ind w:firstLine="567"/>
        <w:jc w:val="both"/>
        <w:rPr>
          <w:color w:val="000000"/>
          <w:spacing w:val="3"/>
          <w:sz w:val="28"/>
          <w:szCs w:val="28"/>
        </w:rPr>
      </w:pPr>
      <w:r w:rsidRPr="00844513">
        <w:rPr>
          <w:color w:val="000000"/>
          <w:spacing w:val="5"/>
          <w:sz w:val="28"/>
          <w:szCs w:val="28"/>
        </w:rPr>
        <w:t>В Україні здійснюються державна, громадська та інші види екологічної</w:t>
      </w:r>
      <w:r w:rsidRPr="00844513">
        <w:rPr>
          <w:color w:val="000000"/>
          <w:spacing w:val="7"/>
          <w:w w:val="95"/>
          <w:sz w:val="28"/>
          <w:szCs w:val="28"/>
        </w:rPr>
        <w:t xml:space="preserve"> </w:t>
      </w:r>
      <w:r w:rsidRPr="00844513">
        <w:rPr>
          <w:color w:val="000000"/>
          <w:spacing w:val="3"/>
          <w:sz w:val="28"/>
          <w:szCs w:val="28"/>
        </w:rPr>
        <w:t xml:space="preserve">експертизи. </w:t>
      </w:r>
    </w:p>
    <w:p w:rsidR="00E14031" w:rsidRPr="00844513" w:rsidRDefault="00E14031" w:rsidP="00BC1EB6">
      <w:pPr>
        <w:shd w:val="clear" w:color="auto" w:fill="FFFFFF"/>
        <w:spacing w:line="360" w:lineRule="auto"/>
        <w:ind w:firstLine="567"/>
        <w:jc w:val="both"/>
        <w:rPr>
          <w:color w:val="000000"/>
          <w:spacing w:val="3"/>
          <w:sz w:val="28"/>
          <w:szCs w:val="28"/>
        </w:rPr>
      </w:pPr>
      <w:r w:rsidRPr="00844513">
        <w:rPr>
          <w:color w:val="000000"/>
          <w:spacing w:val="3"/>
          <w:sz w:val="28"/>
          <w:szCs w:val="28"/>
        </w:rPr>
        <w:t>Найбільш поширеними є державна і громадська екологічні експертизи.</w:t>
      </w:r>
    </w:p>
    <w:p w:rsidR="00E14031" w:rsidRPr="00844513" w:rsidRDefault="00E14031" w:rsidP="00BC1EB6">
      <w:pPr>
        <w:shd w:val="clear" w:color="auto" w:fill="FFFFFF"/>
        <w:spacing w:line="360" w:lineRule="auto"/>
        <w:ind w:firstLine="567"/>
        <w:jc w:val="both"/>
        <w:rPr>
          <w:color w:val="000000"/>
          <w:spacing w:val="3"/>
          <w:sz w:val="28"/>
          <w:szCs w:val="28"/>
        </w:rPr>
      </w:pPr>
      <w:r w:rsidRPr="00844513">
        <w:rPr>
          <w:color w:val="000000"/>
          <w:spacing w:val="3"/>
          <w:sz w:val="28"/>
          <w:szCs w:val="28"/>
        </w:rPr>
        <w:t>Державна екологічна експертиза організується і прово</w:t>
      </w:r>
      <w:r w:rsidRPr="00844513">
        <w:rPr>
          <w:color w:val="000000"/>
          <w:spacing w:val="3"/>
          <w:sz w:val="28"/>
          <w:szCs w:val="28"/>
        </w:rPr>
        <w:softHyphen/>
        <w:t>диться екологічними підрозділами, спеціалізованими устано</w:t>
      </w:r>
      <w:r w:rsidRPr="00844513">
        <w:rPr>
          <w:color w:val="000000"/>
          <w:spacing w:val="3"/>
          <w:sz w:val="28"/>
          <w:szCs w:val="28"/>
        </w:rPr>
        <w:softHyphen/>
        <w:t>вами, організаціями або спеціально створеними комісіями Мі</w:t>
      </w:r>
      <w:r w:rsidRPr="00844513">
        <w:rPr>
          <w:color w:val="000000"/>
          <w:spacing w:val="3"/>
          <w:sz w:val="28"/>
          <w:szCs w:val="28"/>
        </w:rPr>
        <w:softHyphen/>
        <w:t>ністерства екології та природних ресурсів України, Міністер</w:t>
      </w:r>
      <w:r w:rsidRPr="00844513">
        <w:rPr>
          <w:color w:val="000000"/>
          <w:spacing w:val="3"/>
          <w:sz w:val="28"/>
          <w:szCs w:val="28"/>
        </w:rPr>
        <w:softHyphen/>
        <w:t>ства охорони здоров'я України, їх органів на місцях із залу</w:t>
      </w:r>
      <w:r w:rsidRPr="00844513">
        <w:rPr>
          <w:color w:val="000000"/>
          <w:spacing w:val="3"/>
          <w:sz w:val="28"/>
          <w:szCs w:val="28"/>
        </w:rPr>
        <w:softHyphen/>
        <w:t>ченням інших органів державної виконавчої влади.</w:t>
      </w:r>
    </w:p>
    <w:p w:rsidR="00E14031" w:rsidRPr="00844513" w:rsidRDefault="00E14031" w:rsidP="00BC1EB6">
      <w:pPr>
        <w:shd w:val="clear" w:color="auto" w:fill="FFFFFF"/>
        <w:spacing w:line="360" w:lineRule="auto"/>
        <w:ind w:firstLine="567"/>
        <w:jc w:val="both"/>
        <w:rPr>
          <w:color w:val="000000"/>
          <w:spacing w:val="3"/>
          <w:sz w:val="28"/>
          <w:szCs w:val="28"/>
        </w:rPr>
      </w:pPr>
      <w:r w:rsidRPr="00844513">
        <w:rPr>
          <w:color w:val="000000"/>
          <w:spacing w:val="3"/>
          <w:sz w:val="28"/>
          <w:szCs w:val="28"/>
        </w:rPr>
        <w:t>До проведення державної екологічної експертизи можуть у встановленому порядку залучатися фахівці інших установ, організацій і підприємств, а також експерти міжнародних ор</w:t>
      </w:r>
      <w:r w:rsidRPr="00844513">
        <w:rPr>
          <w:color w:val="000000"/>
          <w:spacing w:val="3"/>
          <w:sz w:val="28"/>
          <w:szCs w:val="28"/>
        </w:rPr>
        <w:softHyphen/>
        <w:t>ганізацій.</w:t>
      </w:r>
    </w:p>
    <w:p w:rsidR="00844513" w:rsidRDefault="00E14031" w:rsidP="00BC1EB6">
      <w:pPr>
        <w:shd w:val="clear" w:color="auto" w:fill="FFFFFF"/>
        <w:spacing w:line="360" w:lineRule="auto"/>
        <w:ind w:firstLine="567"/>
        <w:jc w:val="both"/>
        <w:rPr>
          <w:color w:val="000000"/>
          <w:spacing w:val="3"/>
          <w:sz w:val="28"/>
          <w:szCs w:val="28"/>
        </w:rPr>
      </w:pPr>
      <w:r w:rsidRPr="00844513">
        <w:rPr>
          <w:color w:val="000000"/>
          <w:spacing w:val="3"/>
          <w:sz w:val="28"/>
          <w:szCs w:val="28"/>
        </w:rPr>
        <w:t xml:space="preserve">Громадська екологічна експертиза може здійснюватися в будь-якій сфері діяльності, що потребує екологічного обґрунтування, за ініціативою громадських організацій або інших громадських формувань. </w:t>
      </w:r>
    </w:p>
    <w:p w:rsidR="00E14031" w:rsidRPr="00844513" w:rsidRDefault="00E14031" w:rsidP="00BC1EB6">
      <w:pPr>
        <w:shd w:val="clear" w:color="auto" w:fill="FFFFFF"/>
        <w:spacing w:line="360" w:lineRule="auto"/>
        <w:ind w:firstLine="567"/>
        <w:jc w:val="both"/>
        <w:rPr>
          <w:color w:val="000000"/>
          <w:spacing w:val="3"/>
          <w:sz w:val="28"/>
          <w:szCs w:val="28"/>
        </w:rPr>
      </w:pPr>
      <w:r w:rsidRPr="00844513">
        <w:rPr>
          <w:color w:val="000000"/>
          <w:spacing w:val="3"/>
          <w:sz w:val="28"/>
          <w:szCs w:val="28"/>
        </w:rPr>
        <w:t xml:space="preserve">Вона може здійснюватися водночас з державною екологічною експертизою шляхом створення на добровільних засадах тимчасових або постійних </w:t>
      </w:r>
      <w:proofErr w:type="spellStart"/>
      <w:r w:rsidRPr="00844513">
        <w:rPr>
          <w:color w:val="000000"/>
          <w:spacing w:val="3"/>
          <w:sz w:val="28"/>
          <w:szCs w:val="28"/>
        </w:rPr>
        <w:t>еколого-екс-пертних</w:t>
      </w:r>
      <w:proofErr w:type="spellEnd"/>
      <w:r w:rsidRPr="00844513">
        <w:rPr>
          <w:color w:val="000000"/>
          <w:spacing w:val="3"/>
          <w:sz w:val="28"/>
          <w:szCs w:val="28"/>
        </w:rPr>
        <w:t xml:space="preserve"> колективів громадських організацій чи інших громад</w:t>
      </w:r>
      <w:r w:rsidRPr="00844513">
        <w:rPr>
          <w:color w:val="000000"/>
          <w:spacing w:val="3"/>
          <w:sz w:val="28"/>
          <w:szCs w:val="28"/>
        </w:rPr>
        <w:softHyphen/>
        <w:t>ських формувань.</w:t>
      </w:r>
    </w:p>
    <w:p w:rsidR="00E14031" w:rsidRPr="00844513" w:rsidRDefault="00E14031" w:rsidP="00BC1EB6">
      <w:pPr>
        <w:shd w:val="clear" w:color="auto" w:fill="FFFFFF"/>
        <w:spacing w:line="360" w:lineRule="auto"/>
        <w:ind w:firstLine="567"/>
        <w:jc w:val="both"/>
        <w:rPr>
          <w:color w:val="000000"/>
          <w:spacing w:val="8"/>
          <w:sz w:val="28"/>
          <w:szCs w:val="28"/>
        </w:rPr>
      </w:pPr>
      <w:r w:rsidRPr="00844513">
        <w:rPr>
          <w:color w:val="000000"/>
          <w:sz w:val="28"/>
          <w:szCs w:val="28"/>
        </w:rPr>
        <w:t>Більш детально питання проведення екологічної експерти</w:t>
      </w:r>
      <w:r w:rsidRPr="00844513">
        <w:rPr>
          <w:color w:val="000000"/>
          <w:sz w:val="28"/>
          <w:szCs w:val="28"/>
        </w:rPr>
        <w:softHyphen/>
      </w:r>
      <w:r w:rsidRPr="00844513">
        <w:rPr>
          <w:color w:val="000000"/>
          <w:spacing w:val="4"/>
          <w:sz w:val="28"/>
          <w:szCs w:val="28"/>
        </w:rPr>
        <w:t>зи регулюються Законом України «Про екологічну експерти</w:t>
      </w:r>
      <w:r w:rsidRPr="00844513">
        <w:rPr>
          <w:color w:val="000000"/>
          <w:spacing w:val="4"/>
          <w:sz w:val="28"/>
          <w:szCs w:val="28"/>
        </w:rPr>
        <w:softHyphen/>
      </w:r>
      <w:r w:rsidRPr="00844513">
        <w:rPr>
          <w:color w:val="000000"/>
          <w:spacing w:val="8"/>
          <w:sz w:val="28"/>
          <w:szCs w:val="28"/>
        </w:rPr>
        <w:t>зу» від 9 лютого 1995 р.</w:t>
      </w:r>
    </w:p>
    <w:p w:rsidR="00E14031" w:rsidRPr="00844513" w:rsidRDefault="00E14031" w:rsidP="00BC1EB6">
      <w:pPr>
        <w:pStyle w:val="31"/>
        <w:spacing w:line="360" w:lineRule="auto"/>
        <w:ind w:left="0" w:firstLine="567"/>
        <w:rPr>
          <w:szCs w:val="28"/>
        </w:rPr>
      </w:pPr>
      <w:r w:rsidRPr="00844513">
        <w:rPr>
          <w:szCs w:val="28"/>
        </w:rPr>
        <w:t xml:space="preserve">Визначальні ознаки екологічної експертизи, контролю та аудиту подано в табл. </w:t>
      </w:r>
      <w:r w:rsidR="008608D9" w:rsidRPr="00844513">
        <w:rPr>
          <w:szCs w:val="28"/>
        </w:rPr>
        <w:t>3</w:t>
      </w:r>
      <w:r w:rsidRPr="00844513">
        <w:rPr>
          <w:szCs w:val="28"/>
        </w:rPr>
        <w:t>.</w:t>
      </w:r>
    </w:p>
    <w:p w:rsidR="00E14031" w:rsidRDefault="00E14031" w:rsidP="00BC1EB6">
      <w:pPr>
        <w:pStyle w:val="31"/>
        <w:spacing w:line="360" w:lineRule="auto"/>
        <w:ind w:firstLine="567"/>
      </w:pPr>
    </w:p>
    <w:p w:rsidR="00DB2E82" w:rsidRDefault="00DB2E82" w:rsidP="00BC1EB6">
      <w:pPr>
        <w:spacing w:line="360" w:lineRule="auto"/>
        <w:ind w:firstLine="567"/>
        <w:jc w:val="center"/>
        <w:rPr>
          <w:sz w:val="28"/>
        </w:rPr>
      </w:pPr>
    </w:p>
    <w:p w:rsidR="00DB2E82" w:rsidRDefault="00DB2E82" w:rsidP="00BC1EB6">
      <w:pPr>
        <w:spacing w:line="360" w:lineRule="auto"/>
        <w:ind w:firstLine="567"/>
        <w:jc w:val="center"/>
        <w:rPr>
          <w:sz w:val="28"/>
        </w:rPr>
      </w:pPr>
    </w:p>
    <w:p w:rsidR="00E14031" w:rsidRDefault="00E14031" w:rsidP="00D503CE">
      <w:pPr>
        <w:jc w:val="right"/>
        <w:rPr>
          <w:sz w:val="28"/>
        </w:rPr>
      </w:pPr>
      <w:r w:rsidRPr="002164F0">
        <w:rPr>
          <w:sz w:val="28"/>
        </w:rPr>
        <w:t xml:space="preserve">Таблиця </w:t>
      </w:r>
      <w:r w:rsidR="008608D9">
        <w:rPr>
          <w:sz w:val="28"/>
        </w:rPr>
        <w:t>3</w:t>
      </w:r>
      <w:r w:rsidRPr="002164F0">
        <w:rPr>
          <w:sz w:val="28"/>
        </w:rPr>
        <w:t>.Розрізнювальні ознаки екологічної експертизи, контролю та аудиту</w:t>
      </w:r>
    </w:p>
    <w:p w:rsidR="00844513" w:rsidRPr="002164F0" w:rsidRDefault="00844513" w:rsidP="00BC1EB6">
      <w:pPr>
        <w:spacing w:line="360" w:lineRule="auto"/>
        <w:ind w:firstLine="567"/>
        <w:jc w:val="center"/>
        <w:rPr>
          <w:sz w:val="28"/>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02"/>
        <w:gridCol w:w="2410"/>
        <w:gridCol w:w="3260"/>
        <w:gridCol w:w="2693"/>
      </w:tblGrid>
      <w:tr w:rsidR="00E14031" w:rsidRPr="006E5517" w:rsidTr="006E5517">
        <w:tc>
          <w:tcPr>
            <w:tcW w:w="1702" w:type="dxa"/>
          </w:tcPr>
          <w:p w:rsidR="00E14031" w:rsidRPr="007755BD" w:rsidRDefault="00E14031" w:rsidP="007755BD">
            <w:pPr>
              <w:jc w:val="center"/>
              <w:rPr>
                <w:b/>
                <w:sz w:val="22"/>
                <w:szCs w:val="22"/>
              </w:rPr>
            </w:pPr>
            <w:r w:rsidRPr="007755BD">
              <w:rPr>
                <w:b/>
                <w:sz w:val="22"/>
                <w:szCs w:val="22"/>
              </w:rPr>
              <w:t>Відмінні ознаки</w:t>
            </w:r>
          </w:p>
        </w:tc>
        <w:tc>
          <w:tcPr>
            <w:tcW w:w="2410" w:type="dxa"/>
            <w:vAlign w:val="center"/>
          </w:tcPr>
          <w:p w:rsidR="00E14031" w:rsidRPr="006E5517" w:rsidRDefault="00E14031" w:rsidP="006E5517">
            <w:pPr>
              <w:jc w:val="center"/>
              <w:rPr>
                <w:b/>
                <w:sz w:val="22"/>
                <w:szCs w:val="22"/>
              </w:rPr>
            </w:pPr>
            <w:r w:rsidRPr="006E5517">
              <w:rPr>
                <w:b/>
                <w:sz w:val="22"/>
                <w:szCs w:val="22"/>
              </w:rPr>
              <w:t xml:space="preserve"> Аудит</w:t>
            </w:r>
          </w:p>
        </w:tc>
        <w:tc>
          <w:tcPr>
            <w:tcW w:w="3260" w:type="dxa"/>
            <w:vAlign w:val="center"/>
          </w:tcPr>
          <w:p w:rsidR="00E14031" w:rsidRPr="006E5517" w:rsidRDefault="00E14031" w:rsidP="006E5517">
            <w:pPr>
              <w:jc w:val="center"/>
              <w:rPr>
                <w:b/>
                <w:i/>
                <w:sz w:val="22"/>
                <w:szCs w:val="22"/>
              </w:rPr>
            </w:pPr>
            <w:r w:rsidRPr="006E5517">
              <w:rPr>
                <w:b/>
                <w:sz w:val="22"/>
                <w:szCs w:val="22"/>
              </w:rPr>
              <w:t>Контроль (Інспекція)</w:t>
            </w:r>
          </w:p>
        </w:tc>
        <w:tc>
          <w:tcPr>
            <w:tcW w:w="2693" w:type="dxa"/>
            <w:vAlign w:val="center"/>
          </w:tcPr>
          <w:p w:rsidR="00E14031" w:rsidRPr="006E5517" w:rsidRDefault="00E14031" w:rsidP="006E5517">
            <w:pPr>
              <w:jc w:val="center"/>
              <w:rPr>
                <w:b/>
                <w:sz w:val="22"/>
                <w:szCs w:val="22"/>
              </w:rPr>
            </w:pPr>
            <w:r w:rsidRPr="006E5517">
              <w:rPr>
                <w:b/>
                <w:sz w:val="22"/>
                <w:szCs w:val="22"/>
              </w:rPr>
              <w:t>Експертиза</w:t>
            </w:r>
          </w:p>
        </w:tc>
      </w:tr>
      <w:tr w:rsidR="00E14031" w:rsidRPr="006E5517" w:rsidTr="007755BD">
        <w:trPr>
          <w:trHeight w:val="294"/>
        </w:trPr>
        <w:tc>
          <w:tcPr>
            <w:tcW w:w="1702" w:type="dxa"/>
            <w:vAlign w:val="center"/>
          </w:tcPr>
          <w:p w:rsidR="00E14031" w:rsidRPr="006E5517" w:rsidRDefault="00E14031" w:rsidP="00A7201B">
            <w:pPr>
              <w:jc w:val="center"/>
            </w:pPr>
            <w:r w:rsidRPr="006E5517">
              <w:t>1</w:t>
            </w:r>
          </w:p>
        </w:tc>
        <w:tc>
          <w:tcPr>
            <w:tcW w:w="2410" w:type="dxa"/>
            <w:vAlign w:val="center"/>
          </w:tcPr>
          <w:p w:rsidR="00E14031" w:rsidRPr="006E5517" w:rsidRDefault="00E14031" w:rsidP="007755BD">
            <w:pPr>
              <w:jc w:val="center"/>
              <w:rPr>
                <w:sz w:val="22"/>
                <w:szCs w:val="22"/>
              </w:rPr>
            </w:pPr>
            <w:r w:rsidRPr="006E5517">
              <w:rPr>
                <w:sz w:val="22"/>
                <w:szCs w:val="22"/>
              </w:rPr>
              <w:t>2</w:t>
            </w:r>
          </w:p>
        </w:tc>
        <w:tc>
          <w:tcPr>
            <w:tcW w:w="3260" w:type="dxa"/>
            <w:vAlign w:val="center"/>
          </w:tcPr>
          <w:p w:rsidR="00E14031" w:rsidRPr="006E5517" w:rsidRDefault="00E14031" w:rsidP="007755BD">
            <w:pPr>
              <w:jc w:val="center"/>
              <w:rPr>
                <w:sz w:val="22"/>
                <w:szCs w:val="22"/>
              </w:rPr>
            </w:pPr>
            <w:r w:rsidRPr="006E5517">
              <w:rPr>
                <w:sz w:val="22"/>
                <w:szCs w:val="22"/>
              </w:rPr>
              <w:t>3</w:t>
            </w:r>
          </w:p>
        </w:tc>
        <w:tc>
          <w:tcPr>
            <w:tcW w:w="2693" w:type="dxa"/>
            <w:vAlign w:val="center"/>
          </w:tcPr>
          <w:p w:rsidR="00E14031" w:rsidRPr="006E5517" w:rsidRDefault="00E14031" w:rsidP="007755BD">
            <w:pPr>
              <w:jc w:val="center"/>
              <w:rPr>
                <w:sz w:val="22"/>
                <w:szCs w:val="22"/>
              </w:rPr>
            </w:pPr>
            <w:r w:rsidRPr="006E5517">
              <w:rPr>
                <w:sz w:val="22"/>
                <w:szCs w:val="22"/>
              </w:rPr>
              <w:t>4</w:t>
            </w:r>
          </w:p>
        </w:tc>
      </w:tr>
      <w:tr w:rsidR="00E14031" w:rsidRPr="006E5517" w:rsidTr="006E5517">
        <w:trPr>
          <w:trHeight w:val="1309"/>
        </w:trPr>
        <w:tc>
          <w:tcPr>
            <w:tcW w:w="1702" w:type="dxa"/>
            <w:vAlign w:val="center"/>
          </w:tcPr>
          <w:p w:rsidR="00E14031" w:rsidRPr="006E5517" w:rsidRDefault="00E14031" w:rsidP="006E5517">
            <w:pPr>
              <w:rPr>
                <w:sz w:val="22"/>
                <w:szCs w:val="22"/>
              </w:rPr>
            </w:pPr>
            <w:r w:rsidRPr="006E5517">
              <w:rPr>
                <w:sz w:val="22"/>
                <w:szCs w:val="22"/>
              </w:rPr>
              <w:t xml:space="preserve"> Цільові</w:t>
            </w:r>
          </w:p>
        </w:tc>
        <w:tc>
          <w:tcPr>
            <w:tcW w:w="5670" w:type="dxa"/>
            <w:gridSpan w:val="2"/>
            <w:vAlign w:val="center"/>
          </w:tcPr>
          <w:p w:rsidR="00E14031" w:rsidRPr="006E5517" w:rsidRDefault="00E14031" w:rsidP="006E5517">
            <w:pPr>
              <w:jc w:val="both"/>
              <w:rPr>
                <w:sz w:val="22"/>
                <w:szCs w:val="22"/>
              </w:rPr>
            </w:pPr>
            <w:r w:rsidRPr="006E5517">
              <w:rPr>
                <w:sz w:val="22"/>
                <w:szCs w:val="22"/>
              </w:rPr>
              <w:t>Діяльність, що спрямована на спостереження і перевірку виконання вимог екологічного законодавства і використання засобів попередження екологічних правопорушень</w:t>
            </w:r>
          </w:p>
        </w:tc>
        <w:tc>
          <w:tcPr>
            <w:tcW w:w="2693" w:type="dxa"/>
          </w:tcPr>
          <w:p w:rsidR="00E14031" w:rsidRPr="006E5517" w:rsidRDefault="00E14031" w:rsidP="006E5517">
            <w:pPr>
              <w:jc w:val="both"/>
              <w:rPr>
                <w:sz w:val="22"/>
                <w:szCs w:val="22"/>
              </w:rPr>
            </w:pPr>
            <w:r w:rsidRPr="006E5517">
              <w:rPr>
                <w:sz w:val="22"/>
                <w:szCs w:val="22"/>
              </w:rPr>
              <w:t xml:space="preserve"> Попередження негативного впливу людської діяльності на стан НПС</w:t>
            </w:r>
          </w:p>
        </w:tc>
      </w:tr>
      <w:tr w:rsidR="00E14031" w:rsidRPr="006E5517" w:rsidTr="006E5517">
        <w:tc>
          <w:tcPr>
            <w:tcW w:w="1702" w:type="dxa"/>
            <w:vAlign w:val="center"/>
          </w:tcPr>
          <w:p w:rsidR="00E14031" w:rsidRPr="006E5517" w:rsidRDefault="00E14031" w:rsidP="006E5517">
            <w:pPr>
              <w:rPr>
                <w:sz w:val="22"/>
                <w:szCs w:val="22"/>
              </w:rPr>
            </w:pPr>
            <w:r w:rsidRPr="006E5517">
              <w:rPr>
                <w:sz w:val="22"/>
                <w:szCs w:val="22"/>
              </w:rPr>
              <w:t xml:space="preserve"> Правові</w:t>
            </w:r>
          </w:p>
        </w:tc>
        <w:tc>
          <w:tcPr>
            <w:tcW w:w="2410" w:type="dxa"/>
            <w:vAlign w:val="center"/>
          </w:tcPr>
          <w:p w:rsidR="00E14031" w:rsidRPr="006E5517" w:rsidRDefault="00E14031" w:rsidP="006E5517">
            <w:pPr>
              <w:jc w:val="both"/>
              <w:rPr>
                <w:sz w:val="22"/>
                <w:szCs w:val="22"/>
              </w:rPr>
            </w:pPr>
            <w:r w:rsidRPr="006E5517">
              <w:rPr>
                <w:sz w:val="22"/>
                <w:szCs w:val="22"/>
              </w:rPr>
              <w:t xml:space="preserve"> Цивільне право: на основі господарських договорів</w:t>
            </w:r>
          </w:p>
        </w:tc>
        <w:tc>
          <w:tcPr>
            <w:tcW w:w="5953" w:type="dxa"/>
            <w:gridSpan w:val="2"/>
            <w:vAlign w:val="center"/>
          </w:tcPr>
          <w:p w:rsidR="00E14031" w:rsidRPr="006E5517" w:rsidRDefault="00E14031" w:rsidP="006E5517">
            <w:pPr>
              <w:jc w:val="both"/>
              <w:rPr>
                <w:sz w:val="22"/>
                <w:szCs w:val="22"/>
              </w:rPr>
            </w:pPr>
            <w:r w:rsidRPr="006E5517">
              <w:rPr>
                <w:sz w:val="22"/>
                <w:szCs w:val="22"/>
              </w:rPr>
              <w:t>Адміністративне право: на основі законів, інструкцій, наказів вищих  або державних органів</w:t>
            </w:r>
          </w:p>
          <w:p w:rsidR="00E14031" w:rsidRPr="006E5517" w:rsidRDefault="00E14031" w:rsidP="006E5517">
            <w:pPr>
              <w:jc w:val="both"/>
              <w:rPr>
                <w:sz w:val="22"/>
                <w:szCs w:val="22"/>
              </w:rPr>
            </w:pPr>
            <w:r w:rsidRPr="006E5517">
              <w:rPr>
                <w:sz w:val="22"/>
                <w:szCs w:val="22"/>
              </w:rPr>
              <w:t xml:space="preserve"> </w:t>
            </w:r>
          </w:p>
        </w:tc>
      </w:tr>
      <w:tr w:rsidR="00E14031" w:rsidRPr="006E5517" w:rsidTr="006E5517">
        <w:trPr>
          <w:trHeight w:val="1708"/>
        </w:trPr>
        <w:tc>
          <w:tcPr>
            <w:tcW w:w="1702" w:type="dxa"/>
            <w:tcBorders>
              <w:bottom w:val="nil"/>
            </w:tcBorders>
            <w:vAlign w:val="center"/>
          </w:tcPr>
          <w:p w:rsidR="00E14031" w:rsidRPr="006E5517" w:rsidRDefault="00E14031" w:rsidP="006E5517">
            <w:pPr>
              <w:rPr>
                <w:sz w:val="22"/>
                <w:szCs w:val="22"/>
              </w:rPr>
            </w:pPr>
            <w:r w:rsidRPr="006E5517">
              <w:rPr>
                <w:sz w:val="22"/>
                <w:szCs w:val="22"/>
              </w:rPr>
              <w:t>Об’єктні</w:t>
            </w:r>
          </w:p>
        </w:tc>
        <w:tc>
          <w:tcPr>
            <w:tcW w:w="5670" w:type="dxa"/>
            <w:gridSpan w:val="2"/>
            <w:tcBorders>
              <w:bottom w:val="nil"/>
            </w:tcBorders>
            <w:vAlign w:val="center"/>
          </w:tcPr>
          <w:p w:rsidR="00E14031" w:rsidRPr="006E5517" w:rsidRDefault="00E14031" w:rsidP="006E5517">
            <w:pPr>
              <w:jc w:val="both"/>
              <w:rPr>
                <w:sz w:val="22"/>
                <w:szCs w:val="22"/>
              </w:rPr>
            </w:pPr>
            <w:r w:rsidRPr="006E5517">
              <w:rPr>
                <w:sz w:val="22"/>
                <w:szCs w:val="22"/>
              </w:rPr>
              <w:t xml:space="preserve"> Причини порушення законодавства по екології на діючому об'єкті</w:t>
            </w:r>
          </w:p>
          <w:p w:rsidR="00E14031" w:rsidRPr="006E5517" w:rsidRDefault="00E14031" w:rsidP="006E5517">
            <w:pPr>
              <w:jc w:val="both"/>
              <w:rPr>
                <w:sz w:val="22"/>
                <w:szCs w:val="22"/>
              </w:rPr>
            </w:pPr>
            <w:r w:rsidRPr="006E5517">
              <w:rPr>
                <w:sz w:val="22"/>
                <w:szCs w:val="22"/>
              </w:rPr>
              <w:t xml:space="preserve"> </w:t>
            </w:r>
          </w:p>
        </w:tc>
        <w:tc>
          <w:tcPr>
            <w:tcW w:w="2693" w:type="dxa"/>
            <w:tcBorders>
              <w:bottom w:val="nil"/>
            </w:tcBorders>
          </w:tcPr>
          <w:p w:rsidR="00E14031" w:rsidRPr="006E5517" w:rsidRDefault="00E14031" w:rsidP="006E5517">
            <w:pPr>
              <w:jc w:val="both"/>
              <w:rPr>
                <w:sz w:val="22"/>
                <w:szCs w:val="22"/>
              </w:rPr>
            </w:pPr>
            <w:r w:rsidRPr="006E5517">
              <w:rPr>
                <w:sz w:val="22"/>
                <w:szCs w:val="22"/>
              </w:rPr>
              <w:t>Проекти законодавчих актів, нормативно-технічної і правової документації, проекти споруджень, технологій, матеріалів, продукції</w:t>
            </w:r>
          </w:p>
        </w:tc>
      </w:tr>
      <w:tr w:rsidR="00E14031" w:rsidRPr="006E5517" w:rsidTr="006E5517">
        <w:trPr>
          <w:trHeight w:val="1172"/>
        </w:trPr>
        <w:tc>
          <w:tcPr>
            <w:tcW w:w="1702" w:type="dxa"/>
            <w:tcBorders>
              <w:bottom w:val="single" w:sz="4" w:space="0" w:color="auto"/>
            </w:tcBorders>
            <w:vAlign w:val="center"/>
          </w:tcPr>
          <w:p w:rsidR="00E14031" w:rsidRPr="006E5517" w:rsidRDefault="00E14031" w:rsidP="006E5517">
            <w:pPr>
              <w:rPr>
                <w:spacing w:val="-18"/>
                <w:sz w:val="22"/>
                <w:szCs w:val="22"/>
              </w:rPr>
            </w:pPr>
            <w:proofErr w:type="spellStart"/>
            <w:r w:rsidRPr="006E5517">
              <w:rPr>
                <w:spacing w:val="-18"/>
                <w:sz w:val="22"/>
                <w:szCs w:val="22"/>
              </w:rPr>
              <w:t>Управліньські</w:t>
            </w:r>
            <w:proofErr w:type="spellEnd"/>
          </w:p>
          <w:p w:rsidR="00E14031" w:rsidRPr="006E5517" w:rsidRDefault="00E14031" w:rsidP="006E5517">
            <w:pPr>
              <w:rPr>
                <w:sz w:val="22"/>
                <w:szCs w:val="22"/>
              </w:rPr>
            </w:pPr>
          </w:p>
        </w:tc>
        <w:tc>
          <w:tcPr>
            <w:tcW w:w="2410" w:type="dxa"/>
            <w:tcBorders>
              <w:bottom w:val="single" w:sz="4" w:space="0" w:color="auto"/>
            </w:tcBorders>
            <w:vAlign w:val="center"/>
          </w:tcPr>
          <w:p w:rsidR="00E14031" w:rsidRPr="006E5517" w:rsidRDefault="00E14031" w:rsidP="006E5517">
            <w:pPr>
              <w:jc w:val="both"/>
              <w:rPr>
                <w:sz w:val="22"/>
                <w:szCs w:val="22"/>
              </w:rPr>
            </w:pPr>
            <w:r w:rsidRPr="006E5517">
              <w:rPr>
                <w:sz w:val="22"/>
                <w:szCs w:val="22"/>
              </w:rPr>
              <w:t xml:space="preserve"> Зв'язки горизонтальні, добровільні</w:t>
            </w:r>
          </w:p>
        </w:tc>
        <w:tc>
          <w:tcPr>
            <w:tcW w:w="5953" w:type="dxa"/>
            <w:gridSpan w:val="2"/>
            <w:tcBorders>
              <w:bottom w:val="single" w:sz="4" w:space="0" w:color="auto"/>
            </w:tcBorders>
            <w:vAlign w:val="center"/>
          </w:tcPr>
          <w:p w:rsidR="00E14031" w:rsidRPr="006E5517" w:rsidRDefault="00E14031" w:rsidP="007755BD">
            <w:pPr>
              <w:jc w:val="both"/>
              <w:rPr>
                <w:sz w:val="22"/>
                <w:szCs w:val="22"/>
              </w:rPr>
            </w:pPr>
            <w:r w:rsidRPr="006E5517">
              <w:rPr>
                <w:sz w:val="22"/>
                <w:szCs w:val="22"/>
              </w:rPr>
              <w:t>Зв'язки вертикальні, у порядку адміністративного призначення і примусового</w:t>
            </w:r>
          </w:p>
        </w:tc>
      </w:tr>
      <w:tr w:rsidR="00E14031" w:rsidRPr="006E5517" w:rsidTr="006E5517">
        <w:trPr>
          <w:cantSplit/>
          <w:trHeight w:val="1062"/>
        </w:trPr>
        <w:tc>
          <w:tcPr>
            <w:tcW w:w="1702" w:type="dxa"/>
            <w:vAlign w:val="center"/>
          </w:tcPr>
          <w:p w:rsidR="00E14031" w:rsidRPr="006E5517" w:rsidRDefault="00E14031" w:rsidP="006E5517">
            <w:pPr>
              <w:rPr>
                <w:sz w:val="22"/>
                <w:szCs w:val="22"/>
              </w:rPr>
            </w:pPr>
            <w:r w:rsidRPr="006E5517">
              <w:rPr>
                <w:sz w:val="22"/>
                <w:szCs w:val="22"/>
              </w:rPr>
              <w:t xml:space="preserve"> Початок робіт</w:t>
            </w:r>
          </w:p>
        </w:tc>
        <w:tc>
          <w:tcPr>
            <w:tcW w:w="2410" w:type="dxa"/>
            <w:vAlign w:val="center"/>
          </w:tcPr>
          <w:p w:rsidR="00E14031" w:rsidRPr="006E5517" w:rsidRDefault="00E14031" w:rsidP="006E5517">
            <w:pPr>
              <w:jc w:val="both"/>
              <w:rPr>
                <w:sz w:val="22"/>
                <w:szCs w:val="22"/>
              </w:rPr>
            </w:pPr>
            <w:r w:rsidRPr="006E5517">
              <w:rPr>
                <w:sz w:val="22"/>
                <w:szCs w:val="22"/>
              </w:rPr>
              <w:t xml:space="preserve"> За угодою із замовником</w:t>
            </w:r>
          </w:p>
        </w:tc>
        <w:tc>
          <w:tcPr>
            <w:tcW w:w="3260" w:type="dxa"/>
            <w:vAlign w:val="center"/>
          </w:tcPr>
          <w:p w:rsidR="00E14031" w:rsidRPr="006E5517" w:rsidRDefault="00E14031" w:rsidP="006E5517">
            <w:pPr>
              <w:jc w:val="center"/>
              <w:rPr>
                <w:sz w:val="22"/>
                <w:szCs w:val="22"/>
              </w:rPr>
            </w:pPr>
            <w:r w:rsidRPr="006E5517">
              <w:rPr>
                <w:sz w:val="22"/>
                <w:szCs w:val="22"/>
              </w:rPr>
              <w:t>весь рік</w:t>
            </w:r>
          </w:p>
        </w:tc>
        <w:tc>
          <w:tcPr>
            <w:tcW w:w="2693" w:type="dxa"/>
            <w:vAlign w:val="center"/>
          </w:tcPr>
          <w:p w:rsidR="00E14031" w:rsidRPr="006E5517" w:rsidRDefault="00E14031" w:rsidP="006E5517">
            <w:pPr>
              <w:jc w:val="both"/>
              <w:rPr>
                <w:sz w:val="22"/>
                <w:szCs w:val="22"/>
              </w:rPr>
            </w:pPr>
            <w:r w:rsidRPr="006E5517">
              <w:rPr>
                <w:sz w:val="22"/>
                <w:szCs w:val="22"/>
              </w:rPr>
              <w:t xml:space="preserve"> За розпорядженням державного або суспільного органа</w:t>
            </w:r>
          </w:p>
        </w:tc>
      </w:tr>
      <w:tr w:rsidR="00E14031" w:rsidRPr="006E5517" w:rsidTr="006E5517">
        <w:trPr>
          <w:trHeight w:val="1599"/>
        </w:trPr>
        <w:tc>
          <w:tcPr>
            <w:tcW w:w="1702" w:type="dxa"/>
            <w:tcBorders>
              <w:left w:val="single" w:sz="4" w:space="0" w:color="auto"/>
            </w:tcBorders>
            <w:vAlign w:val="center"/>
          </w:tcPr>
          <w:p w:rsidR="00E14031" w:rsidRPr="006E5517" w:rsidRDefault="00E14031" w:rsidP="006E5517">
            <w:pPr>
              <w:rPr>
                <w:sz w:val="22"/>
                <w:szCs w:val="22"/>
              </w:rPr>
            </w:pPr>
            <w:r w:rsidRPr="006E5517">
              <w:rPr>
                <w:sz w:val="22"/>
                <w:szCs w:val="22"/>
              </w:rPr>
              <w:t xml:space="preserve"> </w:t>
            </w:r>
            <w:r w:rsidRPr="006E5517">
              <w:rPr>
                <w:spacing w:val="-18"/>
                <w:sz w:val="22"/>
                <w:szCs w:val="22"/>
              </w:rPr>
              <w:t>Принцип</w:t>
            </w:r>
            <w:r w:rsidRPr="006E5517">
              <w:rPr>
                <w:sz w:val="22"/>
                <w:szCs w:val="22"/>
              </w:rPr>
              <w:t xml:space="preserve"> оплати послуг</w:t>
            </w:r>
          </w:p>
        </w:tc>
        <w:tc>
          <w:tcPr>
            <w:tcW w:w="2410" w:type="dxa"/>
            <w:vAlign w:val="center"/>
          </w:tcPr>
          <w:p w:rsidR="00E14031" w:rsidRDefault="00E14031" w:rsidP="006E5517">
            <w:pPr>
              <w:jc w:val="both"/>
              <w:rPr>
                <w:sz w:val="22"/>
                <w:szCs w:val="22"/>
              </w:rPr>
            </w:pPr>
            <w:r w:rsidRPr="006E5517">
              <w:rPr>
                <w:sz w:val="22"/>
                <w:szCs w:val="22"/>
              </w:rPr>
              <w:t>Сплачує клієнт або за його згодою орган, зацікавлений в одержанні аудиторського висновку</w:t>
            </w:r>
          </w:p>
          <w:p w:rsidR="00CE7E0B" w:rsidRDefault="00CE7E0B" w:rsidP="006E5517">
            <w:pPr>
              <w:jc w:val="both"/>
              <w:rPr>
                <w:sz w:val="22"/>
                <w:szCs w:val="22"/>
              </w:rPr>
            </w:pPr>
          </w:p>
          <w:p w:rsidR="00CE7E0B" w:rsidRDefault="00CE7E0B" w:rsidP="006E5517">
            <w:pPr>
              <w:jc w:val="both"/>
              <w:rPr>
                <w:sz w:val="22"/>
                <w:szCs w:val="22"/>
              </w:rPr>
            </w:pPr>
          </w:p>
          <w:p w:rsidR="00CE7E0B" w:rsidRPr="006E5517" w:rsidRDefault="00CE7E0B" w:rsidP="006E5517">
            <w:pPr>
              <w:jc w:val="both"/>
              <w:rPr>
                <w:sz w:val="22"/>
                <w:szCs w:val="22"/>
              </w:rPr>
            </w:pPr>
          </w:p>
        </w:tc>
        <w:tc>
          <w:tcPr>
            <w:tcW w:w="3260" w:type="dxa"/>
            <w:vAlign w:val="center"/>
          </w:tcPr>
          <w:p w:rsidR="00E14031" w:rsidRPr="006E5517" w:rsidRDefault="00E14031" w:rsidP="006E5517">
            <w:pPr>
              <w:jc w:val="center"/>
              <w:rPr>
                <w:sz w:val="22"/>
                <w:szCs w:val="22"/>
              </w:rPr>
            </w:pPr>
            <w:r w:rsidRPr="006E5517">
              <w:rPr>
                <w:sz w:val="22"/>
                <w:szCs w:val="22"/>
              </w:rPr>
              <w:t>Сплачує вища ланка або державний орган</w:t>
            </w:r>
          </w:p>
        </w:tc>
        <w:tc>
          <w:tcPr>
            <w:tcW w:w="2693" w:type="dxa"/>
            <w:tcBorders>
              <w:bottom w:val="single" w:sz="4" w:space="0" w:color="auto"/>
            </w:tcBorders>
            <w:vAlign w:val="center"/>
          </w:tcPr>
          <w:p w:rsidR="00E14031" w:rsidRPr="006E5517" w:rsidRDefault="00E14031" w:rsidP="006E5517">
            <w:pPr>
              <w:jc w:val="center"/>
              <w:rPr>
                <w:sz w:val="22"/>
                <w:szCs w:val="22"/>
              </w:rPr>
            </w:pPr>
            <w:r w:rsidRPr="006E5517">
              <w:rPr>
                <w:sz w:val="22"/>
                <w:szCs w:val="22"/>
              </w:rPr>
              <w:t xml:space="preserve"> Сплачує клієнт або державний орган</w:t>
            </w:r>
          </w:p>
        </w:tc>
      </w:tr>
      <w:tr w:rsidR="00CE7E0B" w:rsidRPr="006E5517" w:rsidTr="006D1CC5">
        <w:trPr>
          <w:trHeight w:val="294"/>
        </w:trPr>
        <w:tc>
          <w:tcPr>
            <w:tcW w:w="10065" w:type="dxa"/>
            <w:gridSpan w:val="4"/>
            <w:vAlign w:val="center"/>
          </w:tcPr>
          <w:p w:rsidR="00CE7E0B" w:rsidRPr="006E5517" w:rsidRDefault="00CE7E0B" w:rsidP="006D1CC5">
            <w:pPr>
              <w:jc w:val="right"/>
              <w:rPr>
                <w:sz w:val="22"/>
                <w:szCs w:val="22"/>
              </w:rPr>
            </w:pPr>
            <w:r>
              <w:rPr>
                <w:sz w:val="22"/>
                <w:szCs w:val="22"/>
              </w:rPr>
              <w:t>Продовження табл. 3</w:t>
            </w:r>
          </w:p>
        </w:tc>
      </w:tr>
      <w:tr w:rsidR="00CE7E0B" w:rsidRPr="006E5517" w:rsidTr="006D1CC5">
        <w:trPr>
          <w:trHeight w:val="294"/>
        </w:trPr>
        <w:tc>
          <w:tcPr>
            <w:tcW w:w="1702" w:type="dxa"/>
            <w:vAlign w:val="center"/>
          </w:tcPr>
          <w:p w:rsidR="00CE7E0B" w:rsidRPr="006E5517" w:rsidRDefault="00CE7E0B" w:rsidP="00A7201B">
            <w:pPr>
              <w:jc w:val="center"/>
            </w:pPr>
            <w:r w:rsidRPr="006E5517">
              <w:t>1</w:t>
            </w:r>
          </w:p>
        </w:tc>
        <w:tc>
          <w:tcPr>
            <w:tcW w:w="2410" w:type="dxa"/>
            <w:vAlign w:val="center"/>
          </w:tcPr>
          <w:p w:rsidR="00CE7E0B" w:rsidRPr="006E5517" w:rsidRDefault="00CE7E0B" w:rsidP="006D1CC5">
            <w:pPr>
              <w:jc w:val="center"/>
              <w:rPr>
                <w:sz w:val="22"/>
                <w:szCs w:val="22"/>
              </w:rPr>
            </w:pPr>
            <w:r w:rsidRPr="006E5517">
              <w:rPr>
                <w:sz w:val="22"/>
                <w:szCs w:val="22"/>
              </w:rPr>
              <w:t>2</w:t>
            </w:r>
          </w:p>
        </w:tc>
        <w:tc>
          <w:tcPr>
            <w:tcW w:w="3260" w:type="dxa"/>
            <w:vAlign w:val="center"/>
          </w:tcPr>
          <w:p w:rsidR="00CE7E0B" w:rsidRPr="006E5517" w:rsidRDefault="00CE7E0B" w:rsidP="006D1CC5">
            <w:pPr>
              <w:jc w:val="center"/>
              <w:rPr>
                <w:sz w:val="22"/>
                <w:szCs w:val="22"/>
              </w:rPr>
            </w:pPr>
            <w:r w:rsidRPr="006E5517">
              <w:rPr>
                <w:sz w:val="22"/>
                <w:szCs w:val="22"/>
              </w:rPr>
              <w:t>3</w:t>
            </w:r>
          </w:p>
        </w:tc>
        <w:tc>
          <w:tcPr>
            <w:tcW w:w="2693" w:type="dxa"/>
            <w:vAlign w:val="center"/>
          </w:tcPr>
          <w:p w:rsidR="00CE7E0B" w:rsidRPr="006E5517" w:rsidRDefault="00CE7E0B" w:rsidP="006D1CC5">
            <w:pPr>
              <w:jc w:val="center"/>
              <w:rPr>
                <w:sz w:val="22"/>
                <w:szCs w:val="22"/>
              </w:rPr>
            </w:pPr>
            <w:r w:rsidRPr="006E5517">
              <w:rPr>
                <w:sz w:val="22"/>
                <w:szCs w:val="22"/>
              </w:rPr>
              <w:t>4</w:t>
            </w:r>
          </w:p>
        </w:tc>
      </w:tr>
      <w:tr w:rsidR="00E14031" w:rsidRPr="006E5517" w:rsidTr="006E5517">
        <w:trPr>
          <w:trHeight w:val="1727"/>
        </w:trPr>
        <w:tc>
          <w:tcPr>
            <w:tcW w:w="1702" w:type="dxa"/>
            <w:vAlign w:val="center"/>
          </w:tcPr>
          <w:p w:rsidR="00E14031" w:rsidRPr="006E5517" w:rsidRDefault="00E14031" w:rsidP="00A7201B">
            <w:r w:rsidRPr="006E5517">
              <w:t xml:space="preserve"> П</w:t>
            </w:r>
            <w:r w:rsidRPr="006E5517">
              <w:rPr>
                <w:spacing w:val="-16"/>
              </w:rPr>
              <w:t>рактичні</w:t>
            </w:r>
            <w:r w:rsidRPr="006E5517">
              <w:t xml:space="preserve"> задачі</w:t>
            </w:r>
          </w:p>
        </w:tc>
        <w:tc>
          <w:tcPr>
            <w:tcW w:w="2410" w:type="dxa"/>
            <w:vAlign w:val="center"/>
          </w:tcPr>
          <w:p w:rsidR="007755BD" w:rsidRPr="006E5517" w:rsidRDefault="00E14031" w:rsidP="00CE7E0B">
            <w:pPr>
              <w:jc w:val="both"/>
              <w:rPr>
                <w:sz w:val="22"/>
                <w:szCs w:val="22"/>
              </w:rPr>
            </w:pPr>
            <w:r w:rsidRPr="006E5517">
              <w:rPr>
                <w:sz w:val="22"/>
                <w:szCs w:val="22"/>
              </w:rPr>
              <w:t>Клієнт вирішує задачі по залученню нових пасивів (інвесторів, кредиторів), дізнається про реальний стан щодо охорони НПС на своєму об'єкті</w:t>
            </w:r>
          </w:p>
        </w:tc>
        <w:tc>
          <w:tcPr>
            <w:tcW w:w="3260" w:type="dxa"/>
            <w:vAlign w:val="center"/>
          </w:tcPr>
          <w:p w:rsidR="007755BD" w:rsidRPr="006E5517" w:rsidRDefault="00E14031" w:rsidP="00CE7E0B">
            <w:pPr>
              <w:jc w:val="both"/>
              <w:rPr>
                <w:sz w:val="22"/>
                <w:szCs w:val="22"/>
              </w:rPr>
            </w:pPr>
            <w:r w:rsidRPr="006E5517">
              <w:rPr>
                <w:sz w:val="22"/>
                <w:szCs w:val="22"/>
              </w:rPr>
              <w:t>Забезпечення виконання екологічного законодавства і нормативів по викидах забруднюючих речовин у НПС, виконання нормативів екологічної безпеки</w:t>
            </w:r>
          </w:p>
        </w:tc>
        <w:tc>
          <w:tcPr>
            <w:tcW w:w="2693" w:type="dxa"/>
          </w:tcPr>
          <w:p w:rsidR="00E14031" w:rsidRPr="006E5517" w:rsidRDefault="00E14031" w:rsidP="007755BD">
            <w:pPr>
              <w:jc w:val="both"/>
              <w:rPr>
                <w:sz w:val="22"/>
                <w:szCs w:val="22"/>
              </w:rPr>
            </w:pPr>
            <w:r w:rsidRPr="006E5517">
              <w:rPr>
                <w:sz w:val="22"/>
                <w:szCs w:val="22"/>
              </w:rPr>
              <w:t xml:space="preserve"> Визначення ступеня екологічного ризику і безпеки в проектах, на діючих об'єктах</w:t>
            </w:r>
          </w:p>
        </w:tc>
      </w:tr>
      <w:tr w:rsidR="00E14031" w:rsidRPr="006E5517" w:rsidTr="006E5517">
        <w:tc>
          <w:tcPr>
            <w:tcW w:w="1702" w:type="dxa"/>
            <w:vAlign w:val="center"/>
          </w:tcPr>
          <w:p w:rsidR="00E14031" w:rsidRPr="006E5517" w:rsidRDefault="00E14031" w:rsidP="00A7201B">
            <w:r w:rsidRPr="006E5517">
              <w:t>Достатність</w:t>
            </w:r>
          </w:p>
        </w:tc>
        <w:tc>
          <w:tcPr>
            <w:tcW w:w="2410" w:type="dxa"/>
            <w:vAlign w:val="center"/>
          </w:tcPr>
          <w:p w:rsidR="00E14031" w:rsidRPr="006E5517" w:rsidRDefault="00E14031" w:rsidP="00AA343C">
            <w:pPr>
              <w:jc w:val="both"/>
              <w:rPr>
                <w:sz w:val="22"/>
                <w:szCs w:val="22"/>
              </w:rPr>
            </w:pPr>
            <w:r w:rsidRPr="006E5517">
              <w:rPr>
                <w:sz w:val="22"/>
                <w:szCs w:val="22"/>
              </w:rPr>
              <w:t xml:space="preserve"> Принцип розумної достатності з орієнтацією на співвідношення витрат і результатів</w:t>
            </w:r>
          </w:p>
        </w:tc>
        <w:tc>
          <w:tcPr>
            <w:tcW w:w="3260" w:type="dxa"/>
            <w:vAlign w:val="center"/>
          </w:tcPr>
          <w:p w:rsidR="00E14031" w:rsidRPr="006E5517" w:rsidRDefault="00E14031" w:rsidP="006E5517">
            <w:pPr>
              <w:jc w:val="both"/>
              <w:rPr>
                <w:sz w:val="22"/>
                <w:szCs w:val="22"/>
              </w:rPr>
            </w:pPr>
            <w:r w:rsidRPr="006E5517">
              <w:rPr>
                <w:sz w:val="22"/>
                <w:szCs w:val="22"/>
              </w:rPr>
              <w:t xml:space="preserve"> Принцип максимально можливої точності і виявлення винних осіб, також розміру збитку</w:t>
            </w:r>
          </w:p>
        </w:tc>
        <w:tc>
          <w:tcPr>
            <w:tcW w:w="2693" w:type="dxa"/>
            <w:vAlign w:val="center"/>
          </w:tcPr>
          <w:p w:rsidR="00E14031" w:rsidRPr="006E5517" w:rsidRDefault="00E14031" w:rsidP="006E5517">
            <w:pPr>
              <w:ind w:left="34"/>
              <w:jc w:val="both"/>
              <w:rPr>
                <w:sz w:val="22"/>
                <w:szCs w:val="22"/>
              </w:rPr>
            </w:pPr>
            <w:r w:rsidRPr="006E5517">
              <w:rPr>
                <w:sz w:val="22"/>
                <w:szCs w:val="22"/>
              </w:rPr>
              <w:t>Принцип максимально можливої точності з переліком недоліків, що необхідно усунути</w:t>
            </w:r>
          </w:p>
        </w:tc>
      </w:tr>
      <w:tr w:rsidR="00E14031" w:rsidRPr="006E5517" w:rsidTr="006E5517">
        <w:tc>
          <w:tcPr>
            <w:tcW w:w="1702" w:type="dxa"/>
            <w:vAlign w:val="center"/>
          </w:tcPr>
          <w:p w:rsidR="00E14031" w:rsidRPr="006E5517" w:rsidRDefault="00E14031" w:rsidP="00A7201B">
            <w:pPr>
              <w:rPr>
                <w:spacing w:val="-8"/>
              </w:rPr>
            </w:pPr>
            <w:r w:rsidRPr="006E5517">
              <w:rPr>
                <w:spacing w:val="-8"/>
              </w:rPr>
              <w:t xml:space="preserve"> Глибина проведення робіт</w:t>
            </w:r>
          </w:p>
        </w:tc>
        <w:tc>
          <w:tcPr>
            <w:tcW w:w="2410" w:type="dxa"/>
            <w:vAlign w:val="center"/>
          </w:tcPr>
          <w:p w:rsidR="00E14031" w:rsidRPr="006E5517" w:rsidRDefault="00E14031" w:rsidP="006E5517">
            <w:pPr>
              <w:jc w:val="both"/>
              <w:rPr>
                <w:sz w:val="22"/>
                <w:szCs w:val="22"/>
              </w:rPr>
            </w:pPr>
            <w:r w:rsidRPr="006E5517">
              <w:rPr>
                <w:sz w:val="22"/>
                <w:szCs w:val="22"/>
              </w:rPr>
              <w:t xml:space="preserve"> За домовленістю з замовником</w:t>
            </w:r>
          </w:p>
        </w:tc>
        <w:tc>
          <w:tcPr>
            <w:tcW w:w="5953" w:type="dxa"/>
            <w:gridSpan w:val="2"/>
            <w:vAlign w:val="center"/>
          </w:tcPr>
          <w:p w:rsidR="00E14031" w:rsidRPr="006E5517" w:rsidRDefault="00E14031" w:rsidP="006E5517">
            <w:pPr>
              <w:jc w:val="center"/>
              <w:rPr>
                <w:sz w:val="22"/>
                <w:szCs w:val="22"/>
              </w:rPr>
            </w:pPr>
            <w:r w:rsidRPr="006E5517">
              <w:rPr>
                <w:sz w:val="22"/>
                <w:szCs w:val="22"/>
              </w:rPr>
              <w:t>За вимогою державного органа</w:t>
            </w:r>
          </w:p>
        </w:tc>
      </w:tr>
      <w:tr w:rsidR="00E14031" w:rsidRPr="006E5517" w:rsidTr="006E5517">
        <w:tc>
          <w:tcPr>
            <w:tcW w:w="1702" w:type="dxa"/>
            <w:vAlign w:val="center"/>
          </w:tcPr>
          <w:p w:rsidR="00E14031" w:rsidRPr="006E5517" w:rsidRDefault="00E14031" w:rsidP="00A7201B">
            <w:pPr>
              <w:rPr>
                <w:spacing w:val="-32"/>
              </w:rPr>
            </w:pPr>
            <w:r w:rsidRPr="006E5517">
              <w:t xml:space="preserve"> </w:t>
            </w:r>
            <w:r w:rsidRPr="006E5517">
              <w:rPr>
                <w:spacing w:val="-32"/>
              </w:rPr>
              <w:t>Результати</w:t>
            </w:r>
          </w:p>
        </w:tc>
        <w:tc>
          <w:tcPr>
            <w:tcW w:w="2410" w:type="dxa"/>
            <w:vAlign w:val="center"/>
          </w:tcPr>
          <w:p w:rsidR="00E14031" w:rsidRPr="006E5517" w:rsidRDefault="00E14031" w:rsidP="006E5517">
            <w:pPr>
              <w:jc w:val="both"/>
              <w:rPr>
                <w:sz w:val="22"/>
                <w:szCs w:val="22"/>
              </w:rPr>
            </w:pPr>
            <w:r w:rsidRPr="006E5517">
              <w:rPr>
                <w:sz w:val="22"/>
                <w:szCs w:val="22"/>
              </w:rPr>
              <w:t xml:space="preserve"> Аудиторський висновок і рекомендації для клієнта</w:t>
            </w:r>
          </w:p>
        </w:tc>
        <w:tc>
          <w:tcPr>
            <w:tcW w:w="3260" w:type="dxa"/>
            <w:vAlign w:val="center"/>
          </w:tcPr>
          <w:p w:rsidR="00E14031" w:rsidRPr="006E5517" w:rsidRDefault="00E14031" w:rsidP="006E5517">
            <w:pPr>
              <w:jc w:val="both"/>
              <w:rPr>
                <w:sz w:val="22"/>
                <w:szCs w:val="22"/>
              </w:rPr>
            </w:pPr>
            <w:r w:rsidRPr="006E5517">
              <w:rPr>
                <w:sz w:val="22"/>
                <w:szCs w:val="22"/>
              </w:rPr>
              <w:t xml:space="preserve">Акт інспектування, </w:t>
            </w:r>
            <w:proofErr w:type="spellStart"/>
            <w:r w:rsidRPr="006E5517">
              <w:rPr>
                <w:sz w:val="22"/>
                <w:szCs w:val="22"/>
              </w:rPr>
              <w:t>ор-</w:t>
            </w:r>
            <w:proofErr w:type="spellEnd"/>
            <w:r w:rsidRPr="006E5517">
              <w:rPr>
                <w:sz w:val="22"/>
                <w:szCs w:val="22"/>
              </w:rPr>
              <w:t xml:space="preserve"> </w:t>
            </w:r>
            <w:proofErr w:type="spellStart"/>
            <w:r w:rsidRPr="006E5517">
              <w:rPr>
                <w:sz w:val="22"/>
                <w:szCs w:val="22"/>
              </w:rPr>
              <w:t>ганізаційні</w:t>
            </w:r>
            <w:proofErr w:type="spellEnd"/>
            <w:r w:rsidRPr="006E5517">
              <w:rPr>
                <w:sz w:val="22"/>
                <w:szCs w:val="22"/>
              </w:rPr>
              <w:t xml:space="preserve"> висновки, стягнення, обов'язкові вказівки і перевірка їх  виконання</w:t>
            </w:r>
          </w:p>
        </w:tc>
        <w:tc>
          <w:tcPr>
            <w:tcW w:w="2693" w:type="dxa"/>
            <w:vAlign w:val="center"/>
          </w:tcPr>
          <w:p w:rsidR="00E14031" w:rsidRPr="006E5517" w:rsidRDefault="00E14031" w:rsidP="006E5517">
            <w:pPr>
              <w:jc w:val="both"/>
              <w:rPr>
                <w:sz w:val="22"/>
                <w:szCs w:val="22"/>
              </w:rPr>
            </w:pPr>
            <w:r w:rsidRPr="006E5517">
              <w:rPr>
                <w:sz w:val="22"/>
                <w:szCs w:val="22"/>
              </w:rPr>
              <w:t xml:space="preserve"> Акт експертизи, висновки й обов'язкові дії щодо усунення недоліків</w:t>
            </w:r>
          </w:p>
        </w:tc>
      </w:tr>
      <w:tr w:rsidR="00E14031" w:rsidRPr="006E5517" w:rsidTr="006E5517">
        <w:tc>
          <w:tcPr>
            <w:tcW w:w="1702" w:type="dxa"/>
            <w:vAlign w:val="center"/>
          </w:tcPr>
          <w:p w:rsidR="00E14031" w:rsidRPr="006E5517" w:rsidRDefault="00E14031" w:rsidP="00A7201B">
            <w:r w:rsidRPr="006E5517">
              <w:rPr>
                <w:spacing w:val="-20"/>
              </w:rPr>
              <w:t xml:space="preserve">По </w:t>
            </w:r>
            <w:proofErr w:type="spellStart"/>
            <w:r w:rsidRPr="006E5517">
              <w:rPr>
                <w:spacing w:val="-20"/>
              </w:rPr>
              <w:t>зацікавлен-</w:t>
            </w:r>
            <w:proofErr w:type="spellEnd"/>
            <w:r w:rsidRPr="006E5517">
              <w:t xml:space="preserve"> </w:t>
            </w:r>
            <w:proofErr w:type="spellStart"/>
            <w:r w:rsidRPr="006E5517">
              <w:t>ності</w:t>
            </w:r>
            <w:proofErr w:type="spellEnd"/>
          </w:p>
        </w:tc>
        <w:tc>
          <w:tcPr>
            <w:tcW w:w="2410" w:type="dxa"/>
            <w:vAlign w:val="center"/>
          </w:tcPr>
          <w:p w:rsidR="00E14031" w:rsidRPr="006E5517" w:rsidRDefault="00E14031" w:rsidP="006E5517">
            <w:pPr>
              <w:jc w:val="both"/>
              <w:rPr>
                <w:sz w:val="22"/>
                <w:szCs w:val="22"/>
              </w:rPr>
            </w:pPr>
            <w:r w:rsidRPr="006E5517">
              <w:rPr>
                <w:sz w:val="22"/>
                <w:szCs w:val="22"/>
              </w:rPr>
              <w:t xml:space="preserve"> Інтереси суб'єкта господарської діяльності</w:t>
            </w:r>
          </w:p>
        </w:tc>
        <w:tc>
          <w:tcPr>
            <w:tcW w:w="3260" w:type="dxa"/>
            <w:vAlign w:val="center"/>
          </w:tcPr>
          <w:p w:rsidR="00E14031" w:rsidRPr="006E5517" w:rsidRDefault="00E14031" w:rsidP="006E5517">
            <w:pPr>
              <w:jc w:val="both"/>
              <w:rPr>
                <w:sz w:val="22"/>
                <w:szCs w:val="22"/>
              </w:rPr>
            </w:pPr>
            <w:r w:rsidRPr="006E5517">
              <w:rPr>
                <w:sz w:val="22"/>
                <w:szCs w:val="22"/>
              </w:rPr>
              <w:t xml:space="preserve"> Інтереси держави</w:t>
            </w:r>
          </w:p>
        </w:tc>
        <w:tc>
          <w:tcPr>
            <w:tcW w:w="2693" w:type="dxa"/>
            <w:vAlign w:val="center"/>
          </w:tcPr>
          <w:p w:rsidR="00E14031" w:rsidRPr="006E5517" w:rsidRDefault="00E14031" w:rsidP="006E5517">
            <w:pPr>
              <w:jc w:val="both"/>
              <w:rPr>
                <w:sz w:val="22"/>
                <w:szCs w:val="22"/>
              </w:rPr>
            </w:pPr>
            <w:r w:rsidRPr="006E5517">
              <w:rPr>
                <w:sz w:val="22"/>
                <w:szCs w:val="22"/>
              </w:rPr>
              <w:t xml:space="preserve"> Інтереси держави, товариства, банку</w:t>
            </w:r>
          </w:p>
        </w:tc>
      </w:tr>
    </w:tbl>
    <w:p w:rsidR="00E14031" w:rsidRPr="002164F0" w:rsidRDefault="00E14031" w:rsidP="00BC1EB6">
      <w:pPr>
        <w:spacing w:line="360" w:lineRule="auto"/>
        <w:ind w:firstLine="567"/>
        <w:jc w:val="both"/>
        <w:rPr>
          <w:sz w:val="28"/>
        </w:rPr>
      </w:pPr>
    </w:p>
    <w:p w:rsidR="00E14031" w:rsidRDefault="00E14031" w:rsidP="00BC1EB6">
      <w:pPr>
        <w:tabs>
          <w:tab w:val="left" w:pos="1260"/>
        </w:tabs>
        <w:spacing w:line="360" w:lineRule="auto"/>
        <w:ind w:firstLine="567"/>
        <w:rPr>
          <w:b/>
          <w:caps/>
          <w:sz w:val="28"/>
          <w:szCs w:val="28"/>
        </w:rPr>
      </w:pPr>
    </w:p>
    <w:p w:rsidR="000909AB" w:rsidRPr="00AA343C" w:rsidRDefault="00E14031" w:rsidP="00AA343C">
      <w:pPr>
        <w:pStyle w:val="2"/>
        <w:rPr>
          <w:sz w:val="28"/>
          <w:szCs w:val="28"/>
        </w:rPr>
      </w:pPr>
      <w:bookmarkStart w:id="18" w:name="_Toc6998515"/>
      <w:r w:rsidRPr="00AA343C">
        <w:rPr>
          <w:caps/>
          <w:sz w:val="28"/>
          <w:szCs w:val="28"/>
        </w:rPr>
        <w:t xml:space="preserve">1.3.6. </w:t>
      </w:r>
      <w:r w:rsidRPr="00AA343C">
        <w:rPr>
          <w:sz w:val="28"/>
          <w:szCs w:val="28"/>
        </w:rPr>
        <w:t>Стандартизація і нормування в системі екологічного</w:t>
      </w:r>
      <w:bookmarkEnd w:id="18"/>
      <w:r w:rsidRPr="00AA343C">
        <w:rPr>
          <w:sz w:val="28"/>
          <w:szCs w:val="28"/>
        </w:rPr>
        <w:t xml:space="preserve"> </w:t>
      </w:r>
    </w:p>
    <w:p w:rsidR="00E14031" w:rsidRPr="00AA343C" w:rsidRDefault="00E14031" w:rsidP="00AA343C">
      <w:pPr>
        <w:pStyle w:val="2"/>
        <w:rPr>
          <w:sz w:val="28"/>
          <w:szCs w:val="28"/>
        </w:rPr>
      </w:pPr>
      <w:bookmarkStart w:id="19" w:name="_Toc6998516"/>
      <w:r w:rsidRPr="00AA343C">
        <w:rPr>
          <w:sz w:val="28"/>
          <w:szCs w:val="28"/>
        </w:rPr>
        <w:t>моніторингу НПС</w:t>
      </w:r>
      <w:bookmarkEnd w:id="19"/>
    </w:p>
    <w:p w:rsidR="00844513" w:rsidRPr="0033628B" w:rsidRDefault="00844513" w:rsidP="00BC1EB6">
      <w:pPr>
        <w:tabs>
          <w:tab w:val="left" w:pos="1260"/>
        </w:tabs>
        <w:spacing w:line="360" w:lineRule="auto"/>
        <w:ind w:firstLine="567"/>
        <w:jc w:val="center"/>
        <w:rPr>
          <w:b/>
          <w:caps/>
          <w:sz w:val="28"/>
          <w:szCs w:val="28"/>
        </w:rPr>
      </w:pPr>
    </w:p>
    <w:p w:rsidR="00E14031" w:rsidRPr="0033628B" w:rsidRDefault="00E14031" w:rsidP="00BC1EB6">
      <w:pPr>
        <w:spacing w:line="360" w:lineRule="auto"/>
        <w:ind w:firstLine="567"/>
        <w:jc w:val="both"/>
        <w:rPr>
          <w:sz w:val="28"/>
          <w:szCs w:val="28"/>
        </w:rPr>
      </w:pPr>
      <w:r w:rsidRPr="0033628B">
        <w:rPr>
          <w:b/>
          <w:bCs/>
          <w:i/>
          <w:iCs/>
          <w:sz w:val="28"/>
          <w:szCs w:val="28"/>
        </w:rPr>
        <w:t>Мета екологічної стандартизації і нормування</w:t>
      </w:r>
      <w:r w:rsidRPr="0033628B">
        <w:rPr>
          <w:sz w:val="28"/>
          <w:szCs w:val="28"/>
        </w:rPr>
        <w:t xml:space="preserve"> </w:t>
      </w:r>
      <w:r w:rsidRPr="0033628B">
        <w:rPr>
          <w:sz w:val="28"/>
          <w:szCs w:val="28"/>
        </w:rPr>
        <w:sym w:font="Symbol" w:char="F02D"/>
      </w:r>
      <w:r w:rsidRPr="0033628B">
        <w:rPr>
          <w:sz w:val="28"/>
          <w:szCs w:val="28"/>
        </w:rPr>
        <w:t xml:space="preserve"> це встановлення комплексу обов'язкових норм, правил, вимог з охорони навколишнього природного середовища, використання природних ресурсів і забезпечення екологічної безпеки (ст. 31 Закону України “Про охорону навколишнього природного  </w:t>
      </w:r>
      <w:proofErr w:type="spellStart"/>
      <w:r w:rsidRPr="0033628B">
        <w:rPr>
          <w:sz w:val="28"/>
          <w:szCs w:val="28"/>
        </w:rPr>
        <w:t>середовища”</w:t>
      </w:r>
      <w:proofErr w:type="spellEnd"/>
      <w:r w:rsidRPr="0033628B">
        <w:rPr>
          <w:sz w:val="28"/>
          <w:szCs w:val="28"/>
        </w:rPr>
        <w:t>).</w:t>
      </w:r>
    </w:p>
    <w:p w:rsidR="00E14031" w:rsidRPr="0033628B" w:rsidRDefault="00E14031" w:rsidP="00BC1EB6">
      <w:pPr>
        <w:spacing w:line="360" w:lineRule="auto"/>
        <w:ind w:firstLine="567"/>
        <w:jc w:val="both"/>
        <w:rPr>
          <w:sz w:val="28"/>
          <w:szCs w:val="28"/>
        </w:rPr>
      </w:pPr>
      <w:r w:rsidRPr="0033628B">
        <w:rPr>
          <w:sz w:val="28"/>
          <w:szCs w:val="28"/>
        </w:rPr>
        <w:t xml:space="preserve">Державні стандарти визначають </w:t>
      </w:r>
      <w:r w:rsidRPr="0033628B">
        <w:rPr>
          <w:i/>
          <w:iCs/>
          <w:sz w:val="28"/>
          <w:szCs w:val="28"/>
        </w:rPr>
        <w:t>поняття і</w:t>
      </w:r>
      <w:r w:rsidRPr="0033628B">
        <w:rPr>
          <w:sz w:val="28"/>
          <w:szCs w:val="28"/>
        </w:rPr>
        <w:t xml:space="preserve"> </w:t>
      </w:r>
      <w:r w:rsidRPr="0033628B">
        <w:rPr>
          <w:i/>
          <w:iCs/>
          <w:sz w:val="28"/>
          <w:szCs w:val="28"/>
        </w:rPr>
        <w:t>терміни</w:t>
      </w:r>
      <w:r w:rsidRPr="0033628B">
        <w:rPr>
          <w:sz w:val="28"/>
          <w:szCs w:val="28"/>
        </w:rPr>
        <w:t xml:space="preserve">, </w:t>
      </w:r>
      <w:r w:rsidRPr="0033628B">
        <w:rPr>
          <w:i/>
          <w:iCs/>
          <w:sz w:val="28"/>
          <w:szCs w:val="28"/>
        </w:rPr>
        <w:t>режим</w:t>
      </w:r>
      <w:r w:rsidRPr="0033628B">
        <w:rPr>
          <w:sz w:val="28"/>
          <w:szCs w:val="28"/>
        </w:rPr>
        <w:t xml:space="preserve"> використання й охорони природних ресурсів, </w:t>
      </w:r>
      <w:r w:rsidRPr="0033628B">
        <w:rPr>
          <w:i/>
          <w:iCs/>
          <w:sz w:val="28"/>
          <w:szCs w:val="28"/>
        </w:rPr>
        <w:t>методи</w:t>
      </w:r>
      <w:r w:rsidRPr="0033628B">
        <w:rPr>
          <w:sz w:val="28"/>
          <w:szCs w:val="28"/>
        </w:rPr>
        <w:t xml:space="preserve"> контролю за станом навколишнього природного середовища, </w:t>
      </w:r>
      <w:r w:rsidRPr="0033628B">
        <w:rPr>
          <w:i/>
          <w:iCs/>
          <w:sz w:val="28"/>
          <w:szCs w:val="28"/>
        </w:rPr>
        <w:t>вимоги</w:t>
      </w:r>
      <w:r w:rsidRPr="0033628B">
        <w:rPr>
          <w:sz w:val="28"/>
          <w:szCs w:val="28"/>
        </w:rPr>
        <w:t xml:space="preserve"> щодо запобігання шкідливого впливу забрудненого навколишнього природного середовища на здоров'я людей, інші питання, пов'язані з охороною навколишнього природного середовища і використанням природних ресурсів </w:t>
      </w:r>
      <w:r w:rsidR="0001698B" w:rsidRPr="0001698B">
        <w:rPr>
          <w:sz w:val="28"/>
          <w:szCs w:val="28"/>
          <w:lang w:val="ru-RU"/>
        </w:rPr>
        <w:t>[</w:t>
      </w:r>
      <w:r w:rsidR="00C67F90" w:rsidRPr="0001698B">
        <w:rPr>
          <w:sz w:val="28"/>
          <w:szCs w:val="28"/>
        </w:rPr>
        <w:t>10</w:t>
      </w:r>
      <w:r w:rsidR="0001698B" w:rsidRPr="0001698B">
        <w:rPr>
          <w:sz w:val="28"/>
          <w:szCs w:val="28"/>
          <w:lang w:val="ru-RU"/>
        </w:rPr>
        <w:t>]</w:t>
      </w:r>
      <w:r w:rsidRPr="0001698B">
        <w:rPr>
          <w:sz w:val="28"/>
          <w:szCs w:val="28"/>
        </w:rPr>
        <w:t>.</w:t>
      </w:r>
    </w:p>
    <w:p w:rsidR="00E14031" w:rsidRPr="0033628B" w:rsidRDefault="00E14031" w:rsidP="00BC1EB6">
      <w:pPr>
        <w:spacing w:line="360" w:lineRule="auto"/>
        <w:ind w:firstLine="567"/>
        <w:jc w:val="both"/>
        <w:rPr>
          <w:sz w:val="28"/>
          <w:szCs w:val="28"/>
        </w:rPr>
      </w:pPr>
      <w:r w:rsidRPr="0033628B">
        <w:rPr>
          <w:sz w:val="28"/>
          <w:szCs w:val="28"/>
        </w:rPr>
        <w:t xml:space="preserve">Виконання екологічних стандартів є </w:t>
      </w:r>
      <w:r w:rsidRPr="0033628B">
        <w:rPr>
          <w:i/>
          <w:iCs/>
          <w:sz w:val="28"/>
          <w:szCs w:val="28"/>
        </w:rPr>
        <w:t>обов'язковим</w:t>
      </w:r>
      <w:r w:rsidRPr="0033628B">
        <w:rPr>
          <w:sz w:val="28"/>
          <w:szCs w:val="28"/>
        </w:rPr>
        <w:t xml:space="preserve"> і охороняється чинним законодавством. </w:t>
      </w:r>
    </w:p>
    <w:p w:rsidR="00E14031" w:rsidRPr="0033628B" w:rsidRDefault="00E14031" w:rsidP="00BC1EB6">
      <w:pPr>
        <w:spacing w:line="360" w:lineRule="auto"/>
        <w:ind w:firstLine="567"/>
        <w:jc w:val="both"/>
        <w:rPr>
          <w:sz w:val="28"/>
          <w:szCs w:val="28"/>
        </w:rPr>
      </w:pPr>
      <w:r w:rsidRPr="0033628B">
        <w:rPr>
          <w:b/>
          <w:bCs/>
          <w:i/>
          <w:iCs/>
          <w:sz w:val="28"/>
          <w:szCs w:val="28"/>
        </w:rPr>
        <w:t>Екологічні нормативи</w:t>
      </w:r>
      <w:r w:rsidRPr="0033628B">
        <w:rPr>
          <w:sz w:val="28"/>
          <w:szCs w:val="28"/>
        </w:rPr>
        <w:t xml:space="preserve"> являють собою систему, до складу якої входять:</w:t>
      </w:r>
    </w:p>
    <w:p w:rsidR="00E14031" w:rsidRPr="0033628B" w:rsidRDefault="00E14031" w:rsidP="00BC1EB6">
      <w:pPr>
        <w:spacing w:line="360" w:lineRule="auto"/>
        <w:ind w:firstLine="567"/>
        <w:jc w:val="both"/>
        <w:rPr>
          <w:sz w:val="28"/>
          <w:szCs w:val="28"/>
        </w:rPr>
      </w:pPr>
      <w:r w:rsidRPr="0033628B">
        <w:rPr>
          <w:sz w:val="28"/>
          <w:szCs w:val="28"/>
        </w:rPr>
        <w:t xml:space="preserve">а) </w:t>
      </w:r>
      <w:r w:rsidRPr="0033628B">
        <w:rPr>
          <w:i/>
          <w:iCs/>
          <w:sz w:val="28"/>
          <w:szCs w:val="28"/>
          <w:u w:val="single"/>
        </w:rPr>
        <w:t>нормативи екологічної безпеки</w:t>
      </w:r>
      <w:r w:rsidRPr="0033628B">
        <w:rPr>
          <w:sz w:val="28"/>
          <w:szCs w:val="28"/>
        </w:rPr>
        <w:t xml:space="preserve"> (гранично допустимі концентрації (ПДК) забруднюючих речовин у навколишньому природному середовищі, гранично допустимі рівні електромагнітного, акустичного, радіаційного й іншого шкідливого впливу на навколишнє природне середовище, гранично допустимий вміст шкідливих речовин у продуктах харчування;</w:t>
      </w:r>
    </w:p>
    <w:p w:rsidR="00E14031" w:rsidRPr="0033628B" w:rsidRDefault="00E14031" w:rsidP="00BC1EB6">
      <w:pPr>
        <w:spacing w:line="360" w:lineRule="auto"/>
        <w:ind w:firstLine="567"/>
        <w:jc w:val="both"/>
        <w:rPr>
          <w:sz w:val="28"/>
          <w:szCs w:val="28"/>
        </w:rPr>
      </w:pPr>
      <w:r w:rsidRPr="0033628B">
        <w:rPr>
          <w:sz w:val="28"/>
          <w:szCs w:val="28"/>
        </w:rPr>
        <w:t xml:space="preserve">б) </w:t>
      </w:r>
      <w:r w:rsidRPr="0033628B">
        <w:rPr>
          <w:i/>
          <w:iCs/>
          <w:sz w:val="28"/>
          <w:szCs w:val="28"/>
          <w:u w:val="single"/>
        </w:rPr>
        <w:t>гранично допустимі викиди (ПДВ) і скиди</w:t>
      </w:r>
      <w:r w:rsidRPr="0033628B">
        <w:rPr>
          <w:sz w:val="28"/>
          <w:szCs w:val="28"/>
        </w:rPr>
        <w:t xml:space="preserve"> в навколишнє природне середовище забруднюючих хімічних речовин, рівні шкідливого впливу фізичних і біологічних факторів.</w:t>
      </w:r>
    </w:p>
    <w:p w:rsidR="00E14031" w:rsidRPr="0033628B" w:rsidRDefault="00E14031" w:rsidP="00BC1EB6">
      <w:pPr>
        <w:spacing w:line="360" w:lineRule="auto"/>
        <w:ind w:firstLine="567"/>
        <w:jc w:val="both"/>
        <w:rPr>
          <w:sz w:val="28"/>
          <w:szCs w:val="28"/>
        </w:rPr>
      </w:pPr>
      <w:r w:rsidRPr="0033628B">
        <w:rPr>
          <w:sz w:val="28"/>
          <w:szCs w:val="28"/>
        </w:rPr>
        <w:t>Законодавством України можуть встановлюватися нормативи використання природних ресурсів та інші екологічні нормативи.</w:t>
      </w:r>
    </w:p>
    <w:p w:rsidR="00844513" w:rsidRDefault="00E14031" w:rsidP="00BC1EB6">
      <w:pPr>
        <w:spacing w:line="360" w:lineRule="auto"/>
        <w:ind w:firstLine="567"/>
        <w:jc w:val="both"/>
        <w:rPr>
          <w:sz w:val="28"/>
          <w:szCs w:val="28"/>
        </w:rPr>
      </w:pPr>
      <w:r w:rsidRPr="0033628B">
        <w:rPr>
          <w:sz w:val="28"/>
          <w:szCs w:val="28"/>
        </w:rPr>
        <w:t xml:space="preserve">Центральне місце серед перерахованих екологічних нормативів займають нормативи гранично допустимих концентрацій (ПДК) шкідливих речовин в атмосфері, водоймах, ґрунтах і нормативи гранично допустимих викидів (ПДВ) шкідливих речовин стаціонарними і пересувними джерелами забруднення. </w:t>
      </w:r>
    </w:p>
    <w:p w:rsidR="00E14031" w:rsidRPr="0033628B" w:rsidRDefault="00E14031" w:rsidP="00BC1EB6">
      <w:pPr>
        <w:spacing w:line="360" w:lineRule="auto"/>
        <w:ind w:firstLine="567"/>
        <w:jc w:val="both"/>
        <w:rPr>
          <w:sz w:val="28"/>
          <w:szCs w:val="28"/>
        </w:rPr>
      </w:pPr>
      <w:r w:rsidRPr="0033628B">
        <w:rPr>
          <w:sz w:val="28"/>
          <w:szCs w:val="28"/>
        </w:rPr>
        <w:t xml:space="preserve">На базі екологічних стандартів і екологічних нормативів Закон України “Про охорону навколишнього природного </w:t>
      </w:r>
      <w:proofErr w:type="spellStart"/>
      <w:r w:rsidRPr="0033628B">
        <w:rPr>
          <w:sz w:val="28"/>
          <w:szCs w:val="28"/>
        </w:rPr>
        <w:t>середовища”</w:t>
      </w:r>
      <w:proofErr w:type="spellEnd"/>
      <w:r w:rsidRPr="0033628B">
        <w:rPr>
          <w:sz w:val="28"/>
          <w:szCs w:val="28"/>
        </w:rPr>
        <w:t xml:space="preserve"> пред'являє до суб'єктів господарської діяльності екологічні вимоги  щодо:</w:t>
      </w:r>
    </w:p>
    <w:p w:rsidR="00E14031" w:rsidRPr="0033628B" w:rsidRDefault="00E14031" w:rsidP="00BC1EB6">
      <w:pPr>
        <w:spacing w:line="360" w:lineRule="auto"/>
        <w:ind w:firstLine="567"/>
        <w:jc w:val="both"/>
        <w:rPr>
          <w:sz w:val="28"/>
          <w:szCs w:val="28"/>
        </w:rPr>
      </w:pPr>
      <w:r w:rsidRPr="0033628B">
        <w:rPr>
          <w:sz w:val="28"/>
          <w:szCs w:val="28"/>
        </w:rPr>
        <w:t>- розміщення, проектування, будівництва, реконструкції, введення в стрій і експлуатації підприємств, споруд і таке інше;</w:t>
      </w:r>
    </w:p>
    <w:p w:rsidR="00E14031" w:rsidRPr="0033628B" w:rsidRDefault="00E14031" w:rsidP="00BC1EB6">
      <w:pPr>
        <w:spacing w:line="360" w:lineRule="auto"/>
        <w:ind w:firstLine="567"/>
        <w:jc w:val="both"/>
        <w:rPr>
          <w:sz w:val="28"/>
          <w:szCs w:val="28"/>
        </w:rPr>
      </w:pPr>
      <w:r w:rsidRPr="0033628B">
        <w:rPr>
          <w:sz w:val="28"/>
          <w:szCs w:val="28"/>
        </w:rPr>
        <w:t>- застосування засобів захисту рослин, мінеральних добрив, токсичних речовин і інших препаратів;</w:t>
      </w:r>
    </w:p>
    <w:p w:rsidR="00E14031" w:rsidRPr="0033628B" w:rsidRDefault="00E14031" w:rsidP="00BC1EB6">
      <w:pPr>
        <w:spacing w:line="360" w:lineRule="auto"/>
        <w:ind w:firstLine="567"/>
        <w:jc w:val="both"/>
        <w:rPr>
          <w:sz w:val="28"/>
          <w:szCs w:val="28"/>
        </w:rPr>
      </w:pPr>
      <w:r w:rsidRPr="0033628B">
        <w:rPr>
          <w:sz w:val="28"/>
          <w:szCs w:val="28"/>
        </w:rPr>
        <w:t>- неконтрольованого і шкідливого біологічного впливу, акустичного, електромагнітного, іонізуючого й іншого шкідливого впливу фізичних факторів і радіоактивного забруднення;</w:t>
      </w:r>
    </w:p>
    <w:p w:rsidR="00E14031" w:rsidRPr="0033628B" w:rsidRDefault="00E14031" w:rsidP="00BC1EB6">
      <w:pPr>
        <w:spacing w:line="360" w:lineRule="auto"/>
        <w:ind w:firstLine="567"/>
        <w:jc w:val="both"/>
        <w:rPr>
          <w:sz w:val="28"/>
          <w:szCs w:val="28"/>
        </w:rPr>
      </w:pPr>
      <w:r w:rsidRPr="0033628B">
        <w:rPr>
          <w:sz w:val="28"/>
          <w:szCs w:val="28"/>
        </w:rPr>
        <w:t>- уникнення забруднення виробничими, побутовими, іншими відходами;</w:t>
      </w:r>
    </w:p>
    <w:p w:rsidR="00E14031" w:rsidRPr="0033628B" w:rsidRDefault="00E14031" w:rsidP="00BC1EB6">
      <w:pPr>
        <w:spacing w:line="360" w:lineRule="auto"/>
        <w:ind w:firstLine="567"/>
        <w:jc w:val="both"/>
        <w:rPr>
          <w:sz w:val="28"/>
          <w:szCs w:val="28"/>
        </w:rPr>
      </w:pPr>
      <w:r w:rsidRPr="0033628B">
        <w:rPr>
          <w:sz w:val="28"/>
          <w:szCs w:val="28"/>
        </w:rPr>
        <w:t>- екологічної безпеки транспортних засобів.</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За визначенням ДСТУ 1.0:2003: “</w:t>
      </w:r>
      <w:r w:rsidRPr="0033628B">
        <w:rPr>
          <w:b/>
          <w:bCs/>
          <w:i/>
          <w:iCs/>
          <w:sz w:val="28"/>
          <w:szCs w:val="28"/>
        </w:rPr>
        <w:t>Мета стандартизації</w:t>
      </w:r>
      <w:r w:rsidRPr="0033628B">
        <w:rPr>
          <w:sz w:val="28"/>
          <w:szCs w:val="28"/>
        </w:rPr>
        <w:t xml:space="preserve"> – встановити положення, що забезпечують відповідність об’єкта стандартизації своєму призначенню, та безпечність його щодо життя чи здоров’я людей, тварин, рослин, а також майна й охорони навколишнього природного середовища; створити умови для раціонального використання всіх видів національних ресурсів; сприяти уникненню технічних бар’єрів у торгівлі та підвищенню </w:t>
      </w:r>
      <w:proofErr w:type="spellStart"/>
      <w:r w:rsidRPr="0033628B">
        <w:rPr>
          <w:sz w:val="28"/>
          <w:szCs w:val="28"/>
        </w:rPr>
        <w:t>конкурентоспроможністі</w:t>
      </w:r>
      <w:proofErr w:type="spellEnd"/>
      <w:r w:rsidRPr="0033628B">
        <w:rPr>
          <w:sz w:val="28"/>
          <w:szCs w:val="28"/>
        </w:rPr>
        <w:t xml:space="preserve"> продукції, робіт та послуг відповідно до рівня розвитку науки, техніки і </w:t>
      </w:r>
      <w:proofErr w:type="spellStart"/>
      <w:r w:rsidRPr="0033628B">
        <w:rPr>
          <w:sz w:val="28"/>
          <w:szCs w:val="28"/>
        </w:rPr>
        <w:t>технологій.”</w:t>
      </w:r>
      <w:proofErr w:type="spellEnd"/>
    </w:p>
    <w:p w:rsidR="00E14031" w:rsidRDefault="00E14031" w:rsidP="00BC1EB6">
      <w:pPr>
        <w:spacing w:line="360" w:lineRule="auto"/>
        <w:ind w:firstLine="567"/>
        <w:jc w:val="both"/>
        <w:rPr>
          <w:sz w:val="28"/>
          <w:szCs w:val="28"/>
        </w:rPr>
      </w:pPr>
      <w:r w:rsidRPr="0033628B">
        <w:rPr>
          <w:sz w:val="28"/>
          <w:szCs w:val="28"/>
        </w:rPr>
        <w:t xml:space="preserve">Згідно з визначенням </w:t>
      </w:r>
      <w:r w:rsidRPr="0033628B">
        <w:rPr>
          <w:b/>
          <w:bCs/>
          <w:i/>
          <w:iCs/>
          <w:sz w:val="28"/>
          <w:szCs w:val="28"/>
        </w:rPr>
        <w:t>стандарт</w:t>
      </w:r>
      <w:r w:rsidRPr="0033628B">
        <w:rPr>
          <w:sz w:val="28"/>
          <w:szCs w:val="28"/>
        </w:rPr>
        <w:t> – нормативний документ, який складає загальні правила, вимоги, загальні принципи чи характеристики, що часто використовуються і стосуються різних видів діяльності або їх результатів для досягнення оптимального ступеня упорядкування в певній галузі</w:t>
      </w:r>
      <w:r w:rsidR="00844513">
        <w:rPr>
          <w:sz w:val="28"/>
          <w:szCs w:val="28"/>
        </w:rPr>
        <w:t>.</w:t>
      </w:r>
    </w:p>
    <w:p w:rsidR="00844513" w:rsidRDefault="00844513" w:rsidP="00BC1EB6">
      <w:pPr>
        <w:spacing w:line="360" w:lineRule="auto"/>
        <w:ind w:firstLine="567"/>
        <w:jc w:val="both"/>
        <w:rPr>
          <w:sz w:val="28"/>
          <w:szCs w:val="28"/>
        </w:rPr>
      </w:pP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 xml:space="preserve">До обов’язкових </w:t>
      </w:r>
      <w:r w:rsidRPr="0033628B">
        <w:rPr>
          <w:b/>
          <w:bCs/>
          <w:i/>
          <w:iCs/>
          <w:sz w:val="28"/>
          <w:szCs w:val="28"/>
        </w:rPr>
        <w:t>завдань стандартизації</w:t>
      </w:r>
      <w:r w:rsidRPr="0033628B">
        <w:rPr>
          <w:sz w:val="28"/>
          <w:szCs w:val="28"/>
        </w:rPr>
        <w:t xml:space="preserve"> відносяться:</w:t>
      </w:r>
    </w:p>
    <w:p w:rsidR="00E14031" w:rsidRPr="0033628B" w:rsidRDefault="00E14031" w:rsidP="00BC1EB6">
      <w:pPr>
        <w:numPr>
          <w:ilvl w:val="0"/>
          <w:numId w:val="33"/>
        </w:numPr>
        <w:tabs>
          <w:tab w:val="clear" w:pos="1429"/>
          <w:tab w:val="num" w:pos="180"/>
          <w:tab w:val="left" w:pos="900"/>
        </w:tabs>
        <w:autoSpaceDE w:val="0"/>
        <w:autoSpaceDN w:val="0"/>
        <w:adjustRightInd w:val="0"/>
        <w:spacing w:line="360" w:lineRule="auto"/>
        <w:ind w:left="0" w:firstLine="567"/>
        <w:jc w:val="both"/>
        <w:rPr>
          <w:sz w:val="28"/>
          <w:szCs w:val="28"/>
        </w:rPr>
      </w:pPr>
      <w:r w:rsidRPr="0033628B">
        <w:rPr>
          <w:sz w:val="28"/>
          <w:szCs w:val="28"/>
        </w:rPr>
        <w:t>забезпечувати безпечність продукції, процесів і послуг стосовно життя, здоров’я і майна людей, тварин, рослин, довкілля;</w:t>
      </w:r>
    </w:p>
    <w:p w:rsidR="00E14031" w:rsidRPr="0033628B" w:rsidRDefault="00E14031" w:rsidP="00BC1EB6">
      <w:pPr>
        <w:numPr>
          <w:ilvl w:val="0"/>
          <w:numId w:val="34"/>
        </w:numPr>
        <w:tabs>
          <w:tab w:val="clear" w:pos="720"/>
          <w:tab w:val="num" w:pos="180"/>
          <w:tab w:val="left" w:pos="900"/>
        </w:tabs>
        <w:autoSpaceDE w:val="0"/>
        <w:autoSpaceDN w:val="0"/>
        <w:adjustRightInd w:val="0"/>
        <w:spacing w:line="360" w:lineRule="auto"/>
        <w:ind w:left="0" w:firstLine="567"/>
        <w:jc w:val="both"/>
        <w:rPr>
          <w:sz w:val="28"/>
          <w:szCs w:val="28"/>
        </w:rPr>
      </w:pPr>
      <w:r w:rsidRPr="0033628B">
        <w:rPr>
          <w:sz w:val="28"/>
          <w:szCs w:val="28"/>
        </w:rPr>
        <w:t>захищати та зберігати майно і продукцію, зокрема під час їх транспортування чи зберігання;</w:t>
      </w:r>
    </w:p>
    <w:p w:rsidR="00E14031" w:rsidRPr="0033628B" w:rsidRDefault="00E14031" w:rsidP="00BC1EB6">
      <w:pPr>
        <w:numPr>
          <w:ilvl w:val="0"/>
          <w:numId w:val="34"/>
        </w:numPr>
        <w:tabs>
          <w:tab w:val="clear" w:pos="720"/>
          <w:tab w:val="num" w:pos="180"/>
          <w:tab w:val="left" w:pos="900"/>
        </w:tabs>
        <w:autoSpaceDE w:val="0"/>
        <w:autoSpaceDN w:val="0"/>
        <w:adjustRightInd w:val="0"/>
        <w:spacing w:line="360" w:lineRule="auto"/>
        <w:ind w:left="0" w:firstLine="567"/>
        <w:jc w:val="both"/>
        <w:rPr>
          <w:sz w:val="28"/>
          <w:szCs w:val="28"/>
        </w:rPr>
      </w:pPr>
      <w:r w:rsidRPr="0033628B">
        <w:rPr>
          <w:sz w:val="28"/>
          <w:szCs w:val="28"/>
        </w:rPr>
        <w:t>досягати високої якості продукції, процесів та послуг, відповідної до рівня розвитку науки, техніки, технологій і потреб людей;</w:t>
      </w:r>
    </w:p>
    <w:p w:rsidR="00E14031" w:rsidRPr="0033628B" w:rsidRDefault="00E14031" w:rsidP="00BC1EB6">
      <w:pPr>
        <w:numPr>
          <w:ilvl w:val="0"/>
          <w:numId w:val="34"/>
        </w:numPr>
        <w:tabs>
          <w:tab w:val="clear" w:pos="720"/>
          <w:tab w:val="num" w:pos="180"/>
          <w:tab w:val="left" w:pos="900"/>
        </w:tabs>
        <w:autoSpaceDE w:val="0"/>
        <w:autoSpaceDN w:val="0"/>
        <w:adjustRightInd w:val="0"/>
        <w:spacing w:line="360" w:lineRule="auto"/>
        <w:ind w:left="0" w:firstLine="567"/>
        <w:jc w:val="both"/>
        <w:rPr>
          <w:sz w:val="28"/>
          <w:szCs w:val="28"/>
        </w:rPr>
      </w:pPr>
      <w:r w:rsidRPr="0033628B">
        <w:rPr>
          <w:sz w:val="28"/>
          <w:szCs w:val="28"/>
        </w:rPr>
        <w:t>реалізувати права споживачів;</w:t>
      </w:r>
    </w:p>
    <w:p w:rsidR="00E14031" w:rsidRPr="0033628B" w:rsidRDefault="00E14031" w:rsidP="00BC1EB6">
      <w:pPr>
        <w:numPr>
          <w:ilvl w:val="0"/>
          <w:numId w:val="34"/>
        </w:numPr>
        <w:tabs>
          <w:tab w:val="clear" w:pos="720"/>
          <w:tab w:val="num" w:pos="180"/>
          <w:tab w:val="left" w:pos="900"/>
        </w:tabs>
        <w:autoSpaceDE w:val="0"/>
        <w:autoSpaceDN w:val="0"/>
        <w:adjustRightInd w:val="0"/>
        <w:spacing w:line="360" w:lineRule="auto"/>
        <w:ind w:left="0" w:firstLine="567"/>
        <w:jc w:val="both"/>
        <w:rPr>
          <w:sz w:val="28"/>
          <w:szCs w:val="28"/>
        </w:rPr>
      </w:pPr>
      <w:r w:rsidRPr="0033628B">
        <w:rPr>
          <w:sz w:val="28"/>
          <w:szCs w:val="28"/>
        </w:rPr>
        <w:t>досягати об’єктами стандартизації своєї відповідності;</w:t>
      </w:r>
    </w:p>
    <w:p w:rsidR="00E14031" w:rsidRPr="0033628B" w:rsidRDefault="00E14031" w:rsidP="00BC1EB6">
      <w:pPr>
        <w:numPr>
          <w:ilvl w:val="0"/>
          <w:numId w:val="34"/>
        </w:numPr>
        <w:tabs>
          <w:tab w:val="clear" w:pos="720"/>
          <w:tab w:val="num" w:pos="180"/>
          <w:tab w:val="left" w:pos="900"/>
        </w:tabs>
        <w:autoSpaceDE w:val="0"/>
        <w:autoSpaceDN w:val="0"/>
        <w:adjustRightInd w:val="0"/>
        <w:spacing w:line="360" w:lineRule="auto"/>
        <w:ind w:left="0" w:firstLine="567"/>
        <w:jc w:val="both"/>
        <w:rPr>
          <w:sz w:val="28"/>
          <w:szCs w:val="28"/>
        </w:rPr>
      </w:pPr>
      <w:r w:rsidRPr="0033628B">
        <w:rPr>
          <w:sz w:val="28"/>
          <w:szCs w:val="28"/>
        </w:rPr>
        <w:t>забезпечувати технічну та інформаційну сумісність і взаємозамінність (ДСТУ 1.0:2003).</w:t>
      </w:r>
    </w:p>
    <w:p w:rsidR="00E14031" w:rsidRPr="0033628B" w:rsidRDefault="00E14031" w:rsidP="00BC1EB6">
      <w:pPr>
        <w:tabs>
          <w:tab w:val="left" w:pos="920"/>
        </w:tabs>
        <w:spacing w:line="360" w:lineRule="auto"/>
        <w:ind w:firstLine="567"/>
        <w:jc w:val="both"/>
        <w:rPr>
          <w:sz w:val="28"/>
          <w:szCs w:val="28"/>
        </w:rPr>
      </w:pPr>
      <w:r w:rsidRPr="0033628B">
        <w:rPr>
          <w:sz w:val="28"/>
          <w:szCs w:val="28"/>
        </w:rPr>
        <w:tab/>
      </w:r>
    </w:p>
    <w:p w:rsidR="00E14031" w:rsidRPr="0033628B" w:rsidRDefault="00E14031" w:rsidP="00BC1EB6">
      <w:pPr>
        <w:autoSpaceDE w:val="0"/>
        <w:autoSpaceDN w:val="0"/>
        <w:adjustRightInd w:val="0"/>
        <w:spacing w:line="360" w:lineRule="auto"/>
        <w:ind w:firstLine="567"/>
        <w:jc w:val="both"/>
        <w:rPr>
          <w:sz w:val="28"/>
          <w:szCs w:val="28"/>
        </w:rPr>
      </w:pPr>
      <w:r w:rsidRPr="0033628B">
        <w:rPr>
          <w:bCs/>
          <w:i/>
          <w:iCs/>
          <w:sz w:val="28"/>
          <w:szCs w:val="28"/>
        </w:rPr>
        <w:t>Державну політику у сфері стандартизації</w:t>
      </w:r>
      <w:r w:rsidRPr="0033628B">
        <w:rPr>
          <w:sz w:val="28"/>
          <w:szCs w:val="28"/>
        </w:rPr>
        <w:t xml:space="preserve"> визначають закони України та інші нормативно-правові акти. Ця політика базується на таких </w:t>
      </w:r>
      <w:r w:rsidRPr="0033628B">
        <w:rPr>
          <w:b/>
          <w:sz w:val="28"/>
          <w:szCs w:val="28"/>
        </w:rPr>
        <w:t>принципах</w:t>
      </w:r>
      <w:r w:rsidRPr="0033628B">
        <w:rPr>
          <w:sz w:val="28"/>
          <w:szCs w:val="28"/>
        </w:rPr>
        <w:t>:</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 забезпечення участі фізичних і юридичних осіб у розробці стандартів та можливості вільно вибирати види стандартів для виготовляння чи постачання продукції;</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 відкритості та прозорості процедур розробки та прийняття стандартів з урахуванням інтересів усіх зацікавлених сторін, підвищення конкурентоспроможності продукції вітчизняних виробників;</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 доступності стандартів та інформації щодо них для користувачів;</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 відповідності стандартів законодавству;</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 зорієнтованості стандартів на сучасні досягнення науки і техніки з урахуванням стану національної економіки;</w:t>
      </w:r>
    </w:p>
    <w:p w:rsidR="00E14031" w:rsidRPr="0033628B" w:rsidRDefault="00E14031" w:rsidP="00BC1EB6">
      <w:pPr>
        <w:pStyle w:val="33"/>
        <w:spacing w:line="360" w:lineRule="auto"/>
        <w:ind w:firstLine="567"/>
      </w:pPr>
      <w:r w:rsidRPr="0033628B">
        <w:t>- пріоритетності прямого впровадження в Україні міжнародних  стандартів;</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 дотримування міжнародних та європейських правил і процедур стандартизації;</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 участі у міжнародній  стандартизації.</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 xml:space="preserve">Законодавством України встановлено такі </w:t>
      </w:r>
      <w:r w:rsidRPr="0033628B">
        <w:rPr>
          <w:b/>
          <w:bCs/>
          <w:i/>
          <w:iCs/>
          <w:sz w:val="28"/>
          <w:szCs w:val="28"/>
        </w:rPr>
        <w:t>суб’єкти стандартизації</w:t>
      </w:r>
      <w:r w:rsidRPr="0033628B">
        <w:rPr>
          <w:b/>
          <w:bCs/>
          <w:sz w:val="28"/>
          <w:szCs w:val="28"/>
        </w:rPr>
        <w:t>:</w:t>
      </w:r>
    </w:p>
    <w:p w:rsidR="00E14031" w:rsidRPr="0033628B" w:rsidRDefault="00E14031" w:rsidP="00BC1EB6">
      <w:pPr>
        <w:autoSpaceDE w:val="0"/>
        <w:autoSpaceDN w:val="0"/>
        <w:adjustRightInd w:val="0"/>
        <w:spacing w:line="360" w:lineRule="auto"/>
        <w:ind w:firstLine="567"/>
        <w:jc w:val="both"/>
        <w:rPr>
          <w:sz w:val="28"/>
          <w:szCs w:val="28"/>
        </w:rPr>
      </w:pPr>
      <w:r w:rsidRPr="0033628B">
        <w:rPr>
          <w:w w:val="98"/>
          <w:sz w:val="28"/>
          <w:szCs w:val="28"/>
        </w:rPr>
        <w:t>- </w:t>
      </w:r>
      <w:r w:rsidRPr="0033628B">
        <w:rPr>
          <w:sz w:val="28"/>
          <w:szCs w:val="28"/>
        </w:rPr>
        <w:t>центральний орган виконавчої влади у сфері стандартизації;</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 рада стандартизації;</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 технічні комітети стандартизації;</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 інші суб’єкти, що займаються стандартизацією.</w:t>
      </w:r>
    </w:p>
    <w:p w:rsidR="00E14031" w:rsidRPr="0033628B" w:rsidRDefault="00E14031" w:rsidP="00BC1EB6">
      <w:pPr>
        <w:autoSpaceDE w:val="0"/>
        <w:autoSpaceDN w:val="0"/>
        <w:adjustRightInd w:val="0"/>
        <w:spacing w:line="360" w:lineRule="auto"/>
        <w:ind w:firstLine="567"/>
        <w:jc w:val="both"/>
        <w:rPr>
          <w:sz w:val="28"/>
          <w:szCs w:val="28"/>
        </w:rPr>
      </w:pPr>
      <w:r w:rsidRPr="0033628B">
        <w:rPr>
          <w:b/>
          <w:bCs/>
          <w:i/>
          <w:iCs/>
          <w:sz w:val="28"/>
          <w:szCs w:val="28"/>
        </w:rPr>
        <w:t>Об’єкти стандартизації</w:t>
      </w:r>
      <w:r w:rsidRPr="0033628B">
        <w:rPr>
          <w:sz w:val="28"/>
          <w:szCs w:val="28"/>
        </w:rPr>
        <w:t xml:space="preserve"> – це продукція, процеси та послуги, матеріали, їхні складові, устаткування, системи, їхня сумісність, правила, процедури, функції, методи чи діяльність.</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Залежно від об’єкта стандартизації, положень, які містить документ, та процедур надавання йому чинності, розрізняють такі нормативні документи:</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 стандарти;</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 кодекси усталеної практики (настанови, правила, зводи правил);</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 технічні умови.</w:t>
      </w:r>
    </w:p>
    <w:p w:rsidR="00E14031" w:rsidRPr="0033628B" w:rsidRDefault="00E14031" w:rsidP="00BC1EB6">
      <w:pPr>
        <w:autoSpaceDE w:val="0"/>
        <w:autoSpaceDN w:val="0"/>
        <w:adjustRightInd w:val="0"/>
        <w:spacing w:line="360" w:lineRule="auto"/>
        <w:ind w:firstLine="567"/>
        <w:jc w:val="both"/>
        <w:rPr>
          <w:sz w:val="28"/>
          <w:szCs w:val="28"/>
          <w:u w:val="single"/>
        </w:rPr>
      </w:pPr>
      <w:r w:rsidRPr="0033628B">
        <w:rPr>
          <w:sz w:val="28"/>
          <w:szCs w:val="28"/>
          <w:u w:val="single"/>
        </w:rPr>
        <w:t xml:space="preserve">Залежно від специфіки об’єкта стандартизації встановлено такі </w:t>
      </w:r>
      <w:r w:rsidRPr="0033628B">
        <w:rPr>
          <w:b/>
          <w:bCs/>
          <w:i/>
          <w:iCs/>
          <w:sz w:val="28"/>
          <w:szCs w:val="28"/>
          <w:u w:val="single"/>
        </w:rPr>
        <w:t>види</w:t>
      </w:r>
      <w:r w:rsidRPr="0033628B">
        <w:rPr>
          <w:sz w:val="28"/>
          <w:szCs w:val="28"/>
          <w:u w:val="single"/>
        </w:rPr>
        <w:t xml:space="preserve"> стандартів:</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 засадні (організаційно-методичні, загально технічні, термінологічні);</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 на методи (методики) випробовування (вимірювання, аналізування, контролювання);</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 на продукцію;</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 на процеси;</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 на послуги;</w:t>
      </w:r>
    </w:p>
    <w:p w:rsidR="00E14031" w:rsidRDefault="00E14031" w:rsidP="00BC1EB6">
      <w:pPr>
        <w:autoSpaceDE w:val="0"/>
        <w:autoSpaceDN w:val="0"/>
        <w:adjustRightInd w:val="0"/>
        <w:spacing w:line="360" w:lineRule="auto"/>
        <w:ind w:firstLine="567"/>
        <w:jc w:val="both"/>
        <w:rPr>
          <w:sz w:val="28"/>
          <w:szCs w:val="28"/>
        </w:rPr>
      </w:pPr>
      <w:r w:rsidRPr="0033628B">
        <w:rPr>
          <w:sz w:val="28"/>
          <w:szCs w:val="28"/>
        </w:rPr>
        <w:t>- на сумісність продукції, послуг чи систем у їхньому спільному використовуванні; загальних технічних вимог.</w:t>
      </w:r>
    </w:p>
    <w:p w:rsidR="00844513" w:rsidRPr="0033628B" w:rsidRDefault="00844513" w:rsidP="00BC1EB6">
      <w:pPr>
        <w:autoSpaceDE w:val="0"/>
        <w:autoSpaceDN w:val="0"/>
        <w:adjustRightInd w:val="0"/>
        <w:spacing w:line="360" w:lineRule="auto"/>
        <w:ind w:firstLine="567"/>
        <w:jc w:val="both"/>
        <w:rPr>
          <w:sz w:val="28"/>
          <w:szCs w:val="28"/>
        </w:rPr>
      </w:pPr>
    </w:p>
    <w:p w:rsidR="00E14031" w:rsidRPr="00C67F90" w:rsidRDefault="00E14031" w:rsidP="00BC1EB6">
      <w:pPr>
        <w:pStyle w:val="33"/>
        <w:spacing w:line="360" w:lineRule="auto"/>
        <w:ind w:firstLine="567"/>
        <w:rPr>
          <w:i/>
          <w:iCs/>
          <w:sz w:val="28"/>
        </w:rPr>
      </w:pPr>
      <w:r w:rsidRPr="00C67F90">
        <w:rPr>
          <w:i/>
          <w:iCs/>
          <w:sz w:val="28"/>
        </w:rPr>
        <w:t xml:space="preserve">Згідно з </w:t>
      </w:r>
      <w:r w:rsidRPr="00C67F90">
        <w:rPr>
          <w:b/>
          <w:bCs/>
          <w:i/>
          <w:iCs/>
          <w:sz w:val="28"/>
        </w:rPr>
        <w:t>рівнями суб’єктів стандартизації</w:t>
      </w:r>
      <w:r w:rsidRPr="00C67F90">
        <w:rPr>
          <w:i/>
          <w:iCs/>
          <w:sz w:val="28"/>
        </w:rPr>
        <w:t xml:space="preserve"> в Україні розрізняють такі</w:t>
      </w:r>
      <w:r w:rsidR="000909AB">
        <w:rPr>
          <w:i/>
          <w:iCs/>
          <w:sz w:val="28"/>
        </w:rPr>
        <w:t> </w:t>
      </w:r>
      <w:r w:rsidRPr="00C67F90">
        <w:rPr>
          <w:i/>
          <w:iCs/>
          <w:sz w:val="28"/>
        </w:rPr>
        <w:t>НД:</w:t>
      </w:r>
    </w:p>
    <w:p w:rsidR="00E14031" w:rsidRPr="00C67F90" w:rsidRDefault="00E14031" w:rsidP="00BC1EB6">
      <w:pPr>
        <w:autoSpaceDE w:val="0"/>
        <w:autoSpaceDN w:val="0"/>
        <w:adjustRightInd w:val="0"/>
        <w:spacing w:line="360" w:lineRule="auto"/>
        <w:ind w:firstLine="567"/>
        <w:jc w:val="both"/>
        <w:rPr>
          <w:sz w:val="28"/>
          <w:szCs w:val="28"/>
        </w:rPr>
      </w:pPr>
      <w:r w:rsidRPr="00C67F90">
        <w:rPr>
          <w:sz w:val="28"/>
          <w:szCs w:val="28"/>
        </w:rPr>
        <w:t>- національні;</w:t>
      </w:r>
    </w:p>
    <w:p w:rsidR="00E14031" w:rsidRDefault="00E14031" w:rsidP="00BC1EB6">
      <w:pPr>
        <w:autoSpaceDE w:val="0"/>
        <w:autoSpaceDN w:val="0"/>
        <w:adjustRightInd w:val="0"/>
        <w:spacing w:line="360" w:lineRule="auto"/>
        <w:ind w:firstLine="567"/>
        <w:jc w:val="both"/>
        <w:rPr>
          <w:sz w:val="28"/>
          <w:szCs w:val="28"/>
        </w:rPr>
      </w:pPr>
      <w:r w:rsidRPr="00C67F90">
        <w:rPr>
          <w:sz w:val="28"/>
          <w:szCs w:val="28"/>
        </w:rPr>
        <w:t>- організацій.</w:t>
      </w:r>
    </w:p>
    <w:p w:rsidR="00844513" w:rsidRPr="00C67F90" w:rsidRDefault="00844513" w:rsidP="00BC1EB6">
      <w:pPr>
        <w:autoSpaceDE w:val="0"/>
        <w:autoSpaceDN w:val="0"/>
        <w:adjustRightInd w:val="0"/>
        <w:spacing w:line="360" w:lineRule="auto"/>
        <w:ind w:firstLine="567"/>
        <w:jc w:val="both"/>
        <w:rPr>
          <w:sz w:val="28"/>
          <w:szCs w:val="28"/>
        </w:rPr>
      </w:pPr>
    </w:p>
    <w:p w:rsidR="00E14031" w:rsidRDefault="00E14031" w:rsidP="00BC1EB6">
      <w:pPr>
        <w:pStyle w:val="a3"/>
        <w:tabs>
          <w:tab w:val="left" w:pos="432"/>
        </w:tabs>
        <w:spacing w:line="360" w:lineRule="auto"/>
        <w:ind w:firstLine="567"/>
        <w:jc w:val="both"/>
        <w:rPr>
          <w:i/>
          <w:sz w:val="28"/>
          <w:szCs w:val="28"/>
        </w:rPr>
      </w:pPr>
      <w:r w:rsidRPr="00C67F90">
        <w:rPr>
          <w:sz w:val="28"/>
          <w:szCs w:val="28"/>
        </w:rPr>
        <w:tab/>
        <w:t xml:space="preserve">Відповідно до </w:t>
      </w:r>
      <w:r w:rsidRPr="00C67F90">
        <w:rPr>
          <w:b/>
          <w:bCs/>
          <w:i/>
          <w:iCs/>
          <w:sz w:val="28"/>
          <w:szCs w:val="28"/>
        </w:rPr>
        <w:t>масштабів</w:t>
      </w:r>
      <w:r w:rsidRPr="00C67F90">
        <w:rPr>
          <w:sz w:val="28"/>
          <w:szCs w:val="28"/>
        </w:rPr>
        <w:t xml:space="preserve"> об’єктів стандартизації розрізняють стандарти: </w:t>
      </w:r>
      <w:r w:rsidRPr="00C67F90">
        <w:rPr>
          <w:i/>
          <w:sz w:val="28"/>
          <w:szCs w:val="28"/>
        </w:rPr>
        <w:t>міжнародні, міждержавні, національні, галузеві.</w:t>
      </w:r>
    </w:p>
    <w:p w:rsidR="00134B40" w:rsidRPr="00C67F90" w:rsidRDefault="00134B40" w:rsidP="00BC1EB6">
      <w:pPr>
        <w:pStyle w:val="a3"/>
        <w:tabs>
          <w:tab w:val="left" w:pos="432"/>
        </w:tabs>
        <w:spacing w:line="360" w:lineRule="auto"/>
        <w:ind w:firstLine="567"/>
        <w:jc w:val="both"/>
        <w:rPr>
          <w:sz w:val="28"/>
          <w:szCs w:val="28"/>
        </w:rPr>
      </w:pPr>
    </w:p>
    <w:p w:rsidR="00E14031" w:rsidRPr="0033628B" w:rsidRDefault="00E14031" w:rsidP="00BC1EB6">
      <w:pPr>
        <w:pStyle w:val="a3"/>
        <w:numPr>
          <w:ilvl w:val="0"/>
          <w:numId w:val="36"/>
        </w:numPr>
        <w:tabs>
          <w:tab w:val="clear" w:pos="720"/>
          <w:tab w:val="clear" w:pos="4677"/>
          <w:tab w:val="clear" w:pos="9355"/>
          <w:tab w:val="num" w:pos="233"/>
          <w:tab w:val="left" w:pos="432"/>
        </w:tabs>
        <w:spacing w:line="360" w:lineRule="auto"/>
        <w:ind w:left="0" w:firstLine="567"/>
        <w:jc w:val="both"/>
        <w:rPr>
          <w:sz w:val="28"/>
          <w:szCs w:val="28"/>
        </w:rPr>
      </w:pPr>
      <w:r w:rsidRPr="0033628B">
        <w:rPr>
          <w:sz w:val="28"/>
          <w:szCs w:val="28"/>
        </w:rPr>
        <w:t xml:space="preserve">Стандартом </w:t>
      </w:r>
      <w:r w:rsidRPr="0033628B">
        <w:rPr>
          <w:b/>
          <w:bCs/>
          <w:i/>
          <w:iCs/>
          <w:sz w:val="28"/>
          <w:szCs w:val="28"/>
        </w:rPr>
        <w:t>ДСТУ 1.0:2003</w:t>
      </w:r>
      <w:r w:rsidRPr="0033628B">
        <w:rPr>
          <w:b/>
          <w:bCs/>
          <w:sz w:val="28"/>
          <w:szCs w:val="28"/>
        </w:rPr>
        <w:t xml:space="preserve"> </w:t>
      </w:r>
      <w:r w:rsidRPr="0033628B">
        <w:rPr>
          <w:sz w:val="28"/>
          <w:szCs w:val="28"/>
        </w:rPr>
        <w:t>установлено такі індекси документів:</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а) для національного рівня:</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“ДСТУ” – національний стандарт;</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“ДСТУ-П” – пробний стандарт;</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“ДСТУ-Н” – настанова, правила, звід правил, кодекс усталеної практики, які не прийнято як стандарт;</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“ДК” – державний класифікатор;</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“ДСТУ-ЗТ” – технічний звіт.</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б) для інших рівнів:</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“СОУ” – стандарт організації;</w:t>
      </w:r>
    </w:p>
    <w:p w:rsidR="00E14031" w:rsidRPr="0033628B" w:rsidRDefault="00E14031" w:rsidP="00BC1EB6">
      <w:pPr>
        <w:autoSpaceDE w:val="0"/>
        <w:autoSpaceDN w:val="0"/>
        <w:adjustRightInd w:val="0"/>
        <w:spacing w:line="360" w:lineRule="auto"/>
        <w:ind w:firstLine="567"/>
        <w:jc w:val="both"/>
        <w:rPr>
          <w:sz w:val="28"/>
          <w:szCs w:val="28"/>
        </w:rPr>
      </w:pPr>
      <w:r w:rsidRPr="0033628B">
        <w:rPr>
          <w:sz w:val="28"/>
          <w:szCs w:val="28"/>
        </w:rPr>
        <w:t>“ТУУ” – технічні умо</w:t>
      </w:r>
      <w:r w:rsidR="00844513">
        <w:rPr>
          <w:sz w:val="28"/>
          <w:szCs w:val="28"/>
        </w:rPr>
        <w:t>ви, які не прийнято як стандарт.</w:t>
      </w:r>
    </w:p>
    <w:p w:rsidR="00E14031" w:rsidRPr="0033628B" w:rsidRDefault="00E14031" w:rsidP="00BC1EB6">
      <w:pPr>
        <w:autoSpaceDE w:val="0"/>
        <w:autoSpaceDN w:val="0"/>
        <w:adjustRightInd w:val="0"/>
        <w:spacing w:line="360" w:lineRule="auto"/>
        <w:ind w:firstLine="567"/>
        <w:jc w:val="both"/>
        <w:rPr>
          <w:sz w:val="28"/>
          <w:szCs w:val="28"/>
        </w:rPr>
      </w:pPr>
    </w:p>
    <w:p w:rsidR="00E14031" w:rsidRPr="00634D92" w:rsidRDefault="00E14031" w:rsidP="00BC1EB6">
      <w:pPr>
        <w:spacing w:line="360" w:lineRule="auto"/>
        <w:ind w:firstLine="567"/>
        <w:jc w:val="both"/>
        <w:rPr>
          <w:sz w:val="28"/>
          <w:szCs w:val="28"/>
        </w:rPr>
      </w:pPr>
      <w:r w:rsidRPr="00634D92">
        <w:rPr>
          <w:sz w:val="28"/>
          <w:szCs w:val="28"/>
        </w:rPr>
        <w:t xml:space="preserve">Виконання екологічних стандартів є обов'язковим і охороняється чинним законодавством. </w:t>
      </w:r>
    </w:p>
    <w:p w:rsidR="00E14031" w:rsidRPr="00634D92" w:rsidRDefault="00E14031" w:rsidP="00BC1EB6">
      <w:pPr>
        <w:autoSpaceDE w:val="0"/>
        <w:autoSpaceDN w:val="0"/>
        <w:adjustRightInd w:val="0"/>
        <w:spacing w:line="360" w:lineRule="auto"/>
        <w:ind w:firstLine="567"/>
        <w:jc w:val="both"/>
        <w:rPr>
          <w:sz w:val="28"/>
          <w:szCs w:val="28"/>
        </w:rPr>
      </w:pPr>
      <w:r w:rsidRPr="00634D92">
        <w:rPr>
          <w:bCs/>
          <w:sz w:val="28"/>
          <w:szCs w:val="28"/>
        </w:rPr>
        <w:t>Основні поняття</w:t>
      </w:r>
      <w:r w:rsidRPr="00634D92">
        <w:rPr>
          <w:sz w:val="28"/>
          <w:szCs w:val="28"/>
        </w:rPr>
        <w:t xml:space="preserve"> стандартизації, визначені відповідно до Закону України “Про </w:t>
      </w:r>
      <w:proofErr w:type="spellStart"/>
      <w:r w:rsidRPr="00634D92">
        <w:rPr>
          <w:sz w:val="28"/>
          <w:szCs w:val="28"/>
        </w:rPr>
        <w:t>стандартизацію”</w:t>
      </w:r>
      <w:proofErr w:type="spellEnd"/>
      <w:r w:rsidRPr="00634D92">
        <w:rPr>
          <w:sz w:val="28"/>
          <w:szCs w:val="28"/>
        </w:rPr>
        <w:t xml:space="preserve"> та ДСТУ 1.0:2003</w:t>
      </w:r>
      <w:r w:rsidR="00844513">
        <w:rPr>
          <w:sz w:val="28"/>
          <w:szCs w:val="28"/>
        </w:rPr>
        <w:t>.</w:t>
      </w:r>
    </w:p>
    <w:p w:rsidR="00E14031" w:rsidRPr="00634D92" w:rsidRDefault="00E14031" w:rsidP="00BC1EB6">
      <w:pPr>
        <w:autoSpaceDE w:val="0"/>
        <w:autoSpaceDN w:val="0"/>
        <w:adjustRightInd w:val="0"/>
        <w:spacing w:line="360" w:lineRule="auto"/>
        <w:ind w:firstLine="567"/>
        <w:jc w:val="both"/>
        <w:rPr>
          <w:sz w:val="28"/>
          <w:szCs w:val="28"/>
        </w:rPr>
      </w:pPr>
      <w:r w:rsidRPr="00634D92">
        <w:rPr>
          <w:b/>
          <w:bCs/>
          <w:sz w:val="28"/>
          <w:szCs w:val="28"/>
        </w:rPr>
        <w:t xml:space="preserve">Стандарт організації - </w:t>
      </w:r>
      <w:r w:rsidRPr="00634D92">
        <w:rPr>
          <w:sz w:val="28"/>
          <w:szCs w:val="28"/>
        </w:rPr>
        <w:t>стандарт, прийнятий суб’єктом стандартизації іншого рівня, ніж національний орган стандартизації, на основі поєднання виробничих, наукових, комерційних та інших спільних інтересів.</w:t>
      </w:r>
    </w:p>
    <w:p w:rsidR="00134B40" w:rsidRDefault="00E14031" w:rsidP="00BC1EB6">
      <w:pPr>
        <w:tabs>
          <w:tab w:val="num" w:pos="1080"/>
        </w:tabs>
        <w:autoSpaceDE w:val="0"/>
        <w:autoSpaceDN w:val="0"/>
        <w:adjustRightInd w:val="0"/>
        <w:spacing w:line="360" w:lineRule="auto"/>
        <w:ind w:firstLine="567"/>
        <w:jc w:val="both"/>
        <w:rPr>
          <w:sz w:val="28"/>
          <w:szCs w:val="28"/>
        </w:rPr>
      </w:pPr>
      <w:r w:rsidRPr="00634D92">
        <w:rPr>
          <w:b/>
          <w:bCs/>
          <w:sz w:val="28"/>
          <w:szCs w:val="28"/>
        </w:rPr>
        <w:t>Технічні умови</w:t>
      </w:r>
      <w:r w:rsidRPr="00634D92">
        <w:rPr>
          <w:sz w:val="28"/>
          <w:szCs w:val="28"/>
        </w:rPr>
        <w:t xml:space="preserve"> (ТУ) встановлюють вимоги до продукції, призначеної для самостійного постачання, до виконання процесів чи надання послуг замовникові і регулюють відносини між виробником (постачальником) і споживачем (користувачем). </w:t>
      </w:r>
    </w:p>
    <w:p w:rsidR="00E14031" w:rsidRPr="00634D92" w:rsidRDefault="00134B40" w:rsidP="00BC1EB6">
      <w:pPr>
        <w:tabs>
          <w:tab w:val="num" w:pos="1080"/>
        </w:tabs>
        <w:autoSpaceDE w:val="0"/>
        <w:autoSpaceDN w:val="0"/>
        <w:adjustRightInd w:val="0"/>
        <w:spacing w:line="360" w:lineRule="auto"/>
        <w:ind w:firstLine="567"/>
        <w:jc w:val="both"/>
        <w:rPr>
          <w:sz w:val="28"/>
          <w:szCs w:val="28"/>
        </w:rPr>
      </w:pPr>
      <w:r>
        <w:rPr>
          <w:sz w:val="28"/>
          <w:szCs w:val="28"/>
        </w:rPr>
        <w:t>У</w:t>
      </w:r>
      <w:r w:rsidR="00E14031" w:rsidRPr="00634D92">
        <w:rPr>
          <w:sz w:val="28"/>
          <w:szCs w:val="28"/>
        </w:rPr>
        <w:t xml:space="preserve"> ТУ встановлюють вимоги до якості виконання, розмірів, сировини, складових одиниць, безпечності, охоплюючи вимоги до торгового фірмового знака, термінології, умовних позначень, методів випробування (вимірювання, контролювання, аналізування), пакування, маркування, надання послуг, а також визначають, за потреби, способи оцінювання відповідності встановленим обов’язковим вимогам.</w:t>
      </w:r>
    </w:p>
    <w:p w:rsidR="00E14031" w:rsidRDefault="00E14031" w:rsidP="00BC1EB6">
      <w:pPr>
        <w:autoSpaceDE w:val="0"/>
        <w:autoSpaceDN w:val="0"/>
        <w:adjustRightInd w:val="0"/>
        <w:spacing w:line="360" w:lineRule="auto"/>
        <w:ind w:firstLine="567"/>
        <w:jc w:val="both"/>
        <w:rPr>
          <w:sz w:val="28"/>
          <w:szCs w:val="28"/>
        </w:rPr>
      </w:pPr>
      <w:r w:rsidRPr="00634D92">
        <w:rPr>
          <w:b/>
          <w:bCs/>
          <w:i/>
          <w:iCs/>
          <w:sz w:val="28"/>
          <w:szCs w:val="28"/>
        </w:rPr>
        <w:t>Керування діяльністю та координування її у сфері стандартизації</w:t>
      </w:r>
      <w:r w:rsidRPr="00634D92">
        <w:rPr>
          <w:b/>
          <w:bCs/>
          <w:sz w:val="28"/>
          <w:szCs w:val="28"/>
        </w:rPr>
        <w:t xml:space="preserve"> </w:t>
      </w:r>
      <w:r w:rsidRPr="00634D92">
        <w:rPr>
          <w:bCs/>
          <w:sz w:val="28"/>
          <w:szCs w:val="28"/>
        </w:rPr>
        <w:t xml:space="preserve">виконують </w:t>
      </w:r>
      <w:r w:rsidRPr="00634D92">
        <w:rPr>
          <w:sz w:val="28"/>
          <w:szCs w:val="28"/>
        </w:rPr>
        <w:t>центральні органи виконавчої</w:t>
      </w:r>
      <w:r w:rsidRPr="00634D92">
        <w:rPr>
          <w:b/>
          <w:bCs/>
          <w:sz w:val="28"/>
          <w:szCs w:val="28"/>
        </w:rPr>
        <w:t xml:space="preserve"> </w:t>
      </w:r>
      <w:r w:rsidRPr="00634D92">
        <w:rPr>
          <w:sz w:val="28"/>
          <w:szCs w:val="28"/>
        </w:rPr>
        <w:t>влади в межах їхньої компетенції та в закріплених сферах діяльності.</w:t>
      </w:r>
    </w:p>
    <w:p w:rsidR="00844513" w:rsidRPr="00634D92" w:rsidRDefault="00844513" w:rsidP="00BC1EB6">
      <w:pPr>
        <w:autoSpaceDE w:val="0"/>
        <w:autoSpaceDN w:val="0"/>
        <w:adjustRightInd w:val="0"/>
        <w:spacing w:line="360" w:lineRule="auto"/>
        <w:ind w:firstLine="567"/>
        <w:jc w:val="both"/>
        <w:rPr>
          <w:b/>
          <w:bCs/>
          <w:sz w:val="28"/>
          <w:szCs w:val="28"/>
        </w:rPr>
      </w:pPr>
    </w:p>
    <w:p w:rsidR="00E14031" w:rsidRDefault="00E14031" w:rsidP="00BC1EB6">
      <w:pPr>
        <w:pStyle w:val="a3"/>
        <w:spacing w:line="360" w:lineRule="auto"/>
        <w:ind w:firstLine="567"/>
        <w:jc w:val="center"/>
        <w:rPr>
          <w:b/>
          <w:sz w:val="28"/>
          <w:szCs w:val="28"/>
        </w:rPr>
      </w:pPr>
      <w:r w:rsidRPr="00634D92">
        <w:rPr>
          <w:b/>
          <w:sz w:val="28"/>
          <w:szCs w:val="28"/>
        </w:rPr>
        <w:t>Органи стандартизації прямого підпорядкування</w:t>
      </w:r>
    </w:p>
    <w:p w:rsidR="00844513" w:rsidRPr="00634D92" w:rsidRDefault="00844513" w:rsidP="00BC1EB6">
      <w:pPr>
        <w:pStyle w:val="a3"/>
        <w:spacing w:line="360" w:lineRule="auto"/>
        <w:ind w:firstLine="567"/>
        <w:jc w:val="center"/>
        <w:rPr>
          <w:b/>
          <w:sz w:val="28"/>
          <w:szCs w:val="28"/>
        </w:rPr>
      </w:pPr>
    </w:p>
    <w:p w:rsidR="00E14031" w:rsidRPr="00634D92" w:rsidRDefault="00E14031" w:rsidP="00BC1EB6">
      <w:pPr>
        <w:pStyle w:val="a3"/>
        <w:spacing w:line="360" w:lineRule="auto"/>
        <w:ind w:firstLine="567"/>
        <w:jc w:val="both"/>
        <w:rPr>
          <w:sz w:val="28"/>
          <w:szCs w:val="28"/>
        </w:rPr>
      </w:pPr>
      <w:proofErr w:type="spellStart"/>
      <w:r w:rsidRPr="00634D92">
        <w:rPr>
          <w:b/>
          <w:sz w:val="28"/>
          <w:szCs w:val="28"/>
        </w:rPr>
        <w:t>Держспожив</w:t>
      </w:r>
      <w:proofErr w:type="spellEnd"/>
      <w:r w:rsidRPr="00634D92">
        <w:rPr>
          <w:b/>
          <w:sz w:val="28"/>
          <w:szCs w:val="28"/>
        </w:rPr>
        <w:t xml:space="preserve"> </w:t>
      </w:r>
      <w:r w:rsidRPr="00634D92">
        <w:rPr>
          <w:sz w:val="28"/>
          <w:szCs w:val="28"/>
        </w:rPr>
        <w:t>організовує і координує роботу зі стандартизації і формування державної системи стандартизації:</w:t>
      </w:r>
    </w:p>
    <w:p w:rsidR="00E14031" w:rsidRPr="00634D92" w:rsidRDefault="00E14031" w:rsidP="00BC1EB6">
      <w:pPr>
        <w:pStyle w:val="a3"/>
        <w:numPr>
          <w:ilvl w:val="0"/>
          <w:numId w:val="37"/>
        </w:numPr>
        <w:tabs>
          <w:tab w:val="clear" w:pos="1429"/>
          <w:tab w:val="clear" w:pos="4677"/>
          <w:tab w:val="clear" w:pos="9355"/>
          <w:tab w:val="num" w:pos="252"/>
        </w:tabs>
        <w:spacing w:line="360" w:lineRule="auto"/>
        <w:ind w:left="0" w:firstLine="567"/>
        <w:jc w:val="both"/>
        <w:rPr>
          <w:sz w:val="28"/>
          <w:szCs w:val="28"/>
        </w:rPr>
      </w:pPr>
      <w:r w:rsidRPr="00634D92">
        <w:rPr>
          <w:sz w:val="28"/>
          <w:szCs w:val="28"/>
        </w:rPr>
        <w:t>установлює загальні організаційно-технічні правила проведення стандартизації;</w:t>
      </w:r>
    </w:p>
    <w:p w:rsidR="00E14031" w:rsidRPr="00634D92" w:rsidRDefault="00E14031" w:rsidP="00BC1EB6">
      <w:pPr>
        <w:pStyle w:val="a3"/>
        <w:numPr>
          <w:ilvl w:val="0"/>
          <w:numId w:val="37"/>
        </w:numPr>
        <w:tabs>
          <w:tab w:val="clear" w:pos="1429"/>
          <w:tab w:val="clear" w:pos="4677"/>
          <w:tab w:val="clear" w:pos="9355"/>
          <w:tab w:val="num" w:pos="252"/>
        </w:tabs>
        <w:spacing w:line="360" w:lineRule="auto"/>
        <w:ind w:left="0" w:firstLine="567"/>
        <w:jc w:val="both"/>
        <w:rPr>
          <w:sz w:val="28"/>
          <w:szCs w:val="28"/>
        </w:rPr>
      </w:pPr>
      <w:r w:rsidRPr="00634D92">
        <w:rPr>
          <w:sz w:val="28"/>
          <w:szCs w:val="28"/>
        </w:rPr>
        <w:t>координує міжгалузеву роботу стандартизації;</w:t>
      </w:r>
    </w:p>
    <w:p w:rsidR="00E14031" w:rsidRPr="00634D92" w:rsidRDefault="00E14031" w:rsidP="00BC1EB6">
      <w:pPr>
        <w:pStyle w:val="a3"/>
        <w:numPr>
          <w:ilvl w:val="0"/>
          <w:numId w:val="37"/>
        </w:numPr>
        <w:tabs>
          <w:tab w:val="clear" w:pos="1429"/>
          <w:tab w:val="clear" w:pos="4677"/>
          <w:tab w:val="clear" w:pos="9355"/>
          <w:tab w:val="num" w:pos="252"/>
        </w:tabs>
        <w:spacing w:line="360" w:lineRule="auto"/>
        <w:ind w:left="0" w:firstLine="567"/>
        <w:jc w:val="both"/>
        <w:rPr>
          <w:sz w:val="28"/>
          <w:szCs w:val="28"/>
        </w:rPr>
      </w:pPr>
      <w:r w:rsidRPr="00634D92">
        <w:rPr>
          <w:sz w:val="28"/>
          <w:szCs w:val="28"/>
        </w:rPr>
        <w:t>розробляє належний порядок державної реєстрації нормативних документів;</w:t>
      </w:r>
    </w:p>
    <w:p w:rsidR="00E14031" w:rsidRPr="00634D92" w:rsidRDefault="00E14031" w:rsidP="00BC1EB6">
      <w:pPr>
        <w:pStyle w:val="a3"/>
        <w:numPr>
          <w:ilvl w:val="0"/>
          <w:numId w:val="37"/>
        </w:numPr>
        <w:tabs>
          <w:tab w:val="clear" w:pos="1429"/>
          <w:tab w:val="clear" w:pos="4677"/>
          <w:tab w:val="clear" w:pos="9355"/>
          <w:tab w:val="num" w:pos="252"/>
        </w:tabs>
        <w:spacing w:line="360" w:lineRule="auto"/>
        <w:ind w:left="0" w:firstLine="567"/>
        <w:jc w:val="both"/>
        <w:rPr>
          <w:sz w:val="28"/>
          <w:szCs w:val="28"/>
        </w:rPr>
      </w:pPr>
      <w:r w:rsidRPr="00634D92">
        <w:rPr>
          <w:sz w:val="28"/>
          <w:szCs w:val="28"/>
        </w:rPr>
        <w:t>проводить заходи з міжнародної і міждержавної стандартизації;</w:t>
      </w:r>
    </w:p>
    <w:p w:rsidR="00E14031" w:rsidRPr="00634D92" w:rsidRDefault="00E14031" w:rsidP="00BC1EB6">
      <w:pPr>
        <w:pStyle w:val="a3"/>
        <w:numPr>
          <w:ilvl w:val="0"/>
          <w:numId w:val="37"/>
        </w:numPr>
        <w:tabs>
          <w:tab w:val="clear" w:pos="1429"/>
          <w:tab w:val="clear" w:pos="4677"/>
          <w:tab w:val="clear" w:pos="9355"/>
          <w:tab w:val="num" w:pos="252"/>
        </w:tabs>
        <w:spacing w:line="360" w:lineRule="auto"/>
        <w:ind w:left="0" w:firstLine="567"/>
        <w:jc w:val="both"/>
        <w:rPr>
          <w:sz w:val="28"/>
          <w:szCs w:val="28"/>
        </w:rPr>
      </w:pPr>
      <w:r w:rsidRPr="00634D92">
        <w:rPr>
          <w:sz w:val="28"/>
          <w:szCs w:val="28"/>
        </w:rPr>
        <w:t>організовує навчання і професійну підготовку спеціалістів в області стандартизації;</w:t>
      </w:r>
    </w:p>
    <w:p w:rsidR="00E14031" w:rsidRDefault="00E14031" w:rsidP="00BC1EB6">
      <w:pPr>
        <w:pStyle w:val="a3"/>
        <w:numPr>
          <w:ilvl w:val="0"/>
          <w:numId w:val="37"/>
        </w:numPr>
        <w:tabs>
          <w:tab w:val="clear" w:pos="1429"/>
          <w:tab w:val="clear" w:pos="4677"/>
          <w:tab w:val="clear" w:pos="9355"/>
          <w:tab w:val="num" w:pos="252"/>
        </w:tabs>
        <w:spacing w:line="360" w:lineRule="auto"/>
        <w:ind w:left="0" w:firstLine="567"/>
        <w:jc w:val="both"/>
        <w:rPr>
          <w:sz w:val="28"/>
          <w:szCs w:val="28"/>
        </w:rPr>
      </w:pPr>
      <w:r w:rsidRPr="00634D92">
        <w:rPr>
          <w:sz w:val="28"/>
          <w:szCs w:val="28"/>
        </w:rPr>
        <w:t>створює технічні комітети (ТК) України.</w:t>
      </w:r>
    </w:p>
    <w:p w:rsidR="00844513" w:rsidRPr="00634D92" w:rsidRDefault="00844513" w:rsidP="00BC1EB6">
      <w:pPr>
        <w:pStyle w:val="a3"/>
        <w:tabs>
          <w:tab w:val="clear" w:pos="4677"/>
          <w:tab w:val="clear" w:pos="9355"/>
        </w:tabs>
        <w:spacing w:line="360" w:lineRule="auto"/>
        <w:ind w:left="709" w:firstLine="567"/>
        <w:jc w:val="both"/>
        <w:rPr>
          <w:sz w:val="28"/>
          <w:szCs w:val="28"/>
        </w:rPr>
      </w:pPr>
    </w:p>
    <w:p w:rsidR="00E14031" w:rsidRPr="00634D92" w:rsidRDefault="00E14031" w:rsidP="00BC1EB6">
      <w:pPr>
        <w:autoSpaceDE w:val="0"/>
        <w:autoSpaceDN w:val="0"/>
        <w:adjustRightInd w:val="0"/>
        <w:spacing w:line="360" w:lineRule="auto"/>
        <w:ind w:firstLine="567"/>
        <w:jc w:val="both"/>
        <w:rPr>
          <w:sz w:val="28"/>
          <w:szCs w:val="28"/>
        </w:rPr>
      </w:pPr>
      <w:r w:rsidRPr="00634D92">
        <w:rPr>
          <w:b/>
          <w:sz w:val="28"/>
          <w:szCs w:val="28"/>
        </w:rPr>
        <w:t>Центральний орган виконавчої влади</w:t>
      </w:r>
      <w:r w:rsidRPr="00634D92">
        <w:rPr>
          <w:sz w:val="28"/>
          <w:szCs w:val="28"/>
        </w:rPr>
        <w:t xml:space="preserve"> у сфері стандартизації у межах повноважень:</w:t>
      </w:r>
    </w:p>
    <w:p w:rsidR="00E14031" w:rsidRPr="00634D92" w:rsidRDefault="00E14031" w:rsidP="00BC1EB6">
      <w:pPr>
        <w:autoSpaceDE w:val="0"/>
        <w:autoSpaceDN w:val="0"/>
        <w:adjustRightInd w:val="0"/>
        <w:spacing w:line="360" w:lineRule="auto"/>
        <w:ind w:firstLine="567"/>
        <w:jc w:val="both"/>
        <w:rPr>
          <w:sz w:val="28"/>
          <w:szCs w:val="28"/>
        </w:rPr>
      </w:pPr>
      <w:r w:rsidRPr="00634D92">
        <w:rPr>
          <w:sz w:val="28"/>
          <w:szCs w:val="28"/>
        </w:rPr>
        <w:t>- забезпечує здійснювання державної політики у сфері стандартизації;</w:t>
      </w:r>
    </w:p>
    <w:p w:rsidR="00E14031" w:rsidRPr="00634D92" w:rsidRDefault="00E14031" w:rsidP="00BC1EB6">
      <w:pPr>
        <w:autoSpaceDE w:val="0"/>
        <w:autoSpaceDN w:val="0"/>
        <w:adjustRightInd w:val="0"/>
        <w:spacing w:line="360" w:lineRule="auto"/>
        <w:ind w:firstLine="567"/>
        <w:jc w:val="both"/>
        <w:rPr>
          <w:sz w:val="28"/>
          <w:szCs w:val="28"/>
        </w:rPr>
      </w:pPr>
      <w:r w:rsidRPr="00634D92">
        <w:rPr>
          <w:sz w:val="28"/>
          <w:szCs w:val="28"/>
        </w:rPr>
        <w:t>- вживає заходів щодо гармонізування розроблюваних національних стандартів з відповідними міжнародними (регіональними стандартами);</w:t>
      </w:r>
    </w:p>
    <w:p w:rsidR="00E14031" w:rsidRPr="00634D92" w:rsidRDefault="00E14031" w:rsidP="00BC1EB6">
      <w:pPr>
        <w:autoSpaceDE w:val="0"/>
        <w:autoSpaceDN w:val="0"/>
        <w:adjustRightInd w:val="0"/>
        <w:spacing w:line="360" w:lineRule="auto"/>
        <w:ind w:firstLine="567"/>
        <w:jc w:val="both"/>
        <w:rPr>
          <w:sz w:val="28"/>
          <w:szCs w:val="28"/>
        </w:rPr>
      </w:pPr>
      <w:r w:rsidRPr="00634D92">
        <w:rPr>
          <w:sz w:val="28"/>
          <w:szCs w:val="28"/>
        </w:rPr>
        <w:t>- бере участь у розробці й узгодженні технічних регламентів та інших нормативно-правових актів з питань стандартизації;</w:t>
      </w:r>
    </w:p>
    <w:p w:rsidR="00E14031" w:rsidRPr="00634D92" w:rsidRDefault="00E14031" w:rsidP="00BC1EB6">
      <w:pPr>
        <w:autoSpaceDE w:val="0"/>
        <w:autoSpaceDN w:val="0"/>
        <w:adjustRightInd w:val="0"/>
        <w:spacing w:line="360" w:lineRule="auto"/>
        <w:ind w:firstLine="567"/>
        <w:jc w:val="both"/>
        <w:rPr>
          <w:sz w:val="28"/>
          <w:szCs w:val="28"/>
        </w:rPr>
      </w:pPr>
      <w:r w:rsidRPr="00634D92">
        <w:rPr>
          <w:sz w:val="28"/>
          <w:szCs w:val="28"/>
        </w:rPr>
        <w:t>- встановлює правила стосовно того, як треба розробляти, схвалювати, приймати, переглядати, змінювати та скасовувати чинність національних НД, як їх позначати, класифікувати за видами та іншими ознаками кодування та реєстрації;</w:t>
      </w:r>
    </w:p>
    <w:p w:rsidR="00E14031" w:rsidRPr="00634D92" w:rsidRDefault="00E14031" w:rsidP="00BC1EB6">
      <w:pPr>
        <w:autoSpaceDE w:val="0"/>
        <w:autoSpaceDN w:val="0"/>
        <w:adjustRightInd w:val="0"/>
        <w:spacing w:line="360" w:lineRule="auto"/>
        <w:ind w:firstLine="567"/>
        <w:jc w:val="both"/>
        <w:rPr>
          <w:sz w:val="28"/>
          <w:szCs w:val="28"/>
        </w:rPr>
      </w:pPr>
      <w:r w:rsidRPr="00634D92">
        <w:rPr>
          <w:sz w:val="28"/>
          <w:szCs w:val="28"/>
        </w:rPr>
        <w:t>- вживає заходів щодо виконання зобов’язань, зумовлених участю в міжнародних (регіональних) організаціях стандартизації;</w:t>
      </w:r>
    </w:p>
    <w:p w:rsidR="00E14031" w:rsidRPr="00634D92" w:rsidRDefault="00E14031" w:rsidP="00BC1EB6">
      <w:pPr>
        <w:autoSpaceDE w:val="0"/>
        <w:autoSpaceDN w:val="0"/>
        <w:adjustRightInd w:val="0"/>
        <w:spacing w:line="360" w:lineRule="auto"/>
        <w:ind w:firstLine="567"/>
        <w:jc w:val="both"/>
        <w:rPr>
          <w:sz w:val="28"/>
          <w:szCs w:val="28"/>
        </w:rPr>
      </w:pPr>
      <w:r w:rsidRPr="00634D92">
        <w:rPr>
          <w:sz w:val="28"/>
          <w:szCs w:val="28"/>
        </w:rPr>
        <w:t>- співпрацює у сфері стандартизації з відповідними органами інших держав;</w:t>
      </w:r>
    </w:p>
    <w:p w:rsidR="00E14031" w:rsidRPr="00634D92" w:rsidRDefault="00E14031" w:rsidP="00BC1EB6">
      <w:pPr>
        <w:autoSpaceDE w:val="0"/>
        <w:autoSpaceDN w:val="0"/>
        <w:adjustRightInd w:val="0"/>
        <w:spacing w:line="360" w:lineRule="auto"/>
        <w:ind w:firstLine="567"/>
        <w:jc w:val="both"/>
        <w:rPr>
          <w:sz w:val="28"/>
          <w:szCs w:val="28"/>
        </w:rPr>
      </w:pPr>
      <w:r w:rsidRPr="00634D92">
        <w:rPr>
          <w:sz w:val="28"/>
          <w:szCs w:val="28"/>
        </w:rPr>
        <w:t>- формує програму робіт зі стандартизації та координує її виконання;</w:t>
      </w:r>
    </w:p>
    <w:p w:rsidR="00E14031" w:rsidRPr="00634D92" w:rsidRDefault="00E14031" w:rsidP="00BC1EB6">
      <w:pPr>
        <w:autoSpaceDE w:val="0"/>
        <w:autoSpaceDN w:val="0"/>
        <w:adjustRightInd w:val="0"/>
        <w:spacing w:line="360" w:lineRule="auto"/>
        <w:ind w:firstLine="567"/>
        <w:jc w:val="both"/>
        <w:rPr>
          <w:sz w:val="28"/>
          <w:szCs w:val="28"/>
        </w:rPr>
      </w:pPr>
      <w:r w:rsidRPr="00634D92">
        <w:rPr>
          <w:sz w:val="28"/>
          <w:szCs w:val="28"/>
        </w:rPr>
        <w:t>- вирішує питання щодо створення та припинення діяльності технічних комітетів стандартизації, визначає їх повноваження та порядок створювання;</w:t>
      </w:r>
    </w:p>
    <w:p w:rsidR="00E14031" w:rsidRPr="00634D92" w:rsidRDefault="00E14031" w:rsidP="00BC1EB6">
      <w:pPr>
        <w:autoSpaceDE w:val="0"/>
        <w:autoSpaceDN w:val="0"/>
        <w:adjustRightInd w:val="0"/>
        <w:spacing w:line="360" w:lineRule="auto"/>
        <w:ind w:firstLine="567"/>
        <w:jc w:val="both"/>
        <w:rPr>
          <w:sz w:val="28"/>
          <w:szCs w:val="28"/>
        </w:rPr>
      </w:pPr>
      <w:r w:rsidRPr="00634D92">
        <w:rPr>
          <w:sz w:val="28"/>
          <w:szCs w:val="28"/>
        </w:rPr>
        <w:t>- організовує створення та ведення Національного фонду нормативних документів і Національного центру міжнародної інформаційної мережі ISONET WTO;</w:t>
      </w:r>
    </w:p>
    <w:p w:rsidR="00E14031" w:rsidRDefault="00E14031" w:rsidP="00BC1EB6">
      <w:pPr>
        <w:autoSpaceDE w:val="0"/>
        <w:autoSpaceDN w:val="0"/>
        <w:adjustRightInd w:val="0"/>
        <w:spacing w:line="360" w:lineRule="auto"/>
        <w:ind w:firstLine="567"/>
        <w:jc w:val="both"/>
        <w:rPr>
          <w:sz w:val="28"/>
          <w:szCs w:val="28"/>
        </w:rPr>
      </w:pPr>
      <w:r w:rsidRPr="00634D92">
        <w:rPr>
          <w:sz w:val="28"/>
          <w:szCs w:val="28"/>
        </w:rPr>
        <w:t>- організує надання інформаційних послуг з питань стандартизації.</w:t>
      </w:r>
    </w:p>
    <w:p w:rsidR="00844513" w:rsidRPr="00634D92" w:rsidRDefault="00844513" w:rsidP="00BC1EB6">
      <w:pPr>
        <w:autoSpaceDE w:val="0"/>
        <w:autoSpaceDN w:val="0"/>
        <w:adjustRightInd w:val="0"/>
        <w:spacing w:line="360" w:lineRule="auto"/>
        <w:ind w:firstLine="567"/>
        <w:jc w:val="both"/>
        <w:rPr>
          <w:sz w:val="28"/>
          <w:szCs w:val="28"/>
        </w:rPr>
      </w:pPr>
    </w:p>
    <w:p w:rsidR="00E14031" w:rsidRPr="00634D92" w:rsidRDefault="00E14031" w:rsidP="00BC1EB6">
      <w:pPr>
        <w:autoSpaceDE w:val="0"/>
        <w:autoSpaceDN w:val="0"/>
        <w:adjustRightInd w:val="0"/>
        <w:spacing w:line="360" w:lineRule="auto"/>
        <w:ind w:firstLine="567"/>
        <w:jc w:val="both"/>
        <w:rPr>
          <w:sz w:val="28"/>
          <w:szCs w:val="28"/>
        </w:rPr>
      </w:pPr>
      <w:r w:rsidRPr="00634D92">
        <w:rPr>
          <w:b/>
          <w:sz w:val="28"/>
          <w:szCs w:val="28"/>
        </w:rPr>
        <w:t>Рада стандартизації</w:t>
      </w:r>
      <w:r w:rsidRPr="00634D92">
        <w:rPr>
          <w:sz w:val="28"/>
          <w:szCs w:val="28"/>
        </w:rPr>
        <w:t xml:space="preserve"> проводить свою діяльність у сфері стандартизації в межах повноважень, установлених чинним законодавством і відповідним положенням.</w:t>
      </w:r>
    </w:p>
    <w:p w:rsidR="00E14031" w:rsidRPr="00634D92" w:rsidRDefault="00E14031" w:rsidP="00BC1EB6">
      <w:pPr>
        <w:autoSpaceDE w:val="0"/>
        <w:autoSpaceDN w:val="0"/>
        <w:adjustRightInd w:val="0"/>
        <w:spacing w:line="360" w:lineRule="auto"/>
        <w:ind w:firstLine="567"/>
        <w:jc w:val="both"/>
        <w:rPr>
          <w:sz w:val="28"/>
          <w:szCs w:val="28"/>
        </w:rPr>
      </w:pPr>
      <w:r w:rsidRPr="00634D92">
        <w:rPr>
          <w:i/>
          <w:sz w:val="28"/>
          <w:szCs w:val="28"/>
        </w:rPr>
        <w:t>Основна функція Ради –</w:t>
      </w:r>
      <w:r w:rsidRPr="00634D92">
        <w:rPr>
          <w:sz w:val="28"/>
          <w:szCs w:val="28"/>
        </w:rPr>
        <w:t xml:space="preserve"> вивчати, аналізувати та розробляти пропозиції щодо вдосконалення діяльності у сфері стандартизації стосовно:</w:t>
      </w:r>
    </w:p>
    <w:p w:rsidR="00E14031" w:rsidRPr="00634D92" w:rsidRDefault="00E14031" w:rsidP="00BC1EB6">
      <w:pPr>
        <w:autoSpaceDE w:val="0"/>
        <w:autoSpaceDN w:val="0"/>
        <w:adjustRightInd w:val="0"/>
        <w:spacing w:line="360" w:lineRule="auto"/>
        <w:ind w:firstLine="567"/>
        <w:jc w:val="both"/>
        <w:rPr>
          <w:sz w:val="28"/>
          <w:szCs w:val="28"/>
        </w:rPr>
      </w:pPr>
      <w:r w:rsidRPr="00634D92">
        <w:rPr>
          <w:w w:val="99"/>
          <w:sz w:val="28"/>
          <w:szCs w:val="28"/>
        </w:rPr>
        <w:t>- </w:t>
      </w:r>
      <w:r w:rsidRPr="00634D92">
        <w:rPr>
          <w:sz w:val="28"/>
          <w:szCs w:val="28"/>
        </w:rPr>
        <w:t>створення технічних комітетів стандартизації та вивчення напрямків їхньої діяльності;</w:t>
      </w:r>
    </w:p>
    <w:p w:rsidR="00E14031" w:rsidRPr="00634D92" w:rsidRDefault="00E14031" w:rsidP="00BC1EB6">
      <w:pPr>
        <w:autoSpaceDE w:val="0"/>
        <w:autoSpaceDN w:val="0"/>
        <w:adjustRightInd w:val="0"/>
        <w:spacing w:line="360" w:lineRule="auto"/>
        <w:ind w:firstLine="567"/>
        <w:jc w:val="both"/>
        <w:rPr>
          <w:sz w:val="28"/>
          <w:szCs w:val="28"/>
        </w:rPr>
      </w:pPr>
      <w:r w:rsidRPr="00634D92">
        <w:rPr>
          <w:sz w:val="28"/>
          <w:szCs w:val="28"/>
        </w:rPr>
        <w:t>- приймання міжнародних, регіональних чи інших стандартів як національних;</w:t>
      </w:r>
    </w:p>
    <w:p w:rsidR="00E14031" w:rsidRPr="00634D92" w:rsidRDefault="00E14031" w:rsidP="00BC1EB6">
      <w:pPr>
        <w:autoSpaceDE w:val="0"/>
        <w:autoSpaceDN w:val="0"/>
        <w:adjustRightInd w:val="0"/>
        <w:spacing w:line="360" w:lineRule="auto"/>
        <w:ind w:firstLine="567"/>
        <w:jc w:val="both"/>
        <w:rPr>
          <w:sz w:val="28"/>
          <w:szCs w:val="28"/>
        </w:rPr>
      </w:pPr>
      <w:r w:rsidRPr="00634D92">
        <w:rPr>
          <w:sz w:val="28"/>
          <w:szCs w:val="28"/>
        </w:rPr>
        <w:t>- проведення експертизи проектів технічних регламентів та інших нормативних документів з питань технічного регулювання;</w:t>
      </w:r>
    </w:p>
    <w:p w:rsidR="00E14031" w:rsidRPr="00634D92" w:rsidRDefault="00E14031" w:rsidP="00BC1EB6">
      <w:pPr>
        <w:pStyle w:val="a3"/>
        <w:spacing w:line="360" w:lineRule="auto"/>
        <w:ind w:firstLine="567"/>
        <w:jc w:val="both"/>
        <w:rPr>
          <w:b/>
          <w:sz w:val="28"/>
          <w:szCs w:val="28"/>
        </w:rPr>
      </w:pPr>
      <w:r w:rsidRPr="00634D92">
        <w:rPr>
          <w:sz w:val="28"/>
          <w:szCs w:val="28"/>
        </w:rPr>
        <w:t>- розробки програм робіт зі стандартизації.</w:t>
      </w:r>
    </w:p>
    <w:p w:rsidR="00E14031" w:rsidRPr="00634D92" w:rsidRDefault="00E14031" w:rsidP="00BC1EB6">
      <w:pPr>
        <w:spacing w:line="360" w:lineRule="auto"/>
        <w:ind w:firstLine="567"/>
        <w:jc w:val="both"/>
        <w:rPr>
          <w:sz w:val="28"/>
          <w:szCs w:val="28"/>
        </w:rPr>
      </w:pPr>
    </w:p>
    <w:p w:rsidR="006D1CC5" w:rsidRDefault="006D1CC5" w:rsidP="00BC1EB6">
      <w:pPr>
        <w:autoSpaceDE w:val="0"/>
        <w:autoSpaceDN w:val="0"/>
        <w:adjustRightInd w:val="0"/>
        <w:spacing w:line="360" w:lineRule="auto"/>
        <w:ind w:firstLine="567"/>
        <w:jc w:val="center"/>
        <w:rPr>
          <w:b/>
          <w:bCs/>
          <w:sz w:val="28"/>
          <w:szCs w:val="28"/>
        </w:rPr>
      </w:pPr>
    </w:p>
    <w:p w:rsidR="00E14031" w:rsidRDefault="00E14031" w:rsidP="00BC1EB6">
      <w:pPr>
        <w:autoSpaceDE w:val="0"/>
        <w:autoSpaceDN w:val="0"/>
        <w:adjustRightInd w:val="0"/>
        <w:spacing w:line="360" w:lineRule="auto"/>
        <w:ind w:firstLine="567"/>
        <w:jc w:val="center"/>
        <w:rPr>
          <w:b/>
          <w:bCs/>
          <w:sz w:val="28"/>
          <w:szCs w:val="28"/>
        </w:rPr>
      </w:pPr>
      <w:r w:rsidRPr="00634D92">
        <w:rPr>
          <w:b/>
          <w:bCs/>
          <w:sz w:val="28"/>
          <w:szCs w:val="28"/>
        </w:rPr>
        <w:t xml:space="preserve">Органи стандартизації </w:t>
      </w:r>
      <w:r w:rsidR="00844513">
        <w:rPr>
          <w:b/>
          <w:bCs/>
          <w:sz w:val="28"/>
          <w:szCs w:val="28"/>
        </w:rPr>
        <w:t>функціонального підпорядкування</w:t>
      </w:r>
    </w:p>
    <w:p w:rsidR="00844513" w:rsidRPr="00634D92" w:rsidRDefault="00844513" w:rsidP="00BC1EB6">
      <w:pPr>
        <w:autoSpaceDE w:val="0"/>
        <w:autoSpaceDN w:val="0"/>
        <w:adjustRightInd w:val="0"/>
        <w:spacing w:line="360" w:lineRule="auto"/>
        <w:ind w:firstLine="567"/>
        <w:jc w:val="both"/>
        <w:rPr>
          <w:b/>
          <w:bCs/>
          <w:sz w:val="28"/>
          <w:szCs w:val="28"/>
        </w:rPr>
      </w:pPr>
    </w:p>
    <w:p w:rsidR="00E14031" w:rsidRPr="00634D92" w:rsidRDefault="00134B40" w:rsidP="00BC1EB6">
      <w:pPr>
        <w:autoSpaceDE w:val="0"/>
        <w:autoSpaceDN w:val="0"/>
        <w:adjustRightInd w:val="0"/>
        <w:spacing w:line="360" w:lineRule="auto"/>
        <w:ind w:firstLine="567"/>
        <w:jc w:val="both"/>
        <w:rPr>
          <w:sz w:val="28"/>
          <w:szCs w:val="28"/>
        </w:rPr>
      </w:pPr>
      <w:r>
        <w:rPr>
          <w:sz w:val="28"/>
          <w:szCs w:val="28"/>
        </w:rPr>
        <w:t xml:space="preserve"> </w:t>
      </w:r>
      <w:r w:rsidR="00E14031" w:rsidRPr="00634D92">
        <w:rPr>
          <w:sz w:val="28"/>
          <w:szCs w:val="28"/>
        </w:rPr>
        <w:t xml:space="preserve">Це </w:t>
      </w:r>
      <w:r w:rsidR="00E14031" w:rsidRPr="00634D92">
        <w:rPr>
          <w:i/>
          <w:iCs/>
          <w:sz w:val="28"/>
          <w:szCs w:val="28"/>
        </w:rPr>
        <w:t>органи стандартизації у міністерствах (відомствах).</w:t>
      </w:r>
      <w:r w:rsidR="00E14031" w:rsidRPr="00634D92">
        <w:rPr>
          <w:sz w:val="28"/>
          <w:szCs w:val="28"/>
        </w:rPr>
        <w:t xml:space="preserve"> Суб’єкти стандартизації, які керують галузями (підгалузями), розробляють, згідно з ДСТУ 1.0:2003, приймають, змінюють та скасовують стандарти організацій.</w:t>
      </w:r>
    </w:p>
    <w:p w:rsidR="00E14031" w:rsidRPr="00634D92" w:rsidRDefault="00E14031" w:rsidP="00BC1EB6">
      <w:pPr>
        <w:spacing w:line="360" w:lineRule="auto"/>
        <w:ind w:firstLine="567"/>
        <w:rPr>
          <w:i/>
          <w:iCs/>
          <w:sz w:val="28"/>
          <w:szCs w:val="28"/>
        </w:rPr>
      </w:pPr>
      <w:r w:rsidRPr="00634D92">
        <w:rPr>
          <w:i/>
          <w:iCs/>
          <w:sz w:val="28"/>
          <w:szCs w:val="28"/>
        </w:rPr>
        <w:t>Органи стандартизації на підприємстві (об’єднаннях)</w:t>
      </w:r>
    </w:p>
    <w:p w:rsidR="00E14031" w:rsidRPr="00634D92" w:rsidRDefault="00E14031" w:rsidP="00BC1EB6">
      <w:pPr>
        <w:autoSpaceDE w:val="0"/>
        <w:autoSpaceDN w:val="0"/>
        <w:adjustRightInd w:val="0"/>
        <w:spacing w:line="360" w:lineRule="auto"/>
        <w:ind w:firstLine="567"/>
        <w:jc w:val="both"/>
        <w:rPr>
          <w:sz w:val="28"/>
          <w:szCs w:val="28"/>
        </w:rPr>
      </w:pPr>
      <w:r w:rsidRPr="00634D92">
        <w:rPr>
          <w:sz w:val="28"/>
          <w:szCs w:val="28"/>
        </w:rPr>
        <w:t>Стандарти організацій застосовують суб’єкти господарювання, що входять до сфери керування органу, який їх прийняв, та їхні підприємства-суміжники, а також інші суб’єкти господарювання, на діяльність яких чи її результати поширюється чинність зазначених НД, при отриманні згоди на їхнє застосовування від органу, що їх прийняв.</w:t>
      </w:r>
    </w:p>
    <w:p w:rsidR="00E14031" w:rsidRDefault="00E14031" w:rsidP="00BC1EB6">
      <w:pPr>
        <w:spacing w:line="360" w:lineRule="auto"/>
        <w:ind w:firstLine="567"/>
        <w:jc w:val="both"/>
        <w:rPr>
          <w:sz w:val="28"/>
        </w:rPr>
      </w:pPr>
    </w:p>
    <w:p w:rsidR="0001698B" w:rsidRPr="00A7201B" w:rsidRDefault="00E14031" w:rsidP="00A7201B">
      <w:pPr>
        <w:jc w:val="center"/>
        <w:rPr>
          <w:rFonts w:eastAsia="Calibri"/>
          <w:b/>
          <w:sz w:val="28"/>
          <w:szCs w:val="28"/>
          <w:lang w:val="ru-RU"/>
        </w:rPr>
      </w:pPr>
      <w:r w:rsidRPr="00A7201B">
        <w:rPr>
          <w:rFonts w:eastAsia="Calibri"/>
          <w:b/>
          <w:sz w:val="28"/>
          <w:szCs w:val="28"/>
        </w:rPr>
        <w:t>Стандарти України і нормативні документи по стандартизації</w:t>
      </w:r>
    </w:p>
    <w:p w:rsidR="00E14031" w:rsidRPr="00A7201B" w:rsidRDefault="00E14031" w:rsidP="00A7201B">
      <w:pPr>
        <w:jc w:val="center"/>
        <w:rPr>
          <w:rFonts w:eastAsia="Calibri"/>
          <w:b/>
          <w:sz w:val="28"/>
          <w:szCs w:val="28"/>
        </w:rPr>
      </w:pPr>
      <w:r w:rsidRPr="00A7201B">
        <w:rPr>
          <w:rFonts w:eastAsia="Calibri"/>
          <w:b/>
          <w:sz w:val="28"/>
          <w:szCs w:val="28"/>
        </w:rPr>
        <w:t>в галузі екології</w:t>
      </w:r>
    </w:p>
    <w:p w:rsidR="00844513" w:rsidRPr="00844513" w:rsidRDefault="00844513" w:rsidP="00BC1EB6">
      <w:pPr>
        <w:spacing w:line="360" w:lineRule="auto"/>
        <w:ind w:firstLine="567"/>
        <w:rPr>
          <w:rFonts w:eastAsia="Calibri"/>
        </w:rPr>
      </w:pPr>
    </w:p>
    <w:p w:rsidR="00E14031" w:rsidRPr="002164F0" w:rsidRDefault="00E14031" w:rsidP="00BC1EB6">
      <w:pPr>
        <w:spacing w:line="360" w:lineRule="auto"/>
        <w:ind w:firstLine="567"/>
        <w:jc w:val="both"/>
        <w:rPr>
          <w:sz w:val="28"/>
        </w:rPr>
      </w:pPr>
      <w:r w:rsidRPr="002164F0">
        <w:rPr>
          <w:sz w:val="28"/>
        </w:rPr>
        <w:t xml:space="preserve">1. Наказ </w:t>
      </w:r>
      <w:proofErr w:type="spellStart"/>
      <w:r w:rsidRPr="002164F0">
        <w:rPr>
          <w:sz w:val="28"/>
        </w:rPr>
        <w:t>Мінприроди</w:t>
      </w:r>
      <w:proofErr w:type="spellEnd"/>
      <w:r w:rsidRPr="002164F0">
        <w:rPr>
          <w:sz w:val="28"/>
        </w:rPr>
        <w:t xml:space="preserve"> та Держстандарту України № 125/80 від 07 вересня 1993 року "Про створення Технічного комітету зі стандартизації";</w:t>
      </w:r>
    </w:p>
    <w:p w:rsidR="00E14031" w:rsidRPr="002164F0" w:rsidRDefault="00E14031" w:rsidP="00BC1EB6">
      <w:pPr>
        <w:spacing w:line="360" w:lineRule="auto"/>
        <w:ind w:firstLine="567"/>
        <w:jc w:val="both"/>
        <w:rPr>
          <w:sz w:val="28"/>
        </w:rPr>
      </w:pPr>
      <w:r w:rsidRPr="002164F0">
        <w:rPr>
          <w:sz w:val="28"/>
        </w:rPr>
        <w:t>2. Наказ Мінекобезпеки України № 97 від 08 вересня 1995 року "Про Технічний комітет зі стандартизації ТК 82 "Охорона НПС та раціональне використання ресурсів України";</w:t>
      </w:r>
    </w:p>
    <w:p w:rsidR="00E14031" w:rsidRPr="002164F0" w:rsidRDefault="00E14031" w:rsidP="00BC1EB6">
      <w:pPr>
        <w:spacing w:line="360" w:lineRule="auto"/>
        <w:ind w:firstLine="567"/>
        <w:jc w:val="both"/>
        <w:rPr>
          <w:sz w:val="28"/>
        </w:rPr>
      </w:pPr>
      <w:r w:rsidRPr="002164F0">
        <w:rPr>
          <w:sz w:val="28"/>
        </w:rPr>
        <w:t>3. Концепція стандартизації у галузі охорони НПС та раціонального використання ресурсів України";</w:t>
      </w:r>
    </w:p>
    <w:p w:rsidR="00AA343C" w:rsidRDefault="00E14031" w:rsidP="00AA343C">
      <w:pPr>
        <w:pStyle w:val="31"/>
        <w:spacing w:line="360" w:lineRule="auto"/>
        <w:ind w:left="0" w:firstLine="567"/>
        <w:rPr>
          <w:szCs w:val="28"/>
        </w:rPr>
      </w:pPr>
      <w:r w:rsidRPr="00CA4C55">
        <w:rPr>
          <w:szCs w:val="28"/>
        </w:rPr>
        <w:t>4. КНД 211.0.1.013-95 "Метрологічне забезпечення. Типове положення про базову організацію метрологічної служби Міністерства охорони НПС та ядерної безпеки України";</w:t>
      </w:r>
    </w:p>
    <w:p w:rsidR="00AA343C" w:rsidRDefault="00AA343C" w:rsidP="00AA343C">
      <w:pPr>
        <w:pStyle w:val="31"/>
        <w:spacing w:line="360" w:lineRule="auto"/>
        <w:ind w:left="0" w:firstLine="567"/>
        <w:rPr>
          <w:szCs w:val="28"/>
        </w:rPr>
      </w:pPr>
      <w:r w:rsidRPr="00AA343C">
        <w:rPr>
          <w:szCs w:val="28"/>
        </w:rPr>
        <w:t xml:space="preserve">5. </w:t>
      </w:r>
      <w:r w:rsidR="00E14031" w:rsidRPr="00634D92">
        <w:rPr>
          <w:szCs w:val="28"/>
        </w:rPr>
        <w:t>Про стандартизацію. Закон № 2408-111 від 17.04.2001.</w:t>
      </w:r>
    </w:p>
    <w:p w:rsidR="00AA343C" w:rsidRDefault="00AA343C" w:rsidP="00AA343C">
      <w:pPr>
        <w:pStyle w:val="31"/>
        <w:spacing w:line="360" w:lineRule="auto"/>
        <w:ind w:left="0" w:firstLine="567"/>
        <w:rPr>
          <w:szCs w:val="28"/>
        </w:rPr>
      </w:pPr>
      <w:r w:rsidRPr="00AA343C">
        <w:rPr>
          <w:szCs w:val="28"/>
        </w:rPr>
        <w:t xml:space="preserve">6. </w:t>
      </w:r>
      <w:r w:rsidR="00E14031" w:rsidRPr="00634D92">
        <w:rPr>
          <w:szCs w:val="28"/>
        </w:rPr>
        <w:t>Про акредитацію органів з оцінки відповідності. Закон № 2407-111 від 17.04.2001.</w:t>
      </w:r>
    </w:p>
    <w:p w:rsidR="00E14031" w:rsidRPr="00634D92" w:rsidRDefault="00AA343C" w:rsidP="00AA343C">
      <w:pPr>
        <w:pStyle w:val="31"/>
        <w:spacing w:line="360" w:lineRule="auto"/>
        <w:ind w:left="0" w:firstLine="567"/>
        <w:rPr>
          <w:szCs w:val="28"/>
        </w:rPr>
      </w:pPr>
      <w:r>
        <w:rPr>
          <w:szCs w:val="28"/>
          <w:lang w:val="ru-RU"/>
        </w:rPr>
        <w:t xml:space="preserve">7. </w:t>
      </w:r>
      <w:r w:rsidR="00E14031" w:rsidRPr="00634D92">
        <w:rPr>
          <w:szCs w:val="28"/>
        </w:rPr>
        <w:t>Про підтвердження відповідності. Закон №2406-111 від 17.04.2001.</w:t>
      </w:r>
    </w:p>
    <w:p w:rsidR="00E14031" w:rsidRPr="00634D92" w:rsidRDefault="00AA343C" w:rsidP="00BC1EB6">
      <w:pPr>
        <w:pStyle w:val="31"/>
        <w:spacing w:line="360" w:lineRule="auto"/>
        <w:ind w:left="0" w:firstLine="567"/>
        <w:rPr>
          <w:szCs w:val="28"/>
        </w:rPr>
      </w:pPr>
      <w:r>
        <w:rPr>
          <w:szCs w:val="28"/>
        </w:rPr>
        <w:t xml:space="preserve">8. </w:t>
      </w:r>
      <w:r w:rsidR="00E14031" w:rsidRPr="00634D92">
        <w:rPr>
          <w:szCs w:val="28"/>
        </w:rPr>
        <w:t>КНД 211.0.1.045-95 "Метрологічне забезпечення. Положення про Службу Головного метролога Міністерства охорони НПС та ядерної безпеки України";</w:t>
      </w:r>
    </w:p>
    <w:p w:rsidR="00E14031" w:rsidRPr="002164F0" w:rsidRDefault="00AA343C" w:rsidP="00BC1EB6">
      <w:pPr>
        <w:spacing w:line="360" w:lineRule="auto"/>
        <w:ind w:firstLine="567"/>
        <w:jc w:val="both"/>
        <w:rPr>
          <w:sz w:val="28"/>
        </w:rPr>
      </w:pPr>
      <w:r>
        <w:rPr>
          <w:sz w:val="28"/>
        </w:rPr>
        <w:t>9.</w:t>
      </w:r>
      <w:r>
        <w:rPr>
          <w:sz w:val="28"/>
          <w:lang w:val="ru-RU"/>
        </w:rPr>
        <w:t xml:space="preserve"> </w:t>
      </w:r>
      <w:r w:rsidR="00E14031" w:rsidRPr="002164F0">
        <w:rPr>
          <w:sz w:val="28"/>
        </w:rPr>
        <w:t xml:space="preserve"> КНД 211.0.0.007-94 "Атестація лабораторій по контролю забрудненості природного середовища. Основні положення";</w:t>
      </w:r>
    </w:p>
    <w:p w:rsidR="00E14031" w:rsidRPr="002164F0" w:rsidRDefault="00AA343C" w:rsidP="00BC1EB6">
      <w:pPr>
        <w:spacing w:line="360" w:lineRule="auto"/>
        <w:ind w:firstLine="567"/>
        <w:jc w:val="both"/>
        <w:rPr>
          <w:sz w:val="28"/>
        </w:rPr>
      </w:pPr>
      <w:r>
        <w:rPr>
          <w:sz w:val="28"/>
        </w:rPr>
        <w:t xml:space="preserve">10. </w:t>
      </w:r>
      <w:r w:rsidR="00E14031" w:rsidRPr="002164F0">
        <w:rPr>
          <w:sz w:val="28"/>
        </w:rPr>
        <w:t>КНД 211.1.2.008-04 "Гідросфера. Правила контролю складу і властивостей стічних та технологічних вод";</w:t>
      </w:r>
    </w:p>
    <w:p w:rsidR="00E14031" w:rsidRPr="002164F0" w:rsidRDefault="00AA343C" w:rsidP="00BC1EB6">
      <w:pPr>
        <w:spacing w:line="360" w:lineRule="auto"/>
        <w:ind w:firstLine="567"/>
        <w:jc w:val="both"/>
        <w:rPr>
          <w:sz w:val="28"/>
        </w:rPr>
      </w:pPr>
      <w:r>
        <w:rPr>
          <w:sz w:val="28"/>
        </w:rPr>
        <w:t xml:space="preserve">11. </w:t>
      </w:r>
      <w:r w:rsidR="00E14031" w:rsidRPr="002164F0">
        <w:rPr>
          <w:sz w:val="28"/>
        </w:rPr>
        <w:t>КНД 211.1.0.009-94 "Гідросфера. Відбір проб для визначення складу і властивостей стічних та технологічних вод. Основні положення";</w:t>
      </w:r>
    </w:p>
    <w:p w:rsidR="00E14031" w:rsidRPr="002164F0" w:rsidRDefault="00AA343C" w:rsidP="00BC1EB6">
      <w:pPr>
        <w:spacing w:line="360" w:lineRule="auto"/>
        <w:ind w:firstLine="567"/>
        <w:jc w:val="both"/>
        <w:rPr>
          <w:sz w:val="28"/>
        </w:rPr>
      </w:pPr>
      <w:r>
        <w:rPr>
          <w:sz w:val="28"/>
          <w:lang w:val="ru-RU"/>
        </w:rPr>
        <w:t xml:space="preserve">12. </w:t>
      </w:r>
      <w:r w:rsidR="00E14031" w:rsidRPr="002164F0">
        <w:rPr>
          <w:sz w:val="28"/>
        </w:rPr>
        <w:t>КНД 211.0.4.004-95 "Порядок проведення внутрішньо лабораторного контролю якості визначень складу та властивостей проб вод. Методика";</w:t>
      </w:r>
    </w:p>
    <w:p w:rsidR="00E14031" w:rsidRDefault="00AA343C" w:rsidP="00BC1EB6">
      <w:pPr>
        <w:spacing w:line="360" w:lineRule="auto"/>
        <w:ind w:firstLine="567"/>
        <w:jc w:val="both"/>
        <w:rPr>
          <w:sz w:val="28"/>
        </w:rPr>
      </w:pPr>
      <w:r>
        <w:rPr>
          <w:sz w:val="28"/>
        </w:rPr>
        <w:t xml:space="preserve">13. </w:t>
      </w:r>
      <w:r w:rsidR="00E14031" w:rsidRPr="002164F0">
        <w:rPr>
          <w:sz w:val="28"/>
        </w:rPr>
        <w:t>КНД 211.0.1.017-95 - КНД 211.0.1.044-95 Методики виконання вимірювань з визначення складу та властивостей стічних вод. Розробка нових стандартів.</w:t>
      </w:r>
    </w:p>
    <w:p w:rsidR="000909AB" w:rsidRDefault="000909AB">
      <w:pPr>
        <w:rPr>
          <w:sz w:val="28"/>
        </w:rPr>
      </w:pPr>
      <w:r>
        <w:rPr>
          <w:sz w:val="28"/>
        </w:rPr>
        <w:br w:type="page"/>
      </w:r>
    </w:p>
    <w:p w:rsidR="00C6125C" w:rsidRPr="00903379" w:rsidRDefault="00C6125C" w:rsidP="00903379">
      <w:pPr>
        <w:pStyle w:val="1"/>
        <w:spacing w:after="560"/>
        <w:rPr>
          <w:caps/>
          <w:lang w:val="ru-RU"/>
        </w:rPr>
      </w:pPr>
      <w:bookmarkStart w:id="20" w:name="_Toc6998517"/>
      <w:r w:rsidRPr="00903379">
        <w:rPr>
          <w:caps/>
          <w:lang w:val="ru-RU"/>
        </w:rPr>
        <w:t xml:space="preserve">Розділ </w:t>
      </w:r>
      <w:r w:rsidR="00E14031" w:rsidRPr="00903379">
        <w:rPr>
          <w:caps/>
          <w:lang w:val="ru-RU"/>
        </w:rPr>
        <w:t>2</w:t>
      </w:r>
      <w:r w:rsidRPr="00903379">
        <w:rPr>
          <w:caps/>
          <w:lang w:val="ru-RU"/>
        </w:rPr>
        <w:t>. Створення екологічного сайту для відображення результатів екологічного моніторингу</w:t>
      </w:r>
      <w:bookmarkEnd w:id="20"/>
    </w:p>
    <w:p w:rsidR="00485972" w:rsidRPr="00903379" w:rsidRDefault="00E14031" w:rsidP="00903379">
      <w:pPr>
        <w:pStyle w:val="2"/>
        <w:spacing w:after="100" w:afterAutospacing="1"/>
        <w:rPr>
          <w:sz w:val="28"/>
          <w:szCs w:val="28"/>
        </w:rPr>
      </w:pPr>
      <w:bookmarkStart w:id="21" w:name="_Toc6998518"/>
      <w:r w:rsidRPr="00903379">
        <w:rPr>
          <w:sz w:val="28"/>
          <w:szCs w:val="28"/>
        </w:rPr>
        <w:t>2</w:t>
      </w:r>
      <w:r w:rsidR="00B260A0" w:rsidRPr="00903379">
        <w:rPr>
          <w:sz w:val="28"/>
          <w:szCs w:val="28"/>
        </w:rPr>
        <w:t>.1.</w:t>
      </w:r>
      <w:r w:rsidR="00485972" w:rsidRPr="00903379">
        <w:rPr>
          <w:sz w:val="28"/>
          <w:szCs w:val="28"/>
        </w:rPr>
        <w:t xml:space="preserve"> Форми та методи надання екологічної інформації</w:t>
      </w:r>
      <w:bookmarkEnd w:id="21"/>
    </w:p>
    <w:p w:rsidR="00485972" w:rsidRDefault="00485972" w:rsidP="00BC1EB6">
      <w:pPr>
        <w:pStyle w:val="21"/>
        <w:spacing w:line="360" w:lineRule="auto"/>
        <w:ind w:firstLine="567"/>
        <w:rPr>
          <w:sz w:val="28"/>
        </w:rPr>
      </w:pPr>
      <w:r>
        <w:rPr>
          <w:sz w:val="28"/>
        </w:rPr>
        <w:t xml:space="preserve">Форми та методи надання інформації через відповідний </w:t>
      </w:r>
      <w:proofErr w:type="spellStart"/>
      <w:r>
        <w:rPr>
          <w:sz w:val="28"/>
        </w:rPr>
        <w:t>веб-ресурс</w:t>
      </w:r>
      <w:proofErr w:type="spellEnd"/>
      <w:r>
        <w:rPr>
          <w:sz w:val="28"/>
        </w:rPr>
        <w:t xml:space="preserve"> визначаються відповідними нормативними документами.</w:t>
      </w:r>
    </w:p>
    <w:p w:rsidR="00485972" w:rsidRDefault="00485972" w:rsidP="00BC1EB6">
      <w:pPr>
        <w:spacing w:line="360" w:lineRule="auto"/>
        <w:ind w:firstLine="567"/>
        <w:jc w:val="both"/>
        <w:rPr>
          <w:sz w:val="28"/>
        </w:rPr>
      </w:pPr>
      <w:r>
        <w:rPr>
          <w:sz w:val="28"/>
        </w:rPr>
        <w:t>Структура та регламент роботи відповідного інформаційного ресурсу повинні відповідати наступним нормативним документам:</w:t>
      </w:r>
    </w:p>
    <w:p w:rsidR="00485972" w:rsidRDefault="00485972" w:rsidP="00BC1EB6">
      <w:pPr>
        <w:numPr>
          <w:ilvl w:val="0"/>
          <w:numId w:val="2"/>
        </w:numPr>
        <w:tabs>
          <w:tab w:val="clear" w:pos="1886"/>
        </w:tabs>
        <w:spacing w:line="360" w:lineRule="auto"/>
        <w:ind w:left="0" w:firstLine="567"/>
        <w:jc w:val="both"/>
        <w:rPr>
          <w:sz w:val="28"/>
        </w:rPr>
      </w:pPr>
      <w:r>
        <w:rPr>
          <w:sz w:val="28"/>
        </w:rPr>
        <w:t xml:space="preserve">“Порядку надання інформаційних та інших послуг з використанням  електронної інформаційної системи "Електронний Уряд" та переліку  інформаційних та інших послуг електронної інформаційної системи "Електронний Уряд" (Наказ </w:t>
      </w:r>
      <w:proofErr w:type="spellStart"/>
      <w:r>
        <w:rPr>
          <w:sz w:val="28"/>
        </w:rPr>
        <w:t>Деркомзв’язку</w:t>
      </w:r>
      <w:proofErr w:type="spellEnd"/>
      <w:r>
        <w:rPr>
          <w:sz w:val="28"/>
        </w:rPr>
        <w:t xml:space="preserve"> від 15.08.03 №149 “Про затвердження Переліку і Порядку надання інформаційних та інших послуг з використанням електронної інформаційної системи “Електронний </w:t>
      </w:r>
      <w:proofErr w:type="spellStart"/>
      <w:r>
        <w:rPr>
          <w:sz w:val="28"/>
        </w:rPr>
        <w:t>Уряд”</w:t>
      </w:r>
      <w:proofErr w:type="spellEnd"/>
      <w:r>
        <w:rPr>
          <w:sz w:val="28"/>
        </w:rPr>
        <w:t xml:space="preserve">,  прийнятого у відповідності з Постановою Кабінету Міністрів України від 24.02.03 р. №208 “Про заходи щодо створення електронної інформаційної системи “Електронний </w:t>
      </w:r>
      <w:proofErr w:type="spellStart"/>
      <w:r>
        <w:rPr>
          <w:sz w:val="28"/>
        </w:rPr>
        <w:t>Уряд””</w:t>
      </w:r>
      <w:proofErr w:type="spellEnd"/>
      <w:r>
        <w:rPr>
          <w:sz w:val="28"/>
        </w:rPr>
        <w:t>;</w:t>
      </w:r>
    </w:p>
    <w:p w:rsidR="00485972" w:rsidRDefault="00485972" w:rsidP="00BC1EB6">
      <w:pPr>
        <w:numPr>
          <w:ilvl w:val="0"/>
          <w:numId w:val="2"/>
        </w:numPr>
        <w:tabs>
          <w:tab w:val="clear" w:pos="1886"/>
        </w:tabs>
        <w:spacing w:line="360" w:lineRule="auto"/>
        <w:ind w:left="0" w:firstLine="567"/>
        <w:jc w:val="both"/>
        <w:rPr>
          <w:sz w:val="28"/>
        </w:rPr>
      </w:pPr>
      <w:r>
        <w:rPr>
          <w:sz w:val="28"/>
        </w:rPr>
        <w:t xml:space="preserve">  “Порядку інформаційного наповнення та технічного</w:t>
      </w:r>
      <w:r w:rsidR="00CC2EE0">
        <w:rPr>
          <w:sz w:val="28"/>
        </w:rPr>
        <w:t xml:space="preserve"> </w:t>
      </w:r>
      <w:r>
        <w:rPr>
          <w:sz w:val="28"/>
        </w:rPr>
        <w:t xml:space="preserve">забезпечення Єдиного </w:t>
      </w:r>
      <w:proofErr w:type="spellStart"/>
      <w:r>
        <w:rPr>
          <w:sz w:val="28"/>
        </w:rPr>
        <w:t>веб-порталу</w:t>
      </w:r>
      <w:proofErr w:type="spellEnd"/>
      <w:r>
        <w:rPr>
          <w:sz w:val="28"/>
        </w:rPr>
        <w:t xml:space="preserve"> органів виконавчої влади та Порядку функціонування </w:t>
      </w:r>
      <w:proofErr w:type="spellStart"/>
      <w:r>
        <w:rPr>
          <w:sz w:val="28"/>
        </w:rPr>
        <w:t>веб-сайтів</w:t>
      </w:r>
      <w:proofErr w:type="spellEnd"/>
      <w:r>
        <w:rPr>
          <w:sz w:val="28"/>
        </w:rPr>
        <w:t xml:space="preserve"> органів виконавчої влади, затвердженим спільним наказом Державного комітету інформаційної політики, телебачення та радіомовлення України та Державного комітету зв’язку та інформатизації України від  25.11.2002 № 327/225, зареєстрованими в Мін’юсті 29.12.2002 за номерами 1021/7309 та 1022/7310.</w:t>
      </w:r>
    </w:p>
    <w:p w:rsidR="00485972" w:rsidRDefault="00485972" w:rsidP="00BC1EB6">
      <w:pPr>
        <w:pStyle w:val="a5"/>
        <w:spacing w:line="360" w:lineRule="auto"/>
      </w:pPr>
      <w:r>
        <w:t>Слід зазначити, що у відношенні екологічної інформації необхідно враховувати також вимоги та специфікації міжнародних зобов’язань.</w:t>
      </w:r>
    </w:p>
    <w:p w:rsidR="00485972" w:rsidRDefault="00485972" w:rsidP="00BC1EB6">
      <w:pPr>
        <w:pStyle w:val="21"/>
        <w:spacing w:line="360" w:lineRule="auto"/>
        <w:ind w:firstLine="567"/>
        <w:rPr>
          <w:sz w:val="28"/>
        </w:rPr>
      </w:pPr>
      <w:r>
        <w:rPr>
          <w:sz w:val="28"/>
        </w:rPr>
        <w:t>Вони випливають з трьох міжнародних документів в галузі екологічної інформації, до яких приєдналася Україна, які ратифіковані і набули чинності.</w:t>
      </w:r>
    </w:p>
    <w:p w:rsidR="00485972" w:rsidRDefault="00485972" w:rsidP="00903379">
      <w:pPr>
        <w:numPr>
          <w:ilvl w:val="0"/>
          <w:numId w:val="1"/>
        </w:numPr>
        <w:spacing w:line="360" w:lineRule="auto"/>
        <w:ind w:left="0" w:firstLine="567"/>
        <w:jc w:val="both"/>
        <w:rPr>
          <w:sz w:val="28"/>
        </w:rPr>
      </w:pPr>
      <w:r w:rsidRPr="00B34312">
        <w:rPr>
          <w:sz w:val="28"/>
          <w:u w:val="single"/>
        </w:rPr>
        <w:t>Д</w:t>
      </w:r>
      <w:r w:rsidRPr="00B34312">
        <w:rPr>
          <w:rFonts w:hint="eastAsia"/>
          <w:sz w:val="28"/>
          <w:u w:val="single"/>
        </w:rPr>
        <w:t xml:space="preserve">екларація </w:t>
      </w:r>
      <w:r w:rsidRPr="00B34312">
        <w:rPr>
          <w:sz w:val="28"/>
          <w:u w:val="single"/>
        </w:rPr>
        <w:t>про заходи на основі партнерства</w:t>
      </w:r>
      <w:r>
        <w:rPr>
          <w:sz w:val="28"/>
        </w:rPr>
        <w:t xml:space="preserve"> (</w:t>
      </w:r>
      <w:r>
        <w:rPr>
          <w:rFonts w:hint="eastAsia"/>
          <w:sz w:val="28"/>
        </w:rPr>
        <w:t>була ратифікована для прийняття дій з охорони</w:t>
      </w:r>
      <w:r>
        <w:rPr>
          <w:sz w:val="28"/>
        </w:rPr>
        <w:t xml:space="preserve"> </w:t>
      </w:r>
      <w:r>
        <w:rPr>
          <w:rFonts w:hint="eastAsia"/>
          <w:sz w:val="28"/>
        </w:rPr>
        <w:t>навколишнього середовища і охорони здоров'я Україною і іншими європейськими</w:t>
      </w:r>
      <w:r>
        <w:rPr>
          <w:sz w:val="28"/>
        </w:rPr>
        <w:t xml:space="preserve"> </w:t>
      </w:r>
      <w:r>
        <w:rPr>
          <w:rFonts w:hint="eastAsia"/>
          <w:sz w:val="28"/>
        </w:rPr>
        <w:t>країнами на Третій конференції міністрів екології і охорони здоров'я (Лондон,</w:t>
      </w:r>
      <w:r>
        <w:rPr>
          <w:sz w:val="28"/>
        </w:rPr>
        <w:t xml:space="preserve"> 1999).(</w:t>
      </w:r>
      <w:r>
        <w:rPr>
          <w:i/>
          <w:sz w:val="28"/>
        </w:rPr>
        <w:t>Лондонська декларація</w:t>
      </w:r>
      <w:r>
        <w:rPr>
          <w:sz w:val="28"/>
        </w:rPr>
        <w:t>)</w:t>
      </w:r>
      <w:r w:rsidR="00CC2EE0">
        <w:rPr>
          <w:sz w:val="28"/>
        </w:rPr>
        <w:t>.</w:t>
      </w:r>
    </w:p>
    <w:p w:rsidR="00485972" w:rsidRDefault="00485972" w:rsidP="00BC1EB6">
      <w:pPr>
        <w:pStyle w:val="11"/>
        <w:numPr>
          <w:ilvl w:val="0"/>
          <w:numId w:val="1"/>
        </w:numPr>
        <w:spacing w:before="0" w:after="0" w:line="360" w:lineRule="auto"/>
        <w:ind w:left="0" w:firstLine="567"/>
        <w:jc w:val="both"/>
        <w:rPr>
          <w:sz w:val="28"/>
          <w:lang w:val="uk-UA"/>
        </w:rPr>
      </w:pPr>
      <w:r w:rsidRPr="00B34312">
        <w:rPr>
          <w:sz w:val="28"/>
          <w:u w:val="single"/>
          <w:lang w:val="uk-UA"/>
        </w:rPr>
        <w:t>Конвенція про доступ до інформації, участь громадськості в прийнятті рішень і доступ до правосуддя з питань, що стосуються навколишнього середовища</w:t>
      </w:r>
      <w:r>
        <w:rPr>
          <w:sz w:val="28"/>
          <w:lang w:val="uk-UA"/>
        </w:rPr>
        <w:t xml:space="preserve"> (</w:t>
      </w:r>
      <w:proofErr w:type="spellStart"/>
      <w:r>
        <w:rPr>
          <w:i/>
          <w:sz w:val="28"/>
          <w:lang w:val="uk-UA"/>
        </w:rPr>
        <w:t>Оргуська</w:t>
      </w:r>
      <w:proofErr w:type="spellEnd"/>
      <w:r>
        <w:rPr>
          <w:i/>
          <w:sz w:val="28"/>
          <w:lang w:val="uk-UA"/>
        </w:rPr>
        <w:t xml:space="preserve"> конвенція</w:t>
      </w:r>
      <w:r>
        <w:rPr>
          <w:sz w:val="28"/>
          <w:lang w:val="uk-UA"/>
        </w:rPr>
        <w:t>)</w:t>
      </w:r>
      <w:r w:rsidR="00CC2EE0">
        <w:rPr>
          <w:sz w:val="28"/>
          <w:lang w:val="uk-UA"/>
        </w:rPr>
        <w:t>.</w:t>
      </w:r>
    </w:p>
    <w:p w:rsidR="00485972" w:rsidRDefault="00485972" w:rsidP="00BC1EB6">
      <w:pPr>
        <w:numPr>
          <w:ilvl w:val="0"/>
          <w:numId w:val="1"/>
        </w:numPr>
        <w:autoSpaceDE w:val="0"/>
        <w:autoSpaceDN w:val="0"/>
        <w:adjustRightInd w:val="0"/>
        <w:spacing w:line="360" w:lineRule="auto"/>
        <w:ind w:left="0" w:firstLine="567"/>
        <w:jc w:val="both"/>
        <w:rPr>
          <w:sz w:val="28"/>
        </w:rPr>
      </w:pPr>
      <w:r w:rsidRPr="00B34312">
        <w:rPr>
          <w:sz w:val="28"/>
          <w:u w:val="single"/>
        </w:rPr>
        <w:t>Протокол про реєстри викидів та перенос забруднювачів</w:t>
      </w:r>
      <w:r>
        <w:rPr>
          <w:sz w:val="28"/>
        </w:rPr>
        <w:t xml:space="preserve"> підписаний в травні 2003 року під час Київської конференції Міністрів навколишнього середовища (</w:t>
      </w:r>
      <w:r>
        <w:rPr>
          <w:i/>
          <w:sz w:val="28"/>
        </w:rPr>
        <w:t xml:space="preserve">Київський протокол до </w:t>
      </w:r>
      <w:proofErr w:type="spellStart"/>
      <w:r>
        <w:rPr>
          <w:i/>
          <w:sz w:val="28"/>
        </w:rPr>
        <w:t>Оргуської</w:t>
      </w:r>
      <w:proofErr w:type="spellEnd"/>
      <w:r>
        <w:rPr>
          <w:i/>
          <w:sz w:val="28"/>
        </w:rPr>
        <w:t xml:space="preserve"> конвенції</w:t>
      </w:r>
      <w:r>
        <w:rPr>
          <w:sz w:val="28"/>
        </w:rPr>
        <w:t>)</w:t>
      </w:r>
      <w:r w:rsidR="00872D6F">
        <w:rPr>
          <w:sz w:val="28"/>
        </w:rPr>
        <w:t>.</w:t>
      </w:r>
    </w:p>
    <w:p w:rsidR="00485972" w:rsidRDefault="00485972" w:rsidP="00BC1EB6">
      <w:pPr>
        <w:pStyle w:val="21"/>
        <w:spacing w:line="360" w:lineRule="auto"/>
        <w:ind w:firstLine="567"/>
        <w:rPr>
          <w:sz w:val="28"/>
        </w:rPr>
      </w:pPr>
      <w:r>
        <w:rPr>
          <w:sz w:val="28"/>
        </w:rPr>
        <w:t xml:space="preserve">Київський протокол до </w:t>
      </w:r>
      <w:proofErr w:type="spellStart"/>
      <w:r>
        <w:rPr>
          <w:sz w:val="28"/>
        </w:rPr>
        <w:t>Оргуської</w:t>
      </w:r>
      <w:proofErr w:type="spellEnd"/>
      <w:r>
        <w:rPr>
          <w:sz w:val="28"/>
        </w:rPr>
        <w:t xml:space="preserve"> конвенції вимагає від органів державної влади розпочати впровадження на </w:t>
      </w:r>
      <w:proofErr w:type="spellStart"/>
      <w:r>
        <w:rPr>
          <w:sz w:val="28"/>
        </w:rPr>
        <w:t>веб-порталах</w:t>
      </w:r>
      <w:proofErr w:type="spellEnd"/>
      <w:r>
        <w:rPr>
          <w:sz w:val="28"/>
        </w:rPr>
        <w:t xml:space="preserve"> сучасних </w:t>
      </w:r>
      <w:proofErr w:type="spellStart"/>
      <w:r>
        <w:rPr>
          <w:sz w:val="28"/>
        </w:rPr>
        <w:t>геоінформаційних</w:t>
      </w:r>
      <w:proofErr w:type="spellEnd"/>
      <w:r>
        <w:rPr>
          <w:sz w:val="28"/>
        </w:rPr>
        <w:t xml:space="preserve"> систем, кадастрів, баз та банків даних щодо забруднень та забруднювачів, які будуть задовольняти запити різних користувачів.</w:t>
      </w:r>
    </w:p>
    <w:p w:rsidR="00485972" w:rsidRDefault="00485972" w:rsidP="00BC1EB6">
      <w:pPr>
        <w:pStyle w:val="11"/>
        <w:spacing w:before="0" w:after="0" w:line="360" w:lineRule="auto"/>
        <w:ind w:firstLine="567"/>
        <w:jc w:val="both"/>
        <w:rPr>
          <w:sz w:val="28"/>
          <w:lang w:val="uk-UA"/>
        </w:rPr>
      </w:pPr>
      <w:r>
        <w:rPr>
          <w:sz w:val="28"/>
          <w:lang w:val="uk-UA"/>
        </w:rPr>
        <w:t>Лондонська декларація (пункт 21 с) вимагає від держав розробки національних стратегій по зв’язках та інформуванню громадськості – на основі двохстороннього процесу – з питань навколишнього середовища та здоров’ю</w:t>
      </w:r>
      <w:r w:rsidR="003869FE">
        <w:rPr>
          <w:sz w:val="28"/>
          <w:lang w:val="uk-UA"/>
        </w:rPr>
        <w:t>.</w:t>
      </w:r>
    </w:p>
    <w:p w:rsidR="00485972" w:rsidRDefault="00485972" w:rsidP="00BC1EB6">
      <w:pPr>
        <w:pStyle w:val="11"/>
        <w:spacing w:before="0" w:after="0" w:line="360" w:lineRule="auto"/>
        <w:ind w:firstLine="567"/>
        <w:jc w:val="both"/>
        <w:rPr>
          <w:sz w:val="28"/>
          <w:lang w:val="uk-UA"/>
        </w:rPr>
      </w:pPr>
      <w:proofErr w:type="spellStart"/>
      <w:r>
        <w:rPr>
          <w:sz w:val="28"/>
          <w:lang w:val="uk-UA"/>
        </w:rPr>
        <w:t>Оргуська</w:t>
      </w:r>
      <w:proofErr w:type="spellEnd"/>
      <w:r>
        <w:rPr>
          <w:sz w:val="28"/>
          <w:lang w:val="uk-UA"/>
        </w:rPr>
        <w:t xml:space="preserve"> конвенція є найбільш важливим документом з усіх трьох і визначає поняття екологічної інформації у достатньо широкому контексті.</w:t>
      </w:r>
    </w:p>
    <w:p w:rsidR="00485972" w:rsidRDefault="00485972" w:rsidP="00BC1EB6">
      <w:pPr>
        <w:spacing w:line="360" w:lineRule="auto"/>
        <w:ind w:firstLine="567"/>
        <w:jc w:val="both"/>
        <w:rPr>
          <w:sz w:val="28"/>
        </w:rPr>
      </w:pPr>
      <w:r>
        <w:rPr>
          <w:sz w:val="28"/>
        </w:rPr>
        <w:t xml:space="preserve">Слід зазначити, що частину вимог міжнародних зобов’язань вже враховано в Українському законодавстві. Так відносини між учасниками процесу використання та надання екологічної інформації повинні відповідати вимогам Положень “Про порядок надання екологічної </w:t>
      </w:r>
      <w:proofErr w:type="spellStart"/>
      <w:r>
        <w:rPr>
          <w:sz w:val="28"/>
        </w:rPr>
        <w:t>інформації”</w:t>
      </w:r>
      <w:proofErr w:type="spellEnd"/>
      <w:r>
        <w:rPr>
          <w:sz w:val="28"/>
        </w:rPr>
        <w:t xml:space="preserve"> та “Про участь громадськості у прийнятті рішень з питань, що стосуються </w:t>
      </w:r>
      <w:proofErr w:type="spellStart"/>
      <w:r>
        <w:rPr>
          <w:sz w:val="28"/>
        </w:rPr>
        <w:t>довкілля”</w:t>
      </w:r>
      <w:proofErr w:type="spellEnd"/>
    </w:p>
    <w:p w:rsidR="00485972" w:rsidRDefault="00485972" w:rsidP="00BC1EB6">
      <w:pPr>
        <w:pStyle w:val="a7"/>
        <w:spacing w:line="360" w:lineRule="auto"/>
        <w:ind w:firstLine="567"/>
      </w:pPr>
      <w:r>
        <w:t>(</w:t>
      </w:r>
      <w:proofErr w:type="spellStart"/>
      <w:r>
        <w:t>Мінприроди</w:t>
      </w:r>
      <w:proofErr w:type="spellEnd"/>
      <w:r>
        <w:t xml:space="preserve"> України;  Наказ, Положення </w:t>
      </w:r>
      <w:proofErr w:type="spellStart"/>
      <w:r>
        <w:t>вiд</w:t>
      </w:r>
      <w:proofErr w:type="spellEnd"/>
      <w:r>
        <w:t xml:space="preserve"> 18.12.2003  № 169 Про затвердження Положення про порядок надання екологічної інформації Зареєстровано: Мін'юст України  </w:t>
      </w:r>
      <w:proofErr w:type="spellStart"/>
      <w:r>
        <w:t>вiд</w:t>
      </w:r>
      <w:proofErr w:type="spellEnd"/>
      <w:r>
        <w:t xml:space="preserve"> 04.02.2004  № 156/8755, </w:t>
      </w:r>
      <w:proofErr w:type="spellStart"/>
      <w:r>
        <w:t>Мінприроди</w:t>
      </w:r>
      <w:proofErr w:type="spellEnd"/>
      <w:r>
        <w:t xml:space="preserve"> України;  Наказ, Положення  </w:t>
      </w:r>
      <w:proofErr w:type="spellStart"/>
      <w:r>
        <w:t>вiд</w:t>
      </w:r>
      <w:proofErr w:type="spellEnd"/>
      <w:r>
        <w:t xml:space="preserve"> 18.12.2003  № 168 Про затвердження Положення про участь громадськості у прийнятті рішень у сфері охорони довкілля Зареєстровано: Мін'юст України  </w:t>
      </w:r>
      <w:proofErr w:type="spellStart"/>
      <w:r>
        <w:t>вiд</w:t>
      </w:r>
      <w:proofErr w:type="spellEnd"/>
      <w:r>
        <w:t xml:space="preserve"> 04.02.2004  № 155/8754)</w:t>
      </w:r>
      <w:r w:rsidR="00872D6F">
        <w:t>.</w:t>
      </w:r>
    </w:p>
    <w:p w:rsidR="00485972" w:rsidRDefault="00485972" w:rsidP="00BC1EB6">
      <w:pPr>
        <w:spacing w:line="360" w:lineRule="auto"/>
        <w:ind w:firstLine="567"/>
        <w:rPr>
          <w:sz w:val="28"/>
        </w:rPr>
      </w:pPr>
      <w:r>
        <w:rPr>
          <w:sz w:val="28"/>
        </w:rPr>
        <w:t xml:space="preserve">                 </w:t>
      </w:r>
    </w:p>
    <w:p w:rsidR="00485972" w:rsidRPr="00903379" w:rsidRDefault="00E14031" w:rsidP="00903379">
      <w:pPr>
        <w:pStyle w:val="2"/>
        <w:spacing w:after="100" w:afterAutospacing="1"/>
        <w:rPr>
          <w:sz w:val="28"/>
          <w:szCs w:val="28"/>
        </w:rPr>
      </w:pPr>
      <w:bookmarkStart w:id="22" w:name="_Toc6998519"/>
      <w:r w:rsidRPr="00903379">
        <w:rPr>
          <w:sz w:val="28"/>
          <w:szCs w:val="28"/>
        </w:rPr>
        <w:t>2</w:t>
      </w:r>
      <w:r w:rsidR="00B260A0" w:rsidRPr="00903379">
        <w:rPr>
          <w:sz w:val="28"/>
          <w:szCs w:val="28"/>
        </w:rPr>
        <w:t>.2.</w:t>
      </w:r>
      <w:r w:rsidR="00485972" w:rsidRPr="00903379">
        <w:rPr>
          <w:sz w:val="28"/>
          <w:szCs w:val="28"/>
        </w:rPr>
        <w:t xml:space="preserve"> Створе</w:t>
      </w:r>
      <w:r w:rsidR="00872D6F" w:rsidRPr="00903379">
        <w:rPr>
          <w:sz w:val="28"/>
          <w:szCs w:val="28"/>
        </w:rPr>
        <w:t xml:space="preserve">ння </w:t>
      </w:r>
      <w:proofErr w:type="spellStart"/>
      <w:r w:rsidR="00872D6F" w:rsidRPr="00903379">
        <w:rPr>
          <w:sz w:val="28"/>
          <w:szCs w:val="28"/>
        </w:rPr>
        <w:t>інфологічної</w:t>
      </w:r>
      <w:proofErr w:type="spellEnd"/>
      <w:r w:rsidR="00872D6F" w:rsidRPr="00903379">
        <w:rPr>
          <w:sz w:val="28"/>
          <w:szCs w:val="28"/>
        </w:rPr>
        <w:t xml:space="preserve"> моделі системи</w:t>
      </w:r>
      <w:bookmarkEnd w:id="22"/>
    </w:p>
    <w:p w:rsidR="00022D81" w:rsidRDefault="00485972" w:rsidP="00BC1EB6">
      <w:pPr>
        <w:spacing w:line="360" w:lineRule="auto"/>
        <w:ind w:firstLine="567"/>
        <w:jc w:val="both"/>
        <w:rPr>
          <w:bCs/>
          <w:sz w:val="28"/>
        </w:rPr>
      </w:pPr>
      <w:r>
        <w:rPr>
          <w:sz w:val="28"/>
        </w:rPr>
        <w:t xml:space="preserve">Оскільки </w:t>
      </w:r>
      <w:proofErr w:type="spellStart"/>
      <w:r>
        <w:rPr>
          <w:bCs/>
          <w:sz w:val="28"/>
        </w:rPr>
        <w:t>еколого-інформаційна</w:t>
      </w:r>
      <w:proofErr w:type="spellEnd"/>
      <w:r>
        <w:rPr>
          <w:bCs/>
          <w:sz w:val="28"/>
        </w:rPr>
        <w:t xml:space="preserve"> система створюється для комунікації між владою</w:t>
      </w:r>
      <w:r w:rsidR="00A825C5">
        <w:rPr>
          <w:bCs/>
          <w:sz w:val="28"/>
        </w:rPr>
        <w:t xml:space="preserve"> регіону, окремого</w:t>
      </w:r>
      <w:r>
        <w:rPr>
          <w:bCs/>
          <w:sz w:val="28"/>
        </w:rPr>
        <w:t xml:space="preserve"> міста та населенням стосовно </w:t>
      </w:r>
      <w:r w:rsidR="00A825C5">
        <w:rPr>
          <w:bCs/>
          <w:sz w:val="28"/>
        </w:rPr>
        <w:t xml:space="preserve">якості </w:t>
      </w:r>
      <w:r>
        <w:rPr>
          <w:bCs/>
          <w:sz w:val="28"/>
        </w:rPr>
        <w:t>навколишнього середовища, то за основу „</w:t>
      </w:r>
      <w:proofErr w:type="spellStart"/>
      <w:r>
        <w:rPr>
          <w:bCs/>
          <w:sz w:val="28"/>
        </w:rPr>
        <w:t>комунікативних”</w:t>
      </w:r>
      <w:proofErr w:type="spellEnd"/>
      <w:r>
        <w:rPr>
          <w:bCs/>
          <w:sz w:val="28"/>
        </w:rPr>
        <w:t xml:space="preserve"> повідомлень в системі слід прийняти головну компоненту інтересу людини до екологічної інформації, а саме вплив навколишнього середовища на її здоров’я. </w:t>
      </w:r>
    </w:p>
    <w:p w:rsidR="00485972" w:rsidRDefault="00485972" w:rsidP="00BC1EB6">
      <w:pPr>
        <w:spacing w:line="360" w:lineRule="auto"/>
        <w:ind w:firstLine="567"/>
        <w:jc w:val="both"/>
        <w:rPr>
          <w:bCs/>
          <w:sz w:val="28"/>
        </w:rPr>
      </w:pPr>
      <w:r>
        <w:rPr>
          <w:bCs/>
          <w:sz w:val="28"/>
        </w:rPr>
        <w:t>Тільки такий підхід дозволить врахувати основні інтереси головної групи потенційних користувачів і забезпечить гармонічний розвиток системи.</w:t>
      </w:r>
    </w:p>
    <w:p w:rsidR="00022D81" w:rsidRDefault="00022D81" w:rsidP="00BC1EB6">
      <w:pPr>
        <w:spacing w:line="360" w:lineRule="auto"/>
        <w:ind w:firstLine="567"/>
        <w:jc w:val="both"/>
        <w:rPr>
          <w:bCs/>
          <w:sz w:val="28"/>
        </w:rPr>
      </w:pPr>
    </w:p>
    <w:p w:rsidR="00485972" w:rsidRDefault="00485972" w:rsidP="00BC1EB6">
      <w:pPr>
        <w:spacing w:line="360" w:lineRule="auto"/>
        <w:ind w:firstLine="567"/>
        <w:jc w:val="both"/>
        <w:rPr>
          <w:bCs/>
          <w:sz w:val="28"/>
        </w:rPr>
      </w:pPr>
      <w:r>
        <w:rPr>
          <w:bCs/>
          <w:sz w:val="28"/>
        </w:rPr>
        <w:t>Таким чином,  основними кандидатами для визначень можна обрати:</w:t>
      </w:r>
    </w:p>
    <w:p w:rsidR="00485972" w:rsidRDefault="00022D81" w:rsidP="00BC1EB6">
      <w:pPr>
        <w:spacing w:line="360" w:lineRule="auto"/>
        <w:ind w:firstLine="567"/>
        <w:jc w:val="both"/>
        <w:rPr>
          <w:bCs/>
          <w:sz w:val="28"/>
        </w:rPr>
      </w:pPr>
      <w:r>
        <w:rPr>
          <w:bCs/>
          <w:sz w:val="28"/>
        </w:rPr>
        <w:t xml:space="preserve">- </w:t>
      </w:r>
      <w:r w:rsidR="00485972">
        <w:rPr>
          <w:bCs/>
          <w:sz w:val="28"/>
        </w:rPr>
        <w:t xml:space="preserve">навколишнє середовище та здоров’я - </w:t>
      </w:r>
      <w:r w:rsidR="00485972">
        <w:rPr>
          <w:bCs/>
          <w:i/>
          <w:iCs/>
          <w:sz w:val="28"/>
        </w:rPr>
        <w:t>первинний об’єкт</w:t>
      </w:r>
      <w:r w:rsidR="00485972">
        <w:rPr>
          <w:bCs/>
          <w:sz w:val="28"/>
        </w:rPr>
        <w:t>;</w:t>
      </w:r>
    </w:p>
    <w:p w:rsidR="00485972" w:rsidRDefault="00485972" w:rsidP="00BC1EB6">
      <w:pPr>
        <w:spacing w:line="360" w:lineRule="auto"/>
        <w:ind w:firstLine="567"/>
        <w:jc w:val="both"/>
        <w:rPr>
          <w:bCs/>
          <w:sz w:val="28"/>
        </w:rPr>
      </w:pPr>
      <w:r>
        <w:rPr>
          <w:bCs/>
          <w:sz w:val="28"/>
        </w:rPr>
        <w:t xml:space="preserve"> </w:t>
      </w:r>
      <w:r w:rsidR="00022D81">
        <w:rPr>
          <w:bCs/>
          <w:sz w:val="28"/>
        </w:rPr>
        <w:t xml:space="preserve">- </w:t>
      </w:r>
      <w:r>
        <w:rPr>
          <w:bCs/>
          <w:sz w:val="28"/>
        </w:rPr>
        <w:t xml:space="preserve">екологічне здоров’я – </w:t>
      </w:r>
      <w:r>
        <w:rPr>
          <w:bCs/>
          <w:i/>
          <w:iCs/>
          <w:sz w:val="28"/>
        </w:rPr>
        <w:t>поле впливу</w:t>
      </w:r>
      <w:r>
        <w:rPr>
          <w:bCs/>
          <w:sz w:val="28"/>
        </w:rPr>
        <w:t>;</w:t>
      </w:r>
    </w:p>
    <w:p w:rsidR="00485972" w:rsidRDefault="00022D81" w:rsidP="00BC1EB6">
      <w:pPr>
        <w:spacing w:line="360" w:lineRule="auto"/>
        <w:ind w:firstLine="567"/>
        <w:jc w:val="both"/>
        <w:rPr>
          <w:bCs/>
          <w:sz w:val="28"/>
        </w:rPr>
      </w:pPr>
      <w:r>
        <w:rPr>
          <w:bCs/>
          <w:sz w:val="28"/>
        </w:rPr>
        <w:t xml:space="preserve">- </w:t>
      </w:r>
      <w:r w:rsidR="00485972">
        <w:rPr>
          <w:bCs/>
          <w:sz w:val="28"/>
        </w:rPr>
        <w:t xml:space="preserve">громадськість - </w:t>
      </w:r>
      <w:r w:rsidR="00485972">
        <w:rPr>
          <w:bCs/>
          <w:i/>
          <w:iCs/>
          <w:sz w:val="28"/>
        </w:rPr>
        <w:t>обраний об’єкт комунікації</w:t>
      </w:r>
      <w:r w:rsidR="00485972">
        <w:rPr>
          <w:bCs/>
          <w:sz w:val="28"/>
        </w:rPr>
        <w:t>;</w:t>
      </w:r>
    </w:p>
    <w:p w:rsidR="00485972" w:rsidRDefault="00022D81" w:rsidP="00BC1EB6">
      <w:pPr>
        <w:spacing w:line="360" w:lineRule="auto"/>
        <w:ind w:firstLine="567"/>
        <w:jc w:val="both"/>
        <w:rPr>
          <w:bCs/>
          <w:sz w:val="28"/>
        </w:rPr>
      </w:pPr>
      <w:r>
        <w:rPr>
          <w:bCs/>
          <w:sz w:val="28"/>
        </w:rPr>
        <w:t xml:space="preserve">- </w:t>
      </w:r>
      <w:r w:rsidR="00485972">
        <w:rPr>
          <w:bCs/>
          <w:sz w:val="28"/>
        </w:rPr>
        <w:t xml:space="preserve">зацікавлена громадськість – </w:t>
      </w:r>
      <w:r w:rsidR="00485972">
        <w:rPr>
          <w:bCs/>
          <w:i/>
          <w:iCs/>
          <w:sz w:val="28"/>
        </w:rPr>
        <w:t>цільова група об’єкту комунікації</w:t>
      </w:r>
      <w:r w:rsidR="00485972">
        <w:rPr>
          <w:bCs/>
          <w:sz w:val="28"/>
        </w:rPr>
        <w:t>.</w:t>
      </w:r>
    </w:p>
    <w:p w:rsidR="00022D81" w:rsidRDefault="00022D81" w:rsidP="00BC1EB6">
      <w:pPr>
        <w:spacing w:line="360" w:lineRule="auto"/>
        <w:ind w:firstLine="567"/>
        <w:jc w:val="both"/>
        <w:rPr>
          <w:bCs/>
          <w:sz w:val="28"/>
        </w:rPr>
      </w:pPr>
    </w:p>
    <w:p w:rsidR="00485972" w:rsidRDefault="00485972" w:rsidP="00BC1EB6">
      <w:pPr>
        <w:spacing w:line="360" w:lineRule="auto"/>
        <w:ind w:firstLine="567"/>
        <w:jc w:val="both"/>
        <w:rPr>
          <w:sz w:val="28"/>
        </w:rPr>
      </w:pPr>
      <w:r>
        <w:rPr>
          <w:bCs/>
          <w:sz w:val="28"/>
        </w:rPr>
        <w:t xml:space="preserve">З урахуванням цього розглянемо основні визначення, оберемо основні концептуальні компоненти та побудуємо основні </w:t>
      </w:r>
      <w:proofErr w:type="spellStart"/>
      <w:r>
        <w:rPr>
          <w:bCs/>
          <w:sz w:val="28"/>
        </w:rPr>
        <w:t>інфологічні</w:t>
      </w:r>
      <w:proofErr w:type="spellEnd"/>
      <w:r>
        <w:rPr>
          <w:bCs/>
          <w:sz w:val="28"/>
        </w:rPr>
        <w:t xml:space="preserve"> зв’язки між ними. </w:t>
      </w:r>
    </w:p>
    <w:p w:rsidR="00485972" w:rsidRDefault="00485972" w:rsidP="00BC1EB6">
      <w:pPr>
        <w:spacing w:line="360" w:lineRule="auto"/>
        <w:ind w:firstLine="567"/>
      </w:pPr>
    </w:p>
    <w:p w:rsidR="00485972" w:rsidRPr="00903379" w:rsidRDefault="00A16267" w:rsidP="00903379">
      <w:pPr>
        <w:pStyle w:val="2"/>
        <w:rPr>
          <w:sz w:val="28"/>
          <w:szCs w:val="28"/>
        </w:rPr>
      </w:pPr>
      <w:bookmarkStart w:id="23" w:name="_Toc6998520"/>
      <w:r w:rsidRPr="00903379">
        <w:rPr>
          <w:sz w:val="28"/>
          <w:szCs w:val="28"/>
        </w:rPr>
        <w:t xml:space="preserve">2.2.1. </w:t>
      </w:r>
      <w:r w:rsidR="00485972" w:rsidRPr="00903379">
        <w:rPr>
          <w:sz w:val="28"/>
          <w:szCs w:val="28"/>
        </w:rPr>
        <w:t>Ключові визначення концептуальних компонент</w:t>
      </w:r>
      <w:r w:rsidR="00022D81" w:rsidRPr="00903379">
        <w:rPr>
          <w:sz w:val="28"/>
          <w:szCs w:val="28"/>
        </w:rPr>
        <w:t xml:space="preserve"> обраної комунікативної системи</w:t>
      </w:r>
      <w:bookmarkEnd w:id="23"/>
    </w:p>
    <w:p w:rsidR="00022D81" w:rsidRPr="00022D81" w:rsidRDefault="00022D81" w:rsidP="00BC1EB6">
      <w:pPr>
        <w:spacing w:line="360" w:lineRule="auto"/>
        <w:ind w:firstLine="567"/>
      </w:pPr>
    </w:p>
    <w:p w:rsidR="00485972" w:rsidRPr="00903379" w:rsidRDefault="00485972" w:rsidP="00903379">
      <w:pPr>
        <w:rPr>
          <w:b/>
          <w:i/>
          <w:sz w:val="28"/>
          <w:szCs w:val="28"/>
        </w:rPr>
      </w:pPr>
      <w:bookmarkStart w:id="24" w:name="_Toc5178341"/>
      <w:r w:rsidRPr="00903379">
        <w:rPr>
          <w:b/>
          <w:i/>
          <w:sz w:val="28"/>
          <w:szCs w:val="28"/>
        </w:rPr>
        <w:t>Визначення навколишнього середовища</w:t>
      </w:r>
      <w:bookmarkEnd w:id="24"/>
    </w:p>
    <w:p w:rsidR="00022D81" w:rsidRPr="00022D81" w:rsidRDefault="00022D81" w:rsidP="00BC1EB6">
      <w:pPr>
        <w:spacing w:line="360" w:lineRule="auto"/>
        <w:ind w:firstLine="567"/>
      </w:pPr>
    </w:p>
    <w:p w:rsidR="00485972" w:rsidRDefault="00485972" w:rsidP="00BC1EB6">
      <w:pPr>
        <w:pStyle w:val="a5"/>
        <w:spacing w:line="360" w:lineRule="auto"/>
      </w:pPr>
      <w:r>
        <w:t xml:space="preserve">Поняття навколишнього середовища можна визначити як біологічні, біофізичні і хімічні чинники і ресурси, які оточують людину в процесі його життя. </w:t>
      </w:r>
    </w:p>
    <w:p w:rsidR="00022D81" w:rsidRDefault="00022D81" w:rsidP="00BC1EB6">
      <w:pPr>
        <w:pStyle w:val="a5"/>
        <w:spacing w:line="360" w:lineRule="auto"/>
      </w:pPr>
    </w:p>
    <w:p w:rsidR="00485972" w:rsidRPr="00903379" w:rsidRDefault="00485972" w:rsidP="00903379">
      <w:pPr>
        <w:rPr>
          <w:b/>
          <w:i/>
          <w:sz w:val="28"/>
          <w:szCs w:val="28"/>
        </w:rPr>
      </w:pPr>
      <w:bookmarkStart w:id="25" w:name="_Toc521139746"/>
      <w:bookmarkStart w:id="26" w:name="_Toc521139981"/>
      <w:bookmarkStart w:id="27" w:name="_Toc521140122"/>
      <w:bookmarkStart w:id="28" w:name="_Toc521140281"/>
      <w:bookmarkStart w:id="29" w:name="_Toc5008623"/>
      <w:bookmarkStart w:id="30" w:name="_Toc5178342"/>
      <w:r w:rsidRPr="00903379">
        <w:rPr>
          <w:b/>
          <w:i/>
          <w:sz w:val="28"/>
          <w:szCs w:val="28"/>
        </w:rPr>
        <w:t>Визначення здоров’</w:t>
      </w:r>
      <w:bookmarkEnd w:id="25"/>
      <w:bookmarkEnd w:id="26"/>
      <w:bookmarkEnd w:id="27"/>
      <w:bookmarkEnd w:id="28"/>
      <w:bookmarkEnd w:id="29"/>
      <w:r w:rsidRPr="00903379">
        <w:rPr>
          <w:b/>
          <w:i/>
          <w:sz w:val="28"/>
          <w:szCs w:val="28"/>
        </w:rPr>
        <w:t>я</w:t>
      </w:r>
      <w:bookmarkEnd w:id="30"/>
    </w:p>
    <w:p w:rsidR="00022D81" w:rsidRPr="00022D81" w:rsidRDefault="00022D81" w:rsidP="00BC1EB6">
      <w:pPr>
        <w:spacing w:line="360" w:lineRule="auto"/>
        <w:ind w:firstLine="567"/>
      </w:pPr>
    </w:p>
    <w:p w:rsidR="00022D81" w:rsidRDefault="00485972" w:rsidP="00BC1EB6">
      <w:pPr>
        <w:pStyle w:val="a5"/>
        <w:spacing w:line="360" w:lineRule="auto"/>
      </w:pPr>
      <w:r>
        <w:t xml:space="preserve">Поняття здоров'я відноситься до визначення, сформульованого ВООЗ: </w:t>
      </w:r>
      <w:r w:rsidRPr="007B2A02">
        <w:rPr>
          <w:b/>
          <w:i/>
        </w:rPr>
        <w:t>«Здоров'я - це стан повного фізичного, ментального і соціального благополуччя, а не тільки відсутність хвороби або слабості»</w:t>
      </w:r>
      <w:r>
        <w:t xml:space="preserve"> (ВООЗ, 1947).  </w:t>
      </w:r>
    </w:p>
    <w:p w:rsidR="00022D81" w:rsidRDefault="00485972" w:rsidP="00BC1EB6">
      <w:pPr>
        <w:pStyle w:val="a5"/>
        <w:spacing w:line="360" w:lineRule="auto"/>
      </w:pPr>
      <w:r>
        <w:t xml:space="preserve">Це поняття має широке значення, яке включає в себе соціальні, фізичні і ментальні умови і, що найбільш важливо, включає не тільки хвороби, як такі, але також і благополуччя. Необхідно відмітити однак,  що існуючі статистичні дані відносяться до захворюваності і смертності,  тобто,  вони засновані на наявності хвороб. </w:t>
      </w:r>
    </w:p>
    <w:p w:rsidR="00485972" w:rsidRDefault="00485972" w:rsidP="00BC1EB6">
      <w:pPr>
        <w:pStyle w:val="a5"/>
        <w:spacing w:line="360" w:lineRule="auto"/>
      </w:pPr>
      <w:r>
        <w:t xml:space="preserve">Таким чином, індикатори відносяться до поняття здоров'я, яке має більш вузьке значення, ніж визначення ВООЗ.   </w:t>
      </w:r>
    </w:p>
    <w:p w:rsidR="00485972" w:rsidRDefault="00485972" w:rsidP="00BC1EB6">
      <w:pPr>
        <w:pStyle w:val="a5"/>
        <w:spacing w:line="360" w:lineRule="auto"/>
      </w:pPr>
      <w:r>
        <w:t>Здоров’я людини визначається різними чинниками. Детермінантами можуть бути біологічні, генетичні, соціальні, економічні, професійні, організаційні або екологічні детермінанти. Модель ВООЗ детермінантів екологічного здоров'я пропонує перелік загальних («екологічних») і специфічних («якість питної води»)   детермінантів.</w:t>
      </w:r>
    </w:p>
    <w:p w:rsidR="00485972" w:rsidRDefault="00485972" w:rsidP="00BC1EB6">
      <w:pPr>
        <w:pStyle w:val="a5"/>
        <w:spacing w:line="360" w:lineRule="auto"/>
      </w:pPr>
      <w:r>
        <w:t>Відповідно до ВООЗ (2001) дві загальні детермінанти особливо важливі - соціально-економічні фактори і біофізичне оточення. При розгляді питання екологічного здоров’я екологічний детермінант має особливе значення.</w:t>
      </w:r>
    </w:p>
    <w:p w:rsidR="00022D81" w:rsidRDefault="00022D81" w:rsidP="00BC1EB6">
      <w:pPr>
        <w:pStyle w:val="a5"/>
        <w:spacing w:line="360" w:lineRule="auto"/>
      </w:pPr>
    </w:p>
    <w:p w:rsidR="00485972" w:rsidRPr="00903379" w:rsidRDefault="00485972" w:rsidP="00903379">
      <w:pPr>
        <w:rPr>
          <w:b/>
          <w:i/>
          <w:sz w:val="28"/>
          <w:szCs w:val="28"/>
        </w:rPr>
      </w:pPr>
      <w:bookmarkStart w:id="31" w:name="_Toc521139747"/>
      <w:bookmarkStart w:id="32" w:name="_Toc521139982"/>
      <w:bookmarkStart w:id="33" w:name="_Toc521140123"/>
      <w:bookmarkStart w:id="34" w:name="_Toc521140282"/>
      <w:bookmarkStart w:id="35" w:name="_Toc5008624"/>
      <w:bookmarkStart w:id="36" w:name="_Toc5178343"/>
      <w:r w:rsidRPr="00903379">
        <w:rPr>
          <w:b/>
          <w:i/>
          <w:sz w:val="28"/>
          <w:szCs w:val="28"/>
        </w:rPr>
        <w:t>Визначення</w:t>
      </w:r>
      <w:bookmarkEnd w:id="31"/>
      <w:bookmarkEnd w:id="32"/>
      <w:bookmarkEnd w:id="33"/>
      <w:bookmarkEnd w:id="34"/>
      <w:bookmarkEnd w:id="35"/>
      <w:r w:rsidRPr="00903379">
        <w:rPr>
          <w:b/>
          <w:i/>
          <w:sz w:val="28"/>
          <w:szCs w:val="28"/>
        </w:rPr>
        <w:t xml:space="preserve"> екологічного здоров’я</w:t>
      </w:r>
      <w:bookmarkEnd w:id="36"/>
    </w:p>
    <w:p w:rsidR="00022D81" w:rsidRDefault="00022D81" w:rsidP="00BC1EB6">
      <w:pPr>
        <w:pStyle w:val="a5"/>
        <w:spacing w:line="360" w:lineRule="auto"/>
      </w:pPr>
    </w:p>
    <w:p w:rsidR="00485972" w:rsidRDefault="00485972" w:rsidP="00BC1EB6">
      <w:pPr>
        <w:pStyle w:val="a5"/>
        <w:spacing w:line="360" w:lineRule="auto"/>
      </w:pPr>
      <w:r>
        <w:t xml:space="preserve">Поняття екологічного здоров'я має відношення до ідеї довкілля, як детермінант здоров'я людини, отже відноситься до людського здоров'я і довкілля. Довкілля  може мати позитивні, негативні або нейтральні впливи на людське здоров'я. Головним чином увага надається негативному впливу, який може бути викликаний природними небезпеками або внаслідок людської поведінки при наявності ризику.  Крім того,  ідея полягає в тому, що позитивний розвиток  здоров'я людини вимагає “сприятливого </w:t>
      </w:r>
      <w:proofErr w:type="spellStart"/>
      <w:r>
        <w:t>оточення”</w:t>
      </w:r>
      <w:proofErr w:type="spellEnd"/>
      <w:r>
        <w:t xml:space="preserve"> (тобто чисте повітря, придатна для пиття вода, незабруднена земля)” (ВООЗ, 2000).</w:t>
      </w:r>
    </w:p>
    <w:p w:rsidR="00022D81" w:rsidRDefault="00022D81" w:rsidP="00BC1EB6">
      <w:pPr>
        <w:pStyle w:val="a5"/>
        <w:spacing w:line="360" w:lineRule="auto"/>
      </w:pPr>
    </w:p>
    <w:p w:rsidR="00485972" w:rsidRPr="00903379" w:rsidRDefault="00485972" w:rsidP="00903379">
      <w:pPr>
        <w:rPr>
          <w:b/>
          <w:i/>
          <w:sz w:val="28"/>
          <w:szCs w:val="28"/>
        </w:rPr>
      </w:pPr>
      <w:r w:rsidRPr="00903379">
        <w:rPr>
          <w:b/>
          <w:i/>
          <w:sz w:val="28"/>
          <w:szCs w:val="28"/>
        </w:rPr>
        <w:t>Визначення екологічної інформації</w:t>
      </w:r>
    </w:p>
    <w:p w:rsidR="00022D81" w:rsidRPr="00022D81" w:rsidRDefault="00022D81" w:rsidP="00BC1EB6">
      <w:pPr>
        <w:spacing w:line="360" w:lineRule="auto"/>
        <w:ind w:firstLine="567"/>
      </w:pPr>
    </w:p>
    <w:p w:rsidR="00485972" w:rsidRDefault="00485972" w:rsidP="00234502">
      <w:pPr>
        <w:pStyle w:val="Strelka"/>
        <w:numPr>
          <w:ilvl w:val="0"/>
          <w:numId w:val="0"/>
        </w:numPr>
        <w:spacing w:before="0" w:line="360" w:lineRule="auto"/>
        <w:ind w:firstLine="567"/>
        <w:rPr>
          <w:color w:val="auto"/>
          <w:szCs w:val="24"/>
        </w:rPr>
      </w:pPr>
      <w:r>
        <w:rPr>
          <w:color w:val="auto"/>
          <w:szCs w:val="24"/>
        </w:rPr>
        <w:t xml:space="preserve">“Екологічна </w:t>
      </w:r>
      <w:proofErr w:type="spellStart"/>
      <w:r>
        <w:rPr>
          <w:color w:val="auto"/>
          <w:szCs w:val="24"/>
        </w:rPr>
        <w:t>інформація”</w:t>
      </w:r>
      <w:proofErr w:type="spellEnd"/>
      <w:r>
        <w:rPr>
          <w:color w:val="auto"/>
          <w:szCs w:val="24"/>
        </w:rPr>
        <w:t xml:space="preserve"> означає будь-яку інформацію в письмовій, аудіовізуальній, електронній чи будь-якій іншій матеріальній формі про:</w:t>
      </w:r>
    </w:p>
    <w:p w:rsidR="00485972" w:rsidRDefault="00234502" w:rsidP="00234502">
      <w:pPr>
        <w:pStyle w:val="Strelka"/>
        <w:numPr>
          <w:ilvl w:val="0"/>
          <w:numId w:val="0"/>
        </w:numPr>
        <w:tabs>
          <w:tab w:val="left" w:pos="851"/>
          <w:tab w:val="left" w:pos="993"/>
        </w:tabs>
        <w:spacing w:before="0" w:line="360" w:lineRule="auto"/>
        <w:ind w:left="567"/>
        <w:rPr>
          <w:color w:val="auto"/>
          <w:szCs w:val="24"/>
        </w:rPr>
      </w:pPr>
      <w:r>
        <w:rPr>
          <w:color w:val="auto"/>
          <w:szCs w:val="24"/>
        </w:rPr>
        <w:t xml:space="preserve">a) </w:t>
      </w:r>
      <w:r w:rsidR="00485972">
        <w:rPr>
          <w:color w:val="auto"/>
          <w:szCs w:val="24"/>
        </w:rPr>
        <w:t xml:space="preserve">стан складових навколишнього середовища, таких як повітря і атмосфера, вода, ґрунт, земля, ландшафт і природні об’єкти, біологічні </w:t>
      </w:r>
      <w:proofErr w:type="spellStart"/>
      <w:r w:rsidR="00485972">
        <w:rPr>
          <w:color w:val="auto"/>
          <w:szCs w:val="24"/>
        </w:rPr>
        <w:t>різномаїття</w:t>
      </w:r>
      <w:proofErr w:type="spellEnd"/>
      <w:r w:rsidR="00485972">
        <w:rPr>
          <w:color w:val="auto"/>
          <w:szCs w:val="24"/>
        </w:rPr>
        <w:t xml:space="preserve"> та його компоненти, включаючи генетично змінені організми, та взаємодію між цими складовими;</w:t>
      </w:r>
    </w:p>
    <w:p w:rsidR="00485972" w:rsidRDefault="00485972" w:rsidP="00234502">
      <w:pPr>
        <w:pStyle w:val="Strelka"/>
        <w:numPr>
          <w:ilvl w:val="0"/>
          <w:numId w:val="0"/>
        </w:numPr>
        <w:tabs>
          <w:tab w:val="left" w:pos="851"/>
        </w:tabs>
        <w:spacing w:before="0" w:line="360" w:lineRule="auto"/>
        <w:ind w:left="567"/>
        <w:rPr>
          <w:color w:val="auto"/>
          <w:szCs w:val="24"/>
        </w:rPr>
      </w:pPr>
      <w:r>
        <w:rPr>
          <w:color w:val="auto"/>
          <w:szCs w:val="24"/>
        </w:rPr>
        <w:t>б)</w:t>
      </w:r>
      <w:r w:rsidR="00234502" w:rsidRPr="00234502">
        <w:rPr>
          <w:color w:val="auto"/>
          <w:szCs w:val="24"/>
        </w:rPr>
        <w:t xml:space="preserve"> </w:t>
      </w:r>
      <w:r>
        <w:rPr>
          <w:color w:val="auto"/>
          <w:szCs w:val="24"/>
        </w:rPr>
        <w:t>фактори, такі як речовини, енергія, шум і випромінювання, а також</w:t>
      </w:r>
      <w:r>
        <w:rPr>
          <w:color w:val="auto"/>
          <w:szCs w:val="24"/>
          <w:u w:val="single"/>
        </w:rPr>
        <w:t xml:space="preserve"> </w:t>
      </w:r>
      <w:r>
        <w:rPr>
          <w:color w:val="auto"/>
          <w:szCs w:val="24"/>
        </w:rPr>
        <w:t>діяльність або заходи, включаючи адміністративні заходи, угоди в галузі навколишнього середовища, політику, законодавство, плани і програми, що впливають або можуть впливати на складові навколишнього середовища, зазначені вище в підпункті а) і аналіз затрат і результатів та інший економічний аналіз та припущення, використані в процесі прийняття рішень з питань, що стосуються навколишнього середовища;</w:t>
      </w:r>
    </w:p>
    <w:p w:rsidR="00485972" w:rsidRDefault="00234502" w:rsidP="00234502">
      <w:pPr>
        <w:pStyle w:val="Strelka"/>
        <w:numPr>
          <w:ilvl w:val="0"/>
          <w:numId w:val="0"/>
        </w:numPr>
        <w:spacing w:before="0" w:line="360" w:lineRule="auto"/>
        <w:ind w:left="567"/>
        <w:rPr>
          <w:color w:val="auto"/>
          <w:szCs w:val="24"/>
        </w:rPr>
      </w:pPr>
      <w:r>
        <w:rPr>
          <w:color w:val="auto"/>
          <w:szCs w:val="24"/>
        </w:rPr>
        <w:t xml:space="preserve">в) </w:t>
      </w:r>
      <w:r w:rsidR="00485972">
        <w:rPr>
          <w:color w:val="auto"/>
          <w:szCs w:val="24"/>
        </w:rPr>
        <w:t>стан здоров’я та безпеки людей, умови життя людей, стан об’єктів культури і споруд тою мірою, якою на них впливає або може вплинути стан складових навколишнього середовища або через ці складові, фактори, діяльність або заходи, зазначені вище в підпункті б)</w:t>
      </w:r>
      <w:r w:rsidR="00B57CE9">
        <w:rPr>
          <w:color w:val="auto"/>
          <w:szCs w:val="24"/>
        </w:rPr>
        <w:t xml:space="preserve"> </w:t>
      </w:r>
      <w:r w:rsidR="0001698B" w:rsidRPr="0001698B">
        <w:rPr>
          <w:color w:val="auto"/>
          <w:szCs w:val="24"/>
        </w:rPr>
        <w:t>[</w:t>
      </w:r>
      <w:r w:rsidR="00B57CE9" w:rsidRPr="0001698B">
        <w:rPr>
          <w:color w:val="auto"/>
          <w:szCs w:val="24"/>
        </w:rPr>
        <w:t>11</w:t>
      </w:r>
      <w:r w:rsidR="0001698B" w:rsidRPr="0001698B">
        <w:rPr>
          <w:color w:val="auto"/>
          <w:szCs w:val="24"/>
        </w:rPr>
        <w:t>]</w:t>
      </w:r>
      <w:r w:rsidR="00485972" w:rsidRPr="0001698B">
        <w:rPr>
          <w:color w:val="auto"/>
          <w:szCs w:val="24"/>
        </w:rPr>
        <w:t>.</w:t>
      </w:r>
    </w:p>
    <w:p w:rsidR="00485972" w:rsidRDefault="00485972" w:rsidP="00BC1EB6">
      <w:pPr>
        <w:spacing w:line="360" w:lineRule="auto"/>
        <w:ind w:firstLine="567"/>
        <w:jc w:val="both"/>
        <w:rPr>
          <w:sz w:val="28"/>
        </w:rPr>
      </w:pPr>
    </w:p>
    <w:p w:rsidR="00234502" w:rsidRDefault="00234502" w:rsidP="00BC1EB6">
      <w:pPr>
        <w:spacing w:line="360" w:lineRule="auto"/>
        <w:ind w:firstLine="567"/>
        <w:jc w:val="both"/>
        <w:rPr>
          <w:sz w:val="28"/>
        </w:rPr>
      </w:pPr>
    </w:p>
    <w:p w:rsidR="00234502" w:rsidRDefault="00234502" w:rsidP="00BC1EB6">
      <w:pPr>
        <w:spacing w:line="360" w:lineRule="auto"/>
        <w:ind w:firstLine="567"/>
        <w:jc w:val="both"/>
        <w:rPr>
          <w:sz w:val="28"/>
        </w:rPr>
      </w:pPr>
    </w:p>
    <w:p w:rsidR="00485972" w:rsidRPr="00903379" w:rsidRDefault="00485972" w:rsidP="00903379">
      <w:pPr>
        <w:rPr>
          <w:b/>
          <w:i/>
          <w:sz w:val="28"/>
          <w:szCs w:val="28"/>
        </w:rPr>
      </w:pPr>
      <w:r w:rsidRPr="00903379">
        <w:rPr>
          <w:b/>
          <w:i/>
          <w:sz w:val="28"/>
          <w:szCs w:val="28"/>
        </w:rPr>
        <w:t>Визначенн</w:t>
      </w:r>
      <w:r w:rsidR="00022D81" w:rsidRPr="00903379">
        <w:rPr>
          <w:b/>
          <w:i/>
          <w:sz w:val="28"/>
          <w:szCs w:val="28"/>
        </w:rPr>
        <w:t>я громадськості</w:t>
      </w:r>
    </w:p>
    <w:p w:rsidR="00022D81" w:rsidRPr="00022D81" w:rsidRDefault="00022D81" w:rsidP="00BC1EB6">
      <w:pPr>
        <w:spacing w:line="360" w:lineRule="auto"/>
        <w:ind w:firstLine="567"/>
      </w:pPr>
    </w:p>
    <w:p w:rsidR="00485972" w:rsidRDefault="00485972" w:rsidP="00234502">
      <w:pPr>
        <w:pStyle w:val="Strelka"/>
        <w:numPr>
          <w:ilvl w:val="0"/>
          <w:numId w:val="0"/>
        </w:numPr>
        <w:spacing w:before="0" w:line="360" w:lineRule="auto"/>
        <w:ind w:firstLine="567"/>
        <w:rPr>
          <w:color w:val="auto"/>
          <w:szCs w:val="24"/>
        </w:rPr>
      </w:pPr>
      <w:r>
        <w:rPr>
          <w:color w:val="auto"/>
          <w:szCs w:val="24"/>
        </w:rPr>
        <w:t>“</w:t>
      </w:r>
      <w:proofErr w:type="spellStart"/>
      <w:r>
        <w:rPr>
          <w:color w:val="auto"/>
          <w:szCs w:val="24"/>
        </w:rPr>
        <w:t>Громадськість”</w:t>
      </w:r>
      <w:proofErr w:type="spellEnd"/>
      <w:r>
        <w:rPr>
          <w:color w:val="auto"/>
          <w:szCs w:val="24"/>
        </w:rPr>
        <w:t xml:space="preserve"> означає одну або більше фізичну чи юридичну особу, їх об`єднання, організації або групи, які діють згідно з національним законодавством або практикою;</w:t>
      </w:r>
    </w:p>
    <w:p w:rsidR="00485972" w:rsidRDefault="00485972" w:rsidP="00234502">
      <w:pPr>
        <w:pStyle w:val="Strelka"/>
        <w:numPr>
          <w:ilvl w:val="0"/>
          <w:numId w:val="0"/>
        </w:numPr>
        <w:spacing w:before="0" w:line="360" w:lineRule="auto"/>
        <w:ind w:firstLine="567"/>
        <w:rPr>
          <w:color w:val="auto"/>
          <w:szCs w:val="24"/>
        </w:rPr>
      </w:pPr>
      <w:r>
        <w:rPr>
          <w:color w:val="auto"/>
          <w:szCs w:val="24"/>
        </w:rPr>
        <w:t xml:space="preserve">“Зацікавлена </w:t>
      </w:r>
      <w:proofErr w:type="spellStart"/>
      <w:r>
        <w:rPr>
          <w:color w:val="auto"/>
          <w:szCs w:val="24"/>
        </w:rPr>
        <w:t>громадськість”</w:t>
      </w:r>
      <w:proofErr w:type="spellEnd"/>
      <w:r>
        <w:rPr>
          <w:color w:val="auto"/>
          <w:szCs w:val="24"/>
        </w:rPr>
        <w:t xml:space="preserve"> означає громадськість, на яку справляє або може справити вплив процес прийняття рішень з питань, що стосуються навколишнього середовища, або яка має зацікавленість в цьому процесі; для цілей даного визначення недержавні організації, які сприяють охороні навколишнього середовища та відповідають вимогам національного законодавства, вважаються такими, що мають зацікавленість.</w:t>
      </w:r>
    </w:p>
    <w:p w:rsidR="00485972" w:rsidRDefault="00485972" w:rsidP="00BC1EB6">
      <w:pPr>
        <w:pStyle w:val="Strelka"/>
        <w:numPr>
          <w:ilvl w:val="0"/>
          <w:numId w:val="0"/>
        </w:numPr>
        <w:spacing w:line="360" w:lineRule="auto"/>
        <w:ind w:left="567" w:firstLine="567"/>
        <w:rPr>
          <w:color w:val="auto"/>
          <w:szCs w:val="24"/>
        </w:rPr>
      </w:pPr>
    </w:p>
    <w:p w:rsidR="00485972" w:rsidRPr="00234502" w:rsidRDefault="00E91633" w:rsidP="00234502">
      <w:pPr>
        <w:pStyle w:val="2"/>
        <w:rPr>
          <w:sz w:val="28"/>
          <w:szCs w:val="28"/>
        </w:rPr>
      </w:pPr>
      <w:bookmarkStart w:id="37" w:name="_Toc6998521"/>
      <w:r w:rsidRPr="00234502">
        <w:rPr>
          <w:sz w:val="28"/>
          <w:szCs w:val="28"/>
        </w:rPr>
        <w:t xml:space="preserve">2.2.2. </w:t>
      </w:r>
      <w:r w:rsidR="00485972" w:rsidRPr="00234502">
        <w:rPr>
          <w:sz w:val="28"/>
          <w:szCs w:val="28"/>
        </w:rPr>
        <w:t>Визначення елементарної</w:t>
      </w:r>
      <w:r w:rsidR="00022D81" w:rsidRPr="00234502">
        <w:rPr>
          <w:sz w:val="28"/>
          <w:szCs w:val="28"/>
        </w:rPr>
        <w:t xml:space="preserve"> одиниці комунікативної системи</w:t>
      </w:r>
      <w:bookmarkEnd w:id="37"/>
    </w:p>
    <w:p w:rsidR="00A05D4C" w:rsidRPr="00A05D4C" w:rsidRDefault="00A05D4C" w:rsidP="00BC1EB6">
      <w:pPr>
        <w:pStyle w:val="Strelka"/>
        <w:numPr>
          <w:ilvl w:val="0"/>
          <w:numId w:val="0"/>
        </w:numPr>
        <w:spacing w:before="0" w:line="360" w:lineRule="auto"/>
        <w:ind w:left="600" w:firstLine="567"/>
        <w:rPr>
          <w:b/>
          <w:bCs/>
          <w:color w:val="auto"/>
          <w:szCs w:val="24"/>
        </w:rPr>
      </w:pPr>
    </w:p>
    <w:p w:rsidR="00485972" w:rsidRDefault="00485972" w:rsidP="00BC1EB6">
      <w:pPr>
        <w:pStyle w:val="Strelka"/>
        <w:numPr>
          <w:ilvl w:val="0"/>
          <w:numId w:val="0"/>
        </w:numPr>
        <w:spacing w:before="0" w:line="360" w:lineRule="auto"/>
        <w:ind w:firstLine="567"/>
        <w:rPr>
          <w:color w:val="auto"/>
          <w:szCs w:val="24"/>
        </w:rPr>
      </w:pPr>
      <w:r>
        <w:rPr>
          <w:color w:val="auto"/>
          <w:szCs w:val="24"/>
        </w:rPr>
        <w:t>Після того, як ми дали визначення головним змістовним складовим системи (здоров’я, навколишнє середовище, екологічне здоров’я, громадськість, зацікавлена громадськість) доцільно обрати елементарну одиницю, з якої будуть складатися змістовні компоненти системи. Для інформаційної системи обраного нами типу – комунікативної - основним елементом може бути запропонований „</w:t>
      </w:r>
      <w:proofErr w:type="spellStart"/>
      <w:r>
        <w:rPr>
          <w:color w:val="auto"/>
          <w:szCs w:val="24"/>
        </w:rPr>
        <w:t>показник”</w:t>
      </w:r>
      <w:proofErr w:type="spellEnd"/>
      <w:r>
        <w:rPr>
          <w:color w:val="auto"/>
          <w:szCs w:val="24"/>
        </w:rPr>
        <w:t xml:space="preserve"> або „</w:t>
      </w:r>
      <w:proofErr w:type="spellStart"/>
      <w:r>
        <w:rPr>
          <w:color w:val="auto"/>
          <w:szCs w:val="24"/>
        </w:rPr>
        <w:t>індикатор”</w:t>
      </w:r>
      <w:proofErr w:type="spellEnd"/>
      <w:r>
        <w:rPr>
          <w:color w:val="auto"/>
          <w:szCs w:val="24"/>
        </w:rPr>
        <w:t xml:space="preserve">. </w:t>
      </w:r>
    </w:p>
    <w:p w:rsidR="00485972" w:rsidRDefault="00485972" w:rsidP="00BC1EB6">
      <w:pPr>
        <w:pStyle w:val="a5"/>
        <w:spacing w:line="360" w:lineRule="auto"/>
      </w:pPr>
      <w:r>
        <w:t xml:space="preserve">Взагалі поняття індикатору може бути визначено, як  “параметр, або величина, похідна від параметрів, які містять інформацію про стан явища, оточення або області, зі значенням поширення за межі того, що безпосередньо асоціюється із значенням </w:t>
      </w:r>
      <w:proofErr w:type="spellStart"/>
      <w:r>
        <w:t>параметра”</w:t>
      </w:r>
      <w:proofErr w:type="spellEnd"/>
      <w:r>
        <w:t xml:space="preserve"> (OECD 1993).</w:t>
      </w:r>
    </w:p>
    <w:p w:rsidR="00485972" w:rsidRDefault="00485972" w:rsidP="00BC1EB6">
      <w:pPr>
        <w:pStyle w:val="a5"/>
        <w:spacing w:line="360" w:lineRule="auto"/>
      </w:pPr>
      <w:r>
        <w:t xml:space="preserve">Ключова термінологія, що стосується індикаторів, може бути описана </w:t>
      </w:r>
      <w:proofErr w:type="spellStart"/>
      <w:r>
        <w:t>чотирьма</w:t>
      </w:r>
      <w:proofErr w:type="spellEnd"/>
      <w:r>
        <w:t xml:space="preserve"> рисами:</w:t>
      </w:r>
    </w:p>
    <w:p w:rsidR="00485972" w:rsidRDefault="00485972" w:rsidP="00BC1EB6">
      <w:pPr>
        <w:pStyle w:val="a5"/>
        <w:keepLines/>
        <w:numPr>
          <w:ilvl w:val="0"/>
          <w:numId w:val="18"/>
        </w:numPr>
        <w:tabs>
          <w:tab w:val="left" w:pos="851"/>
          <w:tab w:val="left" w:pos="1418"/>
          <w:tab w:val="right" w:pos="9214"/>
        </w:tabs>
        <w:spacing w:line="360" w:lineRule="auto"/>
        <w:ind w:left="0" w:firstLine="567"/>
      </w:pPr>
      <w:r>
        <w:t xml:space="preserve">Статистика: </w:t>
      </w:r>
      <w:proofErr w:type="spellStart"/>
      <w:r>
        <w:t>Неінтерпретовані</w:t>
      </w:r>
      <w:proofErr w:type="spellEnd"/>
      <w:r>
        <w:t xml:space="preserve"> узагальнені початкові дані, що не містять в собі будь-яких повідомлень</w:t>
      </w:r>
    </w:p>
    <w:p w:rsidR="00485972" w:rsidRDefault="00485972" w:rsidP="00BC1EB6">
      <w:pPr>
        <w:pStyle w:val="a5"/>
        <w:keepLines/>
        <w:numPr>
          <w:ilvl w:val="0"/>
          <w:numId w:val="18"/>
        </w:numPr>
        <w:tabs>
          <w:tab w:val="left" w:pos="851"/>
          <w:tab w:val="left" w:pos="1418"/>
          <w:tab w:val="right" w:pos="9214"/>
        </w:tabs>
        <w:spacing w:line="360" w:lineRule="auto"/>
        <w:ind w:left="0" w:firstLine="567"/>
      </w:pPr>
      <w:r>
        <w:t>Індикатори: Відібрані або розроблені змінні, призначені для комунікації</w:t>
      </w:r>
    </w:p>
    <w:p w:rsidR="00485972" w:rsidRDefault="00485972" w:rsidP="00BC1EB6">
      <w:pPr>
        <w:pStyle w:val="a5"/>
        <w:keepLines/>
        <w:numPr>
          <w:ilvl w:val="0"/>
          <w:numId w:val="18"/>
        </w:numPr>
        <w:tabs>
          <w:tab w:val="left" w:pos="851"/>
          <w:tab w:val="left" w:pos="1418"/>
          <w:tab w:val="right" w:pos="9214"/>
        </w:tabs>
        <w:spacing w:line="360" w:lineRule="auto"/>
        <w:ind w:left="0" w:firstLine="567"/>
      </w:pPr>
      <w:r>
        <w:t>Профіль: Обмежена кількість гармонізованих (узгоджених) індикаторів, які в комбінації відображають картину досліджуваного питання, системи або поняття</w:t>
      </w:r>
    </w:p>
    <w:p w:rsidR="00485972" w:rsidRDefault="00485972" w:rsidP="00BC1EB6">
      <w:pPr>
        <w:pStyle w:val="a5"/>
        <w:keepLines/>
        <w:numPr>
          <w:ilvl w:val="0"/>
          <w:numId w:val="18"/>
        </w:numPr>
        <w:tabs>
          <w:tab w:val="left" w:pos="851"/>
          <w:tab w:val="left" w:pos="1418"/>
          <w:tab w:val="right" w:pos="9214"/>
        </w:tabs>
        <w:spacing w:line="360" w:lineRule="auto"/>
        <w:ind w:left="0" w:firstLine="567"/>
      </w:pPr>
      <w:r>
        <w:t>Укрупнений індекс: дві або більше змінні нижнього рівня, прораховані, помножені або доповнені на основі простої функції</w:t>
      </w:r>
    </w:p>
    <w:p w:rsidR="00485972" w:rsidRDefault="00485972" w:rsidP="00BC1EB6">
      <w:pPr>
        <w:pStyle w:val="a5"/>
        <w:spacing w:line="360" w:lineRule="auto"/>
      </w:pPr>
    </w:p>
    <w:p w:rsidR="00485972" w:rsidRPr="00234502" w:rsidRDefault="00485972" w:rsidP="00234502">
      <w:pPr>
        <w:rPr>
          <w:b/>
          <w:i/>
          <w:sz w:val="28"/>
          <w:szCs w:val="28"/>
        </w:rPr>
      </w:pPr>
      <w:bookmarkStart w:id="38" w:name="_Toc4553682"/>
      <w:bookmarkStart w:id="39" w:name="_Toc5008627"/>
      <w:bookmarkStart w:id="40" w:name="_Toc5178346"/>
      <w:r w:rsidRPr="00234502">
        <w:rPr>
          <w:b/>
          <w:i/>
          <w:sz w:val="28"/>
          <w:szCs w:val="28"/>
        </w:rPr>
        <w:t>Інформаційна піраміда</w:t>
      </w:r>
      <w:bookmarkEnd w:id="38"/>
      <w:bookmarkEnd w:id="39"/>
      <w:bookmarkEnd w:id="40"/>
    </w:p>
    <w:p w:rsidR="007435FF" w:rsidRPr="007435FF" w:rsidRDefault="007435FF" w:rsidP="00BC1EB6">
      <w:pPr>
        <w:spacing w:line="360" w:lineRule="auto"/>
        <w:ind w:firstLine="567"/>
      </w:pPr>
    </w:p>
    <w:p w:rsidR="00485972" w:rsidRDefault="00485972" w:rsidP="00BC1EB6">
      <w:pPr>
        <w:pStyle w:val="a5"/>
        <w:spacing w:line="360" w:lineRule="auto"/>
      </w:pPr>
      <w:r>
        <w:t>Індикатори можуть бути в тій або інший мірі узагальнені в залежності від необхідності спрощення, яка, в свою чергу, залежить від цільової групи, для якої вони призначені. (Див. рис.</w:t>
      </w:r>
      <w:r w:rsidR="00155F65">
        <w:t xml:space="preserve"> </w:t>
      </w:r>
      <w:r w:rsidR="008608D9">
        <w:t>3</w:t>
      </w:r>
      <w:r>
        <w:t xml:space="preserve">.) </w:t>
      </w:r>
    </w:p>
    <w:p w:rsidR="00485972" w:rsidRDefault="00485972" w:rsidP="00BC1EB6">
      <w:pPr>
        <w:pStyle w:val="a5"/>
        <w:spacing w:line="360" w:lineRule="auto"/>
      </w:pPr>
      <w:r>
        <w:t>Рухаючись вгору по піраміді узагальнення інформація стискується з початкових даних до більш комплексних і укрупнених індексів – індикаторів. Індекси складаються на основі початкових даних із застосуванням простих функцій, таких як: складання, множення або перетворення початкових даних в укрупнений індекс (DMU 2001:43).</w:t>
      </w:r>
    </w:p>
    <w:p w:rsidR="00234502" w:rsidRDefault="00234502" w:rsidP="00234502">
      <w:pPr>
        <w:pStyle w:val="a5"/>
        <w:spacing w:line="360" w:lineRule="auto"/>
      </w:pPr>
      <w:r>
        <w:t xml:space="preserve">Стиснення інформації в інформаційній піраміді і відбір інформації призначений для обміну знаннями користувачами з різною професійною підготовкою. Інформація на рівні вершини інформаційної піраміди призначена для широкої групи користувачів, наприклад, населення. Проміжний рівень піраміди «неглибокі знання» призначений для більш спеціалізованої групи, наприклад, політиків і керівників. Нижній рівень піраміди «глибокі знання» призначається для наукових працівників.  </w:t>
      </w:r>
    </w:p>
    <w:p w:rsidR="00234502" w:rsidRDefault="00234502" w:rsidP="00234502">
      <w:pPr>
        <w:pStyle w:val="a5"/>
        <w:spacing w:line="360" w:lineRule="auto"/>
      </w:pPr>
      <w:r>
        <w:t xml:space="preserve">При визначенні  індикаторів дуже важливо передбачити обізнаність цільової групи відносно компромісу між достовірністю (точністю) і доступністю інформації. Цільова група повинна мати можливість інтерпретувати індикатор, який, в свою чергу, повинен створюватися на такому рівні, на якому втрата інформації буде мінімальною.     </w:t>
      </w:r>
    </w:p>
    <w:p w:rsidR="00485972" w:rsidRDefault="00485972" w:rsidP="00BC1EB6">
      <w:pPr>
        <w:pStyle w:val="a5"/>
        <w:spacing w:line="360" w:lineRule="auto"/>
      </w:pPr>
    </w:p>
    <w:p w:rsidR="00485972" w:rsidRDefault="002E7329" w:rsidP="00BC1EB6">
      <w:pPr>
        <w:pStyle w:val="a5"/>
        <w:spacing w:line="360" w:lineRule="auto"/>
      </w:pPr>
      <w:r w:rsidRPr="002E7329">
        <w:pict>
          <v:shape id="_x0000_s1201" type="#_x0000_t75" style="position:absolute;left:0;text-align:left;margin-left:5.5pt;margin-top:0;width:418pt;height:243.15pt;z-index:-251662848;visibility:visible;mso-wrap-edited:f" o:allowincell="f" stroked="t">
            <v:imagedata r:id="rId11" o:title=""/>
            <w10:wrap type="topAndBottom"/>
          </v:shape>
        </w:pict>
      </w:r>
      <w:r w:rsidR="00485972">
        <w:t xml:space="preserve">                   (а)                                                     (б)</w:t>
      </w:r>
    </w:p>
    <w:p w:rsidR="00485972" w:rsidRDefault="00485972" w:rsidP="00BC1EB6">
      <w:pPr>
        <w:pStyle w:val="a5"/>
        <w:spacing w:line="360" w:lineRule="auto"/>
      </w:pPr>
    </w:p>
    <w:p w:rsidR="00485972" w:rsidRDefault="00485972" w:rsidP="00BC1EB6">
      <w:pPr>
        <w:pStyle w:val="a5"/>
        <w:spacing w:line="360" w:lineRule="auto"/>
      </w:pPr>
      <w:r>
        <w:t>Рис.</w:t>
      </w:r>
      <w:r w:rsidR="00155F65">
        <w:t xml:space="preserve"> </w:t>
      </w:r>
      <w:r w:rsidR="008608D9">
        <w:t>3</w:t>
      </w:r>
      <w:r>
        <w:t>. Піраміда узагальнення (а) та інформаційна піраміда (б)</w:t>
      </w:r>
    </w:p>
    <w:p w:rsidR="00485972" w:rsidRDefault="00485972" w:rsidP="00BC1EB6">
      <w:pPr>
        <w:pStyle w:val="a5"/>
        <w:spacing w:line="360" w:lineRule="auto"/>
      </w:pPr>
    </w:p>
    <w:p w:rsidR="00485972" w:rsidRDefault="00485972" w:rsidP="00E91633">
      <w:pPr>
        <w:pStyle w:val="a5"/>
        <w:spacing w:line="336" w:lineRule="auto"/>
      </w:pPr>
      <w:r>
        <w:t>Крім того, необхідно підкреслити, що індикатори не зводяться тільки до автоматичного об‘єднання даних нижчого рівня, але, і, як говорилося вище, вони можуть розраховуватись із застосуванням простих функцій на основі даних нижчого рівня.</w:t>
      </w:r>
    </w:p>
    <w:p w:rsidR="00485972" w:rsidRDefault="00485972" w:rsidP="00E91633">
      <w:pPr>
        <w:pStyle w:val="a5"/>
        <w:spacing w:line="336" w:lineRule="auto"/>
      </w:pPr>
      <w:r>
        <w:t>Загальноприйнятими і діючими критеріями відбору індикаторів є наступні. Індикатори повинні (бути) :</w:t>
      </w:r>
    </w:p>
    <w:p w:rsidR="00485972" w:rsidRDefault="00485972" w:rsidP="00E91633">
      <w:pPr>
        <w:pStyle w:val="a5"/>
        <w:keepLines/>
        <w:numPr>
          <w:ilvl w:val="0"/>
          <w:numId w:val="19"/>
        </w:numPr>
        <w:tabs>
          <w:tab w:val="left" w:pos="851"/>
          <w:tab w:val="left" w:pos="1418"/>
          <w:tab w:val="right" w:pos="9214"/>
        </w:tabs>
        <w:spacing w:line="336" w:lineRule="auto"/>
        <w:ind w:left="0" w:firstLine="567"/>
      </w:pPr>
      <w:r>
        <w:t>засновані на існуючій інформації</w:t>
      </w:r>
      <w:r w:rsidR="007221A6">
        <w:t>;</w:t>
      </w:r>
    </w:p>
    <w:p w:rsidR="00485972" w:rsidRDefault="00485972" w:rsidP="00E91633">
      <w:pPr>
        <w:pStyle w:val="a5"/>
        <w:keepLines/>
        <w:numPr>
          <w:ilvl w:val="0"/>
          <w:numId w:val="19"/>
        </w:numPr>
        <w:tabs>
          <w:tab w:val="left" w:pos="851"/>
          <w:tab w:val="left" w:pos="1418"/>
          <w:tab w:val="right" w:pos="9214"/>
        </w:tabs>
        <w:spacing w:line="336" w:lineRule="auto"/>
        <w:ind w:left="0" w:firstLine="567"/>
      </w:pPr>
      <w:r>
        <w:t>регулярно оновлюватись</w:t>
      </w:r>
      <w:r w:rsidR="007221A6">
        <w:t>;</w:t>
      </w:r>
    </w:p>
    <w:p w:rsidR="00485972" w:rsidRDefault="00485972" w:rsidP="00E91633">
      <w:pPr>
        <w:pStyle w:val="a5"/>
        <w:keepLines/>
        <w:numPr>
          <w:ilvl w:val="0"/>
          <w:numId w:val="19"/>
        </w:numPr>
        <w:tabs>
          <w:tab w:val="left" w:pos="851"/>
          <w:tab w:val="left" w:pos="1418"/>
          <w:tab w:val="right" w:pos="9214"/>
        </w:tabs>
        <w:spacing w:line="336" w:lineRule="auto"/>
        <w:ind w:left="0" w:firstLine="567"/>
      </w:pPr>
      <w:r>
        <w:t>виділяться із початкових даних</w:t>
      </w:r>
      <w:r w:rsidR="007221A6">
        <w:t>;</w:t>
      </w:r>
    </w:p>
    <w:p w:rsidR="00485972" w:rsidRDefault="00485972" w:rsidP="00E91633">
      <w:pPr>
        <w:pStyle w:val="a5"/>
        <w:keepLines/>
        <w:numPr>
          <w:ilvl w:val="0"/>
          <w:numId w:val="20"/>
        </w:numPr>
        <w:tabs>
          <w:tab w:val="left" w:pos="851"/>
          <w:tab w:val="left" w:pos="1418"/>
          <w:tab w:val="num" w:pos="2835"/>
          <w:tab w:val="right" w:pos="9214"/>
        </w:tabs>
        <w:spacing w:line="336" w:lineRule="auto"/>
        <w:ind w:left="0" w:firstLine="567"/>
      </w:pPr>
      <w:r>
        <w:t>мати теоретичну основу причинно-наслідкового зв'язку</w:t>
      </w:r>
      <w:r w:rsidR="007221A6">
        <w:t>;</w:t>
      </w:r>
    </w:p>
    <w:p w:rsidR="00485972" w:rsidRDefault="00485972" w:rsidP="00E91633">
      <w:pPr>
        <w:pStyle w:val="a5"/>
        <w:keepLines/>
        <w:numPr>
          <w:ilvl w:val="0"/>
          <w:numId w:val="20"/>
        </w:numPr>
        <w:tabs>
          <w:tab w:val="left" w:pos="851"/>
          <w:tab w:val="left" w:pos="1418"/>
          <w:tab w:val="num" w:pos="2835"/>
          <w:tab w:val="right" w:pos="9214"/>
        </w:tabs>
        <w:spacing w:line="336" w:lineRule="auto"/>
        <w:ind w:left="0" w:firstLine="567"/>
      </w:pPr>
      <w:r>
        <w:t>засновуватись на часових рядах для визначення тенденцій</w:t>
      </w:r>
      <w:r w:rsidR="007221A6">
        <w:t>;</w:t>
      </w:r>
    </w:p>
    <w:p w:rsidR="00485972" w:rsidRDefault="00485972" w:rsidP="00E91633">
      <w:pPr>
        <w:pStyle w:val="a5"/>
        <w:keepLines/>
        <w:numPr>
          <w:ilvl w:val="0"/>
          <w:numId w:val="20"/>
        </w:numPr>
        <w:tabs>
          <w:tab w:val="left" w:pos="851"/>
          <w:tab w:val="left" w:pos="1418"/>
          <w:tab w:val="num" w:pos="2835"/>
          <w:tab w:val="right" w:pos="9214"/>
        </w:tabs>
        <w:spacing w:line="336" w:lineRule="auto"/>
        <w:ind w:left="0" w:firstLine="567"/>
      </w:pPr>
      <w:r>
        <w:t>швидко реагувати на зміну навантаження</w:t>
      </w:r>
      <w:r w:rsidR="007221A6">
        <w:t>;</w:t>
      </w:r>
    </w:p>
    <w:p w:rsidR="00485972" w:rsidRDefault="00485972" w:rsidP="00E91633">
      <w:pPr>
        <w:pStyle w:val="a5"/>
        <w:keepLines/>
        <w:numPr>
          <w:ilvl w:val="0"/>
          <w:numId w:val="20"/>
        </w:numPr>
        <w:tabs>
          <w:tab w:val="left" w:pos="851"/>
          <w:tab w:val="left" w:pos="1418"/>
          <w:tab w:val="num" w:pos="2835"/>
          <w:tab w:val="right" w:pos="9214"/>
        </w:tabs>
        <w:spacing w:line="336" w:lineRule="auto"/>
        <w:ind w:left="0" w:firstLine="567"/>
      </w:pPr>
      <w:r>
        <w:t>пов'язані з політичними цілями</w:t>
      </w:r>
      <w:r w:rsidR="007221A6">
        <w:t>;</w:t>
      </w:r>
    </w:p>
    <w:p w:rsidR="00485972" w:rsidRDefault="00485972" w:rsidP="00E91633">
      <w:pPr>
        <w:pStyle w:val="a5"/>
        <w:keepLines/>
        <w:numPr>
          <w:ilvl w:val="0"/>
          <w:numId w:val="20"/>
        </w:numPr>
        <w:tabs>
          <w:tab w:val="left" w:pos="851"/>
          <w:tab w:val="left" w:pos="1418"/>
          <w:tab w:val="num" w:pos="2835"/>
          <w:tab w:val="right" w:pos="9214"/>
        </w:tabs>
        <w:spacing w:line="336" w:lineRule="auto"/>
        <w:ind w:left="0" w:firstLine="567"/>
      </w:pPr>
      <w:r>
        <w:t>визначатися з урахуванням цільових груп</w:t>
      </w:r>
      <w:r w:rsidR="007221A6">
        <w:t>;</w:t>
      </w:r>
    </w:p>
    <w:p w:rsidR="00485972" w:rsidRDefault="00485972" w:rsidP="00E91633">
      <w:pPr>
        <w:pStyle w:val="a5"/>
        <w:spacing w:line="336" w:lineRule="auto"/>
      </w:pPr>
    </w:p>
    <w:p w:rsidR="00485972" w:rsidRDefault="00485972" w:rsidP="00E91633">
      <w:pPr>
        <w:pStyle w:val="a5"/>
        <w:spacing w:line="336" w:lineRule="auto"/>
      </w:pPr>
      <w:r>
        <w:t>До цього переліку можна додати наступне:</w:t>
      </w:r>
    </w:p>
    <w:p w:rsidR="00485972" w:rsidRDefault="00485972" w:rsidP="00E91633">
      <w:pPr>
        <w:pStyle w:val="a5"/>
        <w:keepLines/>
        <w:numPr>
          <w:ilvl w:val="0"/>
          <w:numId w:val="20"/>
        </w:numPr>
        <w:tabs>
          <w:tab w:val="left" w:pos="851"/>
          <w:tab w:val="left" w:pos="1418"/>
          <w:tab w:val="right" w:pos="9214"/>
        </w:tabs>
        <w:spacing w:line="336" w:lineRule="auto"/>
        <w:ind w:left="0" w:firstLine="567"/>
      </w:pPr>
      <w:r>
        <w:t>економічна ефективність</w:t>
      </w:r>
      <w:r w:rsidR="007221A6">
        <w:t>;</w:t>
      </w:r>
    </w:p>
    <w:p w:rsidR="00485972" w:rsidRDefault="00485972" w:rsidP="00E91633">
      <w:pPr>
        <w:pStyle w:val="a5"/>
        <w:keepLines/>
        <w:numPr>
          <w:ilvl w:val="0"/>
          <w:numId w:val="20"/>
        </w:numPr>
        <w:tabs>
          <w:tab w:val="left" w:pos="851"/>
          <w:tab w:val="left" w:pos="1418"/>
          <w:tab w:val="right" w:pos="9214"/>
        </w:tabs>
        <w:spacing w:line="336" w:lineRule="auto"/>
        <w:ind w:left="0" w:firstLine="567"/>
      </w:pPr>
      <w:r>
        <w:t>зв'язок з міжнародними керівництвами</w:t>
      </w:r>
      <w:r w:rsidR="007221A6">
        <w:t>;</w:t>
      </w:r>
    </w:p>
    <w:p w:rsidR="00485972" w:rsidRDefault="00485972" w:rsidP="00E91633">
      <w:pPr>
        <w:pStyle w:val="a5"/>
        <w:keepLines/>
        <w:numPr>
          <w:ilvl w:val="0"/>
          <w:numId w:val="20"/>
        </w:numPr>
        <w:tabs>
          <w:tab w:val="left" w:pos="851"/>
          <w:tab w:val="left" w:pos="1418"/>
          <w:tab w:val="right" w:pos="9214"/>
        </w:tabs>
        <w:spacing w:line="336" w:lineRule="auto"/>
        <w:ind w:left="0" w:firstLine="567"/>
      </w:pPr>
      <w:r>
        <w:t>виконання вимог по достовірності інформації</w:t>
      </w:r>
      <w:r w:rsidR="007221A6">
        <w:t>.</w:t>
      </w:r>
    </w:p>
    <w:p w:rsidR="007221A6" w:rsidRDefault="007221A6" w:rsidP="00E91633">
      <w:pPr>
        <w:pStyle w:val="a5"/>
        <w:keepLines/>
        <w:tabs>
          <w:tab w:val="left" w:pos="851"/>
          <w:tab w:val="left" w:pos="1418"/>
          <w:tab w:val="right" w:pos="9214"/>
        </w:tabs>
        <w:spacing w:line="336" w:lineRule="auto"/>
        <w:ind w:left="709"/>
      </w:pPr>
    </w:p>
    <w:p w:rsidR="00485972" w:rsidRDefault="00485972" w:rsidP="00E91633">
      <w:pPr>
        <w:pStyle w:val="a5"/>
        <w:spacing w:line="336" w:lineRule="auto"/>
      </w:pPr>
      <w:r>
        <w:t>Для успішного використання індикатора надто важливо, щоб він відповідав викладеним вище вимогам, тобто, кожний індикатор повинен бути проаналізований на предмет відповідності критеріям.</w:t>
      </w:r>
    </w:p>
    <w:p w:rsidR="00485972" w:rsidRDefault="00485972" w:rsidP="00BC1EB6">
      <w:pPr>
        <w:spacing w:line="360" w:lineRule="auto"/>
        <w:ind w:firstLine="567"/>
        <w:jc w:val="both"/>
        <w:rPr>
          <w:sz w:val="28"/>
        </w:rPr>
      </w:pPr>
    </w:p>
    <w:p w:rsidR="00485972" w:rsidRPr="00335A87" w:rsidRDefault="00E91633" w:rsidP="00335A87">
      <w:pPr>
        <w:pStyle w:val="2"/>
        <w:rPr>
          <w:sz w:val="28"/>
          <w:szCs w:val="28"/>
        </w:rPr>
      </w:pPr>
      <w:bookmarkStart w:id="41" w:name="_Toc6998522"/>
      <w:r w:rsidRPr="00335A87">
        <w:rPr>
          <w:sz w:val="28"/>
          <w:szCs w:val="28"/>
        </w:rPr>
        <w:t xml:space="preserve">2.2.3. </w:t>
      </w:r>
      <w:r w:rsidR="00485972" w:rsidRPr="00335A87">
        <w:rPr>
          <w:sz w:val="28"/>
          <w:szCs w:val="28"/>
        </w:rPr>
        <w:t xml:space="preserve">Опис основних базових моделей обраної комунікативної </w:t>
      </w:r>
      <w:r w:rsidR="007221A6" w:rsidRPr="00335A87">
        <w:rPr>
          <w:sz w:val="28"/>
          <w:szCs w:val="28"/>
        </w:rPr>
        <w:t>системи</w:t>
      </w:r>
      <w:bookmarkEnd w:id="41"/>
    </w:p>
    <w:p w:rsidR="007221A6" w:rsidRPr="00E91633" w:rsidRDefault="007221A6" w:rsidP="00E91633">
      <w:pPr>
        <w:pStyle w:val="12"/>
      </w:pPr>
    </w:p>
    <w:p w:rsidR="00485972" w:rsidRDefault="00485972" w:rsidP="00E91633">
      <w:pPr>
        <w:pStyle w:val="21"/>
        <w:spacing w:line="336" w:lineRule="auto"/>
        <w:ind w:firstLine="567"/>
        <w:rPr>
          <w:sz w:val="28"/>
        </w:rPr>
      </w:pPr>
      <w:r>
        <w:rPr>
          <w:sz w:val="28"/>
        </w:rPr>
        <w:t>Моделі – відношення між сутностями, які дозволяють провести необхідний логічний та функціональний аналіз інформації, що зберігається в системі, створити розрахункові індикатори, здійснити автоматичну оцінку стану об‘єктів, процесів та явищ.</w:t>
      </w:r>
    </w:p>
    <w:p w:rsidR="00485972" w:rsidRDefault="00485972" w:rsidP="00E91633">
      <w:pPr>
        <w:pStyle w:val="Golovna"/>
        <w:spacing w:line="336" w:lineRule="auto"/>
        <w:ind w:firstLine="567"/>
        <w:rPr>
          <w:color w:val="auto"/>
          <w:spacing w:val="-2"/>
          <w:sz w:val="28"/>
          <w:szCs w:val="24"/>
        </w:rPr>
      </w:pPr>
      <w:r>
        <w:rPr>
          <w:color w:val="auto"/>
          <w:spacing w:val="-2"/>
          <w:sz w:val="28"/>
          <w:szCs w:val="24"/>
        </w:rPr>
        <w:t xml:space="preserve">   Можна скористатися вже існуючими інформаційно-екологічними моделями, розробленими міжнародними організаціями:</w:t>
      </w:r>
    </w:p>
    <w:p w:rsidR="00485972" w:rsidRDefault="00485972" w:rsidP="00E91633">
      <w:pPr>
        <w:pStyle w:val="Spisok1"/>
        <w:spacing w:line="336" w:lineRule="auto"/>
        <w:ind w:left="0" w:firstLine="567"/>
        <w:rPr>
          <w:color w:val="auto"/>
          <w:sz w:val="28"/>
          <w:szCs w:val="24"/>
        </w:rPr>
      </w:pPr>
      <w:r>
        <w:rPr>
          <w:color w:val="auto"/>
          <w:sz w:val="28"/>
          <w:szCs w:val="24"/>
        </w:rPr>
        <w:t xml:space="preserve">– </w:t>
      </w:r>
      <w:r>
        <w:rPr>
          <w:i/>
          <w:color w:val="auto"/>
          <w:sz w:val="28"/>
          <w:szCs w:val="24"/>
        </w:rPr>
        <w:t>DPSIR</w:t>
      </w:r>
      <w:r>
        <w:rPr>
          <w:color w:val="auto"/>
          <w:sz w:val="28"/>
          <w:szCs w:val="24"/>
        </w:rPr>
        <w:t xml:space="preserve"> (ЄС/ЕАОС);</w:t>
      </w:r>
    </w:p>
    <w:p w:rsidR="00485972" w:rsidRDefault="00485972" w:rsidP="00E91633">
      <w:pPr>
        <w:pStyle w:val="Spisok1"/>
        <w:spacing w:line="336" w:lineRule="auto"/>
        <w:ind w:left="0" w:firstLine="567"/>
        <w:rPr>
          <w:color w:val="auto"/>
          <w:sz w:val="28"/>
          <w:szCs w:val="24"/>
        </w:rPr>
      </w:pPr>
      <w:r>
        <w:rPr>
          <w:color w:val="auto"/>
          <w:sz w:val="28"/>
          <w:szCs w:val="24"/>
        </w:rPr>
        <w:t xml:space="preserve">– </w:t>
      </w:r>
      <w:r>
        <w:rPr>
          <w:i/>
          <w:color w:val="auto"/>
          <w:sz w:val="28"/>
          <w:szCs w:val="24"/>
        </w:rPr>
        <w:t>PSR</w:t>
      </w:r>
      <w:r>
        <w:rPr>
          <w:color w:val="auto"/>
          <w:sz w:val="28"/>
          <w:szCs w:val="24"/>
        </w:rPr>
        <w:t xml:space="preserve"> (ОЕСР);</w:t>
      </w:r>
    </w:p>
    <w:p w:rsidR="00485972" w:rsidRDefault="00485972" w:rsidP="00E91633">
      <w:pPr>
        <w:pStyle w:val="Spisok1"/>
        <w:spacing w:line="336" w:lineRule="auto"/>
        <w:ind w:left="0" w:firstLine="567"/>
        <w:rPr>
          <w:b/>
          <w:i/>
          <w:color w:val="auto"/>
          <w:sz w:val="28"/>
          <w:szCs w:val="24"/>
        </w:rPr>
      </w:pPr>
      <w:r>
        <w:rPr>
          <w:color w:val="auto"/>
          <w:sz w:val="28"/>
          <w:szCs w:val="24"/>
        </w:rPr>
        <w:t xml:space="preserve">– </w:t>
      </w:r>
      <w:r>
        <w:rPr>
          <w:i/>
          <w:color w:val="auto"/>
          <w:sz w:val="28"/>
          <w:szCs w:val="24"/>
        </w:rPr>
        <w:t>DSR</w:t>
      </w:r>
      <w:r>
        <w:rPr>
          <w:color w:val="auto"/>
          <w:sz w:val="28"/>
          <w:szCs w:val="24"/>
        </w:rPr>
        <w:t xml:space="preserve"> (КУРОК ООН</w:t>
      </w:r>
      <w:r w:rsidR="00A825C5">
        <w:rPr>
          <w:color w:val="auto"/>
          <w:sz w:val="28"/>
          <w:szCs w:val="24"/>
        </w:rPr>
        <w:t>, Всесвітній банк</w:t>
      </w:r>
      <w:r>
        <w:rPr>
          <w:color w:val="auto"/>
          <w:sz w:val="28"/>
          <w:szCs w:val="24"/>
        </w:rPr>
        <w:t>)</w:t>
      </w:r>
      <w:r w:rsidR="007221A6">
        <w:rPr>
          <w:color w:val="auto"/>
          <w:sz w:val="28"/>
          <w:szCs w:val="24"/>
        </w:rPr>
        <w:t>.</w:t>
      </w:r>
    </w:p>
    <w:p w:rsidR="00485972" w:rsidRPr="009A37D2" w:rsidRDefault="00485972" w:rsidP="00E91633">
      <w:pPr>
        <w:pStyle w:val="Golovna"/>
        <w:spacing w:line="336" w:lineRule="auto"/>
        <w:ind w:firstLine="567"/>
        <w:rPr>
          <w:bCs/>
          <w:color w:val="auto"/>
        </w:rPr>
      </w:pPr>
      <w:r>
        <w:rPr>
          <w:color w:val="auto"/>
          <w:spacing w:val="-2"/>
          <w:sz w:val="28"/>
          <w:szCs w:val="24"/>
        </w:rPr>
        <w:t xml:space="preserve">   Найповнішим з усіх запропонованих наборів екологічних показників є </w:t>
      </w:r>
      <w:r>
        <w:rPr>
          <w:i/>
          <w:color w:val="auto"/>
          <w:spacing w:val="-2"/>
          <w:sz w:val="28"/>
          <w:szCs w:val="24"/>
        </w:rPr>
        <w:t>DPSIR</w:t>
      </w:r>
      <w:r>
        <w:rPr>
          <w:color w:val="auto"/>
          <w:spacing w:val="-2"/>
          <w:sz w:val="28"/>
          <w:szCs w:val="24"/>
        </w:rPr>
        <w:t xml:space="preserve">, структура якого відповідає сучасному європейському підходу до вирішення природоохоронних проблем. За допомогою структури </w:t>
      </w:r>
      <w:r>
        <w:rPr>
          <w:i/>
          <w:color w:val="auto"/>
          <w:spacing w:val="-2"/>
          <w:sz w:val="28"/>
          <w:szCs w:val="24"/>
        </w:rPr>
        <w:t>DPSIR</w:t>
      </w:r>
      <w:r>
        <w:rPr>
          <w:color w:val="auto"/>
          <w:spacing w:val="-2"/>
          <w:sz w:val="28"/>
          <w:szCs w:val="24"/>
        </w:rPr>
        <w:t xml:space="preserve"> існує можливість формалізувати будь-яку екологічну ситуацію і подати її у вигляді набору значень параметрів. </w:t>
      </w:r>
      <w:r>
        <w:rPr>
          <w:color w:val="auto"/>
          <w:sz w:val="28"/>
        </w:rPr>
        <w:t xml:space="preserve">Слід також зазначити, що  система </w:t>
      </w:r>
      <w:r>
        <w:rPr>
          <w:i/>
          <w:color w:val="auto"/>
          <w:spacing w:val="-2"/>
          <w:sz w:val="28"/>
        </w:rPr>
        <w:t>DPSIR</w:t>
      </w:r>
      <w:r>
        <w:rPr>
          <w:color w:val="auto"/>
          <w:spacing w:val="-2"/>
          <w:sz w:val="28"/>
        </w:rPr>
        <w:t xml:space="preserve"> </w:t>
      </w:r>
      <w:r>
        <w:rPr>
          <w:color w:val="auto"/>
          <w:sz w:val="28"/>
        </w:rPr>
        <w:t xml:space="preserve">  загальновизнана у Європі, пройшла відповідну апробацію національних та загальноєвропейських систем, підтвердила свою ефективність не тільки для екологічної інформації, з успіхом використовується в соціальній, економічній та інших сферах інформаційного простору, що матиме особливе значення при розвитку </w:t>
      </w:r>
      <w:r w:rsidRPr="007221A6">
        <w:rPr>
          <w:bCs/>
          <w:color w:val="auto"/>
        </w:rPr>
        <w:t>інформаційної системи у майбутньому. Основна класифікація підходу DPSIR</w:t>
      </w:r>
      <w:r w:rsidRPr="009A37D2">
        <w:rPr>
          <w:bCs/>
          <w:color w:val="auto"/>
        </w:rPr>
        <w:t xml:space="preserve"> </w:t>
      </w:r>
      <w:r w:rsidRPr="007221A6">
        <w:rPr>
          <w:bCs/>
          <w:color w:val="auto"/>
          <w:spacing w:val="-2"/>
        </w:rPr>
        <w:t xml:space="preserve"> н</w:t>
      </w:r>
      <w:r w:rsidR="007221A6">
        <w:rPr>
          <w:bCs/>
          <w:color w:val="auto"/>
          <w:spacing w:val="-2"/>
        </w:rPr>
        <w:t>а</w:t>
      </w:r>
      <w:r w:rsidRPr="007221A6">
        <w:rPr>
          <w:bCs/>
          <w:color w:val="auto"/>
          <w:spacing w:val="-2"/>
        </w:rPr>
        <w:t xml:space="preserve">ведено в табл. </w:t>
      </w:r>
      <w:r w:rsidR="007221A6">
        <w:rPr>
          <w:bCs/>
          <w:color w:val="auto"/>
          <w:spacing w:val="-2"/>
        </w:rPr>
        <w:t>4</w:t>
      </w:r>
      <w:r w:rsidRPr="007221A6">
        <w:rPr>
          <w:bCs/>
          <w:color w:val="auto"/>
          <w:spacing w:val="-2"/>
        </w:rPr>
        <w:t>.</w:t>
      </w:r>
    </w:p>
    <w:p w:rsidR="00485972" w:rsidRPr="007221A6" w:rsidRDefault="00485972" w:rsidP="00E91633">
      <w:pPr>
        <w:pStyle w:val="Golovna"/>
        <w:spacing w:line="336" w:lineRule="auto"/>
        <w:ind w:firstLine="567"/>
        <w:rPr>
          <w:color w:val="auto"/>
          <w:sz w:val="28"/>
        </w:rPr>
      </w:pPr>
    </w:p>
    <w:p w:rsidR="00485972" w:rsidRPr="009E6B04" w:rsidRDefault="00485972" w:rsidP="00BC1EB6">
      <w:pPr>
        <w:pStyle w:val="Golovna"/>
        <w:spacing w:line="360" w:lineRule="auto"/>
        <w:ind w:firstLine="567"/>
        <w:rPr>
          <w:color w:val="auto"/>
          <w:sz w:val="28"/>
        </w:rPr>
      </w:pPr>
      <w:r w:rsidRPr="009E6B04">
        <w:rPr>
          <w:color w:val="auto"/>
          <w:sz w:val="28"/>
        </w:rPr>
        <w:t xml:space="preserve"> Модель причинно-наслідкового ланцюжка (</w:t>
      </w:r>
      <w:r w:rsidRPr="009E6B04">
        <w:rPr>
          <w:i/>
          <w:color w:val="auto"/>
          <w:sz w:val="28"/>
        </w:rPr>
        <w:t>DPSIR</w:t>
      </w:r>
      <w:r w:rsidRPr="009E6B04">
        <w:rPr>
          <w:color w:val="auto"/>
          <w:sz w:val="28"/>
        </w:rPr>
        <w:t>) показано на рис.</w:t>
      </w:r>
      <w:r w:rsidR="008608D9">
        <w:rPr>
          <w:color w:val="auto"/>
          <w:sz w:val="28"/>
        </w:rPr>
        <w:t>4</w:t>
      </w:r>
      <w:r w:rsidRPr="009E6B04">
        <w:rPr>
          <w:color w:val="auto"/>
          <w:sz w:val="28"/>
        </w:rPr>
        <w:t>.</w:t>
      </w:r>
    </w:p>
    <w:p w:rsidR="00F21DAA" w:rsidRDefault="00F21DAA" w:rsidP="00BC1EB6">
      <w:pPr>
        <w:pStyle w:val="Golovna"/>
        <w:spacing w:line="360" w:lineRule="auto"/>
        <w:ind w:firstLine="567"/>
        <w:rPr>
          <w:color w:val="auto"/>
        </w:rPr>
      </w:pPr>
    </w:p>
    <w:p w:rsidR="00485972" w:rsidRDefault="002E7329" w:rsidP="00BC1EB6">
      <w:pPr>
        <w:spacing w:line="360" w:lineRule="auto"/>
        <w:ind w:firstLine="567"/>
        <w:jc w:val="both"/>
        <w:rPr>
          <w:sz w:val="28"/>
        </w:rPr>
      </w:pPr>
      <w:r w:rsidRPr="002E7329">
        <w:rPr>
          <w:noProof/>
          <w:sz w:val="20"/>
          <w:lang w:val="ru-RU"/>
        </w:rPr>
        <w:pict>
          <v:shape id="_x0000_s1161" type="#_x0000_t75" style="position:absolute;left:0;text-align:left;margin-left:36pt;margin-top:2.85pt;width:361.5pt;height:114pt;z-index:251657728" fillcolor="window">
            <v:imagedata r:id="rId12" o:title="" croptop="-1829f"/>
            <w10:wrap type="square"/>
          </v:shape>
        </w:pict>
      </w:r>
      <w:r w:rsidR="00485972">
        <w:t>.</w:t>
      </w:r>
    </w:p>
    <w:p w:rsidR="00485972" w:rsidRDefault="00485972" w:rsidP="00BC1EB6">
      <w:pPr>
        <w:spacing w:line="360" w:lineRule="auto"/>
        <w:ind w:firstLine="567"/>
        <w:jc w:val="both"/>
        <w:rPr>
          <w:sz w:val="28"/>
        </w:rPr>
      </w:pPr>
    </w:p>
    <w:p w:rsidR="00E91633" w:rsidRDefault="00E91633" w:rsidP="00BC1EB6">
      <w:pPr>
        <w:spacing w:line="360" w:lineRule="auto"/>
        <w:ind w:firstLine="567"/>
        <w:jc w:val="both"/>
        <w:rPr>
          <w:sz w:val="28"/>
        </w:rPr>
      </w:pPr>
    </w:p>
    <w:p w:rsidR="00E91633" w:rsidRDefault="00E91633" w:rsidP="00BC1EB6">
      <w:pPr>
        <w:spacing w:line="360" w:lineRule="auto"/>
        <w:ind w:firstLine="567"/>
        <w:jc w:val="both"/>
        <w:rPr>
          <w:sz w:val="28"/>
        </w:rPr>
      </w:pPr>
    </w:p>
    <w:p w:rsidR="00E91633" w:rsidRDefault="00E91633" w:rsidP="00BC1EB6">
      <w:pPr>
        <w:spacing w:line="360" w:lineRule="auto"/>
        <w:ind w:firstLine="567"/>
        <w:jc w:val="both"/>
        <w:rPr>
          <w:sz w:val="28"/>
        </w:rPr>
      </w:pPr>
    </w:p>
    <w:p w:rsidR="00E91633" w:rsidRDefault="00E91633" w:rsidP="00BC1EB6">
      <w:pPr>
        <w:spacing w:line="360" w:lineRule="auto"/>
        <w:ind w:firstLine="567"/>
        <w:jc w:val="both"/>
        <w:rPr>
          <w:sz w:val="28"/>
        </w:rPr>
      </w:pPr>
    </w:p>
    <w:p w:rsidR="00485972" w:rsidRDefault="00485972" w:rsidP="00BC1EB6">
      <w:pPr>
        <w:spacing w:line="360" w:lineRule="auto"/>
        <w:ind w:firstLine="567"/>
        <w:jc w:val="both"/>
      </w:pPr>
      <w:r>
        <w:rPr>
          <w:sz w:val="28"/>
        </w:rPr>
        <w:t>Рис.</w:t>
      </w:r>
      <w:r w:rsidR="008608D9">
        <w:rPr>
          <w:sz w:val="28"/>
        </w:rPr>
        <w:t>4</w:t>
      </w:r>
      <w:r>
        <w:rPr>
          <w:sz w:val="28"/>
        </w:rPr>
        <w:t>.</w:t>
      </w:r>
      <w:r>
        <w:t xml:space="preserve"> </w:t>
      </w:r>
      <w:r>
        <w:rPr>
          <w:sz w:val="28"/>
        </w:rPr>
        <w:t>Модель причинно-наслідкового ланцюжка (</w:t>
      </w:r>
      <w:r>
        <w:rPr>
          <w:i/>
          <w:sz w:val="28"/>
        </w:rPr>
        <w:t>DPSIR</w:t>
      </w:r>
      <w:r>
        <w:rPr>
          <w:sz w:val="28"/>
        </w:rPr>
        <w:t xml:space="preserve">) </w:t>
      </w:r>
      <w:r>
        <w:t xml:space="preserve">.  </w:t>
      </w:r>
    </w:p>
    <w:p w:rsidR="009E6B04" w:rsidRDefault="009E6B04" w:rsidP="00BC1EB6">
      <w:pPr>
        <w:spacing w:line="360" w:lineRule="auto"/>
        <w:ind w:firstLine="567"/>
        <w:jc w:val="both"/>
      </w:pPr>
    </w:p>
    <w:p w:rsidR="009E6B04" w:rsidRDefault="009E6B04" w:rsidP="00BC1EB6">
      <w:pPr>
        <w:spacing w:line="360" w:lineRule="auto"/>
        <w:ind w:firstLine="567"/>
        <w:jc w:val="both"/>
        <w:rPr>
          <w:sz w:val="28"/>
        </w:rPr>
      </w:pPr>
      <w:r>
        <w:rPr>
          <w:sz w:val="28"/>
        </w:rPr>
        <w:t>Враховуючи неоднорідність визначення поняття „</w:t>
      </w:r>
      <w:proofErr w:type="spellStart"/>
      <w:r>
        <w:rPr>
          <w:sz w:val="28"/>
        </w:rPr>
        <w:t>навколишне</w:t>
      </w:r>
      <w:proofErr w:type="spellEnd"/>
      <w:r>
        <w:rPr>
          <w:sz w:val="28"/>
        </w:rPr>
        <w:t xml:space="preserve"> </w:t>
      </w:r>
      <w:proofErr w:type="spellStart"/>
      <w:r>
        <w:rPr>
          <w:sz w:val="28"/>
        </w:rPr>
        <w:t>середовище”</w:t>
      </w:r>
      <w:proofErr w:type="spellEnd"/>
      <w:r>
        <w:rPr>
          <w:sz w:val="28"/>
        </w:rPr>
        <w:t xml:space="preserve"> та багатогранність впливу його складових, доцільно прийняти ще три специфічні моделі впливу - атмосферне повітря, відходи і вода.</w:t>
      </w:r>
    </w:p>
    <w:p w:rsidR="009E6B04" w:rsidRDefault="009E6B04" w:rsidP="00BC1EB6">
      <w:pPr>
        <w:spacing w:line="360" w:lineRule="auto"/>
        <w:ind w:firstLine="567"/>
        <w:jc w:val="both"/>
      </w:pPr>
    </w:p>
    <w:p w:rsidR="00485972" w:rsidRPr="00A825C5" w:rsidRDefault="00485972" w:rsidP="00E4138C">
      <w:pPr>
        <w:pStyle w:val="3"/>
        <w:spacing w:before="0" w:line="360" w:lineRule="auto"/>
        <w:ind w:firstLine="567"/>
        <w:rPr>
          <w:rFonts w:ascii="Times New Roman" w:hAnsi="Times New Roman"/>
          <w:szCs w:val="24"/>
        </w:rPr>
      </w:pPr>
      <w:bookmarkStart w:id="42" w:name="_Toc6998523"/>
      <w:r w:rsidRPr="00A825C5">
        <w:rPr>
          <w:rFonts w:ascii="Times New Roman" w:hAnsi="Times New Roman"/>
          <w:szCs w:val="24"/>
        </w:rPr>
        <w:t xml:space="preserve">Таблиця </w:t>
      </w:r>
      <w:r w:rsidR="008608D9">
        <w:rPr>
          <w:rFonts w:ascii="Times New Roman" w:hAnsi="Times New Roman"/>
          <w:szCs w:val="24"/>
        </w:rPr>
        <w:t>4</w:t>
      </w:r>
      <w:r w:rsidRPr="00A825C5">
        <w:rPr>
          <w:rFonts w:ascii="Times New Roman" w:hAnsi="Times New Roman"/>
          <w:szCs w:val="24"/>
        </w:rPr>
        <w:t>. Основна класифікація підходу DPSIR</w:t>
      </w:r>
      <w:bookmarkEnd w:id="42"/>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01"/>
        <w:gridCol w:w="1701"/>
        <w:gridCol w:w="1984"/>
        <w:gridCol w:w="3602"/>
      </w:tblGrid>
      <w:tr w:rsidR="00485972" w:rsidRPr="00E91633" w:rsidTr="00605BA1">
        <w:trPr>
          <w:jc w:val="center"/>
        </w:trPr>
        <w:tc>
          <w:tcPr>
            <w:tcW w:w="1101" w:type="dxa"/>
          </w:tcPr>
          <w:p w:rsidR="00485972" w:rsidRPr="00E91633" w:rsidRDefault="00485972" w:rsidP="00E91633">
            <w:pPr>
              <w:jc w:val="center"/>
              <w:rPr>
                <w:sz w:val="22"/>
                <w:szCs w:val="22"/>
              </w:rPr>
            </w:pPr>
            <w:r w:rsidRPr="00E91633">
              <w:rPr>
                <w:sz w:val="22"/>
                <w:szCs w:val="22"/>
              </w:rPr>
              <w:t>Літера</w:t>
            </w:r>
          </w:p>
        </w:tc>
        <w:tc>
          <w:tcPr>
            <w:tcW w:w="1701" w:type="dxa"/>
          </w:tcPr>
          <w:p w:rsidR="00485972" w:rsidRPr="00E91633" w:rsidRDefault="00485972" w:rsidP="00E91633">
            <w:pPr>
              <w:jc w:val="center"/>
              <w:rPr>
                <w:sz w:val="22"/>
                <w:szCs w:val="22"/>
              </w:rPr>
            </w:pPr>
            <w:r w:rsidRPr="00E91633">
              <w:rPr>
                <w:sz w:val="22"/>
                <w:szCs w:val="22"/>
              </w:rPr>
              <w:t>Англомовне значення</w:t>
            </w:r>
          </w:p>
        </w:tc>
        <w:tc>
          <w:tcPr>
            <w:tcW w:w="1984" w:type="dxa"/>
          </w:tcPr>
          <w:p w:rsidR="00485972" w:rsidRPr="00E91633" w:rsidRDefault="00485972" w:rsidP="00E91633">
            <w:pPr>
              <w:jc w:val="center"/>
              <w:rPr>
                <w:sz w:val="22"/>
                <w:szCs w:val="22"/>
              </w:rPr>
            </w:pPr>
            <w:r w:rsidRPr="00E91633">
              <w:rPr>
                <w:sz w:val="22"/>
                <w:szCs w:val="22"/>
              </w:rPr>
              <w:t>Українське значення</w:t>
            </w:r>
          </w:p>
        </w:tc>
        <w:tc>
          <w:tcPr>
            <w:tcW w:w="3602" w:type="dxa"/>
          </w:tcPr>
          <w:p w:rsidR="00485972" w:rsidRPr="00E91633" w:rsidRDefault="00485972" w:rsidP="00E91633">
            <w:pPr>
              <w:jc w:val="center"/>
              <w:rPr>
                <w:sz w:val="22"/>
                <w:szCs w:val="22"/>
              </w:rPr>
            </w:pPr>
            <w:r w:rsidRPr="00E91633">
              <w:rPr>
                <w:sz w:val="22"/>
                <w:szCs w:val="22"/>
              </w:rPr>
              <w:t>Зміст</w:t>
            </w:r>
          </w:p>
        </w:tc>
      </w:tr>
      <w:tr w:rsidR="00485972" w:rsidRPr="00E91633" w:rsidTr="00605BA1">
        <w:trPr>
          <w:jc w:val="center"/>
        </w:trPr>
        <w:tc>
          <w:tcPr>
            <w:tcW w:w="1101" w:type="dxa"/>
          </w:tcPr>
          <w:p w:rsidR="00485972" w:rsidRPr="00E91633" w:rsidRDefault="00485972" w:rsidP="00E91633">
            <w:pPr>
              <w:jc w:val="both"/>
              <w:rPr>
                <w:sz w:val="22"/>
                <w:szCs w:val="22"/>
              </w:rPr>
            </w:pPr>
            <w:r w:rsidRPr="00E91633">
              <w:rPr>
                <w:sz w:val="22"/>
                <w:szCs w:val="22"/>
              </w:rPr>
              <w:t>D</w:t>
            </w:r>
          </w:p>
        </w:tc>
        <w:tc>
          <w:tcPr>
            <w:tcW w:w="1701" w:type="dxa"/>
          </w:tcPr>
          <w:p w:rsidR="00485972" w:rsidRPr="00E91633" w:rsidRDefault="00485972" w:rsidP="00E91633">
            <w:pPr>
              <w:jc w:val="both"/>
              <w:rPr>
                <w:sz w:val="22"/>
                <w:szCs w:val="22"/>
              </w:rPr>
            </w:pPr>
            <w:proofErr w:type="spellStart"/>
            <w:r w:rsidRPr="00E91633">
              <w:rPr>
                <w:sz w:val="22"/>
                <w:szCs w:val="22"/>
              </w:rPr>
              <w:t>driving</w:t>
            </w:r>
            <w:proofErr w:type="spellEnd"/>
            <w:r w:rsidRPr="00E91633">
              <w:rPr>
                <w:sz w:val="22"/>
                <w:szCs w:val="22"/>
              </w:rPr>
              <w:t xml:space="preserve"> </w:t>
            </w:r>
            <w:proofErr w:type="spellStart"/>
            <w:r w:rsidRPr="00E91633">
              <w:rPr>
                <w:sz w:val="22"/>
                <w:szCs w:val="22"/>
              </w:rPr>
              <w:t>forces</w:t>
            </w:r>
            <w:proofErr w:type="spellEnd"/>
          </w:p>
        </w:tc>
        <w:tc>
          <w:tcPr>
            <w:tcW w:w="1984" w:type="dxa"/>
          </w:tcPr>
          <w:p w:rsidR="00485972" w:rsidRPr="00E91633" w:rsidRDefault="00485972" w:rsidP="00E91633">
            <w:pPr>
              <w:jc w:val="both"/>
              <w:rPr>
                <w:sz w:val="22"/>
                <w:szCs w:val="22"/>
              </w:rPr>
            </w:pPr>
            <w:r w:rsidRPr="00E91633">
              <w:rPr>
                <w:sz w:val="22"/>
                <w:szCs w:val="22"/>
              </w:rPr>
              <w:t>Діючі сили</w:t>
            </w:r>
          </w:p>
        </w:tc>
        <w:tc>
          <w:tcPr>
            <w:tcW w:w="3602" w:type="dxa"/>
          </w:tcPr>
          <w:p w:rsidR="00485972" w:rsidRPr="00E91633" w:rsidRDefault="00485972" w:rsidP="00E91633">
            <w:pPr>
              <w:jc w:val="both"/>
              <w:rPr>
                <w:sz w:val="22"/>
                <w:szCs w:val="22"/>
              </w:rPr>
            </w:pPr>
            <w:r w:rsidRPr="00E91633">
              <w:rPr>
                <w:sz w:val="22"/>
                <w:szCs w:val="22"/>
              </w:rPr>
              <w:t xml:space="preserve">Визначає будь які техногенні елементи, що впливають або потенційно можуть вплинути на довкілля та стан здоров‘я населення </w:t>
            </w:r>
          </w:p>
        </w:tc>
      </w:tr>
      <w:tr w:rsidR="00485972" w:rsidRPr="00E91633" w:rsidTr="00605BA1">
        <w:trPr>
          <w:jc w:val="center"/>
        </w:trPr>
        <w:tc>
          <w:tcPr>
            <w:tcW w:w="1101" w:type="dxa"/>
          </w:tcPr>
          <w:p w:rsidR="00485972" w:rsidRPr="00E91633" w:rsidRDefault="00485972" w:rsidP="00E91633">
            <w:pPr>
              <w:jc w:val="both"/>
              <w:rPr>
                <w:sz w:val="22"/>
                <w:szCs w:val="22"/>
              </w:rPr>
            </w:pPr>
            <w:r w:rsidRPr="00E91633">
              <w:rPr>
                <w:sz w:val="22"/>
                <w:szCs w:val="22"/>
              </w:rPr>
              <w:t>P</w:t>
            </w:r>
          </w:p>
        </w:tc>
        <w:tc>
          <w:tcPr>
            <w:tcW w:w="1701" w:type="dxa"/>
          </w:tcPr>
          <w:p w:rsidR="00485972" w:rsidRPr="00E91633" w:rsidRDefault="00485972" w:rsidP="00E91633">
            <w:pPr>
              <w:jc w:val="both"/>
              <w:rPr>
                <w:sz w:val="22"/>
                <w:szCs w:val="22"/>
              </w:rPr>
            </w:pPr>
            <w:proofErr w:type="spellStart"/>
            <w:r w:rsidRPr="00E91633">
              <w:rPr>
                <w:sz w:val="22"/>
                <w:szCs w:val="22"/>
              </w:rPr>
              <w:t>pressure</w:t>
            </w:r>
            <w:proofErr w:type="spellEnd"/>
          </w:p>
        </w:tc>
        <w:tc>
          <w:tcPr>
            <w:tcW w:w="1984" w:type="dxa"/>
          </w:tcPr>
          <w:p w:rsidR="00485972" w:rsidRPr="00E91633" w:rsidRDefault="00485972" w:rsidP="00E91633">
            <w:pPr>
              <w:jc w:val="both"/>
              <w:rPr>
                <w:sz w:val="22"/>
                <w:szCs w:val="22"/>
              </w:rPr>
            </w:pPr>
            <w:r w:rsidRPr="00E91633">
              <w:rPr>
                <w:sz w:val="22"/>
                <w:szCs w:val="22"/>
              </w:rPr>
              <w:t>Навантаження на природу</w:t>
            </w:r>
          </w:p>
        </w:tc>
        <w:tc>
          <w:tcPr>
            <w:tcW w:w="3602" w:type="dxa"/>
          </w:tcPr>
          <w:p w:rsidR="00485972" w:rsidRPr="00E91633" w:rsidRDefault="00485972" w:rsidP="00E91633">
            <w:pPr>
              <w:jc w:val="both"/>
              <w:rPr>
                <w:sz w:val="22"/>
                <w:szCs w:val="22"/>
              </w:rPr>
            </w:pPr>
            <w:r w:rsidRPr="00E91633">
              <w:rPr>
                <w:sz w:val="22"/>
                <w:szCs w:val="22"/>
              </w:rPr>
              <w:t>Визначає вплив техногенних елементів на довкілля або стан здоров‘я населення</w:t>
            </w:r>
          </w:p>
        </w:tc>
      </w:tr>
      <w:tr w:rsidR="00485972" w:rsidRPr="00E91633" w:rsidTr="00605BA1">
        <w:trPr>
          <w:jc w:val="center"/>
        </w:trPr>
        <w:tc>
          <w:tcPr>
            <w:tcW w:w="1101" w:type="dxa"/>
          </w:tcPr>
          <w:p w:rsidR="00485972" w:rsidRPr="00E91633" w:rsidRDefault="00485972" w:rsidP="00E91633">
            <w:pPr>
              <w:jc w:val="both"/>
              <w:rPr>
                <w:sz w:val="22"/>
                <w:szCs w:val="22"/>
              </w:rPr>
            </w:pPr>
            <w:r w:rsidRPr="00E91633">
              <w:rPr>
                <w:sz w:val="22"/>
                <w:szCs w:val="22"/>
              </w:rPr>
              <w:t>S</w:t>
            </w:r>
          </w:p>
        </w:tc>
        <w:tc>
          <w:tcPr>
            <w:tcW w:w="1701" w:type="dxa"/>
          </w:tcPr>
          <w:p w:rsidR="00485972" w:rsidRPr="00E91633" w:rsidRDefault="00485972" w:rsidP="00E91633">
            <w:pPr>
              <w:jc w:val="both"/>
              <w:rPr>
                <w:sz w:val="22"/>
                <w:szCs w:val="22"/>
              </w:rPr>
            </w:pPr>
            <w:proofErr w:type="spellStart"/>
            <w:r w:rsidRPr="00E91633">
              <w:rPr>
                <w:sz w:val="22"/>
                <w:szCs w:val="22"/>
              </w:rPr>
              <w:t>state</w:t>
            </w:r>
            <w:proofErr w:type="spellEnd"/>
          </w:p>
        </w:tc>
        <w:tc>
          <w:tcPr>
            <w:tcW w:w="1984" w:type="dxa"/>
          </w:tcPr>
          <w:p w:rsidR="00485972" w:rsidRPr="00E91633" w:rsidRDefault="00485972" w:rsidP="00E91633">
            <w:pPr>
              <w:jc w:val="both"/>
              <w:rPr>
                <w:sz w:val="22"/>
                <w:szCs w:val="22"/>
              </w:rPr>
            </w:pPr>
            <w:r w:rsidRPr="00E91633">
              <w:rPr>
                <w:sz w:val="22"/>
                <w:szCs w:val="22"/>
              </w:rPr>
              <w:t>Сучасний стан</w:t>
            </w:r>
          </w:p>
        </w:tc>
        <w:tc>
          <w:tcPr>
            <w:tcW w:w="3602" w:type="dxa"/>
          </w:tcPr>
          <w:p w:rsidR="00485972" w:rsidRPr="00E91633" w:rsidRDefault="00485972" w:rsidP="00E91633">
            <w:pPr>
              <w:jc w:val="both"/>
              <w:rPr>
                <w:sz w:val="22"/>
                <w:szCs w:val="22"/>
              </w:rPr>
            </w:pPr>
            <w:r w:rsidRPr="00E91633">
              <w:rPr>
                <w:sz w:val="22"/>
                <w:szCs w:val="22"/>
              </w:rPr>
              <w:t>Визначає показники стану довкілля або здоров‘я населення</w:t>
            </w:r>
          </w:p>
        </w:tc>
      </w:tr>
      <w:tr w:rsidR="00485972" w:rsidRPr="00E91633" w:rsidTr="00605BA1">
        <w:trPr>
          <w:jc w:val="center"/>
        </w:trPr>
        <w:tc>
          <w:tcPr>
            <w:tcW w:w="1101" w:type="dxa"/>
          </w:tcPr>
          <w:p w:rsidR="00485972" w:rsidRPr="00E91633" w:rsidRDefault="00485972" w:rsidP="00E91633">
            <w:pPr>
              <w:jc w:val="both"/>
              <w:rPr>
                <w:sz w:val="22"/>
                <w:szCs w:val="22"/>
              </w:rPr>
            </w:pPr>
            <w:r w:rsidRPr="00E91633">
              <w:rPr>
                <w:sz w:val="22"/>
                <w:szCs w:val="22"/>
              </w:rPr>
              <w:t>I</w:t>
            </w:r>
          </w:p>
        </w:tc>
        <w:tc>
          <w:tcPr>
            <w:tcW w:w="1701" w:type="dxa"/>
          </w:tcPr>
          <w:p w:rsidR="00485972" w:rsidRPr="00E91633" w:rsidRDefault="00485972" w:rsidP="00E91633">
            <w:pPr>
              <w:jc w:val="both"/>
              <w:rPr>
                <w:sz w:val="22"/>
                <w:szCs w:val="22"/>
              </w:rPr>
            </w:pPr>
            <w:proofErr w:type="spellStart"/>
            <w:r w:rsidRPr="00E91633">
              <w:rPr>
                <w:sz w:val="22"/>
                <w:szCs w:val="22"/>
              </w:rPr>
              <w:t>impact</w:t>
            </w:r>
            <w:proofErr w:type="spellEnd"/>
          </w:p>
        </w:tc>
        <w:tc>
          <w:tcPr>
            <w:tcW w:w="1984" w:type="dxa"/>
          </w:tcPr>
          <w:p w:rsidR="00485972" w:rsidRPr="00E91633" w:rsidRDefault="00485972" w:rsidP="00E91633">
            <w:pPr>
              <w:jc w:val="both"/>
              <w:rPr>
                <w:sz w:val="22"/>
                <w:szCs w:val="22"/>
              </w:rPr>
            </w:pPr>
            <w:r w:rsidRPr="00E91633">
              <w:rPr>
                <w:sz w:val="22"/>
                <w:szCs w:val="22"/>
              </w:rPr>
              <w:t>Наслідки</w:t>
            </w:r>
          </w:p>
        </w:tc>
        <w:tc>
          <w:tcPr>
            <w:tcW w:w="3602" w:type="dxa"/>
          </w:tcPr>
          <w:p w:rsidR="00485972" w:rsidRPr="00E91633" w:rsidRDefault="00485972" w:rsidP="00E91633">
            <w:pPr>
              <w:jc w:val="both"/>
              <w:rPr>
                <w:sz w:val="22"/>
                <w:szCs w:val="22"/>
              </w:rPr>
            </w:pPr>
            <w:r w:rsidRPr="00E91633">
              <w:rPr>
                <w:sz w:val="22"/>
                <w:szCs w:val="22"/>
              </w:rPr>
              <w:t xml:space="preserve">Визначає наслідки впливу техногенних елементів на стан довкілля та здоров‘я населення </w:t>
            </w:r>
          </w:p>
        </w:tc>
      </w:tr>
      <w:tr w:rsidR="00485972" w:rsidRPr="00E91633" w:rsidTr="00605BA1">
        <w:trPr>
          <w:jc w:val="center"/>
        </w:trPr>
        <w:tc>
          <w:tcPr>
            <w:tcW w:w="1101" w:type="dxa"/>
          </w:tcPr>
          <w:p w:rsidR="00485972" w:rsidRPr="00E91633" w:rsidRDefault="00485972" w:rsidP="00E91633">
            <w:pPr>
              <w:jc w:val="both"/>
              <w:rPr>
                <w:sz w:val="22"/>
                <w:szCs w:val="22"/>
              </w:rPr>
            </w:pPr>
            <w:r w:rsidRPr="00E91633">
              <w:rPr>
                <w:sz w:val="22"/>
                <w:szCs w:val="22"/>
              </w:rPr>
              <w:t>R</w:t>
            </w:r>
          </w:p>
        </w:tc>
        <w:tc>
          <w:tcPr>
            <w:tcW w:w="1701" w:type="dxa"/>
          </w:tcPr>
          <w:p w:rsidR="00485972" w:rsidRPr="00E91633" w:rsidRDefault="00485972" w:rsidP="00E91633">
            <w:pPr>
              <w:jc w:val="both"/>
              <w:rPr>
                <w:sz w:val="22"/>
                <w:szCs w:val="22"/>
              </w:rPr>
            </w:pPr>
            <w:proofErr w:type="spellStart"/>
            <w:r w:rsidRPr="00E91633">
              <w:rPr>
                <w:sz w:val="22"/>
                <w:szCs w:val="22"/>
              </w:rPr>
              <w:t>responces</w:t>
            </w:r>
            <w:proofErr w:type="spellEnd"/>
          </w:p>
        </w:tc>
        <w:tc>
          <w:tcPr>
            <w:tcW w:w="1984" w:type="dxa"/>
          </w:tcPr>
          <w:p w:rsidR="00485972" w:rsidRPr="00E91633" w:rsidRDefault="00485972" w:rsidP="00E91633">
            <w:pPr>
              <w:jc w:val="both"/>
              <w:rPr>
                <w:sz w:val="22"/>
                <w:szCs w:val="22"/>
              </w:rPr>
            </w:pPr>
            <w:r w:rsidRPr="00E91633">
              <w:rPr>
                <w:sz w:val="22"/>
                <w:szCs w:val="22"/>
              </w:rPr>
              <w:t>Протидія або відповідь</w:t>
            </w:r>
          </w:p>
        </w:tc>
        <w:tc>
          <w:tcPr>
            <w:tcW w:w="3602" w:type="dxa"/>
          </w:tcPr>
          <w:p w:rsidR="00485972" w:rsidRPr="00E91633" w:rsidRDefault="00485972" w:rsidP="00E91633">
            <w:pPr>
              <w:jc w:val="both"/>
              <w:rPr>
                <w:sz w:val="22"/>
                <w:szCs w:val="22"/>
              </w:rPr>
            </w:pPr>
            <w:r w:rsidRPr="00E91633">
              <w:rPr>
                <w:sz w:val="22"/>
                <w:szCs w:val="22"/>
              </w:rPr>
              <w:t>Визначає відповідні заходи або дії людської спільноти для захисту довкілля та/або стану здоров‘я населення</w:t>
            </w:r>
          </w:p>
        </w:tc>
      </w:tr>
    </w:tbl>
    <w:p w:rsidR="00485972" w:rsidRDefault="00485972" w:rsidP="00BC1EB6">
      <w:pPr>
        <w:spacing w:line="360" w:lineRule="auto"/>
        <w:ind w:firstLine="567"/>
        <w:jc w:val="both"/>
        <w:rPr>
          <w:sz w:val="28"/>
        </w:rPr>
      </w:pPr>
    </w:p>
    <w:p w:rsidR="00485972" w:rsidRPr="009E6B04" w:rsidRDefault="00E14031" w:rsidP="00E91633">
      <w:pPr>
        <w:pStyle w:val="1"/>
      </w:pPr>
      <w:bookmarkStart w:id="43" w:name="_Toc6998524"/>
      <w:r>
        <w:t>2</w:t>
      </w:r>
      <w:r w:rsidR="009E6B04" w:rsidRPr="009E6B04">
        <w:t>.3.</w:t>
      </w:r>
      <w:r w:rsidR="00485972" w:rsidRPr="009E6B04">
        <w:t xml:space="preserve"> </w:t>
      </w:r>
      <w:r w:rsidR="00485972">
        <w:t>Проектування функціональних елементів системи</w:t>
      </w:r>
      <w:bookmarkEnd w:id="43"/>
    </w:p>
    <w:p w:rsidR="00485972" w:rsidRPr="009E6B04" w:rsidRDefault="00485972" w:rsidP="00BC1EB6">
      <w:pPr>
        <w:spacing w:line="360" w:lineRule="auto"/>
        <w:ind w:firstLine="567"/>
        <w:jc w:val="both"/>
        <w:rPr>
          <w:b/>
          <w:bCs/>
          <w:sz w:val="28"/>
        </w:rPr>
      </w:pPr>
    </w:p>
    <w:p w:rsidR="00485972" w:rsidRPr="00E91633" w:rsidRDefault="00E14031" w:rsidP="00E91633">
      <w:pPr>
        <w:pStyle w:val="1"/>
      </w:pPr>
      <w:bookmarkStart w:id="44" w:name="_Toc6998525"/>
      <w:r w:rsidRPr="00E91633">
        <w:t>2</w:t>
      </w:r>
      <w:r w:rsidR="009E6B04" w:rsidRPr="00E91633">
        <w:t>.3.1.</w:t>
      </w:r>
      <w:r w:rsidR="00485972" w:rsidRPr="00E91633">
        <w:t xml:space="preserve"> Функціональний аналіз інтересів потенціальних користувачів системи</w:t>
      </w:r>
      <w:bookmarkEnd w:id="44"/>
    </w:p>
    <w:p w:rsidR="00605BA1" w:rsidRPr="00605BA1" w:rsidRDefault="00605BA1" w:rsidP="00BC1EB6">
      <w:pPr>
        <w:pStyle w:val="210"/>
        <w:spacing w:line="360" w:lineRule="auto"/>
        <w:ind w:firstLine="567"/>
        <w:jc w:val="center"/>
        <w:rPr>
          <w:b/>
          <w:bCs/>
          <w:szCs w:val="24"/>
        </w:rPr>
      </w:pPr>
    </w:p>
    <w:p w:rsidR="00485972" w:rsidRPr="009E6B04" w:rsidRDefault="00485972" w:rsidP="00BC1EB6">
      <w:pPr>
        <w:spacing w:line="360" w:lineRule="auto"/>
        <w:ind w:firstLine="567"/>
        <w:jc w:val="both"/>
        <w:rPr>
          <w:sz w:val="28"/>
        </w:rPr>
      </w:pPr>
      <w:r w:rsidRPr="009E6B04">
        <w:rPr>
          <w:sz w:val="28"/>
        </w:rPr>
        <w:t>Функціональні компоненти комунікаційної системи ми повинні будувати з урахуванням</w:t>
      </w:r>
      <w:r>
        <w:rPr>
          <w:sz w:val="28"/>
        </w:rPr>
        <w:t>:</w:t>
      </w:r>
      <w:r w:rsidRPr="009E6B04">
        <w:rPr>
          <w:sz w:val="28"/>
        </w:rPr>
        <w:t xml:space="preserve"> </w:t>
      </w:r>
    </w:p>
    <w:p w:rsidR="00485972" w:rsidRPr="009E6B04" w:rsidRDefault="00CE666D" w:rsidP="00BC1EB6">
      <w:pPr>
        <w:spacing w:line="360" w:lineRule="auto"/>
        <w:ind w:firstLine="567"/>
        <w:jc w:val="both"/>
        <w:rPr>
          <w:sz w:val="28"/>
        </w:rPr>
      </w:pPr>
      <w:r w:rsidRPr="009E6B04">
        <w:rPr>
          <w:sz w:val="28"/>
        </w:rPr>
        <w:t xml:space="preserve"> </w:t>
      </w:r>
      <w:r w:rsidR="00485972" w:rsidRPr="009E6B04">
        <w:rPr>
          <w:sz w:val="28"/>
        </w:rPr>
        <w:t xml:space="preserve">- інтересів цільових </w:t>
      </w:r>
      <w:proofErr w:type="spellStart"/>
      <w:r w:rsidR="00485972" w:rsidRPr="009E6B04">
        <w:rPr>
          <w:sz w:val="28"/>
        </w:rPr>
        <w:t>групп</w:t>
      </w:r>
      <w:proofErr w:type="spellEnd"/>
      <w:r w:rsidR="00485972" w:rsidRPr="009E6B04">
        <w:rPr>
          <w:sz w:val="28"/>
        </w:rPr>
        <w:t xml:space="preserve">,; </w:t>
      </w:r>
    </w:p>
    <w:p w:rsidR="00485972" w:rsidRDefault="00CE666D" w:rsidP="00BC1EB6">
      <w:pPr>
        <w:spacing w:line="360" w:lineRule="auto"/>
        <w:ind w:firstLine="567"/>
        <w:jc w:val="both"/>
        <w:rPr>
          <w:sz w:val="28"/>
          <w:lang w:val="ru-RU"/>
        </w:rPr>
      </w:pPr>
      <w:r w:rsidRPr="009E6B04">
        <w:rPr>
          <w:sz w:val="28"/>
        </w:rPr>
        <w:t xml:space="preserve"> </w:t>
      </w:r>
      <w:r w:rsidR="00485972" w:rsidRPr="009E6B04">
        <w:rPr>
          <w:sz w:val="28"/>
        </w:rPr>
        <w:t>-  о</w:t>
      </w:r>
      <w:proofErr w:type="spellStart"/>
      <w:r w:rsidR="00485972">
        <w:rPr>
          <w:sz w:val="28"/>
          <w:lang w:val="ru-RU"/>
        </w:rPr>
        <w:t>браних</w:t>
      </w:r>
      <w:proofErr w:type="spellEnd"/>
      <w:r w:rsidR="00485972">
        <w:rPr>
          <w:sz w:val="28"/>
          <w:lang w:val="ru-RU"/>
        </w:rPr>
        <w:t xml:space="preserve"> нами </w:t>
      </w:r>
      <w:proofErr w:type="spellStart"/>
      <w:r w:rsidR="00485972">
        <w:rPr>
          <w:sz w:val="28"/>
          <w:lang w:val="ru-RU"/>
        </w:rPr>
        <w:t>основних</w:t>
      </w:r>
      <w:proofErr w:type="spellEnd"/>
      <w:r w:rsidR="00485972">
        <w:rPr>
          <w:sz w:val="28"/>
          <w:lang w:val="ru-RU"/>
        </w:rPr>
        <w:t xml:space="preserve"> компонент </w:t>
      </w:r>
      <w:proofErr w:type="spellStart"/>
      <w:r w:rsidR="00485972">
        <w:rPr>
          <w:sz w:val="28"/>
          <w:lang w:val="ru-RU"/>
        </w:rPr>
        <w:t>інфологічної</w:t>
      </w:r>
      <w:proofErr w:type="spellEnd"/>
      <w:r w:rsidR="00485972">
        <w:rPr>
          <w:sz w:val="28"/>
          <w:lang w:val="ru-RU"/>
        </w:rPr>
        <w:t xml:space="preserve"> </w:t>
      </w:r>
      <w:proofErr w:type="spellStart"/>
      <w:r w:rsidR="00485972">
        <w:rPr>
          <w:sz w:val="28"/>
          <w:lang w:val="ru-RU"/>
        </w:rPr>
        <w:t>моделі</w:t>
      </w:r>
      <w:proofErr w:type="spellEnd"/>
      <w:r w:rsidR="00485972">
        <w:rPr>
          <w:sz w:val="28"/>
          <w:lang w:val="ru-RU"/>
        </w:rPr>
        <w:t xml:space="preserve">. </w:t>
      </w:r>
    </w:p>
    <w:p w:rsidR="00485972" w:rsidRDefault="00485972" w:rsidP="00BC1EB6">
      <w:pPr>
        <w:spacing w:line="360" w:lineRule="auto"/>
        <w:ind w:firstLine="567"/>
        <w:jc w:val="both"/>
        <w:rPr>
          <w:sz w:val="28"/>
          <w:lang w:val="ru-RU"/>
        </w:rPr>
      </w:pPr>
    </w:p>
    <w:p w:rsidR="00485972" w:rsidRDefault="00485972" w:rsidP="00BC1EB6">
      <w:pPr>
        <w:spacing w:line="360" w:lineRule="auto"/>
        <w:ind w:firstLine="567"/>
        <w:jc w:val="both"/>
        <w:rPr>
          <w:sz w:val="28"/>
        </w:rPr>
      </w:pPr>
      <w:r>
        <w:rPr>
          <w:sz w:val="28"/>
        </w:rPr>
        <w:t xml:space="preserve">Розглянемо  дві пари (чотири групи) користувачів високого та низького рівня (Табл. </w:t>
      </w:r>
      <w:r w:rsidR="008608D9">
        <w:rPr>
          <w:sz w:val="28"/>
        </w:rPr>
        <w:t>5</w:t>
      </w:r>
      <w:r>
        <w:rPr>
          <w:sz w:val="28"/>
        </w:rPr>
        <w:t>).</w:t>
      </w:r>
    </w:p>
    <w:p w:rsidR="00485972" w:rsidRDefault="00485972" w:rsidP="00BC1EB6">
      <w:pPr>
        <w:pStyle w:val="7"/>
        <w:spacing w:line="360" w:lineRule="auto"/>
        <w:ind w:right="0" w:firstLine="567"/>
        <w:jc w:val="both"/>
      </w:pPr>
      <w:r>
        <w:t>Всі ці групи   мають різні інформаційні ресурси і різний час, і тому надають перевагу різним фрагментам та різним видам надання інформації.</w:t>
      </w:r>
    </w:p>
    <w:p w:rsidR="00EC2BE7" w:rsidRDefault="00EC2BE7" w:rsidP="00BC1EB6">
      <w:pPr>
        <w:spacing w:line="360" w:lineRule="auto"/>
        <w:ind w:firstLine="567"/>
        <w:rPr>
          <w:sz w:val="28"/>
          <w:szCs w:val="28"/>
        </w:rPr>
      </w:pPr>
    </w:p>
    <w:p w:rsidR="00485972" w:rsidRDefault="00485972" w:rsidP="00E4138C">
      <w:pPr>
        <w:pStyle w:val="210"/>
        <w:spacing w:line="360" w:lineRule="auto"/>
        <w:jc w:val="center"/>
        <w:rPr>
          <w:szCs w:val="24"/>
        </w:rPr>
      </w:pPr>
      <w:r>
        <w:rPr>
          <w:szCs w:val="24"/>
        </w:rPr>
        <w:t xml:space="preserve">Таблиця </w:t>
      </w:r>
      <w:r w:rsidR="008608D9">
        <w:rPr>
          <w:szCs w:val="24"/>
        </w:rPr>
        <w:t>5</w:t>
      </w:r>
      <w:r w:rsidR="00605BA1">
        <w:rPr>
          <w:szCs w:val="24"/>
        </w:rPr>
        <w:t>. Групи користувачів інформації</w:t>
      </w:r>
    </w:p>
    <w:tbl>
      <w:tblPr>
        <w:tblW w:w="9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333"/>
        <w:gridCol w:w="2892"/>
        <w:gridCol w:w="5325"/>
      </w:tblGrid>
      <w:tr w:rsidR="00485972" w:rsidRPr="00E91633" w:rsidTr="00E91633">
        <w:trPr>
          <w:trHeight w:val="277"/>
        </w:trPr>
        <w:tc>
          <w:tcPr>
            <w:tcW w:w="1333" w:type="dxa"/>
          </w:tcPr>
          <w:p w:rsidR="00485972" w:rsidRPr="00E91633" w:rsidRDefault="00485972" w:rsidP="00E91633">
            <w:pPr>
              <w:jc w:val="center"/>
              <w:rPr>
                <w:sz w:val="22"/>
                <w:szCs w:val="22"/>
              </w:rPr>
            </w:pPr>
            <w:r w:rsidRPr="00E91633">
              <w:rPr>
                <w:sz w:val="22"/>
                <w:szCs w:val="22"/>
              </w:rPr>
              <w:t>Група</w:t>
            </w:r>
          </w:p>
        </w:tc>
        <w:tc>
          <w:tcPr>
            <w:tcW w:w="2892" w:type="dxa"/>
          </w:tcPr>
          <w:p w:rsidR="00485972" w:rsidRPr="00E91633" w:rsidRDefault="00485972" w:rsidP="00E91633">
            <w:pPr>
              <w:jc w:val="center"/>
              <w:rPr>
                <w:sz w:val="22"/>
                <w:szCs w:val="22"/>
              </w:rPr>
            </w:pPr>
            <w:r w:rsidRPr="00E91633">
              <w:rPr>
                <w:sz w:val="22"/>
                <w:szCs w:val="22"/>
              </w:rPr>
              <w:t>Назва груп</w:t>
            </w:r>
            <w:r w:rsidR="00EC2BE7" w:rsidRPr="00E91633">
              <w:rPr>
                <w:sz w:val="22"/>
                <w:szCs w:val="22"/>
              </w:rPr>
              <w:t>и</w:t>
            </w:r>
          </w:p>
        </w:tc>
        <w:tc>
          <w:tcPr>
            <w:tcW w:w="5325" w:type="dxa"/>
          </w:tcPr>
          <w:p w:rsidR="00485972" w:rsidRPr="00E91633" w:rsidRDefault="00485972" w:rsidP="00E91633">
            <w:pPr>
              <w:jc w:val="center"/>
              <w:rPr>
                <w:sz w:val="22"/>
                <w:szCs w:val="22"/>
              </w:rPr>
            </w:pPr>
            <w:r w:rsidRPr="00E91633">
              <w:rPr>
                <w:sz w:val="22"/>
                <w:szCs w:val="22"/>
              </w:rPr>
              <w:t>Учасники групи</w:t>
            </w:r>
          </w:p>
        </w:tc>
      </w:tr>
      <w:tr w:rsidR="00485972" w:rsidRPr="00E91633" w:rsidTr="00E91633">
        <w:trPr>
          <w:trHeight w:val="831"/>
        </w:trPr>
        <w:tc>
          <w:tcPr>
            <w:tcW w:w="1333" w:type="dxa"/>
          </w:tcPr>
          <w:p w:rsidR="00485972" w:rsidRPr="00E91633" w:rsidRDefault="00485972" w:rsidP="00E91633">
            <w:pPr>
              <w:jc w:val="both"/>
              <w:rPr>
                <w:sz w:val="22"/>
                <w:szCs w:val="22"/>
              </w:rPr>
            </w:pPr>
            <w:proofErr w:type="spellStart"/>
            <w:r w:rsidRPr="00E91633">
              <w:rPr>
                <w:sz w:val="22"/>
                <w:szCs w:val="22"/>
              </w:rPr>
              <w:t>ОПРв</w:t>
            </w:r>
            <w:proofErr w:type="spellEnd"/>
          </w:p>
        </w:tc>
        <w:tc>
          <w:tcPr>
            <w:tcW w:w="2892" w:type="dxa"/>
          </w:tcPr>
          <w:p w:rsidR="00485972" w:rsidRPr="00E91633" w:rsidRDefault="00485972" w:rsidP="00E91633">
            <w:pPr>
              <w:jc w:val="both"/>
              <w:rPr>
                <w:sz w:val="22"/>
                <w:szCs w:val="22"/>
              </w:rPr>
            </w:pPr>
            <w:r w:rsidRPr="00E91633">
              <w:rPr>
                <w:sz w:val="22"/>
                <w:szCs w:val="22"/>
              </w:rPr>
              <w:t>Особи, що приймають рішення на верхньому рівні</w:t>
            </w:r>
          </w:p>
        </w:tc>
        <w:tc>
          <w:tcPr>
            <w:tcW w:w="5325" w:type="dxa"/>
          </w:tcPr>
          <w:p w:rsidR="00485972" w:rsidRPr="00E91633" w:rsidRDefault="00485972" w:rsidP="00E91633">
            <w:pPr>
              <w:jc w:val="both"/>
              <w:rPr>
                <w:sz w:val="22"/>
                <w:szCs w:val="22"/>
              </w:rPr>
            </w:pPr>
            <w:r w:rsidRPr="00E91633">
              <w:rPr>
                <w:sz w:val="22"/>
                <w:szCs w:val="22"/>
              </w:rPr>
              <w:t xml:space="preserve">Керівники державних органів влади, організацій, органів місцевого самоврядування, підприємств та установ </w:t>
            </w:r>
          </w:p>
        </w:tc>
      </w:tr>
      <w:tr w:rsidR="00485972" w:rsidRPr="00E91633" w:rsidTr="00E91633">
        <w:trPr>
          <w:trHeight w:val="1075"/>
        </w:trPr>
        <w:tc>
          <w:tcPr>
            <w:tcW w:w="1333" w:type="dxa"/>
          </w:tcPr>
          <w:p w:rsidR="00485972" w:rsidRPr="00E91633" w:rsidRDefault="00485972" w:rsidP="00E91633">
            <w:pPr>
              <w:jc w:val="both"/>
              <w:rPr>
                <w:sz w:val="22"/>
                <w:szCs w:val="22"/>
              </w:rPr>
            </w:pPr>
            <w:proofErr w:type="spellStart"/>
            <w:r w:rsidRPr="00E91633">
              <w:rPr>
                <w:sz w:val="22"/>
                <w:szCs w:val="22"/>
              </w:rPr>
              <w:t>ОГПРв</w:t>
            </w:r>
            <w:proofErr w:type="spellEnd"/>
          </w:p>
        </w:tc>
        <w:tc>
          <w:tcPr>
            <w:tcW w:w="2892" w:type="dxa"/>
          </w:tcPr>
          <w:p w:rsidR="00485972" w:rsidRPr="00E91633" w:rsidRDefault="00485972" w:rsidP="00E91633">
            <w:pPr>
              <w:jc w:val="both"/>
              <w:rPr>
                <w:sz w:val="22"/>
                <w:szCs w:val="22"/>
              </w:rPr>
            </w:pPr>
            <w:r w:rsidRPr="00E91633">
              <w:rPr>
                <w:sz w:val="22"/>
                <w:szCs w:val="22"/>
              </w:rPr>
              <w:t>Особи, що готують процес прийняття рішення для осіб верхнього рівня</w:t>
            </w:r>
          </w:p>
        </w:tc>
        <w:tc>
          <w:tcPr>
            <w:tcW w:w="5325" w:type="dxa"/>
          </w:tcPr>
          <w:p w:rsidR="00485972" w:rsidRPr="00E91633" w:rsidRDefault="00485972" w:rsidP="00E91633">
            <w:pPr>
              <w:jc w:val="both"/>
              <w:rPr>
                <w:sz w:val="22"/>
                <w:szCs w:val="22"/>
              </w:rPr>
            </w:pPr>
            <w:r w:rsidRPr="00E91633">
              <w:rPr>
                <w:sz w:val="22"/>
                <w:szCs w:val="22"/>
              </w:rPr>
              <w:t>Співробітники державних органів, НД організацій, вчені, консультанти, галузеві спеціалісти</w:t>
            </w:r>
          </w:p>
        </w:tc>
      </w:tr>
      <w:tr w:rsidR="00485972" w:rsidRPr="00E91633" w:rsidTr="00E91633">
        <w:trPr>
          <w:trHeight w:val="798"/>
        </w:trPr>
        <w:tc>
          <w:tcPr>
            <w:tcW w:w="1333" w:type="dxa"/>
          </w:tcPr>
          <w:p w:rsidR="00485972" w:rsidRPr="00E91633" w:rsidRDefault="00485972" w:rsidP="00E91633">
            <w:pPr>
              <w:jc w:val="both"/>
              <w:rPr>
                <w:sz w:val="22"/>
                <w:szCs w:val="22"/>
              </w:rPr>
            </w:pPr>
            <w:proofErr w:type="spellStart"/>
            <w:r w:rsidRPr="00E91633">
              <w:rPr>
                <w:sz w:val="22"/>
                <w:szCs w:val="22"/>
              </w:rPr>
              <w:t>ОПРн</w:t>
            </w:r>
            <w:proofErr w:type="spellEnd"/>
          </w:p>
        </w:tc>
        <w:tc>
          <w:tcPr>
            <w:tcW w:w="2892" w:type="dxa"/>
          </w:tcPr>
          <w:p w:rsidR="00485972" w:rsidRPr="00E91633" w:rsidRDefault="00485972" w:rsidP="00E91633">
            <w:pPr>
              <w:jc w:val="both"/>
              <w:rPr>
                <w:sz w:val="22"/>
                <w:szCs w:val="22"/>
              </w:rPr>
            </w:pPr>
            <w:r w:rsidRPr="00E91633">
              <w:rPr>
                <w:sz w:val="22"/>
                <w:szCs w:val="22"/>
              </w:rPr>
              <w:t>Особи, що приймають рішення на нижньому рівні</w:t>
            </w:r>
          </w:p>
        </w:tc>
        <w:tc>
          <w:tcPr>
            <w:tcW w:w="5325" w:type="dxa"/>
          </w:tcPr>
          <w:p w:rsidR="00485972" w:rsidRPr="00E91633" w:rsidRDefault="00485972" w:rsidP="00E91633">
            <w:pPr>
              <w:jc w:val="both"/>
              <w:rPr>
                <w:sz w:val="22"/>
                <w:szCs w:val="22"/>
              </w:rPr>
            </w:pPr>
            <w:r w:rsidRPr="00E91633">
              <w:rPr>
                <w:sz w:val="22"/>
                <w:szCs w:val="22"/>
              </w:rPr>
              <w:t xml:space="preserve">Населення, квартиро та </w:t>
            </w:r>
            <w:proofErr w:type="spellStart"/>
            <w:r w:rsidRPr="00E91633">
              <w:rPr>
                <w:sz w:val="22"/>
                <w:szCs w:val="22"/>
              </w:rPr>
              <w:t>землевласникі</w:t>
            </w:r>
            <w:proofErr w:type="spellEnd"/>
            <w:r w:rsidRPr="00E91633">
              <w:rPr>
                <w:sz w:val="22"/>
                <w:szCs w:val="22"/>
              </w:rPr>
              <w:t>, люди, що відпочивають, зацікавлені особи, покупці, юридичні особи, хворі, постраждалі особи</w:t>
            </w:r>
          </w:p>
        </w:tc>
      </w:tr>
      <w:tr w:rsidR="00485972" w:rsidRPr="00E91633" w:rsidTr="00E91633">
        <w:trPr>
          <w:trHeight w:val="1109"/>
        </w:trPr>
        <w:tc>
          <w:tcPr>
            <w:tcW w:w="1333" w:type="dxa"/>
          </w:tcPr>
          <w:p w:rsidR="00485972" w:rsidRPr="00E91633" w:rsidRDefault="00485972" w:rsidP="00E91633">
            <w:pPr>
              <w:jc w:val="both"/>
              <w:rPr>
                <w:sz w:val="22"/>
                <w:szCs w:val="22"/>
              </w:rPr>
            </w:pPr>
            <w:proofErr w:type="spellStart"/>
            <w:r w:rsidRPr="00E91633">
              <w:rPr>
                <w:sz w:val="22"/>
                <w:szCs w:val="22"/>
              </w:rPr>
              <w:t>ОГПРн</w:t>
            </w:r>
            <w:proofErr w:type="spellEnd"/>
          </w:p>
        </w:tc>
        <w:tc>
          <w:tcPr>
            <w:tcW w:w="2892" w:type="dxa"/>
          </w:tcPr>
          <w:p w:rsidR="00485972" w:rsidRPr="00E91633" w:rsidRDefault="00485972" w:rsidP="00E91633">
            <w:pPr>
              <w:jc w:val="both"/>
              <w:rPr>
                <w:sz w:val="22"/>
                <w:szCs w:val="22"/>
              </w:rPr>
            </w:pPr>
            <w:r w:rsidRPr="00E91633">
              <w:rPr>
                <w:sz w:val="22"/>
                <w:szCs w:val="22"/>
              </w:rPr>
              <w:t>Особи, що готують процес прийняття рішення для осіб нижнього рівня</w:t>
            </w:r>
          </w:p>
        </w:tc>
        <w:tc>
          <w:tcPr>
            <w:tcW w:w="5325" w:type="dxa"/>
          </w:tcPr>
          <w:p w:rsidR="00485972" w:rsidRPr="00E91633" w:rsidRDefault="00485972" w:rsidP="00E91633">
            <w:pPr>
              <w:jc w:val="both"/>
              <w:rPr>
                <w:sz w:val="22"/>
                <w:szCs w:val="22"/>
              </w:rPr>
            </w:pPr>
            <w:r w:rsidRPr="00E91633">
              <w:rPr>
                <w:sz w:val="22"/>
                <w:szCs w:val="22"/>
              </w:rPr>
              <w:t xml:space="preserve">Лікарі, консультанти, члени НУО, представники </w:t>
            </w:r>
            <w:proofErr w:type="spellStart"/>
            <w:r w:rsidRPr="00E91633">
              <w:rPr>
                <w:sz w:val="22"/>
                <w:szCs w:val="22"/>
              </w:rPr>
              <w:t>масс-медіа</w:t>
            </w:r>
            <w:proofErr w:type="spellEnd"/>
            <w:r w:rsidRPr="00E91633">
              <w:rPr>
                <w:sz w:val="22"/>
                <w:szCs w:val="22"/>
              </w:rPr>
              <w:t xml:space="preserve">, коментатори, журналісти, спеціалісти з аудиту, юристи, страхувальники </w:t>
            </w:r>
          </w:p>
        </w:tc>
      </w:tr>
    </w:tbl>
    <w:p w:rsidR="009E6B04" w:rsidRDefault="009E6B04" w:rsidP="00BC1EB6">
      <w:pPr>
        <w:spacing w:line="360" w:lineRule="auto"/>
        <w:ind w:firstLine="567"/>
        <w:jc w:val="both"/>
        <w:rPr>
          <w:sz w:val="28"/>
        </w:rPr>
      </w:pPr>
    </w:p>
    <w:p w:rsidR="009E6B04" w:rsidRDefault="00485972" w:rsidP="00BC1EB6">
      <w:pPr>
        <w:spacing w:line="360" w:lineRule="auto"/>
        <w:ind w:firstLine="567"/>
        <w:jc w:val="both"/>
        <w:rPr>
          <w:sz w:val="28"/>
        </w:rPr>
      </w:pPr>
      <w:r>
        <w:rPr>
          <w:sz w:val="28"/>
        </w:rPr>
        <w:t xml:space="preserve">Пріоритети категорій </w:t>
      </w:r>
      <w:proofErr w:type="spellStart"/>
      <w:r>
        <w:rPr>
          <w:sz w:val="28"/>
        </w:rPr>
        <w:t>екоінформації</w:t>
      </w:r>
      <w:proofErr w:type="spellEnd"/>
      <w:r>
        <w:rPr>
          <w:sz w:val="28"/>
        </w:rPr>
        <w:t xml:space="preserve"> </w:t>
      </w:r>
      <w:r>
        <w:rPr>
          <w:sz w:val="28"/>
          <w:szCs w:val="28"/>
        </w:rPr>
        <w:t xml:space="preserve">та  форми подання і сприйняття інформації </w:t>
      </w:r>
      <w:r>
        <w:rPr>
          <w:sz w:val="28"/>
        </w:rPr>
        <w:t>для різних груп кор</w:t>
      </w:r>
      <w:r w:rsidR="009E6B04">
        <w:rPr>
          <w:sz w:val="28"/>
        </w:rPr>
        <w:t xml:space="preserve">истувачів </w:t>
      </w:r>
      <w:r w:rsidR="009E6B04">
        <w:rPr>
          <w:sz w:val="28"/>
        </w:rPr>
        <w:tab/>
        <w:t xml:space="preserve">наведено на рис. </w:t>
      </w:r>
      <w:r w:rsidR="008608D9">
        <w:rPr>
          <w:sz w:val="28"/>
        </w:rPr>
        <w:t>5,6</w:t>
      </w:r>
      <w:r w:rsidR="009E6B04">
        <w:rPr>
          <w:sz w:val="28"/>
        </w:rPr>
        <w:t>.</w:t>
      </w:r>
      <w:r w:rsidR="009E6B04" w:rsidRPr="009E6B04">
        <w:rPr>
          <w:sz w:val="28"/>
        </w:rPr>
        <w:t xml:space="preserve"> </w:t>
      </w:r>
      <w:r w:rsidR="009E6B04">
        <w:rPr>
          <w:sz w:val="28"/>
        </w:rPr>
        <w:t>Як бачимо з рис.</w:t>
      </w:r>
      <w:r w:rsidR="008608D9">
        <w:rPr>
          <w:sz w:val="28"/>
        </w:rPr>
        <w:t>6</w:t>
      </w:r>
      <w:r w:rsidR="009E6B04">
        <w:rPr>
          <w:sz w:val="28"/>
        </w:rPr>
        <w:t xml:space="preserve"> карта є найбільш прийнятною формою для усіх груп одночасно, і обраний параметр інформаційної комунікативної системи – </w:t>
      </w:r>
      <w:proofErr w:type="spellStart"/>
      <w:r w:rsidR="009E6B04">
        <w:rPr>
          <w:sz w:val="28"/>
        </w:rPr>
        <w:t>ГІС</w:t>
      </w:r>
      <w:proofErr w:type="spellEnd"/>
      <w:r w:rsidR="009E6B04">
        <w:rPr>
          <w:sz w:val="28"/>
        </w:rPr>
        <w:t xml:space="preserve"> технологія цілком доцільна.</w:t>
      </w:r>
    </w:p>
    <w:p w:rsidR="009E6B04" w:rsidRDefault="009E6B04" w:rsidP="00BC1EB6">
      <w:pPr>
        <w:spacing w:line="360" w:lineRule="auto"/>
        <w:ind w:firstLine="567"/>
        <w:jc w:val="both"/>
        <w:rPr>
          <w:sz w:val="28"/>
        </w:rPr>
      </w:pPr>
      <w:r>
        <w:rPr>
          <w:sz w:val="28"/>
        </w:rPr>
        <w:t>Стосовно інших форм подачі інформації.</w:t>
      </w:r>
    </w:p>
    <w:p w:rsidR="00E35DAF" w:rsidRDefault="009E6B04" w:rsidP="00BC1EB6">
      <w:pPr>
        <w:spacing w:line="360" w:lineRule="auto"/>
        <w:ind w:firstLine="567"/>
        <w:jc w:val="both"/>
        <w:rPr>
          <w:sz w:val="28"/>
        </w:rPr>
      </w:pPr>
      <w:r>
        <w:rPr>
          <w:sz w:val="28"/>
        </w:rPr>
        <w:t xml:space="preserve">Станом на початок 21 сторіччя ми повинні враховувати обмежені досягнення сучасних комп’ютерних систем. </w:t>
      </w:r>
    </w:p>
    <w:p w:rsidR="009E6B04" w:rsidRDefault="009E6B04" w:rsidP="00BC1EB6">
      <w:pPr>
        <w:spacing w:line="360" w:lineRule="auto"/>
        <w:ind w:firstLine="567"/>
        <w:jc w:val="both"/>
        <w:rPr>
          <w:sz w:val="28"/>
        </w:rPr>
      </w:pPr>
      <w:r>
        <w:rPr>
          <w:sz w:val="28"/>
        </w:rPr>
        <w:t>Тому необхідно обрати лише добре структуровані і компактні елементи – ліву групу елементів, представлених на рис.</w:t>
      </w:r>
      <w:r w:rsidR="008608D9">
        <w:rPr>
          <w:sz w:val="28"/>
        </w:rPr>
        <w:t>6</w:t>
      </w:r>
      <w:r>
        <w:rPr>
          <w:sz w:val="28"/>
        </w:rPr>
        <w:t xml:space="preserve"> (графік, фото, таблиця, формула, текст, схема).</w:t>
      </w:r>
    </w:p>
    <w:p w:rsidR="00485972" w:rsidRDefault="002E7329" w:rsidP="00BC1EB6">
      <w:pPr>
        <w:spacing w:line="360" w:lineRule="auto"/>
        <w:ind w:firstLine="567"/>
        <w:jc w:val="both"/>
        <w:rPr>
          <w:sz w:val="28"/>
          <w:szCs w:val="28"/>
        </w:rPr>
      </w:pPr>
      <w:fldSimple w:instr="REF  SHAPE  \* MERGEFORMAT " w:fldLock="1">
        <w:r>
          <w:rPr>
            <w:noProof/>
            <w:lang w:val="ru-RU"/>
          </w:rPr>
          <w:pict>
            <v:group id="Group 4" o:spid="_x0000_s1056" style="position:absolute;left:0;text-align:left;margin-left:0;margin-top:0;width:484.45pt;height:257.85pt;z-index:251655680;mso-position-horizontal-relative:text;mso-position-vertical-relative:text" coordorigin="2499,2846" coordsize="9716,51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" o:allowincell="f">
              <o:lock v:ext="edit" rotation="t" aspectratio="t" position="t"/>
              <v:rect id="AutoShape 5" o:spid="_x0000_s1057" style="position:absolute;left:2499;top:2846;width:9716;height:51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" filled="f">
                <o:lock v:ext="edit" aspectratio="t" text="t"/>
              </v:rect>
              <v:rect id="Rectangle 6" o:spid="_x0000_s1058" style="position:absolute;left:11231;top:7258;width:984;height:7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" filled="f" fillcolor="#0c6">
                <v:shadow color="#6b6b99"/>
                <v:textbox inset="5.4pt,2.7pt,5.4pt,2.7pt">
                  <w:txbxContent>
                    <w:p w:rsidR="006D1CC5" w:rsidRDefault="006D1CC5">
                      <w:pPr>
                        <w:rPr>
                          <w:rFonts w:ascii="Arial" w:hAnsi="Arial" w:cs="Arial"/>
                          <w:color w:val="000000"/>
                          <w:sz w:val="42"/>
                          <w:szCs w:val="42"/>
                        </w:rPr>
                      </w:pPr>
                    </w:p>
                  </w:txbxContent>
                </v:textbox>
              </v:rect>
              <v:rect id="Rectangle 7" o:spid="_x0000_s1059" style="position:absolute;left:10331;top:7258;width:900;height:7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" filled="f" fillcolor="#0c6">
                <v:shadow color="#6b6b99"/>
                <v:textbox inset="5.4pt,2.7pt,5.4pt,2.7pt">
                  <w:txbxContent>
                    <w:p w:rsidR="006D1CC5" w:rsidRDefault="006D1CC5">
                      <w:pPr>
                        <w:rPr>
                          <w:rFonts w:ascii="Arial" w:hAnsi="Arial" w:cs="Arial"/>
                          <w:color w:val="000000"/>
                          <w:sz w:val="42"/>
                          <w:szCs w:val="42"/>
                        </w:rPr>
                      </w:pPr>
                    </w:p>
                  </w:txbxContent>
                </v:textbox>
              </v:rect>
              <v:rect id="Rectangle 8" o:spid="_x0000_s1060" style="position:absolute;left:9341;top:7258;width:990;height:7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" filled="f" fillcolor="#0c6">
                <v:shadow color="#6b6b99"/>
                <v:textbox inset="5.4pt,2.7pt,5.4pt,2.7pt">
                  <w:txbxContent>
                    <w:p w:rsidR="006D1CC5" w:rsidRDefault="006D1CC5">
                      <w:pPr>
                        <w:rPr>
                          <w:rFonts w:ascii="Arial" w:hAnsi="Arial" w:cs="Arial"/>
                          <w:color w:val="000000"/>
                          <w:sz w:val="42"/>
                          <w:szCs w:val="42"/>
                        </w:rPr>
                      </w:pPr>
                    </w:p>
                  </w:txbxContent>
                </v:textbox>
              </v:rect>
              <v:rect id="Rectangle 9" o:spid="_x0000_s1061" style="position:absolute;left:8441;top:7258;width:900;height:7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" filled="f" fillcolor="#0c6">
                <v:shadow color="#6b6b99"/>
                <v:textbox inset="5.4pt,2.7pt,5.4pt,2.7pt">
                  <w:txbxContent>
                    <w:p w:rsidR="006D1CC5" w:rsidRDefault="006D1CC5">
                      <w:pPr>
                        <w:rPr>
                          <w:rFonts w:ascii="Arial" w:hAnsi="Arial" w:cs="Arial"/>
                          <w:color w:val="000000"/>
                          <w:sz w:val="42"/>
                          <w:szCs w:val="42"/>
                        </w:rPr>
                      </w:pPr>
                    </w:p>
                  </w:txbxContent>
                </v:textbox>
              </v:rect>
              <v:rect id="Rectangle 10" o:spid="_x0000_s1062" style="position:absolute;left:7451;top:7258;width:990;height:7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" filled="f" fillcolor="#0c6">
                <v:shadow color="#6b6b99"/>
                <v:textbox inset="5.4pt,2.7pt,5.4pt,2.7pt">
                  <w:txbxContent>
                    <w:p w:rsidR="006D1CC5" w:rsidRDefault="006D1CC5">
                      <w:pPr>
                        <w:rPr>
                          <w:rFonts w:ascii="Arial" w:hAnsi="Arial" w:cs="Arial"/>
                          <w:color w:val="000000"/>
                          <w:sz w:val="42"/>
                          <w:szCs w:val="42"/>
                        </w:rPr>
                      </w:pPr>
                    </w:p>
                  </w:txbxContent>
                </v:textbox>
              </v:rect>
              <v:rect id="Rectangle 11" o:spid="_x0000_s1063" style="position:absolute;left:6461;top:7258;width:990;height:7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" filled="f" fillcolor="#0c6">
                <v:shadow color="#6b6b99"/>
                <v:textbox inset="5.4pt,2.7pt,5.4pt,2.7pt">
                  <w:txbxContent>
                    <w:p w:rsidR="006D1CC5" w:rsidRDefault="006D1CC5">
                      <w:pPr>
                        <w:rPr>
                          <w:rFonts w:ascii="Arial" w:hAnsi="Arial" w:cs="Arial"/>
                          <w:color w:val="000000"/>
                          <w:sz w:val="42"/>
                          <w:szCs w:val="42"/>
                        </w:rPr>
                      </w:pPr>
                    </w:p>
                  </w:txbxContent>
                </v:textbox>
              </v:rect>
              <v:rect id="Rectangle 12" o:spid="_x0000_s1064" style="position:absolute;left:4751;top:7258;width:1710;height:7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" filled="f" fillcolor="#0c6">
                <v:shadow color="#6b6b99"/>
                <v:textbox inset="5.4pt,2.7pt,5.4pt,2.7pt">
                  <w:txbxContent>
                    <w:p w:rsidR="006D1CC5" w:rsidRDefault="006D1CC5">
                      <w:pPr>
                        <w:rPr>
                          <w:rFonts w:ascii="Arial" w:hAnsi="Arial" w:cs="Arial"/>
                          <w:color w:val="000000"/>
                          <w:sz w:val="42"/>
                          <w:szCs w:val="42"/>
                        </w:rPr>
                      </w:pPr>
                    </w:p>
                  </w:txbxContent>
                </v:textbox>
              </v:rect>
              <v:rect id="Rectangle 13" o:spid="_x0000_s1065" style="position:absolute;left:2499;top:7258;width:2252;height:7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" filled="f" fillcolor="#0c6">
                <v:shadow color="#6b6b99"/>
                <v:textbox inset="5.4pt,2.7pt,5.4pt,2.7pt">
                  <w:txbxContent>
                    <w:p w:rsidR="006D1CC5" w:rsidRDefault="006D1CC5">
                      <w:pPr>
                        <w:rPr>
                          <w:sz w:val="42"/>
                          <w:szCs w:val="42"/>
                        </w:rPr>
                      </w:pPr>
                    </w:p>
                  </w:txbxContent>
                </v:textbox>
              </v:rect>
              <v:rect id="Rectangle 14" o:spid="_x0000_s1066" style="position:absolute;left:11231;top:6493;width:984;height:7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" filled="f" fillcolor="#0c6">
                <v:shadow color="#6b6b99"/>
                <v:textbox inset="5.4pt,2.7pt,5.4pt,2.7pt">
                  <w:txbxContent>
                    <w:p w:rsidR="006D1CC5" w:rsidRDefault="006D1CC5">
                      <w:pPr>
                        <w:rPr>
                          <w:rFonts w:ascii="Arial" w:hAnsi="Arial" w:cs="Arial"/>
                          <w:color w:val="000000"/>
                          <w:sz w:val="42"/>
                          <w:szCs w:val="42"/>
                        </w:rPr>
                      </w:pPr>
                    </w:p>
                  </w:txbxContent>
                </v:textbox>
              </v:rect>
              <v:rect id="Rectangle 15" o:spid="_x0000_s1067" style="position:absolute;left:10331;top:6493;width:900;height:7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" fillcolor="#f99">
                <v:shadow color="#6b6b99"/>
                <v:textbox inset="5.4pt,2.7pt,5.4pt,2.7pt">
                  <w:txbxContent>
                    <w:p w:rsidR="006D1CC5" w:rsidRDefault="006D1CC5">
                      <w:pPr>
                        <w:rPr>
                          <w:rFonts w:ascii="Arial" w:hAnsi="Arial" w:cs="Arial"/>
                          <w:color w:val="000000"/>
                          <w:sz w:val="42"/>
                          <w:szCs w:val="42"/>
                        </w:rPr>
                      </w:pPr>
                    </w:p>
                  </w:txbxContent>
                </v:textbox>
              </v:rect>
              <v:rect id="Rectangle 16" o:spid="_x0000_s1068" style="position:absolute;left:9341;top:6493;width:990;height:7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" fillcolor="#f39">
                <v:shadow color="#6b6b99"/>
                <v:textbox inset="5.4pt,2.7pt,5.4pt,2.7pt">
                  <w:txbxContent>
                    <w:p w:rsidR="006D1CC5" w:rsidRDefault="006D1CC5">
                      <w:pPr>
                        <w:rPr>
                          <w:rFonts w:ascii="Arial" w:hAnsi="Arial" w:cs="Arial"/>
                          <w:color w:val="000000"/>
                          <w:sz w:val="42"/>
                          <w:szCs w:val="42"/>
                        </w:rPr>
                      </w:pPr>
                    </w:p>
                  </w:txbxContent>
                </v:textbox>
              </v:rect>
              <v:rect id="Rectangle 17" o:spid="_x0000_s1069" style="position:absolute;left:8441;top:6493;width:900;height:7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" fillcolor="#fc9">
                <v:shadow color="#6b6b99"/>
                <v:textbox inset="5.4pt,2.7pt,5.4pt,2.7pt">
                  <w:txbxContent>
                    <w:p w:rsidR="006D1CC5" w:rsidRDefault="006D1CC5">
                      <w:pPr>
                        <w:rPr>
                          <w:rFonts w:ascii="Arial" w:hAnsi="Arial" w:cs="Arial"/>
                          <w:color w:val="000000"/>
                          <w:sz w:val="42"/>
                          <w:szCs w:val="42"/>
                        </w:rPr>
                      </w:pPr>
                    </w:p>
                  </w:txbxContent>
                </v:textbox>
              </v:rect>
              <v:rect id="Rectangle 18" o:spid="_x0000_s1070" style="position:absolute;left:7451;top:6493;width:990;height:7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" fillcolor="#ff6">
                <v:shadow color="#6b6b99"/>
                <v:textbox inset="5.4pt,2.7pt,5.4pt,2.7pt">
                  <w:txbxContent>
                    <w:p w:rsidR="006D1CC5" w:rsidRDefault="006D1CC5">
                      <w:pPr>
                        <w:rPr>
                          <w:rFonts w:ascii="Arial" w:hAnsi="Arial" w:cs="Arial"/>
                          <w:color w:val="000000"/>
                          <w:sz w:val="42"/>
                          <w:szCs w:val="42"/>
                        </w:rPr>
                      </w:pPr>
                    </w:p>
                  </w:txbxContent>
                </v:textbox>
              </v:rect>
              <v:rect id="Rectangle 19" o:spid="_x0000_s1071" style="position:absolute;left:6461;top:6493;width:990;height:7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" fillcolor="#eaeaea">
                <v:shadow color="#6b6b99"/>
                <v:textbox inset="5.4pt,2.7pt,5.4pt,2.7pt">
                  <w:txbxContent>
                    <w:p w:rsidR="006D1CC5" w:rsidRDefault="006D1CC5">
                      <w:pPr>
                        <w:rPr>
                          <w:rFonts w:ascii="Arial" w:hAnsi="Arial" w:cs="Arial"/>
                          <w:color w:val="000000"/>
                          <w:sz w:val="42"/>
                          <w:szCs w:val="42"/>
                        </w:rPr>
                      </w:pPr>
                    </w:p>
                  </w:txbxContent>
                </v:textbox>
              </v:rect>
              <v:rect id="Rectangle 20" o:spid="_x0000_s1072" style="position:absolute;left:4751;top:6493;width:1710;height:7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" filled="f" fillcolor="#0c6">
                <v:shadow color="#6b6b99"/>
                <v:textbox inset="5.4pt,2.7pt,5.4pt,2.7pt">
                  <w:txbxContent>
                    <w:p w:rsidR="006D1CC5" w:rsidRDefault="006D1CC5">
                      <w:pPr>
                        <w:rPr>
                          <w:color w:val="000000"/>
                          <w:sz w:val="42"/>
                          <w:szCs w:val="42"/>
                        </w:rPr>
                      </w:pPr>
                      <w:proofErr w:type="spellStart"/>
                      <w:r>
                        <w:rPr>
                          <w:color w:val="000000"/>
                          <w:sz w:val="42"/>
                          <w:szCs w:val="42"/>
                        </w:rPr>
                        <w:t>ОПРн</w:t>
                      </w:r>
                      <w:proofErr w:type="spellEnd"/>
                    </w:p>
                  </w:txbxContent>
                </v:textbox>
              </v:rect>
              <v:rect id="Rectangle 21" o:spid="_x0000_s1073" style="position:absolute;left:2499;top:6493;width:2252;height:7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" filled="f" fillcolor="#0c6">
                <v:shadow color="#6b6b99"/>
                <v:textbox inset="5.4pt,2.7pt,5.4pt,2.7pt">
                  <w:txbxContent>
                    <w:p w:rsidR="006D1CC5" w:rsidRDefault="006D1CC5">
                      <w:pPr>
                        <w:rPr>
                          <w:rFonts w:ascii="Arial" w:hAnsi="Arial" w:cs="Arial"/>
                          <w:color w:val="000000"/>
                          <w:sz w:val="42"/>
                          <w:szCs w:val="42"/>
                        </w:rPr>
                      </w:pPr>
                    </w:p>
                  </w:txbxContent>
                </v:textbox>
              </v:rect>
              <v:rect id="Rectangle 22" o:spid="_x0000_s1074" style="position:absolute;left:11231;top:5734;width:984;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" filled="f" fillcolor="#0c6">
                <v:shadow color="#6b6b99"/>
                <v:textbox inset="5.4pt,2.7pt,5.4pt,2.7pt">
                  <w:txbxContent>
                    <w:p w:rsidR="006D1CC5" w:rsidRDefault="006D1CC5">
                      <w:pPr>
                        <w:rPr>
                          <w:rFonts w:ascii="Arial" w:hAnsi="Arial" w:cs="Arial"/>
                          <w:color w:val="000000"/>
                          <w:sz w:val="42"/>
                          <w:szCs w:val="42"/>
                        </w:rPr>
                      </w:pPr>
                    </w:p>
                  </w:txbxContent>
                </v:textbox>
              </v:rect>
              <v:rect id="Rectangle 23" o:spid="_x0000_s1075" style="position:absolute;left:10331;top:5734;width:900;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" fillcolor="#fc9">
                <v:shadow color="#6b6b99"/>
                <v:textbox inset="5.4pt,2.7pt,5.4pt,2.7pt">
                  <w:txbxContent>
                    <w:p w:rsidR="006D1CC5" w:rsidRDefault="006D1CC5">
                      <w:pPr>
                        <w:rPr>
                          <w:rFonts w:ascii="Arial" w:hAnsi="Arial" w:cs="Arial"/>
                          <w:color w:val="000000"/>
                          <w:sz w:val="42"/>
                          <w:szCs w:val="42"/>
                        </w:rPr>
                      </w:pPr>
                    </w:p>
                  </w:txbxContent>
                </v:textbox>
              </v:rect>
              <v:rect id="Rectangle 24" o:spid="_x0000_s1076" style="position:absolute;left:9341;top:5734;width:990;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" fillcolor="#f99">
                <v:shadow color="#6b6b99"/>
                <v:textbox inset="5.4pt,2.7pt,5.4pt,2.7pt">
                  <w:txbxContent>
                    <w:p w:rsidR="006D1CC5" w:rsidRDefault="006D1CC5">
                      <w:pPr>
                        <w:rPr>
                          <w:rFonts w:ascii="Arial" w:hAnsi="Arial" w:cs="Arial"/>
                          <w:color w:val="000000"/>
                          <w:sz w:val="42"/>
                          <w:szCs w:val="42"/>
                        </w:rPr>
                      </w:pPr>
                    </w:p>
                  </w:txbxContent>
                </v:textbox>
              </v:rect>
              <v:rect id="Rectangle 25" o:spid="_x0000_s1077" style="position:absolute;left:8441;top:5734;width:900;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" fillcolor="#f39">
                <v:shadow color="#6b6b99"/>
                <v:textbox inset="5.4pt,2.7pt,5.4pt,2.7pt">
                  <w:txbxContent>
                    <w:p w:rsidR="006D1CC5" w:rsidRDefault="006D1CC5">
                      <w:pPr>
                        <w:rPr>
                          <w:rFonts w:ascii="Arial" w:hAnsi="Arial" w:cs="Arial"/>
                          <w:color w:val="000000"/>
                          <w:sz w:val="42"/>
                          <w:szCs w:val="42"/>
                        </w:rPr>
                      </w:pPr>
                    </w:p>
                  </w:txbxContent>
                </v:textbox>
              </v:rect>
              <v:rect id="Rectangle 26" o:spid="_x0000_s1078" style="position:absolute;left:7451;top:5734;width:990;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" fillcolor="#ff6">
                <v:shadow color="#6b6b99"/>
                <v:textbox inset="5.4pt,2.7pt,5.4pt,2.7pt">
                  <w:txbxContent>
                    <w:p w:rsidR="006D1CC5" w:rsidRDefault="006D1CC5">
                      <w:pPr>
                        <w:rPr>
                          <w:rFonts w:ascii="Arial" w:hAnsi="Arial" w:cs="Arial"/>
                          <w:color w:val="000000"/>
                          <w:sz w:val="42"/>
                          <w:szCs w:val="42"/>
                        </w:rPr>
                      </w:pPr>
                    </w:p>
                  </w:txbxContent>
                </v:textbox>
              </v:rect>
              <v:rect id="Rectangle 27" o:spid="_x0000_s1079" style="position:absolute;left:6461;top:5734;width:990;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" fillcolor="#eaeaea">
                <v:shadow color="#6b6b99"/>
                <v:textbox inset="5.4pt,2.7pt,5.4pt,2.7pt">
                  <w:txbxContent>
                    <w:p w:rsidR="006D1CC5" w:rsidRDefault="006D1CC5">
                      <w:pPr>
                        <w:rPr>
                          <w:rFonts w:ascii="Arial" w:hAnsi="Arial" w:cs="Arial"/>
                          <w:color w:val="000000"/>
                          <w:sz w:val="42"/>
                          <w:szCs w:val="42"/>
                        </w:rPr>
                      </w:pPr>
                    </w:p>
                  </w:txbxContent>
                </v:textbox>
              </v:rect>
              <v:rect id="Rectangle 28" o:spid="_x0000_s1080" style="position:absolute;left:4751;top:5734;width:1710;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" filled="f" fillcolor="#0c6">
                <v:shadow color="#6b6b99"/>
                <v:textbox inset="5.4pt,2.7pt,5.4pt,2.7pt">
                  <w:txbxContent>
                    <w:p w:rsidR="006D1CC5" w:rsidRDefault="006D1CC5">
                      <w:pPr>
                        <w:rPr>
                          <w:color w:val="000000"/>
                          <w:sz w:val="42"/>
                          <w:szCs w:val="42"/>
                        </w:rPr>
                      </w:pPr>
                      <w:proofErr w:type="spellStart"/>
                      <w:r>
                        <w:rPr>
                          <w:color w:val="000000"/>
                          <w:sz w:val="42"/>
                          <w:szCs w:val="42"/>
                        </w:rPr>
                        <w:t>ОГПРн</w:t>
                      </w:r>
                      <w:proofErr w:type="spellEnd"/>
                    </w:p>
                  </w:txbxContent>
                </v:textbox>
              </v:rect>
              <v:rect id="Rectangle 29" o:spid="_x0000_s1081" style="position:absolute;left:2499;top:5734;width:2252;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" filled="f" fillcolor="#0c6">
                <v:shadow color="#6b6b99"/>
                <v:textbox inset="5.4pt,2.7pt,5.4pt,2.7pt">
                  <w:txbxContent>
                    <w:p w:rsidR="006D1CC5" w:rsidRDefault="006D1CC5">
                      <w:pPr>
                        <w:rPr>
                          <w:color w:val="000000"/>
                          <w:sz w:val="27"/>
                          <w:szCs w:val="27"/>
                        </w:rPr>
                      </w:pPr>
                      <w:r>
                        <w:rPr>
                          <w:color w:val="000000"/>
                          <w:sz w:val="27"/>
                          <w:szCs w:val="27"/>
                        </w:rPr>
                        <w:t>Нижній рівень</w:t>
                      </w:r>
                    </w:p>
                  </w:txbxContent>
                </v:textbox>
              </v:rect>
              <v:rect id="Rectangle 30" o:spid="_x0000_s1082" style="position:absolute;left:11231;top:4975;width:984;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" filled="f" fillcolor="#0c6">
                <v:shadow color="#6b6b99"/>
                <v:textbox inset="5.4pt,2.7pt,5.4pt,2.7pt">
                  <w:txbxContent>
                    <w:p w:rsidR="006D1CC5" w:rsidRDefault="006D1CC5">
                      <w:pPr>
                        <w:rPr>
                          <w:rFonts w:ascii="Arial" w:hAnsi="Arial" w:cs="Arial"/>
                          <w:color w:val="000000"/>
                          <w:sz w:val="42"/>
                          <w:szCs w:val="42"/>
                        </w:rPr>
                      </w:pPr>
                    </w:p>
                  </w:txbxContent>
                </v:textbox>
              </v:rect>
              <v:rect id="Rectangle 31" o:spid="_x0000_s1083" style="position:absolute;left:10331;top:4975;width:900;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" fillcolor="#ff6">
                <v:shadow color="#6b6b99"/>
                <v:textbox inset="5.4pt,2.7pt,5.4pt,2.7pt">
                  <w:txbxContent>
                    <w:p w:rsidR="006D1CC5" w:rsidRDefault="006D1CC5">
                      <w:pPr>
                        <w:rPr>
                          <w:rFonts w:ascii="Arial" w:hAnsi="Arial" w:cs="Arial"/>
                          <w:color w:val="000000"/>
                          <w:sz w:val="18"/>
                          <w:szCs w:val="18"/>
                        </w:rPr>
                      </w:pPr>
                    </w:p>
                  </w:txbxContent>
                </v:textbox>
              </v:rect>
              <v:rect id="Rectangle 32" o:spid="_x0000_s1084" style="position:absolute;left:9341;top:4975;width:990;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" fillcolor="#fc9">
                <v:shadow color="#6b6b99"/>
                <v:textbox inset="5.4pt,2.7pt,5.4pt,2.7pt">
                  <w:txbxContent>
                    <w:p w:rsidR="006D1CC5" w:rsidRDefault="006D1CC5">
                      <w:pPr>
                        <w:rPr>
                          <w:rFonts w:ascii="Arial" w:hAnsi="Arial" w:cs="Arial"/>
                          <w:color w:val="000000"/>
                          <w:sz w:val="18"/>
                          <w:szCs w:val="18"/>
                        </w:rPr>
                      </w:pPr>
                    </w:p>
                  </w:txbxContent>
                </v:textbox>
              </v:rect>
              <v:rect id="Rectangle 33" o:spid="_x0000_s1085" style="position:absolute;left:8441;top:4975;width:900;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" fillcolor="#f99">
                <v:shadow color="#6b6b99"/>
                <v:textbox inset="5.4pt,2.7pt,5.4pt,2.7pt">
                  <w:txbxContent>
                    <w:p w:rsidR="006D1CC5" w:rsidRDefault="006D1CC5">
                      <w:pPr>
                        <w:rPr>
                          <w:rFonts w:ascii="Arial" w:hAnsi="Arial" w:cs="Arial"/>
                          <w:color w:val="000000"/>
                          <w:sz w:val="18"/>
                          <w:szCs w:val="18"/>
                        </w:rPr>
                      </w:pPr>
                    </w:p>
                  </w:txbxContent>
                </v:textbox>
              </v:rect>
              <v:rect id="Rectangle 34" o:spid="_x0000_s1086" style="position:absolute;left:7451;top:4975;width:990;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" fillcolor="#f39">
                <v:shadow color="#6b6b99"/>
                <v:textbox inset="5.4pt,2.7pt,5.4pt,2.7pt">
                  <w:txbxContent>
                    <w:p w:rsidR="006D1CC5" w:rsidRDefault="006D1CC5">
                      <w:pPr>
                        <w:rPr>
                          <w:rFonts w:ascii="Arial" w:hAnsi="Arial" w:cs="Arial"/>
                          <w:color w:val="000000"/>
                          <w:sz w:val="18"/>
                          <w:szCs w:val="18"/>
                        </w:rPr>
                      </w:pPr>
                    </w:p>
                  </w:txbxContent>
                </v:textbox>
              </v:rect>
              <v:rect id="Rectangle 35" o:spid="_x0000_s1087" style="position:absolute;left:6461;top:4975;width:990;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" fillcolor="#eaeaea">
                <v:shadow color="#6b6b99"/>
                <v:textbox inset="5.4pt,2.7pt,5.4pt,2.7pt">
                  <w:txbxContent>
                    <w:p w:rsidR="006D1CC5" w:rsidRDefault="006D1CC5">
                      <w:pPr>
                        <w:rPr>
                          <w:rFonts w:ascii="Arial" w:hAnsi="Arial" w:cs="Arial"/>
                          <w:color w:val="000000"/>
                          <w:sz w:val="18"/>
                          <w:szCs w:val="18"/>
                        </w:rPr>
                      </w:pPr>
                    </w:p>
                  </w:txbxContent>
                </v:textbox>
              </v:rect>
              <v:rect id="Rectangle 36" o:spid="_x0000_s1088" style="position:absolute;left:4751;top:4975;width:1710;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" filled="f" fillcolor="#0c6">
                <v:shadow color="#6b6b99"/>
                <v:textbox inset="5.4pt,2.7pt,5.4pt,2.7pt">
                  <w:txbxContent>
                    <w:p w:rsidR="006D1CC5" w:rsidRDefault="006D1CC5">
                      <w:pPr>
                        <w:rPr>
                          <w:color w:val="000000"/>
                          <w:sz w:val="42"/>
                          <w:szCs w:val="42"/>
                        </w:rPr>
                      </w:pPr>
                      <w:proofErr w:type="spellStart"/>
                      <w:r>
                        <w:rPr>
                          <w:color w:val="000000"/>
                          <w:sz w:val="42"/>
                          <w:szCs w:val="42"/>
                        </w:rPr>
                        <w:t>ОГПРв</w:t>
                      </w:r>
                      <w:proofErr w:type="spellEnd"/>
                    </w:p>
                  </w:txbxContent>
                </v:textbox>
              </v:rect>
              <v:rect id="Rectangle 37" o:spid="_x0000_s1089" style="position:absolute;left:2499;top:4975;width:2252;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" filled="f" fillcolor="#0c6">
                <v:shadow color="#6b6b99"/>
                <v:textbox inset="5.4pt,2.7pt,5.4pt,2.7pt">
                  <w:txbxContent>
                    <w:p w:rsidR="006D1CC5" w:rsidRDefault="006D1CC5">
                      <w:pPr>
                        <w:rPr>
                          <w:rFonts w:ascii="Arial" w:hAnsi="Arial" w:cs="Arial"/>
                          <w:color w:val="000000"/>
                          <w:sz w:val="42"/>
                          <w:szCs w:val="42"/>
                        </w:rPr>
                      </w:pPr>
                    </w:p>
                  </w:txbxContent>
                </v:textbox>
              </v:rect>
              <v:rect id="Rectangle 38" o:spid="_x0000_s1090" style="position:absolute;left:11231;top:4215;width:984;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" filled="f" fillcolor="#0c6">
                <v:shadow color="#6b6b99"/>
                <v:textbox inset="5.4pt,2.7pt,5.4pt,2.7pt">
                  <w:txbxContent>
                    <w:p w:rsidR="006D1CC5" w:rsidRDefault="006D1CC5">
                      <w:pPr>
                        <w:rPr>
                          <w:rFonts w:ascii="Arial" w:hAnsi="Arial" w:cs="Arial"/>
                          <w:color w:val="000000"/>
                          <w:sz w:val="42"/>
                          <w:szCs w:val="42"/>
                        </w:rPr>
                      </w:pPr>
                    </w:p>
                  </w:txbxContent>
                </v:textbox>
              </v:rect>
              <v:rect id="Rectangle 39" o:spid="_x0000_s1091" style="position:absolute;left:10331;top:4215;width:900;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" fillcolor="#eaeaea">
                <v:shadow color="#6b6b99"/>
                <v:textbox inset="5.4pt,2.7pt,5.4pt,2.7pt">
                  <w:txbxContent>
                    <w:p w:rsidR="006D1CC5" w:rsidRDefault="006D1CC5">
                      <w:pPr>
                        <w:rPr>
                          <w:rFonts w:ascii="Arial" w:hAnsi="Arial" w:cs="Arial"/>
                          <w:color w:val="000000"/>
                          <w:sz w:val="18"/>
                          <w:szCs w:val="18"/>
                        </w:rPr>
                      </w:pPr>
                    </w:p>
                  </w:txbxContent>
                </v:textbox>
              </v:rect>
              <v:rect id="Rectangle 40" o:spid="_x0000_s1092" style="position:absolute;left:9341;top:4215;width:990;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" fillcolor="#ff6">
                <v:shadow color="#6b6b99"/>
                <v:textbox inset="5.4pt,2.7pt,5.4pt,2.7pt">
                  <w:txbxContent>
                    <w:p w:rsidR="006D1CC5" w:rsidRDefault="006D1CC5">
                      <w:pPr>
                        <w:rPr>
                          <w:rFonts w:ascii="Arial" w:hAnsi="Arial" w:cs="Arial"/>
                          <w:color w:val="000000"/>
                          <w:sz w:val="18"/>
                          <w:szCs w:val="18"/>
                        </w:rPr>
                      </w:pPr>
                    </w:p>
                  </w:txbxContent>
                </v:textbox>
              </v:rect>
              <v:rect id="Rectangle 41" o:spid="_x0000_s1093" style="position:absolute;left:8441;top:4215;width:900;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" fillcolor="#fc9">
                <v:shadow color="#6b6b99"/>
                <v:textbox inset="5.4pt,2.7pt,5.4pt,2.7pt">
                  <w:txbxContent>
                    <w:p w:rsidR="006D1CC5" w:rsidRDefault="006D1CC5">
                      <w:pPr>
                        <w:rPr>
                          <w:rFonts w:ascii="Arial" w:hAnsi="Arial" w:cs="Arial"/>
                          <w:color w:val="000000"/>
                          <w:sz w:val="18"/>
                          <w:szCs w:val="18"/>
                        </w:rPr>
                      </w:pPr>
                    </w:p>
                  </w:txbxContent>
                </v:textbox>
              </v:rect>
              <v:rect id="Rectangle 42" o:spid="_x0000_s1094" style="position:absolute;left:7451;top:4215;width:990;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" fillcolor="#f99">
                <v:shadow color="#6b6b99"/>
                <v:textbox inset="5.4pt,2.7pt,5.4pt,2.7pt">
                  <w:txbxContent>
                    <w:p w:rsidR="006D1CC5" w:rsidRDefault="006D1CC5">
                      <w:pPr>
                        <w:rPr>
                          <w:rFonts w:ascii="Arial" w:hAnsi="Arial" w:cs="Arial"/>
                          <w:color w:val="000000"/>
                          <w:sz w:val="18"/>
                          <w:szCs w:val="18"/>
                        </w:rPr>
                      </w:pPr>
                    </w:p>
                  </w:txbxContent>
                </v:textbox>
              </v:rect>
              <v:rect id="Rectangle 43" o:spid="_x0000_s1095" style="position:absolute;left:6461;top:4215;width:990;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" fillcolor="#f39">
                <v:shadow color="#6b6b99"/>
                <v:textbox inset="5.4pt,2.7pt,5.4pt,2.7pt">
                  <w:txbxContent>
                    <w:p w:rsidR="006D1CC5" w:rsidRDefault="006D1CC5">
                      <w:pPr>
                        <w:rPr>
                          <w:rFonts w:ascii="Arial" w:hAnsi="Arial" w:cs="Arial"/>
                          <w:color w:val="000000"/>
                          <w:sz w:val="18"/>
                          <w:szCs w:val="18"/>
                        </w:rPr>
                      </w:pPr>
                    </w:p>
                  </w:txbxContent>
                </v:textbox>
              </v:rect>
              <v:rect id="Rectangle 44" o:spid="_x0000_s1096" style="position:absolute;left:4751;top:4215;width:1710;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" filled="f" fillcolor="#0c6">
                <v:shadow color="#6b6b99"/>
                <v:textbox inset="5.4pt,2.7pt,5.4pt,2.7pt">
                  <w:txbxContent>
                    <w:p w:rsidR="006D1CC5" w:rsidRDefault="006D1CC5">
                      <w:pPr>
                        <w:rPr>
                          <w:color w:val="000000"/>
                          <w:sz w:val="42"/>
                          <w:szCs w:val="42"/>
                        </w:rPr>
                      </w:pPr>
                      <w:proofErr w:type="spellStart"/>
                      <w:r>
                        <w:rPr>
                          <w:color w:val="000000"/>
                          <w:sz w:val="42"/>
                          <w:szCs w:val="42"/>
                        </w:rPr>
                        <w:t>ОПРв</w:t>
                      </w:r>
                      <w:proofErr w:type="spellEnd"/>
                    </w:p>
                  </w:txbxContent>
                </v:textbox>
              </v:rect>
              <v:rect id="Rectangle 45" o:spid="_x0000_s1097" style="position:absolute;left:2499;top:4215;width:2252;height:7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" filled="f" fillcolor="#0c6">
                <v:shadow color="#6b6b99"/>
                <v:textbox inset="5.4pt,2.7pt,5.4pt,2.7pt">
                  <w:txbxContent>
                    <w:p w:rsidR="006D1CC5" w:rsidRDefault="006D1CC5">
                      <w:pPr>
                        <w:rPr>
                          <w:color w:val="000000"/>
                          <w:sz w:val="27"/>
                          <w:szCs w:val="27"/>
                        </w:rPr>
                      </w:pPr>
                      <w:r>
                        <w:rPr>
                          <w:color w:val="000000"/>
                          <w:sz w:val="27"/>
                          <w:szCs w:val="27"/>
                        </w:rPr>
                        <w:t>Верхній рівень</w:t>
                      </w:r>
                    </w:p>
                  </w:txbxContent>
                </v:textbox>
              </v:rect>
              <v:rect id="Rectangle 46" o:spid="_x0000_s1098" style="position:absolute;left:11231;top:3457;width:984;height:75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" filled="f" fillcolor="#0c6">
                <v:shadow color="#6b6b99"/>
                <v:textbox inset="5.4pt,2.7pt,5.4pt,2.7pt">
                  <w:txbxContent>
                    <w:p w:rsidR="006D1CC5" w:rsidRDefault="006D1CC5">
                      <w:pPr>
                        <w:rPr>
                          <w:rFonts w:ascii="Arial" w:hAnsi="Arial" w:cs="Arial"/>
                          <w:color w:val="000000"/>
                          <w:sz w:val="42"/>
                          <w:szCs w:val="42"/>
                        </w:rPr>
                      </w:pPr>
                    </w:p>
                  </w:txbxContent>
                </v:textbox>
              </v:rect>
              <v:rect id="Rectangle 47" o:spid="_x0000_s1099" style="position:absolute;left:10331;top:3457;width:900;height:75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" filled="f" fillcolor="#0c6">
                <v:shadow color="#6b6b99"/>
                <v:textbox inset="5.4pt,2.7pt,5.4pt,2.7pt">
                  <w:txbxContent>
                    <w:p w:rsidR="006D1CC5" w:rsidRDefault="006D1CC5">
                      <w:pPr>
                        <w:rPr>
                          <w:rFonts w:ascii="Arial" w:hAnsi="Arial" w:cs="Arial"/>
                          <w:color w:val="000000"/>
                          <w:sz w:val="36"/>
                          <w:szCs w:val="36"/>
                        </w:rPr>
                      </w:pPr>
                      <w:r>
                        <w:rPr>
                          <w:rFonts w:ascii="Arial" w:hAnsi="Arial" w:cs="Arial"/>
                          <w:color w:val="000000"/>
                          <w:sz w:val="36"/>
                          <w:szCs w:val="36"/>
                          <w:lang w:val="en-US"/>
                        </w:rPr>
                        <w:t>R</w:t>
                      </w:r>
                    </w:p>
                  </w:txbxContent>
                </v:textbox>
              </v:rect>
              <v:rect id="Rectangle 48" o:spid="_x0000_s1100" style="position:absolute;left:9341;top:3457;width:990;height:75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" filled="f" fillcolor="#0c6">
                <v:shadow color="#6b6b99"/>
                <v:textbox inset="5.4pt,2.7pt,5.4pt,2.7pt">
                  <w:txbxContent>
                    <w:p w:rsidR="006D1CC5" w:rsidRDefault="006D1CC5">
                      <w:pPr>
                        <w:rPr>
                          <w:rFonts w:ascii="Arial" w:hAnsi="Arial" w:cs="Arial"/>
                          <w:color w:val="000000"/>
                          <w:sz w:val="36"/>
                          <w:szCs w:val="36"/>
                        </w:rPr>
                      </w:pPr>
                      <w:r>
                        <w:rPr>
                          <w:rFonts w:ascii="Arial" w:hAnsi="Arial" w:cs="Arial"/>
                          <w:color w:val="000000"/>
                          <w:sz w:val="36"/>
                          <w:szCs w:val="36"/>
                          <w:lang w:val="en-US"/>
                        </w:rPr>
                        <w:t>I</w:t>
                      </w:r>
                    </w:p>
                  </w:txbxContent>
                </v:textbox>
              </v:rect>
              <v:rect id="Rectangle 49" o:spid="_x0000_s1101" style="position:absolute;left:8441;top:3457;width:900;height:75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" filled="f" fillcolor="#0c6">
                <v:shadow color="#6b6b99"/>
                <v:textbox inset="5.4pt,2.7pt,5.4pt,2.7pt">
                  <w:txbxContent>
                    <w:p w:rsidR="006D1CC5" w:rsidRDefault="006D1CC5">
                      <w:pPr>
                        <w:rPr>
                          <w:rFonts w:ascii="Arial" w:hAnsi="Arial" w:cs="Arial"/>
                          <w:color w:val="000000"/>
                          <w:sz w:val="36"/>
                          <w:szCs w:val="36"/>
                        </w:rPr>
                      </w:pPr>
                      <w:r>
                        <w:rPr>
                          <w:rFonts w:ascii="Arial" w:hAnsi="Arial" w:cs="Arial"/>
                          <w:color w:val="000000"/>
                          <w:sz w:val="36"/>
                          <w:szCs w:val="36"/>
                          <w:lang w:val="en-US"/>
                        </w:rPr>
                        <w:t>S</w:t>
                      </w:r>
                    </w:p>
                  </w:txbxContent>
                </v:textbox>
              </v:rect>
              <v:rect id="Rectangle 50" o:spid="_x0000_s1102" style="position:absolute;left:7451;top:3457;width:990;height:75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" filled="f" fillcolor="#0c6">
                <v:shadow color="#6b6b99"/>
                <v:textbox inset="5.4pt,2.7pt,5.4pt,2.7pt">
                  <w:txbxContent>
                    <w:p w:rsidR="006D1CC5" w:rsidRDefault="006D1CC5">
                      <w:pPr>
                        <w:rPr>
                          <w:rFonts w:ascii="Arial" w:hAnsi="Arial" w:cs="Arial"/>
                          <w:color w:val="000000"/>
                          <w:sz w:val="36"/>
                          <w:szCs w:val="36"/>
                        </w:rPr>
                      </w:pPr>
                      <w:r>
                        <w:rPr>
                          <w:rFonts w:ascii="Arial" w:hAnsi="Arial" w:cs="Arial"/>
                          <w:color w:val="000000"/>
                          <w:sz w:val="36"/>
                          <w:szCs w:val="36"/>
                          <w:lang w:val="en-US"/>
                        </w:rPr>
                        <w:t>P</w:t>
                      </w:r>
                    </w:p>
                  </w:txbxContent>
                </v:textbox>
              </v:rect>
              <v:rect id="Rectangle 51" o:spid="_x0000_s1103" style="position:absolute;left:6461;top:3457;width:990;height:75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" filled="f" fillcolor="#0c6">
                <v:shadow color="#6b6b99"/>
                <v:textbox inset="5.4pt,2.7pt,5.4pt,2.7pt">
                  <w:txbxContent>
                    <w:p w:rsidR="006D1CC5" w:rsidRDefault="006D1CC5">
                      <w:pPr>
                        <w:rPr>
                          <w:rFonts w:ascii="Arial" w:hAnsi="Arial" w:cs="Arial"/>
                          <w:color w:val="000000"/>
                          <w:sz w:val="36"/>
                          <w:szCs w:val="36"/>
                        </w:rPr>
                      </w:pPr>
                      <w:r>
                        <w:rPr>
                          <w:rFonts w:ascii="Arial" w:hAnsi="Arial" w:cs="Arial"/>
                          <w:color w:val="000000"/>
                          <w:sz w:val="36"/>
                          <w:szCs w:val="36"/>
                          <w:lang w:val="en-US"/>
                        </w:rPr>
                        <w:t>D</w:t>
                      </w:r>
                    </w:p>
                  </w:txbxContent>
                </v:textbox>
              </v:rect>
              <v:rect id="Rectangle 52" o:spid="_x0000_s1104" style="position:absolute;left:4751;top:3457;width:1710;height:75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" filled="f" fillcolor="#0c6">
                <v:shadow color="#6b6b99"/>
                <v:textbox inset="5.4pt,2.7pt,5.4pt,2.7pt">
                  <w:txbxContent>
                    <w:p w:rsidR="006D1CC5" w:rsidRDefault="006D1CC5">
                      <w:pPr>
                        <w:rPr>
                          <w:rFonts w:ascii="Arial" w:hAnsi="Arial" w:cs="Arial"/>
                          <w:color w:val="000000"/>
                          <w:sz w:val="42"/>
                          <w:szCs w:val="42"/>
                        </w:rPr>
                      </w:pPr>
                    </w:p>
                  </w:txbxContent>
                </v:textbox>
              </v:rect>
              <v:rect id="Rectangle 53" o:spid="_x0000_s1105" style="position:absolute;left:2499;top:3457;width:2252;height:75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" filled="f" fillcolor="#0c6">
                <v:shadow color="#6b6b99"/>
                <v:textbox inset="5.4pt,2.7pt,5.4pt,2.7pt">
                  <w:txbxContent>
                    <w:p w:rsidR="006D1CC5" w:rsidRDefault="006D1CC5">
                      <w:pPr>
                        <w:rPr>
                          <w:rFonts w:ascii="Arial" w:hAnsi="Arial" w:cs="Arial"/>
                          <w:color w:val="000000"/>
                          <w:sz w:val="42"/>
                          <w:szCs w:val="42"/>
                        </w:rPr>
                      </w:pPr>
                    </w:p>
                  </w:txbxContent>
                </v:textbox>
              </v:rect>
              <v:rect id="Rectangle 54" o:spid="_x0000_s1106" style="position:absolute;left:10331;top:2846;width:900;height:6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" filled="f" fillcolor="#0c6">
                <v:shadow color="#6b6b99"/>
                <v:textbox inset="5.4pt,2.7pt,5.4pt,2.7pt">
                  <w:txbxContent>
                    <w:p w:rsidR="006D1CC5" w:rsidRDefault="006D1CC5">
                      <w:pPr>
                        <w:rPr>
                          <w:rFonts w:ascii="Arial" w:hAnsi="Arial" w:cs="Arial"/>
                          <w:color w:val="000000"/>
                          <w:sz w:val="42"/>
                          <w:szCs w:val="42"/>
                        </w:rPr>
                      </w:pPr>
                    </w:p>
                  </w:txbxContent>
                </v:textbox>
              </v:rect>
              <v:line id="Line 55" o:spid="_x0000_s1107" style="position:absolute;visibility:visible" from="2499,2846" to="12215,28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" strokeweight="2.25pt">
                <v:stroke endcap="square"/>
                <v:shadow color="#6b6b99"/>
              </v:line>
              <v:line id="Line 56" o:spid="_x0000_s1108" style="position:absolute;visibility:visible" from="2499,3457" to="12215,34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" strokeweight="1pt">
                <v:shadow color="#6b6b99"/>
              </v:line>
              <v:line id="Line 57" o:spid="_x0000_s1109" style="position:absolute;visibility:visible" from="2499,4215" to="12215,42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" strokeweight="1pt">
                <v:shadow color="#6b6b99"/>
              </v:line>
              <v:line id="Line 58" o:spid="_x0000_s1110" style="position:absolute;visibility:visible" from="2499,4975" to="12215,49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" strokeweight="1pt">
                <v:shadow color="#6b6b99"/>
              </v:line>
              <v:line id="Line 59" o:spid="_x0000_s1111" style="position:absolute;visibility:visible" from="2499,5734" to="12215,5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" strokeweight="1pt">
                <v:shadow color="#6b6b99"/>
              </v:line>
              <v:line id="Line 60" o:spid="_x0000_s1112" style="position:absolute;visibility:visible" from="2499,6493" to="12215,64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" strokeweight="1pt">
                <v:shadow color="#6b6b99"/>
              </v:line>
              <v:line id="Line 61" o:spid="_x0000_s1113" style="position:absolute;visibility:visible" from="2499,7258" to="12215,7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" strokeweight="1pt">
                <v:shadow color="#6b6b99"/>
              </v:line>
              <v:line id="Line 62" o:spid="_x0000_s1114" style="position:absolute;visibility:visible" from="2499,8018" to="12215,80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" strokeweight="2.25pt">
                <v:stroke endcap="square"/>
                <v:shadow color="#6b6b99"/>
              </v:line>
              <v:line id="Line 63" o:spid="_x0000_s1115" style="position:absolute;visibility:visible" from="2499,2846" to="2499,80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" strokeweight="2.25pt">
                <v:stroke endcap="square"/>
                <v:shadow color="#6b6b99"/>
              </v:line>
              <v:line id="Line 64" o:spid="_x0000_s1116" style="position:absolute;visibility:visible" from="4751,2846" to="4751,80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" strokeweight="1pt">
                <v:shadow color="#6b6b99"/>
              </v:line>
              <v:line id="Line 65" o:spid="_x0000_s1117" style="position:absolute;visibility:visible" from="6461,2846" to="6461,80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" strokeweight="1pt">
                <v:shadow color="#6b6b99"/>
              </v:line>
              <v:line id="Line 66" o:spid="_x0000_s1118" style="position:absolute;visibility:visible" from="8441,2846" to="8441,80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" strokeweight="1pt">
                <v:shadow color="#6b6b99"/>
              </v:line>
              <v:line id="Line 67" o:spid="_x0000_s1119" style="position:absolute;visibility:visible" from="9341,2846" to="9341,80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" strokeweight="1pt">
                <v:shadow color="#6b6b99"/>
              </v:line>
              <v:line id="Line 68" o:spid="_x0000_s1120" style="position:absolute;visibility:visible" from="10331,2846" to="10331,80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" strokeweight="1pt">
                <v:shadow color="#6b6b99"/>
              </v:line>
              <v:line id="Line 69" o:spid="_x0000_s1121" style="position:absolute;visibility:visible" from="12215,2846" to="12215,80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" strokeweight="2.25pt">
                <v:stroke endcap="square"/>
                <v:shadow color="#6b6b99"/>
              </v:line>
              <w10:anchorlock/>
            </v:group>
          </w:pict>
        </w:r>
        <w:r w:rsidR="009865C6">
          <w:rPr>
            <w:noProof/>
            <w:lang w:val="ru-RU"/>
          </w:rPr>
          <w:drawing>
            <wp:inline distT="0" distB="0" distL="0" distR="0">
              <wp:extent cx="6123940" cy="2743200"/>
              <wp:effectExtent l="0" t="0" r="0" b="0"/>
              <wp:docPr id="3" name="Рисунок 3"/>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3"/>
                      <pic:cNvPicPr>
                        <a:picLocks noRot="1" noChangeAspect="1" noMove="1" noResize="1" noChangeArrowheads="1"/>
                      </pic:cNvPicPr>
                    </pic:nvPicPr>
                    <pic:blipFill>
                      <a:blip r:embed="rId13" cstate="print"/>
                      <a:srcRect t="69" b="99930"/>
                      <a:stretch>
                        <a:fillRect/>
                      </a:stretch>
                    </pic:blipFill>
                    <pic:spPr bwMode="auto">
                      <a:xfrm>
                        <a:off x="0" y="0"/>
                        <a:ext cx="6123940" cy="2743200"/>
                      </a:xfrm>
                      <a:prstGeom prst="rect">
                        <a:avLst/>
                      </a:prstGeom>
                      <a:noFill/>
                      <a:ln w="9525">
                        <a:noFill/>
                        <a:miter lim="800000"/>
                        <a:headEnd/>
                        <a:tailEnd/>
                      </a:ln>
                    </pic:spPr>
                  </pic:pic>
                </a:graphicData>
              </a:graphic>
            </wp:inline>
          </w:drawing>
        </w:r>
      </w:fldSimple>
    </w:p>
    <w:p w:rsidR="00485972" w:rsidRDefault="00485972" w:rsidP="00BC1EB6">
      <w:pPr>
        <w:spacing w:line="360" w:lineRule="auto"/>
        <w:ind w:firstLine="567"/>
        <w:jc w:val="center"/>
        <w:rPr>
          <w:sz w:val="28"/>
          <w:szCs w:val="28"/>
        </w:rPr>
      </w:pPr>
    </w:p>
    <w:p w:rsidR="00485972" w:rsidRDefault="00485972" w:rsidP="00BC1EB6">
      <w:pPr>
        <w:spacing w:line="360" w:lineRule="auto"/>
        <w:ind w:firstLine="567"/>
        <w:jc w:val="center"/>
        <w:rPr>
          <w:sz w:val="28"/>
          <w:szCs w:val="28"/>
        </w:rPr>
      </w:pPr>
    </w:p>
    <w:p w:rsidR="00485972" w:rsidRDefault="00485972" w:rsidP="00BC1EB6">
      <w:pPr>
        <w:pStyle w:val="24"/>
        <w:spacing w:line="360" w:lineRule="auto"/>
        <w:ind w:firstLine="567"/>
        <w:rPr>
          <w:szCs w:val="28"/>
        </w:rPr>
      </w:pPr>
      <w:r>
        <w:rPr>
          <w:szCs w:val="28"/>
        </w:rPr>
        <w:tab/>
      </w:r>
    </w:p>
    <w:p w:rsidR="00485972" w:rsidRDefault="00485972" w:rsidP="00BC1EB6">
      <w:pPr>
        <w:pStyle w:val="24"/>
        <w:spacing w:line="360" w:lineRule="auto"/>
        <w:ind w:firstLine="567"/>
        <w:jc w:val="center"/>
      </w:pPr>
      <w:r>
        <w:rPr>
          <w:szCs w:val="28"/>
        </w:rPr>
        <w:t>Рис.</w:t>
      </w:r>
      <w:r w:rsidR="008608D9">
        <w:rPr>
          <w:szCs w:val="28"/>
        </w:rPr>
        <w:t>5</w:t>
      </w:r>
      <w:r>
        <w:rPr>
          <w:szCs w:val="28"/>
        </w:rPr>
        <w:t xml:space="preserve">. </w:t>
      </w:r>
      <w:r>
        <w:t xml:space="preserve">Пріоритети категорій </w:t>
      </w:r>
      <w:proofErr w:type="spellStart"/>
      <w:r>
        <w:t>екоінформації</w:t>
      </w:r>
      <w:proofErr w:type="spellEnd"/>
      <w:r>
        <w:t xml:space="preserve"> </w:t>
      </w:r>
      <w:r>
        <w:rPr>
          <w:szCs w:val="28"/>
        </w:rPr>
        <w:t xml:space="preserve"> </w:t>
      </w:r>
      <w:r>
        <w:t>для різних груп користувачів</w:t>
      </w:r>
    </w:p>
    <w:p w:rsidR="00605BA1" w:rsidRDefault="00605BA1" w:rsidP="00BC1EB6">
      <w:pPr>
        <w:pStyle w:val="210"/>
        <w:spacing w:line="360" w:lineRule="auto"/>
        <w:ind w:firstLine="567"/>
      </w:pPr>
      <w:r>
        <w:t xml:space="preserve">У середині 21 сторіччя внаслідок розвитку інформаційно-комунікаційних технологій (ІКТ), в першу чергу поєднання комп’ютеру, мобільного та супутникового телефонів, приладу </w:t>
      </w:r>
      <w:r>
        <w:rPr>
          <w:lang w:val="en-US"/>
        </w:rPr>
        <w:t>GPS</w:t>
      </w:r>
      <w:r>
        <w:t xml:space="preserve"> в єдиному мініатюрному, компактному виконанні, створенню систем розпізнавання мови, образів, голосу, штучного інтелекту ми зможемо використовувати в рамках системи більш ефективні елементи для цільових груп (звук, знак, колір, символ, відео, промова). </w:t>
      </w:r>
    </w:p>
    <w:p w:rsidR="00605BA1" w:rsidRDefault="00605BA1" w:rsidP="00BC1EB6">
      <w:pPr>
        <w:spacing w:line="360" w:lineRule="auto"/>
        <w:ind w:firstLine="567"/>
        <w:jc w:val="both"/>
        <w:rPr>
          <w:sz w:val="28"/>
        </w:rPr>
      </w:pPr>
      <w:r>
        <w:rPr>
          <w:sz w:val="28"/>
        </w:rPr>
        <w:t>Тому вже зараз потрібно будувати стандартні набори знаків та символів, звукових сигналів, гамм кольору і по мірі можливості впроваджувати їх при передачі інформаційних повідомлень, щоб досягнути стандартів у сприянні цільовими групами зазначених оптимальних форм подачі інформації.</w:t>
      </w:r>
    </w:p>
    <w:p w:rsidR="00605BA1" w:rsidRDefault="00605BA1" w:rsidP="00BC1EB6">
      <w:pPr>
        <w:spacing w:line="360" w:lineRule="auto"/>
        <w:ind w:firstLine="567"/>
        <w:jc w:val="both"/>
        <w:rPr>
          <w:sz w:val="28"/>
        </w:rPr>
      </w:pPr>
      <w:r>
        <w:rPr>
          <w:sz w:val="28"/>
        </w:rPr>
        <w:t>Такий підхід забезпечить життєвість системи, її безболісний перехід до наступного покоління ІКТ.</w:t>
      </w:r>
    </w:p>
    <w:p w:rsidR="00605BA1" w:rsidRDefault="00605BA1" w:rsidP="00BC1EB6">
      <w:pPr>
        <w:pStyle w:val="24"/>
        <w:spacing w:line="360" w:lineRule="auto"/>
        <w:ind w:firstLine="567"/>
        <w:rPr>
          <w:szCs w:val="28"/>
        </w:rPr>
      </w:pPr>
    </w:p>
    <w:p w:rsidR="00485972" w:rsidRDefault="002E7329" w:rsidP="00BC1EB6">
      <w:pPr>
        <w:spacing w:line="360" w:lineRule="auto"/>
        <w:ind w:firstLine="567"/>
        <w:jc w:val="both"/>
      </w:pPr>
      <w:r>
        <w:rPr>
          <w:noProof/>
          <w:lang w:val="ru-RU"/>
        </w:rPr>
        <w:pict>
          <v:rect id="Rectangle 3" o:spid="_x0000_s1200" style="position:absolute;left:0;text-align:left;margin-left:-4.95pt;margin-top:2.6pt;width:495pt;height:279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" fillcolor="#a603ab">
            <v:fill color2="#a603ab" angle="135" colors="0 #a603ab;13763f #0819fb;22938f #1a8d48;34079f yellow;47841f #ee3f17;57672f #e81766;1 #a603ab" focus="100%" type="gradient"/>
          </v:rect>
        </w:pict>
      </w:r>
      <w:fldSimple w:instr="REF  SHAPE  \* MERGEFORMAT " w:fldLock="1">
        <w:r>
          <w:rPr>
            <w:noProof/>
            <w:lang w:val="ru-RU"/>
          </w:rPr>
          <w:pict>
            <v:group id="Group 70" o:spid="_x0000_s1122" style="position:absolute;left:0;text-align:left;margin-left:0;margin-top:0;width:484.45pt;height:275.2pt;z-index:251656704;mso-position-horizontal-relative:text;mso-position-vertical-relative:text" coordorigin="2499,9648" coordsize="10800,61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" o:allowincell="f">
              <o:lock v:ext="edit" rotation="t" aspectratio="t" position="t"/>
              <v:rect id="AutoShape 71" o:spid="_x0000_s1123" style="position:absolute;left:2499;top:9648;width:10800;height:61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" filled="f">
                <o:lock v:ext="edit" aspectratio="t" text="t"/>
              </v:rect>
              <v:rect id="Rectangle 72" o:spid="_x0000_s1124" style="position:absolute;left:11771;top:14966;width:1528;height:8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" filled="f" fillcolor="#0c6">
                <v:shadow color="#6b6b99"/>
                <v:textbox inset="1.70181mm,.85089mm,1.70181mm,.85089mm">
                  <w:txbxContent>
                    <w:p w:rsidR="006D1CC5" w:rsidRPr="009A37D2" w:rsidRDefault="006D1CC5">
                      <w:pPr>
                        <w:rPr>
                          <w:rFonts w:ascii="Arial" w:hAnsi="Arial" w:cs="Arial"/>
                          <w:b/>
                          <w:bCs/>
                          <w:i/>
                          <w:iCs/>
                          <w:color w:val="000000"/>
                          <w:sz w:val="38"/>
                          <w:szCs w:val="38"/>
                        </w:rPr>
                      </w:pPr>
                    </w:p>
                  </w:txbxContent>
                </v:textbox>
              </v:rect>
              <v:rect id="Rectangle 73" o:spid="_x0000_s1125" style="position:absolute;left:10253;top:14966;width:1517;height:8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" filled="f" fillcolor="#0c6">
                <v:shadow color="#6b6b99"/>
                <v:textbox inset="1.70181mm,.85089mm,1.70181mm,.85089mm">
                  <w:txbxContent>
                    <w:p w:rsidR="006D1CC5" w:rsidRPr="009A37D2" w:rsidRDefault="006D1CC5">
                      <w:pPr>
                        <w:rPr>
                          <w:rFonts w:ascii="Arial" w:hAnsi="Arial" w:cs="Arial"/>
                          <w:b/>
                          <w:bCs/>
                          <w:i/>
                          <w:iCs/>
                          <w:color w:val="000000"/>
                          <w:sz w:val="38"/>
                          <w:szCs w:val="38"/>
                        </w:rPr>
                      </w:pPr>
                    </w:p>
                  </w:txbxContent>
                </v:textbox>
              </v:rect>
              <v:rect id="Rectangle 74" o:spid="_x0000_s1126" style="position:absolute;left:8591;top:14966;width:1661;height:8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38"/>
                          <w:szCs w:val="38"/>
                        </w:rPr>
                      </w:pPr>
                    </w:p>
                  </w:txbxContent>
                </v:textbox>
              </v:rect>
              <v:rect id="Rectangle 75" o:spid="_x0000_s1127" style="position:absolute;left:7299;top:14966;width:1292;height:8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" filled="f" fillcolor="#0c6">
                <v:shadow color="#6b6b99"/>
                <v:textbox inset="1.70181mm,.85089mm,1.70181mm,.85089mm">
                  <w:txbxContent>
                    <w:p w:rsidR="006D1CC5" w:rsidRPr="009A37D2" w:rsidRDefault="006D1CC5">
                      <w:pPr>
                        <w:rPr>
                          <w:rFonts w:ascii="Arial" w:hAnsi="Arial" w:cs="Arial"/>
                          <w:b/>
                          <w:bCs/>
                          <w:i/>
                          <w:iCs/>
                          <w:color w:val="000000"/>
                          <w:sz w:val="38"/>
                          <w:szCs w:val="38"/>
                        </w:rPr>
                      </w:pPr>
                    </w:p>
                  </w:txbxContent>
                </v:textbox>
              </v:rect>
              <v:rect id="Rectangle 76" o:spid="_x0000_s1128" style="position:absolute;left:5915;top:14966;width:1384;height:8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" filled="f" fillcolor="#0c6">
                <v:shadow color="#6b6b99"/>
                <v:textbox inset="1.70181mm,.85089mm,1.70181mm,.85089mm">
                  <w:txbxContent>
                    <w:p w:rsidR="006D1CC5" w:rsidRPr="009A37D2" w:rsidRDefault="006D1CC5">
                      <w:pPr>
                        <w:rPr>
                          <w:rFonts w:ascii="Arial" w:hAnsi="Arial" w:cs="Arial"/>
                          <w:b/>
                          <w:bCs/>
                          <w:i/>
                          <w:iCs/>
                          <w:color w:val="000000"/>
                          <w:sz w:val="38"/>
                          <w:szCs w:val="38"/>
                        </w:rPr>
                      </w:pPr>
                    </w:p>
                  </w:txbxContent>
                </v:textbox>
              </v:rect>
              <v:rect id="Rectangle 77" o:spid="_x0000_s1129" style="position:absolute;left:4068;top:14966;width:1846;height:8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38"/>
                          <w:szCs w:val="38"/>
                        </w:rPr>
                      </w:pPr>
                    </w:p>
                  </w:txbxContent>
                </v:textbox>
              </v:rect>
              <v:rect id="Rectangle 78" o:spid="_x0000_s1130" style="position:absolute;left:2499;top:14966;width:1569;height:8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38"/>
                          <w:szCs w:val="38"/>
                        </w:rPr>
                      </w:pPr>
                    </w:p>
                  </w:txbxContent>
                </v:textbox>
              </v:rect>
              <v:rect id="Rectangle 79" o:spid="_x0000_s1131" style="position:absolute;left:11771;top:14148;width:1528;height:8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32"/>
                          <w:szCs w:val="38"/>
                        </w:rPr>
                      </w:pPr>
                      <w:proofErr w:type="spellStart"/>
                      <w:r w:rsidRPr="009A37D2">
                        <w:rPr>
                          <w:rFonts w:ascii="Arial" w:hAnsi="Arial" w:cs="Arial"/>
                          <w:b/>
                          <w:bCs/>
                          <w:i/>
                          <w:iCs/>
                          <w:color w:val="000000"/>
                          <w:sz w:val="32"/>
                          <w:szCs w:val="38"/>
                        </w:rPr>
                        <w:t>ОГПРн</w:t>
                      </w:r>
                      <w:proofErr w:type="spellEnd"/>
                    </w:p>
                  </w:txbxContent>
                </v:textbox>
              </v:rect>
              <v:rect id="Rectangle 80" o:spid="_x0000_s1132" style="position:absolute;left:10253;top:14148;width:1517;height:8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21"/>
                          <w:szCs w:val="21"/>
                        </w:rPr>
                      </w:pPr>
                    </w:p>
                  </w:txbxContent>
                </v:textbox>
              </v:rect>
              <v:rect id="Rectangle 81" o:spid="_x0000_s1133" style="position:absolute;left:8591;top:14148;width:1661;height:8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21"/>
                          <w:szCs w:val="21"/>
                        </w:rPr>
                      </w:pPr>
                    </w:p>
                  </w:txbxContent>
                </v:textbox>
              </v:rect>
              <v:rect id="Rectangle 82" o:spid="_x0000_s1134" style="position:absolute;left:7299;top:14148;width:1292;height:8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21"/>
                          <w:szCs w:val="21"/>
                        </w:rPr>
                      </w:pPr>
                    </w:p>
                  </w:txbxContent>
                </v:textbox>
              </v:rect>
              <v:rect id="Rectangle 83" o:spid="_x0000_s1135" style="position:absolute;left:5915;top:14148;width:1384;height:8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21"/>
                          <w:szCs w:val="21"/>
                        </w:rPr>
                      </w:pPr>
                    </w:p>
                  </w:txbxContent>
                </v:textbox>
              </v:rect>
              <v:rect id="Rectangle 84" o:spid="_x0000_s1136" style="position:absolute;left:4068;top:14148;width:1846;height:8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" filled="f" fillcolor="#0c6">
                <v:shadow color="#6b6b99"/>
                <v:textbox inset="1.70181mm,.85089mm,1.70181mm,.85089mm">
                  <w:txbxContent>
                    <w:p w:rsidR="006D1CC5" w:rsidRPr="009A37D2" w:rsidRDefault="006D1CC5">
                      <w:pPr>
                        <w:rPr>
                          <w:rFonts w:ascii="Arial" w:hAnsi="Arial" w:cs="Arial"/>
                          <w:b/>
                          <w:bCs/>
                          <w:i/>
                          <w:iCs/>
                          <w:color w:val="000000"/>
                          <w:sz w:val="21"/>
                          <w:szCs w:val="21"/>
                        </w:rPr>
                      </w:pPr>
                    </w:p>
                  </w:txbxContent>
                </v:textbox>
              </v:rect>
              <v:rect id="Rectangle 85" o:spid="_x0000_s1137" style="position:absolute;left:2499;top:14148;width:1569;height:8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38"/>
                          <w:szCs w:val="38"/>
                        </w:rPr>
                      </w:pPr>
                      <w:r w:rsidRPr="009A37D2">
                        <w:rPr>
                          <w:rFonts w:ascii="Arial" w:hAnsi="Arial" w:cs="Arial"/>
                          <w:b/>
                          <w:bCs/>
                          <w:i/>
                          <w:iCs/>
                          <w:color w:val="000000"/>
                          <w:sz w:val="38"/>
                          <w:szCs w:val="38"/>
                        </w:rPr>
                        <w:t>ОГПР</w:t>
                      </w:r>
                    </w:p>
                  </w:txbxContent>
                </v:textbox>
              </v:rect>
              <v:rect id="Rectangle 86" o:spid="_x0000_s1138" style="position:absolute;left:11771;top:12974;width:1528;height:11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" filled="f" fillcolor="#0c6">
                <v:shadow color="#6b6b99"/>
                <v:textbox inset="1.70181mm,.85089mm,1.70181mm,.85089mm">
                  <w:txbxContent>
                    <w:p w:rsidR="006D1CC5" w:rsidRPr="009A37D2" w:rsidRDefault="006D1CC5">
                      <w:pPr>
                        <w:rPr>
                          <w:rFonts w:ascii="Arial" w:hAnsi="Arial" w:cs="Arial"/>
                          <w:b/>
                          <w:bCs/>
                          <w:i/>
                          <w:iCs/>
                          <w:color w:val="000000"/>
                          <w:sz w:val="38"/>
                          <w:szCs w:val="38"/>
                        </w:rPr>
                      </w:pPr>
                    </w:p>
                  </w:txbxContent>
                </v:textbox>
              </v:rect>
              <v:rect id="Rectangle 87" o:spid="_x0000_s1139" style="position:absolute;left:10253;top:12974;width:1517;height:11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" filled="f" fillcolor="#0c6">
                <v:shadow color="#6b6b99"/>
                <v:textbox inset="1.70181mm,.85089mm,1.70181mm,.85089mm">
                  <w:txbxContent>
                    <w:p w:rsidR="006D1CC5" w:rsidRDefault="006D1CC5">
                      <w:pPr>
                        <w:rPr>
                          <w:rFonts w:ascii="Arial" w:hAnsi="Arial" w:cs="Arial"/>
                          <w:b/>
                          <w:bCs/>
                          <w:i/>
                          <w:iCs/>
                          <w:color w:val="000000"/>
                          <w:szCs w:val="27"/>
                        </w:rPr>
                      </w:pPr>
                      <w:r>
                        <w:rPr>
                          <w:rFonts w:ascii="Arial" w:hAnsi="Arial" w:cs="Arial"/>
                          <w:b/>
                          <w:bCs/>
                          <w:i/>
                          <w:iCs/>
                          <w:color w:val="000000"/>
                          <w:szCs w:val="27"/>
                        </w:rPr>
                        <w:t>Промова</w:t>
                      </w:r>
                    </w:p>
                  </w:txbxContent>
                </v:textbox>
              </v:rect>
              <v:rect id="Rectangle 88" o:spid="_x0000_s1140" style="position:absolute;left:8591;top:12974;width:1661;height:11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" filled="f" fillcolor="#0c6">
                <v:shadow color="#6b6b99"/>
                <v:textbox inset="1.70181mm,.85089mm,1.70181mm,.85089mm">
                  <w:txbxContent>
                    <w:p w:rsidR="006D1CC5" w:rsidRDefault="006D1CC5">
                      <w:pPr>
                        <w:rPr>
                          <w:rFonts w:ascii="Arial" w:hAnsi="Arial" w:cs="Arial"/>
                          <w:b/>
                          <w:bCs/>
                          <w:i/>
                          <w:iCs/>
                          <w:color w:val="000000"/>
                          <w:sz w:val="27"/>
                          <w:szCs w:val="27"/>
                        </w:rPr>
                      </w:pPr>
                      <w:r>
                        <w:rPr>
                          <w:rFonts w:ascii="Arial" w:hAnsi="Arial" w:cs="Arial"/>
                          <w:b/>
                          <w:bCs/>
                          <w:i/>
                          <w:iCs/>
                          <w:color w:val="000000"/>
                          <w:sz w:val="27"/>
                          <w:szCs w:val="27"/>
                        </w:rPr>
                        <w:t>Відео</w:t>
                      </w:r>
                    </w:p>
                  </w:txbxContent>
                </v:textbox>
              </v:rect>
              <v:rect id="Rectangle 89" o:spid="_x0000_s1141" style="position:absolute;left:7299;top:12974;width:1292;height:11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" filled="f" fillcolor="#0c6">
                <v:shadow color="#6b6b99"/>
                <v:textbox inset="1.70181mm,.85089mm,1.70181mm,.85089mm">
                  <w:txbxContent>
                    <w:p w:rsidR="006D1CC5" w:rsidRDefault="006D1CC5">
                      <w:pPr>
                        <w:rPr>
                          <w:rFonts w:ascii="Arial" w:hAnsi="Arial" w:cs="Arial"/>
                          <w:b/>
                          <w:bCs/>
                          <w:i/>
                          <w:iCs/>
                          <w:color w:val="000000"/>
                          <w:sz w:val="27"/>
                          <w:szCs w:val="27"/>
                        </w:rPr>
                      </w:pPr>
                    </w:p>
                  </w:txbxContent>
                </v:textbox>
              </v:rect>
              <v:rect id="Rectangle 90" o:spid="_x0000_s1142" style="position:absolute;left:5915;top:12974;width:1384;height:11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" filled="f" fillcolor="#0c6">
                <v:shadow color="#6b6b99"/>
                <v:textbox inset="1.70181mm,.85089mm,1.70181mm,.85089mm">
                  <w:txbxContent>
                    <w:p w:rsidR="006D1CC5" w:rsidRDefault="006D1CC5">
                      <w:pPr>
                        <w:rPr>
                          <w:rFonts w:ascii="Arial" w:hAnsi="Arial" w:cs="Arial"/>
                          <w:b/>
                          <w:bCs/>
                          <w:i/>
                          <w:iCs/>
                          <w:color w:val="000000"/>
                          <w:sz w:val="27"/>
                          <w:szCs w:val="27"/>
                        </w:rPr>
                      </w:pPr>
                      <w:r>
                        <w:rPr>
                          <w:rFonts w:ascii="Arial" w:hAnsi="Arial" w:cs="Arial"/>
                          <w:b/>
                          <w:bCs/>
                          <w:i/>
                          <w:iCs/>
                          <w:color w:val="000000"/>
                          <w:sz w:val="27"/>
                          <w:szCs w:val="27"/>
                        </w:rPr>
                        <w:t>Схема</w:t>
                      </w:r>
                    </w:p>
                  </w:txbxContent>
                </v:textbox>
              </v:rect>
              <v:rect id="Rectangle 91" o:spid="_x0000_s1143" style="position:absolute;left:4068;top:12974;width:1846;height:11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" filled="f" fillcolor="#0c6">
                <v:shadow color="#6b6b99"/>
                <v:textbox inset="1.70181mm,.85089mm,1.70181mm,.85089mm">
                  <w:txbxContent>
                    <w:p w:rsidR="006D1CC5" w:rsidRDefault="006D1CC5">
                      <w:pPr>
                        <w:rPr>
                          <w:rFonts w:ascii="Arial" w:hAnsi="Arial" w:cs="Arial"/>
                          <w:b/>
                          <w:bCs/>
                          <w:i/>
                          <w:iCs/>
                          <w:color w:val="000000"/>
                          <w:sz w:val="27"/>
                          <w:szCs w:val="27"/>
                        </w:rPr>
                      </w:pPr>
                      <w:r>
                        <w:rPr>
                          <w:rFonts w:ascii="Arial" w:hAnsi="Arial" w:cs="Arial"/>
                          <w:b/>
                          <w:bCs/>
                          <w:i/>
                          <w:iCs/>
                          <w:color w:val="000000"/>
                          <w:sz w:val="27"/>
                          <w:szCs w:val="27"/>
                        </w:rPr>
                        <w:t>формула</w:t>
                      </w:r>
                    </w:p>
                  </w:txbxContent>
                </v:textbox>
              </v:rect>
              <v:rect id="Rectangle 92" o:spid="_x0000_s1144" style="position:absolute;left:2499;top:12974;width:1569;height:11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38"/>
                          <w:szCs w:val="38"/>
                        </w:rPr>
                      </w:pPr>
                    </w:p>
                  </w:txbxContent>
                </v:textbox>
              </v:rect>
              <v:rect id="Rectangle 93" o:spid="_x0000_s1145" style="position:absolute;left:11771;top:12077;width:1528;height:8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38"/>
                          <w:szCs w:val="38"/>
                        </w:rPr>
                      </w:pPr>
                    </w:p>
                  </w:txbxContent>
                </v:textbox>
              </v:rect>
              <v:rect id="Rectangle 94" o:spid="_x0000_s1146" style="position:absolute;left:10253;top:12077;width:1517;height:8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" filled="f" fillcolor="#0c6">
                <v:shadow color="#6b6b99"/>
                <v:textbox inset="1.70181mm,.85089mm,1.70181mm,.85089mm">
                  <w:txbxContent>
                    <w:p w:rsidR="006D1CC5" w:rsidRDefault="006D1CC5">
                      <w:pPr>
                        <w:rPr>
                          <w:rFonts w:ascii="Arial" w:hAnsi="Arial" w:cs="Arial"/>
                          <w:b/>
                          <w:bCs/>
                          <w:i/>
                          <w:iCs/>
                          <w:color w:val="000000"/>
                          <w:sz w:val="27"/>
                          <w:szCs w:val="27"/>
                        </w:rPr>
                      </w:pPr>
                      <w:r>
                        <w:rPr>
                          <w:rFonts w:ascii="Arial" w:hAnsi="Arial" w:cs="Arial"/>
                          <w:b/>
                          <w:bCs/>
                          <w:i/>
                          <w:iCs/>
                          <w:color w:val="000000"/>
                          <w:sz w:val="27"/>
                          <w:szCs w:val="27"/>
                        </w:rPr>
                        <w:t>Символ</w:t>
                      </w:r>
                    </w:p>
                  </w:txbxContent>
                </v:textbox>
              </v:rect>
              <v:rect id="Rectangle 95" o:spid="_x0000_s1147" style="position:absolute;left:8591;top:12077;width:1661;height:8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" filled="f" fillcolor="#0c6">
                <v:shadow color="#6b6b99"/>
                <v:textbox inset="1.70181mm,.85089mm,1.70181mm,.85089mm">
                  <w:txbxContent>
                    <w:p w:rsidR="006D1CC5" w:rsidRDefault="006D1CC5">
                      <w:pPr>
                        <w:rPr>
                          <w:rFonts w:ascii="Arial" w:hAnsi="Arial" w:cs="Arial"/>
                          <w:b/>
                          <w:bCs/>
                          <w:i/>
                          <w:iCs/>
                          <w:color w:val="000000"/>
                          <w:sz w:val="27"/>
                          <w:szCs w:val="27"/>
                        </w:rPr>
                      </w:pPr>
                      <w:r>
                        <w:rPr>
                          <w:rFonts w:ascii="Arial" w:hAnsi="Arial" w:cs="Arial"/>
                          <w:b/>
                          <w:bCs/>
                          <w:i/>
                          <w:iCs/>
                          <w:color w:val="000000"/>
                          <w:sz w:val="27"/>
                          <w:szCs w:val="27"/>
                        </w:rPr>
                        <w:t>Колір</w:t>
                      </w:r>
                    </w:p>
                  </w:txbxContent>
                </v:textbox>
              </v:rect>
              <v:rect id="Rectangle 96" o:spid="_x0000_s1148" style="position:absolute;left:7299;top:12077;width:1292;height:8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" filled="f" fillcolor="#0c6">
                <v:shadow color="#6b6b99"/>
                <v:textbox inset="1.70181mm,.85089mm,1.70181mm,.85089mm">
                  <w:txbxContent>
                    <w:p w:rsidR="006D1CC5" w:rsidRDefault="006D1CC5">
                      <w:pPr>
                        <w:rPr>
                          <w:rFonts w:ascii="Arial" w:hAnsi="Arial" w:cs="Arial"/>
                          <w:b/>
                          <w:bCs/>
                          <w:i/>
                          <w:iCs/>
                          <w:color w:val="000000"/>
                          <w:sz w:val="27"/>
                          <w:szCs w:val="27"/>
                        </w:rPr>
                      </w:pPr>
                      <w:r>
                        <w:rPr>
                          <w:rFonts w:ascii="Arial" w:hAnsi="Arial" w:cs="Arial"/>
                          <w:b/>
                          <w:bCs/>
                          <w:i/>
                          <w:iCs/>
                          <w:color w:val="000000"/>
                          <w:sz w:val="27"/>
                          <w:szCs w:val="27"/>
                        </w:rPr>
                        <w:t>карта</w:t>
                      </w:r>
                    </w:p>
                    <w:p w:rsidR="006D1CC5" w:rsidRDefault="006D1CC5">
                      <w:pPr>
                        <w:rPr>
                          <w:rFonts w:ascii="Arial" w:hAnsi="Arial" w:cs="Arial"/>
                          <w:b/>
                          <w:bCs/>
                          <w:i/>
                          <w:iCs/>
                          <w:color w:val="000000"/>
                          <w:sz w:val="27"/>
                          <w:szCs w:val="27"/>
                        </w:rPr>
                      </w:pPr>
                    </w:p>
                  </w:txbxContent>
                </v:textbox>
              </v:rect>
              <v:rect id="Rectangle 97" o:spid="_x0000_s1149" style="position:absolute;left:5915;top:12077;width:1384;height:8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" filled="f" fillcolor="#0c6">
                <v:shadow color="#6b6b99"/>
                <v:textbox inset="1.70181mm,.85089mm,1.70181mm,.85089mm">
                  <w:txbxContent>
                    <w:p w:rsidR="006D1CC5" w:rsidRDefault="006D1CC5">
                      <w:pPr>
                        <w:rPr>
                          <w:rFonts w:ascii="Arial" w:hAnsi="Arial" w:cs="Arial"/>
                          <w:b/>
                          <w:bCs/>
                          <w:i/>
                          <w:iCs/>
                          <w:color w:val="000000"/>
                          <w:sz w:val="27"/>
                          <w:szCs w:val="27"/>
                        </w:rPr>
                      </w:pPr>
                      <w:r>
                        <w:rPr>
                          <w:rFonts w:ascii="Arial" w:hAnsi="Arial" w:cs="Arial"/>
                          <w:b/>
                          <w:bCs/>
                          <w:i/>
                          <w:iCs/>
                          <w:color w:val="000000"/>
                          <w:sz w:val="27"/>
                          <w:szCs w:val="27"/>
                        </w:rPr>
                        <w:t>Текст</w:t>
                      </w:r>
                    </w:p>
                  </w:txbxContent>
                </v:textbox>
              </v:rect>
              <v:rect id="Rectangle 98" o:spid="_x0000_s1150" style="position:absolute;left:4068;top:12077;width:1846;height:8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" filled="f" fillcolor="#0c6">
                <v:shadow color="#6b6b99"/>
                <v:textbox inset="1.70181mm,.85089mm,1.70181mm,.85089mm">
                  <w:txbxContent>
                    <w:p w:rsidR="006D1CC5" w:rsidRDefault="006D1CC5">
                      <w:pPr>
                        <w:rPr>
                          <w:rFonts w:ascii="Arial" w:hAnsi="Arial" w:cs="Arial"/>
                          <w:b/>
                          <w:bCs/>
                          <w:i/>
                          <w:iCs/>
                          <w:color w:val="000000"/>
                          <w:sz w:val="27"/>
                          <w:szCs w:val="27"/>
                        </w:rPr>
                      </w:pPr>
                      <w:r>
                        <w:rPr>
                          <w:rFonts w:ascii="Arial" w:hAnsi="Arial" w:cs="Arial"/>
                          <w:b/>
                          <w:bCs/>
                          <w:i/>
                          <w:iCs/>
                          <w:color w:val="000000"/>
                          <w:sz w:val="27"/>
                          <w:szCs w:val="27"/>
                        </w:rPr>
                        <w:t>Таблиця</w:t>
                      </w:r>
                    </w:p>
                  </w:txbxContent>
                </v:textbox>
              </v:rect>
              <v:rect id="Rectangle 99" o:spid="_x0000_s1151" style="position:absolute;left:2499;top:12077;width:1569;height:8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38"/>
                          <w:szCs w:val="38"/>
                        </w:rPr>
                      </w:pPr>
                    </w:p>
                  </w:txbxContent>
                </v:textbox>
              </v:rect>
              <v:rect id="Rectangle 100" o:spid="_x0000_s1152" style="position:absolute;left:11771;top:11178;width:1528;height:8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38"/>
                          <w:szCs w:val="38"/>
                        </w:rPr>
                      </w:pPr>
                    </w:p>
                  </w:txbxContent>
                </v:textbox>
              </v:rect>
              <v:rect id="Rectangle 101" o:spid="_x0000_s1153" style="position:absolute;left:10253;top:11178;width:1517;height:8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" filled="f" fillcolor="#0c6">
                <v:shadow color="#6b6b99"/>
                <v:textbox inset="1.70181mm,.85089mm,1.70181mm,.85089mm">
                  <w:txbxContent>
                    <w:p w:rsidR="006D1CC5" w:rsidRDefault="006D1CC5">
                      <w:pPr>
                        <w:rPr>
                          <w:rFonts w:ascii="Arial" w:hAnsi="Arial" w:cs="Arial"/>
                          <w:b/>
                          <w:bCs/>
                          <w:i/>
                          <w:iCs/>
                          <w:color w:val="000000"/>
                          <w:sz w:val="27"/>
                          <w:szCs w:val="27"/>
                        </w:rPr>
                      </w:pPr>
                      <w:r>
                        <w:rPr>
                          <w:rFonts w:ascii="Arial" w:hAnsi="Arial" w:cs="Arial"/>
                          <w:b/>
                          <w:bCs/>
                          <w:i/>
                          <w:iCs/>
                          <w:color w:val="000000"/>
                          <w:sz w:val="27"/>
                          <w:szCs w:val="27"/>
                        </w:rPr>
                        <w:t>Звук</w:t>
                      </w:r>
                    </w:p>
                  </w:txbxContent>
                </v:textbox>
              </v:rect>
              <v:rect id="Rectangle 102" o:spid="_x0000_s1154" style="position:absolute;left:8591;top:11178;width:1661;height:8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" filled="f" fillcolor="#0c6">
                <v:shadow color="#6b6b99"/>
                <v:textbox inset="1.70181mm,.85089mm,1.70181mm,.85089mm">
                  <w:txbxContent>
                    <w:p w:rsidR="006D1CC5" w:rsidRDefault="006D1CC5">
                      <w:pPr>
                        <w:rPr>
                          <w:rFonts w:ascii="Arial" w:hAnsi="Arial" w:cs="Arial"/>
                          <w:b/>
                          <w:bCs/>
                          <w:i/>
                          <w:iCs/>
                          <w:color w:val="000000"/>
                          <w:sz w:val="27"/>
                          <w:szCs w:val="27"/>
                        </w:rPr>
                      </w:pPr>
                      <w:r>
                        <w:rPr>
                          <w:rFonts w:ascii="Arial" w:hAnsi="Arial" w:cs="Arial"/>
                          <w:b/>
                          <w:bCs/>
                          <w:i/>
                          <w:iCs/>
                          <w:color w:val="000000"/>
                          <w:sz w:val="27"/>
                          <w:szCs w:val="27"/>
                        </w:rPr>
                        <w:t>Знак</w:t>
                      </w:r>
                    </w:p>
                  </w:txbxContent>
                </v:textbox>
              </v:rect>
              <v:rect id="Rectangle 103" o:spid="_x0000_s1155" style="position:absolute;left:7299;top:11178;width:1292;height:8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" filled="f" fillcolor="#0c6">
                <v:shadow color="#6b6b99"/>
                <v:textbox inset="1.70181mm,.85089mm,1.70181mm,.85089mm">
                  <w:txbxContent>
                    <w:p w:rsidR="006D1CC5" w:rsidRDefault="006D1CC5">
                      <w:pPr>
                        <w:rPr>
                          <w:rFonts w:ascii="Arial" w:hAnsi="Arial" w:cs="Arial"/>
                          <w:b/>
                          <w:bCs/>
                          <w:i/>
                          <w:iCs/>
                          <w:color w:val="000000"/>
                          <w:sz w:val="27"/>
                          <w:szCs w:val="27"/>
                        </w:rPr>
                      </w:pPr>
                    </w:p>
                  </w:txbxContent>
                </v:textbox>
              </v:rect>
              <v:rect id="Rectangle 104" o:spid="_x0000_s1156" style="position:absolute;left:5915;top:11178;width:1384;height:8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" filled="f" fillcolor="#0c6">
                <v:shadow color="#6b6b99"/>
                <v:textbox inset="1.70181mm,.85089mm,1.70181mm,.85089mm">
                  <w:txbxContent>
                    <w:p w:rsidR="006D1CC5" w:rsidRDefault="006D1CC5">
                      <w:pPr>
                        <w:rPr>
                          <w:rFonts w:ascii="Arial" w:hAnsi="Arial" w:cs="Arial"/>
                          <w:b/>
                          <w:bCs/>
                          <w:i/>
                          <w:iCs/>
                          <w:color w:val="000000"/>
                          <w:sz w:val="27"/>
                          <w:szCs w:val="27"/>
                        </w:rPr>
                      </w:pPr>
                      <w:r>
                        <w:rPr>
                          <w:rFonts w:ascii="Arial" w:hAnsi="Arial" w:cs="Arial"/>
                          <w:b/>
                          <w:bCs/>
                          <w:i/>
                          <w:iCs/>
                          <w:color w:val="000000"/>
                          <w:sz w:val="27"/>
                          <w:szCs w:val="27"/>
                        </w:rPr>
                        <w:t>Фото</w:t>
                      </w:r>
                    </w:p>
                  </w:txbxContent>
                </v:textbox>
              </v:rect>
              <v:rect id="Rectangle 105" o:spid="_x0000_s1157" style="position:absolute;left:4068;top:11178;width:1846;height:8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" filled="f" fillcolor="#0c6">
                <v:shadow color="#6b6b99"/>
                <v:textbox inset="1.70181mm,.85089mm,1.70181mm,.85089mm">
                  <w:txbxContent>
                    <w:p w:rsidR="006D1CC5" w:rsidRDefault="006D1CC5">
                      <w:pPr>
                        <w:rPr>
                          <w:rFonts w:ascii="Arial" w:hAnsi="Arial" w:cs="Arial"/>
                          <w:b/>
                          <w:bCs/>
                          <w:i/>
                          <w:iCs/>
                          <w:color w:val="000000"/>
                          <w:sz w:val="27"/>
                          <w:szCs w:val="27"/>
                        </w:rPr>
                      </w:pPr>
                      <w:r>
                        <w:rPr>
                          <w:rFonts w:ascii="Arial" w:hAnsi="Arial" w:cs="Arial"/>
                          <w:b/>
                          <w:bCs/>
                          <w:i/>
                          <w:iCs/>
                          <w:color w:val="000000"/>
                          <w:sz w:val="27"/>
                          <w:szCs w:val="27"/>
                        </w:rPr>
                        <w:t>Графіка</w:t>
                      </w:r>
                    </w:p>
                    <w:p w:rsidR="006D1CC5" w:rsidRDefault="006D1CC5">
                      <w:pPr>
                        <w:rPr>
                          <w:rFonts w:ascii="Arial" w:hAnsi="Arial" w:cs="Arial"/>
                          <w:b/>
                          <w:bCs/>
                          <w:i/>
                          <w:iCs/>
                          <w:color w:val="000000"/>
                          <w:sz w:val="27"/>
                          <w:szCs w:val="27"/>
                        </w:rPr>
                      </w:pPr>
                    </w:p>
                  </w:txbxContent>
                </v:textbox>
              </v:rect>
              <v:rect id="Rectangle 106" o:spid="_x0000_s1158" style="position:absolute;left:2499;top:11178;width:1569;height:8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" filled="f" fillcolor="#0c6">
                <v:shadow color="#6b6b99"/>
                <v:textbox inset="1.70181mm,.85089mm,1.70181mm,.85089mm">
                  <w:txbxContent>
                    <w:p w:rsidR="006D1CC5" w:rsidRPr="009A37D2" w:rsidRDefault="006D1CC5">
                      <w:pPr>
                        <w:rPr>
                          <w:rFonts w:ascii="Arial" w:hAnsi="Arial" w:cs="Arial"/>
                          <w:b/>
                          <w:bCs/>
                          <w:i/>
                          <w:iCs/>
                          <w:color w:val="000000"/>
                          <w:sz w:val="38"/>
                          <w:szCs w:val="38"/>
                        </w:rPr>
                      </w:pPr>
                    </w:p>
                  </w:txbxContent>
                </v:textbox>
              </v:rect>
              <v:rect id="Rectangle 107" o:spid="_x0000_s1159" style="position:absolute;left:11771;top:10458;width:1528;height:7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38"/>
                          <w:szCs w:val="38"/>
                        </w:rPr>
                      </w:pPr>
                      <w:proofErr w:type="spellStart"/>
                      <w:r w:rsidRPr="009A37D2">
                        <w:rPr>
                          <w:rFonts w:ascii="Arial" w:hAnsi="Arial" w:cs="Arial"/>
                          <w:b/>
                          <w:bCs/>
                          <w:i/>
                          <w:iCs/>
                          <w:color w:val="000000"/>
                          <w:sz w:val="38"/>
                          <w:szCs w:val="38"/>
                        </w:rPr>
                        <w:t>ОПРн</w:t>
                      </w:r>
                      <w:proofErr w:type="spellEnd"/>
                    </w:p>
                  </w:txbxContent>
                </v:textbox>
              </v:rect>
              <v:rect id="Rectangle 108" o:spid="_x0000_s1160" style="position:absolute;left:10253;top:10458;width:1517;height:7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21"/>
                          <w:szCs w:val="21"/>
                        </w:rPr>
                      </w:pPr>
                    </w:p>
                  </w:txbxContent>
                </v:textbox>
              </v:rect>
              <v:rect id="Rectangle 109" o:spid="_x0000_s1199" style="position:absolute;left:8591;top:10458;width:1661;height:7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21"/>
                          <w:szCs w:val="21"/>
                        </w:rPr>
                      </w:pPr>
                    </w:p>
                  </w:txbxContent>
                </v:textbox>
              </v:rect>
              <v:rect id="Rectangle 110" o:spid="_x0000_s1162" style="position:absolute;left:7299;top:10458;width:1292;height:7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21"/>
                          <w:szCs w:val="21"/>
                        </w:rPr>
                      </w:pPr>
                    </w:p>
                  </w:txbxContent>
                </v:textbox>
              </v:rect>
              <v:rect id="Rectangle 111" o:spid="_x0000_s1163" style="position:absolute;left:5915;top:10458;width:1384;height:7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21"/>
                          <w:szCs w:val="21"/>
                        </w:rPr>
                      </w:pPr>
                    </w:p>
                  </w:txbxContent>
                </v:textbox>
              </v:rect>
              <v:rect id="Rectangle 112" o:spid="_x0000_s1164" style="position:absolute;left:4068;top:10458;width:1846;height:7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21"/>
                          <w:szCs w:val="21"/>
                        </w:rPr>
                      </w:pPr>
                    </w:p>
                  </w:txbxContent>
                </v:textbox>
              </v:rect>
              <v:rect id="Rectangle 113" o:spid="_x0000_s1165" style="position:absolute;left:2499;top:10458;width:1569;height:7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38"/>
                          <w:szCs w:val="38"/>
                        </w:rPr>
                      </w:pPr>
                      <w:r w:rsidRPr="009A37D2">
                        <w:rPr>
                          <w:rFonts w:ascii="Arial" w:hAnsi="Arial" w:cs="Arial"/>
                          <w:b/>
                          <w:bCs/>
                          <w:i/>
                          <w:iCs/>
                          <w:color w:val="000000"/>
                          <w:sz w:val="38"/>
                          <w:szCs w:val="38"/>
                        </w:rPr>
                        <w:t>ОПР</w:t>
                      </w:r>
                    </w:p>
                  </w:txbxContent>
                </v:textbox>
              </v:rect>
              <v:rect id="Rectangle 114" o:spid="_x0000_s1166" style="position:absolute;left:11771;top:9648;width:1528;height:8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" filled="f" fillcolor="#0c6">
                <v:shadow color="#6b6b99"/>
                <v:textbox inset="1.70181mm,.85089mm,1.70181mm,.85089mm">
                  <w:txbxContent>
                    <w:p w:rsidR="006D1CC5" w:rsidRPr="009A37D2" w:rsidRDefault="006D1CC5">
                      <w:pPr>
                        <w:rPr>
                          <w:rFonts w:ascii="Arial" w:hAnsi="Arial" w:cs="Arial"/>
                          <w:b/>
                          <w:bCs/>
                          <w:i/>
                          <w:iCs/>
                          <w:color w:val="000000"/>
                        </w:rPr>
                      </w:pPr>
                      <w:r w:rsidRPr="009A37D2">
                        <w:rPr>
                          <w:rFonts w:ascii="Arial" w:hAnsi="Arial" w:cs="Arial"/>
                          <w:b/>
                          <w:bCs/>
                          <w:i/>
                          <w:iCs/>
                          <w:color w:val="000000"/>
                        </w:rPr>
                        <w:t>Нижній рівень</w:t>
                      </w:r>
                    </w:p>
                  </w:txbxContent>
                </v:textbox>
              </v:rect>
              <v:rect id="Rectangle 115" o:spid="_x0000_s1167" style="position:absolute;left:10253;top:9648;width:1517;height:8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38"/>
                          <w:szCs w:val="38"/>
                        </w:rPr>
                      </w:pPr>
                    </w:p>
                  </w:txbxContent>
                </v:textbox>
              </v:rect>
              <v:rect id="Rectangle 116" o:spid="_x0000_s1168" style="position:absolute;left:8591;top:9648;width:1661;height:8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" filled="f" fillcolor="#0c6">
                <v:shadow color="#6b6b99"/>
                <v:textbox inset="1.70181mm,.85089mm,1.70181mm,.85089mm">
                  <w:txbxContent>
                    <w:p w:rsidR="006D1CC5" w:rsidRPr="009A37D2" w:rsidRDefault="006D1CC5">
                      <w:pPr>
                        <w:rPr>
                          <w:rFonts w:ascii="Arial" w:hAnsi="Arial" w:cs="Arial"/>
                          <w:b/>
                          <w:bCs/>
                          <w:i/>
                          <w:iCs/>
                          <w:color w:val="000000"/>
                          <w:sz w:val="38"/>
                          <w:szCs w:val="38"/>
                        </w:rPr>
                      </w:pPr>
                    </w:p>
                  </w:txbxContent>
                </v:textbox>
              </v:rect>
              <v:rect id="Rectangle 117" o:spid="_x0000_s1169" style="position:absolute;left:7299;top:9648;width:1292;height:8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38"/>
                          <w:szCs w:val="38"/>
                        </w:rPr>
                      </w:pPr>
                    </w:p>
                  </w:txbxContent>
                </v:textbox>
              </v:rect>
              <v:rect id="Rectangle 118" o:spid="_x0000_s1170" style="position:absolute;left:5915;top:9648;width:1384;height:8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38"/>
                          <w:szCs w:val="38"/>
                        </w:rPr>
                      </w:pPr>
                    </w:p>
                  </w:txbxContent>
                </v:textbox>
              </v:rect>
              <v:rect id="Rectangle 119" o:spid="_x0000_s1171" style="position:absolute;left:4068;top:9648;width:1846;height:8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sz w:val="38"/>
                          <w:szCs w:val="38"/>
                        </w:rPr>
                      </w:pPr>
                    </w:p>
                  </w:txbxContent>
                </v:textbox>
              </v:rect>
              <v:rect id="Rectangle 120" o:spid="_x0000_s1172" style="position:absolute;left:2499;top:9648;width:1569;height:8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" filled="f" fillcolor="#0c6">
                <v:shadow color="#6b6b99"/>
                <v:textbox inset="1.70181mm,.85089mm,1.70181mm,.85089mm">
                  <w:txbxContent>
                    <w:p w:rsidR="006D1CC5" w:rsidRPr="009A37D2" w:rsidRDefault="006D1CC5">
                      <w:pPr>
                        <w:rPr>
                          <w:rFonts w:ascii="Arial" w:hAnsi="Arial" w:cs="Arial"/>
                          <w:b/>
                          <w:bCs/>
                          <w:i/>
                          <w:iCs/>
                          <w:color w:val="000000"/>
                        </w:rPr>
                      </w:pPr>
                      <w:r w:rsidRPr="009A37D2">
                        <w:rPr>
                          <w:rFonts w:ascii="Arial" w:hAnsi="Arial" w:cs="Arial"/>
                          <w:b/>
                          <w:bCs/>
                          <w:i/>
                          <w:iCs/>
                          <w:color w:val="000000"/>
                        </w:rPr>
                        <w:t>Верхній рівень</w:t>
                      </w:r>
                    </w:p>
                  </w:txbxContent>
                </v:textbox>
              </v:rect>
              <v:line id="Line 121" o:spid="_x0000_s1173" style="position:absolute;visibility:visible" from="2499,9648" to="13299,9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" strokeweight="2.25pt">
                <v:stroke endcap="square"/>
                <v:shadow color="#6b6b99"/>
              </v:line>
              <v:line id="Line 122" o:spid="_x0000_s1174" style="position:absolute;visibility:visible" from="2499,10458" to="13299,104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" strokeweight="1pt">
                <v:shadow color="#6b6b99"/>
              </v:line>
              <v:line id="Line 123" o:spid="_x0000_s1175" style="position:absolute;visibility:visible" from="2499,11178" to="13299,11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" strokeweight="1pt">
                <v:shadow color="#6b6b99"/>
              </v:line>
              <v:line id="Line 124" o:spid="_x0000_s1176" style="position:absolute;visibility:visible" from="2499,12077" to="13299,120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" strokeweight="1pt">
                <v:shadow color="#6b6b99"/>
              </v:line>
              <v:line id="Line 125" o:spid="_x0000_s1177" style="position:absolute;visibility:visible" from="2499,12974" to="13299,129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" strokeweight="1pt">
                <v:shadow color="#6b6b99"/>
              </v:line>
              <v:line id="Line 126" o:spid="_x0000_s1178" style="position:absolute;visibility:visible" from="2499,14148" to="13299,14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" strokeweight="1pt">
                <v:shadow color="#6b6b99"/>
              </v:line>
              <v:line id="Line 127" o:spid="_x0000_s1179" style="position:absolute;visibility:visible" from="2499,14966" to="13299,149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" strokeweight="1pt">
                <v:shadow color="#6b6b99"/>
              </v:line>
              <v:line id="Line 128" o:spid="_x0000_s1180" style="position:absolute;visibility:visible" from="2499,15783" to="13299,157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" strokeweight="2.25pt">
                <v:stroke endcap="square"/>
                <v:shadow color="#6b6b99"/>
              </v:line>
              <v:line id="Line 129" o:spid="_x0000_s1181" style="position:absolute;visibility:visible" from="2499,9648" to="2499,157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" strokeweight="2.25pt">
                <v:stroke endcap="square"/>
                <v:shadow color="#6b6b99"/>
              </v:line>
              <v:line id="Line 130" o:spid="_x0000_s1182" style="position:absolute;visibility:visible" from="4068,9648" to="4068,157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" strokeweight="1pt">
                <v:shadow color="#6b6b99"/>
              </v:line>
              <v:line id="Line 131" o:spid="_x0000_s1183" style="position:absolute;visibility:visible" from="5915,9648" to="5915,157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" strokeweight="1pt">
                <v:shadow color="#6b6b99"/>
              </v:line>
              <v:line id="Line 132" o:spid="_x0000_s1184" style="position:absolute;visibility:visible" from="7299,9648" to="7299,157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" strokeweight="1pt">
                <v:shadow color="#6b6b99"/>
              </v:line>
              <v:line id="Line 133" o:spid="_x0000_s1185" style="position:absolute;visibility:visible" from="8591,9648" to="8591,157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" strokeweight="1pt">
                <v:shadow color="#6b6b99"/>
              </v:line>
              <v:line id="Line 134" o:spid="_x0000_s1186" style="position:absolute;visibility:visible" from="10253,9648" to="10253,157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" strokeweight="1pt">
                <v:shadow color="#6b6b99"/>
              </v:line>
              <v:line id="Line 135" o:spid="_x0000_s1187" style="position:absolute;visibility:visible" from="11771,9648" to="11771,157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" strokeweight="1pt">
                <v:shadow color="#6b6b99"/>
              </v:line>
              <v:line id="Line 136" o:spid="_x0000_s1188" style="position:absolute;visibility:visible" from="13299,9648" to="13299,157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" strokeweight="2.25pt">
                <v:stroke endcap="square"/>
                <v:shadow color="#6b6b99"/>
              </v:line>
              <w10:anchorlock/>
            </v:group>
          </w:pict>
        </w:r>
        <w:r w:rsidR="009865C6">
          <w:rPr>
            <w:noProof/>
            <w:lang w:val="ru-RU"/>
          </w:rPr>
          <w:drawing>
            <wp:inline distT="0" distB="0" distL="0" distR="0">
              <wp:extent cx="6123940" cy="3481070"/>
              <wp:effectExtent l="0" t="0" r="0" b="0"/>
              <wp:docPr id="4" name="Рисунок 4"/>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4"/>
                      <pic:cNvPicPr>
                        <a:picLocks noRot="1" noChangeAspect="1" noMove="1" noResize="1" noChangeArrowheads="1"/>
                      </pic:cNvPicPr>
                    </pic:nvPicPr>
                    <pic:blipFill>
                      <a:blip r:embed="rId14" cstate="print"/>
                      <a:srcRect/>
                      <a:stretch>
                        <a:fillRect/>
                      </a:stretch>
                    </pic:blipFill>
                    <pic:spPr bwMode="auto">
                      <a:xfrm>
                        <a:off x="0" y="0"/>
                        <a:ext cx="6123940" cy="3481070"/>
                      </a:xfrm>
                      <a:prstGeom prst="rect">
                        <a:avLst/>
                      </a:prstGeom>
                      <a:noFill/>
                      <a:ln w="9525">
                        <a:noFill/>
                        <a:miter lim="800000"/>
                        <a:headEnd/>
                        <a:tailEnd/>
                      </a:ln>
                    </pic:spPr>
                  </pic:pic>
                </a:graphicData>
              </a:graphic>
            </wp:inline>
          </w:drawing>
        </w:r>
      </w:fldSimple>
    </w:p>
    <w:p w:rsidR="008557D7" w:rsidRDefault="008557D7" w:rsidP="00BC1EB6">
      <w:pPr>
        <w:spacing w:line="360" w:lineRule="auto"/>
        <w:ind w:firstLine="567"/>
        <w:jc w:val="both"/>
      </w:pPr>
    </w:p>
    <w:p w:rsidR="00485972" w:rsidRDefault="00485972" w:rsidP="00BC1EB6">
      <w:pPr>
        <w:spacing w:line="360" w:lineRule="auto"/>
        <w:ind w:firstLine="567"/>
        <w:jc w:val="center"/>
        <w:rPr>
          <w:sz w:val="28"/>
          <w:szCs w:val="28"/>
        </w:rPr>
      </w:pPr>
      <w:r>
        <w:rPr>
          <w:sz w:val="28"/>
          <w:szCs w:val="28"/>
        </w:rPr>
        <w:t xml:space="preserve">Рис. </w:t>
      </w:r>
      <w:r w:rsidR="008608D9">
        <w:rPr>
          <w:sz w:val="28"/>
          <w:szCs w:val="28"/>
        </w:rPr>
        <w:t>6</w:t>
      </w:r>
      <w:r>
        <w:rPr>
          <w:sz w:val="28"/>
          <w:szCs w:val="28"/>
        </w:rPr>
        <w:t>. Пріоритети  по формам подання та сприйняття інформації</w:t>
      </w:r>
    </w:p>
    <w:p w:rsidR="00485972" w:rsidRDefault="00485972" w:rsidP="00BC1EB6">
      <w:pPr>
        <w:spacing w:line="360" w:lineRule="auto"/>
        <w:ind w:firstLine="567"/>
        <w:jc w:val="center"/>
        <w:rPr>
          <w:sz w:val="16"/>
          <w:szCs w:val="16"/>
        </w:rPr>
      </w:pPr>
    </w:p>
    <w:p w:rsidR="00485972" w:rsidRDefault="00485972" w:rsidP="00BC1EB6">
      <w:pPr>
        <w:spacing w:line="360" w:lineRule="auto"/>
        <w:ind w:firstLine="567"/>
        <w:jc w:val="both"/>
        <w:rPr>
          <w:b/>
        </w:rPr>
      </w:pPr>
    </w:p>
    <w:p w:rsidR="00485972" w:rsidRDefault="00E14031" w:rsidP="00E4138C">
      <w:pPr>
        <w:pStyle w:val="1"/>
      </w:pPr>
      <w:bookmarkStart w:id="45" w:name="_Toc6998526"/>
      <w:r w:rsidRPr="0040722F">
        <w:t>2</w:t>
      </w:r>
      <w:r w:rsidR="000C2F39" w:rsidRPr="0040722F">
        <w:t>.3</w:t>
      </w:r>
      <w:r w:rsidR="00485972" w:rsidRPr="0040722F">
        <w:t>.2. Визначення основних розділів інформації для основного способу відображення в системі</w:t>
      </w:r>
      <w:bookmarkEnd w:id="45"/>
    </w:p>
    <w:p w:rsidR="0040722F" w:rsidRPr="0040722F" w:rsidRDefault="0040722F" w:rsidP="00BC1EB6">
      <w:pPr>
        <w:spacing w:line="360" w:lineRule="auto"/>
        <w:ind w:firstLine="567"/>
        <w:jc w:val="center"/>
        <w:rPr>
          <w:b/>
          <w:bCs/>
          <w:sz w:val="28"/>
          <w:lang w:val="ru-RU"/>
        </w:rPr>
      </w:pPr>
    </w:p>
    <w:p w:rsidR="00485972" w:rsidRDefault="00485972" w:rsidP="00BC1EB6">
      <w:pPr>
        <w:spacing w:line="360" w:lineRule="auto"/>
        <w:ind w:firstLine="567"/>
        <w:jc w:val="both"/>
        <w:rPr>
          <w:sz w:val="28"/>
        </w:rPr>
      </w:pPr>
      <w:r>
        <w:rPr>
          <w:sz w:val="28"/>
        </w:rPr>
        <w:t>В попередньому підрозділі ми визначили роль карти в нашій комунікативній системі. Тому доцільно більш детально зосередитись на переліку типів карт, що можуть розглядатися, як основні для обраних нами індикаторів та моделей.</w:t>
      </w:r>
    </w:p>
    <w:p w:rsidR="00485972" w:rsidRDefault="00485972" w:rsidP="00BC1EB6">
      <w:pPr>
        <w:spacing w:line="360" w:lineRule="auto"/>
        <w:ind w:firstLine="567"/>
        <w:jc w:val="both"/>
        <w:rPr>
          <w:sz w:val="28"/>
        </w:rPr>
      </w:pPr>
    </w:p>
    <w:p w:rsidR="00485972" w:rsidRDefault="00485972" w:rsidP="001301CB">
      <w:pPr>
        <w:spacing w:line="360" w:lineRule="auto"/>
        <w:rPr>
          <w:b/>
          <w:i/>
          <w:sz w:val="28"/>
          <w:szCs w:val="28"/>
        </w:rPr>
      </w:pPr>
      <w:r w:rsidRPr="001301CB">
        <w:rPr>
          <w:b/>
          <w:i/>
          <w:sz w:val="28"/>
          <w:szCs w:val="28"/>
        </w:rPr>
        <w:t>Інформаційні шари, необхідні для відображення суб‘єктів та об‘єктів системи екологічного моніторингу</w:t>
      </w:r>
    </w:p>
    <w:p w:rsidR="001301CB" w:rsidRPr="001301CB" w:rsidRDefault="001301CB" w:rsidP="001301CB">
      <w:pPr>
        <w:spacing w:line="360" w:lineRule="auto"/>
        <w:rPr>
          <w:b/>
          <w:i/>
          <w:sz w:val="28"/>
          <w:szCs w:val="28"/>
        </w:rPr>
      </w:pPr>
    </w:p>
    <w:p w:rsidR="00485972" w:rsidRDefault="00485972" w:rsidP="00BC1EB6">
      <w:pPr>
        <w:spacing w:line="360" w:lineRule="auto"/>
        <w:ind w:firstLine="567"/>
        <w:jc w:val="both"/>
        <w:rPr>
          <w:sz w:val="28"/>
        </w:rPr>
      </w:pPr>
      <w:r>
        <w:rPr>
          <w:sz w:val="28"/>
        </w:rPr>
        <w:t>Для відображення об‘єктів та суб‘єктів системи екологічного моніторингу необхідно відображення сталих об‘єктів для кожної категорії.</w:t>
      </w:r>
    </w:p>
    <w:p w:rsidR="00485972" w:rsidRDefault="00485972" w:rsidP="00BC1EB6">
      <w:pPr>
        <w:pStyle w:val="210"/>
        <w:spacing w:line="360" w:lineRule="auto"/>
        <w:ind w:firstLine="567"/>
        <w:rPr>
          <w:iCs/>
          <w:szCs w:val="24"/>
        </w:rPr>
      </w:pPr>
      <w:r>
        <w:rPr>
          <w:iCs/>
          <w:szCs w:val="24"/>
        </w:rPr>
        <w:t>Подібне відображення  повинно бути призначено для всіх категорій користувачів для розуміння того, наскільки існуючі мережі спостережень є репрезентативними, наскільки добре  вони “</w:t>
      </w:r>
      <w:proofErr w:type="spellStart"/>
      <w:r>
        <w:rPr>
          <w:iCs/>
          <w:szCs w:val="24"/>
        </w:rPr>
        <w:t>покривають”</w:t>
      </w:r>
      <w:proofErr w:type="spellEnd"/>
      <w:r>
        <w:rPr>
          <w:iCs/>
          <w:szCs w:val="24"/>
        </w:rPr>
        <w:t xml:space="preserve"> усі різноманітні зони чи території,  як вони презентують стан НПС в місті або території, що його цікавить ( див. табл..</w:t>
      </w:r>
      <w:r w:rsidR="008608D9">
        <w:rPr>
          <w:iCs/>
          <w:szCs w:val="24"/>
        </w:rPr>
        <w:t>6</w:t>
      </w:r>
      <w:r>
        <w:rPr>
          <w:iCs/>
          <w:szCs w:val="24"/>
        </w:rPr>
        <w:t xml:space="preserve">). </w:t>
      </w:r>
    </w:p>
    <w:p w:rsidR="00485972" w:rsidRDefault="00485972" w:rsidP="00BC1EB6">
      <w:pPr>
        <w:pStyle w:val="210"/>
        <w:spacing w:line="360" w:lineRule="auto"/>
        <w:ind w:firstLine="567"/>
        <w:rPr>
          <w:iCs/>
          <w:szCs w:val="24"/>
        </w:rPr>
      </w:pPr>
    </w:p>
    <w:p w:rsidR="00485972" w:rsidRDefault="00485972" w:rsidP="00BC1EB6">
      <w:pPr>
        <w:pStyle w:val="210"/>
        <w:spacing w:line="360" w:lineRule="auto"/>
        <w:ind w:firstLine="567"/>
        <w:jc w:val="center"/>
      </w:pPr>
      <w:r>
        <w:rPr>
          <w:iCs/>
          <w:szCs w:val="24"/>
        </w:rPr>
        <w:t xml:space="preserve">Таблиця </w:t>
      </w:r>
      <w:r w:rsidR="008608D9">
        <w:rPr>
          <w:iCs/>
          <w:szCs w:val="24"/>
        </w:rPr>
        <w:t>6</w:t>
      </w:r>
      <w:r>
        <w:rPr>
          <w:iCs/>
          <w:szCs w:val="24"/>
        </w:rPr>
        <w:t>. І</w:t>
      </w:r>
      <w:r>
        <w:t>нформаційн</w:t>
      </w:r>
      <w:r w:rsidR="008557D7">
        <w:t>і шари екологічного моніторингу</w:t>
      </w:r>
    </w:p>
    <w:p w:rsidR="00335A87" w:rsidRDefault="00335A87" w:rsidP="00BC1EB6">
      <w:pPr>
        <w:pStyle w:val="210"/>
        <w:spacing w:line="360" w:lineRule="auto"/>
        <w:ind w:firstLine="567"/>
        <w:jc w:val="cente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84"/>
        <w:gridCol w:w="2410"/>
        <w:gridCol w:w="5674"/>
      </w:tblGrid>
      <w:tr w:rsidR="00485972" w:rsidRPr="00E4138C" w:rsidTr="008557D7">
        <w:tc>
          <w:tcPr>
            <w:tcW w:w="1384" w:type="dxa"/>
          </w:tcPr>
          <w:p w:rsidR="00485972" w:rsidRPr="00E4138C" w:rsidRDefault="00485972" w:rsidP="00E4138C">
            <w:pPr>
              <w:jc w:val="center"/>
              <w:rPr>
                <w:sz w:val="22"/>
                <w:szCs w:val="22"/>
              </w:rPr>
            </w:pPr>
            <w:r w:rsidRPr="00E4138C">
              <w:rPr>
                <w:sz w:val="22"/>
                <w:szCs w:val="22"/>
              </w:rPr>
              <w:t>Категорія</w:t>
            </w:r>
          </w:p>
          <w:p w:rsidR="00485972" w:rsidRPr="00E4138C" w:rsidRDefault="00485972" w:rsidP="00E4138C">
            <w:pPr>
              <w:jc w:val="center"/>
              <w:rPr>
                <w:sz w:val="22"/>
                <w:szCs w:val="22"/>
              </w:rPr>
            </w:pPr>
            <w:r w:rsidRPr="00E4138C">
              <w:rPr>
                <w:sz w:val="22"/>
                <w:szCs w:val="22"/>
              </w:rPr>
              <w:t>Літера</w:t>
            </w:r>
          </w:p>
        </w:tc>
        <w:tc>
          <w:tcPr>
            <w:tcW w:w="2410" w:type="dxa"/>
          </w:tcPr>
          <w:p w:rsidR="00485972" w:rsidRPr="00E4138C" w:rsidRDefault="00485972" w:rsidP="00E4138C">
            <w:pPr>
              <w:jc w:val="center"/>
              <w:rPr>
                <w:sz w:val="22"/>
                <w:szCs w:val="22"/>
              </w:rPr>
            </w:pPr>
            <w:r w:rsidRPr="00E4138C">
              <w:rPr>
                <w:sz w:val="22"/>
                <w:szCs w:val="22"/>
              </w:rPr>
              <w:t>Дії екологічного моніторингу</w:t>
            </w:r>
          </w:p>
        </w:tc>
        <w:tc>
          <w:tcPr>
            <w:tcW w:w="5674" w:type="dxa"/>
          </w:tcPr>
          <w:p w:rsidR="00485972" w:rsidRPr="00E4138C" w:rsidRDefault="00485972" w:rsidP="00E4138C">
            <w:pPr>
              <w:jc w:val="center"/>
              <w:rPr>
                <w:sz w:val="22"/>
                <w:szCs w:val="22"/>
              </w:rPr>
            </w:pPr>
            <w:r w:rsidRPr="00E4138C">
              <w:rPr>
                <w:sz w:val="22"/>
                <w:szCs w:val="22"/>
              </w:rPr>
              <w:t>Відповідні інформаційні шари</w:t>
            </w:r>
          </w:p>
        </w:tc>
      </w:tr>
      <w:tr w:rsidR="00485972" w:rsidRPr="00E4138C" w:rsidTr="008557D7">
        <w:tc>
          <w:tcPr>
            <w:tcW w:w="1384" w:type="dxa"/>
          </w:tcPr>
          <w:p w:rsidR="00485972" w:rsidRPr="00E4138C" w:rsidRDefault="00485972" w:rsidP="00E4138C">
            <w:pPr>
              <w:jc w:val="both"/>
              <w:rPr>
                <w:sz w:val="22"/>
                <w:szCs w:val="22"/>
              </w:rPr>
            </w:pPr>
            <w:r w:rsidRPr="00E4138C">
              <w:rPr>
                <w:sz w:val="22"/>
                <w:szCs w:val="22"/>
              </w:rPr>
              <w:t>D</w:t>
            </w:r>
          </w:p>
        </w:tc>
        <w:tc>
          <w:tcPr>
            <w:tcW w:w="2410" w:type="dxa"/>
          </w:tcPr>
          <w:p w:rsidR="00485972" w:rsidRPr="00E4138C" w:rsidRDefault="00485972" w:rsidP="00E4138C">
            <w:pPr>
              <w:jc w:val="both"/>
              <w:rPr>
                <w:sz w:val="22"/>
                <w:szCs w:val="22"/>
              </w:rPr>
            </w:pPr>
            <w:r w:rsidRPr="00E4138C">
              <w:rPr>
                <w:sz w:val="22"/>
                <w:szCs w:val="22"/>
              </w:rPr>
              <w:t xml:space="preserve">Визначення місць розташування та потенційних зон впливу, </w:t>
            </w:r>
          </w:p>
        </w:tc>
        <w:tc>
          <w:tcPr>
            <w:tcW w:w="5674" w:type="dxa"/>
          </w:tcPr>
          <w:p w:rsidR="00485972" w:rsidRPr="00E4138C" w:rsidRDefault="00485972" w:rsidP="00E4138C">
            <w:pPr>
              <w:jc w:val="both"/>
              <w:rPr>
                <w:sz w:val="22"/>
                <w:szCs w:val="22"/>
              </w:rPr>
            </w:pPr>
            <w:r w:rsidRPr="00E4138C">
              <w:rPr>
                <w:sz w:val="22"/>
                <w:szCs w:val="22"/>
              </w:rPr>
              <w:t>Карти техногенних об‘єктів, шкідливих об‘єктів, джерел викидів та скидів, відвалів і т. д, потенційно-небезпечних об‘єктів, точок спо</w:t>
            </w:r>
            <w:r w:rsidR="007057F4" w:rsidRPr="00E4138C">
              <w:rPr>
                <w:sz w:val="22"/>
                <w:szCs w:val="22"/>
              </w:rPr>
              <w:t>с</w:t>
            </w:r>
            <w:r w:rsidRPr="00E4138C">
              <w:rPr>
                <w:sz w:val="22"/>
                <w:szCs w:val="22"/>
              </w:rPr>
              <w:t>тережень за джерелами техногенного впливу</w:t>
            </w:r>
          </w:p>
        </w:tc>
      </w:tr>
      <w:tr w:rsidR="00485972" w:rsidRPr="00E4138C" w:rsidTr="008557D7">
        <w:tc>
          <w:tcPr>
            <w:tcW w:w="1384" w:type="dxa"/>
          </w:tcPr>
          <w:p w:rsidR="00485972" w:rsidRPr="00E4138C" w:rsidRDefault="00485972" w:rsidP="00E4138C">
            <w:pPr>
              <w:jc w:val="both"/>
              <w:rPr>
                <w:sz w:val="22"/>
                <w:szCs w:val="22"/>
              </w:rPr>
            </w:pPr>
            <w:r w:rsidRPr="00E4138C">
              <w:rPr>
                <w:sz w:val="22"/>
                <w:szCs w:val="22"/>
              </w:rPr>
              <w:t>P</w:t>
            </w:r>
          </w:p>
        </w:tc>
        <w:tc>
          <w:tcPr>
            <w:tcW w:w="2410" w:type="dxa"/>
          </w:tcPr>
          <w:p w:rsidR="00485972" w:rsidRPr="00E4138C" w:rsidRDefault="00485972" w:rsidP="00E4138C">
            <w:pPr>
              <w:jc w:val="both"/>
              <w:rPr>
                <w:sz w:val="22"/>
                <w:szCs w:val="22"/>
              </w:rPr>
            </w:pPr>
            <w:r w:rsidRPr="00E4138C">
              <w:rPr>
                <w:sz w:val="22"/>
                <w:szCs w:val="22"/>
              </w:rPr>
              <w:t>контроль викидів, скидів та хвильового впливу</w:t>
            </w:r>
          </w:p>
        </w:tc>
        <w:tc>
          <w:tcPr>
            <w:tcW w:w="5674" w:type="dxa"/>
          </w:tcPr>
          <w:p w:rsidR="00485972" w:rsidRPr="00E4138C" w:rsidRDefault="00485972" w:rsidP="00E4138C">
            <w:pPr>
              <w:jc w:val="both"/>
              <w:rPr>
                <w:sz w:val="22"/>
                <w:szCs w:val="22"/>
              </w:rPr>
            </w:pPr>
            <w:r w:rsidRPr="00E4138C">
              <w:rPr>
                <w:sz w:val="22"/>
                <w:szCs w:val="22"/>
              </w:rPr>
              <w:t xml:space="preserve">Карти нормативних та проектних зон впливу викидів та скидів, хвильового забруднення, точок спостережень за техногенним впливом , </w:t>
            </w:r>
          </w:p>
        </w:tc>
      </w:tr>
      <w:tr w:rsidR="00485972" w:rsidRPr="00E4138C" w:rsidTr="008557D7">
        <w:tc>
          <w:tcPr>
            <w:tcW w:w="1384" w:type="dxa"/>
          </w:tcPr>
          <w:p w:rsidR="00485972" w:rsidRPr="00E4138C" w:rsidRDefault="00485972" w:rsidP="00E4138C">
            <w:pPr>
              <w:jc w:val="both"/>
              <w:rPr>
                <w:sz w:val="22"/>
                <w:szCs w:val="22"/>
              </w:rPr>
            </w:pPr>
            <w:r w:rsidRPr="00E4138C">
              <w:rPr>
                <w:sz w:val="22"/>
                <w:szCs w:val="22"/>
              </w:rPr>
              <w:t>S</w:t>
            </w:r>
          </w:p>
        </w:tc>
        <w:tc>
          <w:tcPr>
            <w:tcW w:w="2410" w:type="dxa"/>
          </w:tcPr>
          <w:p w:rsidR="00485972" w:rsidRPr="00E4138C" w:rsidRDefault="00485972" w:rsidP="00E4138C">
            <w:pPr>
              <w:jc w:val="both"/>
              <w:rPr>
                <w:sz w:val="22"/>
                <w:szCs w:val="22"/>
              </w:rPr>
            </w:pPr>
            <w:r w:rsidRPr="00E4138C">
              <w:rPr>
                <w:sz w:val="22"/>
                <w:szCs w:val="22"/>
              </w:rPr>
              <w:t>спостереження за станом елементів НПС та здоров‘я населення</w:t>
            </w:r>
          </w:p>
        </w:tc>
        <w:tc>
          <w:tcPr>
            <w:tcW w:w="5674" w:type="dxa"/>
          </w:tcPr>
          <w:p w:rsidR="00485972" w:rsidRPr="00E4138C" w:rsidRDefault="00485972" w:rsidP="00E4138C">
            <w:pPr>
              <w:jc w:val="both"/>
              <w:rPr>
                <w:sz w:val="22"/>
                <w:szCs w:val="22"/>
              </w:rPr>
            </w:pPr>
            <w:r w:rsidRPr="00E4138C">
              <w:rPr>
                <w:sz w:val="22"/>
                <w:szCs w:val="22"/>
              </w:rPr>
              <w:t>Карти природних об‘єктів, комплексів процесів. Карти точок спостережень за станом НПС. Карти природних та техногенних бар‘єрів. Карти розташування населених пунктів</w:t>
            </w:r>
          </w:p>
        </w:tc>
      </w:tr>
      <w:tr w:rsidR="00485972" w:rsidRPr="00E4138C" w:rsidTr="008557D7">
        <w:tc>
          <w:tcPr>
            <w:tcW w:w="1384" w:type="dxa"/>
          </w:tcPr>
          <w:p w:rsidR="00485972" w:rsidRPr="00E4138C" w:rsidRDefault="00485972" w:rsidP="00E4138C">
            <w:pPr>
              <w:jc w:val="both"/>
              <w:rPr>
                <w:sz w:val="22"/>
                <w:szCs w:val="22"/>
              </w:rPr>
            </w:pPr>
            <w:r w:rsidRPr="00E4138C">
              <w:rPr>
                <w:sz w:val="22"/>
                <w:szCs w:val="22"/>
              </w:rPr>
              <w:t>I</w:t>
            </w:r>
          </w:p>
        </w:tc>
        <w:tc>
          <w:tcPr>
            <w:tcW w:w="2410" w:type="dxa"/>
          </w:tcPr>
          <w:p w:rsidR="00485972" w:rsidRPr="00E4138C" w:rsidRDefault="00485972" w:rsidP="00E4138C">
            <w:pPr>
              <w:jc w:val="both"/>
              <w:rPr>
                <w:sz w:val="22"/>
                <w:szCs w:val="22"/>
              </w:rPr>
            </w:pPr>
            <w:r w:rsidRPr="00E4138C">
              <w:rPr>
                <w:sz w:val="22"/>
                <w:szCs w:val="22"/>
              </w:rPr>
              <w:t>аналіз результатів  визначення елементів НПС, в яких кількісні показники вплинули на зміну якісних показників</w:t>
            </w:r>
          </w:p>
        </w:tc>
        <w:tc>
          <w:tcPr>
            <w:tcW w:w="5674" w:type="dxa"/>
          </w:tcPr>
          <w:p w:rsidR="00485972" w:rsidRPr="00E4138C" w:rsidRDefault="00485972" w:rsidP="00E4138C">
            <w:pPr>
              <w:jc w:val="both"/>
              <w:rPr>
                <w:sz w:val="22"/>
                <w:szCs w:val="22"/>
              </w:rPr>
            </w:pPr>
            <w:r w:rsidRPr="00E4138C">
              <w:rPr>
                <w:sz w:val="22"/>
                <w:szCs w:val="22"/>
              </w:rPr>
              <w:t>Тематичні карти природних об‘єктів, комплексів процесів, класифікованих за рівнями екологічного забруднення, екологічного ризику та екологічного стану. Тематичні карти стану здоров‘я населення</w:t>
            </w:r>
          </w:p>
        </w:tc>
      </w:tr>
      <w:tr w:rsidR="00485972" w:rsidRPr="00E4138C" w:rsidTr="008557D7">
        <w:tc>
          <w:tcPr>
            <w:tcW w:w="1384" w:type="dxa"/>
          </w:tcPr>
          <w:p w:rsidR="00485972" w:rsidRPr="00E4138C" w:rsidRDefault="00485972" w:rsidP="00E4138C">
            <w:pPr>
              <w:jc w:val="both"/>
              <w:rPr>
                <w:sz w:val="22"/>
                <w:szCs w:val="22"/>
              </w:rPr>
            </w:pPr>
            <w:r w:rsidRPr="00E4138C">
              <w:rPr>
                <w:sz w:val="22"/>
                <w:szCs w:val="22"/>
              </w:rPr>
              <w:t>R</w:t>
            </w:r>
          </w:p>
        </w:tc>
        <w:tc>
          <w:tcPr>
            <w:tcW w:w="2410" w:type="dxa"/>
          </w:tcPr>
          <w:p w:rsidR="00485972" w:rsidRPr="00E4138C" w:rsidRDefault="00485972" w:rsidP="00E4138C">
            <w:pPr>
              <w:jc w:val="both"/>
              <w:rPr>
                <w:sz w:val="22"/>
                <w:szCs w:val="22"/>
              </w:rPr>
            </w:pPr>
            <w:r w:rsidRPr="00E4138C">
              <w:rPr>
                <w:sz w:val="22"/>
                <w:szCs w:val="22"/>
              </w:rPr>
              <w:t>Рекомендації по застосуванню, контроль виконання, оцінка ефективності</w:t>
            </w:r>
            <w:r w:rsidR="007D0D9B" w:rsidRPr="00E4138C">
              <w:rPr>
                <w:sz w:val="22"/>
                <w:szCs w:val="22"/>
              </w:rPr>
              <w:t>.</w:t>
            </w:r>
          </w:p>
        </w:tc>
        <w:tc>
          <w:tcPr>
            <w:tcW w:w="5674" w:type="dxa"/>
          </w:tcPr>
          <w:p w:rsidR="00485972" w:rsidRPr="00E4138C" w:rsidRDefault="00485972" w:rsidP="00E4138C">
            <w:pPr>
              <w:jc w:val="both"/>
              <w:rPr>
                <w:sz w:val="22"/>
                <w:szCs w:val="22"/>
              </w:rPr>
            </w:pPr>
            <w:r w:rsidRPr="00E4138C">
              <w:rPr>
                <w:sz w:val="22"/>
                <w:szCs w:val="22"/>
              </w:rPr>
              <w:t xml:space="preserve">Карти, що відображають виконання природоохоронних заходів (берегоукріплення, лісовідновлення, </w:t>
            </w:r>
            <w:proofErr w:type="spellStart"/>
            <w:r w:rsidRPr="00E4138C">
              <w:rPr>
                <w:sz w:val="22"/>
                <w:szCs w:val="22"/>
              </w:rPr>
              <w:t>антиерозійні</w:t>
            </w:r>
            <w:proofErr w:type="spellEnd"/>
            <w:r w:rsidRPr="00E4138C">
              <w:rPr>
                <w:sz w:val="22"/>
                <w:szCs w:val="22"/>
              </w:rPr>
              <w:t xml:space="preserve"> заходи, природоохоронні захисні полоси, зони, рекреаційні та заповідні території, зони заборони чи обмеження різних видів діяльності </w:t>
            </w:r>
          </w:p>
        </w:tc>
      </w:tr>
    </w:tbl>
    <w:p w:rsidR="00485972" w:rsidRDefault="00485972" w:rsidP="00BC1EB6">
      <w:pPr>
        <w:pStyle w:val="2"/>
        <w:spacing w:line="360" w:lineRule="auto"/>
        <w:ind w:firstLine="567"/>
        <w:rPr>
          <w:i/>
          <w:sz w:val="28"/>
        </w:rPr>
      </w:pPr>
    </w:p>
    <w:p w:rsidR="00E35DAF" w:rsidRPr="00E35DAF" w:rsidRDefault="00E35DAF" w:rsidP="00BC1EB6">
      <w:pPr>
        <w:spacing w:line="360" w:lineRule="auto"/>
        <w:ind w:firstLine="567"/>
      </w:pPr>
    </w:p>
    <w:p w:rsidR="00485972" w:rsidRDefault="00E14031" w:rsidP="00E4138C">
      <w:pPr>
        <w:pStyle w:val="1"/>
      </w:pPr>
      <w:bookmarkStart w:id="46" w:name="_Toc6998527"/>
      <w:r>
        <w:rPr>
          <w:szCs w:val="28"/>
        </w:rPr>
        <w:t>2</w:t>
      </w:r>
      <w:r w:rsidR="000C2F39" w:rsidRPr="000C2F39">
        <w:rPr>
          <w:szCs w:val="28"/>
        </w:rPr>
        <w:t>.</w:t>
      </w:r>
      <w:r w:rsidR="00485972" w:rsidRPr="000C2F39">
        <w:rPr>
          <w:szCs w:val="28"/>
        </w:rPr>
        <w:t xml:space="preserve">4. </w:t>
      </w:r>
      <w:r w:rsidR="00485972" w:rsidRPr="000C2F39">
        <w:t>Інформаційне забезпечення роботи системи</w:t>
      </w:r>
      <w:bookmarkEnd w:id="46"/>
    </w:p>
    <w:p w:rsidR="00E35DAF" w:rsidRPr="000C2F39" w:rsidRDefault="00E35DAF" w:rsidP="00BC1EB6">
      <w:pPr>
        <w:spacing w:line="360" w:lineRule="auto"/>
        <w:ind w:firstLine="567"/>
        <w:jc w:val="both"/>
        <w:rPr>
          <w:b/>
          <w:sz w:val="28"/>
        </w:rPr>
      </w:pPr>
    </w:p>
    <w:p w:rsidR="00485972" w:rsidRDefault="00485972" w:rsidP="00BC1EB6">
      <w:pPr>
        <w:spacing w:line="360" w:lineRule="auto"/>
        <w:ind w:firstLine="567"/>
        <w:jc w:val="both"/>
        <w:rPr>
          <w:noProof/>
          <w:sz w:val="28"/>
        </w:rPr>
      </w:pPr>
      <w:r>
        <w:rPr>
          <w:noProof/>
          <w:sz w:val="28"/>
        </w:rPr>
        <w:t>Першочергове завдання, яке треба виконати для реалізації проекту - забезпечення сумісності форм і способів відображення екологічної інформації для всіх його учасників.</w:t>
      </w:r>
    </w:p>
    <w:p w:rsidR="00E4138C" w:rsidRDefault="00E4138C" w:rsidP="00BC1EB6">
      <w:pPr>
        <w:spacing w:line="360" w:lineRule="auto"/>
        <w:ind w:firstLine="567"/>
        <w:jc w:val="both"/>
        <w:rPr>
          <w:noProof/>
          <w:sz w:val="28"/>
        </w:rPr>
      </w:pPr>
    </w:p>
    <w:p w:rsidR="00D86DDB" w:rsidRDefault="00485972" w:rsidP="00BC1EB6">
      <w:pPr>
        <w:pStyle w:val="Golovna"/>
        <w:spacing w:line="360" w:lineRule="auto"/>
        <w:ind w:firstLine="567"/>
        <w:rPr>
          <w:b/>
          <w:color w:val="auto"/>
          <w:spacing w:val="-6"/>
          <w:sz w:val="28"/>
          <w:szCs w:val="24"/>
        </w:rPr>
      </w:pPr>
      <w:r>
        <w:rPr>
          <w:b/>
          <w:color w:val="auto"/>
          <w:spacing w:val="-6"/>
          <w:sz w:val="28"/>
          <w:szCs w:val="24"/>
        </w:rPr>
        <w:t>Джерела екологічної інформації</w:t>
      </w:r>
    </w:p>
    <w:p w:rsidR="00485972" w:rsidRDefault="00485972" w:rsidP="00BC1EB6">
      <w:pPr>
        <w:pStyle w:val="Golovna"/>
        <w:spacing w:line="360" w:lineRule="auto"/>
        <w:ind w:firstLine="567"/>
        <w:rPr>
          <w:color w:val="auto"/>
          <w:spacing w:val="-6"/>
          <w:sz w:val="28"/>
          <w:szCs w:val="24"/>
        </w:rPr>
      </w:pPr>
      <w:r>
        <w:rPr>
          <w:color w:val="auto"/>
          <w:spacing w:val="-6"/>
          <w:sz w:val="28"/>
          <w:szCs w:val="24"/>
        </w:rPr>
        <w:t xml:space="preserve">Одне з найважливіших понять, пов’язаних з екологічною інформацією та її одержанням є </w:t>
      </w:r>
      <w:r>
        <w:rPr>
          <w:iCs/>
          <w:color w:val="auto"/>
          <w:spacing w:val="-6"/>
          <w:sz w:val="28"/>
          <w:szCs w:val="24"/>
        </w:rPr>
        <w:t>екологічний моніторинг.</w:t>
      </w:r>
      <w:r>
        <w:rPr>
          <w:i/>
          <w:color w:val="auto"/>
          <w:spacing w:val="-6"/>
          <w:sz w:val="28"/>
          <w:szCs w:val="24"/>
        </w:rPr>
        <w:t xml:space="preserve"> </w:t>
      </w:r>
      <w:r>
        <w:rPr>
          <w:color w:val="auto"/>
          <w:spacing w:val="-6"/>
          <w:sz w:val="28"/>
          <w:szCs w:val="24"/>
        </w:rPr>
        <w:t xml:space="preserve">Відповідно до класичного визначення </w:t>
      </w:r>
      <w:r>
        <w:rPr>
          <w:b/>
          <w:bCs/>
          <w:i/>
          <w:iCs/>
          <w:color w:val="auto"/>
          <w:spacing w:val="-6"/>
          <w:sz w:val="28"/>
          <w:szCs w:val="24"/>
        </w:rPr>
        <w:t>екологічний моніторинг</w:t>
      </w:r>
      <w:r>
        <w:rPr>
          <w:color w:val="auto"/>
          <w:spacing w:val="-6"/>
          <w:sz w:val="28"/>
          <w:szCs w:val="24"/>
        </w:rPr>
        <w:t xml:space="preserve"> – </w:t>
      </w:r>
      <w:r>
        <w:rPr>
          <w:b/>
          <w:bCs/>
          <w:i/>
          <w:iCs/>
          <w:color w:val="auto"/>
          <w:spacing w:val="-6"/>
          <w:sz w:val="28"/>
          <w:szCs w:val="24"/>
        </w:rPr>
        <w:t>це система спостережень, оцінювання і прогнозування змін стану навколишнього середовища, створена з метою виділення антропогенної складової на фоні природних процесів.</w:t>
      </w:r>
      <w:r>
        <w:rPr>
          <w:i/>
          <w:color w:val="auto"/>
          <w:spacing w:val="-6"/>
          <w:sz w:val="28"/>
          <w:szCs w:val="24"/>
        </w:rPr>
        <w:t xml:space="preserve"> </w:t>
      </w:r>
      <w:r>
        <w:rPr>
          <w:color w:val="auto"/>
          <w:spacing w:val="-6"/>
          <w:sz w:val="28"/>
          <w:szCs w:val="24"/>
        </w:rPr>
        <w:t>Ці три складові – спостереження, оцінювання, прогнозування – становлять основу майже будь-якого визначення моніторингу.</w:t>
      </w:r>
    </w:p>
    <w:p w:rsidR="00485972" w:rsidRDefault="00485972" w:rsidP="00BC1EB6">
      <w:pPr>
        <w:pStyle w:val="Golovna"/>
        <w:spacing w:line="360" w:lineRule="auto"/>
        <w:ind w:firstLine="567"/>
        <w:rPr>
          <w:color w:val="auto"/>
          <w:sz w:val="28"/>
          <w:szCs w:val="24"/>
        </w:rPr>
      </w:pPr>
      <w:r>
        <w:rPr>
          <w:color w:val="auto"/>
          <w:sz w:val="28"/>
          <w:szCs w:val="24"/>
        </w:rPr>
        <w:t xml:space="preserve">Як відомо, інформацію про стан навколишнього середовища накопичують багато державних органів. Різні міністерства і відомства ведуть власні спостереження і збирають відомості про стан водяного і повітряного басейнів, підземних вод і ґрунтового покриву, мінеральних і біологічних ресурсів, про захист ресурсів та про різні види відходів. У загальному вигляді наявність у міністерствах і відомствах зведень про стан навколишнього середовища і джерела впливу наведено в табл. </w:t>
      </w:r>
      <w:r w:rsidR="008608D9">
        <w:rPr>
          <w:color w:val="auto"/>
          <w:sz w:val="28"/>
          <w:szCs w:val="24"/>
        </w:rPr>
        <w:t>7</w:t>
      </w:r>
      <w:r>
        <w:rPr>
          <w:color w:val="auto"/>
          <w:sz w:val="28"/>
          <w:szCs w:val="24"/>
        </w:rPr>
        <w:t>.</w:t>
      </w:r>
    </w:p>
    <w:p w:rsidR="00485972" w:rsidRDefault="00485972" w:rsidP="00BC1EB6">
      <w:pPr>
        <w:pStyle w:val="Golovna2"/>
        <w:spacing w:line="360" w:lineRule="auto"/>
        <w:ind w:firstLine="567"/>
        <w:rPr>
          <w:color w:val="auto"/>
          <w:sz w:val="28"/>
          <w:szCs w:val="24"/>
        </w:rPr>
      </w:pPr>
      <w:r>
        <w:rPr>
          <w:color w:val="auto"/>
          <w:sz w:val="28"/>
          <w:szCs w:val="24"/>
        </w:rPr>
        <w:t xml:space="preserve">З таблиці </w:t>
      </w:r>
      <w:r w:rsidR="008608D9">
        <w:rPr>
          <w:color w:val="auto"/>
          <w:sz w:val="28"/>
          <w:szCs w:val="24"/>
        </w:rPr>
        <w:t>7</w:t>
      </w:r>
      <w:r>
        <w:rPr>
          <w:color w:val="auto"/>
          <w:sz w:val="28"/>
          <w:szCs w:val="24"/>
        </w:rPr>
        <w:t xml:space="preserve"> видно, що екологічна інформація про одні і ті самі об’єкти накопичується в різних організаціях. Проте інформація, яку отримує і збирає, наприклад, Державна гідрометеорологічна служба </w:t>
      </w:r>
      <w:proofErr w:type="spellStart"/>
      <w:r>
        <w:rPr>
          <w:color w:val="auto"/>
          <w:sz w:val="28"/>
          <w:szCs w:val="24"/>
        </w:rPr>
        <w:t>Мінприроди</w:t>
      </w:r>
      <w:proofErr w:type="spellEnd"/>
      <w:r>
        <w:rPr>
          <w:color w:val="auto"/>
          <w:sz w:val="28"/>
          <w:szCs w:val="24"/>
        </w:rPr>
        <w:t xml:space="preserve">, істотно відрізняється від інформації, яка накопичується у системі </w:t>
      </w:r>
      <w:proofErr w:type="spellStart"/>
      <w:r>
        <w:rPr>
          <w:color w:val="auto"/>
          <w:sz w:val="28"/>
          <w:szCs w:val="24"/>
        </w:rPr>
        <w:t>санепідемнагляду</w:t>
      </w:r>
      <w:proofErr w:type="spellEnd"/>
      <w:r>
        <w:rPr>
          <w:color w:val="auto"/>
          <w:sz w:val="28"/>
          <w:szCs w:val="24"/>
        </w:rPr>
        <w:t xml:space="preserve"> як за характером (наприклад, набір обумовлених параметрів), так і за способом її організації та каналами поширення. </w:t>
      </w:r>
    </w:p>
    <w:p w:rsidR="00485972" w:rsidRDefault="00485972" w:rsidP="00BC1EB6">
      <w:pPr>
        <w:pStyle w:val="Golovna0"/>
        <w:spacing w:line="360" w:lineRule="auto"/>
        <w:ind w:firstLine="567"/>
        <w:rPr>
          <w:color w:val="auto"/>
          <w:sz w:val="28"/>
          <w:szCs w:val="24"/>
        </w:rPr>
      </w:pPr>
      <w:r>
        <w:rPr>
          <w:color w:val="auto"/>
          <w:sz w:val="28"/>
          <w:szCs w:val="24"/>
        </w:rPr>
        <w:t>На відміну від державних, громадські організації у своїй діяльності виходять із пріоритетів, обумовлених ними самими, а не з функцій чи обов’язків, установлених ззовні. Тому важливою ознакою громадських організацій є</w:t>
      </w:r>
      <w:r>
        <w:rPr>
          <w:i/>
          <w:color w:val="auto"/>
          <w:sz w:val="28"/>
          <w:szCs w:val="24"/>
        </w:rPr>
        <w:t xml:space="preserve"> </w:t>
      </w:r>
      <w:r>
        <w:rPr>
          <w:color w:val="auto"/>
          <w:sz w:val="28"/>
          <w:szCs w:val="24"/>
        </w:rPr>
        <w:t xml:space="preserve">відкритість, вільний обмін інформацією. Громадські організації утворюють не вертикальні піраміди, як це має місце у державних структурах, а горизонтальні мережі – регіональні або тематичні. Інформаційний обмін – важливий аспект роботи. При цьому окремі організації – „зацікавлена </w:t>
      </w:r>
      <w:proofErr w:type="spellStart"/>
      <w:r>
        <w:rPr>
          <w:color w:val="auto"/>
          <w:sz w:val="28"/>
          <w:szCs w:val="24"/>
        </w:rPr>
        <w:t>громадськість”</w:t>
      </w:r>
      <w:proofErr w:type="spellEnd"/>
      <w:r>
        <w:rPr>
          <w:color w:val="auto"/>
          <w:sz w:val="28"/>
          <w:szCs w:val="24"/>
        </w:rPr>
        <w:t xml:space="preserve"> – можуть також виконувати функції спеціалізованих інформаційних центрів – джерел інформації.</w:t>
      </w:r>
    </w:p>
    <w:p w:rsidR="00485972" w:rsidRDefault="00485972" w:rsidP="00BC1EB6">
      <w:pPr>
        <w:pStyle w:val="Golovna"/>
        <w:spacing w:line="360" w:lineRule="auto"/>
        <w:ind w:firstLine="567"/>
        <w:rPr>
          <w:color w:val="auto"/>
          <w:sz w:val="28"/>
          <w:szCs w:val="24"/>
        </w:rPr>
      </w:pPr>
      <w:r>
        <w:rPr>
          <w:color w:val="auto"/>
          <w:sz w:val="28"/>
          <w:szCs w:val="24"/>
        </w:rPr>
        <w:t>Отже, взаємодія громадських організацій з державними органами, іншими власниками інформації – це неодмінна умова ефективної природоохоронної діяльності.</w:t>
      </w:r>
    </w:p>
    <w:p w:rsidR="00EC2BE7" w:rsidRDefault="00EC2BE7" w:rsidP="00BC1EB6">
      <w:pPr>
        <w:spacing w:line="360" w:lineRule="auto"/>
        <w:ind w:firstLine="567"/>
        <w:jc w:val="both"/>
        <w:rPr>
          <w:sz w:val="28"/>
        </w:rPr>
      </w:pPr>
      <w:r>
        <w:rPr>
          <w:sz w:val="28"/>
        </w:rPr>
        <w:t xml:space="preserve">Окреме і дуже складне завдання - це організація отримання інформації по категоріях </w:t>
      </w:r>
      <w:r>
        <w:rPr>
          <w:sz w:val="28"/>
          <w:lang w:val="en-US"/>
        </w:rPr>
        <w:t>I</w:t>
      </w:r>
      <w:r>
        <w:rPr>
          <w:sz w:val="28"/>
        </w:rPr>
        <w:t xml:space="preserve"> (захворювання населення) та </w:t>
      </w:r>
      <w:r>
        <w:rPr>
          <w:sz w:val="28"/>
          <w:lang w:val="en-US"/>
        </w:rPr>
        <w:t>R</w:t>
      </w:r>
      <w:r>
        <w:rPr>
          <w:sz w:val="28"/>
        </w:rPr>
        <w:t xml:space="preserve"> (природоохоронні заходи різних організацій).</w:t>
      </w:r>
    </w:p>
    <w:p w:rsidR="00EC2BE7" w:rsidRDefault="00EC2BE7" w:rsidP="00BC1EB6">
      <w:pPr>
        <w:pStyle w:val="210"/>
        <w:spacing w:line="360" w:lineRule="auto"/>
        <w:ind w:firstLine="567"/>
        <w:rPr>
          <w:szCs w:val="24"/>
        </w:rPr>
      </w:pPr>
      <w:r>
        <w:rPr>
          <w:szCs w:val="24"/>
        </w:rPr>
        <w:t xml:space="preserve">Для реалізації поставленої задачі  необхідно визначити наступні організаційні складові </w:t>
      </w:r>
      <w:proofErr w:type="spellStart"/>
      <w:r>
        <w:rPr>
          <w:szCs w:val="24"/>
        </w:rPr>
        <w:t>-зміст</w:t>
      </w:r>
      <w:proofErr w:type="spellEnd"/>
      <w:r>
        <w:rPr>
          <w:szCs w:val="24"/>
        </w:rPr>
        <w:t xml:space="preserve"> потрібної інформації, достовірні джерела інформації, формати обміну, терміни виконання, відповідальних осіб. </w:t>
      </w:r>
    </w:p>
    <w:p w:rsidR="00EC2BE7" w:rsidRDefault="00EC2BE7" w:rsidP="00BC1EB6">
      <w:pPr>
        <w:spacing w:line="360" w:lineRule="auto"/>
        <w:ind w:firstLine="567"/>
        <w:jc w:val="both"/>
        <w:rPr>
          <w:sz w:val="28"/>
          <w:lang w:val="ru-RU"/>
        </w:rPr>
      </w:pPr>
      <w:proofErr w:type="spellStart"/>
      <w:r>
        <w:rPr>
          <w:sz w:val="28"/>
          <w:lang w:val="ru-RU"/>
        </w:rPr>
        <w:t>Домовленості</w:t>
      </w:r>
      <w:proofErr w:type="spellEnd"/>
      <w:r>
        <w:rPr>
          <w:sz w:val="28"/>
          <w:lang w:val="ru-RU"/>
        </w:rPr>
        <w:t xml:space="preserve"> </w:t>
      </w:r>
      <w:proofErr w:type="spellStart"/>
      <w:r>
        <w:rPr>
          <w:sz w:val="28"/>
          <w:lang w:val="ru-RU"/>
        </w:rPr>
        <w:t>повинні</w:t>
      </w:r>
      <w:proofErr w:type="spellEnd"/>
      <w:r>
        <w:rPr>
          <w:sz w:val="28"/>
          <w:lang w:val="ru-RU"/>
        </w:rPr>
        <w:t xml:space="preserve"> бути </w:t>
      </w:r>
      <w:proofErr w:type="spellStart"/>
      <w:r>
        <w:rPr>
          <w:sz w:val="28"/>
          <w:lang w:val="ru-RU"/>
        </w:rPr>
        <w:t>закріплені</w:t>
      </w:r>
      <w:proofErr w:type="spellEnd"/>
      <w:r>
        <w:rPr>
          <w:sz w:val="28"/>
          <w:lang w:val="ru-RU"/>
        </w:rPr>
        <w:t xml:space="preserve"> та </w:t>
      </w:r>
      <w:proofErr w:type="spellStart"/>
      <w:r>
        <w:rPr>
          <w:sz w:val="28"/>
          <w:lang w:val="ru-RU"/>
        </w:rPr>
        <w:t>реалізовані</w:t>
      </w:r>
      <w:proofErr w:type="spellEnd"/>
      <w:r>
        <w:rPr>
          <w:sz w:val="28"/>
          <w:lang w:val="ru-RU"/>
        </w:rPr>
        <w:t xml:space="preserve"> у </w:t>
      </w:r>
      <w:proofErr w:type="spellStart"/>
      <w:r>
        <w:rPr>
          <w:sz w:val="28"/>
          <w:lang w:val="ru-RU"/>
        </w:rPr>
        <w:t>вигляді</w:t>
      </w:r>
      <w:proofErr w:type="spellEnd"/>
      <w:r>
        <w:rPr>
          <w:sz w:val="28"/>
          <w:lang w:val="ru-RU"/>
        </w:rPr>
        <w:t xml:space="preserve"> </w:t>
      </w:r>
      <w:proofErr w:type="spellStart"/>
      <w:r>
        <w:rPr>
          <w:sz w:val="28"/>
          <w:lang w:val="ru-RU"/>
        </w:rPr>
        <w:t>відповідних</w:t>
      </w:r>
      <w:proofErr w:type="spellEnd"/>
      <w:r>
        <w:rPr>
          <w:sz w:val="28"/>
          <w:lang w:val="ru-RU"/>
        </w:rPr>
        <w:t xml:space="preserve"> </w:t>
      </w:r>
      <w:proofErr w:type="spellStart"/>
      <w:r>
        <w:rPr>
          <w:sz w:val="28"/>
          <w:lang w:val="ru-RU"/>
        </w:rPr>
        <w:t>чинних</w:t>
      </w:r>
      <w:proofErr w:type="spellEnd"/>
      <w:r>
        <w:rPr>
          <w:sz w:val="28"/>
          <w:lang w:val="ru-RU"/>
        </w:rPr>
        <w:t xml:space="preserve"> </w:t>
      </w:r>
      <w:proofErr w:type="spellStart"/>
      <w:r>
        <w:rPr>
          <w:sz w:val="28"/>
          <w:lang w:val="ru-RU"/>
        </w:rPr>
        <w:t>документів</w:t>
      </w:r>
      <w:proofErr w:type="spellEnd"/>
      <w:r>
        <w:rPr>
          <w:sz w:val="28"/>
          <w:lang w:val="ru-RU"/>
        </w:rPr>
        <w:t>.</w:t>
      </w:r>
    </w:p>
    <w:p w:rsidR="00485972" w:rsidRDefault="00485972" w:rsidP="00BC1EB6">
      <w:pPr>
        <w:pStyle w:val="Golovna"/>
        <w:spacing w:line="360" w:lineRule="auto"/>
        <w:ind w:firstLine="567"/>
        <w:rPr>
          <w:color w:val="auto"/>
          <w:sz w:val="28"/>
          <w:szCs w:val="24"/>
        </w:rPr>
      </w:pPr>
    </w:p>
    <w:p w:rsidR="00485972" w:rsidRDefault="00485972" w:rsidP="00BC1EB6">
      <w:pPr>
        <w:pStyle w:val="Nazvatabl"/>
        <w:spacing w:before="0" w:after="0" w:line="360" w:lineRule="auto"/>
        <w:ind w:firstLine="567"/>
        <w:rPr>
          <w:b w:val="0"/>
          <w:bCs w:val="0"/>
          <w:sz w:val="28"/>
        </w:rPr>
      </w:pPr>
      <w:r>
        <w:rPr>
          <w:b w:val="0"/>
          <w:bCs w:val="0"/>
          <w:iCs/>
          <w:sz w:val="28"/>
        </w:rPr>
        <w:t xml:space="preserve">  Таблиця.</w:t>
      </w:r>
      <w:r>
        <w:rPr>
          <w:b w:val="0"/>
          <w:bCs w:val="0"/>
          <w:sz w:val="28"/>
        </w:rPr>
        <w:t xml:space="preserve"> </w:t>
      </w:r>
      <w:r w:rsidR="008608D9">
        <w:rPr>
          <w:b w:val="0"/>
          <w:bCs w:val="0"/>
          <w:sz w:val="28"/>
        </w:rPr>
        <w:t>7</w:t>
      </w:r>
      <w:r>
        <w:rPr>
          <w:b w:val="0"/>
          <w:bCs w:val="0"/>
          <w:sz w:val="28"/>
        </w:rPr>
        <w:t>. Наявність у міністерствах і відомствах зведень про стан навколишнього середовища і джерела впливу</w:t>
      </w:r>
    </w:p>
    <w:tbl>
      <w:tblPr>
        <w:tblW w:w="8889"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254"/>
        <w:gridCol w:w="840"/>
        <w:gridCol w:w="700"/>
        <w:gridCol w:w="616"/>
        <w:gridCol w:w="980"/>
        <w:gridCol w:w="727"/>
        <w:gridCol w:w="994"/>
        <w:gridCol w:w="966"/>
        <w:gridCol w:w="812"/>
      </w:tblGrid>
      <w:tr w:rsidR="006211D9" w:rsidRPr="00E4138C" w:rsidTr="006211D9">
        <w:trPr>
          <w:cantSplit/>
          <w:trHeight w:val="3454"/>
        </w:trPr>
        <w:tc>
          <w:tcPr>
            <w:tcW w:w="2254" w:type="dxa"/>
            <w:vAlign w:val="center"/>
          </w:tcPr>
          <w:p w:rsidR="006211D9" w:rsidRPr="00E4138C" w:rsidRDefault="006211D9" w:rsidP="006211D9">
            <w:pPr>
              <w:pStyle w:val="TableText"/>
              <w:jc w:val="left"/>
              <w:rPr>
                <w:sz w:val="22"/>
                <w:szCs w:val="22"/>
              </w:rPr>
            </w:pPr>
            <w:r w:rsidRPr="00E4138C">
              <w:rPr>
                <w:sz w:val="22"/>
                <w:szCs w:val="22"/>
              </w:rPr>
              <w:t>Елементи</w:t>
            </w:r>
            <w:r>
              <w:rPr>
                <w:sz w:val="22"/>
                <w:szCs w:val="22"/>
              </w:rPr>
              <w:t xml:space="preserve"> </w:t>
            </w:r>
            <w:r w:rsidRPr="00E4138C">
              <w:rPr>
                <w:sz w:val="22"/>
                <w:szCs w:val="22"/>
              </w:rPr>
              <w:t>довкілля</w:t>
            </w:r>
          </w:p>
        </w:tc>
        <w:tc>
          <w:tcPr>
            <w:tcW w:w="840" w:type="dxa"/>
            <w:textDirection w:val="btLr"/>
            <w:vAlign w:val="center"/>
          </w:tcPr>
          <w:p w:rsidR="006211D9" w:rsidRPr="00E4138C" w:rsidRDefault="006211D9" w:rsidP="006211D9">
            <w:pPr>
              <w:pStyle w:val="TableText"/>
              <w:ind w:left="113" w:right="113" w:firstLine="567"/>
              <w:rPr>
                <w:sz w:val="22"/>
                <w:szCs w:val="22"/>
              </w:rPr>
            </w:pPr>
            <w:proofErr w:type="spellStart"/>
            <w:r w:rsidRPr="00E4138C">
              <w:rPr>
                <w:sz w:val="22"/>
                <w:szCs w:val="22"/>
              </w:rPr>
              <w:t>Держкомприродресурсів</w:t>
            </w:r>
            <w:proofErr w:type="spellEnd"/>
          </w:p>
        </w:tc>
        <w:tc>
          <w:tcPr>
            <w:tcW w:w="700" w:type="dxa"/>
            <w:textDirection w:val="btLr"/>
            <w:vAlign w:val="center"/>
          </w:tcPr>
          <w:p w:rsidR="006211D9" w:rsidRPr="00E4138C" w:rsidRDefault="006211D9" w:rsidP="006211D9">
            <w:pPr>
              <w:pStyle w:val="TableText"/>
              <w:ind w:left="113" w:right="113" w:firstLine="567"/>
              <w:rPr>
                <w:sz w:val="22"/>
                <w:szCs w:val="22"/>
              </w:rPr>
            </w:pPr>
            <w:proofErr w:type="spellStart"/>
            <w:r w:rsidRPr="00E4138C">
              <w:rPr>
                <w:sz w:val="22"/>
                <w:szCs w:val="22"/>
              </w:rPr>
              <w:t>Держгідрометслужба</w:t>
            </w:r>
            <w:proofErr w:type="spellEnd"/>
          </w:p>
        </w:tc>
        <w:tc>
          <w:tcPr>
            <w:tcW w:w="616" w:type="dxa"/>
            <w:textDirection w:val="btLr"/>
            <w:vAlign w:val="center"/>
          </w:tcPr>
          <w:p w:rsidR="006211D9" w:rsidRPr="00E4138C" w:rsidRDefault="006211D9" w:rsidP="006211D9">
            <w:pPr>
              <w:pStyle w:val="TableText"/>
              <w:ind w:left="113" w:right="113" w:firstLine="567"/>
              <w:rPr>
                <w:sz w:val="22"/>
                <w:szCs w:val="22"/>
              </w:rPr>
            </w:pPr>
            <w:proofErr w:type="spellStart"/>
            <w:r w:rsidRPr="00E4138C">
              <w:rPr>
                <w:spacing w:val="-4"/>
                <w:sz w:val="22"/>
                <w:szCs w:val="22"/>
              </w:rPr>
              <w:t>Д</w:t>
            </w:r>
            <w:r w:rsidRPr="00E4138C">
              <w:rPr>
                <w:spacing w:val="-6"/>
                <w:sz w:val="22"/>
                <w:szCs w:val="22"/>
              </w:rPr>
              <w:t>ержсанепідем</w:t>
            </w:r>
            <w:r w:rsidRPr="00E4138C">
              <w:rPr>
                <w:sz w:val="22"/>
                <w:szCs w:val="22"/>
              </w:rPr>
              <w:t>-нагляд</w:t>
            </w:r>
            <w:proofErr w:type="spellEnd"/>
          </w:p>
        </w:tc>
        <w:tc>
          <w:tcPr>
            <w:tcW w:w="980" w:type="dxa"/>
            <w:textDirection w:val="btLr"/>
            <w:vAlign w:val="center"/>
          </w:tcPr>
          <w:p w:rsidR="006211D9" w:rsidRPr="00E4138C" w:rsidRDefault="006211D9" w:rsidP="006211D9">
            <w:pPr>
              <w:pStyle w:val="TableText"/>
              <w:ind w:left="113" w:right="113" w:firstLine="567"/>
              <w:rPr>
                <w:sz w:val="22"/>
                <w:szCs w:val="22"/>
              </w:rPr>
            </w:pPr>
            <w:r w:rsidRPr="00E4138C">
              <w:rPr>
                <w:sz w:val="22"/>
                <w:szCs w:val="22"/>
              </w:rPr>
              <w:t>Держкомзем</w:t>
            </w:r>
          </w:p>
        </w:tc>
        <w:tc>
          <w:tcPr>
            <w:tcW w:w="727" w:type="dxa"/>
            <w:textDirection w:val="btLr"/>
            <w:vAlign w:val="center"/>
          </w:tcPr>
          <w:p w:rsidR="006211D9" w:rsidRPr="00E4138C" w:rsidRDefault="006211D9" w:rsidP="009A159B">
            <w:pPr>
              <w:pStyle w:val="TableText"/>
              <w:ind w:left="113" w:right="113" w:firstLine="567"/>
              <w:jc w:val="left"/>
              <w:rPr>
                <w:sz w:val="22"/>
                <w:szCs w:val="22"/>
              </w:rPr>
            </w:pPr>
            <w:proofErr w:type="spellStart"/>
            <w:r w:rsidRPr="00E4138C">
              <w:rPr>
                <w:sz w:val="22"/>
                <w:szCs w:val="22"/>
              </w:rPr>
              <w:t>Держкомлісгосагропром</w:t>
            </w:r>
            <w:proofErr w:type="spellEnd"/>
          </w:p>
        </w:tc>
        <w:tc>
          <w:tcPr>
            <w:tcW w:w="994" w:type="dxa"/>
            <w:textDirection w:val="btLr"/>
            <w:vAlign w:val="center"/>
          </w:tcPr>
          <w:p w:rsidR="006211D9" w:rsidRPr="00E4138C" w:rsidRDefault="006211D9" w:rsidP="006211D9">
            <w:pPr>
              <w:pStyle w:val="TableText"/>
              <w:ind w:left="113" w:right="113" w:firstLine="567"/>
              <w:rPr>
                <w:sz w:val="22"/>
                <w:szCs w:val="22"/>
              </w:rPr>
            </w:pPr>
            <w:r w:rsidRPr="00E4138C">
              <w:rPr>
                <w:sz w:val="22"/>
                <w:szCs w:val="22"/>
              </w:rPr>
              <w:t>Мінагропром</w:t>
            </w:r>
          </w:p>
        </w:tc>
        <w:tc>
          <w:tcPr>
            <w:tcW w:w="966" w:type="dxa"/>
            <w:textDirection w:val="btLr"/>
            <w:vAlign w:val="center"/>
          </w:tcPr>
          <w:p w:rsidR="006211D9" w:rsidRPr="00E4138C" w:rsidRDefault="006211D9" w:rsidP="006211D9">
            <w:pPr>
              <w:pStyle w:val="TableText"/>
              <w:ind w:left="113" w:right="113" w:firstLine="567"/>
              <w:rPr>
                <w:sz w:val="22"/>
                <w:szCs w:val="22"/>
              </w:rPr>
            </w:pPr>
            <w:proofErr w:type="spellStart"/>
            <w:r w:rsidRPr="00E4138C">
              <w:rPr>
                <w:sz w:val="22"/>
                <w:szCs w:val="22"/>
              </w:rPr>
              <w:t>Держкомбуді</w:t>
            </w:r>
            <w:proofErr w:type="spellEnd"/>
            <w:r w:rsidRPr="00E4138C">
              <w:rPr>
                <w:sz w:val="22"/>
                <w:szCs w:val="22"/>
              </w:rPr>
              <w:t xml:space="preserve"> </w:t>
            </w:r>
            <w:proofErr w:type="spellStart"/>
            <w:r w:rsidRPr="00E4138C">
              <w:rPr>
                <w:sz w:val="22"/>
                <w:szCs w:val="22"/>
              </w:rPr>
              <w:t>житловоїполітики</w:t>
            </w:r>
            <w:proofErr w:type="spellEnd"/>
          </w:p>
        </w:tc>
        <w:tc>
          <w:tcPr>
            <w:tcW w:w="812" w:type="dxa"/>
            <w:textDirection w:val="btLr"/>
            <w:vAlign w:val="center"/>
          </w:tcPr>
          <w:p w:rsidR="006211D9" w:rsidRPr="00E4138C" w:rsidRDefault="006211D9" w:rsidP="006211D9">
            <w:pPr>
              <w:pStyle w:val="TableText"/>
              <w:ind w:left="113" w:right="113" w:firstLine="567"/>
              <w:rPr>
                <w:sz w:val="22"/>
                <w:szCs w:val="22"/>
              </w:rPr>
            </w:pPr>
            <w:r w:rsidRPr="00E4138C">
              <w:rPr>
                <w:sz w:val="22"/>
                <w:szCs w:val="22"/>
              </w:rPr>
              <w:t>Держкомстат</w:t>
            </w:r>
          </w:p>
        </w:tc>
      </w:tr>
      <w:tr w:rsidR="006211D9" w:rsidRPr="00E4138C" w:rsidTr="009A159B">
        <w:trPr>
          <w:trHeight w:val="20"/>
        </w:trPr>
        <w:tc>
          <w:tcPr>
            <w:tcW w:w="2254" w:type="dxa"/>
            <w:vAlign w:val="center"/>
          </w:tcPr>
          <w:p w:rsidR="006211D9" w:rsidRPr="00E4138C" w:rsidRDefault="006211D9" w:rsidP="006211D9">
            <w:pPr>
              <w:pStyle w:val="TableText"/>
              <w:rPr>
                <w:sz w:val="22"/>
                <w:szCs w:val="22"/>
              </w:rPr>
            </w:pPr>
            <w:r>
              <w:rPr>
                <w:sz w:val="22"/>
                <w:szCs w:val="22"/>
              </w:rPr>
              <w:t>1</w:t>
            </w:r>
          </w:p>
        </w:tc>
        <w:tc>
          <w:tcPr>
            <w:tcW w:w="840" w:type="dxa"/>
            <w:vAlign w:val="center"/>
          </w:tcPr>
          <w:p w:rsidR="006211D9" w:rsidRPr="00E4138C" w:rsidRDefault="006211D9" w:rsidP="006211D9">
            <w:pPr>
              <w:pStyle w:val="TableText"/>
              <w:rPr>
                <w:sz w:val="22"/>
                <w:szCs w:val="22"/>
              </w:rPr>
            </w:pPr>
            <w:r>
              <w:rPr>
                <w:sz w:val="22"/>
                <w:szCs w:val="22"/>
              </w:rPr>
              <w:t>2</w:t>
            </w:r>
          </w:p>
        </w:tc>
        <w:tc>
          <w:tcPr>
            <w:tcW w:w="700" w:type="dxa"/>
            <w:vAlign w:val="center"/>
          </w:tcPr>
          <w:p w:rsidR="006211D9" w:rsidRPr="00E4138C" w:rsidRDefault="006211D9" w:rsidP="006211D9">
            <w:pPr>
              <w:pStyle w:val="TableText"/>
              <w:rPr>
                <w:sz w:val="22"/>
                <w:szCs w:val="22"/>
              </w:rPr>
            </w:pPr>
            <w:r>
              <w:rPr>
                <w:sz w:val="22"/>
                <w:szCs w:val="22"/>
              </w:rPr>
              <w:t>3</w:t>
            </w:r>
          </w:p>
        </w:tc>
        <w:tc>
          <w:tcPr>
            <w:tcW w:w="616" w:type="dxa"/>
            <w:vAlign w:val="center"/>
          </w:tcPr>
          <w:p w:rsidR="006211D9" w:rsidRPr="00E4138C" w:rsidRDefault="006211D9" w:rsidP="006211D9">
            <w:pPr>
              <w:pStyle w:val="TableText"/>
              <w:rPr>
                <w:sz w:val="22"/>
                <w:szCs w:val="22"/>
              </w:rPr>
            </w:pPr>
            <w:r>
              <w:rPr>
                <w:sz w:val="22"/>
                <w:szCs w:val="22"/>
              </w:rPr>
              <w:t>4</w:t>
            </w:r>
          </w:p>
        </w:tc>
        <w:tc>
          <w:tcPr>
            <w:tcW w:w="980" w:type="dxa"/>
            <w:vAlign w:val="center"/>
          </w:tcPr>
          <w:p w:rsidR="006211D9" w:rsidRPr="00E4138C" w:rsidRDefault="006211D9" w:rsidP="006211D9">
            <w:pPr>
              <w:pStyle w:val="TableText"/>
              <w:rPr>
                <w:sz w:val="22"/>
                <w:szCs w:val="22"/>
              </w:rPr>
            </w:pPr>
            <w:r>
              <w:rPr>
                <w:sz w:val="22"/>
                <w:szCs w:val="22"/>
              </w:rPr>
              <w:t>5</w:t>
            </w:r>
          </w:p>
        </w:tc>
        <w:tc>
          <w:tcPr>
            <w:tcW w:w="727" w:type="dxa"/>
            <w:vAlign w:val="center"/>
          </w:tcPr>
          <w:p w:rsidR="006211D9" w:rsidRPr="00E4138C" w:rsidRDefault="006211D9" w:rsidP="006211D9">
            <w:pPr>
              <w:pStyle w:val="TableText"/>
              <w:rPr>
                <w:sz w:val="22"/>
                <w:szCs w:val="22"/>
              </w:rPr>
            </w:pPr>
            <w:r>
              <w:rPr>
                <w:sz w:val="22"/>
                <w:szCs w:val="22"/>
              </w:rPr>
              <w:t>6</w:t>
            </w:r>
          </w:p>
        </w:tc>
        <w:tc>
          <w:tcPr>
            <w:tcW w:w="994" w:type="dxa"/>
            <w:vAlign w:val="center"/>
          </w:tcPr>
          <w:p w:rsidR="006211D9" w:rsidRPr="00E4138C" w:rsidRDefault="006211D9" w:rsidP="006211D9">
            <w:pPr>
              <w:pStyle w:val="TableText"/>
              <w:rPr>
                <w:sz w:val="22"/>
                <w:szCs w:val="22"/>
              </w:rPr>
            </w:pPr>
            <w:r>
              <w:rPr>
                <w:sz w:val="22"/>
                <w:szCs w:val="22"/>
              </w:rPr>
              <w:t>7</w:t>
            </w:r>
          </w:p>
        </w:tc>
        <w:tc>
          <w:tcPr>
            <w:tcW w:w="966" w:type="dxa"/>
            <w:vAlign w:val="center"/>
          </w:tcPr>
          <w:p w:rsidR="006211D9" w:rsidRPr="00E4138C" w:rsidRDefault="006211D9" w:rsidP="006211D9">
            <w:pPr>
              <w:pStyle w:val="TableText"/>
              <w:rPr>
                <w:sz w:val="22"/>
                <w:szCs w:val="22"/>
              </w:rPr>
            </w:pPr>
            <w:r>
              <w:rPr>
                <w:sz w:val="22"/>
                <w:szCs w:val="22"/>
              </w:rPr>
              <w:t>8</w:t>
            </w:r>
          </w:p>
        </w:tc>
        <w:tc>
          <w:tcPr>
            <w:tcW w:w="812" w:type="dxa"/>
            <w:vAlign w:val="center"/>
          </w:tcPr>
          <w:p w:rsidR="006211D9" w:rsidRPr="00E4138C" w:rsidRDefault="006211D9" w:rsidP="006211D9">
            <w:pPr>
              <w:pStyle w:val="TableText"/>
              <w:rPr>
                <w:sz w:val="22"/>
                <w:szCs w:val="22"/>
              </w:rPr>
            </w:pPr>
            <w:r>
              <w:rPr>
                <w:sz w:val="22"/>
                <w:szCs w:val="22"/>
              </w:rPr>
              <w:t>9</w:t>
            </w:r>
          </w:p>
        </w:tc>
      </w:tr>
      <w:tr w:rsidR="00485972" w:rsidRPr="00E4138C">
        <w:trPr>
          <w:trHeight w:val="319"/>
        </w:trPr>
        <w:tc>
          <w:tcPr>
            <w:tcW w:w="8889" w:type="dxa"/>
            <w:gridSpan w:val="9"/>
            <w:vAlign w:val="center"/>
          </w:tcPr>
          <w:p w:rsidR="00485972" w:rsidRPr="00E4138C" w:rsidRDefault="00485972" w:rsidP="00E4138C">
            <w:pPr>
              <w:pStyle w:val="TableText"/>
              <w:ind w:firstLine="567"/>
              <w:rPr>
                <w:sz w:val="22"/>
                <w:szCs w:val="22"/>
              </w:rPr>
            </w:pPr>
            <w:r w:rsidRPr="00E4138C">
              <w:rPr>
                <w:sz w:val="22"/>
                <w:szCs w:val="22"/>
              </w:rPr>
              <w:t>Стан/забруднення</w:t>
            </w:r>
          </w:p>
        </w:tc>
      </w:tr>
      <w:tr w:rsidR="00485972" w:rsidRPr="00E4138C">
        <w:trPr>
          <w:trHeight w:val="20"/>
        </w:trPr>
        <w:tc>
          <w:tcPr>
            <w:tcW w:w="2254" w:type="dxa"/>
            <w:vAlign w:val="center"/>
          </w:tcPr>
          <w:p w:rsidR="00485972" w:rsidRPr="00E4138C" w:rsidRDefault="00485972" w:rsidP="00E4138C">
            <w:pPr>
              <w:pStyle w:val="TableText"/>
              <w:ind w:firstLine="567"/>
              <w:jc w:val="left"/>
              <w:rPr>
                <w:sz w:val="22"/>
                <w:szCs w:val="22"/>
              </w:rPr>
            </w:pPr>
            <w:r w:rsidRPr="00E4138C">
              <w:rPr>
                <w:sz w:val="22"/>
                <w:szCs w:val="22"/>
              </w:rPr>
              <w:t>Повітря</w:t>
            </w:r>
          </w:p>
        </w:tc>
        <w:tc>
          <w:tcPr>
            <w:tcW w:w="840" w:type="dxa"/>
            <w:vAlign w:val="center"/>
          </w:tcPr>
          <w:p w:rsidR="00485972" w:rsidRPr="00E4138C" w:rsidRDefault="00485972" w:rsidP="00E4138C">
            <w:pPr>
              <w:pStyle w:val="TableText"/>
              <w:ind w:firstLine="567"/>
              <w:rPr>
                <w:sz w:val="22"/>
                <w:szCs w:val="22"/>
              </w:rPr>
            </w:pPr>
            <w:r w:rsidRPr="00E4138C">
              <w:rPr>
                <w:sz w:val="22"/>
                <w:szCs w:val="22"/>
              </w:rPr>
              <w:t>*</w:t>
            </w:r>
          </w:p>
        </w:tc>
        <w:tc>
          <w:tcPr>
            <w:tcW w:w="700" w:type="dxa"/>
            <w:vAlign w:val="center"/>
          </w:tcPr>
          <w:p w:rsidR="00485972" w:rsidRPr="00E4138C" w:rsidRDefault="00485972" w:rsidP="00E4138C">
            <w:pPr>
              <w:pStyle w:val="TableText"/>
              <w:ind w:firstLine="567"/>
              <w:rPr>
                <w:sz w:val="22"/>
                <w:szCs w:val="22"/>
              </w:rPr>
            </w:pPr>
            <w:r w:rsidRPr="00E4138C">
              <w:rPr>
                <w:sz w:val="22"/>
                <w:szCs w:val="22"/>
              </w:rPr>
              <w:t>*</w:t>
            </w:r>
          </w:p>
        </w:tc>
        <w:tc>
          <w:tcPr>
            <w:tcW w:w="616" w:type="dxa"/>
            <w:vAlign w:val="center"/>
          </w:tcPr>
          <w:p w:rsidR="00485972" w:rsidRPr="00E4138C" w:rsidRDefault="00485972" w:rsidP="00E4138C">
            <w:pPr>
              <w:pStyle w:val="TableText"/>
              <w:ind w:firstLine="567"/>
              <w:rPr>
                <w:sz w:val="22"/>
                <w:szCs w:val="22"/>
              </w:rPr>
            </w:pPr>
            <w:r w:rsidRPr="00E4138C">
              <w:rPr>
                <w:sz w:val="22"/>
                <w:szCs w:val="22"/>
              </w:rPr>
              <w:t>*</w:t>
            </w:r>
          </w:p>
        </w:tc>
        <w:tc>
          <w:tcPr>
            <w:tcW w:w="980" w:type="dxa"/>
            <w:vAlign w:val="center"/>
          </w:tcPr>
          <w:p w:rsidR="00485972" w:rsidRPr="00E4138C" w:rsidRDefault="00485972" w:rsidP="00E4138C">
            <w:pPr>
              <w:pStyle w:val="TableText"/>
              <w:ind w:firstLine="567"/>
              <w:rPr>
                <w:sz w:val="22"/>
                <w:szCs w:val="22"/>
              </w:rPr>
            </w:pPr>
          </w:p>
        </w:tc>
        <w:tc>
          <w:tcPr>
            <w:tcW w:w="727" w:type="dxa"/>
            <w:vAlign w:val="center"/>
          </w:tcPr>
          <w:p w:rsidR="00485972" w:rsidRPr="00E4138C" w:rsidRDefault="00485972" w:rsidP="00E4138C">
            <w:pPr>
              <w:pStyle w:val="TableText"/>
              <w:ind w:firstLine="567"/>
              <w:rPr>
                <w:sz w:val="22"/>
                <w:szCs w:val="22"/>
              </w:rPr>
            </w:pPr>
          </w:p>
        </w:tc>
        <w:tc>
          <w:tcPr>
            <w:tcW w:w="994" w:type="dxa"/>
            <w:vAlign w:val="center"/>
          </w:tcPr>
          <w:p w:rsidR="00485972" w:rsidRPr="00E4138C" w:rsidRDefault="00485972" w:rsidP="00E4138C">
            <w:pPr>
              <w:pStyle w:val="TableText"/>
              <w:ind w:firstLine="567"/>
              <w:rPr>
                <w:sz w:val="22"/>
                <w:szCs w:val="22"/>
              </w:rPr>
            </w:pPr>
          </w:p>
        </w:tc>
        <w:tc>
          <w:tcPr>
            <w:tcW w:w="966" w:type="dxa"/>
            <w:vAlign w:val="center"/>
          </w:tcPr>
          <w:p w:rsidR="00485972" w:rsidRPr="00E4138C" w:rsidRDefault="00485972" w:rsidP="00E4138C">
            <w:pPr>
              <w:pStyle w:val="TableText"/>
              <w:ind w:firstLine="567"/>
              <w:rPr>
                <w:sz w:val="22"/>
                <w:szCs w:val="22"/>
              </w:rPr>
            </w:pPr>
          </w:p>
        </w:tc>
        <w:tc>
          <w:tcPr>
            <w:tcW w:w="812" w:type="dxa"/>
            <w:vAlign w:val="center"/>
          </w:tcPr>
          <w:p w:rsidR="00485972" w:rsidRPr="00E4138C" w:rsidRDefault="00485972" w:rsidP="00E4138C">
            <w:pPr>
              <w:pStyle w:val="TableText"/>
              <w:ind w:firstLine="567"/>
              <w:rPr>
                <w:sz w:val="22"/>
                <w:szCs w:val="22"/>
              </w:rPr>
            </w:pPr>
          </w:p>
        </w:tc>
      </w:tr>
      <w:tr w:rsidR="00485972" w:rsidRPr="00E4138C">
        <w:trPr>
          <w:trHeight w:val="20"/>
        </w:trPr>
        <w:tc>
          <w:tcPr>
            <w:tcW w:w="2254" w:type="dxa"/>
            <w:vAlign w:val="center"/>
          </w:tcPr>
          <w:p w:rsidR="00485972" w:rsidRPr="00E4138C" w:rsidRDefault="00485972" w:rsidP="00E4138C">
            <w:pPr>
              <w:pStyle w:val="TableText"/>
              <w:ind w:firstLine="567"/>
              <w:jc w:val="left"/>
              <w:rPr>
                <w:sz w:val="22"/>
                <w:szCs w:val="22"/>
              </w:rPr>
            </w:pPr>
            <w:r w:rsidRPr="00E4138C">
              <w:rPr>
                <w:sz w:val="22"/>
                <w:szCs w:val="22"/>
              </w:rPr>
              <w:t>Вода</w:t>
            </w:r>
          </w:p>
        </w:tc>
        <w:tc>
          <w:tcPr>
            <w:tcW w:w="840" w:type="dxa"/>
            <w:vAlign w:val="center"/>
          </w:tcPr>
          <w:p w:rsidR="00485972" w:rsidRPr="00E4138C" w:rsidRDefault="00485972" w:rsidP="00E4138C">
            <w:pPr>
              <w:pStyle w:val="TableText"/>
              <w:ind w:firstLine="567"/>
              <w:rPr>
                <w:sz w:val="22"/>
                <w:szCs w:val="22"/>
              </w:rPr>
            </w:pPr>
            <w:r w:rsidRPr="00E4138C">
              <w:rPr>
                <w:sz w:val="22"/>
                <w:szCs w:val="22"/>
              </w:rPr>
              <w:t>*</w:t>
            </w:r>
          </w:p>
        </w:tc>
        <w:tc>
          <w:tcPr>
            <w:tcW w:w="700" w:type="dxa"/>
            <w:vAlign w:val="center"/>
          </w:tcPr>
          <w:p w:rsidR="00485972" w:rsidRPr="00E4138C" w:rsidRDefault="00485972" w:rsidP="00E4138C">
            <w:pPr>
              <w:pStyle w:val="TableText"/>
              <w:ind w:firstLine="567"/>
              <w:rPr>
                <w:sz w:val="22"/>
                <w:szCs w:val="22"/>
              </w:rPr>
            </w:pPr>
            <w:r w:rsidRPr="00E4138C">
              <w:rPr>
                <w:sz w:val="22"/>
                <w:szCs w:val="22"/>
              </w:rPr>
              <w:t>*</w:t>
            </w:r>
          </w:p>
        </w:tc>
        <w:tc>
          <w:tcPr>
            <w:tcW w:w="616" w:type="dxa"/>
            <w:vAlign w:val="center"/>
          </w:tcPr>
          <w:p w:rsidR="00485972" w:rsidRPr="00E4138C" w:rsidRDefault="00485972" w:rsidP="00E4138C">
            <w:pPr>
              <w:pStyle w:val="TableText"/>
              <w:ind w:firstLine="567"/>
              <w:rPr>
                <w:sz w:val="22"/>
                <w:szCs w:val="22"/>
              </w:rPr>
            </w:pPr>
            <w:r w:rsidRPr="00E4138C">
              <w:rPr>
                <w:sz w:val="22"/>
                <w:szCs w:val="22"/>
              </w:rPr>
              <w:t>*</w:t>
            </w:r>
          </w:p>
        </w:tc>
        <w:tc>
          <w:tcPr>
            <w:tcW w:w="980" w:type="dxa"/>
            <w:vAlign w:val="center"/>
          </w:tcPr>
          <w:p w:rsidR="00485972" w:rsidRPr="00E4138C" w:rsidRDefault="00485972" w:rsidP="00E4138C">
            <w:pPr>
              <w:pStyle w:val="TableText"/>
              <w:ind w:firstLine="567"/>
              <w:rPr>
                <w:sz w:val="22"/>
                <w:szCs w:val="22"/>
              </w:rPr>
            </w:pPr>
          </w:p>
        </w:tc>
        <w:tc>
          <w:tcPr>
            <w:tcW w:w="727" w:type="dxa"/>
            <w:vAlign w:val="center"/>
          </w:tcPr>
          <w:p w:rsidR="00485972" w:rsidRPr="00E4138C" w:rsidRDefault="00485972" w:rsidP="00E4138C">
            <w:pPr>
              <w:pStyle w:val="TableText"/>
              <w:ind w:firstLine="567"/>
              <w:rPr>
                <w:sz w:val="22"/>
                <w:szCs w:val="22"/>
              </w:rPr>
            </w:pPr>
          </w:p>
        </w:tc>
        <w:tc>
          <w:tcPr>
            <w:tcW w:w="994" w:type="dxa"/>
            <w:vAlign w:val="center"/>
          </w:tcPr>
          <w:p w:rsidR="00485972" w:rsidRPr="00E4138C" w:rsidRDefault="00485972" w:rsidP="00E4138C">
            <w:pPr>
              <w:pStyle w:val="TableText"/>
              <w:ind w:firstLine="567"/>
              <w:rPr>
                <w:sz w:val="22"/>
                <w:szCs w:val="22"/>
              </w:rPr>
            </w:pPr>
            <w:r w:rsidRPr="00E4138C">
              <w:rPr>
                <w:sz w:val="22"/>
                <w:szCs w:val="22"/>
              </w:rPr>
              <w:t>*</w:t>
            </w:r>
          </w:p>
        </w:tc>
        <w:tc>
          <w:tcPr>
            <w:tcW w:w="966" w:type="dxa"/>
            <w:vAlign w:val="center"/>
          </w:tcPr>
          <w:p w:rsidR="00485972" w:rsidRPr="00E4138C" w:rsidRDefault="00485972" w:rsidP="00E4138C">
            <w:pPr>
              <w:pStyle w:val="TableText"/>
              <w:ind w:firstLine="567"/>
              <w:rPr>
                <w:sz w:val="22"/>
                <w:szCs w:val="22"/>
              </w:rPr>
            </w:pPr>
            <w:r w:rsidRPr="00E4138C">
              <w:rPr>
                <w:sz w:val="22"/>
                <w:szCs w:val="22"/>
              </w:rPr>
              <w:t>*</w:t>
            </w:r>
          </w:p>
        </w:tc>
        <w:tc>
          <w:tcPr>
            <w:tcW w:w="812" w:type="dxa"/>
            <w:vAlign w:val="center"/>
          </w:tcPr>
          <w:p w:rsidR="00485972" w:rsidRPr="00E4138C" w:rsidRDefault="00485972" w:rsidP="00E4138C">
            <w:pPr>
              <w:pStyle w:val="TableText"/>
              <w:ind w:firstLine="567"/>
              <w:rPr>
                <w:sz w:val="22"/>
                <w:szCs w:val="22"/>
              </w:rPr>
            </w:pPr>
          </w:p>
        </w:tc>
      </w:tr>
      <w:tr w:rsidR="00485972" w:rsidRPr="00E4138C">
        <w:trPr>
          <w:trHeight w:val="20"/>
        </w:trPr>
        <w:tc>
          <w:tcPr>
            <w:tcW w:w="2254" w:type="dxa"/>
            <w:vAlign w:val="center"/>
          </w:tcPr>
          <w:p w:rsidR="00485972" w:rsidRPr="00E4138C" w:rsidRDefault="00485972" w:rsidP="00E4138C">
            <w:pPr>
              <w:pStyle w:val="TableText"/>
              <w:ind w:firstLine="567"/>
              <w:jc w:val="left"/>
              <w:rPr>
                <w:sz w:val="22"/>
                <w:szCs w:val="22"/>
              </w:rPr>
            </w:pPr>
            <w:r w:rsidRPr="00E4138C">
              <w:rPr>
                <w:sz w:val="22"/>
                <w:szCs w:val="22"/>
              </w:rPr>
              <w:t>Ґрунт</w:t>
            </w:r>
          </w:p>
        </w:tc>
        <w:tc>
          <w:tcPr>
            <w:tcW w:w="840" w:type="dxa"/>
            <w:vAlign w:val="center"/>
          </w:tcPr>
          <w:p w:rsidR="00485972" w:rsidRPr="00E4138C" w:rsidRDefault="00485972" w:rsidP="00E4138C">
            <w:pPr>
              <w:pStyle w:val="TableText"/>
              <w:ind w:firstLine="567"/>
              <w:rPr>
                <w:sz w:val="22"/>
                <w:szCs w:val="22"/>
              </w:rPr>
            </w:pPr>
            <w:r w:rsidRPr="00E4138C">
              <w:rPr>
                <w:sz w:val="22"/>
                <w:szCs w:val="22"/>
              </w:rPr>
              <w:t>*</w:t>
            </w:r>
          </w:p>
        </w:tc>
        <w:tc>
          <w:tcPr>
            <w:tcW w:w="700" w:type="dxa"/>
            <w:vAlign w:val="center"/>
          </w:tcPr>
          <w:p w:rsidR="00485972" w:rsidRPr="00E4138C" w:rsidRDefault="00485972" w:rsidP="00E4138C">
            <w:pPr>
              <w:pStyle w:val="TableText"/>
              <w:ind w:firstLine="567"/>
              <w:rPr>
                <w:sz w:val="22"/>
                <w:szCs w:val="22"/>
              </w:rPr>
            </w:pPr>
            <w:r w:rsidRPr="00E4138C">
              <w:rPr>
                <w:sz w:val="22"/>
                <w:szCs w:val="22"/>
              </w:rPr>
              <w:t>*</w:t>
            </w:r>
          </w:p>
        </w:tc>
        <w:tc>
          <w:tcPr>
            <w:tcW w:w="616" w:type="dxa"/>
            <w:vAlign w:val="center"/>
          </w:tcPr>
          <w:p w:rsidR="00485972" w:rsidRPr="00E4138C" w:rsidRDefault="00485972" w:rsidP="00E4138C">
            <w:pPr>
              <w:pStyle w:val="TableText"/>
              <w:ind w:firstLine="567"/>
              <w:rPr>
                <w:sz w:val="22"/>
                <w:szCs w:val="22"/>
              </w:rPr>
            </w:pPr>
            <w:r w:rsidRPr="00E4138C">
              <w:rPr>
                <w:sz w:val="22"/>
                <w:szCs w:val="22"/>
              </w:rPr>
              <w:t>*</w:t>
            </w:r>
          </w:p>
        </w:tc>
        <w:tc>
          <w:tcPr>
            <w:tcW w:w="980" w:type="dxa"/>
            <w:vAlign w:val="center"/>
          </w:tcPr>
          <w:p w:rsidR="00485972" w:rsidRPr="00E4138C" w:rsidRDefault="00485972" w:rsidP="00E4138C">
            <w:pPr>
              <w:pStyle w:val="TableText"/>
              <w:ind w:firstLine="567"/>
              <w:rPr>
                <w:sz w:val="22"/>
                <w:szCs w:val="22"/>
              </w:rPr>
            </w:pPr>
            <w:r w:rsidRPr="00E4138C">
              <w:rPr>
                <w:sz w:val="22"/>
                <w:szCs w:val="22"/>
              </w:rPr>
              <w:sym w:font="Symbol" w:char="F0A8"/>
            </w:r>
          </w:p>
        </w:tc>
        <w:tc>
          <w:tcPr>
            <w:tcW w:w="727" w:type="dxa"/>
            <w:vAlign w:val="center"/>
          </w:tcPr>
          <w:p w:rsidR="00485972" w:rsidRPr="00E4138C" w:rsidRDefault="00485972" w:rsidP="00E4138C">
            <w:pPr>
              <w:pStyle w:val="TableText"/>
              <w:ind w:firstLine="567"/>
              <w:rPr>
                <w:sz w:val="22"/>
                <w:szCs w:val="22"/>
              </w:rPr>
            </w:pPr>
          </w:p>
        </w:tc>
        <w:tc>
          <w:tcPr>
            <w:tcW w:w="994" w:type="dxa"/>
            <w:vAlign w:val="center"/>
          </w:tcPr>
          <w:p w:rsidR="00485972" w:rsidRPr="00E4138C" w:rsidRDefault="00485972" w:rsidP="00E4138C">
            <w:pPr>
              <w:pStyle w:val="TableText"/>
              <w:ind w:firstLine="567"/>
              <w:rPr>
                <w:sz w:val="22"/>
                <w:szCs w:val="22"/>
              </w:rPr>
            </w:pPr>
            <w:r w:rsidRPr="00E4138C">
              <w:rPr>
                <w:sz w:val="22"/>
                <w:szCs w:val="22"/>
              </w:rPr>
              <w:t>*</w:t>
            </w:r>
          </w:p>
        </w:tc>
        <w:tc>
          <w:tcPr>
            <w:tcW w:w="966" w:type="dxa"/>
            <w:vAlign w:val="center"/>
          </w:tcPr>
          <w:p w:rsidR="00485972" w:rsidRPr="00E4138C" w:rsidRDefault="00485972" w:rsidP="00E4138C">
            <w:pPr>
              <w:pStyle w:val="TableText"/>
              <w:ind w:firstLine="567"/>
              <w:rPr>
                <w:sz w:val="22"/>
                <w:szCs w:val="22"/>
              </w:rPr>
            </w:pPr>
          </w:p>
        </w:tc>
        <w:tc>
          <w:tcPr>
            <w:tcW w:w="812" w:type="dxa"/>
            <w:vAlign w:val="center"/>
          </w:tcPr>
          <w:p w:rsidR="00485972" w:rsidRPr="00E4138C" w:rsidRDefault="00485972" w:rsidP="00E4138C">
            <w:pPr>
              <w:pStyle w:val="TableText"/>
              <w:ind w:firstLine="567"/>
              <w:rPr>
                <w:sz w:val="22"/>
                <w:szCs w:val="22"/>
              </w:rPr>
            </w:pPr>
          </w:p>
        </w:tc>
      </w:tr>
      <w:tr w:rsidR="00485972" w:rsidRPr="00E4138C">
        <w:trPr>
          <w:trHeight w:val="20"/>
        </w:trPr>
        <w:tc>
          <w:tcPr>
            <w:tcW w:w="2254" w:type="dxa"/>
            <w:vAlign w:val="center"/>
          </w:tcPr>
          <w:p w:rsidR="00485972" w:rsidRPr="00E4138C" w:rsidRDefault="00485972" w:rsidP="00E4138C">
            <w:pPr>
              <w:pStyle w:val="TableText"/>
              <w:ind w:firstLine="567"/>
              <w:jc w:val="left"/>
              <w:rPr>
                <w:sz w:val="22"/>
                <w:szCs w:val="22"/>
              </w:rPr>
            </w:pPr>
            <w:r w:rsidRPr="00E4138C">
              <w:rPr>
                <w:sz w:val="22"/>
                <w:szCs w:val="22"/>
              </w:rPr>
              <w:t>Рослинність</w:t>
            </w:r>
          </w:p>
        </w:tc>
        <w:tc>
          <w:tcPr>
            <w:tcW w:w="840" w:type="dxa"/>
            <w:vAlign w:val="center"/>
          </w:tcPr>
          <w:p w:rsidR="00485972" w:rsidRPr="00E4138C" w:rsidRDefault="00485972" w:rsidP="00E4138C">
            <w:pPr>
              <w:pStyle w:val="TableText"/>
              <w:ind w:firstLine="567"/>
              <w:rPr>
                <w:sz w:val="22"/>
                <w:szCs w:val="22"/>
              </w:rPr>
            </w:pPr>
            <w:r w:rsidRPr="00E4138C">
              <w:rPr>
                <w:sz w:val="22"/>
                <w:szCs w:val="22"/>
              </w:rPr>
              <w:t>*</w:t>
            </w:r>
          </w:p>
        </w:tc>
        <w:tc>
          <w:tcPr>
            <w:tcW w:w="700" w:type="dxa"/>
            <w:vAlign w:val="center"/>
          </w:tcPr>
          <w:p w:rsidR="00485972" w:rsidRPr="00E4138C" w:rsidRDefault="00485972" w:rsidP="00E4138C">
            <w:pPr>
              <w:pStyle w:val="TableText"/>
              <w:ind w:firstLine="567"/>
              <w:rPr>
                <w:sz w:val="22"/>
                <w:szCs w:val="22"/>
              </w:rPr>
            </w:pPr>
            <w:r w:rsidRPr="00E4138C">
              <w:rPr>
                <w:sz w:val="22"/>
                <w:szCs w:val="22"/>
              </w:rPr>
              <w:t>*</w:t>
            </w:r>
          </w:p>
        </w:tc>
        <w:tc>
          <w:tcPr>
            <w:tcW w:w="616" w:type="dxa"/>
            <w:vAlign w:val="center"/>
          </w:tcPr>
          <w:p w:rsidR="00485972" w:rsidRPr="00E4138C" w:rsidRDefault="00485972" w:rsidP="00E4138C">
            <w:pPr>
              <w:pStyle w:val="TableText"/>
              <w:ind w:firstLine="567"/>
              <w:rPr>
                <w:sz w:val="22"/>
                <w:szCs w:val="22"/>
              </w:rPr>
            </w:pPr>
          </w:p>
        </w:tc>
        <w:tc>
          <w:tcPr>
            <w:tcW w:w="980" w:type="dxa"/>
            <w:vAlign w:val="center"/>
          </w:tcPr>
          <w:p w:rsidR="00485972" w:rsidRDefault="00485972" w:rsidP="00E4138C">
            <w:pPr>
              <w:pStyle w:val="TableText"/>
              <w:ind w:firstLine="567"/>
              <w:rPr>
                <w:sz w:val="22"/>
                <w:szCs w:val="22"/>
              </w:rPr>
            </w:pPr>
          </w:p>
          <w:p w:rsidR="006211D9" w:rsidRDefault="006211D9" w:rsidP="00E4138C">
            <w:pPr>
              <w:pStyle w:val="TableText"/>
              <w:ind w:firstLine="567"/>
              <w:rPr>
                <w:sz w:val="22"/>
                <w:szCs w:val="22"/>
              </w:rPr>
            </w:pPr>
          </w:p>
          <w:p w:rsidR="006211D9" w:rsidRPr="00E4138C" w:rsidRDefault="006211D9" w:rsidP="00E4138C">
            <w:pPr>
              <w:pStyle w:val="TableText"/>
              <w:ind w:firstLine="567"/>
              <w:rPr>
                <w:sz w:val="22"/>
                <w:szCs w:val="22"/>
              </w:rPr>
            </w:pPr>
          </w:p>
        </w:tc>
        <w:tc>
          <w:tcPr>
            <w:tcW w:w="727" w:type="dxa"/>
            <w:vAlign w:val="center"/>
          </w:tcPr>
          <w:p w:rsidR="00485972" w:rsidRPr="00E4138C" w:rsidRDefault="00485972" w:rsidP="00E4138C">
            <w:pPr>
              <w:pStyle w:val="TableText"/>
              <w:ind w:firstLine="567"/>
              <w:rPr>
                <w:sz w:val="22"/>
                <w:szCs w:val="22"/>
              </w:rPr>
            </w:pPr>
            <w:r w:rsidRPr="00E4138C">
              <w:rPr>
                <w:sz w:val="22"/>
                <w:szCs w:val="22"/>
              </w:rPr>
              <w:t>*</w:t>
            </w:r>
          </w:p>
        </w:tc>
        <w:tc>
          <w:tcPr>
            <w:tcW w:w="994" w:type="dxa"/>
            <w:vAlign w:val="center"/>
          </w:tcPr>
          <w:p w:rsidR="00485972" w:rsidRPr="00E4138C" w:rsidRDefault="00485972" w:rsidP="00E4138C">
            <w:pPr>
              <w:pStyle w:val="TableText"/>
              <w:ind w:firstLine="567"/>
              <w:rPr>
                <w:sz w:val="22"/>
                <w:szCs w:val="22"/>
              </w:rPr>
            </w:pPr>
            <w:r w:rsidRPr="00E4138C">
              <w:rPr>
                <w:sz w:val="22"/>
                <w:szCs w:val="22"/>
              </w:rPr>
              <w:t>*</w:t>
            </w:r>
          </w:p>
        </w:tc>
        <w:tc>
          <w:tcPr>
            <w:tcW w:w="966" w:type="dxa"/>
            <w:vAlign w:val="center"/>
          </w:tcPr>
          <w:p w:rsidR="00485972" w:rsidRPr="00E4138C" w:rsidRDefault="00485972" w:rsidP="00E4138C">
            <w:pPr>
              <w:pStyle w:val="TableText"/>
              <w:ind w:firstLine="567"/>
              <w:rPr>
                <w:sz w:val="22"/>
                <w:szCs w:val="22"/>
              </w:rPr>
            </w:pPr>
          </w:p>
        </w:tc>
        <w:tc>
          <w:tcPr>
            <w:tcW w:w="812" w:type="dxa"/>
            <w:vAlign w:val="center"/>
          </w:tcPr>
          <w:p w:rsidR="00485972" w:rsidRPr="00E4138C" w:rsidRDefault="00485972" w:rsidP="00E4138C">
            <w:pPr>
              <w:pStyle w:val="TableText"/>
              <w:ind w:firstLine="567"/>
              <w:rPr>
                <w:sz w:val="22"/>
                <w:szCs w:val="22"/>
              </w:rPr>
            </w:pPr>
          </w:p>
        </w:tc>
      </w:tr>
      <w:tr w:rsidR="00485972" w:rsidRPr="00E4138C">
        <w:trPr>
          <w:trHeight w:val="305"/>
        </w:trPr>
        <w:tc>
          <w:tcPr>
            <w:tcW w:w="8889" w:type="dxa"/>
            <w:gridSpan w:val="9"/>
            <w:vAlign w:val="center"/>
          </w:tcPr>
          <w:p w:rsidR="00485972" w:rsidRPr="00E4138C" w:rsidRDefault="00485972" w:rsidP="00E4138C">
            <w:pPr>
              <w:pStyle w:val="TableText"/>
              <w:ind w:firstLine="567"/>
              <w:rPr>
                <w:sz w:val="22"/>
                <w:szCs w:val="22"/>
              </w:rPr>
            </w:pPr>
            <w:r w:rsidRPr="00E4138C">
              <w:rPr>
                <w:sz w:val="22"/>
                <w:szCs w:val="22"/>
              </w:rPr>
              <w:t>Використання</w:t>
            </w:r>
          </w:p>
        </w:tc>
      </w:tr>
      <w:tr w:rsidR="00485972" w:rsidRPr="00E4138C">
        <w:trPr>
          <w:trHeight w:val="20"/>
        </w:trPr>
        <w:tc>
          <w:tcPr>
            <w:tcW w:w="2254" w:type="dxa"/>
            <w:vAlign w:val="center"/>
          </w:tcPr>
          <w:p w:rsidR="00485972" w:rsidRPr="00E4138C" w:rsidRDefault="00485972" w:rsidP="00E4138C">
            <w:pPr>
              <w:pStyle w:val="TableText"/>
              <w:ind w:firstLine="567"/>
              <w:jc w:val="left"/>
              <w:rPr>
                <w:sz w:val="22"/>
                <w:szCs w:val="22"/>
              </w:rPr>
            </w:pPr>
            <w:r w:rsidRPr="00E4138C">
              <w:rPr>
                <w:sz w:val="22"/>
                <w:szCs w:val="22"/>
              </w:rPr>
              <w:t>Вода</w:t>
            </w:r>
          </w:p>
        </w:tc>
        <w:tc>
          <w:tcPr>
            <w:tcW w:w="840" w:type="dxa"/>
            <w:vAlign w:val="center"/>
          </w:tcPr>
          <w:p w:rsidR="00485972" w:rsidRPr="00E4138C" w:rsidRDefault="00485972" w:rsidP="00E4138C">
            <w:pPr>
              <w:pStyle w:val="TableText"/>
              <w:ind w:firstLine="567"/>
              <w:rPr>
                <w:sz w:val="22"/>
                <w:szCs w:val="22"/>
              </w:rPr>
            </w:pPr>
            <w:r w:rsidRPr="00E4138C">
              <w:rPr>
                <w:sz w:val="22"/>
                <w:szCs w:val="22"/>
              </w:rPr>
              <w:t>*</w:t>
            </w:r>
          </w:p>
        </w:tc>
        <w:tc>
          <w:tcPr>
            <w:tcW w:w="700" w:type="dxa"/>
            <w:vAlign w:val="center"/>
          </w:tcPr>
          <w:p w:rsidR="00485972" w:rsidRPr="00E4138C" w:rsidRDefault="00485972" w:rsidP="00E4138C">
            <w:pPr>
              <w:pStyle w:val="TableText"/>
              <w:ind w:firstLine="567"/>
              <w:rPr>
                <w:sz w:val="22"/>
                <w:szCs w:val="22"/>
              </w:rPr>
            </w:pPr>
          </w:p>
        </w:tc>
        <w:tc>
          <w:tcPr>
            <w:tcW w:w="616" w:type="dxa"/>
            <w:vAlign w:val="center"/>
          </w:tcPr>
          <w:p w:rsidR="00485972" w:rsidRPr="00E4138C" w:rsidRDefault="00485972" w:rsidP="00E4138C">
            <w:pPr>
              <w:pStyle w:val="TableText"/>
              <w:ind w:firstLine="567"/>
              <w:rPr>
                <w:sz w:val="22"/>
                <w:szCs w:val="22"/>
              </w:rPr>
            </w:pPr>
          </w:p>
        </w:tc>
        <w:tc>
          <w:tcPr>
            <w:tcW w:w="980" w:type="dxa"/>
            <w:vAlign w:val="center"/>
          </w:tcPr>
          <w:p w:rsidR="00485972" w:rsidRPr="00E4138C" w:rsidRDefault="00485972" w:rsidP="00E4138C">
            <w:pPr>
              <w:pStyle w:val="TableText"/>
              <w:ind w:firstLine="567"/>
              <w:rPr>
                <w:sz w:val="22"/>
                <w:szCs w:val="22"/>
              </w:rPr>
            </w:pPr>
          </w:p>
        </w:tc>
        <w:tc>
          <w:tcPr>
            <w:tcW w:w="727" w:type="dxa"/>
            <w:vAlign w:val="center"/>
          </w:tcPr>
          <w:p w:rsidR="00485972" w:rsidRPr="00E4138C" w:rsidRDefault="00485972" w:rsidP="00E4138C">
            <w:pPr>
              <w:pStyle w:val="TableText"/>
              <w:ind w:firstLine="567"/>
              <w:rPr>
                <w:sz w:val="22"/>
                <w:szCs w:val="22"/>
              </w:rPr>
            </w:pPr>
          </w:p>
        </w:tc>
        <w:tc>
          <w:tcPr>
            <w:tcW w:w="994" w:type="dxa"/>
            <w:vAlign w:val="center"/>
          </w:tcPr>
          <w:p w:rsidR="00485972" w:rsidRPr="00E4138C" w:rsidRDefault="00485972" w:rsidP="00E4138C">
            <w:pPr>
              <w:pStyle w:val="TableText"/>
              <w:ind w:firstLine="567"/>
              <w:rPr>
                <w:sz w:val="22"/>
                <w:szCs w:val="22"/>
              </w:rPr>
            </w:pPr>
          </w:p>
        </w:tc>
        <w:tc>
          <w:tcPr>
            <w:tcW w:w="966" w:type="dxa"/>
            <w:vAlign w:val="center"/>
          </w:tcPr>
          <w:p w:rsidR="00485972" w:rsidRPr="00E4138C" w:rsidRDefault="00485972" w:rsidP="00E4138C">
            <w:pPr>
              <w:pStyle w:val="TableText"/>
              <w:ind w:firstLine="567"/>
              <w:rPr>
                <w:sz w:val="22"/>
                <w:szCs w:val="22"/>
              </w:rPr>
            </w:pPr>
            <w:r w:rsidRPr="00E4138C">
              <w:rPr>
                <w:sz w:val="22"/>
                <w:szCs w:val="22"/>
              </w:rPr>
              <w:t>*</w:t>
            </w:r>
          </w:p>
        </w:tc>
        <w:tc>
          <w:tcPr>
            <w:tcW w:w="812" w:type="dxa"/>
            <w:vAlign w:val="center"/>
          </w:tcPr>
          <w:p w:rsidR="00485972" w:rsidRPr="00E4138C" w:rsidRDefault="00485972" w:rsidP="00E4138C">
            <w:pPr>
              <w:pStyle w:val="TableText"/>
              <w:ind w:firstLine="567"/>
              <w:rPr>
                <w:sz w:val="22"/>
                <w:szCs w:val="22"/>
              </w:rPr>
            </w:pPr>
            <w:r w:rsidRPr="00E4138C">
              <w:rPr>
                <w:sz w:val="22"/>
                <w:szCs w:val="22"/>
              </w:rPr>
              <w:t>*</w:t>
            </w:r>
          </w:p>
        </w:tc>
      </w:tr>
      <w:tr w:rsidR="00485972" w:rsidRPr="00E4138C">
        <w:trPr>
          <w:trHeight w:val="20"/>
        </w:trPr>
        <w:tc>
          <w:tcPr>
            <w:tcW w:w="2254" w:type="dxa"/>
            <w:vAlign w:val="center"/>
          </w:tcPr>
          <w:p w:rsidR="00485972" w:rsidRPr="00E4138C" w:rsidRDefault="00485972" w:rsidP="00E4138C">
            <w:pPr>
              <w:pStyle w:val="TableText"/>
              <w:ind w:firstLine="567"/>
              <w:jc w:val="left"/>
              <w:rPr>
                <w:sz w:val="22"/>
                <w:szCs w:val="22"/>
              </w:rPr>
            </w:pPr>
            <w:r w:rsidRPr="00E4138C">
              <w:rPr>
                <w:sz w:val="22"/>
                <w:szCs w:val="22"/>
              </w:rPr>
              <w:t>Землі</w:t>
            </w:r>
          </w:p>
        </w:tc>
        <w:tc>
          <w:tcPr>
            <w:tcW w:w="840" w:type="dxa"/>
            <w:vAlign w:val="center"/>
          </w:tcPr>
          <w:p w:rsidR="00485972" w:rsidRPr="00E4138C" w:rsidRDefault="00485972" w:rsidP="00E4138C">
            <w:pPr>
              <w:pStyle w:val="TableText"/>
              <w:ind w:firstLine="567"/>
              <w:rPr>
                <w:sz w:val="22"/>
                <w:szCs w:val="22"/>
              </w:rPr>
            </w:pPr>
          </w:p>
        </w:tc>
        <w:tc>
          <w:tcPr>
            <w:tcW w:w="700" w:type="dxa"/>
            <w:vAlign w:val="center"/>
          </w:tcPr>
          <w:p w:rsidR="00485972" w:rsidRPr="00E4138C" w:rsidRDefault="00485972" w:rsidP="00E4138C">
            <w:pPr>
              <w:pStyle w:val="TableText"/>
              <w:ind w:firstLine="567"/>
              <w:rPr>
                <w:sz w:val="22"/>
                <w:szCs w:val="22"/>
              </w:rPr>
            </w:pPr>
          </w:p>
        </w:tc>
        <w:tc>
          <w:tcPr>
            <w:tcW w:w="616" w:type="dxa"/>
            <w:vAlign w:val="center"/>
          </w:tcPr>
          <w:p w:rsidR="00485972" w:rsidRPr="00E4138C" w:rsidRDefault="00485972" w:rsidP="00E4138C">
            <w:pPr>
              <w:pStyle w:val="TableText"/>
              <w:ind w:firstLine="567"/>
              <w:rPr>
                <w:sz w:val="22"/>
                <w:szCs w:val="22"/>
              </w:rPr>
            </w:pPr>
          </w:p>
        </w:tc>
        <w:tc>
          <w:tcPr>
            <w:tcW w:w="980" w:type="dxa"/>
            <w:vAlign w:val="center"/>
          </w:tcPr>
          <w:p w:rsidR="00485972" w:rsidRPr="00E4138C" w:rsidRDefault="00485972" w:rsidP="00E4138C">
            <w:pPr>
              <w:pStyle w:val="TableText"/>
              <w:ind w:firstLine="567"/>
              <w:rPr>
                <w:sz w:val="22"/>
                <w:szCs w:val="22"/>
              </w:rPr>
            </w:pPr>
            <w:r w:rsidRPr="00E4138C">
              <w:rPr>
                <w:sz w:val="22"/>
                <w:szCs w:val="22"/>
              </w:rPr>
              <w:sym w:font="Symbol" w:char="F0A8"/>
            </w:r>
          </w:p>
        </w:tc>
        <w:tc>
          <w:tcPr>
            <w:tcW w:w="727" w:type="dxa"/>
            <w:vAlign w:val="center"/>
          </w:tcPr>
          <w:p w:rsidR="00485972" w:rsidRPr="00E4138C" w:rsidRDefault="00485972" w:rsidP="00E4138C">
            <w:pPr>
              <w:pStyle w:val="TableText"/>
              <w:ind w:firstLine="567"/>
              <w:rPr>
                <w:sz w:val="22"/>
                <w:szCs w:val="22"/>
              </w:rPr>
            </w:pPr>
          </w:p>
        </w:tc>
        <w:tc>
          <w:tcPr>
            <w:tcW w:w="994" w:type="dxa"/>
            <w:vAlign w:val="center"/>
          </w:tcPr>
          <w:p w:rsidR="00485972" w:rsidRPr="00E4138C" w:rsidRDefault="00485972" w:rsidP="00E4138C">
            <w:pPr>
              <w:pStyle w:val="TableText"/>
              <w:ind w:firstLine="567"/>
              <w:rPr>
                <w:sz w:val="22"/>
                <w:szCs w:val="22"/>
              </w:rPr>
            </w:pPr>
            <w:r w:rsidRPr="00E4138C">
              <w:rPr>
                <w:sz w:val="22"/>
                <w:szCs w:val="22"/>
              </w:rPr>
              <w:t>*</w:t>
            </w:r>
          </w:p>
        </w:tc>
        <w:tc>
          <w:tcPr>
            <w:tcW w:w="966" w:type="dxa"/>
            <w:vAlign w:val="center"/>
          </w:tcPr>
          <w:p w:rsidR="00485972" w:rsidRPr="00E4138C" w:rsidRDefault="00485972" w:rsidP="00E4138C">
            <w:pPr>
              <w:pStyle w:val="TableText"/>
              <w:ind w:firstLine="567"/>
              <w:rPr>
                <w:sz w:val="22"/>
                <w:szCs w:val="22"/>
              </w:rPr>
            </w:pPr>
            <w:r w:rsidRPr="00E4138C">
              <w:rPr>
                <w:sz w:val="22"/>
                <w:szCs w:val="22"/>
              </w:rPr>
              <w:t>*</w:t>
            </w:r>
          </w:p>
        </w:tc>
        <w:tc>
          <w:tcPr>
            <w:tcW w:w="812" w:type="dxa"/>
            <w:vAlign w:val="center"/>
          </w:tcPr>
          <w:p w:rsidR="00485972" w:rsidRPr="00E4138C" w:rsidRDefault="00485972" w:rsidP="00E4138C">
            <w:pPr>
              <w:pStyle w:val="TableText"/>
              <w:ind w:firstLine="567"/>
              <w:rPr>
                <w:sz w:val="22"/>
                <w:szCs w:val="22"/>
              </w:rPr>
            </w:pPr>
            <w:r w:rsidRPr="00E4138C">
              <w:rPr>
                <w:sz w:val="22"/>
                <w:szCs w:val="22"/>
              </w:rPr>
              <w:t>*</w:t>
            </w:r>
          </w:p>
        </w:tc>
      </w:tr>
      <w:tr w:rsidR="00485972" w:rsidRPr="00E4138C">
        <w:trPr>
          <w:trHeight w:val="20"/>
        </w:trPr>
        <w:tc>
          <w:tcPr>
            <w:tcW w:w="2254" w:type="dxa"/>
            <w:vAlign w:val="center"/>
          </w:tcPr>
          <w:p w:rsidR="00485972" w:rsidRPr="00E4138C" w:rsidRDefault="00485972" w:rsidP="00E4138C">
            <w:pPr>
              <w:pStyle w:val="TableText"/>
              <w:ind w:firstLine="567"/>
              <w:jc w:val="left"/>
              <w:rPr>
                <w:sz w:val="22"/>
                <w:szCs w:val="22"/>
              </w:rPr>
            </w:pPr>
            <w:r w:rsidRPr="00E4138C">
              <w:rPr>
                <w:sz w:val="22"/>
                <w:szCs w:val="22"/>
              </w:rPr>
              <w:t>Мінерали</w:t>
            </w:r>
          </w:p>
        </w:tc>
        <w:tc>
          <w:tcPr>
            <w:tcW w:w="840" w:type="dxa"/>
            <w:vAlign w:val="center"/>
          </w:tcPr>
          <w:p w:rsidR="00485972" w:rsidRPr="00E4138C" w:rsidRDefault="00485972" w:rsidP="00E4138C">
            <w:pPr>
              <w:pStyle w:val="TableText"/>
              <w:ind w:firstLine="567"/>
              <w:rPr>
                <w:sz w:val="22"/>
                <w:szCs w:val="22"/>
              </w:rPr>
            </w:pPr>
          </w:p>
        </w:tc>
        <w:tc>
          <w:tcPr>
            <w:tcW w:w="700" w:type="dxa"/>
            <w:vAlign w:val="center"/>
          </w:tcPr>
          <w:p w:rsidR="00485972" w:rsidRPr="00E4138C" w:rsidRDefault="00485972" w:rsidP="00E4138C">
            <w:pPr>
              <w:pStyle w:val="TableText"/>
              <w:ind w:firstLine="567"/>
              <w:rPr>
                <w:sz w:val="22"/>
                <w:szCs w:val="22"/>
              </w:rPr>
            </w:pPr>
          </w:p>
        </w:tc>
        <w:tc>
          <w:tcPr>
            <w:tcW w:w="616" w:type="dxa"/>
            <w:vAlign w:val="center"/>
          </w:tcPr>
          <w:p w:rsidR="00485972" w:rsidRPr="00E4138C" w:rsidRDefault="00485972" w:rsidP="00E4138C">
            <w:pPr>
              <w:pStyle w:val="TableText"/>
              <w:ind w:firstLine="567"/>
              <w:rPr>
                <w:sz w:val="22"/>
                <w:szCs w:val="22"/>
              </w:rPr>
            </w:pPr>
          </w:p>
        </w:tc>
        <w:tc>
          <w:tcPr>
            <w:tcW w:w="980" w:type="dxa"/>
            <w:vAlign w:val="center"/>
          </w:tcPr>
          <w:p w:rsidR="00485972" w:rsidRPr="00E4138C" w:rsidRDefault="00485972" w:rsidP="00E4138C">
            <w:pPr>
              <w:pStyle w:val="TableText"/>
              <w:ind w:firstLine="567"/>
              <w:rPr>
                <w:sz w:val="22"/>
                <w:szCs w:val="22"/>
              </w:rPr>
            </w:pPr>
          </w:p>
        </w:tc>
        <w:tc>
          <w:tcPr>
            <w:tcW w:w="727" w:type="dxa"/>
            <w:vAlign w:val="center"/>
          </w:tcPr>
          <w:p w:rsidR="00485972" w:rsidRPr="00E4138C" w:rsidRDefault="00485972" w:rsidP="00E4138C">
            <w:pPr>
              <w:pStyle w:val="TableText"/>
              <w:ind w:firstLine="567"/>
              <w:rPr>
                <w:sz w:val="22"/>
                <w:szCs w:val="22"/>
              </w:rPr>
            </w:pPr>
          </w:p>
        </w:tc>
        <w:tc>
          <w:tcPr>
            <w:tcW w:w="994" w:type="dxa"/>
            <w:vAlign w:val="center"/>
          </w:tcPr>
          <w:p w:rsidR="00485972" w:rsidRPr="00E4138C" w:rsidRDefault="00485972" w:rsidP="00E4138C">
            <w:pPr>
              <w:pStyle w:val="TableText"/>
              <w:ind w:firstLine="567"/>
              <w:rPr>
                <w:sz w:val="22"/>
                <w:szCs w:val="22"/>
              </w:rPr>
            </w:pPr>
          </w:p>
        </w:tc>
        <w:tc>
          <w:tcPr>
            <w:tcW w:w="966" w:type="dxa"/>
            <w:vAlign w:val="center"/>
          </w:tcPr>
          <w:p w:rsidR="00485972" w:rsidRPr="00E4138C" w:rsidRDefault="00485972" w:rsidP="00E4138C">
            <w:pPr>
              <w:pStyle w:val="TableText"/>
              <w:ind w:firstLine="567"/>
              <w:rPr>
                <w:sz w:val="22"/>
                <w:szCs w:val="22"/>
              </w:rPr>
            </w:pPr>
          </w:p>
        </w:tc>
        <w:tc>
          <w:tcPr>
            <w:tcW w:w="812" w:type="dxa"/>
            <w:vAlign w:val="center"/>
          </w:tcPr>
          <w:p w:rsidR="00485972" w:rsidRPr="00E4138C" w:rsidRDefault="00485972" w:rsidP="00E4138C">
            <w:pPr>
              <w:pStyle w:val="TableText"/>
              <w:ind w:firstLine="567"/>
              <w:rPr>
                <w:sz w:val="22"/>
                <w:szCs w:val="22"/>
              </w:rPr>
            </w:pPr>
            <w:r w:rsidRPr="00E4138C">
              <w:rPr>
                <w:sz w:val="22"/>
                <w:szCs w:val="22"/>
              </w:rPr>
              <w:t>*</w:t>
            </w:r>
          </w:p>
        </w:tc>
      </w:tr>
      <w:tr w:rsidR="00485972" w:rsidRPr="00E4138C">
        <w:trPr>
          <w:trHeight w:val="20"/>
        </w:trPr>
        <w:tc>
          <w:tcPr>
            <w:tcW w:w="2254" w:type="dxa"/>
            <w:vAlign w:val="center"/>
          </w:tcPr>
          <w:p w:rsidR="00485972" w:rsidRPr="00E4138C" w:rsidRDefault="00485972" w:rsidP="00E4138C">
            <w:pPr>
              <w:pStyle w:val="TableText"/>
              <w:ind w:firstLine="567"/>
              <w:jc w:val="left"/>
              <w:rPr>
                <w:sz w:val="22"/>
                <w:szCs w:val="22"/>
              </w:rPr>
            </w:pPr>
            <w:r w:rsidRPr="00E4138C">
              <w:rPr>
                <w:sz w:val="22"/>
                <w:szCs w:val="22"/>
              </w:rPr>
              <w:t>Рослинність</w:t>
            </w:r>
          </w:p>
        </w:tc>
        <w:tc>
          <w:tcPr>
            <w:tcW w:w="840" w:type="dxa"/>
            <w:vAlign w:val="center"/>
          </w:tcPr>
          <w:p w:rsidR="00485972" w:rsidRPr="00E4138C" w:rsidRDefault="00485972" w:rsidP="00E4138C">
            <w:pPr>
              <w:pStyle w:val="TableText"/>
              <w:ind w:firstLine="567"/>
              <w:rPr>
                <w:sz w:val="22"/>
                <w:szCs w:val="22"/>
              </w:rPr>
            </w:pPr>
            <w:r w:rsidRPr="00E4138C">
              <w:rPr>
                <w:sz w:val="22"/>
                <w:szCs w:val="22"/>
              </w:rPr>
              <w:sym w:font="Symbol" w:char="F0A8"/>
            </w:r>
          </w:p>
        </w:tc>
        <w:tc>
          <w:tcPr>
            <w:tcW w:w="700" w:type="dxa"/>
            <w:vAlign w:val="center"/>
          </w:tcPr>
          <w:p w:rsidR="00485972" w:rsidRPr="00E4138C" w:rsidRDefault="00485972" w:rsidP="00E4138C">
            <w:pPr>
              <w:pStyle w:val="TableText"/>
              <w:ind w:firstLine="567"/>
              <w:rPr>
                <w:sz w:val="22"/>
                <w:szCs w:val="22"/>
              </w:rPr>
            </w:pPr>
          </w:p>
        </w:tc>
        <w:tc>
          <w:tcPr>
            <w:tcW w:w="616" w:type="dxa"/>
            <w:vAlign w:val="center"/>
          </w:tcPr>
          <w:p w:rsidR="00485972" w:rsidRPr="00E4138C" w:rsidRDefault="00485972" w:rsidP="00E4138C">
            <w:pPr>
              <w:pStyle w:val="TableText"/>
              <w:ind w:firstLine="567"/>
              <w:rPr>
                <w:sz w:val="22"/>
                <w:szCs w:val="22"/>
              </w:rPr>
            </w:pPr>
          </w:p>
        </w:tc>
        <w:tc>
          <w:tcPr>
            <w:tcW w:w="980" w:type="dxa"/>
            <w:vAlign w:val="center"/>
          </w:tcPr>
          <w:p w:rsidR="00485972" w:rsidRPr="00E4138C" w:rsidRDefault="00485972" w:rsidP="00E4138C">
            <w:pPr>
              <w:pStyle w:val="TableText"/>
              <w:ind w:firstLine="567"/>
              <w:rPr>
                <w:sz w:val="22"/>
                <w:szCs w:val="22"/>
              </w:rPr>
            </w:pPr>
          </w:p>
        </w:tc>
        <w:tc>
          <w:tcPr>
            <w:tcW w:w="727" w:type="dxa"/>
            <w:vAlign w:val="center"/>
          </w:tcPr>
          <w:p w:rsidR="00485972" w:rsidRPr="00E4138C" w:rsidRDefault="00485972" w:rsidP="00E4138C">
            <w:pPr>
              <w:pStyle w:val="TableText"/>
              <w:ind w:firstLine="567"/>
              <w:rPr>
                <w:sz w:val="22"/>
                <w:szCs w:val="22"/>
              </w:rPr>
            </w:pPr>
            <w:r w:rsidRPr="00E4138C">
              <w:rPr>
                <w:sz w:val="22"/>
                <w:szCs w:val="22"/>
              </w:rPr>
              <w:t>*</w:t>
            </w:r>
          </w:p>
        </w:tc>
        <w:tc>
          <w:tcPr>
            <w:tcW w:w="994" w:type="dxa"/>
            <w:vAlign w:val="center"/>
          </w:tcPr>
          <w:p w:rsidR="00485972" w:rsidRPr="00E4138C" w:rsidRDefault="00485972" w:rsidP="00E4138C">
            <w:pPr>
              <w:pStyle w:val="TableText"/>
              <w:ind w:firstLine="567"/>
              <w:rPr>
                <w:sz w:val="22"/>
                <w:szCs w:val="22"/>
              </w:rPr>
            </w:pPr>
            <w:r w:rsidRPr="00E4138C">
              <w:rPr>
                <w:sz w:val="22"/>
                <w:szCs w:val="22"/>
              </w:rPr>
              <w:t>*</w:t>
            </w:r>
          </w:p>
        </w:tc>
        <w:tc>
          <w:tcPr>
            <w:tcW w:w="966" w:type="dxa"/>
            <w:vAlign w:val="center"/>
          </w:tcPr>
          <w:p w:rsidR="00485972" w:rsidRPr="00E4138C" w:rsidRDefault="00485972" w:rsidP="00E4138C">
            <w:pPr>
              <w:pStyle w:val="TableText"/>
              <w:ind w:firstLine="567"/>
              <w:rPr>
                <w:sz w:val="22"/>
                <w:szCs w:val="22"/>
              </w:rPr>
            </w:pPr>
            <w:r w:rsidRPr="00E4138C">
              <w:rPr>
                <w:sz w:val="22"/>
                <w:szCs w:val="22"/>
              </w:rPr>
              <w:t>*</w:t>
            </w:r>
          </w:p>
        </w:tc>
        <w:tc>
          <w:tcPr>
            <w:tcW w:w="812" w:type="dxa"/>
            <w:vAlign w:val="center"/>
          </w:tcPr>
          <w:p w:rsidR="00485972" w:rsidRPr="00E4138C" w:rsidRDefault="00485972" w:rsidP="00E4138C">
            <w:pPr>
              <w:pStyle w:val="TableText"/>
              <w:ind w:firstLine="567"/>
              <w:rPr>
                <w:sz w:val="22"/>
                <w:szCs w:val="22"/>
              </w:rPr>
            </w:pPr>
            <w:r w:rsidRPr="00E4138C">
              <w:rPr>
                <w:sz w:val="22"/>
                <w:szCs w:val="22"/>
              </w:rPr>
              <w:t>*</w:t>
            </w:r>
          </w:p>
        </w:tc>
      </w:tr>
      <w:tr w:rsidR="00485972" w:rsidRPr="00E4138C">
        <w:trPr>
          <w:trHeight w:val="20"/>
        </w:trPr>
        <w:tc>
          <w:tcPr>
            <w:tcW w:w="2254" w:type="dxa"/>
            <w:vAlign w:val="center"/>
          </w:tcPr>
          <w:p w:rsidR="00485972" w:rsidRPr="00E4138C" w:rsidRDefault="00485972" w:rsidP="00E4138C">
            <w:pPr>
              <w:pStyle w:val="TableText"/>
              <w:ind w:firstLine="567"/>
              <w:jc w:val="left"/>
              <w:rPr>
                <w:sz w:val="22"/>
                <w:szCs w:val="22"/>
              </w:rPr>
            </w:pPr>
            <w:r w:rsidRPr="00E4138C">
              <w:rPr>
                <w:sz w:val="22"/>
                <w:szCs w:val="22"/>
              </w:rPr>
              <w:t>Тваринний світ</w:t>
            </w:r>
          </w:p>
        </w:tc>
        <w:tc>
          <w:tcPr>
            <w:tcW w:w="840" w:type="dxa"/>
            <w:vAlign w:val="center"/>
          </w:tcPr>
          <w:p w:rsidR="00485972" w:rsidRPr="00E4138C" w:rsidRDefault="00485972" w:rsidP="00E4138C">
            <w:pPr>
              <w:pStyle w:val="TableText"/>
              <w:ind w:firstLine="567"/>
              <w:rPr>
                <w:sz w:val="22"/>
                <w:szCs w:val="22"/>
              </w:rPr>
            </w:pPr>
            <w:r w:rsidRPr="00E4138C">
              <w:rPr>
                <w:sz w:val="22"/>
                <w:szCs w:val="22"/>
              </w:rPr>
              <w:sym w:font="Symbol" w:char="F0A8"/>
            </w:r>
          </w:p>
        </w:tc>
        <w:tc>
          <w:tcPr>
            <w:tcW w:w="700" w:type="dxa"/>
            <w:vAlign w:val="center"/>
          </w:tcPr>
          <w:p w:rsidR="00485972" w:rsidRPr="00E4138C" w:rsidRDefault="00485972" w:rsidP="00E4138C">
            <w:pPr>
              <w:pStyle w:val="TableText"/>
              <w:ind w:firstLine="567"/>
              <w:rPr>
                <w:sz w:val="22"/>
                <w:szCs w:val="22"/>
              </w:rPr>
            </w:pPr>
          </w:p>
        </w:tc>
        <w:tc>
          <w:tcPr>
            <w:tcW w:w="616" w:type="dxa"/>
            <w:vAlign w:val="center"/>
          </w:tcPr>
          <w:p w:rsidR="00485972" w:rsidRPr="00E4138C" w:rsidRDefault="00485972" w:rsidP="00E4138C">
            <w:pPr>
              <w:pStyle w:val="TableText"/>
              <w:ind w:firstLine="567"/>
              <w:rPr>
                <w:sz w:val="22"/>
                <w:szCs w:val="22"/>
              </w:rPr>
            </w:pPr>
          </w:p>
        </w:tc>
        <w:tc>
          <w:tcPr>
            <w:tcW w:w="980" w:type="dxa"/>
            <w:vAlign w:val="center"/>
          </w:tcPr>
          <w:p w:rsidR="00485972" w:rsidRPr="00E4138C" w:rsidRDefault="00485972" w:rsidP="00E4138C">
            <w:pPr>
              <w:pStyle w:val="TableText"/>
              <w:ind w:firstLine="567"/>
              <w:rPr>
                <w:sz w:val="22"/>
                <w:szCs w:val="22"/>
              </w:rPr>
            </w:pPr>
          </w:p>
        </w:tc>
        <w:tc>
          <w:tcPr>
            <w:tcW w:w="727" w:type="dxa"/>
            <w:vAlign w:val="center"/>
          </w:tcPr>
          <w:p w:rsidR="00485972" w:rsidRPr="00E4138C" w:rsidRDefault="00485972" w:rsidP="00E4138C">
            <w:pPr>
              <w:pStyle w:val="TableText"/>
              <w:ind w:firstLine="567"/>
              <w:rPr>
                <w:sz w:val="22"/>
                <w:szCs w:val="22"/>
              </w:rPr>
            </w:pPr>
          </w:p>
        </w:tc>
        <w:tc>
          <w:tcPr>
            <w:tcW w:w="994" w:type="dxa"/>
            <w:vAlign w:val="center"/>
          </w:tcPr>
          <w:p w:rsidR="00485972" w:rsidRPr="00E4138C" w:rsidRDefault="00485972" w:rsidP="00E4138C">
            <w:pPr>
              <w:pStyle w:val="TableText"/>
              <w:ind w:firstLine="567"/>
              <w:rPr>
                <w:sz w:val="22"/>
                <w:szCs w:val="22"/>
              </w:rPr>
            </w:pPr>
            <w:r w:rsidRPr="00E4138C">
              <w:rPr>
                <w:sz w:val="22"/>
                <w:szCs w:val="22"/>
              </w:rPr>
              <w:t>*</w:t>
            </w:r>
          </w:p>
        </w:tc>
        <w:tc>
          <w:tcPr>
            <w:tcW w:w="966" w:type="dxa"/>
            <w:vAlign w:val="center"/>
          </w:tcPr>
          <w:p w:rsidR="00485972" w:rsidRPr="00E4138C" w:rsidRDefault="00485972" w:rsidP="00E4138C">
            <w:pPr>
              <w:pStyle w:val="TableText"/>
              <w:ind w:firstLine="567"/>
              <w:rPr>
                <w:sz w:val="22"/>
                <w:szCs w:val="22"/>
              </w:rPr>
            </w:pPr>
          </w:p>
        </w:tc>
        <w:tc>
          <w:tcPr>
            <w:tcW w:w="812" w:type="dxa"/>
            <w:vAlign w:val="center"/>
          </w:tcPr>
          <w:p w:rsidR="00485972" w:rsidRPr="00E4138C" w:rsidRDefault="00485972" w:rsidP="00E4138C">
            <w:pPr>
              <w:pStyle w:val="TableText"/>
              <w:ind w:firstLine="567"/>
              <w:rPr>
                <w:sz w:val="22"/>
                <w:szCs w:val="22"/>
              </w:rPr>
            </w:pPr>
            <w:r w:rsidRPr="00E4138C">
              <w:rPr>
                <w:sz w:val="22"/>
                <w:szCs w:val="22"/>
              </w:rPr>
              <w:t>*</w:t>
            </w:r>
          </w:p>
        </w:tc>
      </w:tr>
      <w:tr w:rsidR="00485972" w:rsidRPr="00E4138C">
        <w:trPr>
          <w:trHeight w:val="20"/>
        </w:trPr>
        <w:tc>
          <w:tcPr>
            <w:tcW w:w="8889" w:type="dxa"/>
            <w:gridSpan w:val="9"/>
            <w:vAlign w:val="center"/>
          </w:tcPr>
          <w:p w:rsidR="00485972" w:rsidRPr="00E4138C" w:rsidRDefault="00485972" w:rsidP="00E4138C">
            <w:pPr>
              <w:pStyle w:val="TableText"/>
              <w:ind w:firstLine="567"/>
              <w:rPr>
                <w:sz w:val="22"/>
                <w:szCs w:val="22"/>
              </w:rPr>
            </w:pPr>
            <w:r w:rsidRPr="00E4138C">
              <w:rPr>
                <w:sz w:val="22"/>
                <w:szCs w:val="22"/>
              </w:rPr>
              <w:t>Викиди</w:t>
            </w:r>
          </w:p>
        </w:tc>
      </w:tr>
      <w:tr w:rsidR="00485972" w:rsidRPr="00E4138C">
        <w:trPr>
          <w:trHeight w:val="319"/>
        </w:trPr>
        <w:tc>
          <w:tcPr>
            <w:tcW w:w="2254" w:type="dxa"/>
            <w:vAlign w:val="center"/>
          </w:tcPr>
          <w:p w:rsidR="00485972" w:rsidRPr="00E4138C" w:rsidRDefault="00485972" w:rsidP="00E4138C">
            <w:pPr>
              <w:pStyle w:val="TableText"/>
              <w:ind w:firstLine="567"/>
              <w:jc w:val="left"/>
              <w:rPr>
                <w:sz w:val="22"/>
                <w:szCs w:val="22"/>
              </w:rPr>
            </w:pPr>
            <w:r w:rsidRPr="00E4138C">
              <w:rPr>
                <w:sz w:val="22"/>
                <w:szCs w:val="22"/>
              </w:rPr>
              <w:t>Повітря</w:t>
            </w:r>
          </w:p>
        </w:tc>
        <w:tc>
          <w:tcPr>
            <w:tcW w:w="840" w:type="dxa"/>
            <w:vAlign w:val="center"/>
          </w:tcPr>
          <w:p w:rsidR="00485972" w:rsidRPr="00E4138C" w:rsidRDefault="00485972" w:rsidP="00E4138C">
            <w:pPr>
              <w:pStyle w:val="TableText"/>
              <w:ind w:firstLine="567"/>
              <w:rPr>
                <w:sz w:val="22"/>
                <w:szCs w:val="22"/>
              </w:rPr>
            </w:pPr>
            <w:r w:rsidRPr="00E4138C">
              <w:rPr>
                <w:sz w:val="22"/>
                <w:szCs w:val="22"/>
              </w:rPr>
              <w:t>*</w:t>
            </w:r>
          </w:p>
        </w:tc>
        <w:tc>
          <w:tcPr>
            <w:tcW w:w="700" w:type="dxa"/>
            <w:vAlign w:val="center"/>
          </w:tcPr>
          <w:p w:rsidR="00485972" w:rsidRPr="00E4138C" w:rsidRDefault="00485972" w:rsidP="00E4138C">
            <w:pPr>
              <w:pStyle w:val="TableText"/>
              <w:ind w:firstLine="567"/>
              <w:rPr>
                <w:sz w:val="22"/>
                <w:szCs w:val="22"/>
              </w:rPr>
            </w:pPr>
            <w:r w:rsidRPr="00E4138C">
              <w:rPr>
                <w:sz w:val="22"/>
                <w:szCs w:val="22"/>
              </w:rPr>
              <w:t>*</w:t>
            </w:r>
          </w:p>
        </w:tc>
        <w:tc>
          <w:tcPr>
            <w:tcW w:w="616" w:type="dxa"/>
            <w:vAlign w:val="center"/>
          </w:tcPr>
          <w:p w:rsidR="00485972" w:rsidRPr="00E4138C" w:rsidRDefault="00485972" w:rsidP="00E4138C">
            <w:pPr>
              <w:pStyle w:val="TableText"/>
              <w:ind w:firstLine="567"/>
              <w:rPr>
                <w:sz w:val="22"/>
                <w:szCs w:val="22"/>
              </w:rPr>
            </w:pPr>
            <w:r w:rsidRPr="00E4138C">
              <w:rPr>
                <w:sz w:val="22"/>
                <w:szCs w:val="22"/>
              </w:rPr>
              <w:t>*</w:t>
            </w:r>
          </w:p>
        </w:tc>
        <w:tc>
          <w:tcPr>
            <w:tcW w:w="980" w:type="dxa"/>
            <w:vAlign w:val="center"/>
          </w:tcPr>
          <w:p w:rsidR="00485972" w:rsidRPr="00E4138C" w:rsidRDefault="00485972" w:rsidP="00E4138C">
            <w:pPr>
              <w:pStyle w:val="TableText"/>
              <w:ind w:firstLine="567"/>
              <w:rPr>
                <w:sz w:val="22"/>
                <w:szCs w:val="22"/>
              </w:rPr>
            </w:pPr>
          </w:p>
        </w:tc>
        <w:tc>
          <w:tcPr>
            <w:tcW w:w="727" w:type="dxa"/>
            <w:vAlign w:val="center"/>
          </w:tcPr>
          <w:p w:rsidR="00485972" w:rsidRPr="00E4138C" w:rsidRDefault="00485972" w:rsidP="00E4138C">
            <w:pPr>
              <w:pStyle w:val="TableText"/>
              <w:ind w:firstLine="567"/>
              <w:rPr>
                <w:sz w:val="22"/>
                <w:szCs w:val="22"/>
              </w:rPr>
            </w:pPr>
          </w:p>
        </w:tc>
        <w:tc>
          <w:tcPr>
            <w:tcW w:w="994" w:type="dxa"/>
            <w:vAlign w:val="center"/>
          </w:tcPr>
          <w:p w:rsidR="00485972" w:rsidRPr="00E4138C" w:rsidRDefault="00485972" w:rsidP="00E4138C">
            <w:pPr>
              <w:pStyle w:val="TableText"/>
              <w:ind w:firstLine="567"/>
              <w:rPr>
                <w:sz w:val="22"/>
                <w:szCs w:val="22"/>
              </w:rPr>
            </w:pPr>
          </w:p>
        </w:tc>
        <w:tc>
          <w:tcPr>
            <w:tcW w:w="966" w:type="dxa"/>
            <w:vAlign w:val="center"/>
          </w:tcPr>
          <w:p w:rsidR="00485972" w:rsidRPr="00E4138C" w:rsidRDefault="00485972" w:rsidP="00E4138C">
            <w:pPr>
              <w:pStyle w:val="TableText"/>
              <w:ind w:firstLine="567"/>
              <w:rPr>
                <w:sz w:val="22"/>
                <w:szCs w:val="22"/>
              </w:rPr>
            </w:pPr>
            <w:r w:rsidRPr="00E4138C">
              <w:rPr>
                <w:sz w:val="22"/>
                <w:szCs w:val="22"/>
              </w:rPr>
              <w:t>*</w:t>
            </w:r>
          </w:p>
        </w:tc>
        <w:tc>
          <w:tcPr>
            <w:tcW w:w="812" w:type="dxa"/>
            <w:vAlign w:val="center"/>
          </w:tcPr>
          <w:p w:rsidR="00485972" w:rsidRPr="00E4138C" w:rsidRDefault="00485972" w:rsidP="00E4138C">
            <w:pPr>
              <w:pStyle w:val="TableText"/>
              <w:ind w:firstLine="567"/>
              <w:rPr>
                <w:sz w:val="22"/>
                <w:szCs w:val="22"/>
              </w:rPr>
            </w:pPr>
            <w:r w:rsidRPr="00E4138C">
              <w:rPr>
                <w:sz w:val="22"/>
                <w:szCs w:val="22"/>
              </w:rPr>
              <w:t>*</w:t>
            </w:r>
          </w:p>
        </w:tc>
      </w:tr>
      <w:tr w:rsidR="00485972" w:rsidRPr="00E4138C">
        <w:trPr>
          <w:trHeight w:val="20"/>
        </w:trPr>
        <w:tc>
          <w:tcPr>
            <w:tcW w:w="2254" w:type="dxa"/>
            <w:vAlign w:val="center"/>
          </w:tcPr>
          <w:p w:rsidR="00485972" w:rsidRPr="00E4138C" w:rsidRDefault="00485972" w:rsidP="00E4138C">
            <w:pPr>
              <w:pStyle w:val="TableText"/>
              <w:ind w:firstLine="567"/>
              <w:jc w:val="left"/>
              <w:rPr>
                <w:sz w:val="22"/>
                <w:szCs w:val="22"/>
              </w:rPr>
            </w:pPr>
            <w:r w:rsidRPr="00E4138C">
              <w:rPr>
                <w:sz w:val="22"/>
                <w:szCs w:val="22"/>
              </w:rPr>
              <w:t>Стічні води</w:t>
            </w:r>
          </w:p>
        </w:tc>
        <w:tc>
          <w:tcPr>
            <w:tcW w:w="840" w:type="dxa"/>
            <w:vAlign w:val="center"/>
          </w:tcPr>
          <w:p w:rsidR="00485972" w:rsidRPr="00E4138C" w:rsidRDefault="00485972" w:rsidP="00E4138C">
            <w:pPr>
              <w:pStyle w:val="TableText"/>
              <w:ind w:firstLine="567"/>
              <w:rPr>
                <w:sz w:val="22"/>
                <w:szCs w:val="22"/>
              </w:rPr>
            </w:pPr>
            <w:r w:rsidRPr="00E4138C">
              <w:rPr>
                <w:sz w:val="22"/>
                <w:szCs w:val="22"/>
              </w:rPr>
              <w:t>*</w:t>
            </w:r>
          </w:p>
        </w:tc>
        <w:tc>
          <w:tcPr>
            <w:tcW w:w="700" w:type="dxa"/>
            <w:vAlign w:val="center"/>
          </w:tcPr>
          <w:p w:rsidR="00485972" w:rsidRPr="00E4138C" w:rsidRDefault="00485972" w:rsidP="00E4138C">
            <w:pPr>
              <w:pStyle w:val="TableText"/>
              <w:ind w:firstLine="567"/>
              <w:rPr>
                <w:sz w:val="22"/>
                <w:szCs w:val="22"/>
              </w:rPr>
            </w:pPr>
            <w:r w:rsidRPr="00E4138C">
              <w:rPr>
                <w:sz w:val="22"/>
                <w:szCs w:val="22"/>
              </w:rPr>
              <w:t>*</w:t>
            </w:r>
          </w:p>
        </w:tc>
        <w:tc>
          <w:tcPr>
            <w:tcW w:w="616" w:type="dxa"/>
            <w:vAlign w:val="center"/>
          </w:tcPr>
          <w:p w:rsidR="00485972" w:rsidRPr="00E4138C" w:rsidRDefault="00485972" w:rsidP="00E4138C">
            <w:pPr>
              <w:pStyle w:val="TableText"/>
              <w:ind w:firstLine="567"/>
              <w:rPr>
                <w:sz w:val="22"/>
                <w:szCs w:val="22"/>
              </w:rPr>
            </w:pPr>
            <w:r w:rsidRPr="00E4138C">
              <w:rPr>
                <w:sz w:val="22"/>
                <w:szCs w:val="22"/>
              </w:rPr>
              <w:t>*</w:t>
            </w:r>
          </w:p>
        </w:tc>
        <w:tc>
          <w:tcPr>
            <w:tcW w:w="980" w:type="dxa"/>
            <w:vAlign w:val="center"/>
          </w:tcPr>
          <w:p w:rsidR="00485972" w:rsidRPr="00E4138C" w:rsidRDefault="00485972" w:rsidP="00E4138C">
            <w:pPr>
              <w:pStyle w:val="TableText"/>
              <w:ind w:firstLine="567"/>
              <w:rPr>
                <w:sz w:val="22"/>
                <w:szCs w:val="22"/>
              </w:rPr>
            </w:pPr>
          </w:p>
        </w:tc>
        <w:tc>
          <w:tcPr>
            <w:tcW w:w="727" w:type="dxa"/>
            <w:vAlign w:val="center"/>
          </w:tcPr>
          <w:p w:rsidR="00485972" w:rsidRPr="00E4138C" w:rsidRDefault="00485972" w:rsidP="00E4138C">
            <w:pPr>
              <w:pStyle w:val="TableText"/>
              <w:ind w:firstLine="567"/>
              <w:rPr>
                <w:sz w:val="22"/>
                <w:szCs w:val="22"/>
              </w:rPr>
            </w:pPr>
          </w:p>
        </w:tc>
        <w:tc>
          <w:tcPr>
            <w:tcW w:w="994" w:type="dxa"/>
            <w:vAlign w:val="center"/>
          </w:tcPr>
          <w:p w:rsidR="00485972" w:rsidRPr="00E4138C" w:rsidRDefault="00485972" w:rsidP="00E4138C">
            <w:pPr>
              <w:pStyle w:val="TableText"/>
              <w:ind w:firstLine="567"/>
              <w:rPr>
                <w:sz w:val="22"/>
                <w:szCs w:val="22"/>
              </w:rPr>
            </w:pPr>
          </w:p>
        </w:tc>
        <w:tc>
          <w:tcPr>
            <w:tcW w:w="966" w:type="dxa"/>
            <w:vAlign w:val="center"/>
          </w:tcPr>
          <w:p w:rsidR="00485972" w:rsidRPr="00E4138C" w:rsidRDefault="00485972" w:rsidP="00E4138C">
            <w:pPr>
              <w:pStyle w:val="TableText"/>
              <w:ind w:firstLine="567"/>
              <w:rPr>
                <w:sz w:val="22"/>
                <w:szCs w:val="22"/>
              </w:rPr>
            </w:pPr>
            <w:r w:rsidRPr="00E4138C">
              <w:rPr>
                <w:sz w:val="22"/>
                <w:szCs w:val="22"/>
              </w:rPr>
              <w:t>*</w:t>
            </w:r>
          </w:p>
        </w:tc>
        <w:tc>
          <w:tcPr>
            <w:tcW w:w="812" w:type="dxa"/>
            <w:vAlign w:val="center"/>
          </w:tcPr>
          <w:p w:rsidR="00485972" w:rsidRPr="00E4138C" w:rsidRDefault="00485972" w:rsidP="00E4138C">
            <w:pPr>
              <w:pStyle w:val="TableText"/>
              <w:ind w:firstLine="567"/>
              <w:rPr>
                <w:sz w:val="22"/>
                <w:szCs w:val="22"/>
              </w:rPr>
            </w:pPr>
            <w:r w:rsidRPr="00E4138C">
              <w:rPr>
                <w:sz w:val="22"/>
                <w:szCs w:val="22"/>
              </w:rPr>
              <w:t>*</w:t>
            </w:r>
          </w:p>
        </w:tc>
      </w:tr>
      <w:tr w:rsidR="00485972" w:rsidRPr="00E4138C">
        <w:trPr>
          <w:trHeight w:val="318"/>
        </w:trPr>
        <w:tc>
          <w:tcPr>
            <w:tcW w:w="2254" w:type="dxa"/>
            <w:vAlign w:val="center"/>
          </w:tcPr>
          <w:p w:rsidR="00485972" w:rsidRPr="00E4138C" w:rsidRDefault="00485972" w:rsidP="00E4138C">
            <w:pPr>
              <w:pStyle w:val="TableText"/>
              <w:ind w:firstLine="567"/>
              <w:jc w:val="left"/>
              <w:rPr>
                <w:sz w:val="22"/>
                <w:szCs w:val="22"/>
              </w:rPr>
            </w:pPr>
            <w:r w:rsidRPr="00E4138C">
              <w:rPr>
                <w:sz w:val="22"/>
                <w:szCs w:val="22"/>
              </w:rPr>
              <w:t>Тверді відходи</w:t>
            </w:r>
          </w:p>
        </w:tc>
        <w:tc>
          <w:tcPr>
            <w:tcW w:w="840" w:type="dxa"/>
            <w:vAlign w:val="center"/>
          </w:tcPr>
          <w:p w:rsidR="00485972" w:rsidRPr="00E4138C" w:rsidRDefault="00485972" w:rsidP="00E4138C">
            <w:pPr>
              <w:pStyle w:val="TableText"/>
              <w:ind w:firstLine="567"/>
              <w:rPr>
                <w:sz w:val="22"/>
                <w:szCs w:val="22"/>
              </w:rPr>
            </w:pPr>
            <w:r w:rsidRPr="00E4138C">
              <w:rPr>
                <w:sz w:val="22"/>
                <w:szCs w:val="22"/>
              </w:rPr>
              <w:t>*</w:t>
            </w:r>
          </w:p>
        </w:tc>
        <w:tc>
          <w:tcPr>
            <w:tcW w:w="700" w:type="dxa"/>
            <w:vAlign w:val="center"/>
          </w:tcPr>
          <w:p w:rsidR="00485972" w:rsidRPr="00E4138C" w:rsidRDefault="00485972" w:rsidP="00E4138C">
            <w:pPr>
              <w:pStyle w:val="TableText"/>
              <w:ind w:firstLine="567"/>
              <w:rPr>
                <w:sz w:val="22"/>
                <w:szCs w:val="22"/>
              </w:rPr>
            </w:pPr>
          </w:p>
        </w:tc>
        <w:tc>
          <w:tcPr>
            <w:tcW w:w="616" w:type="dxa"/>
            <w:vAlign w:val="center"/>
          </w:tcPr>
          <w:p w:rsidR="00485972" w:rsidRPr="00E4138C" w:rsidRDefault="00485972" w:rsidP="00E4138C">
            <w:pPr>
              <w:pStyle w:val="TableText"/>
              <w:ind w:firstLine="567"/>
              <w:rPr>
                <w:sz w:val="22"/>
                <w:szCs w:val="22"/>
              </w:rPr>
            </w:pPr>
            <w:r w:rsidRPr="00E4138C">
              <w:rPr>
                <w:sz w:val="22"/>
                <w:szCs w:val="22"/>
              </w:rPr>
              <w:t>*</w:t>
            </w:r>
          </w:p>
        </w:tc>
        <w:tc>
          <w:tcPr>
            <w:tcW w:w="980" w:type="dxa"/>
            <w:vAlign w:val="center"/>
          </w:tcPr>
          <w:p w:rsidR="00485972" w:rsidRPr="00E4138C" w:rsidRDefault="00485972" w:rsidP="00E4138C">
            <w:pPr>
              <w:pStyle w:val="TableText"/>
              <w:ind w:firstLine="567"/>
              <w:rPr>
                <w:sz w:val="22"/>
                <w:szCs w:val="22"/>
              </w:rPr>
            </w:pPr>
          </w:p>
        </w:tc>
        <w:tc>
          <w:tcPr>
            <w:tcW w:w="727" w:type="dxa"/>
            <w:vAlign w:val="center"/>
          </w:tcPr>
          <w:p w:rsidR="00485972" w:rsidRPr="00E4138C" w:rsidRDefault="00485972" w:rsidP="00E4138C">
            <w:pPr>
              <w:pStyle w:val="TableText"/>
              <w:ind w:firstLine="567"/>
              <w:rPr>
                <w:sz w:val="22"/>
                <w:szCs w:val="22"/>
              </w:rPr>
            </w:pPr>
          </w:p>
        </w:tc>
        <w:tc>
          <w:tcPr>
            <w:tcW w:w="994" w:type="dxa"/>
            <w:vAlign w:val="center"/>
          </w:tcPr>
          <w:p w:rsidR="00485972" w:rsidRPr="00E4138C" w:rsidRDefault="00485972" w:rsidP="00E4138C">
            <w:pPr>
              <w:pStyle w:val="TableText"/>
              <w:ind w:firstLine="567"/>
              <w:rPr>
                <w:sz w:val="22"/>
                <w:szCs w:val="22"/>
              </w:rPr>
            </w:pPr>
          </w:p>
        </w:tc>
        <w:tc>
          <w:tcPr>
            <w:tcW w:w="966" w:type="dxa"/>
            <w:vAlign w:val="center"/>
          </w:tcPr>
          <w:p w:rsidR="00485972" w:rsidRPr="00E4138C" w:rsidRDefault="00485972" w:rsidP="00E4138C">
            <w:pPr>
              <w:pStyle w:val="TableText"/>
              <w:ind w:firstLine="567"/>
              <w:rPr>
                <w:sz w:val="22"/>
                <w:szCs w:val="22"/>
              </w:rPr>
            </w:pPr>
            <w:r w:rsidRPr="00E4138C">
              <w:rPr>
                <w:sz w:val="22"/>
                <w:szCs w:val="22"/>
              </w:rPr>
              <w:t>*</w:t>
            </w:r>
          </w:p>
        </w:tc>
        <w:tc>
          <w:tcPr>
            <w:tcW w:w="812" w:type="dxa"/>
            <w:vAlign w:val="center"/>
          </w:tcPr>
          <w:p w:rsidR="00485972" w:rsidRPr="00E4138C" w:rsidRDefault="00485972" w:rsidP="00E4138C">
            <w:pPr>
              <w:pStyle w:val="TableText"/>
              <w:ind w:firstLine="567"/>
              <w:rPr>
                <w:sz w:val="22"/>
                <w:szCs w:val="22"/>
              </w:rPr>
            </w:pPr>
            <w:r w:rsidRPr="00E4138C">
              <w:rPr>
                <w:sz w:val="22"/>
                <w:szCs w:val="22"/>
              </w:rPr>
              <w:t>*</w:t>
            </w:r>
          </w:p>
        </w:tc>
      </w:tr>
      <w:tr w:rsidR="00485972" w:rsidRPr="00E4138C">
        <w:trPr>
          <w:trHeight w:val="20"/>
        </w:trPr>
        <w:tc>
          <w:tcPr>
            <w:tcW w:w="2254" w:type="dxa"/>
            <w:vAlign w:val="center"/>
          </w:tcPr>
          <w:p w:rsidR="00485972" w:rsidRPr="00E4138C" w:rsidRDefault="00485972" w:rsidP="00E4138C">
            <w:pPr>
              <w:pStyle w:val="TableText"/>
              <w:ind w:firstLine="567"/>
              <w:jc w:val="left"/>
              <w:rPr>
                <w:sz w:val="22"/>
                <w:szCs w:val="22"/>
              </w:rPr>
            </w:pPr>
            <w:r w:rsidRPr="00E4138C">
              <w:rPr>
                <w:sz w:val="22"/>
                <w:szCs w:val="22"/>
              </w:rPr>
              <w:t>Небезпечні відходи</w:t>
            </w:r>
          </w:p>
        </w:tc>
        <w:tc>
          <w:tcPr>
            <w:tcW w:w="840" w:type="dxa"/>
            <w:vAlign w:val="center"/>
          </w:tcPr>
          <w:p w:rsidR="00485972" w:rsidRPr="00E4138C" w:rsidRDefault="00485972" w:rsidP="00E4138C">
            <w:pPr>
              <w:pStyle w:val="TableText"/>
              <w:ind w:firstLine="567"/>
              <w:rPr>
                <w:sz w:val="22"/>
                <w:szCs w:val="22"/>
              </w:rPr>
            </w:pPr>
            <w:r w:rsidRPr="00E4138C">
              <w:rPr>
                <w:sz w:val="22"/>
                <w:szCs w:val="22"/>
              </w:rPr>
              <w:t>*</w:t>
            </w:r>
          </w:p>
        </w:tc>
        <w:tc>
          <w:tcPr>
            <w:tcW w:w="700" w:type="dxa"/>
            <w:vAlign w:val="center"/>
          </w:tcPr>
          <w:p w:rsidR="00485972" w:rsidRPr="00E4138C" w:rsidRDefault="00485972" w:rsidP="00E4138C">
            <w:pPr>
              <w:pStyle w:val="TableText"/>
              <w:ind w:firstLine="567"/>
              <w:rPr>
                <w:sz w:val="22"/>
                <w:szCs w:val="22"/>
              </w:rPr>
            </w:pPr>
          </w:p>
        </w:tc>
        <w:tc>
          <w:tcPr>
            <w:tcW w:w="616" w:type="dxa"/>
            <w:vAlign w:val="center"/>
          </w:tcPr>
          <w:p w:rsidR="00485972" w:rsidRPr="00E4138C" w:rsidRDefault="00485972" w:rsidP="00E4138C">
            <w:pPr>
              <w:pStyle w:val="TableText"/>
              <w:ind w:firstLine="567"/>
              <w:rPr>
                <w:sz w:val="22"/>
                <w:szCs w:val="22"/>
              </w:rPr>
            </w:pPr>
            <w:r w:rsidRPr="00E4138C">
              <w:rPr>
                <w:sz w:val="22"/>
                <w:szCs w:val="22"/>
              </w:rPr>
              <w:t>*</w:t>
            </w:r>
          </w:p>
        </w:tc>
        <w:tc>
          <w:tcPr>
            <w:tcW w:w="980" w:type="dxa"/>
            <w:vAlign w:val="center"/>
          </w:tcPr>
          <w:p w:rsidR="00485972" w:rsidRPr="00E4138C" w:rsidRDefault="00485972" w:rsidP="00E4138C">
            <w:pPr>
              <w:pStyle w:val="TableText"/>
              <w:ind w:firstLine="567"/>
              <w:rPr>
                <w:sz w:val="22"/>
                <w:szCs w:val="22"/>
              </w:rPr>
            </w:pPr>
          </w:p>
        </w:tc>
        <w:tc>
          <w:tcPr>
            <w:tcW w:w="727" w:type="dxa"/>
            <w:vAlign w:val="center"/>
          </w:tcPr>
          <w:p w:rsidR="00485972" w:rsidRPr="00E4138C" w:rsidRDefault="00485972" w:rsidP="00E4138C">
            <w:pPr>
              <w:pStyle w:val="TableText"/>
              <w:ind w:firstLine="567"/>
              <w:rPr>
                <w:sz w:val="22"/>
                <w:szCs w:val="22"/>
              </w:rPr>
            </w:pPr>
          </w:p>
        </w:tc>
        <w:tc>
          <w:tcPr>
            <w:tcW w:w="994" w:type="dxa"/>
            <w:vAlign w:val="center"/>
          </w:tcPr>
          <w:p w:rsidR="00485972" w:rsidRPr="00E4138C" w:rsidRDefault="00485972" w:rsidP="00E4138C">
            <w:pPr>
              <w:pStyle w:val="TableText"/>
              <w:ind w:firstLine="567"/>
              <w:rPr>
                <w:sz w:val="22"/>
                <w:szCs w:val="22"/>
              </w:rPr>
            </w:pPr>
          </w:p>
        </w:tc>
        <w:tc>
          <w:tcPr>
            <w:tcW w:w="966" w:type="dxa"/>
            <w:vAlign w:val="center"/>
          </w:tcPr>
          <w:p w:rsidR="00485972" w:rsidRPr="00E4138C" w:rsidRDefault="00485972" w:rsidP="00E4138C">
            <w:pPr>
              <w:pStyle w:val="TableText"/>
              <w:ind w:firstLine="567"/>
              <w:rPr>
                <w:sz w:val="22"/>
                <w:szCs w:val="22"/>
              </w:rPr>
            </w:pPr>
          </w:p>
        </w:tc>
        <w:tc>
          <w:tcPr>
            <w:tcW w:w="812" w:type="dxa"/>
            <w:vAlign w:val="center"/>
          </w:tcPr>
          <w:p w:rsidR="00485972" w:rsidRPr="00E4138C" w:rsidRDefault="00485972" w:rsidP="00E4138C">
            <w:pPr>
              <w:pStyle w:val="TableText"/>
              <w:ind w:firstLine="567"/>
              <w:rPr>
                <w:sz w:val="22"/>
                <w:szCs w:val="22"/>
              </w:rPr>
            </w:pPr>
            <w:r w:rsidRPr="00E4138C">
              <w:rPr>
                <w:sz w:val="22"/>
                <w:szCs w:val="22"/>
              </w:rPr>
              <w:t>*</w:t>
            </w:r>
          </w:p>
        </w:tc>
      </w:tr>
      <w:tr w:rsidR="00485972" w:rsidRPr="00E4138C">
        <w:trPr>
          <w:trHeight w:val="20"/>
        </w:trPr>
        <w:tc>
          <w:tcPr>
            <w:tcW w:w="2254" w:type="dxa"/>
            <w:vAlign w:val="center"/>
          </w:tcPr>
          <w:p w:rsidR="00485972" w:rsidRPr="00E4138C" w:rsidRDefault="00485972" w:rsidP="00E4138C">
            <w:pPr>
              <w:pStyle w:val="TableText"/>
              <w:ind w:firstLine="567"/>
              <w:jc w:val="left"/>
              <w:rPr>
                <w:spacing w:val="-2"/>
                <w:sz w:val="22"/>
                <w:szCs w:val="22"/>
              </w:rPr>
            </w:pPr>
            <w:r w:rsidRPr="00E4138C">
              <w:rPr>
                <w:spacing w:val="-2"/>
                <w:sz w:val="22"/>
                <w:szCs w:val="22"/>
              </w:rPr>
              <w:t>Радіоактивні</w:t>
            </w:r>
            <w:r w:rsidRPr="00E4138C">
              <w:rPr>
                <w:spacing w:val="-2"/>
                <w:sz w:val="22"/>
                <w:szCs w:val="22"/>
                <w:lang w:val="en-US"/>
              </w:rPr>
              <w:br/>
            </w:r>
            <w:r w:rsidRPr="00E4138C">
              <w:rPr>
                <w:spacing w:val="-2"/>
                <w:sz w:val="22"/>
                <w:szCs w:val="22"/>
              </w:rPr>
              <w:t>відходи</w:t>
            </w:r>
          </w:p>
        </w:tc>
        <w:tc>
          <w:tcPr>
            <w:tcW w:w="840" w:type="dxa"/>
            <w:vAlign w:val="center"/>
          </w:tcPr>
          <w:p w:rsidR="00485972" w:rsidRPr="00E4138C" w:rsidRDefault="00485972" w:rsidP="00E4138C">
            <w:pPr>
              <w:pStyle w:val="TableText"/>
              <w:ind w:firstLine="567"/>
              <w:rPr>
                <w:sz w:val="22"/>
                <w:szCs w:val="22"/>
              </w:rPr>
            </w:pPr>
            <w:r w:rsidRPr="00E4138C">
              <w:rPr>
                <w:sz w:val="22"/>
                <w:szCs w:val="22"/>
              </w:rPr>
              <w:t>*</w:t>
            </w:r>
          </w:p>
        </w:tc>
        <w:tc>
          <w:tcPr>
            <w:tcW w:w="700" w:type="dxa"/>
            <w:vAlign w:val="center"/>
          </w:tcPr>
          <w:p w:rsidR="00485972" w:rsidRPr="00E4138C" w:rsidRDefault="00485972" w:rsidP="00E4138C">
            <w:pPr>
              <w:pStyle w:val="TableText"/>
              <w:ind w:firstLine="567"/>
              <w:rPr>
                <w:sz w:val="22"/>
                <w:szCs w:val="22"/>
              </w:rPr>
            </w:pPr>
            <w:r w:rsidRPr="00E4138C">
              <w:rPr>
                <w:sz w:val="22"/>
                <w:szCs w:val="22"/>
              </w:rPr>
              <w:sym w:font="Symbol" w:char="F0A8"/>
            </w:r>
          </w:p>
        </w:tc>
        <w:tc>
          <w:tcPr>
            <w:tcW w:w="616" w:type="dxa"/>
            <w:vAlign w:val="center"/>
          </w:tcPr>
          <w:p w:rsidR="00485972" w:rsidRPr="00E4138C" w:rsidRDefault="00485972" w:rsidP="00E4138C">
            <w:pPr>
              <w:pStyle w:val="TableText"/>
              <w:ind w:firstLine="567"/>
              <w:rPr>
                <w:sz w:val="22"/>
                <w:szCs w:val="22"/>
              </w:rPr>
            </w:pPr>
            <w:r w:rsidRPr="00E4138C">
              <w:rPr>
                <w:sz w:val="22"/>
                <w:szCs w:val="22"/>
              </w:rPr>
              <w:t>*</w:t>
            </w:r>
          </w:p>
        </w:tc>
        <w:tc>
          <w:tcPr>
            <w:tcW w:w="980" w:type="dxa"/>
            <w:vAlign w:val="center"/>
          </w:tcPr>
          <w:p w:rsidR="00485972" w:rsidRPr="00E4138C" w:rsidRDefault="00485972" w:rsidP="00E4138C">
            <w:pPr>
              <w:pStyle w:val="TableText"/>
              <w:ind w:firstLine="567"/>
              <w:rPr>
                <w:sz w:val="22"/>
                <w:szCs w:val="22"/>
              </w:rPr>
            </w:pPr>
          </w:p>
        </w:tc>
        <w:tc>
          <w:tcPr>
            <w:tcW w:w="727" w:type="dxa"/>
            <w:vAlign w:val="center"/>
          </w:tcPr>
          <w:p w:rsidR="00485972" w:rsidRPr="00E4138C" w:rsidRDefault="00485972" w:rsidP="00E4138C">
            <w:pPr>
              <w:pStyle w:val="TableText"/>
              <w:ind w:firstLine="567"/>
              <w:rPr>
                <w:sz w:val="22"/>
                <w:szCs w:val="22"/>
              </w:rPr>
            </w:pPr>
          </w:p>
        </w:tc>
        <w:tc>
          <w:tcPr>
            <w:tcW w:w="994" w:type="dxa"/>
            <w:vAlign w:val="center"/>
          </w:tcPr>
          <w:p w:rsidR="00485972" w:rsidRPr="00E4138C" w:rsidRDefault="00485972" w:rsidP="00E4138C">
            <w:pPr>
              <w:pStyle w:val="TableText"/>
              <w:ind w:firstLine="567"/>
              <w:rPr>
                <w:sz w:val="22"/>
                <w:szCs w:val="22"/>
              </w:rPr>
            </w:pPr>
          </w:p>
        </w:tc>
        <w:tc>
          <w:tcPr>
            <w:tcW w:w="966" w:type="dxa"/>
            <w:vAlign w:val="center"/>
          </w:tcPr>
          <w:p w:rsidR="00485972" w:rsidRPr="00E4138C" w:rsidRDefault="00485972" w:rsidP="00E4138C">
            <w:pPr>
              <w:pStyle w:val="TableText"/>
              <w:ind w:firstLine="567"/>
              <w:rPr>
                <w:sz w:val="22"/>
                <w:szCs w:val="22"/>
              </w:rPr>
            </w:pPr>
          </w:p>
        </w:tc>
        <w:tc>
          <w:tcPr>
            <w:tcW w:w="812" w:type="dxa"/>
            <w:vAlign w:val="center"/>
          </w:tcPr>
          <w:p w:rsidR="00485972" w:rsidRPr="00E4138C" w:rsidRDefault="00485972" w:rsidP="00E4138C">
            <w:pPr>
              <w:pStyle w:val="TableText"/>
              <w:ind w:firstLine="567"/>
              <w:rPr>
                <w:sz w:val="22"/>
                <w:szCs w:val="22"/>
              </w:rPr>
            </w:pPr>
            <w:r w:rsidRPr="00E4138C">
              <w:rPr>
                <w:sz w:val="22"/>
                <w:szCs w:val="22"/>
              </w:rPr>
              <w:t>*</w:t>
            </w:r>
          </w:p>
        </w:tc>
      </w:tr>
      <w:tr w:rsidR="00485972" w:rsidRPr="00E4138C">
        <w:trPr>
          <w:trHeight w:val="20"/>
        </w:trPr>
        <w:tc>
          <w:tcPr>
            <w:tcW w:w="8889" w:type="dxa"/>
            <w:gridSpan w:val="9"/>
            <w:vAlign w:val="center"/>
          </w:tcPr>
          <w:p w:rsidR="00485972" w:rsidRPr="00E4138C" w:rsidRDefault="00485972" w:rsidP="00E4138C">
            <w:pPr>
              <w:pStyle w:val="TableText"/>
              <w:ind w:firstLine="567"/>
              <w:rPr>
                <w:sz w:val="22"/>
                <w:szCs w:val="22"/>
              </w:rPr>
            </w:pPr>
            <w:r w:rsidRPr="00E4138C">
              <w:rPr>
                <w:sz w:val="22"/>
                <w:szCs w:val="22"/>
              </w:rPr>
              <w:t>Захист і відновлення</w:t>
            </w:r>
          </w:p>
        </w:tc>
      </w:tr>
      <w:tr w:rsidR="00485972" w:rsidRPr="00E4138C">
        <w:trPr>
          <w:trHeight w:val="20"/>
        </w:trPr>
        <w:tc>
          <w:tcPr>
            <w:tcW w:w="2254" w:type="dxa"/>
            <w:vAlign w:val="center"/>
          </w:tcPr>
          <w:p w:rsidR="00485972" w:rsidRPr="00E4138C" w:rsidRDefault="00485972" w:rsidP="00E4138C">
            <w:pPr>
              <w:pStyle w:val="TableText"/>
              <w:ind w:firstLine="567"/>
              <w:jc w:val="left"/>
              <w:rPr>
                <w:sz w:val="22"/>
                <w:szCs w:val="22"/>
              </w:rPr>
            </w:pPr>
            <w:r w:rsidRPr="00E4138C">
              <w:rPr>
                <w:sz w:val="22"/>
                <w:szCs w:val="22"/>
              </w:rPr>
              <w:t>Повітря</w:t>
            </w:r>
          </w:p>
        </w:tc>
        <w:tc>
          <w:tcPr>
            <w:tcW w:w="840" w:type="dxa"/>
            <w:vAlign w:val="center"/>
          </w:tcPr>
          <w:p w:rsidR="00485972" w:rsidRPr="00E4138C" w:rsidRDefault="00485972" w:rsidP="00E4138C">
            <w:pPr>
              <w:pStyle w:val="TableText"/>
              <w:ind w:firstLine="567"/>
              <w:rPr>
                <w:sz w:val="22"/>
                <w:szCs w:val="22"/>
              </w:rPr>
            </w:pPr>
            <w:r w:rsidRPr="00E4138C">
              <w:rPr>
                <w:sz w:val="22"/>
                <w:szCs w:val="22"/>
              </w:rPr>
              <w:t>*</w:t>
            </w:r>
          </w:p>
        </w:tc>
        <w:tc>
          <w:tcPr>
            <w:tcW w:w="700" w:type="dxa"/>
            <w:vAlign w:val="center"/>
          </w:tcPr>
          <w:p w:rsidR="00485972" w:rsidRPr="00E4138C" w:rsidRDefault="00485972" w:rsidP="00E4138C">
            <w:pPr>
              <w:pStyle w:val="TableText"/>
              <w:ind w:firstLine="567"/>
              <w:rPr>
                <w:sz w:val="22"/>
                <w:szCs w:val="22"/>
              </w:rPr>
            </w:pPr>
          </w:p>
        </w:tc>
        <w:tc>
          <w:tcPr>
            <w:tcW w:w="616" w:type="dxa"/>
            <w:vAlign w:val="center"/>
          </w:tcPr>
          <w:p w:rsidR="00485972" w:rsidRPr="00E4138C" w:rsidRDefault="00485972" w:rsidP="00E4138C">
            <w:pPr>
              <w:pStyle w:val="TableText"/>
              <w:ind w:firstLine="567"/>
              <w:rPr>
                <w:sz w:val="22"/>
                <w:szCs w:val="22"/>
              </w:rPr>
            </w:pPr>
            <w:r w:rsidRPr="00E4138C">
              <w:rPr>
                <w:sz w:val="22"/>
                <w:szCs w:val="22"/>
              </w:rPr>
              <w:t>*</w:t>
            </w:r>
          </w:p>
        </w:tc>
        <w:tc>
          <w:tcPr>
            <w:tcW w:w="980" w:type="dxa"/>
            <w:vAlign w:val="center"/>
          </w:tcPr>
          <w:p w:rsidR="00485972" w:rsidRPr="00E4138C" w:rsidRDefault="00485972" w:rsidP="00E4138C">
            <w:pPr>
              <w:pStyle w:val="TableText"/>
              <w:ind w:firstLine="567"/>
              <w:rPr>
                <w:sz w:val="22"/>
                <w:szCs w:val="22"/>
              </w:rPr>
            </w:pPr>
          </w:p>
        </w:tc>
        <w:tc>
          <w:tcPr>
            <w:tcW w:w="727" w:type="dxa"/>
            <w:vAlign w:val="center"/>
          </w:tcPr>
          <w:p w:rsidR="00485972" w:rsidRPr="00E4138C" w:rsidRDefault="00485972" w:rsidP="00E4138C">
            <w:pPr>
              <w:pStyle w:val="TableText"/>
              <w:ind w:firstLine="567"/>
              <w:rPr>
                <w:sz w:val="22"/>
                <w:szCs w:val="22"/>
              </w:rPr>
            </w:pPr>
          </w:p>
        </w:tc>
        <w:tc>
          <w:tcPr>
            <w:tcW w:w="994" w:type="dxa"/>
            <w:vAlign w:val="center"/>
          </w:tcPr>
          <w:p w:rsidR="00485972" w:rsidRPr="00E4138C" w:rsidRDefault="00485972" w:rsidP="00E4138C">
            <w:pPr>
              <w:pStyle w:val="TableText"/>
              <w:ind w:firstLine="567"/>
              <w:rPr>
                <w:sz w:val="22"/>
                <w:szCs w:val="22"/>
              </w:rPr>
            </w:pPr>
          </w:p>
        </w:tc>
        <w:tc>
          <w:tcPr>
            <w:tcW w:w="966" w:type="dxa"/>
            <w:vAlign w:val="center"/>
          </w:tcPr>
          <w:p w:rsidR="00485972" w:rsidRPr="00E4138C" w:rsidRDefault="00485972" w:rsidP="00E4138C">
            <w:pPr>
              <w:pStyle w:val="TableText"/>
              <w:ind w:firstLine="567"/>
              <w:rPr>
                <w:sz w:val="22"/>
                <w:szCs w:val="22"/>
              </w:rPr>
            </w:pPr>
          </w:p>
        </w:tc>
        <w:tc>
          <w:tcPr>
            <w:tcW w:w="812" w:type="dxa"/>
            <w:vAlign w:val="center"/>
          </w:tcPr>
          <w:p w:rsidR="00485972" w:rsidRPr="00E4138C" w:rsidRDefault="00485972" w:rsidP="00E4138C">
            <w:pPr>
              <w:pStyle w:val="TableText"/>
              <w:ind w:firstLine="567"/>
              <w:rPr>
                <w:sz w:val="22"/>
                <w:szCs w:val="22"/>
              </w:rPr>
            </w:pPr>
            <w:r w:rsidRPr="00E4138C">
              <w:rPr>
                <w:sz w:val="22"/>
                <w:szCs w:val="22"/>
              </w:rPr>
              <w:t>*</w:t>
            </w:r>
          </w:p>
        </w:tc>
      </w:tr>
      <w:tr w:rsidR="00485972" w:rsidRPr="00E4138C">
        <w:trPr>
          <w:trHeight w:val="20"/>
        </w:trPr>
        <w:tc>
          <w:tcPr>
            <w:tcW w:w="2254" w:type="dxa"/>
            <w:vAlign w:val="center"/>
          </w:tcPr>
          <w:p w:rsidR="00485972" w:rsidRPr="00E4138C" w:rsidRDefault="00485972" w:rsidP="00E4138C">
            <w:pPr>
              <w:pStyle w:val="TableText"/>
              <w:ind w:firstLine="567"/>
              <w:jc w:val="left"/>
              <w:rPr>
                <w:sz w:val="22"/>
                <w:szCs w:val="22"/>
              </w:rPr>
            </w:pPr>
            <w:r w:rsidRPr="00E4138C">
              <w:rPr>
                <w:sz w:val="22"/>
                <w:szCs w:val="22"/>
              </w:rPr>
              <w:t>Вода</w:t>
            </w:r>
          </w:p>
        </w:tc>
        <w:tc>
          <w:tcPr>
            <w:tcW w:w="840" w:type="dxa"/>
            <w:vAlign w:val="center"/>
          </w:tcPr>
          <w:p w:rsidR="00485972" w:rsidRPr="00E4138C" w:rsidRDefault="00485972" w:rsidP="00E4138C">
            <w:pPr>
              <w:pStyle w:val="TableText"/>
              <w:ind w:firstLine="567"/>
              <w:rPr>
                <w:sz w:val="22"/>
                <w:szCs w:val="22"/>
              </w:rPr>
            </w:pPr>
            <w:r w:rsidRPr="00E4138C">
              <w:rPr>
                <w:sz w:val="22"/>
                <w:szCs w:val="22"/>
              </w:rPr>
              <w:t>*</w:t>
            </w:r>
          </w:p>
        </w:tc>
        <w:tc>
          <w:tcPr>
            <w:tcW w:w="700" w:type="dxa"/>
            <w:vAlign w:val="center"/>
          </w:tcPr>
          <w:p w:rsidR="00485972" w:rsidRPr="00E4138C" w:rsidRDefault="00485972" w:rsidP="00E4138C">
            <w:pPr>
              <w:pStyle w:val="TableText"/>
              <w:ind w:firstLine="567"/>
              <w:rPr>
                <w:sz w:val="22"/>
                <w:szCs w:val="22"/>
              </w:rPr>
            </w:pPr>
          </w:p>
        </w:tc>
        <w:tc>
          <w:tcPr>
            <w:tcW w:w="616" w:type="dxa"/>
            <w:vAlign w:val="center"/>
          </w:tcPr>
          <w:p w:rsidR="00485972" w:rsidRPr="00E4138C" w:rsidRDefault="00485972" w:rsidP="00E4138C">
            <w:pPr>
              <w:pStyle w:val="TableText"/>
              <w:ind w:firstLine="567"/>
              <w:rPr>
                <w:sz w:val="22"/>
                <w:szCs w:val="22"/>
              </w:rPr>
            </w:pPr>
            <w:r w:rsidRPr="00E4138C">
              <w:rPr>
                <w:sz w:val="22"/>
                <w:szCs w:val="22"/>
              </w:rPr>
              <w:t>*</w:t>
            </w:r>
          </w:p>
        </w:tc>
        <w:tc>
          <w:tcPr>
            <w:tcW w:w="980" w:type="dxa"/>
            <w:vAlign w:val="center"/>
          </w:tcPr>
          <w:p w:rsidR="00485972" w:rsidRPr="00E4138C" w:rsidRDefault="00485972" w:rsidP="00E4138C">
            <w:pPr>
              <w:pStyle w:val="TableText"/>
              <w:ind w:firstLine="567"/>
              <w:rPr>
                <w:sz w:val="22"/>
                <w:szCs w:val="22"/>
              </w:rPr>
            </w:pPr>
          </w:p>
        </w:tc>
        <w:tc>
          <w:tcPr>
            <w:tcW w:w="727" w:type="dxa"/>
            <w:vAlign w:val="center"/>
          </w:tcPr>
          <w:p w:rsidR="00485972" w:rsidRPr="00E4138C" w:rsidRDefault="00485972" w:rsidP="00E4138C">
            <w:pPr>
              <w:pStyle w:val="TableText"/>
              <w:ind w:firstLine="567"/>
              <w:rPr>
                <w:sz w:val="22"/>
                <w:szCs w:val="22"/>
              </w:rPr>
            </w:pPr>
          </w:p>
        </w:tc>
        <w:tc>
          <w:tcPr>
            <w:tcW w:w="994" w:type="dxa"/>
            <w:vAlign w:val="center"/>
          </w:tcPr>
          <w:p w:rsidR="00485972" w:rsidRPr="00E4138C" w:rsidRDefault="00485972" w:rsidP="00E4138C">
            <w:pPr>
              <w:pStyle w:val="TableText"/>
              <w:ind w:firstLine="567"/>
              <w:rPr>
                <w:sz w:val="22"/>
                <w:szCs w:val="22"/>
              </w:rPr>
            </w:pPr>
          </w:p>
        </w:tc>
        <w:tc>
          <w:tcPr>
            <w:tcW w:w="966" w:type="dxa"/>
            <w:vAlign w:val="center"/>
          </w:tcPr>
          <w:p w:rsidR="00485972" w:rsidRPr="00E4138C" w:rsidRDefault="00485972" w:rsidP="00E4138C">
            <w:pPr>
              <w:pStyle w:val="TableText"/>
              <w:ind w:firstLine="567"/>
              <w:rPr>
                <w:sz w:val="22"/>
                <w:szCs w:val="22"/>
              </w:rPr>
            </w:pPr>
          </w:p>
        </w:tc>
        <w:tc>
          <w:tcPr>
            <w:tcW w:w="812" w:type="dxa"/>
            <w:vAlign w:val="center"/>
          </w:tcPr>
          <w:p w:rsidR="00485972" w:rsidRPr="00E4138C" w:rsidRDefault="00485972" w:rsidP="00E4138C">
            <w:pPr>
              <w:pStyle w:val="TableText"/>
              <w:ind w:firstLine="567"/>
              <w:rPr>
                <w:sz w:val="22"/>
                <w:szCs w:val="22"/>
              </w:rPr>
            </w:pPr>
            <w:r w:rsidRPr="00E4138C">
              <w:rPr>
                <w:sz w:val="22"/>
                <w:szCs w:val="22"/>
              </w:rPr>
              <w:t>*</w:t>
            </w:r>
          </w:p>
        </w:tc>
      </w:tr>
      <w:tr w:rsidR="00485972" w:rsidRPr="00E4138C">
        <w:trPr>
          <w:trHeight w:val="20"/>
        </w:trPr>
        <w:tc>
          <w:tcPr>
            <w:tcW w:w="2254" w:type="dxa"/>
            <w:vAlign w:val="center"/>
          </w:tcPr>
          <w:p w:rsidR="00485972" w:rsidRPr="00E4138C" w:rsidRDefault="00485972" w:rsidP="00E4138C">
            <w:pPr>
              <w:pStyle w:val="TableText"/>
              <w:ind w:firstLine="567"/>
              <w:jc w:val="left"/>
              <w:rPr>
                <w:sz w:val="22"/>
                <w:szCs w:val="22"/>
              </w:rPr>
            </w:pPr>
            <w:r w:rsidRPr="00E4138C">
              <w:rPr>
                <w:sz w:val="22"/>
                <w:szCs w:val="22"/>
              </w:rPr>
              <w:t>Ґрунт</w:t>
            </w:r>
          </w:p>
        </w:tc>
        <w:tc>
          <w:tcPr>
            <w:tcW w:w="840" w:type="dxa"/>
            <w:vAlign w:val="center"/>
          </w:tcPr>
          <w:p w:rsidR="00485972" w:rsidRPr="00E4138C" w:rsidRDefault="00485972" w:rsidP="00E4138C">
            <w:pPr>
              <w:pStyle w:val="TableText"/>
              <w:ind w:firstLine="567"/>
              <w:rPr>
                <w:sz w:val="22"/>
                <w:szCs w:val="22"/>
              </w:rPr>
            </w:pPr>
            <w:r w:rsidRPr="00E4138C">
              <w:rPr>
                <w:sz w:val="22"/>
                <w:szCs w:val="22"/>
              </w:rPr>
              <w:t>*</w:t>
            </w:r>
          </w:p>
        </w:tc>
        <w:tc>
          <w:tcPr>
            <w:tcW w:w="700" w:type="dxa"/>
            <w:vAlign w:val="center"/>
          </w:tcPr>
          <w:p w:rsidR="00485972" w:rsidRPr="00E4138C" w:rsidRDefault="00485972" w:rsidP="00E4138C">
            <w:pPr>
              <w:pStyle w:val="TableText"/>
              <w:ind w:firstLine="567"/>
              <w:rPr>
                <w:sz w:val="22"/>
                <w:szCs w:val="22"/>
              </w:rPr>
            </w:pPr>
          </w:p>
        </w:tc>
        <w:tc>
          <w:tcPr>
            <w:tcW w:w="616" w:type="dxa"/>
            <w:vAlign w:val="center"/>
          </w:tcPr>
          <w:p w:rsidR="00485972" w:rsidRPr="00E4138C" w:rsidRDefault="00485972" w:rsidP="00E4138C">
            <w:pPr>
              <w:pStyle w:val="TableText"/>
              <w:ind w:firstLine="567"/>
              <w:rPr>
                <w:sz w:val="22"/>
                <w:szCs w:val="22"/>
              </w:rPr>
            </w:pPr>
            <w:r w:rsidRPr="00E4138C">
              <w:rPr>
                <w:sz w:val="22"/>
                <w:szCs w:val="22"/>
              </w:rPr>
              <w:t>*</w:t>
            </w:r>
          </w:p>
        </w:tc>
        <w:tc>
          <w:tcPr>
            <w:tcW w:w="980" w:type="dxa"/>
            <w:vAlign w:val="center"/>
          </w:tcPr>
          <w:p w:rsidR="00485972" w:rsidRPr="00E4138C" w:rsidRDefault="00485972" w:rsidP="00E4138C">
            <w:pPr>
              <w:pStyle w:val="TableText"/>
              <w:ind w:firstLine="567"/>
              <w:rPr>
                <w:sz w:val="22"/>
                <w:szCs w:val="22"/>
              </w:rPr>
            </w:pPr>
            <w:r w:rsidRPr="00E4138C">
              <w:rPr>
                <w:sz w:val="22"/>
                <w:szCs w:val="22"/>
              </w:rPr>
              <w:sym w:font="Symbol" w:char="F0A8"/>
            </w:r>
          </w:p>
        </w:tc>
        <w:tc>
          <w:tcPr>
            <w:tcW w:w="727" w:type="dxa"/>
            <w:vAlign w:val="center"/>
          </w:tcPr>
          <w:p w:rsidR="00485972" w:rsidRPr="00E4138C" w:rsidRDefault="00485972" w:rsidP="00E4138C">
            <w:pPr>
              <w:pStyle w:val="TableText"/>
              <w:ind w:firstLine="567"/>
              <w:rPr>
                <w:sz w:val="22"/>
                <w:szCs w:val="22"/>
              </w:rPr>
            </w:pPr>
          </w:p>
        </w:tc>
        <w:tc>
          <w:tcPr>
            <w:tcW w:w="994" w:type="dxa"/>
            <w:vAlign w:val="center"/>
          </w:tcPr>
          <w:p w:rsidR="00485972" w:rsidRPr="00E4138C" w:rsidRDefault="00485972" w:rsidP="00E4138C">
            <w:pPr>
              <w:pStyle w:val="TableText"/>
              <w:ind w:firstLine="567"/>
              <w:rPr>
                <w:sz w:val="22"/>
                <w:szCs w:val="22"/>
              </w:rPr>
            </w:pPr>
          </w:p>
        </w:tc>
        <w:tc>
          <w:tcPr>
            <w:tcW w:w="966" w:type="dxa"/>
            <w:vAlign w:val="center"/>
          </w:tcPr>
          <w:p w:rsidR="00485972" w:rsidRPr="00E4138C" w:rsidRDefault="00485972" w:rsidP="00E4138C">
            <w:pPr>
              <w:pStyle w:val="TableText"/>
              <w:ind w:firstLine="567"/>
              <w:rPr>
                <w:sz w:val="22"/>
                <w:szCs w:val="22"/>
              </w:rPr>
            </w:pPr>
            <w:r w:rsidRPr="00E4138C">
              <w:rPr>
                <w:sz w:val="22"/>
                <w:szCs w:val="22"/>
              </w:rPr>
              <w:t>*</w:t>
            </w:r>
          </w:p>
        </w:tc>
        <w:tc>
          <w:tcPr>
            <w:tcW w:w="812" w:type="dxa"/>
            <w:vAlign w:val="center"/>
          </w:tcPr>
          <w:p w:rsidR="00485972" w:rsidRPr="00E4138C" w:rsidRDefault="00485972" w:rsidP="00E4138C">
            <w:pPr>
              <w:pStyle w:val="TableText"/>
              <w:ind w:firstLine="567"/>
              <w:rPr>
                <w:sz w:val="22"/>
                <w:szCs w:val="22"/>
              </w:rPr>
            </w:pPr>
            <w:r w:rsidRPr="00E4138C">
              <w:rPr>
                <w:sz w:val="22"/>
                <w:szCs w:val="22"/>
              </w:rPr>
              <w:t>*</w:t>
            </w:r>
          </w:p>
        </w:tc>
      </w:tr>
      <w:tr w:rsidR="00485972" w:rsidRPr="00E4138C">
        <w:trPr>
          <w:trHeight w:val="319"/>
        </w:trPr>
        <w:tc>
          <w:tcPr>
            <w:tcW w:w="2254" w:type="dxa"/>
            <w:vAlign w:val="center"/>
          </w:tcPr>
          <w:p w:rsidR="00485972" w:rsidRPr="00E4138C" w:rsidRDefault="00485972" w:rsidP="00E4138C">
            <w:pPr>
              <w:pStyle w:val="TableText"/>
              <w:ind w:firstLine="567"/>
              <w:jc w:val="left"/>
              <w:rPr>
                <w:sz w:val="22"/>
                <w:szCs w:val="22"/>
              </w:rPr>
            </w:pPr>
            <w:r w:rsidRPr="00E4138C">
              <w:rPr>
                <w:sz w:val="22"/>
                <w:szCs w:val="22"/>
              </w:rPr>
              <w:t>Мінерали</w:t>
            </w:r>
          </w:p>
        </w:tc>
        <w:tc>
          <w:tcPr>
            <w:tcW w:w="840" w:type="dxa"/>
            <w:vAlign w:val="center"/>
          </w:tcPr>
          <w:p w:rsidR="00485972" w:rsidRPr="00E4138C" w:rsidRDefault="00485972" w:rsidP="00E4138C">
            <w:pPr>
              <w:pStyle w:val="TableText"/>
              <w:ind w:firstLine="567"/>
              <w:rPr>
                <w:sz w:val="22"/>
                <w:szCs w:val="22"/>
              </w:rPr>
            </w:pPr>
            <w:r w:rsidRPr="00E4138C">
              <w:rPr>
                <w:sz w:val="22"/>
                <w:szCs w:val="22"/>
              </w:rPr>
              <w:t>*</w:t>
            </w:r>
          </w:p>
        </w:tc>
        <w:tc>
          <w:tcPr>
            <w:tcW w:w="700" w:type="dxa"/>
            <w:vAlign w:val="center"/>
          </w:tcPr>
          <w:p w:rsidR="00485972" w:rsidRPr="00E4138C" w:rsidRDefault="00485972" w:rsidP="00E4138C">
            <w:pPr>
              <w:pStyle w:val="TableText"/>
              <w:ind w:firstLine="567"/>
              <w:rPr>
                <w:sz w:val="22"/>
                <w:szCs w:val="22"/>
              </w:rPr>
            </w:pPr>
          </w:p>
        </w:tc>
        <w:tc>
          <w:tcPr>
            <w:tcW w:w="616" w:type="dxa"/>
            <w:vAlign w:val="center"/>
          </w:tcPr>
          <w:p w:rsidR="00485972" w:rsidRPr="00E4138C" w:rsidRDefault="00485972" w:rsidP="00E4138C">
            <w:pPr>
              <w:pStyle w:val="TableText"/>
              <w:ind w:firstLine="567"/>
              <w:rPr>
                <w:sz w:val="22"/>
                <w:szCs w:val="22"/>
              </w:rPr>
            </w:pPr>
          </w:p>
        </w:tc>
        <w:tc>
          <w:tcPr>
            <w:tcW w:w="980" w:type="dxa"/>
            <w:vAlign w:val="center"/>
          </w:tcPr>
          <w:p w:rsidR="00485972" w:rsidRPr="00E4138C" w:rsidRDefault="00485972" w:rsidP="00E4138C">
            <w:pPr>
              <w:pStyle w:val="TableText"/>
              <w:ind w:firstLine="567"/>
              <w:rPr>
                <w:sz w:val="22"/>
                <w:szCs w:val="22"/>
              </w:rPr>
            </w:pPr>
          </w:p>
        </w:tc>
        <w:tc>
          <w:tcPr>
            <w:tcW w:w="727" w:type="dxa"/>
            <w:vAlign w:val="center"/>
          </w:tcPr>
          <w:p w:rsidR="00485972" w:rsidRPr="00E4138C" w:rsidRDefault="00485972" w:rsidP="00E4138C">
            <w:pPr>
              <w:pStyle w:val="TableText"/>
              <w:ind w:firstLine="567"/>
              <w:rPr>
                <w:sz w:val="22"/>
                <w:szCs w:val="22"/>
              </w:rPr>
            </w:pPr>
          </w:p>
        </w:tc>
        <w:tc>
          <w:tcPr>
            <w:tcW w:w="994" w:type="dxa"/>
            <w:vAlign w:val="center"/>
          </w:tcPr>
          <w:p w:rsidR="00485972" w:rsidRPr="00E4138C" w:rsidRDefault="00485972" w:rsidP="00E4138C">
            <w:pPr>
              <w:pStyle w:val="TableText"/>
              <w:ind w:firstLine="567"/>
              <w:rPr>
                <w:sz w:val="22"/>
                <w:szCs w:val="22"/>
              </w:rPr>
            </w:pPr>
          </w:p>
        </w:tc>
        <w:tc>
          <w:tcPr>
            <w:tcW w:w="966" w:type="dxa"/>
            <w:vAlign w:val="center"/>
          </w:tcPr>
          <w:p w:rsidR="00485972" w:rsidRPr="00E4138C" w:rsidRDefault="00485972" w:rsidP="00E4138C">
            <w:pPr>
              <w:pStyle w:val="TableText"/>
              <w:ind w:firstLine="567"/>
              <w:rPr>
                <w:sz w:val="22"/>
                <w:szCs w:val="22"/>
              </w:rPr>
            </w:pPr>
          </w:p>
        </w:tc>
        <w:tc>
          <w:tcPr>
            <w:tcW w:w="812" w:type="dxa"/>
            <w:vAlign w:val="center"/>
          </w:tcPr>
          <w:p w:rsidR="00485972" w:rsidRPr="00E4138C" w:rsidRDefault="00485972" w:rsidP="00E4138C">
            <w:pPr>
              <w:pStyle w:val="TableText"/>
              <w:ind w:firstLine="567"/>
              <w:rPr>
                <w:sz w:val="22"/>
                <w:szCs w:val="22"/>
              </w:rPr>
            </w:pPr>
          </w:p>
        </w:tc>
      </w:tr>
      <w:tr w:rsidR="00485972" w:rsidRPr="00E4138C">
        <w:trPr>
          <w:trHeight w:val="20"/>
        </w:trPr>
        <w:tc>
          <w:tcPr>
            <w:tcW w:w="2254" w:type="dxa"/>
            <w:vAlign w:val="center"/>
          </w:tcPr>
          <w:p w:rsidR="00485972" w:rsidRPr="00E4138C" w:rsidRDefault="00485972" w:rsidP="00E4138C">
            <w:pPr>
              <w:pStyle w:val="TableText"/>
              <w:ind w:firstLine="567"/>
              <w:jc w:val="left"/>
              <w:rPr>
                <w:sz w:val="22"/>
                <w:szCs w:val="22"/>
              </w:rPr>
            </w:pPr>
            <w:r w:rsidRPr="00E4138C">
              <w:rPr>
                <w:sz w:val="22"/>
                <w:szCs w:val="22"/>
              </w:rPr>
              <w:t>Рослинність</w:t>
            </w:r>
          </w:p>
        </w:tc>
        <w:tc>
          <w:tcPr>
            <w:tcW w:w="840" w:type="dxa"/>
            <w:vAlign w:val="center"/>
          </w:tcPr>
          <w:p w:rsidR="00485972" w:rsidRPr="00E4138C" w:rsidRDefault="00485972" w:rsidP="00E4138C">
            <w:pPr>
              <w:pStyle w:val="TableText"/>
              <w:ind w:firstLine="567"/>
              <w:rPr>
                <w:sz w:val="22"/>
                <w:szCs w:val="22"/>
              </w:rPr>
            </w:pPr>
            <w:r w:rsidRPr="00E4138C">
              <w:rPr>
                <w:sz w:val="22"/>
                <w:szCs w:val="22"/>
              </w:rPr>
              <w:t>*</w:t>
            </w:r>
          </w:p>
        </w:tc>
        <w:tc>
          <w:tcPr>
            <w:tcW w:w="700" w:type="dxa"/>
            <w:vAlign w:val="center"/>
          </w:tcPr>
          <w:p w:rsidR="00485972" w:rsidRPr="00E4138C" w:rsidRDefault="00485972" w:rsidP="00E4138C">
            <w:pPr>
              <w:pStyle w:val="TableText"/>
              <w:ind w:firstLine="567"/>
              <w:rPr>
                <w:sz w:val="22"/>
                <w:szCs w:val="22"/>
              </w:rPr>
            </w:pPr>
          </w:p>
        </w:tc>
        <w:tc>
          <w:tcPr>
            <w:tcW w:w="616" w:type="dxa"/>
            <w:vAlign w:val="center"/>
          </w:tcPr>
          <w:p w:rsidR="00485972" w:rsidRPr="00E4138C" w:rsidRDefault="00485972" w:rsidP="00E4138C">
            <w:pPr>
              <w:pStyle w:val="TableText"/>
              <w:ind w:firstLine="567"/>
              <w:rPr>
                <w:sz w:val="22"/>
                <w:szCs w:val="22"/>
              </w:rPr>
            </w:pPr>
          </w:p>
        </w:tc>
        <w:tc>
          <w:tcPr>
            <w:tcW w:w="980" w:type="dxa"/>
            <w:vAlign w:val="center"/>
          </w:tcPr>
          <w:p w:rsidR="00485972" w:rsidRPr="00E4138C" w:rsidRDefault="00485972" w:rsidP="00E4138C">
            <w:pPr>
              <w:pStyle w:val="TableText"/>
              <w:ind w:firstLine="567"/>
              <w:rPr>
                <w:sz w:val="22"/>
                <w:szCs w:val="22"/>
              </w:rPr>
            </w:pPr>
          </w:p>
        </w:tc>
        <w:tc>
          <w:tcPr>
            <w:tcW w:w="727" w:type="dxa"/>
            <w:vAlign w:val="center"/>
          </w:tcPr>
          <w:p w:rsidR="00485972" w:rsidRPr="00E4138C" w:rsidRDefault="00485972" w:rsidP="00E4138C">
            <w:pPr>
              <w:pStyle w:val="TableText"/>
              <w:ind w:firstLine="567"/>
              <w:rPr>
                <w:sz w:val="22"/>
                <w:szCs w:val="22"/>
              </w:rPr>
            </w:pPr>
            <w:r w:rsidRPr="00E4138C">
              <w:rPr>
                <w:sz w:val="22"/>
                <w:szCs w:val="22"/>
              </w:rPr>
              <w:t>*</w:t>
            </w:r>
          </w:p>
        </w:tc>
        <w:tc>
          <w:tcPr>
            <w:tcW w:w="994" w:type="dxa"/>
            <w:vAlign w:val="center"/>
          </w:tcPr>
          <w:p w:rsidR="00485972" w:rsidRPr="00E4138C" w:rsidRDefault="00485972" w:rsidP="00E4138C">
            <w:pPr>
              <w:pStyle w:val="TableText"/>
              <w:ind w:firstLine="567"/>
              <w:rPr>
                <w:sz w:val="22"/>
                <w:szCs w:val="22"/>
              </w:rPr>
            </w:pPr>
            <w:r w:rsidRPr="00E4138C">
              <w:rPr>
                <w:sz w:val="22"/>
                <w:szCs w:val="22"/>
              </w:rPr>
              <w:t>*</w:t>
            </w:r>
          </w:p>
        </w:tc>
        <w:tc>
          <w:tcPr>
            <w:tcW w:w="966" w:type="dxa"/>
            <w:vAlign w:val="center"/>
          </w:tcPr>
          <w:p w:rsidR="00485972" w:rsidRPr="00E4138C" w:rsidRDefault="00485972" w:rsidP="00E4138C">
            <w:pPr>
              <w:pStyle w:val="TableText"/>
              <w:ind w:firstLine="567"/>
              <w:rPr>
                <w:sz w:val="22"/>
                <w:szCs w:val="22"/>
              </w:rPr>
            </w:pPr>
            <w:r w:rsidRPr="00E4138C">
              <w:rPr>
                <w:sz w:val="22"/>
                <w:szCs w:val="22"/>
              </w:rPr>
              <w:t>*</w:t>
            </w:r>
          </w:p>
        </w:tc>
        <w:tc>
          <w:tcPr>
            <w:tcW w:w="812" w:type="dxa"/>
            <w:vAlign w:val="center"/>
          </w:tcPr>
          <w:p w:rsidR="00485972" w:rsidRPr="00E4138C" w:rsidRDefault="00485972" w:rsidP="00E4138C">
            <w:pPr>
              <w:pStyle w:val="TableText"/>
              <w:ind w:firstLine="567"/>
              <w:rPr>
                <w:sz w:val="22"/>
                <w:szCs w:val="22"/>
              </w:rPr>
            </w:pPr>
            <w:r w:rsidRPr="00E4138C">
              <w:rPr>
                <w:sz w:val="22"/>
                <w:szCs w:val="22"/>
              </w:rPr>
              <w:t>*</w:t>
            </w:r>
          </w:p>
        </w:tc>
      </w:tr>
    </w:tbl>
    <w:p w:rsidR="00966C04" w:rsidRDefault="00966C04" w:rsidP="00BC1EB6">
      <w:pPr>
        <w:spacing w:line="360" w:lineRule="auto"/>
        <w:ind w:firstLine="567"/>
        <w:jc w:val="both"/>
        <w:rPr>
          <w:i/>
          <w:spacing w:val="-2"/>
        </w:rPr>
      </w:pPr>
    </w:p>
    <w:p w:rsidR="00485972" w:rsidRPr="00966C04" w:rsidRDefault="00485972" w:rsidP="00BC1EB6">
      <w:pPr>
        <w:spacing w:line="360" w:lineRule="auto"/>
        <w:ind w:firstLine="567"/>
        <w:jc w:val="both"/>
      </w:pPr>
      <w:r w:rsidRPr="00966C04">
        <w:rPr>
          <w:i/>
          <w:spacing w:val="-2"/>
        </w:rPr>
        <w:t>Примітка</w:t>
      </w:r>
      <w:r w:rsidRPr="00966C04">
        <w:rPr>
          <w:spacing w:val="-2"/>
        </w:rPr>
        <w:t xml:space="preserve">: </w:t>
      </w:r>
      <w:r w:rsidRPr="00966C04">
        <w:rPr>
          <w:spacing w:val="-2"/>
        </w:rPr>
        <w:sym w:font="Symbol" w:char="F0A8"/>
      </w:r>
      <w:r w:rsidRPr="00966C04">
        <w:rPr>
          <w:spacing w:val="-2"/>
        </w:rPr>
        <w:t xml:space="preserve"> – істотний обсяг інформації; * – обмежена інформація (окремі питання)</w:t>
      </w:r>
    </w:p>
    <w:p w:rsidR="00485972" w:rsidRDefault="00485972" w:rsidP="00BC1EB6">
      <w:pPr>
        <w:spacing w:line="360" w:lineRule="auto"/>
        <w:ind w:firstLine="567"/>
        <w:jc w:val="both"/>
        <w:rPr>
          <w:sz w:val="28"/>
          <w:szCs w:val="28"/>
        </w:rPr>
      </w:pPr>
    </w:p>
    <w:p w:rsidR="00485972" w:rsidRPr="00335A87" w:rsidRDefault="00E14031" w:rsidP="00335A87">
      <w:pPr>
        <w:pStyle w:val="2"/>
        <w:rPr>
          <w:sz w:val="28"/>
          <w:szCs w:val="28"/>
        </w:rPr>
      </w:pPr>
      <w:bookmarkStart w:id="47" w:name="_Toc6998528"/>
      <w:r w:rsidRPr="00335A87">
        <w:rPr>
          <w:sz w:val="28"/>
          <w:szCs w:val="28"/>
        </w:rPr>
        <w:t>2</w:t>
      </w:r>
      <w:r w:rsidR="00CC7071" w:rsidRPr="00335A87">
        <w:rPr>
          <w:sz w:val="28"/>
          <w:szCs w:val="28"/>
        </w:rPr>
        <w:t>.4.1.</w:t>
      </w:r>
      <w:r w:rsidR="00D86DDB" w:rsidRPr="00335A87">
        <w:rPr>
          <w:sz w:val="28"/>
          <w:szCs w:val="28"/>
        </w:rPr>
        <w:t xml:space="preserve"> Опис програмних частин сайту</w:t>
      </w:r>
      <w:bookmarkEnd w:id="47"/>
    </w:p>
    <w:p w:rsidR="00D86DDB" w:rsidRPr="00D86DDB" w:rsidRDefault="00D86DDB" w:rsidP="00BC1EB6">
      <w:pPr>
        <w:pStyle w:val="24"/>
        <w:spacing w:line="360" w:lineRule="auto"/>
        <w:ind w:firstLine="567"/>
        <w:jc w:val="center"/>
        <w:rPr>
          <w:b/>
        </w:rPr>
      </w:pPr>
    </w:p>
    <w:p w:rsidR="00CC7071" w:rsidRDefault="00CC7071" w:rsidP="00BC1EB6">
      <w:pPr>
        <w:numPr>
          <w:ilvl w:val="0"/>
          <w:numId w:val="14"/>
        </w:numPr>
        <w:spacing w:line="360" w:lineRule="auto"/>
        <w:ind w:left="0" w:firstLine="567"/>
        <w:jc w:val="both"/>
        <w:rPr>
          <w:sz w:val="28"/>
        </w:rPr>
      </w:pPr>
      <w:r>
        <w:rPr>
          <w:b/>
          <w:i/>
          <w:sz w:val="28"/>
        </w:rPr>
        <w:t xml:space="preserve">Клієнтська частина </w:t>
      </w:r>
      <w:proofErr w:type="spellStart"/>
      <w:r>
        <w:rPr>
          <w:b/>
          <w:i/>
          <w:sz w:val="28"/>
        </w:rPr>
        <w:t>веб-сайту</w:t>
      </w:r>
      <w:proofErr w:type="spellEnd"/>
      <w:r>
        <w:rPr>
          <w:i/>
          <w:sz w:val="28"/>
        </w:rPr>
        <w:t xml:space="preserve"> </w:t>
      </w:r>
      <w:r>
        <w:rPr>
          <w:sz w:val="28"/>
        </w:rPr>
        <w:t xml:space="preserve">– призначена для загальної </w:t>
      </w:r>
      <w:proofErr w:type="spellStart"/>
      <w:r>
        <w:rPr>
          <w:sz w:val="28"/>
        </w:rPr>
        <w:t>інтернет</w:t>
      </w:r>
      <w:proofErr w:type="spellEnd"/>
      <w:r>
        <w:rPr>
          <w:sz w:val="28"/>
        </w:rPr>
        <w:t xml:space="preserve"> аудиторії.</w:t>
      </w:r>
    </w:p>
    <w:p w:rsidR="00CC7071" w:rsidRDefault="00CC7071" w:rsidP="00BC1EB6">
      <w:pPr>
        <w:numPr>
          <w:ilvl w:val="0"/>
          <w:numId w:val="14"/>
        </w:numPr>
        <w:spacing w:line="360" w:lineRule="auto"/>
        <w:ind w:left="0" w:firstLine="567"/>
        <w:jc w:val="both"/>
        <w:rPr>
          <w:sz w:val="28"/>
        </w:rPr>
      </w:pPr>
      <w:proofErr w:type="spellStart"/>
      <w:r>
        <w:rPr>
          <w:b/>
          <w:i/>
          <w:sz w:val="28"/>
        </w:rPr>
        <w:t>Модераторська</w:t>
      </w:r>
      <w:proofErr w:type="spellEnd"/>
      <w:r>
        <w:rPr>
          <w:b/>
          <w:i/>
          <w:sz w:val="28"/>
        </w:rPr>
        <w:t xml:space="preserve"> частина  </w:t>
      </w:r>
      <w:proofErr w:type="spellStart"/>
      <w:r>
        <w:rPr>
          <w:b/>
          <w:i/>
          <w:sz w:val="28"/>
        </w:rPr>
        <w:t>веб</w:t>
      </w:r>
      <w:r w:rsidRPr="00DB6673">
        <w:rPr>
          <w:b/>
          <w:i/>
          <w:sz w:val="28"/>
        </w:rPr>
        <w:t>-сайту</w:t>
      </w:r>
      <w:proofErr w:type="spellEnd"/>
      <w:r>
        <w:rPr>
          <w:sz w:val="28"/>
        </w:rPr>
        <w:t xml:space="preserve"> – призначена для співробітників державних органів у місті, підприємств та регіональних підрозділів для внесення та корегування тільки структурованої інформації про стан НПС, за яку вони відповідають, у відповідності з дозволами та паролями, наданими їм адміністратором (адміністраторами). </w:t>
      </w:r>
    </w:p>
    <w:p w:rsidR="00CC7071" w:rsidRDefault="00CC7071" w:rsidP="00BC1EB6">
      <w:pPr>
        <w:numPr>
          <w:ilvl w:val="0"/>
          <w:numId w:val="14"/>
        </w:numPr>
        <w:spacing w:line="360" w:lineRule="auto"/>
        <w:ind w:left="0" w:firstLine="567"/>
        <w:jc w:val="both"/>
        <w:rPr>
          <w:sz w:val="28"/>
        </w:rPr>
      </w:pPr>
      <w:r>
        <w:rPr>
          <w:b/>
          <w:i/>
          <w:sz w:val="28"/>
        </w:rPr>
        <w:t xml:space="preserve">Адміністративна частина </w:t>
      </w:r>
      <w:proofErr w:type="spellStart"/>
      <w:r>
        <w:rPr>
          <w:b/>
          <w:i/>
          <w:sz w:val="28"/>
        </w:rPr>
        <w:t>веб-сайту</w:t>
      </w:r>
      <w:proofErr w:type="spellEnd"/>
      <w:r>
        <w:rPr>
          <w:i/>
          <w:sz w:val="28"/>
        </w:rPr>
        <w:t xml:space="preserve"> </w:t>
      </w:r>
      <w:r>
        <w:rPr>
          <w:sz w:val="28"/>
        </w:rPr>
        <w:t xml:space="preserve">– призначена для осіб, які мають права відповідно до регламенту забороняти, чи дозволяти розміщення тієї чи іншої інформації на </w:t>
      </w:r>
      <w:proofErr w:type="spellStart"/>
      <w:r>
        <w:rPr>
          <w:sz w:val="28"/>
        </w:rPr>
        <w:t>веб-сайті</w:t>
      </w:r>
      <w:proofErr w:type="spellEnd"/>
      <w:r>
        <w:rPr>
          <w:sz w:val="28"/>
        </w:rPr>
        <w:t xml:space="preserve">, корегування системних класифікаторів та системних застосувань. </w:t>
      </w:r>
    </w:p>
    <w:p w:rsidR="00CC7071" w:rsidRDefault="00CC7071" w:rsidP="00BC1EB6">
      <w:pPr>
        <w:numPr>
          <w:ilvl w:val="0"/>
          <w:numId w:val="14"/>
        </w:numPr>
        <w:spacing w:line="360" w:lineRule="auto"/>
        <w:ind w:left="0" w:firstLine="567"/>
        <w:jc w:val="both"/>
        <w:rPr>
          <w:sz w:val="28"/>
        </w:rPr>
      </w:pPr>
      <w:proofErr w:type="spellStart"/>
      <w:r w:rsidRPr="00DB6673">
        <w:rPr>
          <w:b/>
          <w:i/>
          <w:sz w:val="28"/>
        </w:rPr>
        <w:t>Суперадміністративна</w:t>
      </w:r>
      <w:proofErr w:type="spellEnd"/>
      <w:r w:rsidRPr="00DB6673">
        <w:rPr>
          <w:b/>
          <w:i/>
          <w:sz w:val="28"/>
        </w:rPr>
        <w:t xml:space="preserve"> частина </w:t>
      </w:r>
      <w:proofErr w:type="spellStart"/>
      <w:r w:rsidRPr="00DB6673">
        <w:rPr>
          <w:b/>
          <w:i/>
          <w:sz w:val="28"/>
        </w:rPr>
        <w:t>вебсайту</w:t>
      </w:r>
      <w:proofErr w:type="spellEnd"/>
      <w:r>
        <w:rPr>
          <w:sz w:val="28"/>
        </w:rPr>
        <w:t xml:space="preserve"> для адміністрування модераторів та адміністраторів, автоматизації робіт з інформаційного наповнення, та модернізації файлів реляційної бази даних,  підтримки та контролю функціонування </w:t>
      </w:r>
      <w:proofErr w:type="spellStart"/>
      <w:r>
        <w:rPr>
          <w:sz w:val="28"/>
        </w:rPr>
        <w:t>клієнстького</w:t>
      </w:r>
      <w:proofErr w:type="spellEnd"/>
      <w:r>
        <w:rPr>
          <w:sz w:val="28"/>
        </w:rPr>
        <w:t xml:space="preserve"> </w:t>
      </w:r>
      <w:proofErr w:type="spellStart"/>
      <w:r>
        <w:rPr>
          <w:sz w:val="28"/>
        </w:rPr>
        <w:t>веб-сайту</w:t>
      </w:r>
      <w:proofErr w:type="spellEnd"/>
      <w:r>
        <w:rPr>
          <w:sz w:val="28"/>
        </w:rPr>
        <w:t xml:space="preserve"> та всієї інформаційної системи в цілому</w:t>
      </w:r>
      <w:r w:rsidR="00B34312">
        <w:rPr>
          <w:sz w:val="28"/>
        </w:rPr>
        <w:t xml:space="preserve"> (</w:t>
      </w:r>
      <w:r w:rsidR="00CC68D6">
        <w:rPr>
          <w:sz w:val="28"/>
        </w:rPr>
        <w:t>рис.</w:t>
      </w:r>
      <w:r w:rsidR="00835CB0">
        <w:rPr>
          <w:sz w:val="28"/>
        </w:rPr>
        <w:t xml:space="preserve"> 7</w:t>
      </w:r>
      <w:bookmarkStart w:id="48" w:name="_GoBack"/>
      <w:bookmarkEnd w:id="48"/>
      <w:r w:rsidR="00B34312">
        <w:rPr>
          <w:sz w:val="28"/>
        </w:rPr>
        <w:t>)</w:t>
      </w:r>
      <w:r>
        <w:rPr>
          <w:sz w:val="28"/>
        </w:rPr>
        <w:t>.</w:t>
      </w:r>
    </w:p>
    <w:p w:rsidR="00485972" w:rsidRDefault="002E7329" w:rsidP="00BC1EB6">
      <w:pPr>
        <w:pStyle w:val="24"/>
        <w:spacing w:line="360" w:lineRule="auto"/>
        <w:ind w:firstLine="567"/>
        <w:jc w:val="center"/>
        <w:rPr>
          <w:b/>
          <w:bCs/>
        </w:rPr>
      </w:pPr>
      <w:r>
        <w:rPr>
          <w:b/>
          <w:bCs/>
          <w:noProof/>
          <w:lang w:val="ru-RU"/>
        </w:rPr>
        <w:pict>
          <v:group id="Группа 179" o:spid="_x0000_s1189" style="position:absolute;left:0;text-align:left;margin-left:59.65pt;margin-top:1.05pt;width:363.75pt;height:160.05pt;z-index:251662848" coordorigin="1846,4364" coordsize="7952,15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">
            <v:rect id="Rectangle 216" o:spid="_x0000_s1190" style="position:absolute;left:1846;top:4364;width:7952;height:156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"/>
            <v:shape id="Text Box 217" o:spid="_x0000_s1191" type="#_x0000_t202" style="position:absolute;left:1846;top:5178;width:2272;height:4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">
              <v:textbox>
                <w:txbxContent>
                  <w:p w:rsidR="006D1CC5" w:rsidRDefault="006D1CC5" w:rsidP="00E828E8">
                    <w:proofErr w:type="spellStart"/>
                    <w:r>
                      <w:t>Кліентська</w:t>
                    </w:r>
                    <w:proofErr w:type="spellEnd"/>
                    <w:r>
                      <w:t xml:space="preserve"> частина</w:t>
                    </w:r>
                  </w:p>
                </w:txbxContent>
              </v:textbox>
            </v:shape>
            <v:shape id="Text Box 218" o:spid="_x0000_s1192" type="#_x0000_t202" style="position:absolute;left:5822;top:5178;width:2698;height:4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">
              <v:textbox>
                <w:txbxContent>
                  <w:p w:rsidR="006D1CC5" w:rsidRDefault="006D1CC5" w:rsidP="00E828E8">
                    <w:proofErr w:type="spellStart"/>
                    <w:r>
                      <w:t>Модераторська</w:t>
                    </w:r>
                    <w:proofErr w:type="spellEnd"/>
                    <w:r>
                      <w:t xml:space="preserve"> частина</w:t>
                    </w:r>
                  </w:p>
                </w:txbxContent>
              </v:textbox>
            </v:shape>
            <v:shape id="Text Box 219" o:spid="_x0000_s1193" type="#_x0000_t202" style="position:absolute;left:5680;top:4610;width:2698;height:4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">
              <v:textbox>
                <w:txbxContent>
                  <w:p w:rsidR="006D1CC5" w:rsidRDefault="006D1CC5" w:rsidP="00E828E8">
                    <w:r>
                      <w:t>адміністраторська частина</w:t>
                    </w:r>
                  </w:p>
                </w:txbxContent>
              </v:textbox>
            </v:shape>
            <v:shape id="Text Box 220" o:spid="_x0000_s1194" type="#_x0000_t202" style="position:absolute;left:2982;top:4364;width:4686;height:4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">
              <v:textbox>
                <w:txbxContent>
                  <w:p w:rsidR="006D1CC5" w:rsidRDefault="006D1CC5" w:rsidP="00E828E8">
                    <w:proofErr w:type="spellStart"/>
                    <w:r>
                      <w:t>Суперадміністраторська</w:t>
                    </w:r>
                    <w:proofErr w:type="spellEnd"/>
                    <w:r>
                      <w:t xml:space="preserve"> частина</w:t>
                    </w:r>
                  </w:p>
                </w:txbxContent>
              </v:textbox>
            </v:shape>
            <v:line id="Line 221" o:spid="_x0000_s1195" style="position:absolute;flip:x;visibility:visible" from="2556,4648" to="2982,55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">
              <v:stroke endarrow="block"/>
            </v:line>
            <v:line id="Line 222" o:spid="_x0000_s1196" style="position:absolute;visibility:visible" from="4402,4468" to="5680,47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">
              <v:stroke endarrow="block"/>
            </v:line>
            <v:line id="Line 223" o:spid="_x0000_s1197" style="position:absolute;visibility:visible" from="3834,4468" to="5822,54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">
              <v:stroke endarrow="block"/>
            </v:line>
            <v:line id="Line 224" o:spid="_x0000_s1198" style="position:absolute;visibility:visible" from="7668,4894" to="7952,5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">
              <v:stroke endarrow="block"/>
            </v:line>
          </v:group>
        </w:pict>
      </w:r>
    </w:p>
    <w:p w:rsidR="00485972" w:rsidRDefault="00485972" w:rsidP="00BC1EB6">
      <w:pPr>
        <w:pStyle w:val="24"/>
        <w:spacing w:line="360" w:lineRule="auto"/>
        <w:ind w:firstLine="567"/>
        <w:jc w:val="center"/>
      </w:pPr>
    </w:p>
    <w:p w:rsidR="00485972" w:rsidRDefault="00485972" w:rsidP="00BC1EB6">
      <w:pPr>
        <w:pStyle w:val="24"/>
        <w:spacing w:line="360" w:lineRule="auto"/>
        <w:ind w:firstLine="567"/>
        <w:jc w:val="center"/>
      </w:pPr>
    </w:p>
    <w:p w:rsidR="00485972" w:rsidRDefault="00485972" w:rsidP="00BC1EB6">
      <w:pPr>
        <w:pStyle w:val="24"/>
        <w:spacing w:line="360" w:lineRule="auto"/>
        <w:ind w:firstLine="567"/>
        <w:jc w:val="center"/>
      </w:pPr>
    </w:p>
    <w:p w:rsidR="00485972" w:rsidRDefault="00485972" w:rsidP="00BC1EB6">
      <w:pPr>
        <w:pStyle w:val="24"/>
        <w:spacing w:line="360" w:lineRule="auto"/>
        <w:ind w:firstLine="567"/>
        <w:jc w:val="center"/>
      </w:pPr>
    </w:p>
    <w:p w:rsidR="00485972" w:rsidRPr="00AE23D7" w:rsidRDefault="00485972" w:rsidP="00BC1EB6">
      <w:pPr>
        <w:pStyle w:val="2"/>
        <w:spacing w:line="360" w:lineRule="auto"/>
        <w:ind w:firstLine="567"/>
      </w:pPr>
      <w:bookmarkStart w:id="49" w:name="_Toc20149039"/>
    </w:p>
    <w:p w:rsidR="0001698B" w:rsidRPr="008A4E0C" w:rsidRDefault="0001698B" w:rsidP="00BC1EB6">
      <w:pPr>
        <w:spacing w:line="360" w:lineRule="auto"/>
        <w:ind w:firstLine="567"/>
        <w:jc w:val="center"/>
      </w:pPr>
    </w:p>
    <w:p w:rsidR="00485972" w:rsidRDefault="00485972" w:rsidP="00BC1EB6">
      <w:pPr>
        <w:pStyle w:val="2"/>
        <w:spacing w:line="360" w:lineRule="auto"/>
        <w:ind w:firstLine="567"/>
      </w:pPr>
    </w:p>
    <w:p w:rsidR="00485972" w:rsidRPr="00A41840" w:rsidRDefault="00CE666D" w:rsidP="00A41840">
      <w:pPr>
        <w:jc w:val="center"/>
        <w:rPr>
          <w:sz w:val="28"/>
          <w:szCs w:val="28"/>
          <w:u w:val="single"/>
        </w:rPr>
      </w:pPr>
      <w:r w:rsidRPr="00A41840">
        <w:rPr>
          <w:sz w:val="28"/>
          <w:szCs w:val="28"/>
        </w:rPr>
        <w:t>Рис.</w:t>
      </w:r>
      <w:r w:rsidR="00835CB0">
        <w:rPr>
          <w:sz w:val="28"/>
          <w:szCs w:val="28"/>
        </w:rPr>
        <w:t xml:space="preserve"> 7</w:t>
      </w:r>
      <w:r w:rsidRPr="00A41840">
        <w:rPr>
          <w:sz w:val="28"/>
          <w:szCs w:val="28"/>
        </w:rPr>
        <w:t xml:space="preserve">. </w:t>
      </w:r>
      <w:r w:rsidR="00485972" w:rsidRPr="00A41840">
        <w:rPr>
          <w:sz w:val="28"/>
          <w:szCs w:val="28"/>
        </w:rPr>
        <w:t>Програмні частини</w:t>
      </w:r>
      <w:bookmarkEnd w:id="49"/>
      <w:r w:rsidR="00B34312" w:rsidRPr="00A41840">
        <w:rPr>
          <w:sz w:val="28"/>
          <w:szCs w:val="28"/>
        </w:rPr>
        <w:t xml:space="preserve"> сайту</w:t>
      </w:r>
    </w:p>
    <w:p w:rsidR="00CE666D" w:rsidRPr="00CE666D" w:rsidRDefault="00CE666D" w:rsidP="00BC1EB6">
      <w:pPr>
        <w:spacing w:line="360" w:lineRule="auto"/>
        <w:ind w:firstLine="567"/>
      </w:pPr>
    </w:p>
    <w:p w:rsidR="00485972" w:rsidRDefault="00485972" w:rsidP="00BC1EB6">
      <w:pPr>
        <w:spacing w:line="360" w:lineRule="auto"/>
        <w:ind w:firstLine="567"/>
        <w:jc w:val="both"/>
        <w:rPr>
          <w:sz w:val="28"/>
        </w:rPr>
      </w:pPr>
      <w:r>
        <w:rPr>
          <w:sz w:val="28"/>
        </w:rPr>
        <w:t xml:space="preserve">Клієнтська, </w:t>
      </w:r>
      <w:proofErr w:type="spellStart"/>
      <w:r>
        <w:rPr>
          <w:sz w:val="28"/>
        </w:rPr>
        <w:t>модераторська</w:t>
      </w:r>
      <w:proofErr w:type="spellEnd"/>
      <w:r>
        <w:rPr>
          <w:sz w:val="28"/>
        </w:rPr>
        <w:t xml:space="preserve">, адміністративна та </w:t>
      </w:r>
      <w:proofErr w:type="spellStart"/>
      <w:r>
        <w:rPr>
          <w:sz w:val="28"/>
        </w:rPr>
        <w:t>суперадміністративна</w:t>
      </w:r>
      <w:proofErr w:type="spellEnd"/>
      <w:r>
        <w:rPr>
          <w:sz w:val="28"/>
        </w:rPr>
        <w:t xml:space="preserve"> частини </w:t>
      </w:r>
      <w:proofErr w:type="spellStart"/>
      <w:r>
        <w:rPr>
          <w:sz w:val="28"/>
        </w:rPr>
        <w:t>веб-сайтів</w:t>
      </w:r>
      <w:proofErr w:type="spellEnd"/>
      <w:r>
        <w:rPr>
          <w:sz w:val="28"/>
        </w:rPr>
        <w:t xml:space="preserve"> взаємодіють навколо реляційної бази даних, яка відображає структуру предметної області та містить всі необхідні дані.</w:t>
      </w:r>
    </w:p>
    <w:p w:rsidR="00485972" w:rsidRDefault="00485972" w:rsidP="00BC1EB6">
      <w:pPr>
        <w:pStyle w:val="6"/>
        <w:spacing w:line="360" w:lineRule="auto"/>
        <w:ind w:left="0" w:firstLine="567"/>
        <w:jc w:val="both"/>
        <w:rPr>
          <w:sz w:val="28"/>
        </w:rPr>
      </w:pPr>
      <w:r>
        <w:rPr>
          <w:sz w:val="28"/>
        </w:rPr>
        <w:t>Система повинна підтримувати:</w:t>
      </w:r>
    </w:p>
    <w:p w:rsidR="00485972" w:rsidRDefault="00485972" w:rsidP="00BC1EB6">
      <w:pPr>
        <w:numPr>
          <w:ilvl w:val="0"/>
          <w:numId w:val="15"/>
        </w:numPr>
        <w:spacing w:line="360" w:lineRule="auto"/>
        <w:ind w:left="0" w:firstLine="567"/>
        <w:jc w:val="both"/>
        <w:rPr>
          <w:sz w:val="28"/>
        </w:rPr>
      </w:pPr>
      <w:r>
        <w:rPr>
          <w:sz w:val="28"/>
        </w:rPr>
        <w:t>ун</w:t>
      </w:r>
      <w:r w:rsidR="00F71E6E">
        <w:rPr>
          <w:sz w:val="28"/>
        </w:rPr>
        <w:t>і</w:t>
      </w:r>
      <w:r>
        <w:rPr>
          <w:sz w:val="28"/>
        </w:rPr>
        <w:t xml:space="preserve">фікований підхід до управління </w:t>
      </w:r>
      <w:proofErr w:type="spellStart"/>
      <w:r>
        <w:rPr>
          <w:sz w:val="28"/>
        </w:rPr>
        <w:t>веб-сайтом</w:t>
      </w:r>
      <w:proofErr w:type="spellEnd"/>
      <w:r>
        <w:rPr>
          <w:sz w:val="28"/>
        </w:rPr>
        <w:t>;</w:t>
      </w:r>
    </w:p>
    <w:p w:rsidR="00485972" w:rsidRDefault="00485972" w:rsidP="00BC1EB6">
      <w:pPr>
        <w:numPr>
          <w:ilvl w:val="0"/>
          <w:numId w:val="15"/>
        </w:numPr>
        <w:spacing w:line="360" w:lineRule="auto"/>
        <w:ind w:left="0" w:firstLine="567"/>
        <w:jc w:val="both"/>
        <w:rPr>
          <w:sz w:val="28"/>
        </w:rPr>
      </w:pPr>
      <w:r>
        <w:rPr>
          <w:sz w:val="28"/>
        </w:rPr>
        <w:t xml:space="preserve">незалежність від операційних систем, які встановлені на робочих місцях адміністраторів, модераторів та на </w:t>
      </w:r>
      <w:proofErr w:type="spellStart"/>
      <w:r>
        <w:rPr>
          <w:sz w:val="28"/>
        </w:rPr>
        <w:t>веб-сервері</w:t>
      </w:r>
      <w:proofErr w:type="spellEnd"/>
      <w:r>
        <w:rPr>
          <w:sz w:val="28"/>
        </w:rPr>
        <w:t>;</w:t>
      </w:r>
    </w:p>
    <w:p w:rsidR="00485972" w:rsidRDefault="00485972" w:rsidP="00BC1EB6">
      <w:pPr>
        <w:numPr>
          <w:ilvl w:val="0"/>
          <w:numId w:val="15"/>
        </w:numPr>
        <w:spacing w:line="360" w:lineRule="auto"/>
        <w:ind w:left="0" w:firstLine="567"/>
        <w:jc w:val="both"/>
        <w:rPr>
          <w:sz w:val="28"/>
        </w:rPr>
      </w:pPr>
      <w:r>
        <w:rPr>
          <w:sz w:val="28"/>
        </w:rPr>
        <w:t xml:space="preserve">незалежність від місця розташування робочих місць адміністраторів, модераторів – доступ до </w:t>
      </w:r>
      <w:proofErr w:type="spellStart"/>
      <w:r>
        <w:rPr>
          <w:sz w:val="28"/>
        </w:rPr>
        <w:t>модераторської</w:t>
      </w:r>
      <w:proofErr w:type="spellEnd"/>
      <w:r>
        <w:rPr>
          <w:sz w:val="28"/>
        </w:rPr>
        <w:t xml:space="preserve"> частини </w:t>
      </w:r>
      <w:proofErr w:type="spellStart"/>
      <w:r>
        <w:rPr>
          <w:sz w:val="28"/>
        </w:rPr>
        <w:t>веб-сайту</w:t>
      </w:r>
      <w:proofErr w:type="spellEnd"/>
      <w:r>
        <w:rPr>
          <w:sz w:val="28"/>
        </w:rPr>
        <w:t xml:space="preserve"> можливий з любого комп’ютера, що підключений до мережі Інтернет;</w:t>
      </w:r>
    </w:p>
    <w:p w:rsidR="00485972" w:rsidRDefault="00485972" w:rsidP="00BC1EB6">
      <w:pPr>
        <w:numPr>
          <w:ilvl w:val="0"/>
          <w:numId w:val="15"/>
        </w:numPr>
        <w:spacing w:line="360" w:lineRule="auto"/>
        <w:ind w:left="0" w:firstLine="567"/>
        <w:jc w:val="both"/>
        <w:rPr>
          <w:sz w:val="28"/>
        </w:rPr>
      </w:pPr>
      <w:r>
        <w:rPr>
          <w:sz w:val="28"/>
        </w:rPr>
        <w:t xml:space="preserve">масштабованість рішення – можливість розширення та вдосконалення системи для подальшого розвитку </w:t>
      </w:r>
      <w:proofErr w:type="spellStart"/>
      <w:r>
        <w:rPr>
          <w:sz w:val="28"/>
        </w:rPr>
        <w:t>інтранет-системи</w:t>
      </w:r>
      <w:proofErr w:type="spellEnd"/>
      <w:r>
        <w:rPr>
          <w:sz w:val="28"/>
        </w:rPr>
        <w:t xml:space="preserve"> – інформаційної системи, яка побудована на базі </w:t>
      </w:r>
      <w:proofErr w:type="spellStart"/>
      <w:r>
        <w:rPr>
          <w:sz w:val="28"/>
        </w:rPr>
        <w:t>інтернет</w:t>
      </w:r>
      <w:proofErr w:type="spellEnd"/>
      <w:r>
        <w:rPr>
          <w:sz w:val="28"/>
        </w:rPr>
        <w:t>.</w:t>
      </w:r>
    </w:p>
    <w:p w:rsidR="00485972" w:rsidRDefault="00485972" w:rsidP="00BC1EB6">
      <w:pPr>
        <w:spacing w:line="360" w:lineRule="auto"/>
        <w:ind w:firstLine="567"/>
        <w:jc w:val="both"/>
        <w:rPr>
          <w:sz w:val="28"/>
        </w:rPr>
      </w:pPr>
      <w:r>
        <w:rPr>
          <w:sz w:val="28"/>
        </w:rPr>
        <w:t xml:space="preserve">Практично всі сторінки </w:t>
      </w:r>
      <w:proofErr w:type="spellStart"/>
      <w:r>
        <w:rPr>
          <w:sz w:val="28"/>
        </w:rPr>
        <w:t>веб-сайту</w:t>
      </w:r>
      <w:proofErr w:type="spellEnd"/>
      <w:r>
        <w:rPr>
          <w:sz w:val="28"/>
        </w:rPr>
        <w:t xml:space="preserve"> повинні формуватися динамічно на основі реляційної бази даних.</w:t>
      </w:r>
    </w:p>
    <w:p w:rsidR="00485972" w:rsidRDefault="00485972" w:rsidP="00BC1EB6">
      <w:pPr>
        <w:spacing w:line="360" w:lineRule="auto"/>
        <w:ind w:firstLine="567"/>
        <w:jc w:val="both"/>
        <w:rPr>
          <w:sz w:val="28"/>
        </w:rPr>
      </w:pPr>
      <w:r>
        <w:rPr>
          <w:sz w:val="28"/>
        </w:rPr>
        <w:t xml:space="preserve">Оскільки чисельність організацій, регіональних підрозділів відповідних організацій не може бути наперед заданою для більшості з файлів реляційної бази даних створюється додаткове ключове поле </w:t>
      </w:r>
      <w:proofErr w:type="spellStart"/>
      <w:r>
        <w:rPr>
          <w:sz w:val="28"/>
        </w:rPr>
        <w:t>organisation</w:t>
      </w:r>
      <w:proofErr w:type="spellEnd"/>
      <w:r>
        <w:rPr>
          <w:sz w:val="28"/>
        </w:rPr>
        <w:t>, що дозволяє модератору з даної організації корегувати записи лише своєї організації.</w:t>
      </w:r>
    </w:p>
    <w:p w:rsidR="00485972" w:rsidRDefault="00485972" w:rsidP="00BC1EB6">
      <w:pPr>
        <w:spacing w:line="360" w:lineRule="auto"/>
        <w:ind w:left="360" w:firstLine="567"/>
        <w:jc w:val="both"/>
        <w:rPr>
          <w:sz w:val="28"/>
        </w:rPr>
      </w:pPr>
      <w:r>
        <w:rPr>
          <w:sz w:val="28"/>
        </w:rPr>
        <w:t xml:space="preserve"> </w:t>
      </w:r>
    </w:p>
    <w:p w:rsidR="00485972" w:rsidRPr="00267A47" w:rsidRDefault="00485972" w:rsidP="00267A47">
      <w:pPr>
        <w:rPr>
          <w:b/>
          <w:i/>
          <w:sz w:val="28"/>
          <w:szCs w:val="28"/>
        </w:rPr>
      </w:pPr>
      <w:bookmarkStart w:id="50" w:name="_Toc20149041"/>
      <w:proofErr w:type="spellStart"/>
      <w:r w:rsidRPr="00267A47">
        <w:rPr>
          <w:b/>
          <w:i/>
          <w:sz w:val="28"/>
          <w:szCs w:val="28"/>
        </w:rPr>
        <w:t>Суперадміністративна</w:t>
      </w:r>
      <w:proofErr w:type="spellEnd"/>
      <w:r w:rsidRPr="00267A47">
        <w:rPr>
          <w:b/>
          <w:i/>
          <w:sz w:val="28"/>
          <w:szCs w:val="28"/>
        </w:rPr>
        <w:t xml:space="preserve"> частина сайту</w:t>
      </w:r>
      <w:bookmarkEnd w:id="50"/>
    </w:p>
    <w:p w:rsidR="00C36759" w:rsidRPr="00C36759" w:rsidRDefault="00C36759" w:rsidP="00BC1EB6">
      <w:pPr>
        <w:spacing w:line="360" w:lineRule="auto"/>
        <w:ind w:firstLine="567"/>
        <w:rPr>
          <w:sz w:val="28"/>
          <w:szCs w:val="28"/>
        </w:rPr>
      </w:pPr>
    </w:p>
    <w:p w:rsidR="00485972" w:rsidRDefault="00485972" w:rsidP="00BC1EB6">
      <w:pPr>
        <w:pStyle w:val="a5"/>
        <w:spacing w:line="360" w:lineRule="auto"/>
      </w:pPr>
      <w:proofErr w:type="spellStart"/>
      <w:r w:rsidRPr="00DB6673">
        <w:t>Суперадміністративна</w:t>
      </w:r>
      <w:proofErr w:type="spellEnd"/>
      <w:r w:rsidRPr="00DB6673">
        <w:t xml:space="preserve"> частина сайту</w:t>
      </w:r>
      <w:r>
        <w:t xml:space="preserve">  містить наступні розділи:</w:t>
      </w:r>
    </w:p>
    <w:p w:rsidR="00485972" w:rsidRDefault="00485972" w:rsidP="00BC1EB6">
      <w:pPr>
        <w:numPr>
          <w:ilvl w:val="0"/>
          <w:numId w:val="16"/>
        </w:numPr>
        <w:spacing w:line="360" w:lineRule="auto"/>
        <w:ind w:left="0" w:firstLine="567"/>
        <w:jc w:val="both"/>
        <w:rPr>
          <w:sz w:val="28"/>
        </w:rPr>
      </w:pPr>
      <w:r>
        <w:rPr>
          <w:sz w:val="28"/>
        </w:rPr>
        <w:t xml:space="preserve">керування повноваженнями модераторів: створення, редагування та вилучення модераторів, надання повноважень на редагування окремих файлів та полів реляційної бази даних, окремі операції в рамках </w:t>
      </w:r>
      <w:proofErr w:type="spellStart"/>
      <w:r>
        <w:rPr>
          <w:sz w:val="28"/>
        </w:rPr>
        <w:t>модераторської</w:t>
      </w:r>
      <w:proofErr w:type="spellEnd"/>
      <w:r>
        <w:rPr>
          <w:sz w:val="28"/>
        </w:rPr>
        <w:t xml:space="preserve"> частини </w:t>
      </w:r>
      <w:proofErr w:type="spellStart"/>
      <w:r>
        <w:rPr>
          <w:sz w:val="28"/>
        </w:rPr>
        <w:t>веб-сайту</w:t>
      </w:r>
      <w:proofErr w:type="spellEnd"/>
      <w:r>
        <w:rPr>
          <w:sz w:val="28"/>
        </w:rPr>
        <w:t>;</w:t>
      </w:r>
    </w:p>
    <w:p w:rsidR="00485972" w:rsidRDefault="00485972" w:rsidP="00BC1EB6">
      <w:pPr>
        <w:numPr>
          <w:ilvl w:val="0"/>
          <w:numId w:val="16"/>
        </w:numPr>
        <w:spacing w:line="360" w:lineRule="auto"/>
        <w:ind w:left="0" w:firstLine="567"/>
        <w:jc w:val="both"/>
        <w:rPr>
          <w:sz w:val="28"/>
        </w:rPr>
      </w:pPr>
      <w:r>
        <w:rPr>
          <w:sz w:val="28"/>
        </w:rPr>
        <w:t xml:space="preserve">керування повноваженнями адміністраторів: створення, редагування та вилучення адміністраторів, надання повноважень на окремі операції в рамках адміністраторського </w:t>
      </w:r>
      <w:proofErr w:type="spellStart"/>
      <w:r>
        <w:rPr>
          <w:sz w:val="28"/>
        </w:rPr>
        <w:t>веб-сайту</w:t>
      </w:r>
      <w:proofErr w:type="spellEnd"/>
      <w:r>
        <w:rPr>
          <w:sz w:val="28"/>
        </w:rPr>
        <w:t>;</w:t>
      </w:r>
    </w:p>
    <w:p w:rsidR="00485972" w:rsidRDefault="00485972" w:rsidP="00BC1EB6">
      <w:pPr>
        <w:numPr>
          <w:ilvl w:val="0"/>
          <w:numId w:val="16"/>
        </w:numPr>
        <w:spacing w:line="360" w:lineRule="auto"/>
        <w:ind w:left="0" w:firstLine="567"/>
        <w:jc w:val="both"/>
        <w:rPr>
          <w:sz w:val="28"/>
        </w:rPr>
      </w:pPr>
      <w:r>
        <w:rPr>
          <w:sz w:val="28"/>
        </w:rPr>
        <w:t xml:space="preserve">керування файлами реляційної бази даних, створення та видалення окремих файлів, зміна їх структури; </w:t>
      </w:r>
    </w:p>
    <w:p w:rsidR="00485972" w:rsidRDefault="00485972" w:rsidP="00BC1EB6">
      <w:pPr>
        <w:numPr>
          <w:ilvl w:val="0"/>
          <w:numId w:val="16"/>
        </w:numPr>
        <w:spacing w:line="360" w:lineRule="auto"/>
        <w:ind w:left="0" w:firstLine="567"/>
        <w:jc w:val="both"/>
        <w:rPr>
          <w:sz w:val="28"/>
        </w:rPr>
      </w:pPr>
      <w:r>
        <w:rPr>
          <w:sz w:val="28"/>
        </w:rPr>
        <w:t>керування розділами клієнтського сайту, автоматизоване створення нових типових рубрик;</w:t>
      </w:r>
    </w:p>
    <w:p w:rsidR="00485972" w:rsidRDefault="00485972" w:rsidP="00BC1EB6">
      <w:pPr>
        <w:numPr>
          <w:ilvl w:val="0"/>
          <w:numId w:val="16"/>
        </w:numPr>
        <w:spacing w:line="360" w:lineRule="auto"/>
        <w:ind w:left="0" w:firstLine="567"/>
        <w:jc w:val="both"/>
        <w:rPr>
          <w:sz w:val="28"/>
        </w:rPr>
      </w:pPr>
      <w:r>
        <w:rPr>
          <w:sz w:val="28"/>
        </w:rPr>
        <w:t>автоматичну підготовку звітів, щодо роботи сайту, його наповнення відповідно до вимог;</w:t>
      </w:r>
    </w:p>
    <w:p w:rsidR="00485972" w:rsidRDefault="00485972" w:rsidP="00BC1EB6">
      <w:pPr>
        <w:numPr>
          <w:ilvl w:val="0"/>
          <w:numId w:val="16"/>
        </w:numPr>
        <w:spacing w:line="360" w:lineRule="auto"/>
        <w:ind w:left="0" w:firstLine="567"/>
        <w:jc w:val="both"/>
        <w:rPr>
          <w:sz w:val="28"/>
        </w:rPr>
      </w:pPr>
      <w:r>
        <w:rPr>
          <w:sz w:val="28"/>
        </w:rPr>
        <w:t xml:space="preserve">регламентні роботи по збереженню інформації. </w:t>
      </w:r>
    </w:p>
    <w:p w:rsidR="00C36759" w:rsidRDefault="00C36759" w:rsidP="00BC1EB6">
      <w:pPr>
        <w:spacing w:line="360" w:lineRule="auto"/>
        <w:ind w:left="709" w:firstLine="567"/>
        <w:jc w:val="both"/>
        <w:rPr>
          <w:sz w:val="28"/>
        </w:rPr>
      </w:pPr>
    </w:p>
    <w:p w:rsidR="00485972" w:rsidRPr="00267A47" w:rsidRDefault="00485972" w:rsidP="00267A47">
      <w:pPr>
        <w:rPr>
          <w:b/>
          <w:i/>
          <w:sz w:val="28"/>
          <w:szCs w:val="28"/>
        </w:rPr>
      </w:pPr>
      <w:bookmarkStart w:id="51" w:name="_Toc20149042"/>
      <w:r w:rsidRPr="00267A47">
        <w:rPr>
          <w:b/>
          <w:i/>
          <w:sz w:val="28"/>
          <w:szCs w:val="28"/>
        </w:rPr>
        <w:t>Адміністративна частина сайту</w:t>
      </w:r>
      <w:bookmarkEnd w:id="51"/>
    </w:p>
    <w:p w:rsidR="00C36759" w:rsidRPr="00C36759" w:rsidRDefault="00C36759" w:rsidP="00BC1EB6">
      <w:pPr>
        <w:spacing w:line="360" w:lineRule="auto"/>
        <w:ind w:firstLine="567"/>
        <w:rPr>
          <w:sz w:val="28"/>
          <w:szCs w:val="28"/>
        </w:rPr>
      </w:pPr>
    </w:p>
    <w:p w:rsidR="00485972" w:rsidRDefault="00485972" w:rsidP="00BC1EB6">
      <w:pPr>
        <w:pStyle w:val="a5"/>
        <w:spacing w:line="360" w:lineRule="auto"/>
      </w:pPr>
      <w:r w:rsidRPr="00DB6673">
        <w:t>Адміністративна частина сайту</w:t>
      </w:r>
      <w:r>
        <w:t xml:space="preserve">  містить наступні розділи:</w:t>
      </w:r>
    </w:p>
    <w:p w:rsidR="00485972" w:rsidRDefault="00267A47" w:rsidP="00BC1EB6">
      <w:pPr>
        <w:numPr>
          <w:ilvl w:val="0"/>
          <w:numId w:val="16"/>
        </w:numPr>
        <w:spacing w:line="360" w:lineRule="auto"/>
        <w:ind w:left="0" w:firstLine="567"/>
        <w:jc w:val="both"/>
        <w:rPr>
          <w:sz w:val="28"/>
        </w:rPr>
      </w:pPr>
      <w:r>
        <w:rPr>
          <w:sz w:val="28"/>
          <w:lang w:val="ru-RU"/>
        </w:rPr>
        <w:t xml:space="preserve"> </w:t>
      </w:r>
      <w:r w:rsidR="00485972">
        <w:rPr>
          <w:sz w:val="28"/>
        </w:rPr>
        <w:t xml:space="preserve">перегляд інформації, внесеної модераторами; </w:t>
      </w:r>
    </w:p>
    <w:p w:rsidR="00485972" w:rsidRDefault="00267A47" w:rsidP="00BC1EB6">
      <w:pPr>
        <w:numPr>
          <w:ilvl w:val="0"/>
          <w:numId w:val="16"/>
        </w:numPr>
        <w:spacing w:line="360" w:lineRule="auto"/>
        <w:ind w:left="0" w:firstLine="567"/>
        <w:jc w:val="both"/>
        <w:rPr>
          <w:sz w:val="28"/>
        </w:rPr>
      </w:pPr>
      <w:r>
        <w:rPr>
          <w:sz w:val="28"/>
          <w:lang w:val="ru-RU"/>
        </w:rPr>
        <w:t xml:space="preserve"> </w:t>
      </w:r>
      <w:r w:rsidR="00485972">
        <w:rPr>
          <w:sz w:val="28"/>
        </w:rPr>
        <w:t>автоматичний пошук записів реляційної бази даних, що внесені модераторами ї потребують адміністративного дозволу на публікацію;</w:t>
      </w:r>
    </w:p>
    <w:p w:rsidR="00485972" w:rsidRDefault="00267A47" w:rsidP="00BC1EB6">
      <w:pPr>
        <w:numPr>
          <w:ilvl w:val="0"/>
          <w:numId w:val="16"/>
        </w:numPr>
        <w:spacing w:line="360" w:lineRule="auto"/>
        <w:ind w:left="0" w:firstLine="567"/>
        <w:jc w:val="both"/>
        <w:rPr>
          <w:sz w:val="28"/>
        </w:rPr>
      </w:pPr>
      <w:r w:rsidRPr="00267A47">
        <w:rPr>
          <w:sz w:val="28"/>
        </w:rPr>
        <w:t xml:space="preserve"> </w:t>
      </w:r>
      <w:r w:rsidR="00485972">
        <w:rPr>
          <w:sz w:val="28"/>
        </w:rPr>
        <w:t xml:space="preserve">заповнення відповідних ключових полів, що дозволяють чи забороняють  публікацію інформації на клієнтському </w:t>
      </w:r>
      <w:proofErr w:type="spellStart"/>
      <w:r w:rsidR="00485972">
        <w:rPr>
          <w:sz w:val="28"/>
        </w:rPr>
        <w:t>веб-сайті</w:t>
      </w:r>
      <w:proofErr w:type="spellEnd"/>
      <w:r w:rsidR="00485972">
        <w:rPr>
          <w:sz w:val="28"/>
        </w:rPr>
        <w:t>;</w:t>
      </w:r>
    </w:p>
    <w:p w:rsidR="00485972" w:rsidRDefault="00267A47" w:rsidP="00BC1EB6">
      <w:pPr>
        <w:numPr>
          <w:ilvl w:val="0"/>
          <w:numId w:val="16"/>
        </w:numPr>
        <w:spacing w:line="360" w:lineRule="auto"/>
        <w:ind w:left="0" w:firstLine="567"/>
        <w:jc w:val="both"/>
        <w:rPr>
          <w:sz w:val="28"/>
        </w:rPr>
      </w:pPr>
      <w:r w:rsidRPr="002F24D5">
        <w:rPr>
          <w:sz w:val="28"/>
        </w:rPr>
        <w:t xml:space="preserve"> </w:t>
      </w:r>
      <w:r w:rsidR="00485972">
        <w:rPr>
          <w:sz w:val="28"/>
        </w:rPr>
        <w:t>формування листа – електронної пошти, що надсилається модераторові, у випадку коли його інформацію відхилено від права публікації;</w:t>
      </w:r>
    </w:p>
    <w:p w:rsidR="00485972" w:rsidRDefault="00267A47" w:rsidP="00BC1EB6">
      <w:pPr>
        <w:numPr>
          <w:ilvl w:val="0"/>
          <w:numId w:val="16"/>
        </w:numPr>
        <w:spacing w:line="360" w:lineRule="auto"/>
        <w:ind w:left="0" w:firstLine="567"/>
        <w:jc w:val="both"/>
        <w:rPr>
          <w:sz w:val="28"/>
        </w:rPr>
      </w:pPr>
      <w:r>
        <w:rPr>
          <w:sz w:val="28"/>
          <w:lang w:val="ru-RU"/>
        </w:rPr>
        <w:t xml:space="preserve"> </w:t>
      </w:r>
      <w:r w:rsidR="00485972">
        <w:rPr>
          <w:sz w:val="28"/>
        </w:rPr>
        <w:t>включати та виключати голосування (громадське опитування) з тих чи інших питань;</w:t>
      </w:r>
    </w:p>
    <w:p w:rsidR="00485972" w:rsidRDefault="00267A47" w:rsidP="00BC1EB6">
      <w:pPr>
        <w:numPr>
          <w:ilvl w:val="0"/>
          <w:numId w:val="16"/>
        </w:numPr>
        <w:spacing w:line="360" w:lineRule="auto"/>
        <w:ind w:left="0" w:firstLine="567"/>
        <w:jc w:val="both"/>
        <w:rPr>
          <w:sz w:val="28"/>
        </w:rPr>
      </w:pPr>
      <w:r w:rsidRPr="00267A47">
        <w:rPr>
          <w:sz w:val="28"/>
        </w:rPr>
        <w:t xml:space="preserve"> </w:t>
      </w:r>
      <w:r w:rsidR="00485972">
        <w:rPr>
          <w:sz w:val="28"/>
        </w:rPr>
        <w:t>редагування виділеної адміністратору нормативно-довідкової інформації (формул, текстів і т.п.);</w:t>
      </w:r>
    </w:p>
    <w:p w:rsidR="00485972" w:rsidRDefault="00267A47" w:rsidP="00BC1EB6">
      <w:pPr>
        <w:numPr>
          <w:ilvl w:val="0"/>
          <w:numId w:val="16"/>
        </w:numPr>
        <w:spacing w:line="360" w:lineRule="auto"/>
        <w:ind w:left="0" w:firstLine="567"/>
        <w:jc w:val="both"/>
        <w:rPr>
          <w:sz w:val="28"/>
        </w:rPr>
      </w:pPr>
      <w:r w:rsidRPr="002F24D5">
        <w:rPr>
          <w:sz w:val="28"/>
        </w:rPr>
        <w:t xml:space="preserve"> </w:t>
      </w:r>
      <w:r w:rsidR="00485972">
        <w:rPr>
          <w:sz w:val="28"/>
        </w:rPr>
        <w:t xml:space="preserve">редагування модулів, пов‘язаних з запитами клієнтів - рядових користувачів та потребами модераторів.  </w:t>
      </w:r>
    </w:p>
    <w:p w:rsidR="00C36759" w:rsidRDefault="00C36759" w:rsidP="00BC1EB6">
      <w:pPr>
        <w:spacing w:line="360" w:lineRule="auto"/>
        <w:ind w:left="709" w:firstLine="567"/>
        <w:jc w:val="both"/>
        <w:rPr>
          <w:sz w:val="28"/>
        </w:rPr>
      </w:pPr>
    </w:p>
    <w:p w:rsidR="00485972" w:rsidRPr="00267A47" w:rsidRDefault="00485972" w:rsidP="00267A47">
      <w:pPr>
        <w:rPr>
          <w:b/>
          <w:i/>
          <w:sz w:val="28"/>
          <w:szCs w:val="28"/>
        </w:rPr>
      </w:pPr>
      <w:bookmarkStart w:id="52" w:name="_Toc20149043"/>
      <w:proofErr w:type="spellStart"/>
      <w:r w:rsidRPr="00267A47">
        <w:rPr>
          <w:b/>
          <w:i/>
          <w:sz w:val="28"/>
          <w:szCs w:val="28"/>
        </w:rPr>
        <w:t>Модераторська</w:t>
      </w:r>
      <w:proofErr w:type="spellEnd"/>
      <w:r w:rsidRPr="00267A47">
        <w:rPr>
          <w:b/>
          <w:i/>
          <w:sz w:val="28"/>
          <w:szCs w:val="28"/>
        </w:rPr>
        <w:t xml:space="preserve"> частина сайту</w:t>
      </w:r>
      <w:bookmarkEnd w:id="52"/>
    </w:p>
    <w:p w:rsidR="00B466B0" w:rsidRPr="00B466B0" w:rsidRDefault="00B466B0" w:rsidP="00BC1EB6">
      <w:pPr>
        <w:spacing w:line="360" w:lineRule="auto"/>
        <w:ind w:firstLine="567"/>
      </w:pPr>
    </w:p>
    <w:p w:rsidR="00485972" w:rsidRDefault="00485972" w:rsidP="00BC1EB6">
      <w:pPr>
        <w:spacing w:line="360" w:lineRule="auto"/>
        <w:ind w:firstLine="567"/>
        <w:jc w:val="both"/>
        <w:rPr>
          <w:sz w:val="28"/>
        </w:rPr>
      </w:pPr>
      <w:proofErr w:type="spellStart"/>
      <w:r w:rsidRPr="00DB6673">
        <w:rPr>
          <w:sz w:val="28"/>
        </w:rPr>
        <w:t>Модераторська</w:t>
      </w:r>
      <w:proofErr w:type="spellEnd"/>
      <w:r w:rsidRPr="00DB6673">
        <w:rPr>
          <w:sz w:val="28"/>
        </w:rPr>
        <w:t xml:space="preserve"> частина сайту</w:t>
      </w:r>
      <w:r>
        <w:rPr>
          <w:sz w:val="28"/>
        </w:rPr>
        <w:t xml:space="preserve">  має можливість:</w:t>
      </w:r>
    </w:p>
    <w:p w:rsidR="00485972" w:rsidRDefault="00485972" w:rsidP="00BC1EB6">
      <w:pPr>
        <w:spacing w:line="360" w:lineRule="auto"/>
        <w:ind w:firstLine="567"/>
        <w:jc w:val="both"/>
        <w:rPr>
          <w:sz w:val="28"/>
        </w:rPr>
      </w:pPr>
      <w:r>
        <w:rPr>
          <w:sz w:val="28"/>
        </w:rPr>
        <w:t xml:space="preserve">- формування на карті об‘єктів (місць моніторингу, надзвичайних ситуацій, джерел забруднень та </w:t>
      </w:r>
      <w:proofErr w:type="spellStart"/>
      <w:r>
        <w:rPr>
          <w:sz w:val="28"/>
        </w:rPr>
        <w:t>інш</w:t>
      </w:r>
      <w:proofErr w:type="spellEnd"/>
      <w:r>
        <w:rPr>
          <w:sz w:val="28"/>
        </w:rPr>
        <w:t>. ). Кожна введена таким чином точка на карті може бути реалізована як відповідний запис в базі даних.</w:t>
      </w:r>
    </w:p>
    <w:p w:rsidR="00485972" w:rsidRDefault="00485972" w:rsidP="00BC1EB6">
      <w:pPr>
        <w:spacing w:line="360" w:lineRule="auto"/>
        <w:ind w:firstLine="567"/>
        <w:jc w:val="both"/>
        <w:rPr>
          <w:sz w:val="28"/>
        </w:rPr>
      </w:pPr>
      <w:r>
        <w:rPr>
          <w:sz w:val="28"/>
        </w:rPr>
        <w:t xml:space="preserve">Відповідні </w:t>
      </w:r>
      <w:proofErr w:type="spellStart"/>
      <w:r>
        <w:rPr>
          <w:sz w:val="28"/>
        </w:rPr>
        <w:t>маппери</w:t>
      </w:r>
      <w:proofErr w:type="spellEnd"/>
      <w:r>
        <w:rPr>
          <w:sz w:val="28"/>
        </w:rPr>
        <w:t xml:space="preserve">, в разі необхідності, дозволяють корегувати модераторові місцезнаходження точки.   </w:t>
      </w:r>
    </w:p>
    <w:p w:rsidR="00485972" w:rsidRDefault="00485972" w:rsidP="00BC1EB6">
      <w:pPr>
        <w:spacing w:line="360" w:lineRule="auto"/>
        <w:ind w:firstLine="567"/>
        <w:jc w:val="both"/>
        <w:rPr>
          <w:sz w:val="28"/>
        </w:rPr>
      </w:pPr>
      <w:r>
        <w:rPr>
          <w:sz w:val="28"/>
        </w:rPr>
        <w:t>-   додати та змінити інформацію.</w:t>
      </w:r>
    </w:p>
    <w:p w:rsidR="00485972" w:rsidRDefault="00485972" w:rsidP="00BC1EB6">
      <w:pPr>
        <w:spacing w:line="360" w:lineRule="auto"/>
        <w:ind w:firstLine="567"/>
        <w:jc w:val="both"/>
        <w:rPr>
          <w:sz w:val="28"/>
        </w:rPr>
      </w:pPr>
      <w:r>
        <w:rPr>
          <w:sz w:val="28"/>
        </w:rPr>
        <w:t xml:space="preserve">Оскільки чисельність організацій, регіональних підрозділів не може бути наперед заданою для більшості з файлів реляційної бази даних створюється додаткове ключове поле </w:t>
      </w:r>
      <w:proofErr w:type="spellStart"/>
      <w:r>
        <w:rPr>
          <w:sz w:val="28"/>
        </w:rPr>
        <w:t>organisation</w:t>
      </w:r>
      <w:proofErr w:type="spellEnd"/>
      <w:r>
        <w:rPr>
          <w:sz w:val="28"/>
        </w:rPr>
        <w:t xml:space="preserve"> 4 байти , що дозволяє модераторові з даної організації або з даної точки спостережень, або з даного джерела забруднень редагувати корегувати лише своєї записи</w:t>
      </w:r>
      <w:r w:rsidR="00B466B0">
        <w:rPr>
          <w:sz w:val="28"/>
        </w:rPr>
        <w:t>.</w:t>
      </w:r>
    </w:p>
    <w:p w:rsidR="00485972" w:rsidRDefault="00485972" w:rsidP="00BC1EB6">
      <w:pPr>
        <w:numPr>
          <w:ilvl w:val="0"/>
          <w:numId w:val="17"/>
        </w:numPr>
        <w:tabs>
          <w:tab w:val="num" w:pos="1080"/>
        </w:tabs>
        <w:spacing w:line="360" w:lineRule="auto"/>
        <w:ind w:left="0" w:firstLine="567"/>
        <w:jc w:val="both"/>
        <w:rPr>
          <w:sz w:val="28"/>
        </w:rPr>
      </w:pPr>
      <w:r>
        <w:rPr>
          <w:sz w:val="28"/>
        </w:rPr>
        <w:t xml:space="preserve">для ряду динамічних сторінок (файлів) повинні бути реалізовані дозволи на автоматичне завантаження на сайт у визначений директорій малюнків (до 30 </w:t>
      </w:r>
      <w:proofErr w:type="spellStart"/>
      <w:r>
        <w:rPr>
          <w:sz w:val="28"/>
        </w:rPr>
        <w:t>кб</w:t>
      </w:r>
      <w:proofErr w:type="spellEnd"/>
      <w:r>
        <w:rPr>
          <w:sz w:val="28"/>
        </w:rPr>
        <w:t xml:space="preserve">) та файлів для завантаження (до 250 </w:t>
      </w:r>
      <w:proofErr w:type="spellStart"/>
      <w:r>
        <w:rPr>
          <w:sz w:val="28"/>
        </w:rPr>
        <w:t>кб</w:t>
      </w:r>
      <w:proofErr w:type="spellEnd"/>
      <w:r>
        <w:rPr>
          <w:sz w:val="28"/>
        </w:rPr>
        <w:t xml:space="preserve">) з попередньою перевіркою що перші два байти назви </w:t>
      </w:r>
      <w:proofErr w:type="spellStart"/>
      <w:r>
        <w:rPr>
          <w:sz w:val="28"/>
        </w:rPr>
        <w:t>файла</w:t>
      </w:r>
      <w:proofErr w:type="spellEnd"/>
      <w:r>
        <w:rPr>
          <w:sz w:val="28"/>
        </w:rPr>
        <w:t xml:space="preserve"> малюнку чи файлу загрузки які повинні відповідати ідентифікаторові організації, </w:t>
      </w:r>
    </w:p>
    <w:p w:rsidR="00485972" w:rsidRPr="00B466B0" w:rsidRDefault="00485972" w:rsidP="00BC1EB6">
      <w:pPr>
        <w:numPr>
          <w:ilvl w:val="0"/>
          <w:numId w:val="17"/>
        </w:numPr>
        <w:tabs>
          <w:tab w:val="num" w:pos="1080"/>
        </w:tabs>
        <w:spacing w:line="360" w:lineRule="auto"/>
        <w:ind w:left="0" w:firstLine="567"/>
        <w:jc w:val="both"/>
        <w:rPr>
          <w:b/>
          <w:sz w:val="28"/>
        </w:rPr>
      </w:pPr>
      <w:r>
        <w:rPr>
          <w:sz w:val="28"/>
        </w:rPr>
        <w:t xml:space="preserve">для деяких файлів реляційної бази даних (новин, об‘яв, оголошень) обов‘язкова наявність поля </w:t>
      </w:r>
      <w:proofErr w:type="spellStart"/>
      <w:r>
        <w:rPr>
          <w:b/>
          <w:sz w:val="28"/>
        </w:rPr>
        <w:t>expired</w:t>
      </w:r>
      <w:proofErr w:type="spellEnd"/>
      <w:r>
        <w:rPr>
          <w:b/>
          <w:sz w:val="28"/>
        </w:rPr>
        <w:t xml:space="preserve"> </w:t>
      </w:r>
      <w:proofErr w:type="spellStart"/>
      <w:r>
        <w:rPr>
          <w:b/>
          <w:sz w:val="28"/>
        </w:rPr>
        <w:t>data</w:t>
      </w:r>
      <w:proofErr w:type="spellEnd"/>
      <w:r>
        <w:rPr>
          <w:b/>
          <w:sz w:val="28"/>
        </w:rPr>
        <w:t xml:space="preserve"> – </w:t>
      </w:r>
      <w:r>
        <w:rPr>
          <w:sz w:val="28"/>
        </w:rPr>
        <w:t>яке заповнюється модератором і визначає, що після цієї дати, відповідний запис автоматично з сайту заноситься до архіву.</w:t>
      </w:r>
    </w:p>
    <w:p w:rsidR="00B466B0" w:rsidRDefault="00B466B0" w:rsidP="00BC1EB6">
      <w:pPr>
        <w:spacing w:line="360" w:lineRule="auto"/>
        <w:ind w:left="709" w:firstLine="567"/>
        <w:jc w:val="both"/>
        <w:rPr>
          <w:b/>
          <w:sz w:val="28"/>
        </w:rPr>
      </w:pPr>
    </w:p>
    <w:p w:rsidR="00485972" w:rsidRPr="00267A47" w:rsidRDefault="00485972" w:rsidP="00267A47">
      <w:pPr>
        <w:rPr>
          <w:b/>
          <w:i/>
          <w:sz w:val="28"/>
          <w:szCs w:val="28"/>
        </w:rPr>
      </w:pPr>
      <w:bookmarkStart w:id="53" w:name="_Toc20149044"/>
      <w:r w:rsidRPr="00267A47">
        <w:rPr>
          <w:b/>
          <w:i/>
          <w:sz w:val="28"/>
          <w:szCs w:val="28"/>
        </w:rPr>
        <w:t>Клієнтська частина сайту</w:t>
      </w:r>
      <w:bookmarkEnd w:id="53"/>
    </w:p>
    <w:p w:rsidR="00B466B0" w:rsidRPr="00B466B0" w:rsidRDefault="00B466B0" w:rsidP="00BC1EB6">
      <w:pPr>
        <w:spacing w:line="360" w:lineRule="auto"/>
        <w:ind w:firstLine="567"/>
      </w:pPr>
    </w:p>
    <w:p w:rsidR="00485972" w:rsidRDefault="00485972" w:rsidP="00BC1EB6">
      <w:pPr>
        <w:spacing w:line="360" w:lineRule="auto"/>
        <w:ind w:firstLine="567"/>
        <w:jc w:val="both"/>
        <w:rPr>
          <w:sz w:val="28"/>
        </w:rPr>
      </w:pPr>
      <w:r w:rsidRPr="00DB6673">
        <w:rPr>
          <w:sz w:val="28"/>
        </w:rPr>
        <w:t>Клієнтська частина сайту</w:t>
      </w:r>
      <w:r>
        <w:rPr>
          <w:sz w:val="28"/>
        </w:rPr>
        <w:t xml:space="preserve">  дозволяє користувачеві: </w:t>
      </w:r>
    </w:p>
    <w:p w:rsidR="00485972" w:rsidRDefault="00485972" w:rsidP="00BC1EB6">
      <w:pPr>
        <w:spacing w:line="360" w:lineRule="auto"/>
        <w:ind w:firstLine="567"/>
        <w:jc w:val="both"/>
        <w:rPr>
          <w:sz w:val="28"/>
        </w:rPr>
      </w:pPr>
      <w:r>
        <w:rPr>
          <w:sz w:val="28"/>
        </w:rPr>
        <w:t xml:space="preserve">- переглядати зміст сайту, </w:t>
      </w:r>
    </w:p>
    <w:p w:rsidR="00485972" w:rsidRDefault="00485972" w:rsidP="00BC1EB6">
      <w:pPr>
        <w:spacing w:line="360" w:lineRule="auto"/>
        <w:ind w:firstLine="567"/>
        <w:jc w:val="both"/>
        <w:rPr>
          <w:sz w:val="28"/>
        </w:rPr>
      </w:pPr>
      <w:r>
        <w:rPr>
          <w:sz w:val="28"/>
        </w:rPr>
        <w:t>- здійснювати пошук по сайту та по архіву,</w:t>
      </w:r>
    </w:p>
    <w:p w:rsidR="00485972" w:rsidRDefault="00485972" w:rsidP="00BC1EB6">
      <w:pPr>
        <w:spacing w:line="360" w:lineRule="auto"/>
        <w:ind w:firstLine="567"/>
        <w:jc w:val="both"/>
        <w:rPr>
          <w:sz w:val="28"/>
        </w:rPr>
      </w:pPr>
      <w:r>
        <w:rPr>
          <w:sz w:val="28"/>
        </w:rPr>
        <w:t>- формувати в зручній формі та отримувати запити у формах таблиць, графіків чи тематичних мап,</w:t>
      </w:r>
    </w:p>
    <w:p w:rsidR="00485972" w:rsidRDefault="00485972" w:rsidP="00BC1EB6">
      <w:pPr>
        <w:spacing w:line="360" w:lineRule="auto"/>
        <w:ind w:firstLine="567"/>
        <w:jc w:val="both"/>
        <w:rPr>
          <w:sz w:val="28"/>
        </w:rPr>
      </w:pPr>
      <w:r>
        <w:rPr>
          <w:sz w:val="28"/>
        </w:rPr>
        <w:t>- здійснювати підписку з питань, що цікавлять користувачів,</w:t>
      </w:r>
    </w:p>
    <w:p w:rsidR="00485972" w:rsidRDefault="00485972" w:rsidP="00BC1EB6">
      <w:pPr>
        <w:spacing w:line="360" w:lineRule="auto"/>
        <w:ind w:firstLine="567"/>
        <w:jc w:val="both"/>
        <w:rPr>
          <w:sz w:val="28"/>
        </w:rPr>
      </w:pPr>
      <w:r>
        <w:rPr>
          <w:sz w:val="28"/>
        </w:rPr>
        <w:t>- формувати на карті точки інтересу (місць знаходження, місць надзвичайних ситуацій, де на думку користувача, потрібні відповідні заходи – моніторинг, контроль, заборона очищення і т.п.),</w:t>
      </w:r>
    </w:p>
    <w:p w:rsidR="00485972" w:rsidRDefault="00485972" w:rsidP="00BC1EB6">
      <w:pPr>
        <w:spacing w:line="360" w:lineRule="auto"/>
        <w:ind w:firstLine="567"/>
        <w:jc w:val="both"/>
        <w:rPr>
          <w:sz w:val="28"/>
        </w:rPr>
      </w:pPr>
      <w:r>
        <w:rPr>
          <w:sz w:val="28"/>
        </w:rPr>
        <w:t>- формувати листи для осіб,  чиї електронні адреси виставлені на сайті,</w:t>
      </w:r>
    </w:p>
    <w:p w:rsidR="00485972" w:rsidRDefault="00485972" w:rsidP="00BC1EB6">
      <w:pPr>
        <w:spacing w:line="360" w:lineRule="auto"/>
        <w:ind w:firstLine="567"/>
        <w:jc w:val="both"/>
        <w:rPr>
          <w:sz w:val="28"/>
        </w:rPr>
      </w:pPr>
      <w:r>
        <w:rPr>
          <w:sz w:val="28"/>
        </w:rPr>
        <w:t xml:space="preserve">- приймати участь у голосуванні з тих чи інших питань для деяких розділів, </w:t>
      </w:r>
    </w:p>
    <w:p w:rsidR="00485972" w:rsidRPr="00B466B0" w:rsidRDefault="00485972" w:rsidP="00BC1EB6">
      <w:pPr>
        <w:spacing w:line="360" w:lineRule="auto"/>
        <w:ind w:firstLine="567"/>
        <w:jc w:val="both"/>
        <w:rPr>
          <w:sz w:val="28"/>
          <w:szCs w:val="28"/>
        </w:rPr>
      </w:pPr>
      <w:r>
        <w:rPr>
          <w:sz w:val="28"/>
        </w:rPr>
        <w:t xml:space="preserve">- залишати свої коментарі для обговорення (апарат електронної </w:t>
      </w:r>
      <w:r w:rsidRPr="00B466B0">
        <w:rPr>
          <w:sz w:val="28"/>
          <w:szCs w:val="28"/>
        </w:rPr>
        <w:t>конференції).</w:t>
      </w:r>
    </w:p>
    <w:p w:rsidR="00B466B0" w:rsidRPr="00B466B0" w:rsidRDefault="00B466B0" w:rsidP="00BC1EB6">
      <w:pPr>
        <w:spacing w:line="360" w:lineRule="auto"/>
        <w:ind w:firstLine="567"/>
        <w:jc w:val="center"/>
        <w:rPr>
          <w:sz w:val="28"/>
          <w:szCs w:val="28"/>
        </w:rPr>
      </w:pPr>
    </w:p>
    <w:p w:rsidR="00485972" w:rsidRPr="00267A47" w:rsidRDefault="00E14031" w:rsidP="00267A47">
      <w:pPr>
        <w:pStyle w:val="2"/>
        <w:rPr>
          <w:sz w:val="28"/>
          <w:szCs w:val="28"/>
        </w:rPr>
      </w:pPr>
      <w:bookmarkStart w:id="54" w:name="_Toc6998529"/>
      <w:r w:rsidRPr="00267A47">
        <w:rPr>
          <w:sz w:val="28"/>
          <w:szCs w:val="28"/>
          <w:lang w:val="ru-RU"/>
        </w:rPr>
        <w:t>2</w:t>
      </w:r>
      <w:r w:rsidR="00CC7071" w:rsidRPr="00267A47">
        <w:rPr>
          <w:sz w:val="28"/>
          <w:szCs w:val="28"/>
          <w:lang w:val="ru-RU"/>
        </w:rPr>
        <w:t>.5</w:t>
      </w:r>
      <w:r w:rsidR="00485972" w:rsidRPr="00267A47">
        <w:rPr>
          <w:sz w:val="28"/>
          <w:szCs w:val="28"/>
          <w:lang w:val="ru-RU"/>
        </w:rPr>
        <w:t xml:space="preserve">. </w:t>
      </w:r>
      <w:r w:rsidR="00485972" w:rsidRPr="00267A47">
        <w:rPr>
          <w:sz w:val="28"/>
          <w:szCs w:val="28"/>
        </w:rPr>
        <w:t>Вибір комп’ютерного та програмного забезпечення</w:t>
      </w:r>
      <w:bookmarkEnd w:id="54"/>
    </w:p>
    <w:p w:rsidR="00485972" w:rsidRPr="00B466B0" w:rsidRDefault="00485972" w:rsidP="00BC1EB6">
      <w:pPr>
        <w:spacing w:line="360" w:lineRule="auto"/>
        <w:ind w:firstLine="567"/>
        <w:jc w:val="both"/>
        <w:rPr>
          <w:b/>
          <w:bCs/>
          <w:sz w:val="28"/>
          <w:szCs w:val="28"/>
          <w:lang w:val="ru-RU"/>
        </w:rPr>
      </w:pPr>
    </w:p>
    <w:p w:rsidR="00485972" w:rsidRDefault="00485972" w:rsidP="00BC1EB6">
      <w:pPr>
        <w:spacing w:line="360" w:lineRule="auto"/>
        <w:ind w:firstLine="567"/>
        <w:jc w:val="both"/>
        <w:rPr>
          <w:sz w:val="28"/>
        </w:rPr>
      </w:pPr>
      <w:r w:rsidRPr="00B466B0">
        <w:rPr>
          <w:sz w:val="28"/>
          <w:szCs w:val="28"/>
        </w:rPr>
        <w:t>Враховуючи</w:t>
      </w:r>
      <w:r>
        <w:rPr>
          <w:sz w:val="28"/>
        </w:rPr>
        <w:t xml:space="preserve"> швидкоплинний характер оновлення комп’ютерного забезпечення, не має сенсу на стадії створення пілотної системи обирати потужні, але надто кошторисні комп’ютерні системи. Доцільно використання наявних систем настільного або легкого серверного типу.</w:t>
      </w:r>
    </w:p>
    <w:p w:rsidR="00485972" w:rsidRDefault="00485972" w:rsidP="00BC1EB6">
      <w:pPr>
        <w:spacing w:line="360" w:lineRule="auto"/>
        <w:ind w:firstLine="567"/>
        <w:jc w:val="both"/>
        <w:rPr>
          <w:sz w:val="28"/>
        </w:rPr>
      </w:pPr>
      <w:r>
        <w:rPr>
          <w:sz w:val="28"/>
        </w:rPr>
        <w:t xml:space="preserve">Разом з тим, вибір програмного забезпечення вимагає більш детальної проробки  в галузі ключового питання </w:t>
      </w:r>
      <w:proofErr w:type="spellStart"/>
      <w:r>
        <w:rPr>
          <w:sz w:val="28"/>
        </w:rPr>
        <w:t>Інтернет-ГІС</w:t>
      </w:r>
      <w:proofErr w:type="spellEnd"/>
      <w:r>
        <w:rPr>
          <w:sz w:val="28"/>
        </w:rPr>
        <w:t xml:space="preserve"> серверу. Так можна порівняти два найбільш популярні  програмні продукти цього напрямку: комерційний </w:t>
      </w:r>
      <w:proofErr w:type="spellStart"/>
      <w:r>
        <w:rPr>
          <w:sz w:val="28"/>
          <w:lang w:val="en-US"/>
        </w:rPr>
        <w:t>ArcIMS</w:t>
      </w:r>
      <w:proofErr w:type="spellEnd"/>
      <w:r>
        <w:rPr>
          <w:sz w:val="28"/>
        </w:rPr>
        <w:t xml:space="preserve"> </w:t>
      </w:r>
      <w:r>
        <w:rPr>
          <w:sz w:val="28"/>
          <w:lang w:val="en-US"/>
        </w:rPr>
        <w:t>ESRI</w:t>
      </w:r>
      <w:r>
        <w:rPr>
          <w:sz w:val="28"/>
        </w:rPr>
        <w:t xml:space="preserve"> та безкоштовний </w:t>
      </w:r>
      <w:proofErr w:type="spellStart"/>
      <w:r>
        <w:rPr>
          <w:sz w:val="28"/>
          <w:lang w:val="en-US"/>
        </w:rPr>
        <w:t>MapServer</w:t>
      </w:r>
      <w:proofErr w:type="spellEnd"/>
      <w:r>
        <w:rPr>
          <w:sz w:val="28"/>
        </w:rPr>
        <w:t xml:space="preserve">. </w:t>
      </w:r>
    </w:p>
    <w:p w:rsidR="00485972" w:rsidRDefault="00485972" w:rsidP="00BC1EB6">
      <w:pPr>
        <w:spacing w:line="360" w:lineRule="auto"/>
        <w:ind w:firstLine="567"/>
        <w:jc w:val="both"/>
        <w:rPr>
          <w:sz w:val="28"/>
        </w:rPr>
      </w:pPr>
      <w:r>
        <w:rPr>
          <w:sz w:val="28"/>
        </w:rPr>
        <w:t xml:space="preserve">Порівняння основних технічних характеристик програмних продуктів </w:t>
      </w:r>
      <w:proofErr w:type="spellStart"/>
      <w:r>
        <w:rPr>
          <w:sz w:val="28"/>
        </w:rPr>
        <w:t>ArcIMS</w:t>
      </w:r>
      <w:proofErr w:type="spellEnd"/>
      <w:r>
        <w:rPr>
          <w:sz w:val="28"/>
        </w:rPr>
        <w:t xml:space="preserve"> та </w:t>
      </w:r>
      <w:proofErr w:type="spellStart"/>
      <w:r>
        <w:rPr>
          <w:sz w:val="28"/>
        </w:rPr>
        <w:t>Map</w:t>
      </w:r>
      <w:proofErr w:type="spellEnd"/>
      <w:r>
        <w:rPr>
          <w:sz w:val="28"/>
          <w:lang w:val="en-US"/>
        </w:rPr>
        <w:t>S</w:t>
      </w:r>
      <w:proofErr w:type="spellStart"/>
      <w:r>
        <w:rPr>
          <w:sz w:val="28"/>
        </w:rPr>
        <w:t>erver</w:t>
      </w:r>
      <w:proofErr w:type="spellEnd"/>
      <w:r>
        <w:rPr>
          <w:sz w:val="28"/>
          <w:lang w:val="ru-RU"/>
        </w:rPr>
        <w:t xml:space="preserve"> наведено у табл. </w:t>
      </w:r>
      <w:r w:rsidR="008608D9">
        <w:rPr>
          <w:sz w:val="28"/>
          <w:lang w:val="ru-RU"/>
        </w:rPr>
        <w:t>8</w:t>
      </w:r>
      <w:r>
        <w:rPr>
          <w:sz w:val="28"/>
        </w:rPr>
        <w:t>.</w:t>
      </w:r>
    </w:p>
    <w:p w:rsidR="00CC7071" w:rsidRDefault="00CC7071" w:rsidP="00BC1EB6">
      <w:pPr>
        <w:spacing w:line="360" w:lineRule="auto"/>
        <w:ind w:firstLine="567"/>
        <w:jc w:val="both"/>
        <w:rPr>
          <w:sz w:val="28"/>
        </w:rPr>
      </w:pPr>
    </w:p>
    <w:p w:rsidR="00267A47" w:rsidRDefault="00267A47" w:rsidP="00BC1EB6">
      <w:pPr>
        <w:spacing w:line="360" w:lineRule="auto"/>
        <w:ind w:firstLine="567"/>
        <w:jc w:val="both"/>
        <w:rPr>
          <w:sz w:val="28"/>
        </w:rPr>
      </w:pPr>
    </w:p>
    <w:p w:rsidR="00267A47" w:rsidRDefault="00267A47" w:rsidP="00BC1EB6">
      <w:pPr>
        <w:spacing w:line="360" w:lineRule="auto"/>
        <w:ind w:firstLine="567"/>
        <w:jc w:val="both"/>
        <w:rPr>
          <w:sz w:val="28"/>
        </w:rPr>
      </w:pPr>
    </w:p>
    <w:p w:rsidR="00267A47" w:rsidRDefault="00267A47" w:rsidP="00BC1EB6">
      <w:pPr>
        <w:spacing w:line="360" w:lineRule="auto"/>
        <w:ind w:firstLine="567"/>
        <w:jc w:val="both"/>
        <w:rPr>
          <w:sz w:val="28"/>
        </w:rPr>
      </w:pPr>
    </w:p>
    <w:p w:rsidR="00485972" w:rsidRDefault="00485972" w:rsidP="00BC1EB6">
      <w:pPr>
        <w:spacing w:line="360" w:lineRule="auto"/>
        <w:ind w:firstLine="567"/>
        <w:jc w:val="center"/>
        <w:rPr>
          <w:sz w:val="28"/>
        </w:rPr>
      </w:pPr>
      <w:proofErr w:type="spellStart"/>
      <w:r>
        <w:rPr>
          <w:sz w:val="28"/>
          <w:lang w:val="ru-RU"/>
        </w:rPr>
        <w:t>Таблиця</w:t>
      </w:r>
      <w:proofErr w:type="spellEnd"/>
      <w:r>
        <w:rPr>
          <w:sz w:val="28"/>
          <w:lang w:val="ru-RU"/>
        </w:rPr>
        <w:t xml:space="preserve"> </w:t>
      </w:r>
      <w:r w:rsidR="008608D9">
        <w:rPr>
          <w:sz w:val="28"/>
          <w:lang w:val="ru-RU"/>
        </w:rPr>
        <w:t>8</w:t>
      </w:r>
      <w:r>
        <w:rPr>
          <w:sz w:val="28"/>
          <w:lang w:val="ru-RU"/>
        </w:rPr>
        <w:t xml:space="preserve">. </w:t>
      </w:r>
      <w:r>
        <w:rPr>
          <w:sz w:val="28"/>
        </w:rPr>
        <w:t xml:space="preserve">Порівняння </w:t>
      </w:r>
      <w:r>
        <w:rPr>
          <w:sz w:val="28"/>
          <w:lang w:val="ru-RU"/>
        </w:rPr>
        <w:t xml:space="preserve"> </w:t>
      </w:r>
      <w:r>
        <w:rPr>
          <w:sz w:val="28"/>
        </w:rPr>
        <w:t xml:space="preserve"> технічних характеристик програмних продуктів</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51"/>
        <w:gridCol w:w="3557"/>
        <w:gridCol w:w="3960"/>
      </w:tblGrid>
      <w:tr w:rsidR="00485972" w:rsidTr="000034BA">
        <w:trPr>
          <w:tblHeader/>
        </w:trPr>
        <w:tc>
          <w:tcPr>
            <w:tcW w:w="1951" w:type="dxa"/>
            <w:tcBorders>
              <w:right w:val="single" w:sz="4" w:space="0" w:color="auto"/>
            </w:tcBorders>
            <w:vAlign w:val="center"/>
          </w:tcPr>
          <w:p w:rsidR="00485972" w:rsidRPr="000034BA" w:rsidRDefault="00485972" w:rsidP="000034BA">
            <w:pPr>
              <w:pStyle w:val="11"/>
              <w:spacing w:before="0" w:after="0"/>
              <w:jc w:val="both"/>
              <w:rPr>
                <w:snapToGrid/>
                <w:sz w:val="22"/>
                <w:szCs w:val="22"/>
              </w:rPr>
            </w:pPr>
            <w:r w:rsidRPr="000034BA">
              <w:rPr>
                <w:snapToGrid/>
                <w:sz w:val="22"/>
                <w:szCs w:val="22"/>
              </w:rPr>
              <w:t>Характеристики</w:t>
            </w:r>
          </w:p>
        </w:tc>
        <w:tc>
          <w:tcPr>
            <w:tcW w:w="3557" w:type="dxa"/>
            <w:tcBorders>
              <w:left w:val="single" w:sz="4" w:space="0" w:color="auto"/>
              <w:right w:val="single" w:sz="4" w:space="0" w:color="auto"/>
            </w:tcBorders>
            <w:vAlign w:val="center"/>
          </w:tcPr>
          <w:p w:rsidR="00485972" w:rsidRPr="000034BA" w:rsidRDefault="00485972" w:rsidP="000034BA">
            <w:pPr>
              <w:jc w:val="both"/>
              <w:rPr>
                <w:sz w:val="22"/>
                <w:szCs w:val="22"/>
              </w:rPr>
            </w:pPr>
            <w:proofErr w:type="spellStart"/>
            <w:r w:rsidRPr="000034BA">
              <w:rPr>
                <w:sz w:val="22"/>
                <w:szCs w:val="22"/>
              </w:rPr>
              <w:t>ArcIMS</w:t>
            </w:r>
            <w:proofErr w:type="spellEnd"/>
          </w:p>
        </w:tc>
        <w:tc>
          <w:tcPr>
            <w:tcW w:w="3960" w:type="dxa"/>
            <w:tcBorders>
              <w:left w:val="single" w:sz="4" w:space="0" w:color="auto"/>
              <w:right w:val="single" w:sz="4" w:space="0" w:color="auto"/>
            </w:tcBorders>
            <w:vAlign w:val="center"/>
          </w:tcPr>
          <w:p w:rsidR="00485972" w:rsidRPr="000034BA" w:rsidRDefault="00485972" w:rsidP="000034BA">
            <w:pPr>
              <w:jc w:val="both"/>
              <w:rPr>
                <w:sz w:val="22"/>
                <w:szCs w:val="22"/>
              </w:rPr>
            </w:pPr>
            <w:proofErr w:type="spellStart"/>
            <w:r w:rsidRPr="000034BA">
              <w:rPr>
                <w:sz w:val="22"/>
                <w:szCs w:val="22"/>
              </w:rPr>
              <w:t>Map</w:t>
            </w:r>
            <w:proofErr w:type="spellEnd"/>
            <w:r w:rsidRPr="000034BA">
              <w:rPr>
                <w:sz w:val="22"/>
                <w:szCs w:val="22"/>
                <w:lang w:val="en-US"/>
              </w:rPr>
              <w:t>S</w:t>
            </w:r>
            <w:proofErr w:type="spellStart"/>
            <w:r w:rsidRPr="000034BA">
              <w:rPr>
                <w:sz w:val="22"/>
                <w:szCs w:val="22"/>
              </w:rPr>
              <w:t>erver</w:t>
            </w:r>
            <w:proofErr w:type="spellEnd"/>
          </w:p>
        </w:tc>
      </w:tr>
      <w:tr w:rsidR="000034BA" w:rsidTr="009A159B">
        <w:tc>
          <w:tcPr>
            <w:tcW w:w="1951" w:type="dxa"/>
          </w:tcPr>
          <w:p w:rsidR="000034BA" w:rsidRPr="000034BA" w:rsidRDefault="000034BA" w:rsidP="000034BA">
            <w:pPr>
              <w:jc w:val="center"/>
              <w:rPr>
                <w:sz w:val="22"/>
                <w:szCs w:val="22"/>
                <w:lang w:val="ru-RU"/>
              </w:rPr>
            </w:pPr>
            <w:r>
              <w:rPr>
                <w:sz w:val="22"/>
                <w:szCs w:val="22"/>
                <w:lang w:val="ru-RU"/>
              </w:rPr>
              <w:t>1</w:t>
            </w:r>
          </w:p>
        </w:tc>
        <w:tc>
          <w:tcPr>
            <w:tcW w:w="3557" w:type="dxa"/>
            <w:tcBorders>
              <w:bottom w:val="nil"/>
            </w:tcBorders>
          </w:tcPr>
          <w:p w:rsidR="000034BA" w:rsidRPr="000034BA" w:rsidRDefault="000034BA" w:rsidP="000034BA">
            <w:pPr>
              <w:pStyle w:val="a9"/>
              <w:tabs>
                <w:tab w:val="clear" w:pos="4677"/>
                <w:tab w:val="clear" w:pos="9355"/>
              </w:tabs>
              <w:jc w:val="center"/>
              <w:rPr>
                <w:sz w:val="22"/>
                <w:szCs w:val="22"/>
                <w:lang w:val="uk-UA"/>
              </w:rPr>
            </w:pPr>
            <w:r>
              <w:rPr>
                <w:sz w:val="22"/>
                <w:szCs w:val="22"/>
                <w:lang w:val="uk-UA"/>
              </w:rPr>
              <w:t>2</w:t>
            </w:r>
          </w:p>
        </w:tc>
        <w:tc>
          <w:tcPr>
            <w:tcW w:w="3960" w:type="dxa"/>
            <w:tcBorders>
              <w:bottom w:val="nil"/>
            </w:tcBorders>
          </w:tcPr>
          <w:p w:rsidR="000034BA" w:rsidRPr="000034BA" w:rsidRDefault="000034BA" w:rsidP="000034BA">
            <w:pPr>
              <w:jc w:val="center"/>
              <w:rPr>
                <w:sz w:val="22"/>
                <w:szCs w:val="22"/>
                <w:lang w:val="ru-RU"/>
              </w:rPr>
            </w:pPr>
            <w:r>
              <w:rPr>
                <w:sz w:val="22"/>
                <w:szCs w:val="22"/>
                <w:lang w:val="ru-RU"/>
              </w:rPr>
              <w:t>3</w:t>
            </w:r>
          </w:p>
        </w:tc>
      </w:tr>
      <w:tr w:rsidR="00485972" w:rsidTr="00EC73C4">
        <w:tc>
          <w:tcPr>
            <w:tcW w:w="1951" w:type="dxa"/>
          </w:tcPr>
          <w:p w:rsidR="00485972" w:rsidRPr="000034BA" w:rsidRDefault="00485972" w:rsidP="000034BA">
            <w:pPr>
              <w:jc w:val="both"/>
              <w:rPr>
                <w:sz w:val="22"/>
                <w:szCs w:val="22"/>
              </w:rPr>
            </w:pPr>
            <w:r w:rsidRPr="000034BA">
              <w:rPr>
                <w:sz w:val="22"/>
                <w:szCs w:val="22"/>
              </w:rPr>
              <w:t>Ресурси які використовуються</w:t>
            </w:r>
          </w:p>
        </w:tc>
        <w:tc>
          <w:tcPr>
            <w:tcW w:w="3557" w:type="dxa"/>
            <w:tcBorders>
              <w:bottom w:val="nil"/>
            </w:tcBorders>
          </w:tcPr>
          <w:p w:rsidR="00485972" w:rsidRPr="000034BA" w:rsidRDefault="00485972" w:rsidP="000034BA">
            <w:pPr>
              <w:pStyle w:val="a9"/>
              <w:tabs>
                <w:tab w:val="clear" w:pos="4677"/>
                <w:tab w:val="clear" w:pos="9355"/>
              </w:tabs>
              <w:jc w:val="both"/>
              <w:rPr>
                <w:sz w:val="22"/>
                <w:szCs w:val="22"/>
                <w:lang w:val="uk-UA"/>
              </w:rPr>
            </w:pPr>
            <w:r w:rsidRPr="000034BA">
              <w:rPr>
                <w:sz w:val="22"/>
                <w:szCs w:val="22"/>
              </w:rPr>
              <w:t>JSERV</w:t>
            </w:r>
            <w:r w:rsidRPr="000034BA">
              <w:rPr>
                <w:sz w:val="22"/>
                <w:szCs w:val="22"/>
                <w:lang w:val="uk-UA"/>
              </w:rPr>
              <w:t xml:space="preserve">, </w:t>
            </w:r>
            <w:r w:rsidRPr="000034BA">
              <w:rPr>
                <w:sz w:val="22"/>
                <w:szCs w:val="22"/>
                <w:lang w:val="en-US"/>
              </w:rPr>
              <w:t>WEB</w:t>
            </w:r>
            <w:r w:rsidRPr="000034BA">
              <w:rPr>
                <w:sz w:val="22"/>
                <w:szCs w:val="22"/>
                <w:lang w:val="uk-UA"/>
              </w:rPr>
              <w:t xml:space="preserve"> – сервер, </w:t>
            </w:r>
          </w:p>
          <w:p w:rsidR="00485972" w:rsidRPr="000034BA" w:rsidRDefault="00485972" w:rsidP="000034BA">
            <w:pPr>
              <w:pStyle w:val="a9"/>
              <w:tabs>
                <w:tab w:val="clear" w:pos="4677"/>
                <w:tab w:val="clear" w:pos="9355"/>
              </w:tabs>
              <w:jc w:val="both"/>
              <w:rPr>
                <w:sz w:val="22"/>
                <w:szCs w:val="22"/>
                <w:lang w:val="uk-UA"/>
              </w:rPr>
            </w:pPr>
            <w:r w:rsidRPr="000034BA">
              <w:rPr>
                <w:sz w:val="22"/>
                <w:szCs w:val="22"/>
                <w:lang w:val="uk-UA"/>
              </w:rPr>
              <w:t xml:space="preserve">+ Додаткові </w:t>
            </w:r>
            <w:proofErr w:type="spellStart"/>
            <w:r w:rsidRPr="000034BA">
              <w:rPr>
                <w:sz w:val="22"/>
                <w:szCs w:val="22"/>
                <w:lang w:val="en-US"/>
              </w:rPr>
              <w:t>ArcIms</w:t>
            </w:r>
            <w:proofErr w:type="spellEnd"/>
            <w:r w:rsidRPr="000034BA">
              <w:rPr>
                <w:sz w:val="22"/>
                <w:szCs w:val="22"/>
                <w:lang w:val="uk-UA"/>
              </w:rPr>
              <w:t xml:space="preserve"> </w:t>
            </w:r>
            <w:proofErr w:type="spellStart"/>
            <w:r w:rsidRPr="000034BA">
              <w:rPr>
                <w:sz w:val="22"/>
                <w:szCs w:val="22"/>
                <w:lang w:val="uk-UA"/>
              </w:rPr>
              <w:t>сервиси</w:t>
            </w:r>
            <w:proofErr w:type="spellEnd"/>
            <w:r w:rsidRPr="000034BA">
              <w:rPr>
                <w:sz w:val="22"/>
                <w:szCs w:val="22"/>
                <w:lang w:val="uk-UA"/>
              </w:rPr>
              <w:t>.</w:t>
            </w:r>
          </w:p>
        </w:tc>
        <w:tc>
          <w:tcPr>
            <w:tcW w:w="3960" w:type="dxa"/>
            <w:tcBorders>
              <w:bottom w:val="nil"/>
            </w:tcBorders>
          </w:tcPr>
          <w:p w:rsidR="00485972" w:rsidRPr="000034BA" w:rsidRDefault="00485972" w:rsidP="000034BA">
            <w:pPr>
              <w:jc w:val="both"/>
              <w:rPr>
                <w:sz w:val="22"/>
                <w:szCs w:val="22"/>
                <w:lang w:val="en-US"/>
              </w:rPr>
            </w:pPr>
            <w:r w:rsidRPr="000034BA">
              <w:rPr>
                <w:sz w:val="22"/>
                <w:szCs w:val="22"/>
                <w:lang w:val="en-US"/>
              </w:rPr>
              <w:t xml:space="preserve">WEB – </w:t>
            </w:r>
            <w:r w:rsidRPr="000034BA">
              <w:rPr>
                <w:sz w:val="22"/>
                <w:szCs w:val="22"/>
              </w:rPr>
              <w:t>сервер</w:t>
            </w:r>
            <w:r w:rsidRPr="000034BA">
              <w:rPr>
                <w:sz w:val="22"/>
                <w:szCs w:val="22"/>
                <w:lang w:val="en-US"/>
              </w:rPr>
              <w:t xml:space="preserve"> (apache, IIS) .</w:t>
            </w:r>
          </w:p>
        </w:tc>
      </w:tr>
      <w:tr w:rsidR="00485972" w:rsidTr="00EC73C4">
        <w:tc>
          <w:tcPr>
            <w:tcW w:w="1951" w:type="dxa"/>
          </w:tcPr>
          <w:p w:rsidR="00485972" w:rsidRPr="000034BA" w:rsidRDefault="00485972" w:rsidP="000034BA">
            <w:pPr>
              <w:jc w:val="both"/>
              <w:rPr>
                <w:sz w:val="22"/>
                <w:szCs w:val="22"/>
                <w:lang w:val="en-US"/>
              </w:rPr>
            </w:pPr>
            <w:r w:rsidRPr="000034BA">
              <w:rPr>
                <w:sz w:val="22"/>
                <w:szCs w:val="22"/>
              </w:rPr>
              <w:t>Засоби</w:t>
            </w:r>
            <w:r w:rsidRPr="000034BA">
              <w:rPr>
                <w:sz w:val="22"/>
                <w:szCs w:val="22"/>
                <w:lang w:val="en-US"/>
              </w:rPr>
              <w:t xml:space="preserve"> </w:t>
            </w:r>
            <w:r w:rsidRPr="000034BA">
              <w:rPr>
                <w:sz w:val="22"/>
                <w:szCs w:val="22"/>
              </w:rPr>
              <w:t>візуалізації</w:t>
            </w:r>
            <w:r w:rsidRPr="000034BA">
              <w:rPr>
                <w:sz w:val="22"/>
                <w:szCs w:val="22"/>
                <w:lang w:val="en-US"/>
              </w:rPr>
              <w:t xml:space="preserve"> </w:t>
            </w:r>
            <w:r w:rsidRPr="000034BA">
              <w:rPr>
                <w:sz w:val="22"/>
                <w:szCs w:val="22"/>
              </w:rPr>
              <w:t>та</w:t>
            </w:r>
            <w:r w:rsidRPr="000034BA">
              <w:rPr>
                <w:sz w:val="22"/>
                <w:szCs w:val="22"/>
                <w:lang w:val="en-US"/>
              </w:rPr>
              <w:t xml:space="preserve"> </w:t>
            </w:r>
            <w:r w:rsidRPr="000034BA">
              <w:rPr>
                <w:sz w:val="22"/>
                <w:szCs w:val="22"/>
              </w:rPr>
              <w:t>графіки</w:t>
            </w:r>
          </w:p>
        </w:tc>
        <w:tc>
          <w:tcPr>
            <w:tcW w:w="3557" w:type="dxa"/>
          </w:tcPr>
          <w:p w:rsidR="00485972" w:rsidRPr="000034BA" w:rsidRDefault="00485972" w:rsidP="000034BA">
            <w:pPr>
              <w:jc w:val="both"/>
              <w:rPr>
                <w:sz w:val="22"/>
                <w:szCs w:val="22"/>
                <w:lang w:val="en-US"/>
              </w:rPr>
            </w:pPr>
            <w:r w:rsidRPr="000034BA">
              <w:rPr>
                <w:sz w:val="22"/>
                <w:szCs w:val="22"/>
              </w:rPr>
              <w:t>Формати</w:t>
            </w:r>
            <w:r w:rsidRPr="000034BA">
              <w:rPr>
                <w:sz w:val="22"/>
                <w:szCs w:val="22"/>
                <w:lang w:val="en-US"/>
              </w:rPr>
              <w:t xml:space="preserve"> PNG8, GIF, PNG .</w:t>
            </w:r>
          </w:p>
          <w:p w:rsidR="00485972" w:rsidRPr="000034BA" w:rsidRDefault="00485972" w:rsidP="000034BA">
            <w:pPr>
              <w:jc w:val="both"/>
              <w:rPr>
                <w:sz w:val="22"/>
                <w:szCs w:val="22"/>
              </w:rPr>
            </w:pPr>
            <w:r w:rsidRPr="000034BA">
              <w:rPr>
                <w:sz w:val="22"/>
                <w:szCs w:val="22"/>
              </w:rPr>
              <w:t>Дає можливість переміщувати карту, зменшувати та збільшувати масштаб. Дозволяє для кожного шару вказувати мінімальний та максимальний масштаб при якому даний шар видимий.</w:t>
            </w:r>
          </w:p>
        </w:tc>
        <w:tc>
          <w:tcPr>
            <w:tcW w:w="3960" w:type="dxa"/>
          </w:tcPr>
          <w:p w:rsidR="00485972" w:rsidRPr="000034BA" w:rsidRDefault="00485972" w:rsidP="000034BA">
            <w:pPr>
              <w:jc w:val="both"/>
              <w:rPr>
                <w:sz w:val="22"/>
                <w:szCs w:val="22"/>
              </w:rPr>
            </w:pPr>
            <w:r w:rsidRPr="000034BA">
              <w:rPr>
                <w:sz w:val="22"/>
                <w:szCs w:val="22"/>
              </w:rPr>
              <w:t>Формати GIF,</w:t>
            </w:r>
          </w:p>
          <w:p w:rsidR="00485972" w:rsidRPr="000034BA" w:rsidRDefault="00485972" w:rsidP="000034BA">
            <w:pPr>
              <w:jc w:val="both"/>
              <w:rPr>
                <w:sz w:val="22"/>
                <w:szCs w:val="22"/>
              </w:rPr>
            </w:pPr>
            <w:r w:rsidRPr="000034BA">
              <w:rPr>
                <w:sz w:val="22"/>
                <w:szCs w:val="22"/>
              </w:rPr>
              <w:t xml:space="preserve">PNG. Дозволяє виконувати операції: </w:t>
            </w:r>
            <w:proofErr w:type="spellStart"/>
            <w:r w:rsidRPr="000034BA">
              <w:rPr>
                <w:sz w:val="22"/>
                <w:szCs w:val="22"/>
              </w:rPr>
              <w:t>zoom</w:t>
            </w:r>
            <w:proofErr w:type="spellEnd"/>
            <w:r w:rsidRPr="000034BA">
              <w:rPr>
                <w:sz w:val="22"/>
                <w:szCs w:val="22"/>
              </w:rPr>
              <w:t xml:space="preserve"> </w:t>
            </w:r>
            <w:proofErr w:type="spellStart"/>
            <w:r w:rsidRPr="000034BA">
              <w:rPr>
                <w:sz w:val="22"/>
                <w:szCs w:val="22"/>
              </w:rPr>
              <w:t>in</w:t>
            </w:r>
            <w:proofErr w:type="spellEnd"/>
            <w:r w:rsidRPr="000034BA">
              <w:rPr>
                <w:sz w:val="22"/>
                <w:szCs w:val="22"/>
              </w:rPr>
              <w:t xml:space="preserve">, </w:t>
            </w:r>
            <w:proofErr w:type="spellStart"/>
            <w:r w:rsidRPr="000034BA">
              <w:rPr>
                <w:sz w:val="22"/>
                <w:szCs w:val="22"/>
              </w:rPr>
              <w:t>zoom</w:t>
            </w:r>
            <w:proofErr w:type="spellEnd"/>
            <w:r w:rsidRPr="000034BA">
              <w:rPr>
                <w:sz w:val="22"/>
                <w:szCs w:val="22"/>
              </w:rPr>
              <w:t xml:space="preserve"> </w:t>
            </w:r>
            <w:proofErr w:type="spellStart"/>
            <w:r w:rsidRPr="000034BA">
              <w:rPr>
                <w:sz w:val="22"/>
                <w:szCs w:val="22"/>
              </w:rPr>
              <w:t>out</w:t>
            </w:r>
            <w:proofErr w:type="spellEnd"/>
            <w:r w:rsidRPr="000034BA">
              <w:rPr>
                <w:sz w:val="22"/>
                <w:szCs w:val="22"/>
              </w:rPr>
              <w:t xml:space="preserve">, </w:t>
            </w:r>
            <w:r w:rsidRPr="000034BA">
              <w:rPr>
                <w:sz w:val="22"/>
                <w:szCs w:val="22"/>
                <w:lang w:val="en-US"/>
              </w:rPr>
              <w:t>pan</w:t>
            </w:r>
            <w:r w:rsidRPr="000034BA">
              <w:rPr>
                <w:sz w:val="22"/>
                <w:szCs w:val="22"/>
              </w:rPr>
              <w:t xml:space="preserve">. </w:t>
            </w:r>
          </w:p>
          <w:p w:rsidR="00485972" w:rsidRPr="000034BA" w:rsidRDefault="00485972" w:rsidP="000034BA">
            <w:pPr>
              <w:jc w:val="both"/>
              <w:rPr>
                <w:sz w:val="22"/>
                <w:szCs w:val="22"/>
              </w:rPr>
            </w:pPr>
            <w:r w:rsidRPr="000034BA">
              <w:rPr>
                <w:sz w:val="22"/>
                <w:szCs w:val="22"/>
              </w:rPr>
              <w:t xml:space="preserve">+ Можливість деталізації відображення в залежності від масштабу. </w:t>
            </w:r>
          </w:p>
          <w:p w:rsidR="00485972" w:rsidRPr="000034BA" w:rsidRDefault="00485972" w:rsidP="000034BA">
            <w:pPr>
              <w:jc w:val="both"/>
              <w:rPr>
                <w:sz w:val="22"/>
                <w:szCs w:val="22"/>
              </w:rPr>
            </w:pPr>
            <w:proofErr w:type="spellStart"/>
            <w:r w:rsidRPr="000034BA">
              <w:rPr>
                <w:sz w:val="22"/>
                <w:szCs w:val="22"/>
              </w:rPr>
              <w:t>Піктограмне</w:t>
            </w:r>
            <w:proofErr w:type="spellEnd"/>
            <w:r w:rsidRPr="000034BA">
              <w:rPr>
                <w:sz w:val="22"/>
                <w:szCs w:val="22"/>
              </w:rPr>
              <w:t xml:space="preserve"> відображення об’єктів.</w:t>
            </w:r>
          </w:p>
        </w:tc>
      </w:tr>
      <w:tr w:rsidR="00485972" w:rsidTr="00EC73C4">
        <w:tc>
          <w:tcPr>
            <w:tcW w:w="1951" w:type="dxa"/>
          </w:tcPr>
          <w:p w:rsidR="00485972" w:rsidRPr="000034BA" w:rsidRDefault="00EC73C4" w:rsidP="000034BA">
            <w:pPr>
              <w:jc w:val="both"/>
              <w:rPr>
                <w:sz w:val="22"/>
                <w:szCs w:val="22"/>
              </w:rPr>
            </w:pPr>
            <w:r w:rsidRPr="000034BA">
              <w:rPr>
                <w:sz w:val="22"/>
                <w:szCs w:val="22"/>
              </w:rPr>
              <w:t>З</w:t>
            </w:r>
            <w:r w:rsidR="00485972" w:rsidRPr="000034BA">
              <w:rPr>
                <w:sz w:val="22"/>
                <w:szCs w:val="22"/>
              </w:rPr>
              <w:t>в’язок з базами даних</w:t>
            </w:r>
          </w:p>
        </w:tc>
        <w:tc>
          <w:tcPr>
            <w:tcW w:w="3557" w:type="dxa"/>
          </w:tcPr>
          <w:p w:rsidR="00485972" w:rsidRPr="000034BA" w:rsidRDefault="00485972" w:rsidP="000034BA">
            <w:pPr>
              <w:jc w:val="both"/>
              <w:rPr>
                <w:sz w:val="22"/>
                <w:szCs w:val="22"/>
              </w:rPr>
            </w:pPr>
            <w:r w:rsidRPr="000034BA">
              <w:rPr>
                <w:sz w:val="22"/>
                <w:szCs w:val="22"/>
                <w:lang w:val="en-US"/>
              </w:rPr>
              <w:t>Dbase</w:t>
            </w:r>
            <w:r w:rsidRPr="000034BA">
              <w:rPr>
                <w:sz w:val="22"/>
                <w:szCs w:val="22"/>
              </w:rPr>
              <w:t xml:space="preserve">, </w:t>
            </w:r>
            <w:proofErr w:type="spellStart"/>
            <w:r w:rsidRPr="000034BA">
              <w:rPr>
                <w:sz w:val="22"/>
                <w:szCs w:val="22"/>
                <w:lang w:val="en-US"/>
              </w:rPr>
              <w:t>ArcSDE</w:t>
            </w:r>
            <w:proofErr w:type="spellEnd"/>
            <w:r w:rsidRPr="000034BA">
              <w:rPr>
                <w:sz w:val="22"/>
                <w:szCs w:val="22"/>
              </w:rPr>
              <w:t>.</w:t>
            </w:r>
          </w:p>
        </w:tc>
        <w:tc>
          <w:tcPr>
            <w:tcW w:w="3960" w:type="dxa"/>
          </w:tcPr>
          <w:p w:rsidR="00485972" w:rsidRPr="000034BA" w:rsidRDefault="00485972" w:rsidP="000034BA">
            <w:pPr>
              <w:jc w:val="both"/>
              <w:rPr>
                <w:sz w:val="22"/>
                <w:szCs w:val="22"/>
              </w:rPr>
            </w:pPr>
            <w:r w:rsidRPr="000034BA">
              <w:rPr>
                <w:sz w:val="22"/>
                <w:szCs w:val="22"/>
              </w:rPr>
              <w:t xml:space="preserve">Постійний зв’язок з </w:t>
            </w:r>
            <w:r w:rsidRPr="000034BA">
              <w:rPr>
                <w:sz w:val="22"/>
                <w:szCs w:val="22"/>
                <w:lang w:val="en-US"/>
              </w:rPr>
              <w:t>Dbase</w:t>
            </w:r>
            <w:r w:rsidRPr="000034BA">
              <w:rPr>
                <w:sz w:val="22"/>
                <w:szCs w:val="22"/>
              </w:rPr>
              <w:t xml:space="preserve">, </w:t>
            </w:r>
            <w:proofErr w:type="spellStart"/>
            <w:r w:rsidRPr="000034BA">
              <w:rPr>
                <w:sz w:val="22"/>
                <w:szCs w:val="22"/>
              </w:rPr>
              <w:t>можливысть</w:t>
            </w:r>
            <w:proofErr w:type="spellEnd"/>
            <w:r w:rsidRPr="000034BA">
              <w:rPr>
                <w:sz w:val="22"/>
                <w:szCs w:val="22"/>
              </w:rPr>
              <w:t xml:space="preserve"> </w:t>
            </w:r>
            <w:proofErr w:type="spellStart"/>
            <w:r w:rsidRPr="000034BA">
              <w:rPr>
                <w:sz w:val="22"/>
                <w:szCs w:val="22"/>
              </w:rPr>
              <w:t>реалызуваты</w:t>
            </w:r>
            <w:proofErr w:type="spellEnd"/>
            <w:r w:rsidRPr="000034BA">
              <w:rPr>
                <w:sz w:val="22"/>
                <w:szCs w:val="22"/>
              </w:rPr>
              <w:t xml:space="preserve"> </w:t>
            </w:r>
            <w:proofErr w:type="spellStart"/>
            <w:r w:rsidRPr="000034BA">
              <w:rPr>
                <w:sz w:val="22"/>
                <w:szCs w:val="22"/>
              </w:rPr>
              <w:t>звязок</w:t>
            </w:r>
            <w:proofErr w:type="spellEnd"/>
            <w:r w:rsidRPr="000034BA">
              <w:rPr>
                <w:sz w:val="22"/>
                <w:szCs w:val="22"/>
              </w:rPr>
              <w:t xml:space="preserve"> з </w:t>
            </w:r>
            <w:proofErr w:type="spellStart"/>
            <w:r w:rsidRPr="000034BA">
              <w:rPr>
                <w:sz w:val="22"/>
                <w:szCs w:val="22"/>
              </w:rPr>
              <w:t>будьякими</w:t>
            </w:r>
            <w:proofErr w:type="spellEnd"/>
            <w:r w:rsidRPr="000034BA">
              <w:rPr>
                <w:sz w:val="22"/>
                <w:szCs w:val="22"/>
              </w:rPr>
              <w:t xml:space="preserve"> базами </w:t>
            </w:r>
            <w:proofErr w:type="spellStart"/>
            <w:r w:rsidRPr="000034BA">
              <w:rPr>
                <w:sz w:val="22"/>
                <w:szCs w:val="22"/>
              </w:rPr>
              <w:t>данних</w:t>
            </w:r>
            <w:proofErr w:type="spellEnd"/>
            <w:r w:rsidRPr="000034BA">
              <w:rPr>
                <w:sz w:val="22"/>
                <w:szCs w:val="22"/>
              </w:rPr>
              <w:t xml:space="preserve">.  </w:t>
            </w:r>
          </w:p>
        </w:tc>
      </w:tr>
      <w:tr w:rsidR="00485972" w:rsidTr="00EC73C4">
        <w:tc>
          <w:tcPr>
            <w:tcW w:w="1951" w:type="dxa"/>
          </w:tcPr>
          <w:p w:rsidR="00485972" w:rsidRPr="000034BA" w:rsidRDefault="00485972" w:rsidP="000034BA">
            <w:pPr>
              <w:jc w:val="both"/>
              <w:rPr>
                <w:sz w:val="22"/>
                <w:szCs w:val="22"/>
              </w:rPr>
            </w:pPr>
            <w:r w:rsidRPr="000034BA">
              <w:rPr>
                <w:sz w:val="22"/>
                <w:szCs w:val="22"/>
              </w:rPr>
              <w:t>Робота з атрибутивною інформацією</w:t>
            </w:r>
          </w:p>
        </w:tc>
        <w:tc>
          <w:tcPr>
            <w:tcW w:w="3557" w:type="dxa"/>
          </w:tcPr>
          <w:p w:rsidR="00485972" w:rsidRPr="000034BA" w:rsidRDefault="00485972" w:rsidP="000034BA">
            <w:pPr>
              <w:jc w:val="both"/>
              <w:rPr>
                <w:sz w:val="22"/>
                <w:szCs w:val="22"/>
              </w:rPr>
            </w:pPr>
            <w:r w:rsidRPr="000034BA">
              <w:rPr>
                <w:sz w:val="22"/>
                <w:szCs w:val="22"/>
              </w:rPr>
              <w:t xml:space="preserve">Можливість </w:t>
            </w:r>
            <w:proofErr w:type="spellStart"/>
            <w:r w:rsidRPr="000034BA">
              <w:rPr>
                <w:sz w:val="22"/>
                <w:szCs w:val="22"/>
              </w:rPr>
              <w:t>виборки</w:t>
            </w:r>
            <w:proofErr w:type="spellEnd"/>
            <w:r w:rsidRPr="000034BA">
              <w:rPr>
                <w:sz w:val="22"/>
                <w:szCs w:val="22"/>
              </w:rPr>
              <w:t xml:space="preserve"> інформації з вибраного шару за географічним розміщенням об’єкту.</w:t>
            </w:r>
          </w:p>
        </w:tc>
        <w:tc>
          <w:tcPr>
            <w:tcW w:w="3960" w:type="dxa"/>
          </w:tcPr>
          <w:p w:rsidR="00485972" w:rsidRPr="000034BA" w:rsidRDefault="00485972" w:rsidP="000034BA">
            <w:pPr>
              <w:jc w:val="both"/>
              <w:rPr>
                <w:sz w:val="22"/>
                <w:szCs w:val="22"/>
                <w:lang w:val="ru-RU"/>
              </w:rPr>
            </w:pPr>
            <w:r w:rsidRPr="000034BA">
              <w:rPr>
                <w:sz w:val="22"/>
                <w:szCs w:val="22"/>
              </w:rPr>
              <w:t xml:space="preserve">Можливість огляду атрибутивних даних для графічних об’єктів з таблиць </w:t>
            </w:r>
            <w:r w:rsidRPr="000034BA">
              <w:rPr>
                <w:sz w:val="22"/>
                <w:szCs w:val="22"/>
                <w:lang w:val="en-US"/>
              </w:rPr>
              <w:t>dBase</w:t>
            </w:r>
            <w:r w:rsidRPr="000034BA">
              <w:rPr>
                <w:sz w:val="22"/>
                <w:szCs w:val="22"/>
                <w:lang w:val="ru-RU"/>
              </w:rPr>
              <w:t>.</w:t>
            </w:r>
          </w:p>
          <w:p w:rsidR="00485972" w:rsidRPr="000034BA" w:rsidRDefault="00485972" w:rsidP="000034BA">
            <w:pPr>
              <w:jc w:val="both"/>
              <w:rPr>
                <w:sz w:val="22"/>
                <w:szCs w:val="22"/>
              </w:rPr>
            </w:pPr>
            <w:r w:rsidRPr="000034BA">
              <w:rPr>
                <w:sz w:val="22"/>
                <w:szCs w:val="22"/>
              </w:rPr>
              <w:t>Можливість  реалізовувати запити до декількох об’єктів.</w:t>
            </w:r>
          </w:p>
        </w:tc>
      </w:tr>
      <w:tr w:rsidR="00485972" w:rsidTr="00EC73C4">
        <w:tc>
          <w:tcPr>
            <w:tcW w:w="1951" w:type="dxa"/>
          </w:tcPr>
          <w:p w:rsidR="00485972" w:rsidRPr="000034BA" w:rsidRDefault="00485972" w:rsidP="000034BA">
            <w:pPr>
              <w:jc w:val="both"/>
              <w:rPr>
                <w:sz w:val="22"/>
                <w:szCs w:val="22"/>
              </w:rPr>
            </w:pPr>
            <w:r w:rsidRPr="000034BA">
              <w:rPr>
                <w:sz w:val="22"/>
                <w:szCs w:val="22"/>
              </w:rPr>
              <w:t xml:space="preserve">Можливість внесення змін в </w:t>
            </w:r>
            <w:r w:rsidR="00EC73C4" w:rsidRPr="000034BA">
              <w:rPr>
                <w:sz w:val="22"/>
                <w:szCs w:val="22"/>
              </w:rPr>
              <w:t xml:space="preserve">базу </w:t>
            </w:r>
            <w:r w:rsidRPr="000034BA">
              <w:rPr>
                <w:sz w:val="22"/>
                <w:szCs w:val="22"/>
              </w:rPr>
              <w:t>даних</w:t>
            </w:r>
          </w:p>
        </w:tc>
        <w:tc>
          <w:tcPr>
            <w:tcW w:w="3557" w:type="dxa"/>
          </w:tcPr>
          <w:p w:rsidR="00485972" w:rsidRPr="000034BA" w:rsidRDefault="00485972" w:rsidP="000034BA">
            <w:pPr>
              <w:jc w:val="both"/>
              <w:rPr>
                <w:sz w:val="22"/>
                <w:szCs w:val="22"/>
                <w:lang w:val="ru-RU"/>
              </w:rPr>
            </w:pPr>
            <w:r w:rsidRPr="000034BA">
              <w:rPr>
                <w:sz w:val="22"/>
                <w:szCs w:val="22"/>
              </w:rPr>
              <w:t xml:space="preserve">Редагування проекту </w:t>
            </w:r>
            <w:proofErr w:type="spellStart"/>
            <w:r w:rsidRPr="000034BA">
              <w:rPr>
                <w:sz w:val="22"/>
                <w:szCs w:val="22"/>
                <w:lang w:val="en-US"/>
              </w:rPr>
              <w:t>ArcVeiw</w:t>
            </w:r>
            <w:proofErr w:type="spellEnd"/>
          </w:p>
        </w:tc>
        <w:tc>
          <w:tcPr>
            <w:tcW w:w="3960" w:type="dxa"/>
          </w:tcPr>
          <w:p w:rsidR="00485972" w:rsidRPr="000034BA" w:rsidRDefault="00485972" w:rsidP="000034BA">
            <w:pPr>
              <w:jc w:val="both"/>
              <w:rPr>
                <w:sz w:val="22"/>
                <w:szCs w:val="22"/>
              </w:rPr>
            </w:pPr>
            <w:r w:rsidRPr="000034BA">
              <w:rPr>
                <w:sz w:val="22"/>
                <w:szCs w:val="22"/>
              </w:rPr>
              <w:t xml:space="preserve">Внесення змін до файлу </w:t>
            </w:r>
            <w:proofErr w:type="spellStart"/>
            <w:r w:rsidRPr="000034BA">
              <w:rPr>
                <w:sz w:val="22"/>
                <w:szCs w:val="22"/>
              </w:rPr>
              <w:t>геоданних</w:t>
            </w:r>
            <w:proofErr w:type="spellEnd"/>
            <w:r w:rsidRPr="000034BA">
              <w:rPr>
                <w:sz w:val="22"/>
                <w:szCs w:val="22"/>
              </w:rPr>
              <w:t xml:space="preserve"> та  бази даних. </w:t>
            </w:r>
          </w:p>
        </w:tc>
      </w:tr>
      <w:tr w:rsidR="00485972" w:rsidTr="00EC73C4">
        <w:tc>
          <w:tcPr>
            <w:tcW w:w="1951" w:type="dxa"/>
          </w:tcPr>
          <w:p w:rsidR="00485972" w:rsidRPr="000034BA" w:rsidRDefault="00485972" w:rsidP="000034BA">
            <w:pPr>
              <w:jc w:val="both"/>
              <w:rPr>
                <w:sz w:val="22"/>
                <w:szCs w:val="22"/>
              </w:rPr>
            </w:pPr>
            <w:r w:rsidRPr="000034BA">
              <w:rPr>
                <w:sz w:val="22"/>
                <w:szCs w:val="22"/>
              </w:rPr>
              <w:t>Підготовка даних для проекту</w:t>
            </w:r>
          </w:p>
        </w:tc>
        <w:tc>
          <w:tcPr>
            <w:tcW w:w="3557" w:type="dxa"/>
          </w:tcPr>
          <w:p w:rsidR="00485972" w:rsidRPr="000034BA" w:rsidRDefault="00485972" w:rsidP="000034BA">
            <w:pPr>
              <w:jc w:val="both"/>
              <w:rPr>
                <w:sz w:val="22"/>
                <w:szCs w:val="22"/>
                <w:lang w:val="ru-RU"/>
              </w:rPr>
            </w:pPr>
            <w:proofErr w:type="spellStart"/>
            <w:r w:rsidRPr="000034BA">
              <w:rPr>
                <w:sz w:val="22"/>
                <w:szCs w:val="22"/>
              </w:rPr>
              <w:t>Повностю</w:t>
            </w:r>
            <w:proofErr w:type="spellEnd"/>
            <w:r w:rsidRPr="000034BA">
              <w:rPr>
                <w:sz w:val="22"/>
                <w:szCs w:val="22"/>
              </w:rPr>
              <w:t xml:space="preserve"> </w:t>
            </w:r>
            <w:proofErr w:type="spellStart"/>
            <w:r w:rsidRPr="000034BA">
              <w:rPr>
                <w:sz w:val="22"/>
                <w:szCs w:val="22"/>
              </w:rPr>
              <w:t>автоматизован</w:t>
            </w:r>
            <w:proofErr w:type="spellEnd"/>
            <w:r w:rsidRPr="000034BA">
              <w:rPr>
                <w:sz w:val="22"/>
                <w:szCs w:val="22"/>
              </w:rPr>
              <w:t xml:space="preserve"> засобами </w:t>
            </w:r>
            <w:proofErr w:type="spellStart"/>
            <w:r w:rsidRPr="000034BA">
              <w:rPr>
                <w:sz w:val="22"/>
                <w:szCs w:val="22"/>
                <w:lang w:val="en-US"/>
              </w:rPr>
              <w:t>ArcIMS</w:t>
            </w:r>
            <w:proofErr w:type="spellEnd"/>
            <w:r w:rsidRPr="000034BA">
              <w:rPr>
                <w:sz w:val="22"/>
                <w:szCs w:val="22"/>
                <w:lang w:val="ru-RU"/>
              </w:rPr>
              <w:t xml:space="preserve"> </w:t>
            </w:r>
            <w:r w:rsidRPr="000034BA">
              <w:rPr>
                <w:sz w:val="22"/>
                <w:szCs w:val="22"/>
                <w:lang w:val="en-US"/>
              </w:rPr>
              <w:t>Author</w:t>
            </w:r>
            <w:r w:rsidRPr="000034BA">
              <w:rPr>
                <w:sz w:val="22"/>
                <w:szCs w:val="22"/>
                <w:lang w:val="ru-RU"/>
              </w:rPr>
              <w:t>.</w:t>
            </w:r>
          </w:p>
        </w:tc>
        <w:tc>
          <w:tcPr>
            <w:tcW w:w="3960" w:type="dxa"/>
          </w:tcPr>
          <w:p w:rsidR="00485972" w:rsidRPr="000034BA" w:rsidRDefault="00485972" w:rsidP="000034BA">
            <w:pPr>
              <w:jc w:val="both"/>
              <w:rPr>
                <w:sz w:val="22"/>
                <w:szCs w:val="22"/>
              </w:rPr>
            </w:pPr>
            <w:r w:rsidRPr="000034BA">
              <w:rPr>
                <w:sz w:val="22"/>
                <w:szCs w:val="22"/>
              </w:rPr>
              <w:t>Редагування об’єктного файлу та зміна його атрибутів.</w:t>
            </w:r>
          </w:p>
        </w:tc>
      </w:tr>
      <w:tr w:rsidR="00485972" w:rsidTr="00EC73C4">
        <w:tc>
          <w:tcPr>
            <w:tcW w:w="1951" w:type="dxa"/>
          </w:tcPr>
          <w:p w:rsidR="00485972" w:rsidRPr="000034BA" w:rsidRDefault="00485972" w:rsidP="000034BA">
            <w:pPr>
              <w:jc w:val="both"/>
              <w:rPr>
                <w:sz w:val="22"/>
                <w:szCs w:val="22"/>
              </w:rPr>
            </w:pPr>
            <w:r w:rsidRPr="000034BA">
              <w:rPr>
                <w:sz w:val="22"/>
                <w:szCs w:val="22"/>
              </w:rPr>
              <w:br w:type="page"/>
              <w:t>Особливості в розробці проекту</w:t>
            </w:r>
          </w:p>
        </w:tc>
        <w:tc>
          <w:tcPr>
            <w:tcW w:w="3557" w:type="dxa"/>
          </w:tcPr>
          <w:p w:rsidR="00485972" w:rsidRPr="000034BA" w:rsidRDefault="00485972" w:rsidP="000034BA">
            <w:pPr>
              <w:jc w:val="both"/>
              <w:rPr>
                <w:sz w:val="22"/>
                <w:szCs w:val="22"/>
              </w:rPr>
            </w:pPr>
            <w:r w:rsidRPr="000034BA">
              <w:rPr>
                <w:sz w:val="22"/>
                <w:szCs w:val="22"/>
              </w:rPr>
              <w:t xml:space="preserve">Візуалізація процесу створення сайту засобами </w:t>
            </w:r>
            <w:proofErr w:type="spellStart"/>
            <w:r w:rsidRPr="000034BA">
              <w:rPr>
                <w:sz w:val="22"/>
                <w:szCs w:val="22"/>
                <w:lang w:val="en-US"/>
              </w:rPr>
              <w:t>ArcIMS</w:t>
            </w:r>
            <w:proofErr w:type="spellEnd"/>
            <w:r w:rsidRPr="000034BA">
              <w:rPr>
                <w:sz w:val="22"/>
                <w:szCs w:val="22"/>
              </w:rPr>
              <w:t xml:space="preserve"> </w:t>
            </w:r>
            <w:r w:rsidRPr="000034BA">
              <w:rPr>
                <w:sz w:val="22"/>
                <w:szCs w:val="22"/>
                <w:lang w:val="en-US"/>
              </w:rPr>
              <w:t>Designer</w:t>
            </w:r>
            <w:r w:rsidRPr="000034BA">
              <w:rPr>
                <w:sz w:val="22"/>
                <w:szCs w:val="22"/>
              </w:rPr>
              <w:t xml:space="preserve"> </w:t>
            </w:r>
          </w:p>
        </w:tc>
        <w:tc>
          <w:tcPr>
            <w:tcW w:w="3960" w:type="dxa"/>
          </w:tcPr>
          <w:p w:rsidR="00485972" w:rsidRPr="000034BA" w:rsidRDefault="00485972" w:rsidP="000034BA">
            <w:pPr>
              <w:jc w:val="both"/>
              <w:rPr>
                <w:sz w:val="22"/>
                <w:szCs w:val="22"/>
              </w:rPr>
            </w:pPr>
            <w:r w:rsidRPr="000034BA">
              <w:rPr>
                <w:sz w:val="22"/>
                <w:szCs w:val="22"/>
              </w:rPr>
              <w:t xml:space="preserve">Сайт створюється за допомогою </w:t>
            </w:r>
            <w:proofErr w:type="spellStart"/>
            <w:r w:rsidRPr="000034BA">
              <w:rPr>
                <w:sz w:val="22"/>
                <w:szCs w:val="22"/>
                <w:lang w:val="en-US"/>
              </w:rPr>
              <w:t>php</w:t>
            </w:r>
            <w:proofErr w:type="spellEnd"/>
            <w:r w:rsidRPr="000034BA">
              <w:rPr>
                <w:sz w:val="22"/>
                <w:szCs w:val="22"/>
                <w:lang w:val="ru-RU"/>
              </w:rPr>
              <w:t xml:space="preserve">, </w:t>
            </w:r>
            <w:proofErr w:type="spellStart"/>
            <w:r w:rsidRPr="000034BA">
              <w:rPr>
                <w:sz w:val="22"/>
                <w:szCs w:val="22"/>
                <w:lang w:val="en-US"/>
              </w:rPr>
              <w:t>perl</w:t>
            </w:r>
            <w:proofErr w:type="spellEnd"/>
            <w:r w:rsidRPr="000034BA">
              <w:rPr>
                <w:sz w:val="22"/>
                <w:szCs w:val="22"/>
                <w:lang w:val="ru-RU"/>
              </w:rPr>
              <w:t xml:space="preserve">, </w:t>
            </w:r>
            <w:r w:rsidRPr="000034BA">
              <w:rPr>
                <w:sz w:val="22"/>
                <w:szCs w:val="22"/>
                <w:lang w:val="en-US"/>
              </w:rPr>
              <w:t>python</w:t>
            </w:r>
            <w:r w:rsidRPr="000034BA">
              <w:rPr>
                <w:sz w:val="22"/>
                <w:szCs w:val="22"/>
                <w:lang w:val="ru-RU"/>
              </w:rPr>
              <w:t xml:space="preserve">. </w:t>
            </w:r>
            <w:r w:rsidRPr="000034BA">
              <w:rPr>
                <w:sz w:val="22"/>
                <w:szCs w:val="22"/>
              </w:rPr>
              <w:t xml:space="preserve">Для створення карти використовується файл конфігурації. Для роботи з файлом конфігурації використовується </w:t>
            </w:r>
            <w:proofErr w:type="spellStart"/>
            <w:r w:rsidRPr="000034BA">
              <w:rPr>
                <w:sz w:val="22"/>
                <w:szCs w:val="22"/>
              </w:rPr>
              <w:t>об’єктно</w:t>
            </w:r>
            <w:proofErr w:type="spellEnd"/>
            <w:r w:rsidRPr="000034BA">
              <w:rPr>
                <w:sz w:val="22"/>
                <w:szCs w:val="22"/>
              </w:rPr>
              <w:t xml:space="preserve"> орієнтована мова </w:t>
            </w:r>
            <w:proofErr w:type="spellStart"/>
            <w:r w:rsidRPr="000034BA">
              <w:rPr>
                <w:sz w:val="22"/>
                <w:szCs w:val="22"/>
                <w:lang w:val="en-US"/>
              </w:rPr>
              <w:t>MapScript</w:t>
            </w:r>
            <w:proofErr w:type="spellEnd"/>
            <w:r w:rsidRPr="000034BA">
              <w:rPr>
                <w:sz w:val="22"/>
                <w:szCs w:val="22"/>
              </w:rPr>
              <w:t>.</w:t>
            </w:r>
          </w:p>
        </w:tc>
      </w:tr>
    </w:tbl>
    <w:p w:rsidR="00485972" w:rsidRDefault="00485972" w:rsidP="00BC1EB6">
      <w:pPr>
        <w:spacing w:line="360" w:lineRule="auto"/>
        <w:ind w:firstLine="567"/>
        <w:jc w:val="both"/>
        <w:rPr>
          <w:sz w:val="28"/>
        </w:rPr>
      </w:pPr>
    </w:p>
    <w:p w:rsidR="006B3456" w:rsidRDefault="00CC7071" w:rsidP="00BC1EB6">
      <w:pPr>
        <w:spacing w:line="360" w:lineRule="auto"/>
        <w:ind w:firstLine="567"/>
        <w:jc w:val="both"/>
        <w:rPr>
          <w:sz w:val="28"/>
        </w:rPr>
      </w:pPr>
      <w:r>
        <w:rPr>
          <w:sz w:val="28"/>
        </w:rPr>
        <w:t>Ф</w:t>
      </w:r>
      <w:r w:rsidR="00485972">
        <w:rPr>
          <w:sz w:val="28"/>
        </w:rPr>
        <w:t xml:space="preserve">ункціонально обидва програмних продукти надають приблизно однаковий набір функцій, більш зручні засоби надає </w:t>
      </w:r>
      <w:proofErr w:type="spellStart"/>
      <w:r w:rsidR="00485972">
        <w:rPr>
          <w:sz w:val="28"/>
          <w:lang w:val="en-US"/>
        </w:rPr>
        <w:t>ArcIMS</w:t>
      </w:r>
      <w:proofErr w:type="spellEnd"/>
      <w:r w:rsidR="00485972">
        <w:rPr>
          <w:sz w:val="28"/>
        </w:rPr>
        <w:t xml:space="preserve">. </w:t>
      </w:r>
    </w:p>
    <w:p w:rsidR="00485972" w:rsidRDefault="00485972" w:rsidP="00BC1EB6">
      <w:pPr>
        <w:spacing w:line="360" w:lineRule="auto"/>
        <w:ind w:firstLine="567"/>
        <w:jc w:val="both"/>
        <w:rPr>
          <w:sz w:val="28"/>
        </w:rPr>
      </w:pPr>
      <w:r>
        <w:rPr>
          <w:sz w:val="28"/>
        </w:rPr>
        <w:t xml:space="preserve">Цей же продукт забезпечує більш ефективну та швидку роботу користувача. Але і </w:t>
      </w:r>
      <w:proofErr w:type="spellStart"/>
      <w:r>
        <w:rPr>
          <w:bCs/>
          <w:sz w:val="28"/>
        </w:rPr>
        <w:t>MapServer</w:t>
      </w:r>
      <w:proofErr w:type="spellEnd"/>
      <w:r>
        <w:rPr>
          <w:sz w:val="28"/>
        </w:rPr>
        <w:t xml:space="preserve"> на етапі пілотного проекту може надати відповідні сервіси.</w:t>
      </w:r>
    </w:p>
    <w:p w:rsidR="00485972" w:rsidRDefault="00485972" w:rsidP="00BC1EB6">
      <w:pPr>
        <w:spacing w:line="360" w:lineRule="auto"/>
        <w:ind w:firstLine="567"/>
        <w:jc w:val="both"/>
        <w:rPr>
          <w:sz w:val="28"/>
        </w:rPr>
      </w:pPr>
    </w:p>
    <w:p w:rsidR="00485972" w:rsidRPr="00267A47" w:rsidRDefault="00485972" w:rsidP="00BC1EB6">
      <w:pPr>
        <w:pStyle w:val="23"/>
        <w:spacing w:line="360" w:lineRule="auto"/>
        <w:ind w:firstLine="567"/>
        <w:rPr>
          <w:bCs/>
          <w:i/>
          <w:noProof/>
          <w:sz w:val="28"/>
          <w:lang w:val="uk-UA"/>
        </w:rPr>
      </w:pPr>
      <w:proofErr w:type="spellStart"/>
      <w:r w:rsidRPr="00267A47">
        <w:rPr>
          <w:bCs/>
          <w:i/>
          <w:sz w:val="28"/>
        </w:rPr>
        <w:t>Опис</w:t>
      </w:r>
      <w:proofErr w:type="spellEnd"/>
      <w:r w:rsidRPr="00267A47">
        <w:rPr>
          <w:bCs/>
          <w:i/>
          <w:sz w:val="28"/>
        </w:rPr>
        <w:t xml:space="preserve"> </w:t>
      </w:r>
      <w:proofErr w:type="spellStart"/>
      <w:r w:rsidRPr="00267A47">
        <w:rPr>
          <w:bCs/>
          <w:i/>
          <w:sz w:val="28"/>
        </w:rPr>
        <w:t>системи</w:t>
      </w:r>
      <w:proofErr w:type="spellEnd"/>
      <w:r w:rsidRPr="00267A47">
        <w:rPr>
          <w:bCs/>
          <w:i/>
          <w:sz w:val="28"/>
        </w:rPr>
        <w:t xml:space="preserve">  </w:t>
      </w:r>
      <w:r w:rsidR="006B3456" w:rsidRPr="00267A47">
        <w:rPr>
          <w:bCs/>
          <w:i/>
          <w:noProof/>
          <w:sz w:val="28"/>
        </w:rPr>
        <w:t>MapServer</w:t>
      </w:r>
    </w:p>
    <w:p w:rsidR="006B3456" w:rsidRPr="006B3456" w:rsidRDefault="006B3456" w:rsidP="00BC1EB6">
      <w:pPr>
        <w:spacing w:line="360" w:lineRule="auto"/>
        <w:ind w:firstLine="567"/>
      </w:pPr>
    </w:p>
    <w:p w:rsidR="006B3456" w:rsidRDefault="00485972" w:rsidP="00BC1EB6">
      <w:pPr>
        <w:pStyle w:val="23"/>
        <w:spacing w:line="360" w:lineRule="auto"/>
        <w:ind w:firstLine="567"/>
        <w:jc w:val="both"/>
        <w:rPr>
          <w:b w:val="0"/>
          <w:sz w:val="28"/>
          <w:lang w:val="uk-UA"/>
        </w:rPr>
      </w:pPr>
      <w:proofErr w:type="spellStart"/>
      <w:r>
        <w:rPr>
          <w:b w:val="0"/>
          <w:sz w:val="28"/>
        </w:rPr>
        <w:t>Основна</w:t>
      </w:r>
      <w:proofErr w:type="spellEnd"/>
      <w:r>
        <w:rPr>
          <w:b w:val="0"/>
          <w:sz w:val="28"/>
        </w:rPr>
        <w:t xml:space="preserve"> </w:t>
      </w:r>
      <w:proofErr w:type="spellStart"/>
      <w:r>
        <w:rPr>
          <w:b w:val="0"/>
          <w:sz w:val="28"/>
        </w:rPr>
        <w:t>функція</w:t>
      </w:r>
      <w:proofErr w:type="spellEnd"/>
      <w:r>
        <w:rPr>
          <w:b w:val="0"/>
          <w:sz w:val="28"/>
        </w:rPr>
        <w:t xml:space="preserve"> </w:t>
      </w:r>
      <w:proofErr w:type="spellStart"/>
      <w:r>
        <w:rPr>
          <w:b w:val="0"/>
          <w:sz w:val="28"/>
        </w:rPr>
        <w:t>MapServer</w:t>
      </w:r>
      <w:proofErr w:type="spellEnd"/>
      <w:r>
        <w:rPr>
          <w:b w:val="0"/>
          <w:sz w:val="28"/>
        </w:rPr>
        <w:t xml:space="preserve"> - </w:t>
      </w:r>
      <w:proofErr w:type="spellStart"/>
      <w:r>
        <w:rPr>
          <w:b w:val="0"/>
          <w:sz w:val="28"/>
        </w:rPr>
        <w:t>перекладати</w:t>
      </w:r>
      <w:proofErr w:type="spellEnd"/>
      <w:r>
        <w:rPr>
          <w:b w:val="0"/>
          <w:sz w:val="28"/>
        </w:rPr>
        <w:t xml:space="preserve"> </w:t>
      </w:r>
      <w:proofErr w:type="spellStart"/>
      <w:r>
        <w:rPr>
          <w:b w:val="0"/>
          <w:sz w:val="28"/>
        </w:rPr>
        <w:t>векторні</w:t>
      </w:r>
      <w:proofErr w:type="spellEnd"/>
      <w:r>
        <w:rPr>
          <w:b w:val="0"/>
          <w:sz w:val="28"/>
        </w:rPr>
        <w:t xml:space="preserve"> </w:t>
      </w:r>
      <w:proofErr w:type="spellStart"/>
      <w:r>
        <w:rPr>
          <w:b w:val="0"/>
          <w:sz w:val="28"/>
        </w:rPr>
        <w:t>карти</w:t>
      </w:r>
      <w:proofErr w:type="spellEnd"/>
      <w:r>
        <w:rPr>
          <w:b w:val="0"/>
          <w:sz w:val="28"/>
        </w:rPr>
        <w:t xml:space="preserve"> до </w:t>
      </w:r>
      <w:proofErr w:type="spellStart"/>
      <w:r>
        <w:rPr>
          <w:b w:val="0"/>
          <w:sz w:val="28"/>
        </w:rPr>
        <w:t>растрових</w:t>
      </w:r>
      <w:proofErr w:type="spellEnd"/>
      <w:r>
        <w:rPr>
          <w:b w:val="0"/>
          <w:sz w:val="28"/>
        </w:rPr>
        <w:t xml:space="preserve"> </w:t>
      </w:r>
      <w:proofErr w:type="spellStart"/>
      <w:r>
        <w:rPr>
          <w:b w:val="0"/>
          <w:sz w:val="28"/>
        </w:rPr>
        <w:t>зображень</w:t>
      </w:r>
      <w:proofErr w:type="spellEnd"/>
      <w:r>
        <w:rPr>
          <w:b w:val="0"/>
          <w:sz w:val="28"/>
        </w:rPr>
        <w:t xml:space="preserve"> </w:t>
      </w:r>
      <w:proofErr w:type="spellStart"/>
      <w:r>
        <w:rPr>
          <w:b w:val="0"/>
          <w:sz w:val="28"/>
        </w:rPr>
        <w:t>і</w:t>
      </w:r>
      <w:proofErr w:type="spellEnd"/>
      <w:r>
        <w:rPr>
          <w:b w:val="0"/>
          <w:sz w:val="28"/>
        </w:rPr>
        <w:t xml:space="preserve"> </w:t>
      </w:r>
      <w:proofErr w:type="spellStart"/>
      <w:r>
        <w:rPr>
          <w:b w:val="0"/>
          <w:sz w:val="28"/>
        </w:rPr>
        <w:t>показати</w:t>
      </w:r>
      <w:proofErr w:type="spellEnd"/>
      <w:r>
        <w:rPr>
          <w:b w:val="0"/>
          <w:sz w:val="28"/>
        </w:rPr>
        <w:t xml:space="preserve"> </w:t>
      </w:r>
      <w:proofErr w:type="spellStart"/>
      <w:r>
        <w:rPr>
          <w:b w:val="0"/>
          <w:sz w:val="28"/>
        </w:rPr>
        <w:t>ці</w:t>
      </w:r>
      <w:proofErr w:type="spellEnd"/>
      <w:r>
        <w:rPr>
          <w:b w:val="0"/>
          <w:sz w:val="28"/>
        </w:rPr>
        <w:t xml:space="preserve"> </w:t>
      </w:r>
      <w:proofErr w:type="spellStart"/>
      <w:r>
        <w:rPr>
          <w:b w:val="0"/>
          <w:sz w:val="28"/>
        </w:rPr>
        <w:t>зображення</w:t>
      </w:r>
      <w:proofErr w:type="spellEnd"/>
      <w:r>
        <w:rPr>
          <w:b w:val="0"/>
          <w:sz w:val="28"/>
        </w:rPr>
        <w:t xml:space="preserve"> на </w:t>
      </w:r>
      <w:proofErr w:type="spellStart"/>
      <w:r>
        <w:rPr>
          <w:b w:val="0"/>
          <w:sz w:val="28"/>
        </w:rPr>
        <w:t>сторінці</w:t>
      </w:r>
      <w:proofErr w:type="spellEnd"/>
      <w:r>
        <w:rPr>
          <w:b w:val="0"/>
          <w:sz w:val="28"/>
        </w:rPr>
        <w:t xml:space="preserve"> </w:t>
      </w:r>
      <w:proofErr w:type="spellStart"/>
      <w:r>
        <w:rPr>
          <w:b w:val="0"/>
          <w:sz w:val="28"/>
        </w:rPr>
        <w:t>Інтернет</w:t>
      </w:r>
      <w:proofErr w:type="spellEnd"/>
      <w:r>
        <w:rPr>
          <w:b w:val="0"/>
          <w:sz w:val="28"/>
        </w:rPr>
        <w:t xml:space="preserve">. </w:t>
      </w:r>
      <w:proofErr w:type="spellStart"/>
      <w:r>
        <w:rPr>
          <w:b w:val="0"/>
          <w:sz w:val="28"/>
        </w:rPr>
        <w:t>MapServer</w:t>
      </w:r>
      <w:proofErr w:type="spellEnd"/>
      <w:r>
        <w:rPr>
          <w:b w:val="0"/>
          <w:sz w:val="28"/>
        </w:rPr>
        <w:t xml:space="preserve"> </w:t>
      </w:r>
      <w:proofErr w:type="spellStart"/>
      <w:r>
        <w:rPr>
          <w:b w:val="0"/>
          <w:sz w:val="28"/>
        </w:rPr>
        <w:t>виконується</w:t>
      </w:r>
      <w:proofErr w:type="spellEnd"/>
      <w:r>
        <w:rPr>
          <w:b w:val="0"/>
          <w:sz w:val="28"/>
        </w:rPr>
        <w:t xml:space="preserve">  як </w:t>
      </w:r>
      <w:proofErr w:type="spellStart"/>
      <w:r>
        <w:rPr>
          <w:b w:val="0"/>
          <w:sz w:val="28"/>
        </w:rPr>
        <w:t>програма</w:t>
      </w:r>
      <w:proofErr w:type="spellEnd"/>
      <w:r>
        <w:rPr>
          <w:b w:val="0"/>
          <w:sz w:val="28"/>
        </w:rPr>
        <w:t xml:space="preserve"> CGI</w:t>
      </w:r>
      <w:r>
        <w:rPr>
          <w:b w:val="0"/>
          <w:sz w:val="28"/>
          <w:vertAlign w:val="superscript"/>
        </w:rPr>
        <w:t xml:space="preserve"> </w:t>
      </w:r>
      <w:r>
        <w:rPr>
          <w:b w:val="0"/>
          <w:sz w:val="28"/>
        </w:rPr>
        <w:t xml:space="preserve"> на </w:t>
      </w:r>
      <w:proofErr w:type="spellStart"/>
      <w:r>
        <w:rPr>
          <w:b w:val="0"/>
          <w:sz w:val="28"/>
        </w:rPr>
        <w:t>сервері</w:t>
      </w:r>
      <w:proofErr w:type="spellEnd"/>
      <w:r>
        <w:rPr>
          <w:b w:val="0"/>
          <w:sz w:val="28"/>
        </w:rPr>
        <w:t xml:space="preserve">.  </w:t>
      </w:r>
      <w:proofErr w:type="spellStart"/>
      <w:r>
        <w:rPr>
          <w:b w:val="0"/>
          <w:sz w:val="28"/>
        </w:rPr>
        <w:t>MapServer</w:t>
      </w:r>
      <w:proofErr w:type="spellEnd"/>
      <w:r>
        <w:rPr>
          <w:b w:val="0"/>
          <w:sz w:val="28"/>
        </w:rPr>
        <w:t xml:space="preserve"> </w:t>
      </w:r>
      <w:proofErr w:type="spellStart"/>
      <w:r>
        <w:rPr>
          <w:b w:val="0"/>
          <w:sz w:val="28"/>
        </w:rPr>
        <w:t>виконується</w:t>
      </w:r>
      <w:proofErr w:type="spellEnd"/>
      <w:r>
        <w:rPr>
          <w:b w:val="0"/>
          <w:sz w:val="28"/>
        </w:rPr>
        <w:t xml:space="preserve"> на </w:t>
      </w:r>
      <w:proofErr w:type="spellStart"/>
      <w:r>
        <w:rPr>
          <w:b w:val="0"/>
          <w:sz w:val="28"/>
        </w:rPr>
        <w:t>стороні</w:t>
      </w:r>
      <w:proofErr w:type="spellEnd"/>
      <w:r>
        <w:rPr>
          <w:b w:val="0"/>
          <w:sz w:val="28"/>
        </w:rPr>
        <w:t xml:space="preserve"> сервера,  </w:t>
      </w:r>
      <w:proofErr w:type="spellStart"/>
      <w:r>
        <w:rPr>
          <w:b w:val="0"/>
          <w:sz w:val="28"/>
        </w:rPr>
        <w:t>і</w:t>
      </w:r>
      <w:proofErr w:type="spellEnd"/>
      <w:r>
        <w:rPr>
          <w:b w:val="0"/>
          <w:sz w:val="28"/>
        </w:rPr>
        <w:t xml:space="preserve"> </w:t>
      </w:r>
      <w:proofErr w:type="spellStart"/>
      <w:r>
        <w:rPr>
          <w:b w:val="0"/>
          <w:sz w:val="28"/>
        </w:rPr>
        <w:t>карти</w:t>
      </w:r>
      <w:proofErr w:type="spellEnd"/>
      <w:r>
        <w:rPr>
          <w:b w:val="0"/>
          <w:sz w:val="28"/>
        </w:rPr>
        <w:t xml:space="preserve"> растра </w:t>
      </w:r>
      <w:proofErr w:type="spellStart"/>
      <w:r>
        <w:rPr>
          <w:b w:val="0"/>
          <w:sz w:val="28"/>
        </w:rPr>
        <w:t>відправляються</w:t>
      </w:r>
      <w:proofErr w:type="spellEnd"/>
      <w:r>
        <w:rPr>
          <w:b w:val="0"/>
          <w:sz w:val="28"/>
        </w:rPr>
        <w:t xml:space="preserve"> </w:t>
      </w:r>
      <w:proofErr w:type="spellStart"/>
      <w:r>
        <w:rPr>
          <w:b w:val="0"/>
          <w:sz w:val="28"/>
        </w:rPr>
        <w:t>клієнту</w:t>
      </w:r>
      <w:proofErr w:type="spellEnd"/>
      <w:r>
        <w:rPr>
          <w:b w:val="0"/>
          <w:sz w:val="28"/>
        </w:rPr>
        <w:t xml:space="preserve"> </w:t>
      </w:r>
      <w:proofErr w:type="spellStart"/>
      <w:r>
        <w:rPr>
          <w:b w:val="0"/>
          <w:sz w:val="28"/>
        </w:rPr>
        <w:t>і</w:t>
      </w:r>
      <w:proofErr w:type="spellEnd"/>
      <w:r>
        <w:rPr>
          <w:b w:val="0"/>
          <w:sz w:val="28"/>
        </w:rPr>
        <w:t xml:space="preserve"> </w:t>
      </w:r>
      <w:proofErr w:type="spellStart"/>
      <w:r>
        <w:rPr>
          <w:b w:val="0"/>
          <w:sz w:val="28"/>
        </w:rPr>
        <w:t>відображаються</w:t>
      </w:r>
      <w:proofErr w:type="spellEnd"/>
      <w:r>
        <w:rPr>
          <w:b w:val="0"/>
          <w:sz w:val="28"/>
        </w:rPr>
        <w:t xml:space="preserve"> у </w:t>
      </w:r>
      <w:proofErr w:type="spellStart"/>
      <w:r>
        <w:rPr>
          <w:b w:val="0"/>
          <w:sz w:val="28"/>
        </w:rPr>
        <w:t>вікні</w:t>
      </w:r>
      <w:proofErr w:type="spellEnd"/>
      <w:r>
        <w:rPr>
          <w:b w:val="0"/>
          <w:sz w:val="28"/>
        </w:rPr>
        <w:t xml:space="preserve"> перегляду </w:t>
      </w:r>
      <w:proofErr w:type="spellStart"/>
      <w:r>
        <w:rPr>
          <w:b w:val="0"/>
          <w:sz w:val="28"/>
        </w:rPr>
        <w:t>споживача</w:t>
      </w:r>
      <w:proofErr w:type="spellEnd"/>
      <w:r>
        <w:rPr>
          <w:b w:val="0"/>
          <w:sz w:val="28"/>
        </w:rPr>
        <w:t xml:space="preserve">. </w:t>
      </w:r>
    </w:p>
    <w:p w:rsidR="00485972" w:rsidRDefault="00485972" w:rsidP="00BC1EB6">
      <w:pPr>
        <w:pStyle w:val="23"/>
        <w:spacing w:line="360" w:lineRule="auto"/>
        <w:ind w:firstLine="567"/>
        <w:jc w:val="both"/>
        <w:rPr>
          <w:b w:val="0"/>
          <w:sz w:val="28"/>
        </w:rPr>
      </w:pPr>
      <w:proofErr w:type="spellStart"/>
      <w:r>
        <w:rPr>
          <w:b w:val="0"/>
          <w:sz w:val="28"/>
        </w:rPr>
        <w:t>Вікно</w:t>
      </w:r>
      <w:proofErr w:type="spellEnd"/>
      <w:r>
        <w:rPr>
          <w:b w:val="0"/>
          <w:sz w:val="28"/>
        </w:rPr>
        <w:t xml:space="preserve"> перегляду </w:t>
      </w:r>
      <w:proofErr w:type="spellStart"/>
      <w:r>
        <w:rPr>
          <w:b w:val="0"/>
          <w:sz w:val="28"/>
        </w:rPr>
        <w:t>інтернет</w:t>
      </w:r>
      <w:proofErr w:type="spellEnd"/>
      <w:r>
        <w:rPr>
          <w:b w:val="0"/>
          <w:sz w:val="28"/>
        </w:rPr>
        <w:t xml:space="preserve"> не </w:t>
      </w:r>
      <w:proofErr w:type="spellStart"/>
      <w:r>
        <w:rPr>
          <w:b w:val="0"/>
          <w:sz w:val="28"/>
        </w:rPr>
        <w:t>може</w:t>
      </w:r>
      <w:proofErr w:type="spellEnd"/>
      <w:r>
        <w:rPr>
          <w:b w:val="0"/>
          <w:sz w:val="28"/>
        </w:rPr>
        <w:t xml:space="preserve"> </w:t>
      </w:r>
      <w:proofErr w:type="spellStart"/>
      <w:r>
        <w:rPr>
          <w:b w:val="0"/>
          <w:sz w:val="28"/>
        </w:rPr>
        <w:t>показати</w:t>
      </w:r>
      <w:proofErr w:type="spellEnd"/>
      <w:r>
        <w:rPr>
          <w:b w:val="0"/>
          <w:sz w:val="28"/>
        </w:rPr>
        <w:t xml:space="preserve"> </w:t>
      </w:r>
      <w:proofErr w:type="spellStart"/>
      <w:r>
        <w:rPr>
          <w:b w:val="0"/>
          <w:sz w:val="28"/>
        </w:rPr>
        <w:t>векторні</w:t>
      </w:r>
      <w:proofErr w:type="spellEnd"/>
      <w:r>
        <w:rPr>
          <w:b w:val="0"/>
          <w:sz w:val="28"/>
        </w:rPr>
        <w:t xml:space="preserve"> </w:t>
      </w:r>
      <w:proofErr w:type="spellStart"/>
      <w:r>
        <w:rPr>
          <w:b w:val="0"/>
          <w:sz w:val="28"/>
        </w:rPr>
        <w:t>карти</w:t>
      </w:r>
      <w:proofErr w:type="spellEnd"/>
      <w:r>
        <w:rPr>
          <w:b w:val="0"/>
          <w:sz w:val="28"/>
        </w:rPr>
        <w:t xml:space="preserve">, </w:t>
      </w:r>
      <w:proofErr w:type="spellStart"/>
      <w:r>
        <w:rPr>
          <w:b w:val="0"/>
          <w:sz w:val="28"/>
        </w:rPr>
        <w:t>тільки</w:t>
      </w:r>
      <w:proofErr w:type="spellEnd"/>
      <w:r>
        <w:rPr>
          <w:b w:val="0"/>
          <w:sz w:val="28"/>
        </w:rPr>
        <w:t xml:space="preserve"> </w:t>
      </w:r>
      <w:proofErr w:type="spellStart"/>
      <w:r>
        <w:rPr>
          <w:b w:val="0"/>
          <w:sz w:val="28"/>
        </w:rPr>
        <w:t>растрові</w:t>
      </w:r>
      <w:proofErr w:type="spellEnd"/>
      <w:r>
        <w:rPr>
          <w:b w:val="0"/>
          <w:sz w:val="28"/>
        </w:rPr>
        <w:t xml:space="preserve"> картинки формату </w:t>
      </w:r>
      <w:proofErr w:type="spellStart"/>
      <w:r>
        <w:rPr>
          <w:b w:val="0"/>
          <w:sz w:val="28"/>
        </w:rPr>
        <w:t>наприклад</w:t>
      </w:r>
      <w:proofErr w:type="spellEnd"/>
      <w:r>
        <w:rPr>
          <w:b w:val="0"/>
          <w:sz w:val="28"/>
        </w:rPr>
        <w:t xml:space="preserve"> </w:t>
      </w:r>
      <w:r>
        <w:rPr>
          <w:b w:val="0"/>
          <w:sz w:val="28"/>
          <w:vertAlign w:val="superscript"/>
        </w:rPr>
        <w:t xml:space="preserve"> </w:t>
      </w:r>
      <w:r>
        <w:rPr>
          <w:b w:val="0"/>
          <w:sz w:val="28"/>
        </w:rPr>
        <w:t>GIF,</w:t>
      </w:r>
      <w:r>
        <w:rPr>
          <w:b w:val="0"/>
          <w:sz w:val="28"/>
          <w:vertAlign w:val="superscript"/>
        </w:rPr>
        <w:t xml:space="preserve"> </w:t>
      </w:r>
      <w:r>
        <w:rPr>
          <w:b w:val="0"/>
          <w:sz w:val="28"/>
        </w:rPr>
        <w:t xml:space="preserve"> тому </w:t>
      </w:r>
      <w:proofErr w:type="spellStart"/>
      <w:r>
        <w:rPr>
          <w:b w:val="0"/>
          <w:sz w:val="28"/>
        </w:rPr>
        <w:t>потрібен</w:t>
      </w:r>
      <w:proofErr w:type="spellEnd"/>
      <w:r>
        <w:rPr>
          <w:b w:val="0"/>
          <w:sz w:val="28"/>
        </w:rPr>
        <w:t xml:space="preserve"> </w:t>
      </w:r>
      <w:proofErr w:type="spellStart"/>
      <w:r>
        <w:rPr>
          <w:b w:val="0"/>
          <w:sz w:val="28"/>
        </w:rPr>
        <w:t>активний</w:t>
      </w:r>
      <w:proofErr w:type="spellEnd"/>
      <w:r>
        <w:rPr>
          <w:b w:val="0"/>
          <w:sz w:val="28"/>
        </w:rPr>
        <w:t xml:space="preserve"> </w:t>
      </w:r>
      <w:proofErr w:type="spellStart"/>
      <w:r>
        <w:rPr>
          <w:b w:val="0"/>
          <w:sz w:val="28"/>
        </w:rPr>
        <w:t>елемент</w:t>
      </w:r>
      <w:proofErr w:type="spellEnd"/>
      <w:r>
        <w:rPr>
          <w:b w:val="0"/>
          <w:sz w:val="28"/>
        </w:rPr>
        <w:t xml:space="preserve">, </w:t>
      </w:r>
      <w:proofErr w:type="spellStart"/>
      <w:r>
        <w:rPr>
          <w:b w:val="0"/>
          <w:sz w:val="28"/>
        </w:rPr>
        <w:t>що</w:t>
      </w:r>
      <w:proofErr w:type="spellEnd"/>
      <w:r>
        <w:rPr>
          <w:b w:val="0"/>
          <w:sz w:val="28"/>
        </w:rPr>
        <w:t xml:space="preserve"> повинен  </w:t>
      </w:r>
      <w:proofErr w:type="spellStart"/>
      <w:r>
        <w:rPr>
          <w:b w:val="0"/>
          <w:sz w:val="28"/>
        </w:rPr>
        <w:t>здійснювати</w:t>
      </w:r>
      <w:proofErr w:type="spellEnd"/>
      <w:r>
        <w:rPr>
          <w:b w:val="0"/>
          <w:sz w:val="28"/>
        </w:rPr>
        <w:t xml:space="preserve"> </w:t>
      </w:r>
      <w:proofErr w:type="spellStart"/>
      <w:r>
        <w:rPr>
          <w:b w:val="0"/>
          <w:sz w:val="28"/>
        </w:rPr>
        <w:t>перетворення</w:t>
      </w:r>
      <w:proofErr w:type="spellEnd"/>
      <w:r>
        <w:rPr>
          <w:b w:val="0"/>
          <w:sz w:val="28"/>
        </w:rPr>
        <w:t xml:space="preserve"> </w:t>
      </w:r>
      <w:proofErr w:type="spellStart"/>
      <w:r>
        <w:rPr>
          <w:b w:val="0"/>
          <w:sz w:val="28"/>
        </w:rPr>
        <w:t>від</w:t>
      </w:r>
      <w:proofErr w:type="spellEnd"/>
      <w:r>
        <w:rPr>
          <w:b w:val="0"/>
          <w:sz w:val="28"/>
        </w:rPr>
        <w:t xml:space="preserve"> вектора до растра. </w:t>
      </w:r>
      <w:proofErr w:type="spellStart"/>
      <w:r>
        <w:rPr>
          <w:b w:val="0"/>
          <w:sz w:val="28"/>
        </w:rPr>
        <w:t>MapServer</w:t>
      </w:r>
      <w:proofErr w:type="spellEnd"/>
      <w:r>
        <w:rPr>
          <w:b w:val="0"/>
          <w:sz w:val="28"/>
        </w:rPr>
        <w:t xml:space="preserve"> </w:t>
      </w:r>
      <w:proofErr w:type="spellStart"/>
      <w:r>
        <w:rPr>
          <w:b w:val="0"/>
          <w:sz w:val="28"/>
        </w:rPr>
        <w:t>робить</w:t>
      </w:r>
      <w:proofErr w:type="spellEnd"/>
      <w:r>
        <w:rPr>
          <w:b w:val="0"/>
          <w:sz w:val="28"/>
        </w:rPr>
        <w:t xml:space="preserve"> </w:t>
      </w:r>
      <w:proofErr w:type="spellStart"/>
      <w:r>
        <w:rPr>
          <w:b w:val="0"/>
          <w:sz w:val="28"/>
        </w:rPr>
        <w:t>ці</w:t>
      </w:r>
      <w:proofErr w:type="spellEnd"/>
      <w:r>
        <w:rPr>
          <w:b w:val="0"/>
          <w:sz w:val="28"/>
        </w:rPr>
        <w:t xml:space="preserve"> </w:t>
      </w:r>
      <w:proofErr w:type="spellStart"/>
      <w:r>
        <w:rPr>
          <w:b w:val="0"/>
          <w:sz w:val="28"/>
        </w:rPr>
        <w:t>перетворення</w:t>
      </w:r>
      <w:proofErr w:type="spellEnd"/>
      <w:r>
        <w:rPr>
          <w:b w:val="0"/>
          <w:sz w:val="28"/>
        </w:rPr>
        <w:t xml:space="preserve">,  </w:t>
      </w:r>
      <w:proofErr w:type="spellStart"/>
      <w:r>
        <w:rPr>
          <w:b w:val="0"/>
          <w:sz w:val="28"/>
        </w:rPr>
        <w:t>він</w:t>
      </w:r>
      <w:proofErr w:type="spellEnd"/>
      <w:r>
        <w:rPr>
          <w:b w:val="0"/>
          <w:sz w:val="28"/>
        </w:rPr>
        <w:t xml:space="preserve"> </w:t>
      </w:r>
      <w:proofErr w:type="spellStart"/>
      <w:r>
        <w:rPr>
          <w:b w:val="0"/>
          <w:sz w:val="28"/>
        </w:rPr>
        <w:t>задовольняє</w:t>
      </w:r>
      <w:proofErr w:type="spellEnd"/>
      <w:r>
        <w:rPr>
          <w:b w:val="0"/>
          <w:sz w:val="28"/>
        </w:rPr>
        <w:t xml:space="preserve"> </w:t>
      </w:r>
      <w:proofErr w:type="spellStart"/>
      <w:r>
        <w:rPr>
          <w:b w:val="0"/>
          <w:sz w:val="28"/>
        </w:rPr>
        <w:t>різним</w:t>
      </w:r>
      <w:proofErr w:type="spellEnd"/>
      <w:r>
        <w:rPr>
          <w:b w:val="0"/>
          <w:sz w:val="28"/>
        </w:rPr>
        <w:t xml:space="preserve"> </w:t>
      </w:r>
      <w:proofErr w:type="spellStart"/>
      <w:r>
        <w:rPr>
          <w:b w:val="0"/>
          <w:sz w:val="28"/>
        </w:rPr>
        <w:t>запитам</w:t>
      </w:r>
      <w:proofErr w:type="spellEnd"/>
      <w:r>
        <w:rPr>
          <w:b w:val="0"/>
          <w:sz w:val="28"/>
        </w:rPr>
        <w:t xml:space="preserve"> </w:t>
      </w:r>
      <w:proofErr w:type="spellStart"/>
      <w:r>
        <w:rPr>
          <w:b w:val="0"/>
          <w:sz w:val="28"/>
        </w:rPr>
        <w:t>споживачів</w:t>
      </w:r>
      <w:proofErr w:type="spellEnd"/>
      <w:r>
        <w:rPr>
          <w:b w:val="0"/>
          <w:sz w:val="28"/>
        </w:rPr>
        <w:t>.</w:t>
      </w:r>
    </w:p>
    <w:p w:rsidR="006B3456" w:rsidRDefault="006B3456" w:rsidP="00BC1EB6">
      <w:pPr>
        <w:spacing w:line="360" w:lineRule="auto"/>
        <w:ind w:firstLine="567"/>
        <w:jc w:val="both"/>
        <w:rPr>
          <w:i/>
          <w:iCs/>
          <w:sz w:val="28"/>
        </w:rPr>
      </w:pPr>
    </w:p>
    <w:p w:rsidR="00485972" w:rsidRPr="00267A47" w:rsidRDefault="00485972" w:rsidP="00BC1EB6">
      <w:pPr>
        <w:spacing w:line="360" w:lineRule="auto"/>
        <w:ind w:firstLine="567"/>
        <w:jc w:val="both"/>
        <w:rPr>
          <w:b/>
          <w:i/>
          <w:iCs/>
          <w:sz w:val="28"/>
        </w:rPr>
      </w:pPr>
      <w:r w:rsidRPr="00267A47">
        <w:rPr>
          <w:b/>
          <w:i/>
          <w:iCs/>
          <w:sz w:val="28"/>
        </w:rPr>
        <w:t xml:space="preserve">Вхід до конфігурації </w:t>
      </w:r>
      <w:proofErr w:type="spellStart"/>
      <w:r w:rsidRPr="00267A47">
        <w:rPr>
          <w:b/>
          <w:i/>
          <w:iCs/>
          <w:sz w:val="28"/>
        </w:rPr>
        <w:t>MapServerу</w:t>
      </w:r>
      <w:proofErr w:type="spellEnd"/>
    </w:p>
    <w:p w:rsidR="006B3456" w:rsidRDefault="006B3456" w:rsidP="00BC1EB6">
      <w:pPr>
        <w:spacing w:line="360" w:lineRule="auto"/>
        <w:ind w:firstLine="567"/>
        <w:jc w:val="both"/>
        <w:rPr>
          <w:i/>
          <w:iCs/>
          <w:sz w:val="28"/>
        </w:rPr>
      </w:pPr>
    </w:p>
    <w:p w:rsidR="00485972" w:rsidRDefault="00485972" w:rsidP="00BC1EB6">
      <w:pPr>
        <w:spacing w:line="360" w:lineRule="auto"/>
        <w:ind w:firstLine="567"/>
        <w:jc w:val="both"/>
        <w:rPr>
          <w:sz w:val="28"/>
        </w:rPr>
      </w:pPr>
      <w:proofErr w:type="spellStart"/>
      <w:r>
        <w:rPr>
          <w:sz w:val="28"/>
        </w:rPr>
        <w:t>MapServer</w:t>
      </w:r>
      <w:proofErr w:type="spellEnd"/>
      <w:r>
        <w:rPr>
          <w:sz w:val="28"/>
        </w:rPr>
        <w:t xml:space="preserve"> вимагає три типи вхідних файлів:</w:t>
      </w:r>
    </w:p>
    <w:p w:rsidR="00485972" w:rsidRDefault="00485972" w:rsidP="00BC1EB6">
      <w:pPr>
        <w:numPr>
          <w:ilvl w:val="0"/>
          <w:numId w:val="23"/>
        </w:numPr>
        <w:spacing w:line="360" w:lineRule="auto"/>
        <w:ind w:left="0" w:firstLine="567"/>
        <w:jc w:val="both"/>
        <w:rPr>
          <w:sz w:val="28"/>
        </w:rPr>
      </w:pPr>
      <w:r>
        <w:rPr>
          <w:sz w:val="28"/>
        </w:rPr>
        <w:t>файл конфігурації ( “файл Карти" )</w:t>
      </w:r>
    </w:p>
    <w:p w:rsidR="00485972" w:rsidRDefault="00485972" w:rsidP="00BC1EB6">
      <w:pPr>
        <w:numPr>
          <w:ilvl w:val="0"/>
          <w:numId w:val="22"/>
        </w:numPr>
        <w:spacing w:line="360" w:lineRule="auto"/>
        <w:ind w:left="0" w:firstLine="567"/>
        <w:jc w:val="both"/>
        <w:rPr>
          <w:sz w:val="28"/>
        </w:rPr>
      </w:pPr>
      <w:r>
        <w:rPr>
          <w:sz w:val="28"/>
        </w:rPr>
        <w:t xml:space="preserve">одна або більше векторних карт ( файли формату </w:t>
      </w:r>
      <w:proofErr w:type="spellStart"/>
      <w:r>
        <w:rPr>
          <w:sz w:val="28"/>
        </w:rPr>
        <w:t>ArcView</w:t>
      </w:r>
      <w:proofErr w:type="spellEnd"/>
      <w:r>
        <w:rPr>
          <w:sz w:val="28"/>
        </w:rPr>
        <w:t xml:space="preserve"> )</w:t>
      </w:r>
    </w:p>
    <w:p w:rsidR="00485972" w:rsidRDefault="00485972" w:rsidP="00BC1EB6">
      <w:pPr>
        <w:numPr>
          <w:ilvl w:val="0"/>
          <w:numId w:val="24"/>
        </w:numPr>
        <w:spacing w:line="360" w:lineRule="auto"/>
        <w:ind w:left="0" w:firstLine="567"/>
        <w:jc w:val="both"/>
        <w:rPr>
          <w:sz w:val="28"/>
        </w:rPr>
      </w:pPr>
      <w:r>
        <w:rPr>
          <w:sz w:val="28"/>
        </w:rPr>
        <w:t xml:space="preserve">один або більш шаблонів сторінок (файли </w:t>
      </w:r>
      <w:proofErr w:type="spellStart"/>
      <w:r>
        <w:rPr>
          <w:sz w:val="28"/>
        </w:rPr>
        <w:t>html</w:t>
      </w:r>
      <w:proofErr w:type="spellEnd"/>
      <w:r>
        <w:rPr>
          <w:sz w:val="28"/>
        </w:rPr>
        <w:t xml:space="preserve"> ) </w:t>
      </w:r>
      <w:proofErr w:type="spellStart"/>
      <w:r>
        <w:rPr>
          <w:sz w:val="28"/>
        </w:rPr>
        <w:t>інтернет</w:t>
      </w:r>
      <w:proofErr w:type="spellEnd"/>
      <w:r>
        <w:rPr>
          <w:sz w:val="28"/>
        </w:rPr>
        <w:t>, на яких програма показує растрові карти.</w:t>
      </w:r>
    </w:p>
    <w:p w:rsidR="006B3456" w:rsidRDefault="006B3456" w:rsidP="00BC1EB6">
      <w:pPr>
        <w:spacing w:line="360" w:lineRule="auto"/>
        <w:ind w:left="709" w:firstLine="567"/>
        <w:jc w:val="both"/>
        <w:rPr>
          <w:sz w:val="28"/>
        </w:rPr>
      </w:pPr>
    </w:p>
    <w:p w:rsidR="00485972" w:rsidRDefault="00485972" w:rsidP="00BC1EB6">
      <w:pPr>
        <w:spacing w:line="360" w:lineRule="auto"/>
        <w:ind w:firstLine="567"/>
        <w:jc w:val="both"/>
        <w:rPr>
          <w:sz w:val="28"/>
        </w:rPr>
      </w:pPr>
      <w:r>
        <w:rPr>
          <w:i/>
          <w:iCs/>
          <w:sz w:val="28"/>
        </w:rPr>
        <w:t>Конфігураційний Файл Карти</w:t>
      </w:r>
      <w:r>
        <w:rPr>
          <w:sz w:val="28"/>
        </w:rPr>
        <w:t xml:space="preserve">: </w:t>
      </w:r>
    </w:p>
    <w:p w:rsidR="00485972" w:rsidRDefault="00485972" w:rsidP="00BC1EB6">
      <w:pPr>
        <w:spacing w:line="360" w:lineRule="auto"/>
        <w:ind w:firstLine="567"/>
        <w:jc w:val="both"/>
        <w:rPr>
          <w:sz w:val="28"/>
        </w:rPr>
      </w:pPr>
      <w:r>
        <w:rPr>
          <w:sz w:val="28"/>
        </w:rPr>
        <w:t xml:space="preserve">Конфігурація забезпечується цим файлом, який повинний мати розширення. </w:t>
      </w:r>
      <w:proofErr w:type="spellStart"/>
      <w:r>
        <w:rPr>
          <w:sz w:val="28"/>
        </w:rPr>
        <w:t>map</w:t>
      </w:r>
      <w:proofErr w:type="spellEnd"/>
      <w:r>
        <w:rPr>
          <w:sz w:val="28"/>
        </w:rPr>
        <w:t xml:space="preserve">. Файл карти надає </w:t>
      </w:r>
      <w:proofErr w:type="spellStart"/>
      <w:r>
        <w:rPr>
          <w:sz w:val="28"/>
        </w:rPr>
        <w:t>MapServer</w:t>
      </w:r>
      <w:proofErr w:type="spellEnd"/>
      <w:r>
        <w:rPr>
          <w:sz w:val="28"/>
        </w:rPr>
        <w:t>, інформацію де знайти інші файли та інші деталі про шари карти та їх відображення.</w:t>
      </w:r>
    </w:p>
    <w:p w:rsidR="006B3456" w:rsidRDefault="006B3456" w:rsidP="00BC1EB6">
      <w:pPr>
        <w:spacing w:line="360" w:lineRule="auto"/>
        <w:ind w:firstLine="567"/>
        <w:jc w:val="both"/>
        <w:rPr>
          <w:sz w:val="28"/>
        </w:rPr>
      </w:pPr>
    </w:p>
    <w:p w:rsidR="00485972" w:rsidRDefault="00485972" w:rsidP="00BC1EB6">
      <w:pPr>
        <w:spacing w:line="360" w:lineRule="auto"/>
        <w:ind w:firstLine="567"/>
        <w:jc w:val="both"/>
        <w:rPr>
          <w:i/>
          <w:iCs/>
          <w:sz w:val="28"/>
        </w:rPr>
      </w:pPr>
      <w:r>
        <w:rPr>
          <w:i/>
          <w:iCs/>
          <w:sz w:val="28"/>
        </w:rPr>
        <w:t>Векторні Карти:</w:t>
      </w:r>
    </w:p>
    <w:p w:rsidR="00485972" w:rsidRDefault="00485972" w:rsidP="00BC1EB6">
      <w:pPr>
        <w:spacing w:line="360" w:lineRule="auto"/>
        <w:ind w:firstLine="567"/>
        <w:jc w:val="both"/>
        <w:rPr>
          <w:sz w:val="28"/>
        </w:rPr>
      </w:pPr>
      <w:r>
        <w:rPr>
          <w:sz w:val="28"/>
        </w:rPr>
        <w:t xml:space="preserve">За винятком файлів SDE,  єдиний тип векторних карт підтримується в даний час </w:t>
      </w:r>
      <w:proofErr w:type="spellStart"/>
      <w:r>
        <w:rPr>
          <w:sz w:val="28"/>
        </w:rPr>
        <w:t>MapServer</w:t>
      </w:r>
      <w:proofErr w:type="spellEnd"/>
      <w:r>
        <w:rPr>
          <w:sz w:val="28"/>
        </w:rPr>
        <w:t xml:space="preserve"> це файли формату </w:t>
      </w:r>
      <w:proofErr w:type="spellStart"/>
      <w:r>
        <w:rPr>
          <w:sz w:val="28"/>
        </w:rPr>
        <w:t>ArcView's</w:t>
      </w:r>
      <w:proofErr w:type="spellEnd"/>
      <w:r>
        <w:rPr>
          <w:sz w:val="28"/>
        </w:rPr>
        <w:t xml:space="preserve">.  Насправді це не один файл а сукупність трьох файлів з одним </w:t>
      </w:r>
      <w:proofErr w:type="spellStart"/>
      <w:r>
        <w:rPr>
          <w:sz w:val="28"/>
        </w:rPr>
        <w:t>ім</w:t>
      </w:r>
      <w:proofErr w:type="spellEnd"/>
      <w:r>
        <w:rPr>
          <w:sz w:val="28"/>
          <w:lang w:val="ru-RU"/>
        </w:rPr>
        <w:t>’</w:t>
      </w:r>
      <w:r>
        <w:rPr>
          <w:sz w:val="28"/>
        </w:rPr>
        <w:t xml:space="preserve">ям та різними розширеннями: </w:t>
      </w:r>
    </w:p>
    <w:p w:rsidR="00485972" w:rsidRDefault="00485972" w:rsidP="00BC1EB6">
      <w:pPr>
        <w:numPr>
          <w:ilvl w:val="0"/>
          <w:numId w:val="21"/>
        </w:numPr>
        <w:spacing w:line="360" w:lineRule="auto"/>
        <w:ind w:left="0" w:firstLine="567"/>
        <w:jc w:val="both"/>
        <w:rPr>
          <w:sz w:val="28"/>
        </w:rPr>
      </w:pPr>
      <w:proofErr w:type="spellStart"/>
      <w:r>
        <w:rPr>
          <w:sz w:val="28"/>
        </w:rPr>
        <w:t>Districts.shp</w:t>
      </w:r>
      <w:proofErr w:type="spellEnd"/>
      <w:r>
        <w:rPr>
          <w:sz w:val="28"/>
        </w:rPr>
        <w:t xml:space="preserve">, </w:t>
      </w:r>
      <w:proofErr w:type="spellStart"/>
      <w:r>
        <w:rPr>
          <w:sz w:val="28"/>
        </w:rPr>
        <w:t>Districts.shx</w:t>
      </w:r>
      <w:proofErr w:type="spellEnd"/>
      <w:r>
        <w:rPr>
          <w:sz w:val="28"/>
        </w:rPr>
        <w:t xml:space="preserve">, </w:t>
      </w:r>
      <w:proofErr w:type="spellStart"/>
      <w:r>
        <w:rPr>
          <w:sz w:val="28"/>
        </w:rPr>
        <w:t>Districts.dbf</w:t>
      </w:r>
      <w:proofErr w:type="spellEnd"/>
      <w:r w:rsidR="006B3456">
        <w:rPr>
          <w:sz w:val="28"/>
        </w:rPr>
        <w:t>.</w:t>
      </w:r>
    </w:p>
    <w:p w:rsidR="00485972" w:rsidRDefault="00485972" w:rsidP="00BC1EB6">
      <w:pPr>
        <w:spacing w:line="360" w:lineRule="auto"/>
        <w:ind w:firstLine="567"/>
        <w:jc w:val="both"/>
        <w:rPr>
          <w:i/>
          <w:sz w:val="28"/>
        </w:rPr>
      </w:pPr>
      <w:r>
        <w:rPr>
          <w:sz w:val="28"/>
        </w:rPr>
        <w:t xml:space="preserve">Файл з розширенням </w:t>
      </w:r>
      <w:proofErr w:type="spellStart"/>
      <w:r>
        <w:rPr>
          <w:sz w:val="28"/>
        </w:rPr>
        <w:t>shp</w:t>
      </w:r>
      <w:proofErr w:type="spellEnd"/>
      <w:r>
        <w:rPr>
          <w:sz w:val="28"/>
        </w:rPr>
        <w:t xml:space="preserve"> це файл графічних об’єктів, наприклад багатокутники, </w:t>
      </w:r>
      <w:proofErr w:type="spellStart"/>
      <w:r>
        <w:rPr>
          <w:sz w:val="28"/>
        </w:rPr>
        <w:t>polylines</w:t>
      </w:r>
      <w:proofErr w:type="spellEnd"/>
      <w:r>
        <w:rPr>
          <w:sz w:val="28"/>
        </w:rPr>
        <w:t xml:space="preserve"> або точки. У </w:t>
      </w:r>
      <w:proofErr w:type="spellStart"/>
      <w:r>
        <w:rPr>
          <w:sz w:val="28"/>
        </w:rPr>
        <w:t>ArcView</w:t>
      </w:r>
      <w:proofErr w:type="spellEnd"/>
      <w:r>
        <w:rPr>
          <w:sz w:val="28"/>
        </w:rPr>
        <w:t xml:space="preserve"> (і </w:t>
      </w:r>
      <w:proofErr w:type="spellStart"/>
      <w:r>
        <w:rPr>
          <w:sz w:val="28"/>
        </w:rPr>
        <w:t>ArcINFO</w:t>
      </w:r>
      <w:proofErr w:type="spellEnd"/>
      <w:r>
        <w:rPr>
          <w:sz w:val="28"/>
        </w:rPr>
        <w:t>) ці об'єкти карти звуться зображеннями</w:t>
      </w:r>
      <w:r>
        <w:rPr>
          <w:i/>
          <w:sz w:val="28"/>
        </w:rPr>
        <w:t>.</w:t>
      </w:r>
    </w:p>
    <w:p w:rsidR="00485972" w:rsidRDefault="00485972" w:rsidP="00BC1EB6">
      <w:pPr>
        <w:spacing w:line="360" w:lineRule="auto"/>
        <w:ind w:firstLine="567"/>
        <w:jc w:val="both"/>
        <w:rPr>
          <w:sz w:val="28"/>
        </w:rPr>
      </w:pPr>
      <w:r>
        <w:rPr>
          <w:sz w:val="28"/>
        </w:rPr>
        <w:t xml:space="preserve">Файл </w:t>
      </w:r>
      <w:proofErr w:type="spellStart"/>
      <w:r>
        <w:rPr>
          <w:sz w:val="28"/>
        </w:rPr>
        <w:t>shx</w:t>
      </w:r>
      <w:proofErr w:type="spellEnd"/>
      <w:r>
        <w:rPr>
          <w:sz w:val="28"/>
        </w:rPr>
        <w:t xml:space="preserve"> це індексний файл, який використовується, щоб зробити перегляд та пошук більш ефективним  у  файлі. </w:t>
      </w:r>
      <w:proofErr w:type="spellStart"/>
      <w:r>
        <w:rPr>
          <w:sz w:val="28"/>
        </w:rPr>
        <w:t>shp</w:t>
      </w:r>
      <w:proofErr w:type="spellEnd"/>
      <w:r>
        <w:rPr>
          <w:sz w:val="28"/>
        </w:rPr>
        <w:t xml:space="preserve">. </w:t>
      </w:r>
    </w:p>
    <w:p w:rsidR="006B3456" w:rsidRDefault="00485972" w:rsidP="00BC1EB6">
      <w:pPr>
        <w:spacing w:line="360" w:lineRule="auto"/>
        <w:ind w:firstLine="567"/>
        <w:jc w:val="both"/>
        <w:rPr>
          <w:sz w:val="28"/>
        </w:rPr>
      </w:pPr>
      <w:r>
        <w:rPr>
          <w:sz w:val="28"/>
        </w:rPr>
        <w:t xml:space="preserve">Файл </w:t>
      </w:r>
      <w:proofErr w:type="spellStart"/>
      <w:r>
        <w:rPr>
          <w:sz w:val="28"/>
        </w:rPr>
        <w:t>dbf</w:t>
      </w:r>
      <w:proofErr w:type="spellEnd"/>
      <w:r>
        <w:rPr>
          <w:sz w:val="28"/>
        </w:rPr>
        <w:t xml:space="preserve"> є класичний файл </w:t>
      </w:r>
      <w:proofErr w:type="spellStart"/>
      <w:r>
        <w:rPr>
          <w:sz w:val="28"/>
        </w:rPr>
        <w:t>dBase</w:t>
      </w:r>
      <w:proofErr w:type="spellEnd"/>
      <w:r>
        <w:rPr>
          <w:sz w:val="28"/>
        </w:rPr>
        <w:t xml:space="preserve">,  який зберігає атрибути для кожної ознаки на карті. </w:t>
      </w:r>
    </w:p>
    <w:p w:rsidR="00485972" w:rsidRDefault="00485972" w:rsidP="00BC1EB6">
      <w:pPr>
        <w:spacing w:line="360" w:lineRule="auto"/>
        <w:ind w:firstLine="567"/>
        <w:jc w:val="both"/>
        <w:rPr>
          <w:sz w:val="28"/>
        </w:rPr>
      </w:pPr>
      <w:r>
        <w:rPr>
          <w:sz w:val="28"/>
        </w:rPr>
        <w:t xml:space="preserve">Приклади атрибутів є імена районів, області лісу в районі і   найбільш важливий   ідентифікатор для кожної ознаки. Дані в файлі </w:t>
      </w:r>
      <w:proofErr w:type="spellStart"/>
      <w:r>
        <w:rPr>
          <w:sz w:val="28"/>
        </w:rPr>
        <w:t>dbf</w:t>
      </w:r>
      <w:proofErr w:type="spellEnd"/>
      <w:r>
        <w:rPr>
          <w:sz w:val="28"/>
        </w:rPr>
        <w:t xml:space="preserve"> повинні бути в тому ж наказі,  що і геометричні образи в файлі </w:t>
      </w:r>
      <w:proofErr w:type="spellStart"/>
      <w:r>
        <w:rPr>
          <w:sz w:val="28"/>
        </w:rPr>
        <w:t>shp</w:t>
      </w:r>
      <w:proofErr w:type="spellEnd"/>
      <w:r>
        <w:rPr>
          <w:sz w:val="28"/>
        </w:rPr>
        <w:t>.</w:t>
      </w:r>
    </w:p>
    <w:p w:rsidR="00485972" w:rsidRDefault="00485972" w:rsidP="00BC1EB6">
      <w:pPr>
        <w:spacing w:line="360" w:lineRule="auto"/>
        <w:ind w:firstLine="567"/>
        <w:jc w:val="both"/>
        <w:rPr>
          <w:b/>
          <w:sz w:val="28"/>
        </w:rPr>
      </w:pPr>
      <w:r>
        <w:rPr>
          <w:sz w:val="28"/>
        </w:rPr>
        <w:t xml:space="preserve"> </w:t>
      </w:r>
    </w:p>
    <w:p w:rsidR="006B3456" w:rsidRPr="00267A47" w:rsidRDefault="00485972" w:rsidP="00BC1EB6">
      <w:pPr>
        <w:spacing w:line="360" w:lineRule="auto"/>
        <w:ind w:firstLine="567"/>
        <w:jc w:val="both"/>
        <w:rPr>
          <w:b/>
          <w:i/>
          <w:iCs/>
          <w:sz w:val="28"/>
        </w:rPr>
      </w:pPr>
      <w:r w:rsidRPr="00267A47">
        <w:rPr>
          <w:b/>
          <w:i/>
          <w:iCs/>
          <w:sz w:val="28"/>
        </w:rPr>
        <w:t>Вибір мови</w:t>
      </w:r>
    </w:p>
    <w:p w:rsidR="006B3456" w:rsidRDefault="006B3456" w:rsidP="00BC1EB6">
      <w:pPr>
        <w:spacing w:line="360" w:lineRule="auto"/>
        <w:ind w:firstLine="567"/>
        <w:jc w:val="both"/>
        <w:rPr>
          <w:b/>
          <w:sz w:val="28"/>
        </w:rPr>
      </w:pPr>
    </w:p>
    <w:p w:rsidR="00485972" w:rsidRDefault="00485972" w:rsidP="00BC1EB6">
      <w:pPr>
        <w:spacing w:line="360" w:lineRule="auto"/>
        <w:ind w:firstLine="567"/>
        <w:jc w:val="both"/>
        <w:rPr>
          <w:sz w:val="28"/>
        </w:rPr>
      </w:pPr>
      <w:r>
        <w:rPr>
          <w:sz w:val="28"/>
        </w:rPr>
        <w:t>За бажанням користувач має змогу переглядати сайт російською, українською чи англійською мовами. При виборі мови всі пункти меню а також і назви об’єктів карти відповідають вибраній мові.</w:t>
      </w:r>
    </w:p>
    <w:p w:rsidR="006B3456" w:rsidRDefault="006B3456" w:rsidP="00BC1EB6">
      <w:pPr>
        <w:spacing w:line="360" w:lineRule="auto"/>
        <w:ind w:firstLine="567"/>
        <w:jc w:val="both"/>
        <w:rPr>
          <w:sz w:val="28"/>
        </w:rPr>
      </w:pPr>
    </w:p>
    <w:p w:rsidR="00485972" w:rsidRDefault="00485972" w:rsidP="00BC1EB6">
      <w:pPr>
        <w:spacing w:line="360" w:lineRule="auto"/>
        <w:ind w:firstLine="567"/>
        <w:jc w:val="both"/>
        <w:rPr>
          <w:sz w:val="28"/>
        </w:rPr>
      </w:pPr>
      <w:r w:rsidRPr="00267A47">
        <w:rPr>
          <w:b/>
          <w:i/>
          <w:iCs/>
          <w:sz w:val="28"/>
        </w:rPr>
        <w:t>Функція “</w:t>
      </w:r>
      <w:proofErr w:type="spellStart"/>
      <w:r w:rsidRPr="00267A47">
        <w:rPr>
          <w:b/>
          <w:i/>
          <w:iCs/>
          <w:sz w:val="28"/>
        </w:rPr>
        <w:t>Збільшити”</w:t>
      </w:r>
      <w:proofErr w:type="spellEnd"/>
      <w:r>
        <w:rPr>
          <w:b/>
          <w:noProof/>
          <w:sz w:val="28"/>
        </w:rPr>
        <w:t xml:space="preserve"> </w:t>
      </w:r>
      <w:r>
        <w:rPr>
          <w:sz w:val="28"/>
        </w:rPr>
        <w:t>Реалізує збільшення карти в залежності від дій користувача. Якщо вибрати цей пункт меню а потім кликнути на карту – карта збільшиться в два рази і точкою центру стане точка в якій кликнув користувач. Інша можливість збільшення це збільшення виділеного користувачем прямокутника.</w:t>
      </w:r>
    </w:p>
    <w:p w:rsidR="006B3456" w:rsidRDefault="006B3456" w:rsidP="00BC1EB6">
      <w:pPr>
        <w:spacing w:line="360" w:lineRule="auto"/>
        <w:ind w:firstLine="567"/>
        <w:jc w:val="both"/>
        <w:rPr>
          <w:sz w:val="28"/>
        </w:rPr>
      </w:pPr>
    </w:p>
    <w:p w:rsidR="00485972" w:rsidRDefault="00485972" w:rsidP="00BC1EB6">
      <w:pPr>
        <w:spacing w:line="360" w:lineRule="auto"/>
        <w:ind w:firstLine="567"/>
        <w:jc w:val="both"/>
        <w:rPr>
          <w:sz w:val="28"/>
        </w:rPr>
      </w:pPr>
      <w:r w:rsidRPr="00267A47">
        <w:rPr>
          <w:b/>
          <w:i/>
          <w:iCs/>
          <w:sz w:val="28"/>
        </w:rPr>
        <w:t>Функція “</w:t>
      </w:r>
      <w:proofErr w:type="spellStart"/>
      <w:r w:rsidRPr="00267A47">
        <w:rPr>
          <w:b/>
          <w:i/>
          <w:iCs/>
          <w:sz w:val="28"/>
        </w:rPr>
        <w:t>Зменшити”</w:t>
      </w:r>
      <w:proofErr w:type="spellEnd"/>
      <w:r>
        <w:rPr>
          <w:b/>
          <w:sz w:val="28"/>
        </w:rPr>
        <w:t xml:space="preserve"> </w:t>
      </w:r>
      <w:r>
        <w:rPr>
          <w:sz w:val="28"/>
        </w:rPr>
        <w:t xml:space="preserve">Функціонує для зменшення карти в залежності від дій користувача. Якщо вибрати цей пункт меню а потім кликнути на карту – карта зменшиться в два рази і точкою центру стане точка в якій кликнув користувач. </w:t>
      </w:r>
    </w:p>
    <w:p w:rsidR="006B3456" w:rsidRDefault="006B3456" w:rsidP="00BC1EB6">
      <w:pPr>
        <w:spacing w:line="360" w:lineRule="auto"/>
        <w:ind w:firstLine="567"/>
        <w:jc w:val="both"/>
        <w:rPr>
          <w:sz w:val="28"/>
        </w:rPr>
      </w:pPr>
    </w:p>
    <w:p w:rsidR="00485972" w:rsidRPr="00267A47" w:rsidRDefault="006B3456" w:rsidP="00BC1EB6">
      <w:pPr>
        <w:spacing w:line="360" w:lineRule="auto"/>
        <w:ind w:firstLine="567"/>
        <w:jc w:val="both"/>
        <w:rPr>
          <w:b/>
          <w:i/>
          <w:iCs/>
          <w:sz w:val="28"/>
        </w:rPr>
      </w:pPr>
      <w:r w:rsidRPr="00267A47">
        <w:rPr>
          <w:b/>
          <w:i/>
          <w:iCs/>
          <w:sz w:val="28"/>
        </w:rPr>
        <w:t>Запити до бази даних</w:t>
      </w:r>
    </w:p>
    <w:p w:rsidR="006B3456" w:rsidRDefault="006B3456" w:rsidP="00BC1EB6">
      <w:pPr>
        <w:spacing w:line="360" w:lineRule="auto"/>
        <w:ind w:firstLine="567"/>
        <w:jc w:val="both"/>
        <w:rPr>
          <w:b/>
          <w:sz w:val="28"/>
        </w:rPr>
      </w:pPr>
    </w:p>
    <w:p w:rsidR="00485972" w:rsidRDefault="00485972" w:rsidP="00BC1EB6">
      <w:pPr>
        <w:spacing w:line="360" w:lineRule="auto"/>
        <w:ind w:firstLine="567"/>
        <w:jc w:val="both"/>
        <w:rPr>
          <w:sz w:val="28"/>
        </w:rPr>
      </w:pPr>
      <w:r>
        <w:rPr>
          <w:sz w:val="28"/>
        </w:rPr>
        <w:t>Основне завдання запиту відшукати об’єкт та інформацію про нього. Можливі запити до всієї карти чи до окремого об’єкту.</w:t>
      </w:r>
    </w:p>
    <w:p w:rsidR="006B3456" w:rsidRDefault="006B3456" w:rsidP="00BC1EB6">
      <w:pPr>
        <w:spacing w:line="360" w:lineRule="auto"/>
        <w:ind w:firstLine="567"/>
        <w:jc w:val="both"/>
        <w:rPr>
          <w:sz w:val="28"/>
        </w:rPr>
      </w:pPr>
    </w:p>
    <w:p w:rsidR="006B3456" w:rsidRPr="00267A47" w:rsidRDefault="006B3456" w:rsidP="00BC1EB6">
      <w:pPr>
        <w:spacing w:line="360" w:lineRule="auto"/>
        <w:ind w:firstLine="567"/>
        <w:jc w:val="both"/>
        <w:rPr>
          <w:b/>
          <w:i/>
          <w:iCs/>
          <w:sz w:val="28"/>
        </w:rPr>
      </w:pPr>
      <w:r w:rsidRPr="00267A47">
        <w:rPr>
          <w:b/>
          <w:i/>
          <w:iCs/>
          <w:sz w:val="28"/>
        </w:rPr>
        <w:t>Інформація про об’єкт</w:t>
      </w:r>
    </w:p>
    <w:p w:rsidR="006B3456" w:rsidRDefault="006B3456" w:rsidP="00BC1EB6">
      <w:pPr>
        <w:spacing w:line="360" w:lineRule="auto"/>
        <w:ind w:firstLine="567"/>
        <w:jc w:val="both"/>
        <w:rPr>
          <w:b/>
          <w:sz w:val="28"/>
        </w:rPr>
      </w:pPr>
    </w:p>
    <w:p w:rsidR="00485972" w:rsidRPr="006B3456" w:rsidRDefault="00485972" w:rsidP="00BC1EB6">
      <w:pPr>
        <w:spacing w:line="360" w:lineRule="auto"/>
        <w:ind w:firstLine="567"/>
        <w:jc w:val="both"/>
        <w:rPr>
          <w:sz w:val="28"/>
          <w:szCs w:val="28"/>
        </w:rPr>
      </w:pPr>
      <w:r>
        <w:rPr>
          <w:sz w:val="28"/>
        </w:rPr>
        <w:t xml:space="preserve">По кліку на карті користувач отримує інформацію з атрибутивних полів, зв’язаних з географічним об’єктом. Інформація подається окремо по кожному з об’єктів. </w:t>
      </w:r>
      <w:r w:rsidRPr="006B3456">
        <w:rPr>
          <w:sz w:val="28"/>
          <w:szCs w:val="28"/>
        </w:rPr>
        <w:t>Якщо результат пустий це свідчить, що в даному місці не знайдено жодного об’єкту.</w:t>
      </w:r>
    </w:p>
    <w:p w:rsidR="006B3456" w:rsidRPr="006B3456" w:rsidRDefault="006B3456" w:rsidP="00BC1EB6">
      <w:pPr>
        <w:spacing w:line="360" w:lineRule="auto"/>
        <w:ind w:firstLine="567"/>
        <w:jc w:val="center"/>
        <w:rPr>
          <w:sz w:val="28"/>
          <w:szCs w:val="28"/>
        </w:rPr>
      </w:pPr>
    </w:p>
    <w:p w:rsidR="00485972" w:rsidRPr="00267A47" w:rsidRDefault="00E14031" w:rsidP="00267A47">
      <w:pPr>
        <w:pStyle w:val="2"/>
        <w:rPr>
          <w:sz w:val="28"/>
          <w:szCs w:val="28"/>
        </w:rPr>
      </w:pPr>
      <w:bookmarkStart w:id="55" w:name="_Toc6998530"/>
      <w:r w:rsidRPr="00267A47">
        <w:rPr>
          <w:sz w:val="28"/>
          <w:szCs w:val="28"/>
        </w:rPr>
        <w:t>2</w:t>
      </w:r>
      <w:r w:rsidR="00CC7071" w:rsidRPr="00267A47">
        <w:rPr>
          <w:sz w:val="28"/>
          <w:szCs w:val="28"/>
        </w:rPr>
        <w:t>.</w:t>
      </w:r>
      <w:r w:rsidR="00485972" w:rsidRPr="00267A47">
        <w:rPr>
          <w:sz w:val="28"/>
          <w:szCs w:val="28"/>
        </w:rPr>
        <w:t>6. Вибір інформаційних стандартів</w:t>
      </w:r>
      <w:bookmarkEnd w:id="55"/>
    </w:p>
    <w:p w:rsidR="006B3456" w:rsidRPr="006B3456" w:rsidRDefault="006B3456" w:rsidP="00BC1EB6">
      <w:pPr>
        <w:spacing w:line="360" w:lineRule="auto"/>
        <w:ind w:firstLine="567"/>
        <w:jc w:val="center"/>
        <w:rPr>
          <w:b/>
          <w:bCs/>
          <w:sz w:val="28"/>
          <w:szCs w:val="28"/>
        </w:rPr>
      </w:pPr>
    </w:p>
    <w:p w:rsidR="00485972" w:rsidRDefault="00485972" w:rsidP="00BC1EB6">
      <w:pPr>
        <w:spacing w:line="360" w:lineRule="auto"/>
        <w:ind w:firstLine="567"/>
        <w:jc w:val="both"/>
        <w:rPr>
          <w:sz w:val="28"/>
        </w:rPr>
      </w:pPr>
      <w:r w:rsidRPr="006B3456">
        <w:rPr>
          <w:sz w:val="28"/>
          <w:szCs w:val="28"/>
        </w:rPr>
        <w:t>В якості інформаційних стандартів  обрано стандарти Європейської екологічної агенції (</w:t>
      </w:r>
      <w:r w:rsidRPr="006B3456">
        <w:rPr>
          <w:sz w:val="28"/>
          <w:szCs w:val="28"/>
          <w:lang w:val="en-US"/>
        </w:rPr>
        <w:t>EEA</w:t>
      </w:r>
      <w:r w:rsidRPr="006B3456">
        <w:rPr>
          <w:sz w:val="28"/>
          <w:szCs w:val="28"/>
        </w:rPr>
        <w:t>) та Європейської екологічної інформаційної мережі (</w:t>
      </w:r>
      <w:r w:rsidRPr="006B3456">
        <w:rPr>
          <w:sz w:val="28"/>
          <w:szCs w:val="28"/>
          <w:lang w:val="en-US"/>
        </w:rPr>
        <w:t>EIONET</w:t>
      </w:r>
      <w:r>
        <w:rPr>
          <w:sz w:val="28"/>
        </w:rPr>
        <w:t>)</w:t>
      </w:r>
      <w:r w:rsidR="00B57CE9">
        <w:rPr>
          <w:sz w:val="28"/>
        </w:rPr>
        <w:t xml:space="preserve"> </w:t>
      </w:r>
      <w:r w:rsidR="0001698B" w:rsidRPr="0001698B">
        <w:rPr>
          <w:sz w:val="28"/>
        </w:rPr>
        <w:t>[</w:t>
      </w:r>
      <w:r w:rsidR="00B57CE9" w:rsidRPr="0001698B">
        <w:rPr>
          <w:sz w:val="28"/>
        </w:rPr>
        <w:t>12,13</w:t>
      </w:r>
      <w:r w:rsidR="0001698B" w:rsidRPr="0001698B">
        <w:rPr>
          <w:sz w:val="28"/>
        </w:rPr>
        <w:t>]</w:t>
      </w:r>
      <w:r w:rsidRPr="0001698B">
        <w:rPr>
          <w:sz w:val="28"/>
        </w:rPr>
        <w:t>.</w:t>
      </w:r>
    </w:p>
    <w:p w:rsidR="00485972" w:rsidRPr="00AB7073" w:rsidRDefault="00485972" w:rsidP="00BC1EB6">
      <w:pPr>
        <w:pStyle w:val="a7"/>
        <w:spacing w:line="360" w:lineRule="auto"/>
        <w:ind w:firstLine="567"/>
        <w:rPr>
          <w:szCs w:val="28"/>
        </w:rPr>
      </w:pPr>
      <w:r>
        <w:t>Враховуючи перспективи входження України до Європи, і відповідно необхідності гармонізації інформаційних екологічних систем України при розробці програмного забезпечення  враховані рекомендації Європейської екологічної агенції.</w:t>
      </w:r>
    </w:p>
    <w:p w:rsidR="00AB7073" w:rsidRPr="00AB7073" w:rsidRDefault="00485972" w:rsidP="00BC1EB6">
      <w:pPr>
        <w:spacing w:line="360" w:lineRule="auto"/>
        <w:ind w:firstLine="567"/>
        <w:jc w:val="both"/>
        <w:rPr>
          <w:sz w:val="28"/>
          <w:szCs w:val="28"/>
        </w:rPr>
      </w:pPr>
      <w:r w:rsidRPr="00AB7073">
        <w:rPr>
          <w:sz w:val="28"/>
          <w:szCs w:val="28"/>
        </w:rPr>
        <w:t>Відповідно до спільних рекомендацій Європейської екологічної агенції та Агенції охорони навколишнього природного середовища США  в галузі “</w:t>
      </w:r>
      <w:proofErr w:type="spellStart"/>
      <w:r w:rsidRPr="00AB7073">
        <w:rPr>
          <w:sz w:val="28"/>
          <w:szCs w:val="28"/>
        </w:rPr>
        <w:t>екоінформатика</w:t>
      </w:r>
      <w:r w:rsidRPr="0001698B">
        <w:rPr>
          <w:sz w:val="28"/>
          <w:szCs w:val="28"/>
        </w:rPr>
        <w:t>”</w:t>
      </w:r>
      <w:proofErr w:type="spellEnd"/>
      <w:r w:rsidRPr="0001698B">
        <w:rPr>
          <w:sz w:val="28"/>
          <w:szCs w:val="28"/>
        </w:rPr>
        <w:t xml:space="preserve"> </w:t>
      </w:r>
      <w:hyperlink r:id="rId15" w:history="1">
        <w:r w:rsidRPr="0001698B">
          <w:rPr>
            <w:rStyle w:val="ab"/>
            <w:color w:val="auto"/>
            <w:sz w:val="28"/>
            <w:szCs w:val="28"/>
          </w:rPr>
          <w:t>http://ecoinfo.eionet.eu.int/</w:t>
        </w:r>
      </w:hyperlink>
      <w:r w:rsidRPr="0001698B">
        <w:rPr>
          <w:sz w:val="28"/>
          <w:szCs w:val="28"/>
        </w:rPr>
        <w:t xml:space="preserve"> та стандартів (</w:t>
      </w:r>
      <w:hyperlink r:id="rId16" w:history="1">
        <w:r w:rsidRPr="0001698B">
          <w:rPr>
            <w:rStyle w:val="ab"/>
            <w:color w:val="auto"/>
            <w:sz w:val="28"/>
            <w:szCs w:val="28"/>
          </w:rPr>
          <w:t>http://www.eionet.eu.int/software/swstandards.html</w:t>
        </w:r>
      </w:hyperlink>
      <w:r w:rsidRPr="0001698B">
        <w:rPr>
          <w:sz w:val="28"/>
          <w:szCs w:val="28"/>
        </w:rPr>
        <w:t>) інформаційно-програмного</w:t>
      </w:r>
      <w:r w:rsidR="0001698B" w:rsidRPr="0001698B">
        <w:rPr>
          <w:sz w:val="28"/>
          <w:szCs w:val="28"/>
        </w:rPr>
        <w:t xml:space="preserve"> </w:t>
      </w:r>
      <w:r w:rsidRPr="0001698B">
        <w:rPr>
          <w:sz w:val="28"/>
          <w:szCs w:val="28"/>
        </w:rPr>
        <w:t>забезпечення Європейської інформаційної екологічної мережі (ЕІОНЕТ) (</w:t>
      </w:r>
      <w:hyperlink r:id="rId17" w:history="1">
        <w:r w:rsidRPr="0001698B">
          <w:rPr>
            <w:rStyle w:val="ab"/>
            <w:color w:val="auto"/>
            <w:sz w:val="28"/>
            <w:szCs w:val="28"/>
          </w:rPr>
          <w:t>http://www.eionet.eu.int/</w:t>
        </w:r>
      </w:hyperlink>
      <w:r w:rsidRPr="0001698B">
        <w:rPr>
          <w:sz w:val="28"/>
          <w:szCs w:val="28"/>
        </w:rPr>
        <w:t>),</w:t>
      </w:r>
      <w:r w:rsidRPr="00AB7073">
        <w:rPr>
          <w:sz w:val="28"/>
          <w:szCs w:val="28"/>
        </w:rPr>
        <w:t xml:space="preserve">  </w:t>
      </w:r>
      <w:proofErr w:type="spellStart"/>
      <w:r w:rsidRPr="00AB7073">
        <w:rPr>
          <w:sz w:val="28"/>
          <w:szCs w:val="28"/>
        </w:rPr>
        <w:t>виходячі</w:t>
      </w:r>
      <w:proofErr w:type="spellEnd"/>
      <w:r w:rsidRPr="00AB7073">
        <w:rPr>
          <w:sz w:val="28"/>
          <w:szCs w:val="28"/>
        </w:rPr>
        <w:t xml:space="preserve"> з принципів відкритості, перспективності та сумісності, програмне забезпечення процесів обробки екологічної інформації повинно належати до класу відкритого </w:t>
      </w:r>
      <w:r w:rsidR="00AB7073" w:rsidRPr="00AB7073">
        <w:rPr>
          <w:sz w:val="28"/>
          <w:szCs w:val="28"/>
        </w:rPr>
        <w:t xml:space="preserve">програмного забезпечення(див. табл. </w:t>
      </w:r>
      <w:r w:rsidR="008608D9">
        <w:rPr>
          <w:sz w:val="28"/>
          <w:szCs w:val="28"/>
        </w:rPr>
        <w:t>9</w:t>
      </w:r>
      <w:r w:rsidR="00AB7073" w:rsidRPr="00AB7073">
        <w:rPr>
          <w:sz w:val="28"/>
          <w:szCs w:val="28"/>
        </w:rPr>
        <w:t>).</w:t>
      </w:r>
    </w:p>
    <w:p w:rsidR="00AB7073" w:rsidRPr="00AB7073" w:rsidRDefault="00AB7073" w:rsidP="00BC1EB6">
      <w:pPr>
        <w:spacing w:line="360" w:lineRule="auto"/>
        <w:ind w:firstLine="567"/>
        <w:jc w:val="both"/>
        <w:rPr>
          <w:sz w:val="28"/>
        </w:rPr>
      </w:pPr>
    </w:p>
    <w:p w:rsidR="00485972" w:rsidRDefault="00AB7073" w:rsidP="00BC1EB6">
      <w:pPr>
        <w:spacing w:line="360" w:lineRule="auto"/>
        <w:ind w:firstLine="567"/>
        <w:jc w:val="center"/>
      </w:pPr>
      <w:r w:rsidRPr="00AB7073">
        <w:rPr>
          <w:sz w:val="28"/>
        </w:rPr>
        <w:t xml:space="preserve">Таблиця </w:t>
      </w:r>
      <w:r w:rsidR="008608D9">
        <w:rPr>
          <w:sz w:val="28"/>
        </w:rPr>
        <w:t>9</w:t>
      </w:r>
      <w:r w:rsidRPr="00AB7073">
        <w:rPr>
          <w:sz w:val="28"/>
        </w:rPr>
        <w:t xml:space="preserve">. </w:t>
      </w:r>
      <w:r w:rsidRPr="007B43A8">
        <w:rPr>
          <w:sz w:val="28"/>
          <w:szCs w:val="28"/>
        </w:rPr>
        <w:t>Стандарти  для ЕІОНЕТ</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95"/>
        <w:gridCol w:w="4274"/>
      </w:tblGrid>
      <w:tr w:rsidR="000034BA" w:rsidRPr="000034BA" w:rsidTr="009A159B">
        <w:trPr>
          <w:tblHeader/>
        </w:trPr>
        <w:tc>
          <w:tcPr>
            <w:tcW w:w="4895" w:type="dxa"/>
          </w:tcPr>
          <w:p w:rsidR="000034BA" w:rsidRPr="000034BA" w:rsidRDefault="000034BA" w:rsidP="009A159B">
            <w:pPr>
              <w:pStyle w:val="a7"/>
              <w:rPr>
                <w:sz w:val="22"/>
                <w:szCs w:val="22"/>
              </w:rPr>
            </w:pPr>
            <w:r w:rsidRPr="000034BA">
              <w:rPr>
                <w:sz w:val="22"/>
                <w:szCs w:val="22"/>
              </w:rPr>
              <w:t>Стандарти  для ЕІОНЕТ</w:t>
            </w:r>
          </w:p>
        </w:tc>
        <w:tc>
          <w:tcPr>
            <w:tcW w:w="4274" w:type="dxa"/>
          </w:tcPr>
          <w:p w:rsidR="000034BA" w:rsidRPr="000034BA" w:rsidRDefault="000034BA" w:rsidP="009A159B">
            <w:pPr>
              <w:pStyle w:val="a7"/>
              <w:rPr>
                <w:sz w:val="22"/>
                <w:szCs w:val="22"/>
              </w:rPr>
            </w:pPr>
            <w:proofErr w:type="spellStart"/>
            <w:r w:rsidRPr="000034BA">
              <w:rPr>
                <w:sz w:val="22"/>
                <w:szCs w:val="22"/>
              </w:rPr>
              <w:t>Standards</w:t>
            </w:r>
            <w:proofErr w:type="spellEnd"/>
            <w:r w:rsidRPr="000034BA">
              <w:rPr>
                <w:sz w:val="22"/>
                <w:szCs w:val="22"/>
              </w:rPr>
              <w:t xml:space="preserve"> </w:t>
            </w:r>
            <w:proofErr w:type="spellStart"/>
            <w:r w:rsidRPr="000034BA">
              <w:rPr>
                <w:sz w:val="22"/>
                <w:szCs w:val="22"/>
              </w:rPr>
              <w:t>for</w:t>
            </w:r>
            <w:proofErr w:type="spellEnd"/>
            <w:r w:rsidRPr="000034BA">
              <w:rPr>
                <w:sz w:val="22"/>
                <w:szCs w:val="22"/>
              </w:rPr>
              <w:t xml:space="preserve"> EIONET</w:t>
            </w:r>
          </w:p>
        </w:tc>
      </w:tr>
      <w:tr w:rsidR="00485972" w:rsidRPr="000034BA" w:rsidTr="000034BA">
        <w:trPr>
          <w:tblHeader/>
        </w:trPr>
        <w:tc>
          <w:tcPr>
            <w:tcW w:w="4895" w:type="dxa"/>
          </w:tcPr>
          <w:p w:rsidR="00485972" w:rsidRPr="000034BA" w:rsidRDefault="000034BA" w:rsidP="000034BA">
            <w:pPr>
              <w:pStyle w:val="a7"/>
              <w:jc w:val="center"/>
              <w:rPr>
                <w:sz w:val="22"/>
                <w:szCs w:val="22"/>
              </w:rPr>
            </w:pPr>
            <w:r>
              <w:rPr>
                <w:sz w:val="22"/>
                <w:szCs w:val="22"/>
              </w:rPr>
              <w:t>1</w:t>
            </w:r>
          </w:p>
        </w:tc>
        <w:tc>
          <w:tcPr>
            <w:tcW w:w="4274" w:type="dxa"/>
          </w:tcPr>
          <w:p w:rsidR="00485972" w:rsidRPr="000034BA" w:rsidRDefault="000034BA" w:rsidP="000034BA">
            <w:pPr>
              <w:pStyle w:val="a7"/>
              <w:jc w:val="center"/>
              <w:rPr>
                <w:sz w:val="22"/>
                <w:szCs w:val="22"/>
              </w:rPr>
            </w:pPr>
            <w:r>
              <w:rPr>
                <w:sz w:val="22"/>
                <w:szCs w:val="22"/>
              </w:rPr>
              <w:t>2</w:t>
            </w:r>
          </w:p>
        </w:tc>
      </w:tr>
      <w:tr w:rsidR="00485972" w:rsidRPr="000034BA" w:rsidTr="000034BA">
        <w:tc>
          <w:tcPr>
            <w:tcW w:w="4895" w:type="dxa"/>
          </w:tcPr>
          <w:p w:rsidR="00485972" w:rsidRPr="000034BA" w:rsidRDefault="00485972" w:rsidP="000034BA">
            <w:pPr>
              <w:pStyle w:val="a7"/>
              <w:rPr>
                <w:sz w:val="22"/>
                <w:szCs w:val="22"/>
              </w:rPr>
            </w:pPr>
            <w:r w:rsidRPr="000034BA">
              <w:rPr>
                <w:sz w:val="22"/>
                <w:szCs w:val="22"/>
              </w:rPr>
              <w:t xml:space="preserve">4.2.1    Операційні системи для серверів - </w:t>
            </w:r>
            <w:proofErr w:type="spellStart"/>
            <w:r w:rsidRPr="000034BA">
              <w:rPr>
                <w:sz w:val="22"/>
                <w:szCs w:val="22"/>
              </w:rPr>
              <w:t>Linux</w:t>
            </w:r>
            <w:proofErr w:type="spellEnd"/>
            <w:r w:rsidRPr="000034BA">
              <w:rPr>
                <w:sz w:val="22"/>
                <w:szCs w:val="22"/>
              </w:rPr>
              <w:t xml:space="preserve"> (рекомендовано для нових проектів), </w:t>
            </w:r>
            <w:proofErr w:type="spellStart"/>
            <w:r w:rsidRPr="000034BA">
              <w:rPr>
                <w:sz w:val="22"/>
                <w:szCs w:val="22"/>
              </w:rPr>
              <w:t>Unix</w:t>
            </w:r>
            <w:proofErr w:type="spellEnd"/>
            <w:r w:rsidRPr="000034BA">
              <w:rPr>
                <w:sz w:val="22"/>
                <w:szCs w:val="22"/>
              </w:rPr>
              <w:t xml:space="preserve"> (бажано </w:t>
            </w:r>
            <w:proofErr w:type="spellStart"/>
            <w:r w:rsidRPr="000034BA">
              <w:rPr>
                <w:sz w:val="22"/>
                <w:szCs w:val="22"/>
              </w:rPr>
              <w:t>Solaris</w:t>
            </w:r>
            <w:proofErr w:type="spellEnd"/>
            <w:r w:rsidRPr="000034BA">
              <w:rPr>
                <w:sz w:val="22"/>
                <w:szCs w:val="22"/>
              </w:rPr>
              <w:t xml:space="preserve"> )</w:t>
            </w:r>
          </w:p>
        </w:tc>
        <w:tc>
          <w:tcPr>
            <w:tcW w:w="4274" w:type="dxa"/>
          </w:tcPr>
          <w:p w:rsidR="00485972" w:rsidRPr="000034BA" w:rsidRDefault="00485972" w:rsidP="000034BA">
            <w:pPr>
              <w:pStyle w:val="a7"/>
              <w:rPr>
                <w:sz w:val="22"/>
                <w:szCs w:val="22"/>
              </w:rPr>
            </w:pPr>
            <w:r w:rsidRPr="000034BA">
              <w:rPr>
                <w:sz w:val="22"/>
                <w:szCs w:val="22"/>
              </w:rPr>
              <w:t xml:space="preserve">4.2. </w:t>
            </w:r>
            <w:proofErr w:type="spellStart"/>
            <w:r w:rsidRPr="000034BA">
              <w:rPr>
                <w:sz w:val="22"/>
                <w:szCs w:val="22"/>
              </w:rPr>
              <w:t>Operating</w:t>
            </w:r>
            <w:proofErr w:type="spellEnd"/>
            <w:r w:rsidRPr="000034BA">
              <w:rPr>
                <w:sz w:val="22"/>
                <w:szCs w:val="22"/>
              </w:rPr>
              <w:t xml:space="preserve"> </w:t>
            </w:r>
            <w:proofErr w:type="spellStart"/>
            <w:r w:rsidRPr="000034BA">
              <w:rPr>
                <w:sz w:val="22"/>
                <w:szCs w:val="22"/>
              </w:rPr>
              <w:t>Systems</w:t>
            </w:r>
            <w:proofErr w:type="spellEnd"/>
            <w:r w:rsidRPr="000034BA">
              <w:rPr>
                <w:sz w:val="22"/>
                <w:szCs w:val="22"/>
              </w:rPr>
              <w:t xml:space="preserve"> </w:t>
            </w:r>
            <w:proofErr w:type="spellStart"/>
            <w:r w:rsidRPr="000034BA">
              <w:rPr>
                <w:sz w:val="22"/>
                <w:szCs w:val="22"/>
              </w:rPr>
              <w:t>on</w:t>
            </w:r>
            <w:proofErr w:type="spellEnd"/>
            <w:r w:rsidRPr="000034BA">
              <w:rPr>
                <w:sz w:val="22"/>
                <w:szCs w:val="22"/>
              </w:rPr>
              <w:t xml:space="preserve"> </w:t>
            </w:r>
            <w:proofErr w:type="spellStart"/>
            <w:r w:rsidRPr="000034BA">
              <w:rPr>
                <w:sz w:val="22"/>
                <w:szCs w:val="22"/>
              </w:rPr>
              <w:t>Servers</w:t>
            </w:r>
            <w:proofErr w:type="spellEnd"/>
          </w:p>
          <w:p w:rsidR="00485972" w:rsidRPr="000034BA" w:rsidRDefault="00485972" w:rsidP="000034BA">
            <w:pPr>
              <w:pStyle w:val="a7"/>
              <w:rPr>
                <w:sz w:val="22"/>
                <w:szCs w:val="22"/>
              </w:rPr>
            </w:pPr>
            <w:proofErr w:type="spellStart"/>
            <w:r w:rsidRPr="000034BA">
              <w:rPr>
                <w:sz w:val="22"/>
                <w:szCs w:val="22"/>
              </w:rPr>
              <w:t>Linux</w:t>
            </w:r>
            <w:proofErr w:type="spellEnd"/>
            <w:r w:rsidRPr="000034BA">
              <w:rPr>
                <w:sz w:val="22"/>
                <w:szCs w:val="22"/>
              </w:rPr>
              <w:t xml:space="preserve"> (</w:t>
            </w:r>
            <w:proofErr w:type="spellStart"/>
            <w:r w:rsidRPr="000034BA">
              <w:rPr>
                <w:sz w:val="22"/>
                <w:szCs w:val="22"/>
              </w:rPr>
              <w:t>recommendation</w:t>
            </w:r>
            <w:proofErr w:type="spellEnd"/>
            <w:r w:rsidRPr="000034BA">
              <w:rPr>
                <w:sz w:val="22"/>
                <w:szCs w:val="22"/>
              </w:rPr>
              <w:t xml:space="preserve"> </w:t>
            </w:r>
            <w:proofErr w:type="spellStart"/>
            <w:r w:rsidRPr="000034BA">
              <w:rPr>
                <w:sz w:val="22"/>
                <w:szCs w:val="22"/>
              </w:rPr>
              <w:t>for</w:t>
            </w:r>
            <w:proofErr w:type="spellEnd"/>
            <w:r w:rsidRPr="000034BA">
              <w:rPr>
                <w:sz w:val="22"/>
                <w:szCs w:val="22"/>
              </w:rPr>
              <w:t xml:space="preserve"> </w:t>
            </w:r>
            <w:proofErr w:type="spellStart"/>
            <w:r w:rsidRPr="000034BA">
              <w:rPr>
                <w:sz w:val="22"/>
                <w:szCs w:val="22"/>
              </w:rPr>
              <w:t>new</w:t>
            </w:r>
            <w:proofErr w:type="spellEnd"/>
            <w:r w:rsidRPr="000034BA">
              <w:rPr>
                <w:sz w:val="22"/>
                <w:szCs w:val="22"/>
              </w:rPr>
              <w:t xml:space="preserve"> </w:t>
            </w:r>
            <w:proofErr w:type="spellStart"/>
            <w:r w:rsidRPr="000034BA">
              <w:rPr>
                <w:sz w:val="22"/>
                <w:szCs w:val="22"/>
              </w:rPr>
              <w:t>projects</w:t>
            </w:r>
            <w:proofErr w:type="spellEnd"/>
            <w:r w:rsidRPr="000034BA">
              <w:rPr>
                <w:sz w:val="22"/>
                <w:szCs w:val="22"/>
              </w:rPr>
              <w:t xml:space="preserve">), </w:t>
            </w:r>
            <w:proofErr w:type="spellStart"/>
            <w:r w:rsidRPr="000034BA">
              <w:rPr>
                <w:sz w:val="22"/>
                <w:szCs w:val="22"/>
              </w:rPr>
              <w:t>Unix</w:t>
            </w:r>
            <w:proofErr w:type="spellEnd"/>
            <w:r w:rsidRPr="000034BA">
              <w:rPr>
                <w:sz w:val="22"/>
                <w:szCs w:val="22"/>
              </w:rPr>
              <w:t xml:space="preserve"> (</w:t>
            </w:r>
            <w:proofErr w:type="spellStart"/>
            <w:r w:rsidRPr="000034BA">
              <w:rPr>
                <w:sz w:val="22"/>
                <w:szCs w:val="22"/>
              </w:rPr>
              <w:t>Solaris</w:t>
            </w:r>
            <w:proofErr w:type="spellEnd"/>
            <w:r w:rsidRPr="000034BA">
              <w:rPr>
                <w:sz w:val="22"/>
                <w:szCs w:val="22"/>
              </w:rPr>
              <w:t xml:space="preserve"> </w:t>
            </w:r>
            <w:proofErr w:type="spellStart"/>
            <w:r w:rsidRPr="000034BA">
              <w:rPr>
                <w:sz w:val="22"/>
                <w:szCs w:val="22"/>
              </w:rPr>
              <w:t>preferred</w:t>
            </w:r>
            <w:proofErr w:type="spellEnd"/>
            <w:r w:rsidRPr="000034BA">
              <w:rPr>
                <w:sz w:val="22"/>
                <w:szCs w:val="22"/>
              </w:rPr>
              <w:t>)</w:t>
            </w:r>
          </w:p>
          <w:p w:rsidR="00485972" w:rsidRPr="000034BA" w:rsidRDefault="00485972" w:rsidP="000034BA">
            <w:pPr>
              <w:pStyle w:val="a7"/>
              <w:rPr>
                <w:sz w:val="22"/>
                <w:szCs w:val="22"/>
              </w:rPr>
            </w:pPr>
          </w:p>
        </w:tc>
      </w:tr>
      <w:tr w:rsidR="00485972" w:rsidRPr="000034BA" w:rsidTr="000034BA">
        <w:tc>
          <w:tcPr>
            <w:tcW w:w="4895" w:type="dxa"/>
          </w:tcPr>
          <w:p w:rsidR="00485972" w:rsidRPr="000034BA" w:rsidRDefault="00485972" w:rsidP="000034BA">
            <w:pPr>
              <w:pStyle w:val="a7"/>
              <w:rPr>
                <w:sz w:val="22"/>
                <w:szCs w:val="22"/>
              </w:rPr>
            </w:pPr>
            <w:r w:rsidRPr="000034BA">
              <w:rPr>
                <w:sz w:val="22"/>
                <w:szCs w:val="22"/>
              </w:rPr>
              <w:t xml:space="preserve">4.2.3   Електронна пошта   - SMTP сумісна, </w:t>
            </w:r>
            <w:proofErr w:type="spellStart"/>
            <w:r w:rsidRPr="000034BA">
              <w:rPr>
                <w:sz w:val="22"/>
                <w:szCs w:val="22"/>
              </w:rPr>
              <w:t>sendmail</w:t>
            </w:r>
            <w:proofErr w:type="spellEnd"/>
            <w:r w:rsidRPr="000034BA">
              <w:rPr>
                <w:sz w:val="22"/>
                <w:szCs w:val="22"/>
              </w:rPr>
              <w:t xml:space="preserve">, </w:t>
            </w:r>
            <w:proofErr w:type="spellStart"/>
            <w:r w:rsidRPr="000034BA">
              <w:rPr>
                <w:sz w:val="22"/>
                <w:szCs w:val="22"/>
              </w:rPr>
              <w:t>qmail</w:t>
            </w:r>
            <w:proofErr w:type="spellEnd"/>
          </w:p>
          <w:p w:rsidR="00485972" w:rsidRPr="000034BA" w:rsidRDefault="00485972" w:rsidP="000034BA">
            <w:pPr>
              <w:pStyle w:val="a7"/>
              <w:rPr>
                <w:sz w:val="22"/>
                <w:szCs w:val="22"/>
              </w:rPr>
            </w:pPr>
          </w:p>
        </w:tc>
        <w:tc>
          <w:tcPr>
            <w:tcW w:w="4274" w:type="dxa"/>
          </w:tcPr>
          <w:p w:rsidR="00485972" w:rsidRPr="000034BA" w:rsidRDefault="00485972" w:rsidP="000034BA">
            <w:pPr>
              <w:pStyle w:val="a7"/>
              <w:rPr>
                <w:sz w:val="22"/>
                <w:szCs w:val="22"/>
              </w:rPr>
            </w:pPr>
            <w:r w:rsidRPr="000034BA">
              <w:rPr>
                <w:sz w:val="22"/>
                <w:szCs w:val="22"/>
              </w:rPr>
              <w:t xml:space="preserve">4.2.3    </w:t>
            </w:r>
            <w:proofErr w:type="spellStart"/>
            <w:r w:rsidRPr="000034BA">
              <w:rPr>
                <w:sz w:val="22"/>
                <w:szCs w:val="22"/>
              </w:rPr>
              <w:t>Electronic</w:t>
            </w:r>
            <w:proofErr w:type="spellEnd"/>
            <w:r w:rsidRPr="000034BA">
              <w:rPr>
                <w:sz w:val="22"/>
                <w:szCs w:val="22"/>
              </w:rPr>
              <w:t xml:space="preserve"> </w:t>
            </w:r>
            <w:proofErr w:type="spellStart"/>
            <w:r w:rsidRPr="000034BA">
              <w:rPr>
                <w:sz w:val="22"/>
                <w:szCs w:val="22"/>
              </w:rPr>
              <w:t>Mail</w:t>
            </w:r>
            <w:proofErr w:type="spellEnd"/>
            <w:r w:rsidRPr="000034BA">
              <w:rPr>
                <w:sz w:val="22"/>
                <w:szCs w:val="22"/>
              </w:rPr>
              <w:t xml:space="preserve"> </w:t>
            </w:r>
            <w:proofErr w:type="spellStart"/>
            <w:r w:rsidRPr="000034BA">
              <w:rPr>
                <w:sz w:val="22"/>
                <w:szCs w:val="22"/>
              </w:rPr>
              <w:t>Transport</w:t>
            </w:r>
            <w:proofErr w:type="spellEnd"/>
            <w:r w:rsidRPr="000034BA">
              <w:rPr>
                <w:sz w:val="22"/>
                <w:szCs w:val="22"/>
              </w:rPr>
              <w:t xml:space="preserve"> - SMTP </w:t>
            </w:r>
            <w:proofErr w:type="spellStart"/>
            <w:r w:rsidRPr="000034BA">
              <w:rPr>
                <w:sz w:val="22"/>
                <w:szCs w:val="22"/>
              </w:rPr>
              <w:t>compliant</w:t>
            </w:r>
            <w:proofErr w:type="spellEnd"/>
            <w:r w:rsidRPr="000034BA">
              <w:rPr>
                <w:sz w:val="22"/>
                <w:szCs w:val="22"/>
              </w:rPr>
              <w:t xml:space="preserve">, </w:t>
            </w:r>
            <w:proofErr w:type="spellStart"/>
            <w:r w:rsidRPr="000034BA">
              <w:rPr>
                <w:sz w:val="22"/>
                <w:szCs w:val="22"/>
              </w:rPr>
              <w:t>sendmail</w:t>
            </w:r>
            <w:proofErr w:type="spellEnd"/>
            <w:r w:rsidRPr="000034BA">
              <w:rPr>
                <w:sz w:val="22"/>
                <w:szCs w:val="22"/>
              </w:rPr>
              <w:t xml:space="preserve">, </w:t>
            </w:r>
            <w:proofErr w:type="spellStart"/>
            <w:r w:rsidRPr="000034BA">
              <w:rPr>
                <w:sz w:val="22"/>
                <w:szCs w:val="22"/>
              </w:rPr>
              <w:t>qmail</w:t>
            </w:r>
            <w:proofErr w:type="spellEnd"/>
          </w:p>
          <w:p w:rsidR="00485972" w:rsidRPr="000034BA" w:rsidRDefault="00485972" w:rsidP="000034BA">
            <w:pPr>
              <w:pStyle w:val="a7"/>
              <w:rPr>
                <w:sz w:val="22"/>
                <w:szCs w:val="22"/>
              </w:rPr>
            </w:pPr>
          </w:p>
        </w:tc>
      </w:tr>
      <w:tr w:rsidR="00485972" w:rsidRPr="000034BA" w:rsidTr="000034BA">
        <w:tc>
          <w:tcPr>
            <w:tcW w:w="4895" w:type="dxa"/>
          </w:tcPr>
          <w:p w:rsidR="00485972" w:rsidRPr="000034BA" w:rsidRDefault="00485972" w:rsidP="000034BA">
            <w:pPr>
              <w:pStyle w:val="a7"/>
              <w:rPr>
                <w:sz w:val="22"/>
                <w:szCs w:val="22"/>
              </w:rPr>
            </w:pPr>
            <w:r w:rsidRPr="000034BA">
              <w:rPr>
                <w:sz w:val="22"/>
                <w:szCs w:val="22"/>
              </w:rPr>
              <w:t>4.2.13 Формати обміну даними  - XML, HTML, і такі, які сумісні з Microsoft Office 97 Professional</w:t>
            </w:r>
          </w:p>
        </w:tc>
        <w:tc>
          <w:tcPr>
            <w:tcW w:w="4274" w:type="dxa"/>
          </w:tcPr>
          <w:p w:rsidR="00485972" w:rsidRPr="000034BA" w:rsidRDefault="00485972" w:rsidP="000034BA">
            <w:pPr>
              <w:pStyle w:val="a7"/>
              <w:rPr>
                <w:sz w:val="22"/>
                <w:szCs w:val="22"/>
              </w:rPr>
            </w:pPr>
            <w:r w:rsidRPr="000034BA">
              <w:rPr>
                <w:sz w:val="22"/>
                <w:szCs w:val="22"/>
              </w:rPr>
              <w:t xml:space="preserve">4.2.13    </w:t>
            </w:r>
            <w:proofErr w:type="spellStart"/>
            <w:r w:rsidRPr="000034BA">
              <w:rPr>
                <w:sz w:val="22"/>
                <w:szCs w:val="22"/>
              </w:rPr>
              <w:t>Data</w:t>
            </w:r>
            <w:proofErr w:type="spellEnd"/>
            <w:r w:rsidRPr="000034BA">
              <w:rPr>
                <w:sz w:val="22"/>
                <w:szCs w:val="22"/>
              </w:rPr>
              <w:t xml:space="preserve"> </w:t>
            </w:r>
            <w:proofErr w:type="spellStart"/>
            <w:r w:rsidRPr="000034BA">
              <w:rPr>
                <w:sz w:val="22"/>
                <w:szCs w:val="22"/>
              </w:rPr>
              <w:t>and</w:t>
            </w:r>
            <w:proofErr w:type="spellEnd"/>
            <w:r w:rsidRPr="000034BA">
              <w:rPr>
                <w:sz w:val="22"/>
                <w:szCs w:val="22"/>
              </w:rPr>
              <w:t xml:space="preserve"> </w:t>
            </w:r>
            <w:proofErr w:type="spellStart"/>
            <w:r w:rsidRPr="000034BA">
              <w:rPr>
                <w:sz w:val="22"/>
                <w:szCs w:val="22"/>
              </w:rPr>
              <w:t>Document</w:t>
            </w:r>
            <w:proofErr w:type="spellEnd"/>
            <w:r w:rsidRPr="000034BA">
              <w:rPr>
                <w:sz w:val="22"/>
                <w:szCs w:val="22"/>
              </w:rPr>
              <w:t xml:space="preserve"> </w:t>
            </w:r>
            <w:proofErr w:type="spellStart"/>
            <w:r w:rsidRPr="000034BA">
              <w:rPr>
                <w:sz w:val="22"/>
                <w:szCs w:val="22"/>
              </w:rPr>
              <w:t>Interchange</w:t>
            </w:r>
            <w:proofErr w:type="spellEnd"/>
            <w:r w:rsidRPr="000034BA">
              <w:rPr>
                <w:sz w:val="22"/>
                <w:szCs w:val="22"/>
              </w:rPr>
              <w:t xml:space="preserve"> </w:t>
            </w:r>
            <w:proofErr w:type="spellStart"/>
            <w:r w:rsidRPr="000034BA">
              <w:rPr>
                <w:sz w:val="22"/>
                <w:szCs w:val="22"/>
              </w:rPr>
              <w:t>Formats</w:t>
            </w:r>
            <w:proofErr w:type="spellEnd"/>
            <w:r w:rsidRPr="000034BA">
              <w:rPr>
                <w:sz w:val="22"/>
                <w:szCs w:val="22"/>
              </w:rPr>
              <w:t xml:space="preserve"> - XML, HTML, </w:t>
            </w:r>
            <w:proofErr w:type="spellStart"/>
            <w:r w:rsidRPr="000034BA">
              <w:rPr>
                <w:sz w:val="22"/>
                <w:szCs w:val="22"/>
              </w:rPr>
              <w:t>Those</w:t>
            </w:r>
            <w:proofErr w:type="spellEnd"/>
            <w:r w:rsidRPr="000034BA">
              <w:rPr>
                <w:sz w:val="22"/>
                <w:szCs w:val="22"/>
              </w:rPr>
              <w:t xml:space="preserve"> </w:t>
            </w:r>
            <w:proofErr w:type="spellStart"/>
            <w:r w:rsidRPr="000034BA">
              <w:rPr>
                <w:sz w:val="22"/>
                <w:szCs w:val="22"/>
              </w:rPr>
              <w:t>compliant</w:t>
            </w:r>
            <w:proofErr w:type="spellEnd"/>
            <w:r w:rsidRPr="000034BA">
              <w:rPr>
                <w:sz w:val="22"/>
                <w:szCs w:val="22"/>
              </w:rPr>
              <w:t xml:space="preserve"> </w:t>
            </w:r>
            <w:proofErr w:type="spellStart"/>
            <w:r w:rsidRPr="000034BA">
              <w:rPr>
                <w:sz w:val="22"/>
                <w:szCs w:val="22"/>
              </w:rPr>
              <w:t>with</w:t>
            </w:r>
            <w:proofErr w:type="spellEnd"/>
            <w:r w:rsidRPr="000034BA">
              <w:rPr>
                <w:sz w:val="22"/>
                <w:szCs w:val="22"/>
              </w:rPr>
              <w:t xml:space="preserve"> Microsoft Office 97 Professional</w:t>
            </w:r>
          </w:p>
        </w:tc>
      </w:tr>
      <w:tr w:rsidR="00485972" w:rsidRPr="000034BA" w:rsidTr="000034BA">
        <w:tc>
          <w:tcPr>
            <w:tcW w:w="4895" w:type="dxa"/>
          </w:tcPr>
          <w:p w:rsidR="00485972" w:rsidRPr="000034BA" w:rsidRDefault="00485972" w:rsidP="000034BA">
            <w:pPr>
              <w:pStyle w:val="a7"/>
              <w:rPr>
                <w:sz w:val="22"/>
                <w:szCs w:val="22"/>
              </w:rPr>
            </w:pPr>
            <w:r w:rsidRPr="000034BA">
              <w:rPr>
                <w:sz w:val="22"/>
                <w:szCs w:val="22"/>
              </w:rPr>
              <w:t xml:space="preserve">4.2.10 Бази даних  - </w:t>
            </w:r>
            <w:proofErr w:type="spellStart"/>
            <w:r w:rsidRPr="000034BA">
              <w:rPr>
                <w:sz w:val="22"/>
                <w:szCs w:val="22"/>
              </w:rPr>
              <w:t>MySQL</w:t>
            </w:r>
            <w:proofErr w:type="spellEnd"/>
            <w:r w:rsidRPr="000034BA">
              <w:rPr>
                <w:sz w:val="22"/>
                <w:szCs w:val="22"/>
              </w:rPr>
              <w:t xml:space="preserve">, </w:t>
            </w:r>
            <w:proofErr w:type="spellStart"/>
            <w:r w:rsidRPr="000034BA">
              <w:rPr>
                <w:sz w:val="22"/>
                <w:szCs w:val="22"/>
              </w:rPr>
              <w:t>PostgresQL</w:t>
            </w:r>
            <w:proofErr w:type="spellEnd"/>
          </w:p>
        </w:tc>
        <w:tc>
          <w:tcPr>
            <w:tcW w:w="4274" w:type="dxa"/>
          </w:tcPr>
          <w:p w:rsidR="00485972" w:rsidRPr="000034BA" w:rsidRDefault="00485972" w:rsidP="000034BA">
            <w:pPr>
              <w:pStyle w:val="a7"/>
              <w:rPr>
                <w:sz w:val="22"/>
                <w:szCs w:val="22"/>
              </w:rPr>
            </w:pPr>
            <w:r w:rsidRPr="000034BA">
              <w:rPr>
                <w:sz w:val="22"/>
                <w:szCs w:val="22"/>
              </w:rPr>
              <w:t xml:space="preserve">4.2.10    </w:t>
            </w:r>
            <w:proofErr w:type="spellStart"/>
            <w:r w:rsidRPr="000034BA">
              <w:rPr>
                <w:sz w:val="22"/>
                <w:szCs w:val="22"/>
              </w:rPr>
              <w:t>Databases</w:t>
            </w:r>
            <w:proofErr w:type="spellEnd"/>
            <w:r w:rsidRPr="000034BA">
              <w:rPr>
                <w:sz w:val="22"/>
                <w:szCs w:val="22"/>
              </w:rPr>
              <w:t xml:space="preserve"> - </w:t>
            </w:r>
            <w:proofErr w:type="spellStart"/>
            <w:r w:rsidRPr="000034BA">
              <w:rPr>
                <w:sz w:val="22"/>
                <w:szCs w:val="22"/>
              </w:rPr>
              <w:t>MySQL</w:t>
            </w:r>
            <w:proofErr w:type="spellEnd"/>
            <w:r w:rsidRPr="000034BA">
              <w:rPr>
                <w:sz w:val="22"/>
                <w:szCs w:val="22"/>
              </w:rPr>
              <w:t xml:space="preserve">, </w:t>
            </w:r>
            <w:proofErr w:type="spellStart"/>
            <w:r w:rsidRPr="000034BA">
              <w:rPr>
                <w:sz w:val="22"/>
                <w:szCs w:val="22"/>
              </w:rPr>
              <w:t>PostgresQL</w:t>
            </w:r>
            <w:proofErr w:type="spellEnd"/>
          </w:p>
        </w:tc>
      </w:tr>
      <w:tr w:rsidR="00485972" w:rsidRPr="000034BA" w:rsidTr="000034BA">
        <w:tc>
          <w:tcPr>
            <w:tcW w:w="4895" w:type="dxa"/>
          </w:tcPr>
          <w:p w:rsidR="00485972" w:rsidRPr="000034BA" w:rsidRDefault="00485972" w:rsidP="000034BA">
            <w:pPr>
              <w:pStyle w:val="a7"/>
              <w:rPr>
                <w:sz w:val="22"/>
                <w:szCs w:val="22"/>
              </w:rPr>
            </w:pPr>
            <w:r w:rsidRPr="000034BA">
              <w:rPr>
                <w:sz w:val="22"/>
                <w:szCs w:val="22"/>
              </w:rPr>
              <w:t xml:space="preserve">4.2.14   Мови програмування – Такі, які сумісні з вищеназваними сервісами Internet та баз даних, такі як  </w:t>
            </w:r>
            <w:proofErr w:type="spellStart"/>
            <w:r w:rsidRPr="000034BA">
              <w:rPr>
                <w:sz w:val="22"/>
                <w:szCs w:val="22"/>
              </w:rPr>
              <w:t>Python</w:t>
            </w:r>
            <w:proofErr w:type="spellEnd"/>
            <w:r w:rsidRPr="000034BA">
              <w:rPr>
                <w:sz w:val="22"/>
                <w:szCs w:val="22"/>
              </w:rPr>
              <w:t xml:space="preserve">, </w:t>
            </w:r>
            <w:proofErr w:type="spellStart"/>
            <w:r w:rsidRPr="000034BA">
              <w:rPr>
                <w:sz w:val="22"/>
                <w:szCs w:val="22"/>
              </w:rPr>
              <w:t>Perl</w:t>
            </w:r>
            <w:proofErr w:type="spellEnd"/>
            <w:r w:rsidRPr="000034BA">
              <w:rPr>
                <w:sz w:val="22"/>
                <w:szCs w:val="22"/>
              </w:rPr>
              <w:t xml:space="preserve">, PHP, </w:t>
            </w:r>
            <w:proofErr w:type="spellStart"/>
            <w:r w:rsidRPr="000034BA">
              <w:rPr>
                <w:sz w:val="22"/>
                <w:szCs w:val="22"/>
              </w:rPr>
              <w:t>Java</w:t>
            </w:r>
            <w:proofErr w:type="spellEnd"/>
            <w:r w:rsidRPr="000034BA">
              <w:rPr>
                <w:sz w:val="22"/>
                <w:szCs w:val="22"/>
              </w:rPr>
              <w:t xml:space="preserve">, або </w:t>
            </w:r>
            <w:proofErr w:type="spellStart"/>
            <w:r w:rsidRPr="000034BA">
              <w:rPr>
                <w:sz w:val="22"/>
                <w:szCs w:val="22"/>
              </w:rPr>
              <w:t>JavaScript</w:t>
            </w:r>
            <w:proofErr w:type="spellEnd"/>
            <w:r w:rsidRPr="000034BA">
              <w:rPr>
                <w:sz w:val="22"/>
                <w:szCs w:val="22"/>
              </w:rPr>
              <w:t xml:space="preserve"> (останній лише для клієнтських застосувань).</w:t>
            </w:r>
          </w:p>
        </w:tc>
        <w:tc>
          <w:tcPr>
            <w:tcW w:w="4274" w:type="dxa"/>
          </w:tcPr>
          <w:p w:rsidR="00485972" w:rsidRPr="000034BA" w:rsidRDefault="00485972" w:rsidP="000034BA">
            <w:pPr>
              <w:pStyle w:val="a7"/>
              <w:rPr>
                <w:sz w:val="22"/>
                <w:szCs w:val="22"/>
              </w:rPr>
            </w:pPr>
            <w:r w:rsidRPr="000034BA">
              <w:rPr>
                <w:sz w:val="22"/>
                <w:szCs w:val="22"/>
              </w:rPr>
              <w:t xml:space="preserve">4.2.14    </w:t>
            </w:r>
            <w:proofErr w:type="spellStart"/>
            <w:r w:rsidRPr="000034BA">
              <w:rPr>
                <w:sz w:val="22"/>
                <w:szCs w:val="22"/>
              </w:rPr>
              <w:t>Programming</w:t>
            </w:r>
            <w:proofErr w:type="spellEnd"/>
            <w:r w:rsidRPr="000034BA">
              <w:rPr>
                <w:sz w:val="22"/>
                <w:szCs w:val="22"/>
              </w:rPr>
              <w:t xml:space="preserve"> </w:t>
            </w:r>
            <w:proofErr w:type="spellStart"/>
            <w:r w:rsidRPr="000034BA">
              <w:rPr>
                <w:sz w:val="22"/>
                <w:szCs w:val="22"/>
              </w:rPr>
              <w:t>Languages</w:t>
            </w:r>
            <w:proofErr w:type="spellEnd"/>
            <w:r w:rsidRPr="000034BA">
              <w:rPr>
                <w:sz w:val="22"/>
                <w:szCs w:val="22"/>
              </w:rPr>
              <w:t xml:space="preserve"> - </w:t>
            </w:r>
            <w:proofErr w:type="spellStart"/>
            <w:r w:rsidRPr="000034BA">
              <w:rPr>
                <w:sz w:val="22"/>
                <w:szCs w:val="22"/>
              </w:rPr>
              <w:t>Those</w:t>
            </w:r>
            <w:proofErr w:type="spellEnd"/>
            <w:r w:rsidRPr="000034BA">
              <w:rPr>
                <w:sz w:val="22"/>
                <w:szCs w:val="22"/>
              </w:rPr>
              <w:t xml:space="preserve"> </w:t>
            </w:r>
            <w:proofErr w:type="spellStart"/>
            <w:r w:rsidRPr="000034BA">
              <w:rPr>
                <w:sz w:val="22"/>
                <w:szCs w:val="22"/>
              </w:rPr>
              <w:t>that</w:t>
            </w:r>
            <w:proofErr w:type="spellEnd"/>
            <w:r w:rsidRPr="000034BA">
              <w:rPr>
                <w:sz w:val="22"/>
                <w:szCs w:val="22"/>
              </w:rPr>
              <w:t xml:space="preserve"> </w:t>
            </w:r>
            <w:proofErr w:type="spellStart"/>
            <w:r w:rsidRPr="000034BA">
              <w:rPr>
                <w:sz w:val="22"/>
                <w:szCs w:val="22"/>
              </w:rPr>
              <w:t>work</w:t>
            </w:r>
            <w:proofErr w:type="spellEnd"/>
            <w:r w:rsidRPr="000034BA">
              <w:rPr>
                <w:sz w:val="22"/>
                <w:szCs w:val="22"/>
              </w:rPr>
              <w:t xml:space="preserve"> </w:t>
            </w:r>
            <w:proofErr w:type="spellStart"/>
            <w:r w:rsidRPr="000034BA">
              <w:rPr>
                <w:sz w:val="22"/>
                <w:szCs w:val="22"/>
              </w:rPr>
              <w:t>well</w:t>
            </w:r>
            <w:proofErr w:type="spellEnd"/>
            <w:r w:rsidRPr="000034BA">
              <w:rPr>
                <w:sz w:val="22"/>
                <w:szCs w:val="22"/>
              </w:rPr>
              <w:t xml:space="preserve"> </w:t>
            </w:r>
            <w:proofErr w:type="spellStart"/>
            <w:r w:rsidRPr="000034BA">
              <w:rPr>
                <w:sz w:val="22"/>
                <w:szCs w:val="22"/>
              </w:rPr>
              <w:t>in</w:t>
            </w:r>
            <w:proofErr w:type="spellEnd"/>
            <w:r w:rsidRPr="000034BA">
              <w:rPr>
                <w:sz w:val="22"/>
                <w:szCs w:val="22"/>
              </w:rPr>
              <w:t xml:space="preserve"> </w:t>
            </w:r>
            <w:proofErr w:type="spellStart"/>
            <w:r w:rsidRPr="000034BA">
              <w:rPr>
                <w:sz w:val="22"/>
                <w:szCs w:val="22"/>
              </w:rPr>
              <w:t>connection</w:t>
            </w:r>
            <w:proofErr w:type="spellEnd"/>
            <w:r w:rsidRPr="000034BA">
              <w:rPr>
                <w:sz w:val="22"/>
                <w:szCs w:val="22"/>
              </w:rPr>
              <w:t xml:space="preserve"> </w:t>
            </w:r>
            <w:proofErr w:type="spellStart"/>
            <w:r w:rsidRPr="000034BA">
              <w:rPr>
                <w:sz w:val="22"/>
                <w:szCs w:val="22"/>
              </w:rPr>
              <w:t>with</w:t>
            </w:r>
            <w:proofErr w:type="spellEnd"/>
            <w:r w:rsidRPr="000034BA">
              <w:rPr>
                <w:sz w:val="22"/>
                <w:szCs w:val="22"/>
              </w:rPr>
              <w:t xml:space="preserve"> </w:t>
            </w:r>
            <w:proofErr w:type="spellStart"/>
            <w:r w:rsidRPr="000034BA">
              <w:rPr>
                <w:sz w:val="22"/>
                <w:szCs w:val="22"/>
              </w:rPr>
              <w:t>the</w:t>
            </w:r>
            <w:proofErr w:type="spellEnd"/>
            <w:r w:rsidRPr="000034BA">
              <w:rPr>
                <w:sz w:val="22"/>
                <w:szCs w:val="22"/>
              </w:rPr>
              <w:t xml:space="preserve"> </w:t>
            </w:r>
            <w:proofErr w:type="spellStart"/>
            <w:r w:rsidRPr="000034BA">
              <w:rPr>
                <w:sz w:val="22"/>
                <w:szCs w:val="22"/>
              </w:rPr>
              <w:t>above</w:t>
            </w:r>
            <w:proofErr w:type="spellEnd"/>
            <w:r w:rsidRPr="000034BA">
              <w:rPr>
                <w:sz w:val="22"/>
                <w:szCs w:val="22"/>
              </w:rPr>
              <w:t xml:space="preserve"> Internet </w:t>
            </w:r>
            <w:proofErr w:type="spellStart"/>
            <w:r w:rsidRPr="000034BA">
              <w:rPr>
                <w:sz w:val="22"/>
                <w:szCs w:val="22"/>
              </w:rPr>
              <w:t>and</w:t>
            </w:r>
            <w:proofErr w:type="spellEnd"/>
            <w:r w:rsidRPr="000034BA">
              <w:rPr>
                <w:sz w:val="22"/>
                <w:szCs w:val="22"/>
              </w:rPr>
              <w:t xml:space="preserve"> </w:t>
            </w:r>
            <w:proofErr w:type="spellStart"/>
            <w:r w:rsidRPr="000034BA">
              <w:rPr>
                <w:sz w:val="22"/>
                <w:szCs w:val="22"/>
              </w:rPr>
              <w:t>database</w:t>
            </w:r>
            <w:proofErr w:type="spellEnd"/>
            <w:r w:rsidRPr="000034BA">
              <w:rPr>
                <w:sz w:val="22"/>
                <w:szCs w:val="22"/>
              </w:rPr>
              <w:t xml:space="preserve"> </w:t>
            </w:r>
            <w:proofErr w:type="spellStart"/>
            <w:r w:rsidRPr="000034BA">
              <w:rPr>
                <w:sz w:val="22"/>
                <w:szCs w:val="22"/>
              </w:rPr>
              <w:t>services</w:t>
            </w:r>
            <w:proofErr w:type="spellEnd"/>
            <w:r w:rsidRPr="000034BA">
              <w:rPr>
                <w:sz w:val="22"/>
                <w:szCs w:val="22"/>
              </w:rPr>
              <w:t xml:space="preserve">, </w:t>
            </w:r>
            <w:proofErr w:type="spellStart"/>
            <w:r w:rsidRPr="000034BA">
              <w:rPr>
                <w:sz w:val="22"/>
                <w:szCs w:val="22"/>
              </w:rPr>
              <w:t>such</w:t>
            </w:r>
            <w:proofErr w:type="spellEnd"/>
            <w:r w:rsidRPr="000034BA">
              <w:rPr>
                <w:sz w:val="22"/>
                <w:szCs w:val="22"/>
              </w:rPr>
              <w:t xml:space="preserve"> </w:t>
            </w:r>
            <w:proofErr w:type="spellStart"/>
            <w:r w:rsidRPr="000034BA">
              <w:rPr>
                <w:sz w:val="22"/>
                <w:szCs w:val="22"/>
              </w:rPr>
              <w:t>as</w:t>
            </w:r>
            <w:proofErr w:type="spellEnd"/>
            <w:r w:rsidRPr="000034BA">
              <w:rPr>
                <w:sz w:val="22"/>
                <w:szCs w:val="22"/>
              </w:rPr>
              <w:t xml:space="preserve"> </w:t>
            </w:r>
            <w:proofErr w:type="spellStart"/>
            <w:r w:rsidRPr="000034BA">
              <w:rPr>
                <w:sz w:val="22"/>
                <w:szCs w:val="22"/>
              </w:rPr>
              <w:t>Python</w:t>
            </w:r>
            <w:proofErr w:type="spellEnd"/>
            <w:r w:rsidRPr="000034BA">
              <w:rPr>
                <w:sz w:val="22"/>
                <w:szCs w:val="22"/>
              </w:rPr>
              <w:t xml:space="preserve">, </w:t>
            </w:r>
            <w:proofErr w:type="spellStart"/>
            <w:r w:rsidRPr="000034BA">
              <w:rPr>
                <w:sz w:val="22"/>
                <w:szCs w:val="22"/>
              </w:rPr>
              <w:t>Perl</w:t>
            </w:r>
            <w:proofErr w:type="spellEnd"/>
            <w:r w:rsidRPr="000034BA">
              <w:rPr>
                <w:sz w:val="22"/>
                <w:szCs w:val="22"/>
              </w:rPr>
              <w:t xml:space="preserve">, PHP, </w:t>
            </w:r>
            <w:proofErr w:type="spellStart"/>
            <w:r w:rsidRPr="000034BA">
              <w:rPr>
                <w:sz w:val="22"/>
                <w:szCs w:val="22"/>
              </w:rPr>
              <w:t>Java</w:t>
            </w:r>
            <w:proofErr w:type="spellEnd"/>
            <w:r w:rsidRPr="000034BA">
              <w:rPr>
                <w:sz w:val="22"/>
                <w:szCs w:val="22"/>
              </w:rPr>
              <w:t xml:space="preserve">, </w:t>
            </w:r>
            <w:proofErr w:type="spellStart"/>
            <w:r w:rsidRPr="000034BA">
              <w:rPr>
                <w:sz w:val="22"/>
                <w:szCs w:val="22"/>
              </w:rPr>
              <w:t>and</w:t>
            </w:r>
            <w:proofErr w:type="spellEnd"/>
            <w:r w:rsidRPr="000034BA">
              <w:rPr>
                <w:sz w:val="22"/>
                <w:szCs w:val="22"/>
              </w:rPr>
              <w:t xml:space="preserve"> </w:t>
            </w:r>
            <w:proofErr w:type="spellStart"/>
            <w:r w:rsidRPr="000034BA">
              <w:rPr>
                <w:sz w:val="22"/>
                <w:szCs w:val="22"/>
              </w:rPr>
              <w:t>JavaScript</w:t>
            </w:r>
            <w:proofErr w:type="spellEnd"/>
            <w:r w:rsidRPr="000034BA">
              <w:rPr>
                <w:sz w:val="22"/>
                <w:szCs w:val="22"/>
              </w:rPr>
              <w:t xml:space="preserve"> (</w:t>
            </w:r>
            <w:proofErr w:type="spellStart"/>
            <w:r w:rsidRPr="000034BA">
              <w:rPr>
                <w:sz w:val="22"/>
                <w:szCs w:val="22"/>
              </w:rPr>
              <w:t>the</w:t>
            </w:r>
            <w:proofErr w:type="spellEnd"/>
            <w:r w:rsidRPr="000034BA">
              <w:rPr>
                <w:sz w:val="22"/>
                <w:szCs w:val="22"/>
              </w:rPr>
              <w:t xml:space="preserve"> </w:t>
            </w:r>
            <w:proofErr w:type="spellStart"/>
            <w:r w:rsidRPr="000034BA">
              <w:rPr>
                <w:sz w:val="22"/>
                <w:szCs w:val="22"/>
              </w:rPr>
              <w:t>last</w:t>
            </w:r>
            <w:proofErr w:type="spellEnd"/>
            <w:r w:rsidRPr="000034BA">
              <w:rPr>
                <w:sz w:val="22"/>
                <w:szCs w:val="22"/>
              </w:rPr>
              <w:t xml:space="preserve"> </w:t>
            </w:r>
            <w:proofErr w:type="spellStart"/>
            <w:r w:rsidRPr="000034BA">
              <w:rPr>
                <w:sz w:val="22"/>
                <w:szCs w:val="22"/>
              </w:rPr>
              <w:t>named</w:t>
            </w:r>
            <w:proofErr w:type="spellEnd"/>
            <w:r w:rsidRPr="000034BA">
              <w:rPr>
                <w:sz w:val="22"/>
                <w:szCs w:val="22"/>
              </w:rPr>
              <w:t xml:space="preserve"> </w:t>
            </w:r>
            <w:proofErr w:type="spellStart"/>
            <w:r w:rsidRPr="000034BA">
              <w:rPr>
                <w:sz w:val="22"/>
                <w:szCs w:val="22"/>
              </w:rPr>
              <w:t>for</w:t>
            </w:r>
            <w:proofErr w:type="spellEnd"/>
            <w:r w:rsidRPr="000034BA">
              <w:rPr>
                <w:sz w:val="22"/>
                <w:szCs w:val="22"/>
              </w:rPr>
              <w:t xml:space="preserve"> </w:t>
            </w:r>
            <w:proofErr w:type="spellStart"/>
            <w:r w:rsidRPr="000034BA">
              <w:rPr>
                <w:sz w:val="22"/>
                <w:szCs w:val="22"/>
              </w:rPr>
              <w:t>clients</w:t>
            </w:r>
            <w:proofErr w:type="spellEnd"/>
            <w:r w:rsidRPr="000034BA">
              <w:rPr>
                <w:sz w:val="22"/>
                <w:szCs w:val="22"/>
              </w:rPr>
              <w:t xml:space="preserve"> </w:t>
            </w:r>
            <w:proofErr w:type="spellStart"/>
            <w:r w:rsidRPr="000034BA">
              <w:rPr>
                <w:sz w:val="22"/>
                <w:szCs w:val="22"/>
              </w:rPr>
              <w:t>only</w:t>
            </w:r>
            <w:proofErr w:type="spellEnd"/>
            <w:r w:rsidRPr="000034BA">
              <w:rPr>
                <w:sz w:val="22"/>
                <w:szCs w:val="22"/>
              </w:rPr>
              <w:t>).</w:t>
            </w:r>
          </w:p>
        </w:tc>
      </w:tr>
      <w:tr w:rsidR="00485972" w:rsidRPr="000034BA" w:rsidTr="000034BA">
        <w:tc>
          <w:tcPr>
            <w:tcW w:w="4895" w:type="dxa"/>
          </w:tcPr>
          <w:p w:rsidR="00485972" w:rsidRPr="000034BA" w:rsidRDefault="00485972" w:rsidP="000034BA">
            <w:pPr>
              <w:pStyle w:val="a7"/>
              <w:rPr>
                <w:sz w:val="22"/>
                <w:szCs w:val="22"/>
              </w:rPr>
            </w:pPr>
            <w:r w:rsidRPr="000034BA">
              <w:rPr>
                <w:sz w:val="22"/>
                <w:szCs w:val="22"/>
              </w:rPr>
              <w:t xml:space="preserve">4.2.15   Інтернет сервіси  - HTTP на </w:t>
            </w:r>
            <w:proofErr w:type="spellStart"/>
            <w:r w:rsidRPr="000034BA">
              <w:rPr>
                <w:sz w:val="22"/>
                <w:szCs w:val="22"/>
              </w:rPr>
              <w:t>Apache</w:t>
            </w:r>
            <w:proofErr w:type="spellEnd"/>
            <w:r w:rsidRPr="000034BA">
              <w:rPr>
                <w:sz w:val="22"/>
                <w:szCs w:val="22"/>
              </w:rPr>
              <w:t xml:space="preserve">, LDAP для доступу до </w:t>
            </w:r>
            <w:proofErr w:type="spellStart"/>
            <w:r w:rsidRPr="000034BA">
              <w:rPr>
                <w:sz w:val="22"/>
                <w:szCs w:val="22"/>
              </w:rPr>
              <w:t>діректоріїв</w:t>
            </w:r>
            <w:proofErr w:type="spellEnd"/>
            <w:r w:rsidRPr="000034BA">
              <w:rPr>
                <w:sz w:val="22"/>
                <w:szCs w:val="22"/>
              </w:rPr>
              <w:t>, ZOPE для серверу  застосувань. Відкритий код та дозволені безкоштовні програмні компоненти в загальному, коли передбачається їх розповсюдження серед декількох місць встановлення.</w:t>
            </w:r>
          </w:p>
        </w:tc>
        <w:tc>
          <w:tcPr>
            <w:tcW w:w="4274" w:type="dxa"/>
          </w:tcPr>
          <w:p w:rsidR="00485972" w:rsidRPr="000034BA" w:rsidRDefault="00485972" w:rsidP="000034BA">
            <w:pPr>
              <w:pStyle w:val="a7"/>
              <w:rPr>
                <w:sz w:val="22"/>
                <w:szCs w:val="22"/>
              </w:rPr>
            </w:pPr>
            <w:r w:rsidRPr="000034BA">
              <w:rPr>
                <w:sz w:val="22"/>
                <w:szCs w:val="22"/>
              </w:rPr>
              <w:t xml:space="preserve">4.2.15    Internet </w:t>
            </w:r>
            <w:proofErr w:type="spellStart"/>
            <w:r w:rsidRPr="000034BA">
              <w:rPr>
                <w:sz w:val="22"/>
                <w:szCs w:val="22"/>
              </w:rPr>
              <w:t>Services</w:t>
            </w:r>
            <w:proofErr w:type="spellEnd"/>
            <w:r w:rsidRPr="000034BA">
              <w:rPr>
                <w:sz w:val="22"/>
                <w:szCs w:val="22"/>
              </w:rPr>
              <w:t xml:space="preserve"> - HTTP </w:t>
            </w:r>
            <w:proofErr w:type="spellStart"/>
            <w:r w:rsidRPr="000034BA">
              <w:rPr>
                <w:sz w:val="22"/>
                <w:szCs w:val="22"/>
              </w:rPr>
              <w:t>on</w:t>
            </w:r>
            <w:proofErr w:type="spellEnd"/>
            <w:r w:rsidRPr="000034BA">
              <w:rPr>
                <w:sz w:val="22"/>
                <w:szCs w:val="22"/>
              </w:rPr>
              <w:t xml:space="preserve"> </w:t>
            </w:r>
            <w:proofErr w:type="spellStart"/>
            <w:r w:rsidRPr="000034BA">
              <w:rPr>
                <w:sz w:val="22"/>
                <w:szCs w:val="22"/>
              </w:rPr>
              <w:t>Apache</w:t>
            </w:r>
            <w:proofErr w:type="spellEnd"/>
            <w:r w:rsidRPr="000034BA">
              <w:rPr>
                <w:sz w:val="22"/>
                <w:szCs w:val="22"/>
              </w:rPr>
              <w:t xml:space="preserve">, LDAP </w:t>
            </w:r>
            <w:proofErr w:type="spellStart"/>
            <w:r w:rsidRPr="000034BA">
              <w:rPr>
                <w:sz w:val="22"/>
                <w:szCs w:val="22"/>
              </w:rPr>
              <w:t>for</w:t>
            </w:r>
            <w:proofErr w:type="spellEnd"/>
            <w:r w:rsidRPr="000034BA">
              <w:rPr>
                <w:sz w:val="22"/>
                <w:szCs w:val="22"/>
              </w:rPr>
              <w:t xml:space="preserve"> </w:t>
            </w:r>
            <w:proofErr w:type="spellStart"/>
            <w:r w:rsidRPr="000034BA">
              <w:rPr>
                <w:sz w:val="22"/>
                <w:szCs w:val="22"/>
              </w:rPr>
              <w:t>directory</w:t>
            </w:r>
            <w:proofErr w:type="spellEnd"/>
            <w:r w:rsidRPr="000034BA">
              <w:rPr>
                <w:sz w:val="22"/>
                <w:szCs w:val="22"/>
              </w:rPr>
              <w:t xml:space="preserve"> </w:t>
            </w:r>
            <w:proofErr w:type="spellStart"/>
            <w:r w:rsidRPr="000034BA">
              <w:rPr>
                <w:sz w:val="22"/>
                <w:szCs w:val="22"/>
              </w:rPr>
              <w:t>access</w:t>
            </w:r>
            <w:proofErr w:type="spellEnd"/>
            <w:r w:rsidRPr="000034BA">
              <w:rPr>
                <w:sz w:val="22"/>
                <w:szCs w:val="22"/>
              </w:rPr>
              <w:t xml:space="preserve">, ZOPE </w:t>
            </w:r>
            <w:proofErr w:type="spellStart"/>
            <w:r w:rsidRPr="000034BA">
              <w:rPr>
                <w:sz w:val="22"/>
                <w:szCs w:val="22"/>
              </w:rPr>
              <w:t>for</w:t>
            </w:r>
            <w:proofErr w:type="spellEnd"/>
            <w:r w:rsidRPr="000034BA">
              <w:rPr>
                <w:sz w:val="22"/>
                <w:szCs w:val="22"/>
              </w:rPr>
              <w:t xml:space="preserve"> </w:t>
            </w:r>
            <w:proofErr w:type="spellStart"/>
            <w:r w:rsidRPr="000034BA">
              <w:rPr>
                <w:sz w:val="22"/>
                <w:szCs w:val="22"/>
              </w:rPr>
              <w:t>application</w:t>
            </w:r>
            <w:proofErr w:type="spellEnd"/>
            <w:r w:rsidRPr="000034BA">
              <w:rPr>
                <w:sz w:val="22"/>
                <w:szCs w:val="22"/>
              </w:rPr>
              <w:t xml:space="preserve"> </w:t>
            </w:r>
            <w:proofErr w:type="spellStart"/>
            <w:r w:rsidRPr="000034BA">
              <w:rPr>
                <w:sz w:val="22"/>
                <w:szCs w:val="22"/>
              </w:rPr>
              <w:t>server</w:t>
            </w:r>
            <w:proofErr w:type="spellEnd"/>
            <w:r w:rsidRPr="000034BA">
              <w:rPr>
                <w:sz w:val="22"/>
                <w:szCs w:val="22"/>
              </w:rPr>
              <w:t xml:space="preserve">.  </w:t>
            </w:r>
            <w:proofErr w:type="spellStart"/>
            <w:r w:rsidRPr="000034BA">
              <w:rPr>
                <w:sz w:val="22"/>
                <w:szCs w:val="22"/>
              </w:rPr>
              <w:t>Open</w:t>
            </w:r>
            <w:proofErr w:type="spellEnd"/>
            <w:r w:rsidRPr="000034BA">
              <w:rPr>
                <w:sz w:val="22"/>
                <w:szCs w:val="22"/>
              </w:rPr>
              <w:t xml:space="preserve"> </w:t>
            </w:r>
            <w:proofErr w:type="spellStart"/>
            <w:r w:rsidRPr="000034BA">
              <w:rPr>
                <w:sz w:val="22"/>
                <w:szCs w:val="22"/>
              </w:rPr>
              <w:t>source</w:t>
            </w:r>
            <w:proofErr w:type="spellEnd"/>
            <w:r w:rsidRPr="000034BA">
              <w:rPr>
                <w:sz w:val="22"/>
                <w:szCs w:val="22"/>
              </w:rPr>
              <w:t xml:space="preserve"> </w:t>
            </w:r>
            <w:proofErr w:type="spellStart"/>
            <w:r w:rsidRPr="000034BA">
              <w:rPr>
                <w:sz w:val="22"/>
                <w:szCs w:val="22"/>
              </w:rPr>
              <w:t>and</w:t>
            </w:r>
            <w:proofErr w:type="spellEnd"/>
            <w:r w:rsidRPr="000034BA">
              <w:rPr>
                <w:sz w:val="22"/>
                <w:szCs w:val="22"/>
              </w:rPr>
              <w:t xml:space="preserve"> royalty-free </w:t>
            </w:r>
            <w:proofErr w:type="spellStart"/>
            <w:r w:rsidRPr="000034BA">
              <w:rPr>
                <w:sz w:val="22"/>
                <w:szCs w:val="22"/>
              </w:rPr>
              <w:t>runtime</w:t>
            </w:r>
            <w:proofErr w:type="spellEnd"/>
            <w:r w:rsidRPr="000034BA">
              <w:rPr>
                <w:sz w:val="22"/>
                <w:szCs w:val="22"/>
              </w:rPr>
              <w:t xml:space="preserve"> </w:t>
            </w:r>
            <w:proofErr w:type="spellStart"/>
            <w:r w:rsidRPr="000034BA">
              <w:rPr>
                <w:sz w:val="22"/>
                <w:szCs w:val="22"/>
              </w:rPr>
              <w:t>components</w:t>
            </w:r>
            <w:proofErr w:type="spellEnd"/>
            <w:r w:rsidRPr="000034BA">
              <w:rPr>
                <w:sz w:val="22"/>
                <w:szCs w:val="22"/>
              </w:rPr>
              <w:t xml:space="preserve"> </w:t>
            </w:r>
            <w:proofErr w:type="spellStart"/>
            <w:r w:rsidRPr="000034BA">
              <w:rPr>
                <w:sz w:val="22"/>
                <w:szCs w:val="22"/>
              </w:rPr>
              <w:t>in</w:t>
            </w:r>
            <w:proofErr w:type="spellEnd"/>
            <w:r w:rsidRPr="000034BA">
              <w:rPr>
                <w:sz w:val="22"/>
                <w:szCs w:val="22"/>
              </w:rPr>
              <w:t xml:space="preserve"> </w:t>
            </w:r>
            <w:proofErr w:type="spellStart"/>
            <w:r w:rsidRPr="000034BA">
              <w:rPr>
                <w:sz w:val="22"/>
                <w:szCs w:val="22"/>
              </w:rPr>
              <w:t>general</w:t>
            </w:r>
            <w:proofErr w:type="spellEnd"/>
            <w:r w:rsidRPr="000034BA">
              <w:rPr>
                <w:sz w:val="22"/>
                <w:szCs w:val="22"/>
              </w:rPr>
              <w:t xml:space="preserve">, </w:t>
            </w:r>
            <w:proofErr w:type="spellStart"/>
            <w:r w:rsidRPr="000034BA">
              <w:rPr>
                <w:sz w:val="22"/>
                <w:szCs w:val="22"/>
              </w:rPr>
              <w:t>where</w:t>
            </w:r>
            <w:proofErr w:type="spellEnd"/>
            <w:r w:rsidRPr="000034BA">
              <w:rPr>
                <w:sz w:val="22"/>
                <w:szCs w:val="22"/>
              </w:rPr>
              <w:t xml:space="preserve"> </w:t>
            </w:r>
            <w:proofErr w:type="spellStart"/>
            <w:r w:rsidRPr="000034BA">
              <w:rPr>
                <w:sz w:val="22"/>
                <w:szCs w:val="22"/>
              </w:rPr>
              <w:t>distribution</w:t>
            </w:r>
            <w:proofErr w:type="spellEnd"/>
            <w:r w:rsidRPr="000034BA">
              <w:rPr>
                <w:sz w:val="22"/>
                <w:szCs w:val="22"/>
              </w:rPr>
              <w:t xml:space="preserve"> </w:t>
            </w:r>
            <w:proofErr w:type="spellStart"/>
            <w:r w:rsidRPr="000034BA">
              <w:rPr>
                <w:sz w:val="22"/>
                <w:szCs w:val="22"/>
              </w:rPr>
              <w:t>to</w:t>
            </w:r>
            <w:proofErr w:type="spellEnd"/>
            <w:r w:rsidRPr="000034BA">
              <w:rPr>
                <w:sz w:val="22"/>
                <w:szCs w:val="22"/>
              </w:rPr>
              <w:t xml:space="preserve"> </w:t>
            </w:r>
            <w:proofErr w:type="spellStart"/>
            <w:r w:rsidRPr="000034BA">
              <w:rPr>
                <w:sz w:val="22"/>
                <w:szCs w:val="22"/>
              </w:rPr>
              <w:t>several</w:t>
            </w:r>
            <w:proofErr w:type="spellEnd"/>
            <w:r w:rsidRPr="000034BA">
              <w:rPr>
                <w:sz w:val="22"/>
                <w:szCs w:val="22"/>
              </w:rPr>
              <w:t xml:space="preserve"> EIONET </w:t>
            </w:r>
            <w:proofErr w:type="spellStart"/>
            <w:r w:rsidRPr="000034BA">
              <w:rPr>
                <w:sz w:val="22"/>
                <w:szCs w:val="22"/>
              </w:rPr>
              <w:t>sites</w:t>
            </w:r>
            <w:proofErr w:type="spellEnd"/>
            <w:r w:rsidRPr="000034BA">
              <w:rPr>
                <w:sz w:val="22"/>
                <w:szCs w:val="22"/>
              </w:rPr>
              <w:t xml:space="preserve"> </w:t>
            </w:r>
            <w:proofErr w:type="spellStart"/>
            <w:r w:rsidRPr="000034BA">
              <w:rPr>
                <w:sz w:val="22"/>
                <w:szCs w:val="22"/>
              </w:rPr>
              <w:t>is</w:t>
            </w:r>
            <w:proofErr w:type="spellEnd"/>
            <w:r w:rsidRPr="000034BA">
              <w:rPr>
                <w:sz w:val="22"/>
                <w:szCs w:val="22"/>
              </w:rPr>
              <w:t xml:space="preserve"> </w:t>
            </w:r>
            <w:proofErr w:type="spellStart"/>
            <w:r w:rsidRPr="000034BA">
              <w:rPr>
                <w:sz w:val="22"/>
                <w:szCs w:val="22"/>
              </w:rPr>
              <w:t>foreseen</w:t>
            </w:r>
            <w:proofErr w:type="spellEnd"/>
            <w:r w:rsidRPr="000034BA">
              <w:rPr>
                <w:sz w:val="22"/>
                <w:szCs w:val="22"/>
              </w:rPr>
              <w:t>.</w:t>
            </w:r>
          </w:p>
        </w:tc>
      </w:tr>
    </w:tbl>
    <w:p w:rsidR="00EC73C4" w:rsidRDefault="00EC73C4" w:rsidP="00BC1EB6">
      <w:pPr>
        <w:spacing w:line="360" w:lineRule="auto"/>
        <w:ind w:firstLine="567"/>
        <w:jc w:val="both"/>
        <w:rPr>
          <w:b/>
          <w:sz w:val="28"/>
          <w:szCs w:val="28"/>
        </w:rPr>
      </w:pPr>
    </w:p>
    <w:p w:rsidR="003B2B13" w:rsidRDefault="003B2B13">
      <w:pPr>
        <w:rPr>
          <w:b/>
          <w:i/>
          <w:sz w:val="32"/>
          <w:szCs w:val="32"/>
        </w:rPr>
      </w:pPr>
      <w:r>
        <w:rPr>
          <w:b/>
          <w:i/>
          <w:sz w:val="32"/>
          <w:szCs w:val="32"/>
        </w:rPr>
        <w:br w:type="page"/>
      </w:r>
    </w:p>
    <w:p w:rsidR="00D32E4A" w:rsidRPr="00C433B8" w:rsidRDefault="00D32E4A" w:rsidP="00C433B8">
      <w:pPr>
        <w:pStyle w:val="1"/>
        <w:rPr>
          <w:caps/>
        </w:rPr>
      </w:pPr>
      <w:bookmarkStart w:id="56" w:name="_Toc6998531"/>
      <w:r w:rsidRPr="00C433B8">
        <w:rPr>
          <w:caps/>
        </w:rPr>
        <w:t>Розділ 3. Європейські системи</w:t>
      </w:r>
      <w:r w:rsidR="003B2B13" w:rsidRPr="00C433B8">
        <w:rPr>
          <w:caps/>
        </w:rPr>
        <w:t xml:space="preserve"> </w:t>
      </w:r>
      <w:r w:rsidRPr="00C433B8">
        <w:rPr>
          <w:caps/>
        </w:rPr>
        <w:t>екологічного моніторингу</w:t>
      </w:r>
      <w:bookmarkEnd w:id="56"/>
    </w:p>
    <w:p w:rsidR="00E8778F" w:rsidRPr="00E8778F" w:rsidRDefault="00E8778F" w:rsidP="00BC1EB6">
      <w:pPr>
        <w:spacing w:line="360" w:lineRule="auto"/>
        <w:ind w:firstLine="567"/>
        <w:jc w:val="center"/>
        <w:rPr>
          <w:b/>
          <w:caps/>
          <w:sz w:val="32"/>
          <w:szCs w:val="32"/>
        </w:rPr>
      </w:pPr>
    </w:p>
    <w:p w:rsidR="00D32E4A" w:rsidRPr="00267A47" w:rsidRDefault="00E8778F" w:rsidP="00267A47">
      <w:pPr>
        <w:pStyle w:val="2"/>
        <w:rPr>
          <w:sz w:val="28"/>
          <w:szCs w:val="28"/>
        </w:rPr>
      </w:pPr>
      <w:bookmarkStart w:id="57" w:name="_Toc6998532"/>
      <w:r w:rsidRPr="00267A47">
        <w:rPr>
          <w:sz w:val="28"/>
          <w:szCs w:val="28"/>
        </w:rPr>
        <w:t>3.1.</w:t>
      </w:r>
      <w:r w:rsidR="00C433B8">
        <w:rPr>
          <w:sz w:val="28"/>
          <w:szCs w:val="28"/>
          <w:lang w:val="ru-RU"/>
        </w:rPr>
        <w:t xml:space="preserve"> </w:t>
      </w:r>
      <w:r w:rsidR="00D32E4A" w:rsidRPr="00267A47">
        <w:rPr>
          <w:sz w:val="28"/>
          <w:szCs w:val="28"/>
        </w:rPr>
        <w:t>Європейське агентство по навколишньому середовищу</w:t>
      </w:r>
      <w:bookmarkEnd w:id="57"/>
    </w:p>
    <w:p w:rsidR="00E8778F" w:rsidRPr="009B7453" w:rsidRDefault="00E8778F" w:rsidP="00BC1EB6">
      <w:pPr>
        <w:pStyle w:val="af0"/>
        <w:spacing w:before="0" w:beforeAutospacing="0" w:after="0" w:afterAutospacing="0" w:line="360" w:lineRule="auto"/>
        <w:ind w:firstLine="567"/>
        <w:jc w:val="center"/>
        <w:rPr>
          <w:rFonts w:ascii="Times New Roman" w:hAnsi="Times New Roman" w:cs="Times New Roman"/>
          <w:sz w:val="28"/>
          <w:szCs w:val="28"/>
          <w:lang w:val="uk-UA"/>
        </w:rPr>
      </w:pPr>
    </w:p>
    <w:p w:rsidR="00D32E4A" w:rsidRPr="00E8778F" w:rsidRDefault="00D32E4A" w:rsidP="00BC1EB6">
      <w:pPr>
        <w:pStyle w:val="af0"/>
        <w:spacing w:before="0" w:beforeAutospacing="0" w:after="0" w:afterAutospacing="0" w:line="360" w:lineRule="auto"/>
        <w:ind w:firstLine="567"/>
        <w:jc w:val="both"/>
        <w:rPr>
          <w:rFonts w:ascii="Times New Roman" w:hAnsi="Times New Roman" w:cs="Times New Roman"/>
          <w:sz w:val="28"/>
          <w:szCs w:val="28"/>
          <w:lang w:val="uk-UA"/>
        </w:rPr>
      </w:pPr>
      <w:r w:rsidRPr="00E8778F">
        <w:rPr>
          <w:rFonts w:ascii="Times New Roman" w:hAnsi="Times New Roman" w:cs="Times New Roman"/>
          <w:sz w:val="28"/>
          <w:szCs w:val="28"/>
          <w:lang w:val="uk-UA"/>
        </w:rPr>
        <w:t>В 1990 році Рада Європи затвердила рішення про створення Європейського агентства по навколишньому середовищу (</w:t>
      </w:r>
      <w:proofErr w:type="spellStart"/>
      <w:r w:rsidRPr="00E8778F">
        <w:rPr>
          <w:rFonts w:ascii="Times New Roman" w:hAnsi="Times New Roman" w:cs="Times New Roman"/>
          <w:sz w:val="28"/>
          <w:szCs w:val="28"/>
          <w:lang w:val="uk-UA"/>
        </w:rPr>
        <w:t>the</w:t>
      </w:r>
      <w:proofErr w:type="spellEnd"/>
      <w:r w:rsidRPr="00E8778F">
        <w:rPr>
          <w:rFonts w:ascii="Times New Roman" w:hAnsi="Times New Roman" w:cs="Times New Roman"/>
          <w:sz w:val="28"/>
          <w:szCs w:val="28"/>
          <w:lang w:val="uk-UA"/>
        </w:rPr>
        <w:t xml:space="preserve"> </w:t>
      </w:r>
      <w:proofErr w:type="spellStart"/>
      <w:r w:rsidRPr="00E8778F">
        <w:rPr>
          <w:rFonts w:ascii="Times New Roman" w:hAnsi="Times New Roman" w:cs="Times New Roman"/>
          <w:sz w:val="28"/>
          <w:szCs w:val="28"/>
          <w:lang w:val="uk-UA"/>
        </w:rPr>
        <w:t>European</w:t>
      </w:r>
      <w:proofErr w:type="spellEnd"/>
      <w:r w:rsidRPr="00E8778F">
        <w:rPr>
          <w:rFonts w:ascii="Times New Roman" w:hAnsi="Times New Roman" w:cs="Times New Roman"/>
          <w:sz w:val="28"/>
          <w:szCs w:val="28"/>
          <w:lang w:val="uk-UA"/>
        </w:rPr>
        <w:t xml:space="preserve"> </w:t>
      </w:r>
      <w:proofErr w:type="spellStart"/>
      <w:r w:rsidRPr="00E8778F">
        <w:rPr>
          <w:rFonts w:ascii="Times New Roman" w:hAnsi="Times New Roman" w:cs="Times New Roman"/>
          <w:sz w:val="28"/>
          <w:szCs w:val="28"/>
          <w:lang w:val="uk-UA"/>
        </w:rPr>
        <w:t>Environment</w:t>
      </w:r>
      <w:proofErr w:type="spellEnd"/>
      <w:r w:rsidRPr="00E8778F">
        <w:rPr>
          <w:rFonts w:ascii="Times New Roman" w:hAnsi="Times New Roman" w:cs="Times New Roman"/>
          <w:sz w:val="28"/>
          <w:szCs w:val="28"/>
          <w:lang w:val="uk-UA"/>
        </w:rPr>
        <w:t xml:space="preserve"> </w:t>
      </w:r>
      <w:proofErr w:type="spellStart"/>
      <w:r w:rsidRPr="00E8778F">
        <w:rPr>
          <w:rFonts w:ascii="Times New Roman" w:hAnsi="Times New Roman" w:cs="Times New Roman"/>
          <w:sz w:val="28"/>
          <w:szCs w:val="28"/>
          <w:lang w:val="uk-UA"/>
        </w:rPr>
        <w:t>Agency</w:t>
      </w:r>
      <w:proofErr w:type="spellEnd"/>
      <w:r w:rsidRPr="00E8778F">
        <w:rPr>
          <w:rFonts w:ascii="Times New Roman" w:hAnsi="Times New Roman" w:cs="Times New Roman"/>
          <w:sz w:val="28"/>
          <w:szCs w:val="28"/>
          <w:lang w:val="uk-UA"/>
        </w:rPr>
        <w:t xml:space="preserve"> - EEA http://www.eea.eu.int) як провідної організації Європейського союзу, що займається питаннями інформації про навколишнє середовище. У той же час передбачалося, що EEA стане ядром великої мережі, що одержала назву Європейська мережа інформації й спостережень за навколишнім середовищем (</w:t>
      </w:r>
      <w:proofErr w:type="spellStart"/>
      <w:r w:rsidRPr="00E8778F">
        <w:rPr>
          <w:rFonts w:ascii="Times New Roman" w:hAnsi="Times New Roman" w:cs="Times New Roman"/>
          <w:sz w:val="28"/>
          <w:szCs w:val="28"/>
          <w:lang w:val="uk-UA"/>
        </w:rPr>
        <w:t>European</w:t>
      </w:r>
      <w:proofErr w:type="spellEnd"/>
      <w:r w:rsidRPr="00E8778F">
        <w:rPr>
          <w:rFonts w:ascii="Times New Roman" w:hAnsi="Times New Roman" w:cs="Times New Roman"/>
          <w:sz w:val="28"/>
          <w:szCs w:val="28"/>
          <w:lang w:val="uk-UA"/>
        </w:rPr>
        <w:t xml:space="preserve"> </w:t>
      </w:r>
      <w:proofErr w:type="spellStart"/>
      <w:r w:rsidRPr="00E8778F">
        <w:rPr>
          <w:rFonts w:ascii="Times New Roman" w:hAnsi="Times New Roman" w:cs="Times New Roman"/>
          <w:sz w:val="28"/>
          <w:szCs w:val="28"/>
          <w:lang w:val="uk-UA"/>
        </w:rPr>
        <w:t>Environment</w:t>
      </w:r>
      <w:proofErr w:type="spellEnd"/>
      <w:r w:rsidRPr="00E8778F">
        <w:rPr>
          <w:rFonts w:ascii="Times New Roman" w:hAnsi="Times New Roman" w:cs="Times New Roman"/>
          <w:sz w:val="28"/>
          <w:szCs w:val="28"/>
          <w:lang w:val="uk-UA"/>
        </w:rPr>
        <w:t xml:space="preserve"> </w:t>
      </w:r>
      <w:proofErr w:type="spellStart"/>
      <w:r w:rsidRPr="00E8778F">
        <w:rPr>
          <w:rFonts w:ascii="Times New Roman" w:hAnsi="Times New Roman" w:cs="Times New Roman"/>
          <w:sz w:val="28"/>
          <w:szCs w:val="28"/>
          <w:lang w:val="uk-UA"/>
        </w:rPr>
        <w:t>Information</w:t>
      </w:r>
      <w:proofErr w:type="spellEnd"/>
      <w:r w:rsidRPr="00E8778F">
        <w:rPr>
          <w:rFonts w:ascii="Times New Roman" w:hAnsi="Times New Roman" w:cs="Times New Roman"/>
          <w:sz w:val="28"/>
          <w:szCs w:val="28"/>
          <w:lang w:val="uk-UA"/>
        </w:rPr>
        <w:t xml:space="preserve"> </w:t>
      </w:r>
      <w:proofErr w:type="spellStart"/>
      <w:r w:rsidRPr="00E8778F">
        <w:rPr>
          <w:rFonts w:ascii="Times New Roman" w:hAnsi="Times New Roman" w:cs="Times New Roman"/>
          <w:sz w:val="28"/>
          <w:szCs w:val="28"/>
          <w:lang w:val="uk-UA"/>
        </w:rPr>
        <w:t>and</w:t>
      </w:r>
      <w:proofErr w:type="spellEnd"/>
      <w:r w:rsidRPr="00E8778F">
        <w:rPr>
          <w:rFonts w:ascii="Times New Roman" w:hAnsi="Times New Roman" w:cs="Times New Roman"/>
          <w:sz w:val="28"/>
          <w:szCs w:val="28"/>
          <w:lang w:val="uk-UA"/>
        </w:rPr>
        <w:t xml:space="preserve"> </w:t>
      </w:r>
      <w:proofErr w:type="spellStart"/>
      <w:r w:rsidRPr="00E8778F">
        <w:rPr>
          <w:rFonts w:ascii="Times New Roman" w:hAnsi="Times New Roman" w:cs="Times New Roman"/>
          <w:sz w:val="28"/>
          <w:szCs w:val="28"/>
          <w:lang w:val="uk-UA"/>
        </w:rPr>
        <w:t>Observation</w:t>
      </w:r>
      <w:proofErr w:type="spellEnd"/>
      <w:r w:rsidRPr="00E8778F">
        <w:rPr>
          <w:rFonts w:ascii="Times New Roman" w:hAnsi="Times New Roman" w:cs="Times New Roman"/>
          <w:sz w:val="28"/>
          <w:szCs w:val="28"/>
          <w:lang w:val="uk-UA"/>
        </w:rPr>
        <w:t xml:space="preserve"> Network- EИONET </w:t>
      </w:r>
      <w:hyperlink r:id="rId18" w:history="1">
        <w:r w:rsidRPr="00E8778F">
          <w:rPr>
            <w:rStyle w:val="ab"/>
            <w:rFonts w:ascii="Times New Roman" w:hAnsi="Times New Roman" w:cs="Times New Roman"/>
            <w:color w:val="auto"/>
            <w:sz w:val="28"/>
            <w:szCs w:val="28"/>
            <w:lang w:val="uk-UA"/>
          </w:rPr>
          <w:t>http://www.eionet.eu.int/</w:t>
        </w:r>
      </w:hyperlink>
      <w:r w:rsidRPr="00E8778F">
        <w:rPr>
          <w:rFonts w:ascii="Times New Roman" w:hAnsi="Times New Roman" w:cs="Times New Roman"/>
          <w:sz w:val="28"/>
          <w:szCs w:val="28"/>
          <w:lang w:val="uk-UA"/>
        </w:rPr>
        <w:t>)</w:t>
      </w:r>
      <w:r w:rsidR="006B5BEC" w:rsidRPr="00E8778F">
        <w:rPr>
          <w:rFonts w:ascii="Times New Roman" w:hAnsi="Times New Roman" w:cs="Times New Roman"/>
          <w:sz w:val="28"/>
          <w:szCs w:val="28"/>
          <w:lang w:val="uk-UA"/>
        </w:rPr>
        <w:t xml:space="preserve"> </w:t>
      </w:r>
      <w:r w:rsidR="0001698B" w:rsidRPr="00E8778F">
        <w:rPr>
          <w:rFonts w:ascii="Times New Roman" w:hAnsi="Times New Roman" w:cs="Times New Roman"/>
          <w:sz w:val="28"/>
          <w:szCs w:val="28"/>
          <w:lang w:val="uk-UA"/>
        </w:rPr>
        <w:t>[</w:t>
      </w:r>
      <w:r w:rsidR="006B5BEC" w:rsidRPr="00E8778F">
        <w:rPr>
          <w:rFonts w:ascii="Times New Roman" w:hAnsi="Times New Roman" w:cs="Times New Roman"/>
          <w:sz w:val="28"/>
          <w:szCs w:val="28"/>
          <w:lang w:val="uk-UA"/>
        </w:rPr>
        <w:t>12,13</w:t>
      </w:r>
      <w:r w:rsidR="0001698B" w:rsidRPr="00E8778F">
        <w:rPr>
          <w:rFonts w:ascii="Times New Roman" w:hAnsi="Times New Roman" w:cs="Times New Roman"/>
          <w:sz w:val="28"/>
          <w:szCs w:val="28"/>
          <w:lang w:val="uk-UA"/>
        </w:rPr>
        <w:t>]</w:t>
      </w:r>
      <w:r w:rsidRPr="00E8778F">
        <w:rPr>
          <w:rFonts w:ascii="Times New Roman" w:hAnsi="Times New Roman" w:cs="Times New Roman"/>
          <w:sz w:val="28"/>
          <w:szCs w:val="28"/>
          <w:lang w:val="uk-UA"/>
        </w:rPr>
        <w:t>.</w:t>
      </w:r>
    </w:p>
    <w:p w:rsidR="00D32E4A" w:rsidRPr="00E8778F" w:rsidRDefault="00D32E4A" w:rsidP="00BC1EB6">
      <w:pPr>
        <w:pStyle w:val="af0"/>
        <w:spacing w:before="0" w:beforeAutospacing="0" w:after="0" w:afterAutospacing="0" w:line="360" w:lineRule="auto"/>
        <w:ind w:firstLine="567"/>
        <w:jc w:val="both"/>
        <w:rPr>
          <w:rFonts w:ascii="Times New Roman" w:hAnsi="Times New Roman" w:cs="Times New Roman"/>
          <w:sz w:val="28"/>
          <w:szCs w:val="28"/>
          <w:lang w:val="uk-UA"/>
        </w:rPr>
      </w:pPr>
      <w:r w:rsidRPr="00E8778F">
        <w:rPr>
          <w:rFonts w:ascii="Times New Roman" w:hAnsi="Times New Roman" w:cs="Times New Roman"/>
          <w:sz w:val="28"/>
          <w:szCs w:val="28"/>
          <w:lang w:val="uk-UA"/>
        </w:rPr>
        <w:t>EIONET була створена в 1994 році в рамках створення системи контролю за всебічною оцінкою стану навколишнього середовища на європейському рівні.</w:t>
      </w:r>
    </w:p>
    <w:p w:rsidR="00D32E4A" w:rsidRPr="00E8778F" w:rsidRDefault="00D32E4A" w:rsidP="00BC1EB6">
      <w:pPr>
        <w:pStyle w:val="af0"/>
        <w:spacing w:before="0" w:beforeAutospacing="0" w:after="0" w:afterAutospacing="0" w:line="360" w:lineRule="auto"/>
        <w:ind w:firstLine="567"/>
        <w:jc w:val="both"/>
        <w:rPr>
          <w:rFonts w:ascii="Times New Roman" w:hAnsi="Times New Roman" w:cs="Times New Roman"/>
          <w:sz w:val="28"/>
          <w:szCs w:val="28"/>
          <w:lang w:val="uk-UA"/>
        </w:rPr>
      </w:pPr>
      <w:r w:rsidRPr="00E8778F">
        <w:rPr>
          <w:rFonts w:ascii="Times New Roman" w:hAnsi="Times New Roman" w:cs="Times New Roman"/>
          <w:sz w:val="28"/>
          <w:szCs w:val="28"/>
          <w:u w:val="single"/>
          <w:lang w:val="uk-UA"/>
        </w:rPr>
        <w:t xml:space="preserve">Головна мета </w:t>
      </w:r>
      <w:r w:rsidRPr="00E8778F">
        <w:rPr>
          <w:rFonts w:ascii="Times New Roman" w:hAnsi="Times New Roman" w:cs="Times New Roman"/>
          <w:sz w:val="28"/>
          <w:szCs w:val="28"/>
          <w:lang w:val="uk-UA"/>
        </w:rPr>
        <w:t xml:space="preserve">діяльності ЕЕА й EIONET полягає в тім, щоб надавати урядам країн-членів Європейського союзу звіти про стан навколишнього середовища. Ці звіти покликані бути твердою основою для розробки законодавчої бази в цій області. </w:t>
      </w:r>
    </w:p>
    <w:p w:rsidR="00D32E4A" w:rsidRPr="00E8778F" w:rsidRDefault="00D32E4A" w:rsidP="00BC1EB6">
      <w:pPr>
        <w:pStyle w:val="af0"/>
        <w:spacing w:before="0" w:beforeAutospacing="0" w:after="0" w:afterAutospacing="0" w:line="360" w:lineRule="auto"/>
        <w:ind w:firstLine="567"/>
        <w:jc w:val="both"/>
        <w:rPr>
          <w:rFonts w:ascii="Times New Roman" w:hAnsi="Times New Roman" w:cs="Times New Roman"/>
          <w:sz w:val="28"/>
          <w:szCs w:val="28"/>
          <w:lang w:val="uk-UA"/>
        </w:rPr>
      </w:pPr>
      <w:r w:rsidRPr="00E8778F">
        <w:rPr>
          <w:rFonts w:ascii="Times New Roman" w:hAnsi="Times New Roman" w:cs="Times New Roman"/>
          <w:sz w:val="28"/>
          <w:szCs w:val="28"/>
          <w:lang w:val="uk-UA"/>
        </w:rPr>
        <w:t>Для формування й проведення чіткої екологічної політики в області контролю стану навколишнього середовища, велике значення має своєчасне надання якісної інформації про навколишнє середовище для прийняття рішень владними структурами й громадськими організаціями, як в області захисту навколишнього середовища, так і в області відновлення якості навколишнього середовища.</w:t>
      </w:r>
    </w:p>
    <w:p w:rsidR="00D32E4A" w:rsidRPr="00E8778F" w:rsidRDefault="00D32E4A" w:rsidP="00BC1EB6">
      <w:pPr>
        <w:pStyle w:val="af0"/>
        <w:spacing w:before="0" w:beforeAutospacing="0" w:after="0" w:afterAutospacing="0" w:line="360" w:lineRule="auto"/>
        <w:ind w:firstLine="567"/>
        <w:jc w:val="both"/>
        <w:rPr>
          <w:rFonts w:ascii="Times New Roman" w:hAnsi="Times New Roman" w:cs="Times New Roman"/>
          <w:sz w:val="28"/>
          <w:szCs w:val="28"/>
          <w:lang w:val="uk-UA"/>
        </w:rPr>
      </w:pPr>
      <w:r w:rsidRPr="00E8778F">
        <w:rPr>
          <w:rFonts w:ascii="Times New Roman" w:hAnsi="Times New Roman" w:cs="Times New Roman"/>
          <w:sz w:val="28"/>
          <w:szCs w:val="28"/>
          <w:lang w:val="uk-UA"/>
        </w:rPr>
        <w:t xml:space="preserve">ЕЕА створювалася як організація Європейського союзу, що служить ядром Європейської мережі інформації й спостережень за навколишнім середовищем (EIONET), що поєднує й що будується на основі можливостей країн-учасниць. ЕЕА не тільки координує діяльність всіх країн-членів ЕЕА, але також забезпечує зв'язок з іншими європейськими державами. </w:t>
      </w:r>
    </w:p>
    <w:p w:rsidR="00D32E4A" w:rsidRPr="00E8778F" w:rsidRDefault="00D32E4A" w:rsidP="00BC1EB6">
      <w:pPr>
        <w:pStyle w:val="af0"/>
        <w:spacing w:before="0" w:beforeAutospacing="0" w:after="0" w:afterAutospacing="0" w:line="360" w:lineRule="auto"/>
        <w:ind w:firstLine="567"/>
        <w:jc w:val="both"/>
        <w:rPr>
          <w:rFonts w:ascii="Times New Roman" w:hAnsi="Times New Roman" w:cs="Times New Roman"/>
          <w:sz w:val="28"/>
          <w:szCs w:val="28"/>
          <w:lang w:val="uk-UA"/>
        </w:rPr>
      </w:pPr>
      <w:r w:rsidRPr="00E8778F">
        <w:rPr>
          <w:rFonts w:ascii="Times New Roman" w:hAnsi="Times New Roman" w:cs="Times New Roman"/>
          <w:sz w:val="28"/>
          <w:szCs w:val="28"/>
          <w:lang w:val="uk-UA"/>
        </w:rPr>
        <w:t>Взаємодія країн відбувається в сфері регулярного аналізу інформації про навколишнє середовище, включаючи інформацію про використання природних ресурсів і несприятливий вплив на навколишнє середовище.</w:t>
      </w:r>
    </w:p>
    <w:p w:rsidR="00D32E4A" w:rsidRDefault="00D32E4A" w:rsidP="00BC1EB6">
      <w:pPr>
        <w:pStyle w:val="af0"/>
        <w:spacing w:before="0" w:beforeAutospacing="0" w:after="0" w:afterAutospacing="0" w:line="360" w:lineRule="auto"/>
        <w:ind w:firstLine="567"/>
        <w:jc w:val="both"/>
        <w:rPr>
          <w:rFonts w:ascii="Times New Roman" w:hAnsi="Times New Roman" w:cs="Times New Roman"/>
          <w:sz w:val="28"/>
          <w:szCs w:val="28"/>
          <w:lang w:val="uk-UA"/>
        </w:rPr>
      </w:pPr>
      <w:r w:rsidRPr="00E8778F">
        <w:rPr>
          <w:rFonts w:ascii="Times New Roman" w:hAnsi="Times New Roman" w:cs="Times New Roman"/>
          <w:sz w:val="28"/>
          <w:szCs w:val="28"/>
          <w:lang w:val="uk-UA"/>
        </w:rPr>
        <w:t>Устав ЕЕА передбачає також, що інформація повинна бути доступна широкому колу зацікавлених осіб, і представлена в зручній для використання формі.</w:t>
      </w:r>
    </w:p>
    <w:p w:rsidR="008D7F1E" w:rsidRPr="00E8778F" w:rsidRDefault="008D7F1E" w:rsidP="00BC1EB6">
      <w:pPr>
        <w:pStyle w:val="af0"/>
        <w:spacing w:before="0" w:beforeAutospacing="0" w:after="0" w:afterAutospacing="0" w:line="360" w:lineRule="auto"/>
        <w:ind w:firstLine="567"/>
        <w:jc w:val="both"/>
        <w:rPr>
          <w:rFonts w:ascii="Times New Roman" w:hAnsi="Times New Roman" w:cs="Times New Roman"/>
          <w:sz w:val="28"/>
          <w:szCs w:val="28"/>
          <w:lang w:val="uk-UA"/>
        </w:rPr>
      </w:pPr>
    </w:p>
    <w:p w:rsidR="00D32E4A" w:rsidRPr="00E8778F" w:rsidRDefault="00D32E4A" w:rsidP="00BC1EB6">
      <w:pPr>
        <w:pStyle w:val="af0"/>
        <w:spacing w:before="0" w:beforeAutospacing="0" w:after="0" w:afterAutospacing="0" w:line="360" w:lineRule="auto"/>
        <w:ind w:firstLine="567"/>
        <w:jc w:val="both"/>
        <w:rPr>
          <w:rFonts w:ascii="Times New Roman" w:hAnsi="Times New Roman" w:cs="Times New Roman"/>
          <w:b/>
          <w:iCs/>
          <w:sz w:val="28"/>
          <w:szCs w:val="28"/>
          <w:lang w:val="uk-UA"/>
        </w:rPr>
      </w:pPr>
      <w:r w:rsidRPr="00E8778F">
        <w:rPr>
          <w:rFonts w:ascii="Times New Roman" w:hAnsi="Times New Roman" w:cs="Times New Roman"/>
          <w:b/>
          <w:iCs/>
          <w:sz w:val="28"/>
          <w:szCs w:val="28"/>
          <w:lang w:val="uk-UA"/>
        </w:rPr>
        <w:t>Географія ЕЕА</w:t>
      </w:r>
    </w:p>
    <w:p w:rsidR="00E8778F" w:rsidRPr="00E8778F" w:rsidRDefault="00E8778F" w:rsidP="00BC1EB6">
      <w:pPr>
        <w:pStyle w:val="af0"/>
        <w:spacing w:before="0" w:beforeAutospacing="0" w:after="0" w:afterAutospacing="0" w:line="360" w:lineRule="auto"/>
        <w:ind w:firstLine="567"/>
        <w:jc w:val="both"/>
        <w:rPr>
          <w:rFonts w:ascii="Times New Roman" w:hAnsi="Times New Roman" w:cs="Times New Roman"/>
          <w:b/>
          <w:i/>
          <w:iCs/>
          <w:sz w:val="28"/>
          <w:szCs w:val="28"/>
          <w:lang w:val="uk-UA"/>
        </w:rPr>
      </w:pPr>
    </w:p>
    <w:p w:rsidR="00D32E4A" w:rsidRPr="00E8778F" w:rsidRDefault="00D32E4A" w:rsidP="00BC1EB6">
      <w:pPr>
        <w:pStyle w:val="af0"/>
        <w:spacing w:before="0" w:beforeAutospacing="0" w:after="0" w:afterAutospacing="0" w:line="360" w:lineRule="auto"/>
        <w:ind w:firstLine="567"/>
        <w:jc w:val="both"/>
        <w:rPr>
          <w:rFonts w:ascii="Times New Roman" w:hAnsi="Times New Roman" w:cs="Times New Roman"/>
          <w:sz w:val="28"/>
          <w:szCs w:val="28"/>
          <w:lang w:val="uk-UA"/>
        </w:rPr>
      </w:pPr>
      <w:r w:rsidRPr="00E8778F">
        <w:rPr>
          <w:rFonts w:ascii="Times New Roman" w:hAnsi="Times New Roman" w:cs="Times New Roman"/>
          <w:sz w:val="28"/>
          <w:szCs w:val="28"/>
          <w:lang w:val="uk-UA"/>
        </w:rPr>
        <w:t>У цей час  EIONET об’єднує організації з наступних європейських країн:</w:t>
      </w:r>
    </w:p>
    <w:p w:rsidR="00D32E4A" w:rsidRPr="00E8778F" w:rsidRDefault="00D32E4A" w:rsidP="00BC1EB6">
      <w:pPr>
        <w:pStyle w:val="af0"/>
        <w:numPr>
          <w:ilvl w:val="0"/>
          <w:numId w:val="38"/>
        </w:numPr>
        <w:spacing w:before="0" w:beforeAutospacing="0" w:after="0" w:afterAutospacing="0" w:line="360" w:lineRule="auto"/>
        <w:ind w:left="0" w:firstLine="567"/>
        <w:jc w:val="both"/>
        <w:rPr>
          <w:rFonts w:ascii="Times New Roman" w:hAnsi="Times New Roman" w:cs="Times New Roman"/>
          <w:sz w:val="28"/>
          <w:szCs w:val="28"/>
          <w:lang w:val="uk-UA"/>
        </w:rPr>
      </w:pPr>
      <w:r w:rsidRPr="00E8778F">
        <w:rPr>
          <w:rFonts w:ascii="Times New Roman" w:hAnsi="Times New Roman" w:cs="Times New Roman"/>
          <w:sz w:val="28"/>
          <w:szCs w:val="28"/>
          <w:lang w:val="uk-UA"/>
        </w:rPr>
        <w:t xml:space="preserve">країни-члени Європейського союзу </w:t>
      </w:r>
    </w:p>
    <w:p w:rsidR="00D32E4A" w:rsidRPr="00E8778F" w:rsidRDefault="00D32E4A" w:rsidP="00BC1EB6">
      <w:pPr>
        <w:numPr>
          <w:ilvl w:val="0"/>
          <w:numId w:val="38"/>
        </w:numPr>
        <w:spacing w:line="360" w:lineRule="auto"/>
        <w:ind w:left="0" w:firstLine="567"/>
        <w:jc w:val="both"/>
        <w:rPr>
          <w:sz w:val="28"/>
          <w:szCs w:val="28"/>
        </w:rPr>
      </w:pPr>
      <w:r w:rsidRPr="00E8778F">
        <w:rPr>
          <w:sz w:val="28"/>
          <w:szCs w:val="28"/>
        </w:rPr>
        <w:t xml:space="preserve">Країни TACIS: Вірменія, Азербайджан, Білорусія, Грузія, Казахстан, Киргизія, Молдова, Монголія, Росія, Таджикистан, Туркменія, Україна, Узбекистан </w:t>
      </w:r>
    </w:p>
    <w:p w:rsidR="00D32E4A" w:rsidRPr="00E8778F" w:rsidRDefault="00D32E4A" w:rsidP="00BC1EB6">
      <w:pPr>
        <w:numPr>
          <w:ilvl w:val="0"/>
          <w:numId w:val="38"/>
        </w:numPr>
        <w:spacing w:line="360" w:lineRule="auto"/>
        <w:ind w:left="0" w:firstLine="567"/>
        <w:jc w:val="both"/>
        <w:rPr>
          <w:sz w:val="28"/>
          <w:szCs w:val="28"/>
        </w:rPr>
      </w:pPr>
      <w:r w:rsidRPr="00E8778F">
        <w:rPr>
          <w:sz w:val="28"/>
          <w:szCs w:val="28"/>
        </w:rPr>
        <w:t>Інші європейські країни: Швейцарія, Хорватія, Югославія, Норвегія, Ірландія, Кіпр, Мальта, Туреччина, а також  області, що впливають на європейське навколишнє середовище й навпаки:</w:t>
      </w:r>
    </w:p>
    <w:p w:rsidR="00D32E4A" w:rsidRPr="00E8778F" w:rsidRDefault="00D32E4A" w:rsidP="00BC1EB6">
      <w:pPr>
        <w:numPr>
          <w:ilvl w:val="0"/>
          <w:numId w:val="38"/>
        </w:numPr>
        <w:spacing w:line="360" w:lineRule="auto"/>
        <w:ind w:left="0" w:firstLine="567"/>
        <w:jc w:val="both"/>
        <w:rPr>
          <w:sz w:val="28"/>
          <w:szCs w:val="28"/>
        </w:rPr>
      </w:pPr>
      <w:r w:rsidRPr="00E8778F">
        <w:rPr>
          <w:sz w:val="28"/>
          <w:szCs w:val="28"/>
        </w:rPr>
        <w:t xml:space="preserve">Середземноморський регіон, </w:t>
      </w:r>
    </w:p>
    <w:p w:rsidR="00D32E4A" w:rsidRPr="00E8778F" w:rsidRDefault="00D32E4A" w:rsidP="00BC1EB6">
      <w:pPr>
        <w:numPr>
          <w:ilvl w:val="0"/>
          <w:numId w:val="38"/>
        </w:numPr>
        <w:spacing w:line="360" w:lineRule="auto"/>
        <w:ind w:left="0" w:firstLine="567"/>
        <w:jc w:val="both"/>
        <w:rPr>
          <w:sz w:val="28"/>
          <w:szCs w:val="28"/>
        </w:rPr>
      </w:pPr>
      <w:r w:rsidRPr="00E8778F">
        <w:rPr>
          <w:sz w:val="28"/>
          <w:szCs w:val="28"/>
        </w:rPr>
        <w:t xml:space="preserve">Балтійський регіон, </w:t>
      </w:r>
    </w:p>
    <w:p w:rsidR="00D32E4A" w:rsidRPr="00E8778F" w:rsidRDefault="00D32E4A" w:rsidP="00BC1EB6">
      <w:pPr>
        <w:numPr>
          <w:ilvl w:val="0"/>
          <w:numId w:val="38"/>
        </w:numPr>
        <w:spacing w:line="360" w:lineRule="auto"/>
        <w:ind w:left="0" w:firstLine="567"/>
        <w:jc w:val="both"/>
        <w:rPr>
          <w:sz w:val="28"/>
          <w:szCs w:val="28"/>
        </w:rPr>
      </w:pPr>
      <w:r w:rsidRPr="00E8778F">
        <w:rPr>
          <w:sz w:val="28"/>
          <w:szCs w:val="28"/>
        </w:rPr>
        <w:t xml:space="preserve">Арктичний регіон. </w:t>
      </w:r>
    </w:p>
    <w:p w:rsidR="00D32E4A" w:rsidRDefault="00D32E4A" w:rsidP="00BC1EB6">
      <w:pPr>
        <w:spacing w:line="360" w:lineRule="auto"/>
        <w:ind w:firstLine="567"/>
        <w:jc w:val="both"/>
        <w:rPr>
          <w:sz w:val="28"/>
          <w:szCs w:val="28"/>
        </w:rPr>
      </w:pPr>
      <w:r w:rsidRPr="00E8778F">
        <w:rPr>
          <w:sz w:val="28"/>
          <w:szCs w:val="28"/>
        </w:rPr>
        <w:t>Географія ЕЄА буде розширюватися за рахунок включення нових країн і регіонів, а також за рахунок включення нових європейських і міжнародних організацій і проектів.</w:t>
      </w:r>
    </w:p>
    <w:p w:rsidR="008D7F1E" w:rsidRDefault="008D7F1E" w:rsidP="00BC1EB6">
      <w:pPr>
        <w:spacing w:line="360" w:lineRule="auto"/>
        <w:ind w:firstLine="567"/>
        <w:jc w:val="both"/>
        <w:rPr>
          <w:sz w:val="28"/>
          <w:szCs w:val="28"/>
        </w:rPr>
      </w:pPr>
    </w:p>
    <w:p w:rsidR="008D7F1E" w:rsidRPr="00E8778F" w:rsidRDefault="008D7F1E" w:rsidP="00BC1EB6">
      <w:pPr>
        <w:spacing w:line="360" w:lineRule="auto"/>
        <w:ind w:firstLine="567"/>
        <w:jc w:val="both"/>
        <w:rPr>
          <w:sz w:val="28"/>
          <w:szCs w:val="28"/>
        </w:rPr>
      </w:pPr>
    </w:p>
    <w:p w:rsidR="00D32E4A" w:rsidRPr="00E8778F" w:rsidRDefault="00D32E4A" w:rsidP="00BC1EB6">
      <w:pPr>
        <w:pStyle w:val="af0"/>
        <w:spacing w:before="0" w:beforeAutospacing="0" w:after="0" w:afterAutospacing="0" w:line="360" w:lineRule="auto"/>
        <w:ind w:firstLine="567"/>
        <w:jc w:val="both"/>
        <w:rPr>
          <w:rFonts w:ascii="Times New Roman" w:hAnsi="Times New Roman" w:cs="Times New Roman"/>
          <w:b/>
          <w:iCs/>
          <w:sz w:val="28"/>
          <w:szCs w:val="28"/>
          <w:lang w:val="uk-UA"/>
        </w:rPr>
      </w:pPr>
    </w:p>
    <w:p w:rsidR="00D32E4A" w:rsidRPr="00C433B8" w:rsidRDefault="00D32E4A" w:rsidP="00BC1EB6">
      <w:pPr>
        <w:pStyle w:val="af0"/>
        <w:spacing w:before="0" w:beforeAutospacing="0" w:after="0" w:afterAutospacing="0" w:line="360" w:lineRule="auto"/>
        <w:ind w:firstLine="567"/>
        <w:jc w:val="both"/>
        <w:rPr>
          <w:rFonts w:ascii="Times New Roman" w:hAnsi="Times New Roman" w:cs="Times New Roman"/>
          <w:b/>
          <w:i/>
          <w:iCs/>
          <w:sz w:val="28"/>
          <w:szCs w:val="28"/>
          <w:lang w:val="uk-UA"/>
        </w:rPr>
      </w:pPr>
      <w:r w:rsidRPr="00C433B8">
        <w:rPr>
          <w:rFonts w:ascii="Times New Roman" w:hAnsi="Times New Roman" w:cs="Times New Roman"/>
          <w:b/>
          <w:i/>
          <w:iCs/>
          <w:sz w:val="28"/>
          <w:szCs w:val="28"/>
          <w:lang w:val="uk-UA"/>
        </w:rPr>
        <w:t>Основні завдання ЕЕА й EIONET</w:t>
      </w:r>
    </w:p>
    <w:p w:rsidR="00E8778F" w:rsidRPr="00E8778F" w:rsidRDefault="00E8778F" w:rsidP="00BC1EB6">
      <w:pPr>
        <w:pStyle w:val="af0"/>
        <w:spacing w:before="0" w:beforeAutospacing="0" w:after="0" w:afterAutospacing="0" w:line="360" w:lineRule="auto"/>
        <w:ind w:firstLine="567"/>
        <w:jc w:val="both"/>
        <w:rPr>
          <w:rFonts w:ascii="Times New Roman" w:hAnsi="Times New Roman" w:cs="Times New Roman"/>
          <w:b/>
          <w:i/>
          <w:iCs/>
          <w:sz w:val="28"/>
          <w:szCs w:val="28"/>
          <w:lang w:val="uk-UA"/>
        </w:rPr>
      </w:pPr>
    </w:p>
    <w:p w:rsidR="00D32E4A" w:rsidRPr="00E8778F" w:rsidRDefault="00D32E4A" w:rsidP="00BC1EB6">
      <w:pPr>
        <w:pStyle w:val="af0"/>
        <w:numPr>
          <w:ilvl w:val="0"/>
          <w:numId w:val="39"/>
        </w:numPr>
        <w:spacing w:before="0" w:beforeAutospacing="0" w:after="0" w:afterAutospacing="0" w:line="360" w:lineRule="auto"/>
        <w:ind w:left="0" w:firstLine="567"/>
        <w:jc w:val="both"/>
        <w:rPr>
          <w:rFonts w:ascii="Times New Roman" w:hAnsi="Times New Roman" w:cs="Times New Roman"/>
          <w:sz w:val="28"/>
          <w:szCs w:val="28"/>
          <w:lang w:val="uk-UA"/>
        </w:rPr>
      </w:pPr>
      <w:r w:rsidRPr="00E8778F">
        <w:rPr>
          <w:rFonts w:ascii="Times New Roman" w:hAnsi="Times New Roman" w:cs="Times New Roman"/>
          <w:sz w:val="28"/>
          <w:szCs w:val="28"/>
          <w:lang w:val="uk-UA"/>
        </w:rPr>
        <w:t xml:space="preserve">Подальший розвиток і підтримка EIONET у Європі </w:t>
      </w:r>
    </w:p>
    <w:p w:rsidR="00D32E4A" w:rsidRPr="00E8778F" w:rsidRDefault="00D32E4A" w:rsidP="00BC1EB6">
      <w:pPr>
        <w:pStyle w:val="af0"/>
        <w:spacing w:before="0" w:beforeAutospacing="0" w:after="0" w:afterAutospacing="0" w:line="360" w:lineRule="auto"/>
        <w:ind w:firstLine="567"/>
        <w:jc w:val="both"/>
        <w:rPr>
          <w:rFonts w:ascii="Times New Roman" w:hAnsi="Times New Roman" w:cs="Times New Roman"/>
          <w:sz w:val="28"/>
          <w:szCs w:val="28"/>
          <w:lang w:val="uk-UA"/>
        </w:rPr>
      </w:pPr>
      <w:r w:rsidRPr="00E8778F">
        <w:rPr>
          <w:rFonts w:ascii="Times New Roman" w:hAnsi="Times New Roman" w:cs="Times New Roman"/>
          <w:sz w:val="28"/>
          <w:szCs w:val="28"/>
          <w:lang w:val="uk-UA"/>
        </w:rPr>
        <w:t>Метою є функціонування EIONET як мережі експертів в області навколишнього середовища, джерел даних і користувачів інформації, об'єднаних за допомогою сучасних інформаційних систем. EIONET повинна забезпечувати ефективний доступ до даних і інформації за допомогою Європейського довідкового центра по навколишньому середовищу (</w:t>
      </w:r>
      <w:proofErr w:type="spellStart"/>
      <w:r w:rsidRPr="00E8778F">
        <w:rPr>
          <w:rFonts w:ascii="Times New Roman" w:hAnsi="Times New Roman" w:cs="Times New Roman"/>
          <w:sz w:val="28"/>
          <w:szCs w:val="28"/>
          <w:lang w:val="uk-UA"/>
        </w:rPr>
        <w:t>the</w:t>
      </w:r>
      <w:proofErr w:type="spellEnd"/>
      <w:r w:rsidRPr="00E8778F">
        <w:rPr>
          <w:rFonts w:ascii="Times New Roman" w:hAnsi="Times New Roman" w:cs="Times New Roman"/>
          <w:sz w:val="28"/>
          <w:szCs w:val="28"/>
          <w:lang w:val="uk-UA"/>
        </w:rPr>
        <w:t xml:space="preserve"> </w:t>
      </w:r>
      <w:proofErr w:type="spellStart"/>
      <w:r w:rsidRPr="00E8778F">
        <w:rPr>
          <w:rFonts w:ascii="Times New Roman" w:hAnsi="Times New Roman" w:cs="Times New Roman"/>
          <w:sz w:val="28"/>
          <w:szCs w:val="28"/>
          <w:lang w:val="uk-UA"/>
        </w:rPr>
        <w:t>European</w:t>
      </w:r>
      <w:proofErr w:type="spellEnd"/>
      <w:r w:rsidRPr="00E8778F">
        <w:rPr>
          <w:rFonts w:ascii="Times New Roman" w:hAnsi="Times New Roman" w:cs="Times New Roman"/>
          <w:sz w:val="28"/>
          <w:szCs w:val="28"/>
          <w:lang w:val="uk-UA"/>
        </w:rPr>
        <w:t xml:space="preserve"> </w:t>
      </w:r>
      <w:proofErr w:type="spellStart"/>
      <w:r w:rsidRPr="00E8778F">
        <w:rPr>
          <w:rFonts w:ascii="Times New Roman" w:hAnsi="Times New Roman" w:cs="Times New Roman"/>
          <w:sz w:val="28"/>
          <w:szCs w:val="28"/>
          <w:lang w:val="uk-UA"/>
        </w:rPr>
        <w:t>Reference</w:t>
      </w:r>
      <w:proofErr w:type="spellEnd"/>
      <w:r w:rsidRPr="00E8778F">
        <w:rPr>
          <w:rFonts w:ascii="Times New Roman" w:hAnsi="Times New Roman" w:cs="Times New Roman"/>
          <w:sz w:val="28"/>
          <w:szCs w:val="28"/>
          <w:lang w:val="uk-UA"/>
        </w:rPr>
        <w:t xml:space="preserve"> </w:t>
      </w:r>
      <w:proofErr w:type="spellStart"/>
      <w:r w:rsidRPr="00E8778F">
        <w:rPr>
          <w:rFonts w:ascii="Times New Roman" w:hAnsi="Times New Roman" w:cs="Times New Roman"/>
          <w:sz w:val="28"/>
          <w:szCs w:val="28"/>
          <w:lang w:val="uk-UA"/>
        </w:rPr>
        <w:t>Centre</w:t>
      </w:r>
      <w:proofErr w:type="spellEnd"/>
      <w:r w:rsidRPr="00E8778F">
        <w:rPr>
          <w:rFonts w:ascii="Times New Roman" w:hAnsi="Times New Roman" w:cs="Times New Roman"/>
          <w:sz w:val="28"/>
          <w:szCs w:val="28"/>
          <w:lang w:val="uk-UA"/>
        </w:rPr>
        <w:t xml:space="preserve"> </w:t>
      </w:r>
      <w:proofErr w:type="spellStart"/>
      <w:r w:rsidRPr="00E8778F">
        <w:rPr>
          <w:rFonts w:ascii="Times New Roman" w:hAnsi="Times New Roman" w:cs="Times New Roman"/>
          <w:sz w:val="28"/>
          <w:szCs w:val="28"/>
          <w:lang w:val="uk-UA"/>
        </w:rPr>
        <w:t>for</w:t>
      </w:r>
      <w:proofErr w:type="spellEnd"/>
      <w:r w:rsidRPr="00E8778F">
        <w:rPr>
          <w:rFonts w:ascii="Times New Roman" w:hAnsi="Times New Roman" w:cs="Times New Roman"/>
          <w:sz w:val="28"/>
          <w:szCs w:val="28"/>
          <w:lang w:val="uk-UA"/>
        </w:rPr>
        <w:t xml:space="preserve"> </w:t>
      </w:r>
      <w:proofErr w:type="spellStart"/>
      <w:r w:rsidRPr="00E8778F">
        <w:rPr>
          <w:rFonts w:ascii="Times New Roman" w:hAnsi="Times New Roman" w:cs="Times New Roman"/>
          <w:sz w:val="28"/>
          <w:szCs w:val="28"/>
          <w:lang w:val="uk-UA"/>
        </w:rPr>
        <w:t>Environmental</w:t>
      </w:r>
      <w:proofErr w:type="spellEnd"/>
      <w:r w:rsidRPr="00E8778F">
        <w:rPr>
          <w:rFonts w:ascii="Times New Roman" w:hAnsi="Times New Roman" w:cs="Times New Roman"/>
          <w:sz w:val="28"/>
          <w:szCs w:val="28"/>
          <w:lang w:val="uk-UA"/>
        </w:rPr>
        <w:t xml:space="preserve"> </w:t>
      </w:r>
      <w:proofErr w:type="spellStart"/>
      <w:r w:rsidRPr="00E8778F">
        <w:rPr>
          <w:rFonts w:ascii="Times New Roman" w:hAnsi="Times New Roman" w:cs="Times New Roman"/>
          <w:sz w:val="28"/>
          <w:szCs w:val="28"/>
          <w:lang w:val="uk-UA"/>
        </w:rPr>
        <w:t>Information</w:t>
      </w:r>
      <w:proofErr w:type="spellEnd"/>
      <w:r w:rsidRPr="00E8778F">
        <w:rPr>
          <w:rFonts w:ascii="Times New Roman" w:hAnsi="Times New Roman" w:cs="Times New Roman"/>
          <w:sz w:val="28"/>
          <w:szCs w:val="28"/>
          <w:lang w:val="uk-UA"/>
        </w:rPr>
        <w:t>).</w:t>
      </w:r>
    </w:p>
    <w:p w:rsidR="00D32E4A" w:rsidRPr="00E8778F" w:rsidRDefault="00D32E4A" w:rsidP="00BC1EB6">
      <w:pPr>
        <w:pStyle w:val="af0"/>
        <w:numPr>
          <w:ilvl w:val="0"/>
          <w:numId w:val="40"/>
        </w:numPr>
        <w:spacing w:before="0" w:beforeAutospacing="0" w:after="0" w:afterAutospacing="0" w:line="360" w:lineRule="auto"/>
        <w:ind w:left="0" w:firstLine="567"/>
        <w:jc w:val="both"/>
        <w:rPr>
          <w:rFonts w:ascii="Times New Roman" w:hAnsi="Times New Roman" w:cs="Times New Roman"/>
          <w:sz w:val="28"/>
          <w:szCs w:val="28"/>
          <w:lang w:val="uk-UA"/>
        </w:rPr>
      </w:pPr>
      <w:r w:rsidRPr="00E8778F">
        <w:rPr>
          <w:rFonts w:ascii="Times New Roman" w:hAnsi="Times New Roman" w:cs="Times New Roman"/>
          <w:sz w:val="28"/>
          <w:szCs w:val="28"/>
          <w:lang w:val="uk-UA"/>
        </w:rPr>
        <w:t xml:space="preserve">Функціонування Європейських довідкових центрів по навколишньому середовищу. </w:t>
      </w:r>
    </w:p>
    <w:p w:rsidR="00D32E4A" w:rsidRPr="00E8778F" w:rsidRDefault="00D32E4A" w:rsidP="00BC1EB6">
      <w:pPr>
        <w:pStyle w:val="af0"/>
        <w:spacing w:before="0" w:beforeAutospacing="0" w:after="0" w:afterAutospacing="0" w:line="360" w:lineRule="auto"/>
        <w:ind w:firstLine="567"/>
        <w:jc w:val="both"/>
        <w:rPr>
          <w:rFonts w:ascii="Times New Roman" w:hAnsi="Times New Roman" w:cs="Times New Roman"/>
          <w:sz w:val="28"/>
          <w:szCs w:val="28"/>
          <w:lang w:val="uk-UA"/>
        </w:rPr>
      </w:pPr>
      <w:r w:rsidRPr="00E8778F">
        <w:rPr>
          <w:rFonts w:ascii="Times New Roman" w:hAnsi="Times New Roman" w:cs="Times New Roman"/>
          <w:sz w:val="28"/>
          <w:szCs w:val="28"/>
          <w:lang w:val="uk-UA"/>
        </w:rPr>
        <w:t>Такі центри повинні спростити доступ до даних, інформації, забезпечувати зв'язок, активну публікацію й поширення всіх продуктів і послуг ЕЕА й EIONET; надавати доступ до відповідної інформації з інших національних і міжнародних джерел.</w:t>
      </w:r>
    </w:p>
    <w:p w:rsidR="00D32E4A" w:rsidRPr="00E8778F" w:rsidRDefault="00D32E4A" w:rsidP="00BC1EB6">
      <w:pPr>
        <w:pStyle w:val="af0"/>
        <w:numPr>
          <w:ilvl w:val="0"/>
          <w:numId w:val="41"/>
        </w:numPr>
        <w:spacing w:before="0" w:beforeAutospacing="0" w:after="0" w:afterAutospacing="0" w:line="360" w:lineRule="auto"/>
        <w:ind w:left="0" w:firstLine="567"/>
        <w:jc w:val="both"/>
        <w:rPr>
          <w:rFonts w:ascii="Times New Roman" w:hAnsi="Times New Roman" w:cs="Times New Roman"/>
          <w:sz w:val="28"/>
          <w:szCs w:val="28"/>
          <w:lang w:val="uk-UA"/>
        </w:rPr>
      </w:pPr>
      <w:r w:rsidRPr="00E8778F">
        <w:rPr>
          <w:rFonts w:ascii="Times New Roman" w:hAnsi="Times New Roman" w:cs="Times New Roman"/>
          <w:sz w:val="28"/>
          <w:szCs w:val="28"/>
          <w:lang w:val="uk-UA"/>
        </w:rPr>
        <w:t xml:space="preserve">Розробка інтегрованого процесу, що містить у собі моніторинг стану навколишнього середовища, збір даних і створення баз даних, а також подання звітів про стан навколишнього середовища. </w:t>
      </w:r>
    </w:p>
    <w:p w:rsidR="00D32E4A" w:rsidRPr="00E8778F" w:rsidRDefault="00D32E4A" w:rsidP="00BC1EB6">
      <w:pPr>
        <w:pStyle w:val="af0"/>
        <w:spacing w:before="0" w:beforeAutospacing="0" w:after="0" w:afterAutospacing="0" w:line="360" w:lineRule="auto"/>
        <w:ind w:firstLine="567"/>
        <w:jc w:val="both"/>
        <w:rPr>
          <w:rFonts w:ascii="Times New Roman" w:hAnsi="Times New Roman" w:cs="Times New Roman"/>
          <w:sz w:val="28"/>
          <w:szCs w:val="28"/>
          <w:lang w:val="uk-UA"/>
        </w:rPr>
      </w:pPr>
      <w:r w:rsidRPr="00E8778F">
        <w:rPr>
          <w:rFonts w:ascii="Times New Roman" w:hAnsi="Times New Roman" w:cs="Times New Roman"/>
          <w:sz w:val="28"/>
          <w:szCs w:val="28"/>
          <w:lang w:val="uk-UA"/>
        </w:rPr>
        <w:t>Необхідно сформувати засіб отримання порівняних результатів і вибору індикаторів для оцінки стану навколишнього середовища в Європі взагалі. Для цього потрібно, визначити пріоритетні напрямки діяльності, а також погодити зміст і масштаб ключових звітних документів. Є намір також забезпечити доступ до даних по пріоритетних областях на європейському рівні.</w:t>
      </w:r>
    </w:p>
    <w:p w:rsidR="00D32E4A" w:rsidRPr="00E8778F" w:rsidRDefault="00D32E4A" w:rsidP="00BC1EB6">
      <w:pPr>
        <w:pStyle w:val="af0"/>
        <w:numPr>
          <w:ilvl w:val="0"/>
          <w:numId w:val="42"/>
        </w:numPr>
        <w:spacing w:before="0" w:beforeAutospacing="0" w:after="0" w:afterAutospacing="0" w:line="360" w:lineRule="auto"/>
        <w:ind w:left="0" w:firstLine="567"/>
        <w:jc w:val="both"/>
        <w:rPr>
          <w:rFonts w:ascii="Times New Roman" w:hAnsi="Times New Roman" w:cs="Times New Roman"/>
          <w:sz w:val="28"/>
          <w:szCs w:val="28"/>
          <w:lang w:val="uk-UA"/>
        </w:rPr>
      </w:pPr>
      <w:r w:rsidRPr="00E8778F">
        <w:rPr>
          <w:rFonts w:ascii="Times New Roman" w:hAnsi="Times New Roman" w:cs="Times New Roman"/>
          <w:sz w:val="28"/>
          <w:szCs w:val="28"/>
          <w:lang w:val="uk-UA"/>
        </w:rPr>
        <w:t>Визначення нових інформаційних продуктів в області контролю стану навколишнього середовища, наприклад, стимулювання використання методик прогнозу й використання результатів наукових досліджень при прийнятті своєчасних рішень в області навколишнього середовища.</w:t>
      </w:r>
    </w:p>
    <w:p w:rsidR="00D32E4A" w:rsidRPr="00E8778F" w:rsidRDefault="00D32E4A" w:rsidP="00BC1EB6">
      <w:pPr>
        <w:numPr>
          <w:ilvl w:val="0"/>
          <w:numId w:val="42"/>
        </w:numPr>
        <w:spacing w:line="360" w:lineRule="auto"/>
        <w:ind w:left="0" w:firstLine="567"/>
        <w:jc w:val="both"/>
        <w:rPr>
          <w:sz w:val="28"/>
          <w:szCs w:val="28"/>
        </w:rPr>
      </w:pPr>
      <w:r w:rsidRPr="00E8778F">
        <w:rPr>
          <w:sz w:val="28"/>
          <w:szCs w:val="28"/>
        </w:rPr>
        <w:t xml:space="preserve">Формування політики в області навколишнього середовища, включаючи інтеграцію звітів про стан навколишнього середовища й рекомендацій у цій області в економічну політику, а також оцінку ефективності заходів, які проводяться </w:t>
      </w:r>
    </w:p>
    <w:p w:rsidR="00D32E4A" w:rsidRPr="00E8778F" w:rsidRDefault="00D32E4A" w:rsidP="00BC1EB6">
      <w:pPr>
        <w:pStyle w:val="af0"/>
        <w:numPr>
          <w:ilvl w:val="0"/>
          <w:numId w:val="43"/>
        </w:numPr>
        <w:spacing w:before="0" w:beforeAutospacing="0" w:after="0" w:afterAutospacing="0" w:line="360" w:lineRule="auto"/>
        <w:ind w:left="0" w:firstLine="567"/>
        <w:jc w:val="both"/>
        <w:rPr>
          <w:rFonts w:ascii="Times New Roman" w:hAnsi="Times New Roman" w:cs="Times New Roman"/>
          <w:sz w:val="28"/>
          <w:szCs w:val="28"/>
          <w:lang w:val="uk-UA"/>
        </w:rPr>
      </w:pPr>
      <w:r w:rsidRPr="00E8778F">
        <w:rPr>
          <w:rFonts w:ascii="Times New Roman" w:hAnsi="Times New Roman" w:cs="Times New Roman"/>
          <w:sz w:val="28"/>
          <w:szCs w:val="28"/>
          <w:lang w:val="uk-UA"/>
        </w:rPr>
        <w:t xml:space="preserve">Підтримка екологічної політики й оцінка заходів, які проводяться в цій області, а також оцінка ефективності законодавчих актів в області навколишнього середовища. </w:t>
      </w:r>
    </w:p>
    <w:p w:rsidR="00D32E4A" w:rsidRDefault="00D32E4A" w:rsidP="00BC1EB6">
      <w:pPr>
        <w:numPr>
          <w:ilvl w:val="0"/>
          <w:numId w:val="43"/>
        </w:numPr>
        <w:spacing w:line="360" w:lineRule="auto"/>
        <w:ind w:left="0" w:firstLine="567"/>
        <w:jc w:val="both"/>
        <w:rPr>
          <w:sz w:val="28"/>
          <w:szCs w:val="28"/>
        </w:rPr>
      </w:pPr>
      <w:r w:rsidRPr="00E8778F">
        <w:rPr>
          <w:sz w:val="28"/>
          <w:szCs w:val="28"/>
        </w:rPr>
        <w:t xml:space="preserve">Розширення географічного охоплення й співробітництва в Європі. </w:t>
      </w:r>
    </w:p>
    <w:p w:rsidR="00E8778F" w:rsidRPr="00E8778F" w:rsidRDefault="00E8778F" w:rsidP="00BC1EB6">
      <w:pPr>
        <w:spacing w:line="360" w:lineRule="auto"/>
        <w:ind w:left="709" w:firstLine="567"/>
        <w:jc w:val="both"/>
        <w:rPr>
          <w:sz w:val="28"/>
          <w:szCs w:val="28"/>
        </w:rPr>
      </w:pPr>
    </w:p>
    <w:p w:rsidR="00D32E4A" w:rsidRPr="00C433B8" w:rsidRDefault="00D32E4A" w:rsidP="00C433B8">
      <w:pPr>
        <w:pStyle w:val="2"/>
        <w:rPr>
          <w:sz w:val="28"/>
          <w:szCs w:val="28"/>
        </w:rPr>
      </w:pPr>
      <w:bookmarkStart w:id="58" w:name="_Toc6998533"/>
      <w:r w:rsidRPr="00C433B8">
        <w:rPr>
          <w:sz w:val="28"/>
          <w:szCs w:val="28"/>
        </w:rPr>
        <w:t>3.</w:t>
      </w:r>
      <w:r w:rsidR="006F1729" w:rsidRPr="00C433B8">
        <w:rPr>
          <w:sz w:val="28"/>
          <w:szCs w:val="28"/>
        </w:rPr>
        <w:t xml:space="preserve">2. </w:t>
      </w:r>
      <w:r w:rsidRPr="00C433B8">
        <w:rPr>
          <w:sz w:val="28"/>
          <w:szCs w:val="28"/>
        </w:rPr>
        <w:t xml:space="preserve"> Продукти й послуги, які надаються ЕЕА</w:t>
      </w:r>
      <w:bookmarkEnd w:id="58"/>
    </w:p>
    <w:p w:rsidR="00E8778F" w:rsidRPr="00800AA6" w:rsidRDefault="00E8778F" w:rsidP="00BC1EB6">
      <w:pPr>
        <w:spacing w:line="360" w:lineRule="auto"/>
        <w:ind w:firstLine="567"/>
        <w:jc w:val="center"/>
        <w:rPr>
          <w:b/>
          <w:sz w:val="28"/>
          <w:szCs w:val="28"/>
        </w:rPr>
      </w:pPr>
    </w:p>
    <w:p w:rsidR="00D32E4A" w:rsidRPr="00800AA6" w:rsidRDefault="00D32E4A" w:rsidP="00BC1EB6">
      <w:pPr>
        <w:pStyle w:val="af0"/>
        <w:spacing w:before="0" w:beforeAutospacing="0" w:after="0" w:afterAutospacing="0" w:line="360" w:lineRule="auto"/>
        <w:ind w:firstLine="567"/>
        <w:jc w:val="both"/>
        <w:rPr>
          <w:rFonts w:ascii="Times New Roman" w:hAnsi="Times New Roman" w:cs="Times New Roman"/>
          <w:sz w:val="28"/>
          <w:szCs w:val="28"/>
          <w:lang w:val="uk-UA"/>
        </w:rPr>
      </w:pPr>
      <w:r w:rsidRPr="00800AA6">
        <w:rPr>
          <w:rFonts w:ascii="Times New Roman" w:hAnsi="Times New Roman" w:cs="Times New Roman"/>
          <w:sz w:val="28"/>
          <w:szCs w:val="28"/>
          <w:lang w:val="uk-UA"/>
        </w:rPr>
        <w:t>Внаслідок  діяльності формуються основні групи інформаційних продуктів і послуг:</w:t>
      </w:r>
    </w:p>
    <w:p w:rsidR="00D32E4A" w:rsidRPr="00800AA6" w:rsidRDefault="00D32E4A" w:rsidP="00BC1EB6">
      <w:pPr>
        <w:pStyle w:val="af0"/>
        <w:numPr>
          <w:ilvl w:val="0"/>
          <w:numId w:val="45"/>
        </w:numPr>
        <w:spacing w:before="0" w:beforeAutospacing="0" w:after="0" w:afterAutospacing="0" w:line="360" w:lineRule="auto"/>
        <w:ind w:left="0" w:firstLine="567"/>
        <w:jc w:val="both"/>
        <w:rPr>
          <w:rFonts w:ascii="Times New Roman" w:hAnsi="Times New Roman" w:cs="Times New Roman"/>
          <w:sz w:val="28"/>
          <w:szCs w:val="28"/>
          <w:lang w:val="uk-UA"/>
        </w:rPr>
      </w:pPr>
      <w:r w:rsidRPr="00800AA6">
        <w:rPr>
          <w:rFonts w:ascii="Times New Roman" w:hAnsi="Times New Roman" w:cs="Times New Roman"/>
          <w:sz w:val="28"/>
          <w:szCs w:val="28"/>
          <w:lang w:val="uk-UA"/>
        </w:rPr>
        <w:t xml:space="preserve">Звіт про стан навколишнього середовища в Європі (1 раз в 5 років); </w:t>
      </w:r>
    </w:p>
    <w:p w:rsidR="00D32E4A" w:rsidRPr="00800AA6" w:rsidRDefault="00D32E4A" w:rsidP="00BC1EB6">
      <w:pPr>
        <w:numPr>
          <w:ilvl w:val="0"/>
          <w:numId w:val="45"/>
        </w:numPr>
        <w:spacing w:line="360" w:lineRule="auto"/>
        <w:ind w:left="0" w:firstLine="567"/>
        <w:jc w:val="both"/>
        <w:rPr>
          <w:sz w:val="28"/>
          <w:szCs w:val="28"/>
        </w:rPr>
      </w:pPr>
      <w:r w:rsidRPr="00800AA6">
        <w:rPr>
          <w:sz w:val="28"/>
          <w:szCs w:val="28"/>
        </w:rPr>
        <w:t xml:space="preserve">Щорічні звіти, засновані на системі індикаторів; </w:t>
      </w:r>
    </w:p>
    <w:p w:rsidR="00D32E4A" w:rsidRPr="00800AA6" w:rsidRDefault="00D32E4A" w:rsidP="00BC1EB6">
      <w:pPr>
        <w:numPr>
          <w:ilvl w:val="0"/>
          <w:numId w:val="45"/>
        </w:numPr>
        <w:spacing w:line="360" w:lineRule="auto"/>
        <w:ind w:left="0" w:firstLine="567"/>
        <w:jc w:val="both"/>
        <w:rPr>
          <w:sz w:val="28"/>
          <w:szCs w:val="28"/>
        </w:rPr>
      </w:pPr>
      <w:r w:rsidRPr="00800AA6">
        <w:rPr>
          <w:sz w:val="28"/>
          <w:szCs w:val="28"/>
        </w:rPr>
        <w:t>Оцінки із пріоритетних проблем, секторів і т</w:t>
      </w:r>
      <w:r>
        <w:rPr>
          <w:sz w:val="28"/>
          <w:szCs w:val="28"/>
        </w:rPr>
        <w:t>е</w:t>
      </w:r>
      <w:r w:rsidRPr="00800AA6">
        <w:rPr>
          <w:sz w:val="28"/>
          <w:szCs w:val="28"/>
        </w:rPr>
        <w:t xml:space="preserve">м; </w:t>
      </w:r>
    </w:p>
    <w:p w:rsidR="00D32E4A" w:rsidRPr="00800AA6" w:rsidRDefault="00D32E4A" w:rsidP="00BC1EB6">
      <w:pPr>
        <w:numPr>
          <w:ilvl w:val="0"/>
          <w:numId w:val="45"/>
        </w:numPr>
        <w:spacing w:line="360" w:lineRule="auto"/>
        <w:ind w:left="0" w:firstLine="567"/>
        <w:jc w:val="both"/>
        <w:rPr>
          <w:sz w:val="28"/>
          <w:szCs w:val="28"/>
        </w:rPr>
      </w:pPr>
      <w:r w:rsidRPr="00800AA6">
        <w:rPr>
          <w:sz w:val="28"/>
          <w:szCs w:val="28"/>
        </w:rPr>
        <w:t>Тематичні звіти (вода, повітря, природа й т.д.) (регулярні й по запит</w:t>
      </w:r>
      <w:r>
        <w:rPr>
          <w:sz w:val="28"/>
          <w:szCs w:val="28"/>
        </w:rPr>
        <w:t>у</w:t>
      </w:r>
      <w:r w:rsidRPr="00800AA6">
        <w:rPr>
          <w:sz w:val="28"/>
          <w:szCs w:val="28"/>
        </w:rPr>
        <w:t xml:space="preserve">); </w:t>
      </w:r>
    </w:p>
    <w:p w:rsidR="00D32E4A" w:rsidRPr="00800AA6" w:rsidRDefault="00D32E4A" w:rsidP="00BC1EB6">
      <w:pPr>
        <w:numPr>
          <w:ilvl w:val="0"/>
          <w:numId w:val="45"/>
        </w:numPr>
        <w:spacing w:line="360" w:lineRule="auto"/>
        <w:ind w:left="0" w:firstLine="567"/>
        <w:jc w:val="both"/>
        <w:rPr>
          <w:sz w:val="28"/>
          <w:szCs w:val="28"/>
        </w:rPr>
      </w:pPr>
      <w:r w:rsidRPr="00800AA6">
        <w:rPr>
          <w:sz w:val="28"/>
          <w:szCs w:val="28"/>
        </w:rPr>
        <w:t xml:space="preserve">Технічні звіти, керівництва й довідники; </w:t>
      </w:r>
    </w:p>
    <w:p w:rsidR="00D32E4A" w:rsidRPr="00800AA6" w:rsidRDefault="00D32E4A" w:rsidP="00BC1EB6">
      <w:pPr>
        <w:numPr>
          <w:ilvl w:val="0"/>
          <w:numId w:val="45"/>
        </w:numPr>
        <w:spacing w:line="360" w:lineRule="auto"/>
        <w:ind w:left="0" w:firstLine="567"/>
        <w:jc w:val="both"/>
        <w:rPr>
          <w:sz w:val="28"/>
          <w:szCs w:val="28"/>
        </w:rPr>
      </w:pPr>
      <w:r w:rsidRPr="00800AA6">
        <w:rPr>
          <w:sz w:val="28"/>
          <w:szCs w:val="28"/>
        </w:rPr>
        <w:t>Доступ до баз даних ЕЕА/</w:t>
      </w:r>
      <w:r w:rsidRPr="005041DF">
        <w:rPr>
          <w:sz w:val="28"/>
          <w:szCs w:val="28"/>
        </w:rPr>
        <w:t xml:space="preserve"> </w:t>
      </w:r>
      <w:r w:rsidRPr="00800AA6">
        <w:rPr>
          <w:sz w:val="28"/>
          <w:szCs w:val="28"/>
        </w:rPr>
        <w:t xml:space="preserve">EIONET  і відповідні дані й інформація </w:t>
      </w:r>
    </w:p>
    <w:p w:rsidR="00D32E4A" w:rsidRDefault="00D32E4A" w:rsidP="00BC1EB6">
      <w:pPr>
        <w:numPr>
          <w:ilvl w:val="0"/>
          <w:numId w:val="45"/>
        </w:numPr>
        <w:spacing w:line="360" w:lineRule="auto"/>
        <w:ind w:left="0" w:firstLine="567"/>
        <w:jc w:val="both"/>
        <w:rPr>
          <w:sz w:val="28"/>
          <w:szCs w:val="28"/>
        </w:rPr>
      </w:pPr>
      <w:r w:rsidRPr="00800AA6">
        <w:rPr>
          <w:sz w:val="28"/>
          <w:szCs w:val="28"/>
        </w:rPr>
        <w:t xml:space="preserve">Послуги й звіти для владних структур на основі інформації з Інформаційної Системи </w:t>
      </w:r>
      <w:r w:rsidR="00AE4FC4">
        <w:rPr>
          <w:sz w:val="28"/>
          <w:szCs w:val="28"/>
        </w:rPr>
        <w:t>по навколишньому середовищу ЕЕА.</w:t>
      </w:r>
    </w:p>
    <w:p w:rsidR="00AE4FC4" w:rsidRPr="00800AA6" w:rsidRDefault="00AE4FC4" w:rsidP="00BC1EB6">
      <w:pPr>
        <w:spacing w:line="360" w:lineRule="auto"/>
        <w:ind w:left="709" w:firstLine="567"/>
        <w:jc w:val="both"/>
        <w:rPr>
          <w:sz w:val="28"/>
          <w:szCs w:val="28"/>
        </w:rPr>
      </w:pPr>
    </w:p>
    <w:p w:rsidR="00D32E4A" w:rsidRDefault="00D32E4A" w:rsidP="00BC1EB6">
      <w:pPr>
        <w:pStyle w:val="af0"/>
        <w:spacing w:before="0" w:beforeAutospacing="0" w:after="0" w:afterAutospacing="0" w:line="360" w:lineRule="auto"/>
        <w:ind w:firstLine="567"/>
        <w:jc w:val="center"/>
        <w:rPr>
          <w:rFonts w:ascii="Times New Roman" w:hAnsi="Times New Roman" w:cs="Times New Roman"/>
          <w:b/>
          <w:i/>
          <w:sz w:val="28"/>
          <w:szCs w:val="28"/>
          <w:lang w:val="uk-UA"/>
        </w:rPr>
      </w:pPr>
      <w:r w:rsidRPr="00FA6F52">
        <w:rPr>
          <w:rFonts w:ascii="Times New Roman" w:hAnsi="Times New Roman" w:cs="Times New Roman"/>
          <w:b/>
          <w:i/>
          <w:sz w:val="28"/>
          <w:szCs w:val="28"/>
          <w:lang w:val="uk-UA"/>
        </w:rPr>
        <w:t>Обмін інформацією про навколишнє середовище в Європі й EІONET</w:t>
      </w:r>
    </w:p>
    <w:p w:rsidR="00AE4FC4" w:rsidRPr="00FA6F52" w:rsidRDefault="00AE4FC4" w:rsidP="00BC1EB6">
      <w:pPr>
        <w:pStyle w:val="af0"/>
        <w:spacing w:before="0" w:beforeAutospacing="0" w:after="0" w:afterAutospacing="0" w:line="360" w:lineRule="auto"/>
        <w:ind w:firstLine="567"/>
        <w:jc w:val="center"/>
        <w:rPr>
          <w:rFonts w:ascii="Times New Roman" w:hAnsi="Times New Roman" w:cs="Times New Roman"/>
          <w:b/>
          <w:i/>
          <w:sz w:val="28"/>
          <w:szCs w:val="28"/>
          <w:lang w:val="uk-UA"/>
        </w:rPr>
      </w:pPr>
    </w:p>
    <w:p w:rsidR="00D32E4A" w:rsidRPr="00800AA6" w:rsidRDefault="00D32E4A" w:rsidP="00BC1EB6">
      <w:pPr>
        <w:pStyle w:val="af0"/>
        <w:numPr>
          <w:ilvl w:val="0"/>
          <w:numId w:val="46"/>
        </w:numPr>
        <w:spacing w:before="0" w:beforeAutospacing="0" w:after="0" w:afterAutospacing="0" w:line="360" w:lineRule="auto"/>
        <w:ind w:left="0" w:firstLine="567"/>
        <w:jc w:val="both"/>
        <w:rPr>
          <w:rFonts w:ascii="Times New Roman" w:hAnsi="Times New Roman" w:cs="Times New Roman"/>
          <w:sz w:val="28"/>
          <w:szCs w:val="28"/>
          <w:lang w:val="uk-UA"/>
        </w:rPr>
      </w:pPr>
      <w:r w:rsidRPr="00800AA6">
        <w:rPr>
          <w:rFonts w:ascii="Times New Roman" w:hAnsi="Times New Roman" w:cs="Times New Roman"/>
          <w:sz w:val="28"/>
          <w:szCs w:val="28"/>
          <w:lang w:val="uk-UA"/>
        </w:rPr>
        <w:t>Головні національні вузли мережі</w:t>
      </w:r>
      <w:r w:rsidRPr="00800AA6">
        <w:rPr>
          <w:sz w:val="28"/>
          <w:szCs w:val="28"/>
          <w:lang w:val="uk-UA"/>
        </w:rPr>
        <w:t xml:space="preserve"> </w:t>
      </w:r>
      <w:r w:rsidRPr="00FA6F52">
        <w:rPr>
          <w:rFonts w:ascii="Times New Roman" w:hAnsi="Times New Roman" w:cs="Times New Roman"/>
          <w:sz w:val="28"/>
          <w:szCs w:val="28"/>
          <w:lang w:val="uk-UA"/>
        </w:rPr>
        <w:t>(</w:t>
      </w:r>
      <w:proofErr w:type="spellStart"/>
      <w:r w:rsidRPr="00FA6F52">
        <w:rPr>
          <w:rFonts w:ascii="Times New Roman" w:hAnsi="Times New Roman" w:cs="Times New Roman"/>
          <w:sz w:val="28"/>
          <w:szCs w:val="28"/>
          <w:lang w:val="uk-UA"/>
        </w:rPr>
        <w:t>National</w:t>
      </w:r>
      <w:proofErr w:type="spellEnd"/>
      <w:r w:rsidRPr="00FA6F52">
        <w:rPr>
          <w:rFonts w:ascii="Times New Roman" w:hAnsi="Times New Roman" w:cs="Times New Roman"/>
          <w:sz w:val="28"/>
          <w:szCs w:val="28"/>
          <w:lang w:val="uk-UA"/>
        </w:rPr>
        <w:t xml:space="preserve"> </w:t>
      </w:r>
      <w:proofErr w:type="spellStart"/>
      <w:r w:rsidRPr="00FA6F52">
        <w:rPr>
          <w:rFonts w:ascii="Times New Roman" w:hAnsi="Times New Roman" w:cs="Times New Roman"/>
          <w:sz w:val="28"/>
          <w:szCs w:val="28"/>
          <w:lang w:val="uk-UA"/>
        </w:rPr>
        <w:t>Focal</w:t>
      </w:r>
      <w:proofErr w:type="spellEnd"/>
      <w:r w:rsidRPr="00FA6F52">
        <w:rPr>
          <w:rFonts w:ascii="Times New Roman" w:hAnsi="Times New Roman" w:cs="Times New Roman"/>
          <w:sz w:val="28"/>
          <w:szCs w:val="28"/>
          <w:lang w:val="uk-UA"/>
        </w:rPr>
        <w:t xml:space="preserve"> </w:t>
      </w:r>
      <w:proofErr w:type="spellStart"/>
      <w:r w:rsidRPr="00FA6F52">
        <w:rPr>
          <w:rFonts w:ascii="Times New Roman" w:hAnsi="Times New Roman" w:cs="Times New Roman"/>
          <w:sz w:val="28"/>
          <w:szCs w:val="28"/>
          <w:lang w:val="uk-UA"/>
        </w:rPr>
        <w:t>Points</w:t>
      </w:r>
      <w:proofErr w:type="spellEnd"/>
      <w:r w:rsidRPr="00FA6F52">
        <w:rPr>
          <w:rFonts w:ascii="Times New Roman" w:hAnsi="Times New Roman" w:cs="Times New Roman"/>
          <w:sz w:val="28"/>
          <w:szCs w:val="28"/>
          <w:lang w:val="uk-UA"/>
        </w:rPr>
        <w:t>)</w:t>
      </w:r>
      <w:r w:rsidRPr="00800AA6">
        <w:rPr>
          <w:sz w:val="28"/>
          <w:szCs w:val="28"/>
          <w:lang w:val="uk-UA"/>
        </w:rPr>
        <w:t xml:space="preserve"> </w:t>
      </w:r>
      <w:r w:rsidRPr="00800AA6">
        <w:rPr>
          <w:rFonts w:ascii="Times New Roman" w:hAnsi="Times New Roman" w:cs="Times New Roman"/>
          <w:sz w:val="28"/>
          <w:szCs w:val="28"/>
          <w:lang w:val="uk-UA"/>
        </w:rPr>
        <w:t xml:space="preserve">організації й відповідальні представники в них, що відповідає за координацію діяльність в області контролю стану навколишнього середовища на національному рівні; </w:t>
      </w:r>
    </w:p>
    <w:p w:rsidR="00D32E4A" w:rsidRPr="00800AA6" w:rsidRDefault="00D32E4A" w:rsidP="00BC1EB6">
      <w:pPr>
        <w:numPr>
          <w:ilvl w:val="0"/>
          <w:numId w:val="46"/>
        </w:numPr>
        <w:spacing w:line="360" w:lineRule="auto"/>
        <w:ind w:left="0" w:firstLine="567"/>
        <w:jc w:val="both"/>
        <w:rPr>
          <w:sz w:val="28"/>
          <w:szCs w:val="28"/>
        </w:rPr>
      </w:pPr>
      <w:r w:rsidRPr="00800AA6">
        <w:rPr>
          <w:sz w:val="28"/>
          <w:szCs w:val="28"/>
        </w:rPr>
        <w:t xml:space="preserve">Основні елементи </w:t>
      </w:r>
      <w:r>
        <w:rPr>
          <w:sz w:val="28"/>
          <w:szCs w:val="28"/>
        </w:rPr>
        <w:t xml:space="preserve">мережі </w:t>
      </w:r>
      <w:r w:rsidRPr="00800AA6">
        <w:rPr>
          <w:sz w:val="28"/>
          <w:szCs w:val="28"/>
        </w:rPr>
        <w:t>(</w:t>
      </w:r>
      <w:proofErr w:type="spellStart"/>
      <w:r w:rsidRPr="00800AA6">
        <w:rPr>
          <w:sz w:val="28"/>
          <w:szCs w:val="28"/>
        </w:rPr>
        <w:t>Main</w:t>
      </w:r>
      <w:proofErr w:type="spellEnd"/>
      <w:r w:rsidRPr="00800AA6">
        <w:rPr>
          <w:sz w:val="28"/>
          <w:szCs w:val="28"/>
        </w:rPr>
        <w:t xml:space="preserve"> </w:t>
      </w:r>
      <w:proofErr w:type="spellStart"/>
      <w:r w:rsidRPr="00800AA6">
        <w:rPr>
          <w:sz w:val="28"/>
          <w:szCs w:val="28"/>
        </w:rPr>
        <w:t>Component</w:t>
      </w:r>
      <w:proofErr w:type="spellEnd"/>
      <w:r w:rsidRPr="00800AA6">
        <w:rPr>
          <w:sz w:val="28"/>
          <w:szCs w:val="28"/>
        </w:rPr>
        <w:t xml:space="preserve"> </w:t>
      </w:r>
      <w:proofErr w:type="spellStart"/>
      <w:r w:rsidRPr="00800AA6">
        <w:rPr>
          <w:sz w:val="28"/>
          <w:szCs w:val="28"/>
        </w:rPr>
        <w:t>Elements</w:t>
      </w:r>
      <w:proofErr w:type="spellEnd"/>
      <w:r w:rsidRPr="00800AA6">
        <w:rPr>
          <w:sz w:val="28"/>
          <w:szCs w:val="28"/>
        </w:rPr>
        <w:t xml:space="preserve">) основні науково-дослідні організації національних мереж, які здійснюють збір і подання даних про навколишнє середовище на регулярній основі; </w:t>
      </w:r>
    </w:p>
    <w:p w:rsidR="00D32E4A" w:rsidRPr="00800AA6" w:rsidRDefault="00D32E4A" w:rsidP="00BC1EB6">
      <w:pPr>
        <w:numPr>
          <w:ilvl w:val="0"/>
          <w:numId w:val="46"/>
        </w:numPr>
        <w:spacing w:line="360" w:lineRule="auto"/>
        <w:ind w:left="0" w:firstLine="567"/>
        <w:jc w:val="both"/>
        <w:rPr>
          <w:sz w:val="28"/>
          <w:szCs w:val="28"/>
        </w:rPr>
      </w:pPr>
      <w:r w:rsidRPr="00800AA6">
        <w:rPr>
          <w:sz w:val="28"/>
          <w:szCs w:val="28"/>
        </w:rPr>
        <w:t>Національні довідкові центри (</w:t>
      </w:r>
      <w:proofErr w:type="spellStart"/>
      <w:r w:rsidRPr="00800AA6">
        <w:rPr>
          <w:sz w:val="28"/>
          <w:szCs w:val="28"/>
        </w:rPr>
        <w:t>National</w:t>
      </w:r>
      <w:proofErr w:type="spellEnd"/>
      <w:r w:rsidRPr="00800AA6">
        <w:rPr>
          <w:sz w:val="28"/>
          <w:szCs w:val="28"/>
        </w:rPr>
        <w:t xml:space="preserve"> </w:t>
      </w:r>
      <w:proofErr w:type="spellStart"/>
      <w:r w:rsidRPr="00800AA6">
        <w:rPr>
          <w:sz w:val="28"/>
          <w:szCs w:val="28"/>
        </w:rPr>
        <w:t>Reference</w:t>
      </w:r>
      <w:proofErr w:type="spellEnd"/>
      <w:r w:rsidRPr="00800AA6">
        <w:rPr>
          <w:sz w:val="28"/>
          <w:szCs w:val="28"/>
        </w:rPr>
        <w:t xml:space="preserve"> </w:t>
      </w:r>
      <w:proofErr w:type="spellStart"/>
      <w:r w:rsidRPr="00800AA6">
        <w:rPr>
          <w:sz w:val="28"/>
          <w:szCs w:val="28"/>
        </w:rPr>
        <w:t>Centres</w:t>
      </w:r>
      <w:proofErr w:type="spellEnd"/>
      <w:r w:rsidRPr="00800AA6">
        <w:rPr>
          <w:sz w:val="28"/>
          <w:szCs w:val="28"/>
        </w:rPr>
        <w:t xml:space="preserve">) організації із числа основних складених елементів мережі, призначені для співробітництва з ЕЄА по окремих темах; </w:t>
      </w:r>
    </w:p>
    <w:p w:rsidR="00D32E4A" w:rsidRPr="00800AA6" w:rsidRDefault="00D32E4A" w:rsidP="00BC1EB6">
      <w:pPr>
        <w:numPr>
          <w:ilvl w:val="0"/>
          <w:numId w:val="46"/>
        </w:numPr>
        <w:spacing w:line="360" w:lineRule="auto"/>
        <w:ind w:left="0" w:firstLine="567"/>
        <w:jc w:val="both"/>
        <w:rPr>
          <w:sz w:val="28"/>
          <w:szCs w:val="28"/>
        </w:rPr>
      </w:pPr>
      <w:r w:rsidRPr="00800AA6">
        <w:rPr>
          <w:sz w:val="28"/>
          <w:szCs w:val="28"/>
        </w:rPr>
        <w:t>Європейські спеціалізовані тематичні центри (</w:t>
      </w:r>
      <w:proofErr w:type="spellStart"/>
      <w:r w:rsidRPr="00800AA6">
        <w:rPr>
          <w:sz w:val="28"/>
          <w:szCs w:val="28"/>
        </w:rPr>
        <w:t>European</w:t>
      </w:r>
      <w:proofErr w:type="spellEnd"/>
      <w:r w:rsidRPr="00800AA6">
        <w:rPr>
          <w:sz w:val="28"/>
          <w:szCs w:val="28"/>
        </w:rPr>
        <w:t xml:space="preserve"> </w:t>
      </w:r>
      <w:proofErr w:type="spellStart"/>
      <w:r w:rsidRPr="00800AA6">
        <w:rPr>
          <w:sz w:val="28"/>
          <w:szCs w:val="28"/>
        </w:rPr>
        <w:t>Topic</w:t>
      </w:r>
      <w:proofErr w:type="spellEnd"/>
      <w:r w:rsidRPr="00800AA6">
        <w:rPr>
          <w:sz w:val="28"/>
          <w:szCs w:val="28"/>
        </w:rPr>
        <w:t xml:space="preserve"> </w:t>
      </w:r>
      <w:proofErr w:type="spellStart"/>
      <w:r w:rsidRPr="00800AA6">
        <w:rPr>
          <w:sz w:val="28"/>
          <w:szCs w:val="28"/>
        </w:rPr>
        <w:t>Centres</w:t>
      </w:r>
      <w:proofErr w:type="spellEnd"/>
      <w:r w:rsidRPr="00800AA6">
        <w:rPr>
          <w:sz w:val="28"/>
          <w:szCs w:val="28"/>
        </w:rPr>
        <w:t xml:space="preserve">) об'єднання організацій із провідною організацією в розділі, які виконують окремі завдання за контрактами з ЕЄА. </w:t>
      </w:r>
    </w:p>
    <w:p w:rsidR="00D32E4A" w:rsidRDefault="00D32E4A" w:rsidP="00BC1EB6">
      <w:pPr>
        <w:pStyle w:val="af0"/>
        <w:spacing w:before="0" w:beforeAutospacing="0" w:after="0" w:afterAutospacing="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даний час функціонують наступні тематичні інформаційні центри:</w:t>
      </w:r>
    </w:p>
    <w:p w:rsidR="00D32E4A" w:rsidRPr="009B7453" w:rsidRDefault="00D32E4A" w:rsidP="00BC1EB6">
      <w:pPr>
        <w:pStyle w:val="af0"/>
        <w:spacing w:before="0" w:beforeAutospacing="0" w:after="0" w:afterAutospacing="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B7453">
        <w:rPr>
          <w:rFonts w:ascii="Times New Roman" w:hAnsi="Times New Roman" w:cs="Times New Roman"/>
          <w:sz w:val="28"/>
          <w:szCs w:val="28"/>
          <w:lang w:val="uk-UA"/>
        </w:rPr>
        <w:t>Європейський Тематичний центр із питань якості повітря й проблем клімату (</w:t>
      </w:r>
      <w:proofErr w:type="spellStart"/>
      <w:r w:rsidRPr="009B7453">
        <w:rPr>
          <w:rStyle w:val="af1"/>
          <w:rFonts w:ascii="Times New Roman" w:hAnsi="Times New Roman" w:cs="Times New Roman"/>
          <w:sz w:val="28"/>
          <w:szCs w:val="28"/>
          <w:lang w:val="uk-UA"/>
        </w:rPr>
        <w:t>European</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Topic</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Centre</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on</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Air</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and</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Climate</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Change</w:t>
      </w:r>
      <w:proofErr w:type="spellEnd"/>
      <w:r w:rsidRPr="009B7453">
        <w:rPr>
          <w:rStyle w:val="af1"/>
          <w:rFonts w:ascii="Times New Roman" w:hAnsi="Times New Roman" w:cs="Times New Roman"/>
          <w:sz w:val="28"/>
          <w:szCs w:val="28"/>
          <w:lang w:val="uk-UA"/>
        </w:rPr>
        <w:t xml:space="preserve"> </w:t>
      </w:r>
      <w:r w:rsidRPr="009B7453">
        <w:rPr>
          <w:rFonts w:ascii="Times New Roman" w:hAnsi="Times New Roman" w:cs="Times New Roman"/>
          <w:sz w:val="28"/>
          <w:szCs w:val="28"/>
          <w:lang w:val="uk-UA"/>
        </w:rPr>
        <w:t>http:// air-</w:t>
      </w:r>
      <w:proofErr w:type="spellStart"/>
      <w:r w:rsidRPr="009B7453">
        <w:rPr>
          <w:rFonts w:ascii="Times New Roman" w:hAnsi="Times New Roman" w:cs="Times New Roman"/>
          <w:sz w:val="28"/>
          <w:szCs w:val="28"/>
          <w:lang w:val="uk-UA"/>
        </w:rPr>
        <w:t>climate.eionet.eu.int</w:t>
      </w:r>
      <w:proofErr w:type="spellEnd"/>
      <w:r w:rsidRPr="009B7453">
        <w:rPr>
          <w:rFonts w:ascii="Times New Roman" w:hAnsi="Times New Roman" w:cs="Times New Roman"/>
          <w:sz w:val="28"/>
          <w:szCs w:val="28"/>
          <w:lang w:val="uk-UA"/>
        </w:rPr>
        <w:t>/ )</w:t>
      </w:r>
      <w:r>
        <w:rPr>
          <w:rFonts w:ascii="Times New Roman" w:hAnsi="Times New Roman" w:cs="Times New Roman"/>
          <w:sz w:val="28"/>
          <w:szCs w:val="28"/>
          <w:lang w:val="uk-UA"/>
        </w:rPr>
        <w:t>.</w:t>
      </w:r>
    </w:p>
    <w:p w:rsidR="00D32E4A" w:rsidRPr="009B7453" w:rsidRDefault="00D32E4A" w:rsidP="00BC1EB6">
      <w:pPr>
        <w:pStyle w:val="af0"/>
        <w:spacing w:before="0" w:beforeAutospacing="0" w:after="0" w:afterAutospacing="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B7453">
        <w:rPr>
          <w:rFonts w:ascii="Times New Roman" w:hAnsi="Times New Roman" w:cs="Times New Roman"/>
          <w:sz w:val="28"/>
          <w:szCs w:val="28"/>
          <w:lang w:val="uk-UA"/>
        </w:rPr>
        <w:t xml:space="preserve">Європейський Тематичний центр із питань охорони природи й </w:t>
      </w:r>
      <w:proofErr w:type="spellStart"/>
      <w:r w:rsidRPr="009B7453">
        <w:rPr>
          <w:rFonts w:ascii="Times New Roman" w:hAnsi="Times New Roman" w:cs="Times New Roman"/>
          <w:sz w:val="28"/>
          <w:szCs w:val="28"/>
          <w:lang w:val="uk-UA"/>
        </w:rPr>
        <w:t>біорізноманіття</w:t>
      </w:r>
      <w:proofErr w:type="spellEnd"/>
      <w:r w:rsidRPr="009B7453">
        <w:rPr>
          <w:rFonts w:ascii="Times New Roman" w:hAnsi="Times New Roman" w:cs="Times New Roman"/>
          <w:sz w:val="28"/>
          <w:szCs w:val="28"/>
          <w:lang w:val="uk-UA"/>
        </w:rPr>
        <w:t xml:space="preserve"> </w:t>
      </w:r>
      <w:r w:rsidRPr="009B7453">
        <w:rPr>
          <w:rFonts w:ascii="Times New Roman" w:hAnsi="Times New Roman" w:cs="Times New Roman"/>
          <w:b/>
          <w:bCs/>
          <w:sz w:val="28"/>
          <w:szCs w:val="28"/>
          <w:lang w:val="uk-UA"/>
        </w:rPr>
        <w:t>(</w:t>
      </w:r>
      <w:proofErr w:type="spellStart"/>
      <w:r w:rsidRPr="009B7453">
        <w:rPr>
          <w:rStyle w:val="af1"/>
          <w:rFonts w:ascii="Times New Roman" w:hAnsi="Times New Roman" w:cs="Times New Roman"/>
          <w:sz w:val="28"/>
          <w:szCs w:val="28"/>
          <w:lang w:val="uk-UA"/>
        </w:rPr>
        <w:t>European</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Topic</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Centre</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on</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Nature</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Protection</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and</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Biodiversity</w:t>
      </w:r>
      <w:proofErr w:type="spellEnd"/>
      <w:r w:rsidRPr="009B7453">
        <w:rPr>
          <w:rStyle w:val="af1"/>
          <w:rFonts w:ascii="Times New Roman" w:hAnsi="Times New Roman" w:cs="Times New Roman"/>
          <w:sz w:val="28"/>
          <w:szCs w:val="28"/>
          <w:lang w:val="uk-UA"/>
        </w:rPr>
        <w:t xml:space="preserve"> </w:t>
      </w:r>
      <w:r w:rsidRPr="009B7453">
        <w:rPr>
          <w:rFonts w:ascii="Times New Roman" w:hAnsi="Times New Roman" w:cs="Times New Roman"/>
          <w:sz w:val="28"/>
          <w:szCs w:val="28"/>
          <w:lang w:val="uk-UA"/>
        </w:rPr>
        <w:t>http://nature.eionet.eu.int/)</w:t>
      </w:r>
      <w:r>
        <w:rPr>
          <w:rFonts w:ascii="Times New Roman" w:hAnsi="Times New Roman" w:cs="Times New Roman"/>
          <w:sz w:val="28"/>
          <w:szCs w:val="28"/>
          <w:lang w:val="uk-UA"/>
        </w:rPr>
        <w:t>.</w:t>
      </w:r>
    </w:p>
    <w:p w:rsidR="00D32E4A" w:rsidRPr="009B7453" w:rsidRDefault="00D32E4A" w:rsidP="00BC1EB6">
      <w:pPr>
        <w:pStyle w:val="af0"/>
        <w:spacing w:before="0" w:beforeAutospacing="0" w:after="0" w:afterAutospacing="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B7453">
        <w:rPr>
          <w:rFonts w:ascii="Times New Roman" w:hAnsi="Times New Roman" w:cs="Times New Roman"/>
          <w:sz w:val="28"/>
          <w:szCs w:val="28"/>
          <w:lang w:val="uk-UA"/>
        </w:rPr>
        <w:t>Європейський Тематичний центр із питань земельних ресурсів, охорони ґрунтів і просторового планування (</w:t>
      </w:r>
      <w:proofErr w:type="spellStart"/>
      <w:r w:rsidRPr="009B7453">
        <w:rPr>
          <w:rStyle w:val="af1"/>
          <w:rFonts w:ascii="Times New Roman" w:hAnsi="Times New Roman" w:cs="Times New Roman"/>
          <w:sz w:val="28"/>
          <w:szCs w:val="28"/>
          <w:lang w:val="uk-UA"/>
        </w:rPr>
        <w:t>European</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Topic</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Centre</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on</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Terrestrial</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Environment</w:t>
      </w:r>
      <w:proofErr w:type="spellEnd"/>
      <w:r w:rsidRPr="009B7453">
        <w:rPr>
          <w:rFonts w:ascii="Times New Roman" w:hAnsi="Times New Roman" w:cs="Times New Roman"/>
          <w:sz w:val="28"/>
          <w:szCs w:val="28"/>
          <w:lang w:val="uk-UA"/>
        </w:rPr>
        <w:t xml:space="preserve"> -http://terrestrial.eionet.eu.int/</w:t>
      </w:r>
      <w:r>
        <w:rPr>
          <w:rFonts w:ascii="Times New Roman" w:hAnsi="Times New Roman" w:cs="Times New Roman"/>
          <w:sz w:val="28"/>
          <w:szCs w:val="28"/>
          <w:lang w:val="uk-UA"/>
        </w:rPr>
        <w:t>).</w:t>
      </w:r>
      <w:r w:rsidRPr="009B7453">
        <w:rPr>
          <w:rFonts w:ascii="Times New Roman" w:hAnsi="Times New Roman" w:cs="Times New Roman"/>
          <w:sz w:val="28"/>
          <w:szCs w:val="28"/>
          <w:lang w:val="uk-UA"/>
        </w:rPr>
        <w:t xml:space="preserve"> </w:t>
      </w:r>
    </w:p>
    <w:p w:rsidR="00D32E4A" w:rsidRPr="009B7453" w:rsidRDefault="00D32E4A" w:rsidP="00BC1EB6">
      <w:pPr>
        <w:pStyle w:val="af0"/>
        <w:spacing w:before="0" w:beforeAutospacing="0" w:after="0" w:afterAutospacing="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B7453">
        <w:rPr>
          <w:rFonts w:ascii="Times New Roman" w:hAnsi="Times New Roman" w:cs="Times New Roman"/>
          <w:sz w:val="28"/>
          <w:szCs w:val="28"/>
          <w:lang w:val="uk-UA"/>
        </w:rPr>
        <w:t>Європейський Тематичний центр із питань охорони водних ресурсів (</w:t>
      </w:r>
      <w:proofErr w:type="spellStart"/>
      <w:r w:rsidRPr="009B7453">
        <w:rPr>
          <w:rStyle w:val="af1"/>
          <w:rFonts w:ascii="Times New Roman" w:hAnsi="Times New Roman" w:cs="Times New Roman"/>
          <w:sz w:val="28"/>
          <w:szCs w:val="28"/>
          <w:lang w:val="uk-UA"/>
        </w:rPr>
        <w:t>European</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Topic</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Centre</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on</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Water</w:t>
      </w:r>
      <w:proofErr w:type="spellEnd"/>
      <w:r w:rsidRPr="009B7453">
        <w:rPr>
          <w:rStyle w:val="af1"/>
          <w:rFonts w:ascii="Times New Roman" w:hAnsi="Times New Roman" w:cs="Times New Roman"/>
          <w:sz w:val="28"/>
          <w:szCs w:val="28"/>
          <w:lang w:val="uk-UA"/>
        </w:rPr>
        <w:t xml:space="preserve"> </w:t>
      </w:r>
      <w:r w:rsidRPr="0001698B">
        <w:rPr>
          <w:rFonts w:ascii="Times New Roman" w:hAnsi="Times New Roman" w:cs="Times New Roman"/>
          <w:sz w:val="28"/>
          <w:szCs w:val="28"/>
          <w:lang w:val="uk-UA"/>
        </w:rPr>
        <w:t>(</w:t>
      </w:r>
      <w:hyperlink r:id="rId19" w:history="1">
        <w:r w:rsidRPr="0001698B">
          <w:rPr>
            <w:rStyle w:val="ab"/>
            <w:rFonts w:ascii="Times New Roman" w:hAnsi="Times New Roman" w:cs="Times New Roman"/>
            <w:color w:val="auto"/>
            <w:sz w:val="28"/>
            <w:szCs w:val="28"/>
            <w:lang w:val="uk-UA"/>
          </w:rPr>
          <w:t>http://water.eionet.eu.int/</w:t>
        </w:r>
      </w:hyperlink>
      <w:r>
        <w:rPr>
          <w:rFonts w:ascii="Times New Roman" w:hAnsi="Times New Roman" w:cs="Times New Roman"/>
          <w:sz w:val="28"/>
          <w:szCs w:val="28"/>
          <w:lang w:val="uk-UA"/>
        </w:rPr>
        <w:t>.</w:t>
      </w:r>
    </w:p>
    <w:p w:rsidR="00D32E4A" w:rsidRPr="009B7453" w:rsidRDefault="00D32E4A" w:rsidP="00BC1EB6">
      <w:pPr>
        <w:pStyle w:val="af0"/>
        <w:spacing w:before="0" w:beforeAutospacing="0" w:after="0" w:afterAutospacing="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B7453">
        <w:rPr>
          <w:rFonts w:ascii="Times New Roman" w:hAnsi="Times New Roman" w:cs="Times New Roman"/>
          <w:sz w:val="28"/>
          <w:szCs w:val="28"/>
          <w:lang w:val="uk-UA"/>
        </w:rPr>
        <w:t>Європейський Тематичний центр із питань відходів і матеріальних потоків (</w:t>
      </w:r>
      <w:proofErr w:type="spellStart"/>
      <w:r w:rsidRPr="009B7453">
        <w:rPr>
          <w:rStyle w:val="af1"/>
          <w:rFonts w:ascii="Times New Roman" w:hAnsi="Times New Roman" w:cs="Times New Roman"/>
          <w:sz w:val="28"/>
          <w:szCs w:val="28"/>
          <w:lang w:val="uk-UA"/>
        </w:rPr>
        <w:t>European</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Topic</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Centre</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on</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Waste</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and</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Material</w:t>
      </w:r>
      <w:proofErr w:type="spellEnd"/>
      <w:r w:rsidRPr="009B7453">
        <w:rPr>
          <w:rStyle w:val="af1"/>
          <w:rFonts w:ascii="Times New Roman" w:hAnsi="Times New Roman" w:cs="Times New Roman"/>
          <w:sz w:val="28"/>
          <w:szCs w:val="28"/>
          <w:lang w:val="uk-UA"/>
        </w:rPr>
        <w:t xml:space="preserve"> </w:t>
      </w:r>
      <w:proofErr w:type="spellStart"/>
      <w:r w:rsidRPr="009B7453">
        <w:rPr>
          <w:rStyle w:val="af1"/>
          <w:rFonts w:ascii="Times New Roman" w:hAnsi="Times New Roman" w:cs="Times New Roman"/>
          <w:sz w:val="28"/>
          <w:szCs w:val="28"/>
          <w:lang w:val="uk-UA"/>
        </w:rPr>
        <w:t>Flows</w:t>
      </w:r>
      <w:proofErr w:type="spellEnd"/>
      <w:r w:rsidRPr="009B7453">
        <w:rPr>
          <w:rStyle w:val="af1"/>
          <w:rFonts w:ascii="Times New Roman" w:hAnsi="Times New Roman" w:cs="Times New Roman"/>
          <w:sz w:val="28"/>
          <w:szCs w:val="28"/>
          <w:lang w:val="uk-UA"/>
        </w:rPr>
        <w:t xml:space="preserve"> - </w:t>
      </w:r>
      <w:r w:rsidRPr="009B7453">
        <w:rPr>
          <w:rFonts w:ascii="Times New Roman" w:hAnsi="Times New Roman" w:cs="Times New Roman"/>
          <w:sz w:val="28"/>
          <w:szCs w:val="28"/>
          <w:lang w:val="uk-UA"/>
        </w:rPr>
        <w:t>http://waste.eionet.eu.int/</w:t>
      </w:r>
      <w:r>
        <w:rPr>
          <w:rFonts w:ascii="Times New Roman" w:hAnsi="Times New Roman" w:cs="Times New Roman"/>
          <w:sz w:val="28"/>
          <w:szCs w:val="28"/>
          <w:lang w:val="uk-UA"/>
        </w:rPr>
        <w:t>.</w:t>
      </w:r>
      <w:r w:rsidRPr="009B7453">
        <w:rPr>
          <w:rFonts w:ascii="Times New Roman" w:hAnsi="Times New Roman" w:cs="Times New Roman"/>
          <w:sz w:val="28"/>
          <w:szCs w:val="28"/>
          <w:lang w:val="uk-UA"/>
        </w:rPr>
        <w:t>)</w:t>
      </w:r>
    </w:p>
    <w:p w:rsidR="00D32E4A" w:rsidRPr="00800AA6" w:rsidRDefault="00D32E4A" w:rsidP="00BC1EB6">
      <w:pPr>
        <w:pStyle w:val="af0"/>
        <w:spacing w:before="0" w:beforeAutospacing="0" w:after="0" w:afterAutospacing="0" w:line="360" w:lineRule="auto"/>
        <w:ind w:firstLine="567"/>
        <w:jc w:val="both"/>
        <w:rPr>
          <w:sz w:val="28"/>
          <w:szCs w:val="28"/>
          <w:lang w:val="uk-UA"/>
        </w:rPr>
      </w:pPr>
      <w:r w:rsidRPr="00800AA6">
        <w:rPr>
          <w:rFonts w:ascii="Times New Roman" w:hAnsi="Times New Roman" w:cs="Times New Roman"/>
          <w:sz w:val="28"/>
          <w:szCs w:val="28"/>
          <w:lang w:val="uk-UA"/>
        </w:rPr>
        <w:t>Слід зазначити що зараз ще не існує відповідних тематичних центрів з питань екології сільського господарства, транспорту, енергетики, але варто очікувати їхньої появи найближчим часом</w:t>
      </w:r>
      <w:r w:rsidRPr="00800AA6">
        <w:rPr>
          <w:sz w:val="28"/>
          <w:szCs w:val="28"/>
          <w:lang w:val="uk-UA"/>
        </w:rPr>
        <w:t>.</w:t>
      </w:r>
    </w:p>
    <w:p w:rsidR="00D32E4A" w:rsidRPr="00800AA6" w:rsidRDefault="00D32E4A" w:rsidP="00BC1EB6">
      <w:pPr>
        <w:pStyle w:val="af0"/>
        <w:spacing w:before="0" w:beforeAutospacing="0" w:after="0" w:afterAutospacing="0" w:line="360" w:lineRule="auto"/>
        <w:ind w:firstLine="567"/>
        <w:jc w:val="both"/>
        <w:rPr>
          <w:rFonts w:ascii="Times New Roman" w:hAnsi="Times New Roman" w:cs="Times New Roman"/>
          <w:sz w:val="28"/>
          <w:szCs w:val="28"/>
          <w:lang w:val="uk-UA"/>
        </w:rPr>
      </w:pPr>
      <w:r w:rsidRPr="00800AA6">
        <w:rPr>
          <w:rFonts w:ascii="Times New Roman" w:hAnsi="Times New Roman" w:cs="Times New Roman"/>
          <w:sz w:val="28"/>
          <w:szCs w:val="28"/>
          <w:lang w:val="uk-UA"/>
        </w:rPr>
        <w:t>Також можна чекати створення спеціального тематичного центр</w:t>
      </w:r>
      <w:r>
        <w:rPr>
          <w:rFonts w:ascii="Times New Roman" w:hAnsi="Times New Roman" w:cs="Times New Roman"/>
          <w:sz w:val="28"/>
          <w:szCs w:val="28"/>
          <w:lang w:val="uk-UA"/>
        </w:rPr>
        <w:t>у</w:t>
      </w:r>
      <w:r w:rsidRPr="00800AA6">
        <w:rPr>
          <w:rFonts w:ascii="Times New Roman" w:hAnsi="Times New Roman" w:cs="Times New Roman"/>
          <w:sz w:val="28"/>
          <w:szCs w:val="28"/>
          <w:lang w:val="uk-UA"/>
        </w:rPr>
        <w:t xml:space="preserve"> з питань екологічного бізнесу.</w:t>
      </w:r>
    </w:p>
    <w:p w:rsidR="00D32E4A" w:rsidRPr="00800AA6" w:rsidRDefault="00D32E4A" w:rsidP="00BC1EB6">
      <w:pPr>
        <w:pStyle w:val="af0"/>
        <w:spacing w:before="0" w:beforeAutospacing="0" w:after="0" w:afterAutospacing="0" w:line="360" w:lineRule="auto"/>
        <w:ind w:firstLine="567"/>
        <w:jc w:val="both"/>
        <w:rPr>
          <w:rFonts w:ascii="Times New Roman" w:hAnsi="Times New Roman" w:cs="Times New Roman"/>
          <w:sz w:val="28"/>
          <w:szCs w:val="28"/>
          <w:lang w:val="uk-UA"/>
        </w:rPr>
      </w:pPr>
      <w:r w:rsidRPr="00800AA6">
        <w:rPr>
          <w:rFonts w:ascii="Times New Roman" w:hAnsi="Times New Roman" w:cs="Times New Roman"/>
          <w:sz w:val="28"/>
          <w:szCs w:val="28"/>
          <w:lang w:val="uk-UA"/>
        </w:rPr>
        <w:t xml:space="preserve">Список всіх організацій, які входять у мережу EIONET, зібраний у Каталозі інформаційних ресурсів (DIR), що представлений на web-сайті ЕЕА: http://www.eea.eu.int. </w:t>
      </w:r>
    </w:p>
    <w:p w:rsidR="00AE4FC4" w:rsidRDefault="00D32E4A" w:rsidP="00BC1EB6">
      <w:pPr>
        <w:spacing w:line="360" w:lineRule="auto"/>
        <w:ind w:firstLine="567"/>
        <w:jc w:val="both"/>
        <w:rPr>
          <w:sz w:val="28"/>
          <w:szCs w:val="28"/>
        </w:rPr>
      </w:pPr>
      <w:r w:rsidRPr="00800AA6">
        <w:rPr>
          <w:sz w:val="28"/>
          <w:szCs w:val="28"/>
        </w:rPr>
        <w:t>Оскільки європейські екологічні системи мають повністю англійський інтерфейс, що може бути незрозуміли</w:t>
      </w:r>
      <w:r>
        <w:rPr>
          <w:sz w:val="28"/>
          <w:szCs w:val="28"/>
        </w:rPr>
        <w:t>м</w:t>
      </w:r>
      <w:r w:rsidRPr="00800AA6">
        <w:rPr>
          <w:sz w:val="28"/>
          <w:szCs w:val="28"/>
        </w:rPr>
        <w:t xml:space="preserve"> українськомовному користувачеві, то для українськомовного користувача європейські екологічні системи, був розроблений варіант Українського екологічного порталу «Вікно в Європу», що містить посилання на європейські екологічні системи, а також містить докладний опис роботи із цими системами. </w:t>
      </w:r>
    </w:p>
    <w:p w:rsidR="00D32E4A" w:rsidRDefault="00D32E4A" w:rsidP="00BC1EB6">
      <w:pPr>
        <w:spacing w:line="360" w:lineRule="auto"/>
        <w:ind w:firstLine="567"/>
        <w:jc w:val="both"/>
        <w:rPr>
          <w:sz w:val="28"/>
          <w:szCs w:val="28"/>
        </w:rPr>
      </w:pPr>
      <w:r w:rsidRPr="00800AA6">
        <w:rPr>
          <w:sz w:val="28"/>
          <w:szCs w:val="28"/>
        </w:rPr>
        <w:t>Кожній системі присвячений окремий розділ порталу, що містить карту розділу (дозволяє швидко й зручно переміщатися від одного підрозділу до другого), докладн</w:t>
      </w:r>
      <w:r>
        <w:rPr>
          <w:sz w:val="28"/>
          <w:szCs w:val="28"/>
        </w:rPr>
        <w:t>ий</w:t>
      </w:r>
      <w:r w:rsidRPr="00800AA6">
        <w:rPr>
          <w:sz w:val="28"/>
          <w:szCs w:val="28"/>
        </w:rPr>
        <w:t xml:space="preserve"> опис екологічної системи, а також докладні інструкції для роботи.</w:t>
      </w:r>
    </w:p>
    <w:p w:rsidR="00D32E4A" w:rsidRPr="00800AA6" w:rsidRDefault="00D32E4A" w:rsidP="00BC1EB6">
      <w:pPr>
        <w:spacing w:line="360" w:lineRule="auto"/>
        <w:ind w:firstLine="567"/>
        <w:jc w:val="both"/>
        <w:rPr>
          <w:sz w:val="28"/>
          <w:szCs w:val="28"/>
        </w:rPr>
      </w:pPr>
    </w:p>
    <w:p w:rsidR="00D32E4A" w:rsidRPr="00C433B8" w:rsidRDefault="008D7F1E" w:rsidP="00C433B8">
      <w:pPr>
        <w:pStyle w:val="2"/>
        <w:rPr>
          <w:sz w:val="28"/>
          <w:szCs w:val="28"/>
        </w:rPr>
      </w:pPr>
      <w:bookmarkStart w:id="59" w:name="_Toc6998534"/>
      <w:r w:rsidRPr="00C433B8">
        <w:rPr>
          <w:sz w:val="28"/>
          <w:szCs w:val="28"/>
        </w:rPr>
        <w:t xml:space="preserve">3.3. </w:t>
      </w:r>
      <w:r w:rsidR="00D32E4A" w:rsidRPr="00C433B8">
        <w:rPr>
          <w:sz w:val="28"/>
          <w:szCs w:val="28"/>
        </w:rPr>
        <w:t>Завдання європейської інтеграції для України</w:t>
      </w:r>
      <w:bookmarkEnd w:id="59"/>
    </w:p>
    <w:p w:rsidR="00D32E4A" w:rsidRPr="00DC76B1" w:rsidRDefault="00D32E4A" w:rsidP="00BC1EB6">
      <w:pPr>
        <w:spacing w:line="360" w:lineRule="auto"/>
        <w:ind w:firstLine="567"/>
        <w:jc w:val="both"/>
        <w:rPr>
          <w:b/>
          <w:bCs/>
          <w:sz w:val="28"/>
          <w:szCs w:val="28"/>
        </w:rPr>
      </w:pPr>
    </w:p>
    <w:p w:rsidR="00D32E4A" w:rsidRPr="00DC76B1" w:rsidRDefault="00D32E4A" w:rsidP="00C433B8">
      <w:pPr>
        <w:tabs>
          <w:tab w:val="left" w:pos="993"/>
        </w:tabs>
        <w:spacing w:line="360" w:lineRule="auto"/>
        <w:ind w:firstLine="567"/>
        <w:jc w:val="both"/>
        <w:rPr>
          <w:sz w:val="28"/>
          <w:szCs w:val="28"/>
        </w:rPr>
      </w:pPr>
      <w:r w:rsidRPr="00DC76B1">
        <w:rPr>
          <w:sz w:val="28"/>
          <w:szCs w:val="28"/>
        </w:rPr>
        <w:t>П'ята Конференція Міністрів “НАВ</w:t>
      </w:r>
      <w:r>
        <w:rPr>
          <w:sz w:val="28"/>
          <w:szCs w:val="28"/>
        </w:rPr>
        <w:t>КОЛИШНЄ СЕРЕДОВИЩЕ ДЛЯ ЄВРОПИ “</w:t>
      </w:r>
      <w:r w:rsidRPr="00DC76B1">
        <w:rPr>
          <w:sz w:val="28"/>
          <w:szCs w:val="28"/>
        </w:rPr>
        <w:t>(Київ, Україна, 21-23 травня 2003 року) в одному зі своїх основних документів „РЕКОМЕНДАЦ</w:t>
      </w:r>
      <w:r>
        <w:rPr>
          <w:sz w:val="28"/>
          <w:szCs w:val="28"/>
        </w:rPr>
        <w:t>ІІ</w:t>
      </w:r>
      <w:r w:rsidRPr="00DC76B1">
        <w:rPr>
          <w:sz w:val="28"/>
          <w:szCs w:val="28"/>
        </w:rPr>
        <w:t xml:space="preserve"> ПО ВДОСКОНАЛЕННЮ НАЦІОНАЛЬНИХ СИСТЕМ МОНІТОРИНГ</w:t>
      </w:r>
      <w:r>
        <w:rPr>
          <w:sz w:val="28"/>
          <w:szCs w:val="28"/>
        </w:rPr>
        <w:t>У</w:t>
      </w:r>
      <w:r w:rsidRPr="00DC76B1">
        <w:rPr>
          <w:sz w:val="28"/>
          <w:szCs w:val="28"/>
        </w:rPr>
        <w:t xml:space="preserve"> Й ІНФОРМАЦІЇ З НАВКОЛИШНЬОГО СЕРЕДОВИЩА ДЛЯ КРАЇН СХІДНОЇ ЄВРОПИ, КАВКАЗУ </w:t>
      </w:r>
      <w:r>
        <w:rPr>
          <w:sz w:val="28"/>
          <w:szCs w:val="28"/>
        </w:rPr>
        <w:t>І</w:t>
      </w:r>
      <w:r w:rsidRPr="00DC76B1">
        <w:rPr>
          <w:sz w:val="28"/>
          <w:szCs w:val="28"/>
        </w:rPr>
        <w:t xml:space="preserve"> ЦЕНТРАЛЬНІЙ АЗІЇ”  визначила основні вимоги й пріоритети по цілому ряді питань</w:t>
      </w:r>
      <w:r>
        <w:rPr>
          <w:sz w:val="28"/>
          <w:szCs w:val="28"/>
        </w:rPr>
        <w:t>:</w:t>
      </w:r>
      <w:r w:rsidRPr="00DC76B1">
        <w:rPr>
          <w:sz w:val="28"/>
          <w:szCs w:val="28"/>
        </w:rPr>
        <w:t xml:space="preserve"> </w:t>
      </w:r>
    </w:p>
    <w:p w:rsidR="00D32E4A" w:rsidRPr="00DC76B1" w:rsidRDefault="00D32E4A" w:rsidP="00BC1EB6">
      <w:pPr>
        <w:spacing w:line="360" w:lineRule="auto"/>
        <w:ind w:firstLine="567"/>
        <w:jc w:val="both"/>
        <w:rPr>
          <w:i/>
          <w:iCs/>
          <w:sz w:val="28"/>
          <w:szCs w:val="28"/>
        </w:rPr>
      </w:pPr>
      <w:r w:rsidRPr="00DC76B1">
        <w:rPr>
          <w:sz w:val="28"/>
          <w:szCs w:val="28"/>
        </w:rPr>
        <w:t>„</w:t>
      </w:r>
      <w:r w:rsidRPr="00DC76B1">
        <w:rPr>
          <w:i/>
          <w:iCs/>
          <w:sz w:val="28"/>
          <w:szCs w:val="28"/>
        </w:rPr>
        <w:t xml:space="preserve">Інформація й звітність </w:t>
      </w:r>
    </w:p>
    <w:p w:rsidR="00D32E4A" w:rsidRPr="007C596F" w:rsidRDefault="00D32E4A" w:rsidP="00BC1EB6">
      <w:pPr>
        <w:numPr>
          <w:ilvl w:val="0"/>
          <w:numId w:val="47"/>
        </w:numPr>
        <w:spacing w:line="360" w:lineRule="auto"/>
        <w:ind w:left="0" w:firstLine="567"/>
        <w:jc w:val="both"/>
        <w:rPr>
          <w:sz w:val="28"/>
          <w:szCs w:val="28"/>
        </w:rPr>
      </w:pPr>
      <w:r w:rsidRPr="007C596F">
        <w:rPr>
          <w:sz w:val="28"/>
          <w:szCs w:val="28"/>
        </w:rPr>
        <w:t xml:space="preserve"> Поступово (наскільки дозволяють ресурси) розширювати використання комп'ютерних мереж для полегшення обміну інформацією з навколишнього середовища усередині й між установами, сприяти використанню загальних баз даних і програмного забезпечення на всіх рівнях урядових органів і полегшувати доступ до цієї інформації; </w:t>
      </w:r>
    </w:p>
    <w:p w:rsidR="00D32E4A" w:rsidRPr="007C596F" w:rsidRDefault="00D32E4A" w:rsidP="00BC1EB6">
      <w:pPr>
        <w:numPr>
          <w:ilvl w:val="0"/>
          <w:numId w:val="47"/>
        </w:numPr>
        <w:spacing w:line="360" w:lineRule="auto"/>
        <w:ind w:left="0" w:firstLine="567"/>
        <w:jc w:val="both"/>
        <w:rPr>
          <w:sz w:val="28"/>
          <w:szCs w:val="28"/>
        </w:rPr>
      </w:pPr>
      <w:r w:rsidRPr="007C596F">
        <w:rPr>
          <w:sz w:val="28"/>
          <w:szCs w:val="28"/>
        </w:rPr>
        <w:t xml:space="preserve"> Поліпшувати якість інформації, віддаючи пріоритет розробці, з використанням міжнародного досвіду, наборів екологічних індикаторів, особливо індикаторів для виміру прогресу в досягненні національних цілей і міжнародних зобов'язань із охорони навколишнього середовища; поліпшувати зіставлення між національними й міжнародними екологічними індикаторами; </w:t>
      </w:r>
    </w:p>
    <w:p w:rsidR="00D32E4A" w:rsidRPr="00314B44" w:rsidRDefault="00D32E4A" w:rsidP="00BC1EB6">
      <w:pPr>
        <w:numPr>
          <w:ilvl w:val="0"/>
          <w:numId w:val="47"/>
        </w:numPr>
        <w:spacing w:line="360" w:lineRule="auto"/>
        <w:ind w:left="0" w:firstLine="567"/>
        <w:jc w:val="both"/>
        <w:rPr>
          <w:sz w:val="28"/>
          <w:szCs w:val="28"/>
        </w:rPr>
      </w:pPr>
      <w:r w:rsidRPr="00314B44">
        <w:rPr>
          <w:sz w:val="28"/>
          <w:szCs w:val="28"/>
        </w:rPr>
        <w:t xml:space="preserve"> Удосконалити підготовку державних доповідей про стан навколишнього середовища; </w:t>
      </w:r>
    </w:p>
    <w:p w:rsidR="00D32E4A" w:rsidRPr="00314B44" w:rsidRDefault="00D32E4A" w:rsidP="00BC1EB6">
      <w:pPr>
        <w:numPr>
          <w:ilvl w:val="0"/>
          <w:numId w:val="47"/>
        </w:numPr>
        <w:spacing w:line="360" w:lineRule="auto"/>
        <w:ind w:left="0" w:firstLine="567"/>
        <w:jc w:val="both"/>
        <w:rPr>
          <w:sz w:val="28"/>
          <w:szCs w:val="28"/>
        </w:rPr>
      </w:pPr>
      <w:r w:rsidRPr="00314B44">
        <w:rPr>
          <w:sz w:val="28"/>
          <w:szCs w:val="28"/>
        </w:rPr>
        <w:t xml:space="preserve"> Забезпечити вільний доступ на основі використання сучасних інформаційних технологій до інформації про стан навколишнього середовища, зібраної з використанням державного фінансування; </w:t>
      </w:r>
    </w:p>
    <w:p w:rsidR="00D32E4A" w:rsidRPr="00314B44" w:rsidRDefault="00D32E4A" w:rsidP="00BC1EB6">
      <w:pPr>
        <w:numPr>
          <w:ilvl w:val="0"/>
          <w:numId w:val="47"/>
        </w:numPr>
        <w:spacing w:line="360" w:lineRule="auto"/>
        <w:ind w:left="0" w:firstLine="567"/>
        <w:jc w:val="both"/>
        <w:rPr>
          <w:sz w:val="28"/>
          <w:szCs w:val="28"/>
        </w:rPr>
      </w:pPr>
      <w:r w:rsidRPr="00314B44">
        <w:rPr>
          <w:sz w:val="28"/>
          <w:szCs w:val="28"/>
        </w:rPr>
        <w:t xml:space="preserve"> Активно підтримувати співробітництво на європейському рівні в області звітності й інформації про стан навколишнього середовища, у тому числі, забезпечуючи її міждержавне зіставлення, особливо в питаннях, що стосуються викидів в атмосферу, якості повітря в містах, забруднення трансграничних внутрішніх вод, забруднення морів, небезпечних відходів, переробки відходів і </w:t>
      </w:r>
      <w:proofErr w:type="spellStart"/>
      <w:r w:rsidRPr="00314B44">
        <w:rPr>
          <w:sz w:val="28"/>
          <w:szCs w:val="28"/>
        </w:rPr>
        <w:t>біорізноманіття</w:t>
      </w:r>
      <w:proofErr w:type="spellEnd"/>
      <w:r w:rsidRPr="00314B44">
        <w:rPr>
          <w:sz w:val="28"/>
          <w:szCs w:val="28"/>
        </w:rPr>
        <w:t xml:space="preserve">; </w:t>
      </w:r>
    </w:p>
    <w:p w:rsidR="00D32E4A" w:rsidRPr="00314B44" w:rsidRDefault="00D32E4A" w:rsidP="00BC1EB6">
      <w:pPr>
        <w:numPr>
          <w:ilvl w:val="0"/>
          <w:numId w:val="47"/>
        </w:numPr>
        <w:spacing w:line="360" w:lineRule="auto"/>
        <w:ind w:left="0" w:firstLine="567"/>
        <w:jc w:val="both"/>
        <w:rPr>
          <w:sz w:val="28"/>
          <w:szCs w:val="28"/>
        </w:rPr>
      </w:pPr>
      <w:r w:rsidRPr="00314B44">
        <w:rPr>
          <w:sz w:val="28"/>
          <w:szCs w:val="28"/>
        </w:rPr>
        <w:t xml:space="preserve"> Удосконалити звітність у рамках багатосторонніх угод по навколишньому середовищу для того, щоб виконати взяті на себе міжнародні зобов'язання.  </w:t>
      </w:r>
    </w:p>
    <w:p w:rsidR="00D32E4A" w:rsidRPr="00314B44" w:rsidRDefault="00D32E4A" w:rsidP="00BC1EB6">
      <w:pPr>
        <w:numPr>
          <w:ilvl w:val="0"/>
          <w:numId w:val="47"/>
        </w:numPr>
        <w:spacing w:line="360" w:lineRule="auto"/>
        <w:ind w:left="0" w:firstLine="567"/>
        <w:jc w:val="both"/>
        <w:rPr>
          <w:sz w:val="28"/>
          <w:szCs w:val="28"/>
        </w:rPr>
      </w:pPr>
      <w:r w:rsidRPr="00314B44">
        <w:rPr>
          <w:sz w:val="28"/>
          <w:szCs w:val="28"/>
        </w:rPr>
        <w:t xml:space="preserve">Окремі питання моніторингу </w:t>
      </w:r>
    </w:p>
    <w:p w:rsidR="00D32E4A" w:rsidRPr="00314B44" w:rsidRDefault="00D32E4A" w:rsidP="00BC1EB6">
      <w:pPr>
        <w:numPr>
          <w:ilvl w:val="0"/>
          <w:numId w:val="47"/>
        </w:numPr>
        <w:spacing w:line="360" w:lineRule="auto"/>
        <w:ind w:left="0" w:firstLine="567"/>
        <w:jc w:val="both"/>
        <w:rPr>
          <w:sz w:val="28"/>
          <w:szCs w:val="28"/>
        </w:rPr>
      </w:pPr>
      <w:r w:rsidRPr="00314B44">
        <w:rPr>
          <w:sz w:val="28"/>
          <w:szCs w:val="28"/>
        </w:rPr>
        <w:t xml:space="preserve"> Гармонізувати визначення, класифікацію й протоколи по моніторингу навколишнього середовища відповідно до міжнародних стандартів, починаючи з тих, які вже діють у рамках міжнародних угод в області навколишнього середовища; </w:t>
      </w:r>
    </w:p>
    <w:p w:rsidR="00D32E4A" w:rsidRPr="00314B44" w:rsidRDefault="00D32E4A" w:rsidP="00BC1EB6">
      <w:pPr>
        <w:numPr>
          <w:ilvl w:val="0"/>
          <w:numId w:val="47"/>
        </w:numPr>
        <w:spacing w:line="360" w:lineRule="auto"/>
        <w:ind w:left="0" w:firstLine="567"/>
        <w:jc w:val="both"/>
        <w:rPr>
          <w:sz w:val="28"/>
          <w:szCs w:val="28"/>
        </w:rPr>
      </w:pPr>
      <w:r w:rsidRPr="00314B44">
        <w:rPr>
          <w:sz w:val="28"/>
          <w:szCs w:val="28"/>
        </w:rPr>
        <w:t xml:space="preserve"> Розвивати практичні підходи до розширення діяльності по моніторингу ґрунтів, відходів, </w:t>
      </w:r>
      <w:proofErr w:type="spellStart"/>
      <w:r w:rsidRPr="00314B44">
        <w:rPr>
          <w:sz w:val="28"/>
          <w:szCs w:val="28"/>
        </w:rPr>
        <w:t>біорізноманіття</w:t>
      </w:r>
      <w:proofErr w:type="spellEnd"/>
      <w:r w:rsidRPr="00314B44">
        <w:rPr>
          <w:sz w:val="28"/>
          <w:szCs w:val="28"/>
        </w:rPr>
        <w:t xml:space="preserve"> й хімічних речовин в </w:t>
      </w:r>
      <w:proofErr w:type="spellStart"/>
      <w:r w:rsidRPr="00314B44">
        <w:rPr>
          <w:sz w:val="28"/>
          <w:szCs w:val="28"/>
        </w:rPr>
        <w:t>экосистемах</w:t>
      </w:r>
      <w:proofErr w:type="spellEnd"/>
      <w:r w:rsidRPr="00314B44">
        <w:rPr>
          <w:sz w:val="28"/>
          <w:szCs w:val="28"/>
        </w:rPr>
        <w:t xml:space="preserve">; </w:t>
      </w:r>
    </w:p>
    <w:p w:rsidR="00D32E4A" w:rsidRPr="00314B44" w:rsidRDefault="00D32E4A" w:rsidP="00BC1EB6">
      <w:pPr>
        <w:numPr>
          <w:ilvl w:val="0"/>
          <w:numId w:val="47"/>
        </w:numPr>
        <w:spacing w:line="360" w:lineRule="auto"/>
        <w:ind w:left="0" w:firstLine="567"/>
        <w:jc w:val="both"/>
        <w:rPr>
          <w:sz w:val="28"/>
          <w:szCs w:val="28"/>
        </w:rPr>
      </w:pPr>
      <w:r w:rsidRPr="00314B44">
        <w:rPr>
          <w:sz w:val="28"/>
          <w:szCs w:val="28"/>
        </w:rPr>
        <w:t xml:space="preserve"> Забезпечити безперервність спостережень по «традиційним» параметрах для оцінки довгострокових тенденцій змін навколишнього середовища; </w:t>
      </w:r>
    </w:p>
    <w:p w:rsidR="00D32E4A" w:rsidRPr="00314B44" w:rsidRDefault="00D32E4A" w:rsidP="00BC1EB6">
      <w:pPr>
        <w:numPr>
          <w:ilvl w:val="0"/>
          <w:numId w:val="47"/>
        </w:numPr>
        <w:spacing w:line="360" w:lineRule="auto"/>
        <w:ind w:left="0" w:firstLine="567"/>
        <w:jc w:val="both"/>
        <w:rPr>
          <w:sz w:val="28"/>
          <w:szCs w:val="28"/>
        </w:rPr>
      </w:pPr>
      <w:r w:rsidRPr="00314B44">
        <w:rPr>
          <w:sz w:val="28"/>
          <w:szCs w:val="28"/>
        </w:rPr>
        <w:t xml:space="preserve"> Удосконалити моніторинг </w:t>
      </w:r>
      <w:proofErr w:type="spellStart"/>
      <w:r w:rsidRPr="00314B44">
        <w:rPr>
          <w:sz w:val="28"/>
          <w:szCs w:val="28"/>
        </w:rPr>
        <w:t>біорізноманіття</w:t>
      </w:r>
      <w:proofErr w:type="spellEnd"/>
      <w:r w:rsidRPr="00314B44">
        <w:rPr>
          <w:sz w:val="28"/>
          <w:szCs w:val="28"/>
        </w:rPr>
        <w:t xml:space="preserve"> шляхом виміру показників деградації ландшафту, ключових видів флори й фауни, що характеризує стан екосистем; </w:t>
      </w:r>
    </w:p>
    <w:p w:rsidR="00D32E4A" w:rsidRPr="00314B44" w:rsidRDefault="00D32E4A" w:rsidP="00BC1EB6">
      <w:pPr>
        <w:numPr>
          <w:ilvl w:val="0"/>
          <w:numId w:val="47"/>
        </w:numPr>
        <w:spacing w:line="360" w:lineRule="auto"/>
        <w:ind w:left="0" w:firstLine="567"/>
        <w:jc w:val="both"/>
        <w:rPr>
          <w:sz w:val="28"/>
          <w:szCs w:val="28"/>
        </w:rPr>
      </w:pPr>
      <w:r w:rsidRPr="00314B44">
        <w:rPr>
          <w:sz w:val="28"/>
          <w:szCs w:val="28"/>
        </w:rPr>
        <w:t xml:space="preserve"> Створити єдиний банк даних по забрудненню повітря; </w:t>
      </w:r>
    </w:p>
    <w:p w:rsidR="00D32E4A" w:rsidRPr="00314B44" w:rsidRDefault="00D32E4A" w:rsidP="00BC1EB6">
      <w:pPr>
        <w:numPr>
          <w:ilvl w:val="0"/>
          <w:numId w:val="47"/>
        </w:numPr>
        <w:spacing w:line="360" w:lineRule="auto"/>
        <w:ind w:left="0" w:firstLine="567"/>
        <w:jc w:val="both"/>
        <w:rPr>
          <w:sz w:val="28"/>
          <w:szCs w:val="28"/>
        </w:rPr>
      </w:pPr>
      <w:r w:rsidRPr="00314B44">
        <w:rPr>
          <w:sz w:val="28"/>
          <w:szCs w:val="28"/>
        </w:rPr>
        <w:t xml:space="preserve"> Сприяти, крок за кроком, інтегрованому збору даних, що охоплює аспекти якості, кількості, </w:t>
      </w:r>
      <w:proofErr w:type="spellStart"/>
      <w:r w:rsidRPr="00314B44">
        <w:rPr>
          <w:sz w:val="28"/>
          <w:szCs w:val="28"/>
        </w:rPr>
        <w:t>біорізноманіття</w:t>
      </w:r>
      <w:proofErr w:type="spellEnd"/>
      <w:r w:rsidRPr="00314B44">
        <w:rPr>
          <w:sz w:val="28"/>
          <w:szCs w:val="28"/>
        </w:rPr>
        <w:t xml:space="preserve"> в екосистемах; </w:t>
      </w:r>
    </w:p>
    <w:p w:rsidR="00D32E4A" w:rsidRPr="00314B44" w:rsidRDefault="00D32E4A" w:rsidP="00BC1EB6">
      <w:pPr>
        <w:numPr>
          <w:ilvl w:val="0"/>
          <w:numId w:val="47"/>
        </w:numPr>
        <w:spacing w:line="360" w:lineRule="auto"/>
        <w:ind w:left="0" w:firstLine="567"/>
        <w:jc w:val="both"/>
        <w:rPr>
          <w:sz w:val="28"/>
          <w:szCs w:val="28"/>
        </w:rPr>
      </w:pPr>
      <w:r w:rsidRPr="00314B44">
        <w:rPr>
          <w:sz w:val="28"/>
          <w:szCs w:val="28"/>
        </w:rPr>
        <w:t xml:space="preserve"> Поширити діяльність по моніторингу для оцінки ефективності природоохоронної політики й ширше використовувати із цією метою інформацію про довгострокові тенденції зміни навколишнього середовища; </w:t>
      </w:r>
    </w:p>
    <w:p w:rsidR="00D32E4A" w:rsidRPr="00314B44" w:rsidRDefault="00D32E4A" w:rsidP="00BC1EB6">
      <w:pPr>
        <w:numPr>
          <w:ilvl w:val="0"/>
          <w:numId w:val="47"/>
        </w:numPr>
        <w:spacing w:line="360" w:lineRule="auto"/>
        <w:ind w:left="0" w:firstLine="567"/>
        <w:jc w:val="both"/>
        <w:rPr>
          <w:sz w:val="28"/>
          <w:szCs w:val="28"/>
        </w:rPr>
      </w:pPr>
      <w:r w:rsidRPr="00314B44">
        <w:rPr>
          <w:sz w:val="28"/>
          <w:szCs w:val="28"/>
        </w:rPr>
        <w:t xml:space="preserve"> Використовувати методи моделювання для скорочення обсягів збору інформації й скорочення витрат по моніторингу навколишнього середовища; </w:t>
      </w:r>
    </w:p>
    <w:p w:rsidR="00D32E4A" w:rsidRPr="00314B44" w:rsidRDefault="00D32E4A" w:rsidP="00BC1EB6">
      <w:pPr>
        <w:numPr>
          <w:ilvl w:val="0"/>
          <w:numId w:val="47"/>
        </w:numPr>
        <w:spacing w:line="360" w:lineRule="auto"/>
        <w:ind w:left="0" w:firstLine="567"/>
        <w:jc w:val="both"/>
        <w:rPr>
          <w:sz w:val="28"/>
          <w:szCs w:val="28"/>
        </w:rPr>
      </w:pPr>
      <w:r w:rsidRPr="00314B44">
        <w:rPr>
          <w:sz w:val="28"/>
          <w:szCs w:val="28"/>
        </w:rPr>
        <w:t xml:space="preserve"> Впроваджувати основні набори індикаторів, які використовуються в країнах-членах ЕЕА.</w:t>
      </w:r>
    </w:p>
    <w:p w:rsidR="00D32E4A" w:rsidRPr="00314B44" w:rsidRDefault="00D32E4A" w:rsidP="00BC1EB6">
      <w:pPr>
        <w:numPr>
          <w:ilvl w:val="0"/>
          <w:numId w:val="47"/>
        </w:numPr>
        <w:spacing w:line="360" w:lineRule="auto"/>
        <w:ind w:left="0" w:firstLine="567"/>
        <w:jc w:val="both"/>
        <w:rPr>
          <w:sz w:val="28"/>
          <w:szCs w:val="28"/>
        </w:rPr>
      </w:pPr>
      <w:r w:rsidRPr="00314B44">
        <w:rPr>
          <w:sz w:val="28"/>
          <w:szCs w:val="28"/>
        </w:rPr>
        <w:t xml:space="preserve"> Створювати на національному рівні на базі Інтернету  інформаційні системи по навколишньому середовищу, включаючи довідкові центри</w:t>
      </w:r>
      <w:r w:rsidR="006B5BEC">
        <w:rPr>
          <w:sz w:val="28"/>
          <w:szCs w:val="28"/>
        </w:rPr>
        <w:t xml:space="preserve"> </w:t>
      </w:r>
      <w:r w:rsidR="0001698B" w:rsidRPr="0001698B">
        <w:rPr>
          <w:sz w:val="28"/>
          <w:szCs w:val="28"/>
          <w:lang w:val="ru-RU"/>
        </w:rPr>
        <w:t>[</w:t>
      </w:r>
      <w:r w:rsidR="006B5BEC" w:rsidRPr="0001698B">
        <w:rPr>
          <w:sz w:val="28"/>
          <w:szCs w:val="28"/>
        </w:rPr>
        <w:t>14</w:t>
      </w:r>
      <w:r w:rsidR="0001698B" w:rsidRPr="0001698B">
        <w:rPr>
          <w:sz w:val="28"/>
          <w:szCs w:val="28"/>
          <w:lang w:val="ru-RU"/>
        </w:rPr>
        <w:t>]</w:t>
      </w:r>
      <w:r w:rsidRPr="0001698B">
        <w:rPr>
          <w:sz w:val="28"/>
          <w:szCs w:val="28"/>
        </w:rPr>
        <w:t>.</w:t>
      </w:r>
    </w:p>
    <w:p w:rsidR="00D32E4A" w:rsidRPr="00314B44" w:rsidRDefault="00D32E4A" w:rsidP="00BC1EB6">
      <w:pPr>
        <w:spacing w:line="360" w:lineRule="auto"/>
        <w:ind w:left="720" w:firstLine="567"/>
        <w:jc w:val="both"/>
        <w:rPr>
          <w:sz w:val="28"/>
          <w:szCs w:val="28"/>
        </w:rPr>
      </w:pPr>
    </w:p>
    <w:p w:rsidR="00D32E4A" w:rsidRDefault="00D32E4A" w:rsidP="00BC1EB6">
      <w:pPr>
        <w:spacing w:line="360" w:lineRule="auto"/>
        <w:ind w:firstLine="567"/>
        <w:jc w:val="both"/>
        <w:rPr>
          <w:b/>
          <w:bCs/>
          <w:sz w:val="28"/>
          <w:szCs w:val="28"/>
        </w:rPr>
      </w:pPr>
    </w:p>
    <w:p w:rsidR="00D32E4A" w:rsidRPr="00007D36" w:rsidRDefault="00D32E4A" w:rsidP="00BC1EB6">
      <w:pPr>
        <w:spacing w:line="360" w:lineRule="auto"/>
        <w:ind w:firstLine="567"/>
        <w:jc w:val="both"/>
        <w:rPr>
          <w:b/>
          <w:bCs/>
          <w:sz w:val="28"/>
          <w:szCs w:val="28"/>
        </w:rPr>
      </w:pPr>
    </w:p>
    <w:p w:rsidR="00C6125C" w:rsidRDefault="00C6125C" w:rsidP="00BC1EB6">
      <w:pPr>
        <w:pageBreakBefore/>
        <w:spacing w:line="360" w:lineRule="auto"/>
        <w:ind w:firstLine="567"/>
        <w:jc w:val="center"/>
        <w:rPr>
          <w:sz w:val="28"/>
          <w:szCs w:val="28"/>
        </w:rPr>
      </w:pPr>
      <w:bookmarkStart w:id="60" w:name="_Toc6998535"/>
      <w:r w:rsidRPr="00C433B8">
        <w:rPr>
          <w:rStyle w:val="10"/>
          <w:caps/>
        </w:rPr>
        <w:t>Контрольні питання</w:t>
      </w:r>
      <w:bookmarkEnd w:id="60"/>
      <w:r w:rsidRPr="0047288A">
        <w:rPr>
          <w:sz w:val="28"/>
          <w:szCs w:val="28"/>
        </w:rPr>
        <w:t>:</w:t>
      </w:r>
    </w:p>
    <w:p w:rsidR="0069173A" w:rsidRPr="0047288A" w:rsidRDefault="0069173A" w:rsidP="00BC1EB6">
      <w:pPr>
        <w:spacing w:line="360" w:lineRule="auto"/>
        <w:ind w:firstLine="567"/>
        <w:jc w:val="center"/>
        <w:rPr>
          <w:sz w:val="28"/>
          <w:szCs w:val="28"/>
        </w:rPr>
      </w:pPr>
    </w:p>
    <w:p w:rsidR="00C6125C" w:rsidRPr="001D01F9" w:rsidRDefault="00D32F2A" w:rsidP="00BC1EB6">
      <w:pPr>
        <w:numPr>
          <w:ilvl w:val="0"/>
          <w:numId w:val="26"/>
        </w:numPr>
        <w:shd w:val="clear" w:color="auto" w:fill="FFFFFF"/>
        <w:spacing w:line="360" w:lineRule="auto"/>
        <w:ind w:left="0" w:firstLine="567"/>
        <w:rPr>
          <w:spacing w:val="-4"/>
          <w:sz w:val="28"/>
          <w:szCs w:val="28"/>
        </w:rPr>
      </w:pPr>
      <w:r w:rsidRPr="001D01F9">
        <w:rPr>
          <w:spacing w:val="7"/>
          <w:sz w:val="28"/>
          <w:szCs w:val="28"/>
        </w:rPr>
        <w:t>Назвіть о</w:t>
      </w:r>
      <w:r w:rsidR="00C6125C" w:rsidRPr="001D01F9">
        <w:rPr>
          <w:spacing w:val="7"/>
          <w:sz w:val="28"/>
          <w:szCs w:val="28"/>
        </w:rPr>
        <w:t>б'єкти екологічних правовід</w:t>
      </w:r>
      <w:r w:rsidR="00C6125C" w:rsidRPr="001D01F9">
        <w:rPr>
          <w:spacing w:val="7"/>
          <w:sz w:val="28"/>
          <w:szCs w:val="28"/>
        </w:rPr>
        <w:softHyphen/>
      </w:r>
      <w:r w:rsidR="00C6125C" w:rsidRPr="001D01F9">
        <w:rPr>
          <w:spacing w:val="-4"/>
          <w:sz w:val="28"/>
          <w:szCs w:val="28"/>
        </w:rPr>
        <w:t>носин</w:t>
      </w:r>
      <w:r w:rsidRPr="001D01F9">
        <w:rPr>
          <w:spacing w:val="-4"/>
          <w:sz w:val="28"/>
          <w:szCs w:val="28"/>
        </w:rPr>
        <w:t>.</w:t>
      </w:r>
    </w:p>
    <w:p w:rsidR="00C6125C" w:rsidRPr="001D01F9" w:rsidRDefault="00D32F2A" w:rsidP="00BC1EB6">
      <w:pPr>
        <w:numPr>
          <w:ilvl w:val="0"/>
          <w:numId w:val="26"/>
        </w:numPr>
        <w:shd w:val="clear" w:color="auto" w:fill="FFFFFF"/>
        <w:spacing w:line="360" w:lineRule="auto"/>
        <w:ind w:left="0" w:firstLine="567"/>
      </w:pPr>
      <w:r w:rsidRPr="006165F2">
        <w:rPr>
          <w:spacing w:val="7"/>
          <w:sz w:val="28"/>
          <w:szCs w:val="28"/>
        </w:rPr>
        <w:t>Назвіть суб'єкти екологічних правовід</w:t>
      </w:r>
      <w:r w:rsidRPr="006165F2">
        <w:rPr>
          <w:spacing w:val="7"/>
          <w:sz w:val="28"/>
          <w:szCs w:val="28"/>
        </w:rPr>
        <w:softHyphen/>
      </w:r>
      <w:r w:rsidRPr="006165F2">
        <w:rPr>
          <w:spacing w:val="-4"/>
          <w:sz w:val="28"/>
          <w:szCs w:val="28"/>
        </w:rPr>
        <w:t>носин.</w:t>
      </w:r>
    </w:p>
    <w:p w:rsidR="00C6125C" w:rsidRPr="001D01F9" w:rsidRDefault="00D32F2A" w:rsidP="00BC1EB6">
      <w:pPr>
        <w:pStyle w:val="ad"/>
        <w:widowControl w:val="0"/>
        <w:numPr>
          <w:ilvl w:val="0"/>
          <w:numId w:val="26"/>
        </w:numPr>
        <w:shd w:val="clear" w:color="auto" w:fill="FFFFFF"/>
        <w:autoSpaceDE w:val="0"/>
        <w:autoSpaceDN w:val="0"/>
        <w:adjustRightInd w:val="0"/>
        <w:spacing w:after="0" w:line="360" w:lineRule="auto"/>
        <w:ind w:left="0" w:firstLine="567"/>
        <w:contextualSpacing w:val="0"/>
        <w:rPr>
          <w:rFonts w:ascii="Times New Roman" w:hAnsi="Times New Roman"/>
          <w:spacing w:val="-3"/>
          <w:sz w:val="28"/>
          <w:szCs w:val="28"/>
          <w:lang w:val="uk-UA"/>
        </w:rPr>
      </w:pPr>
      <w:r w:rsidRPr="001D01F9">
        <w:rPr>
          <w:rFonts w:ascii="Times New Roman" w:hAnsi="Times New Roman"/>
          <w:spacing w:val="4"/>
          <w:sz w:val="28"/>
          <w:szCs w:val="28"/>
          <w:lang w:val="uk-UA"/>
        </w:rPr>
        <w:t>Визнач</w:t>
      </w:r>
      <w:r w:rsidR="006165F2">
        <w:rPr>
          <w:rFonts w:ascii="Times New Roman" w:hAnsi="Times New Roman"/>
          <w:spacing w:val="4"/>
          <w:sz w:val="28"/>
          <w:szCs w:val="28"/>
          <w:lang w:val="uk-UA"/>
        </w:rPr>
        <w:t>те</w:t>
      </w:r>
      <w:r w:rsidR="00C6125C" w:rsidRPr="001D01F9">
        <w:rPr>
          <w:rFonts w:ascii="Times New Roman" w:hAnsi="Times New Roman"/>
          <w:spacing w:val="4"/>
          <w:sz w:val="28"/>
          <w:szCs w:val="28"/>
          <w:lang w:val="uk-UA"/>
        </w:rPr>
        <w:t xml:space="preserve"> компетенці</w:t>
      </w:r>
      <w:r w:rsidRPr="001D01F9">
        <w:rPr>
          <w:rFonts w:ascii="Times New Roman" w:hAnsi="Times New Roman"/>
          <w:spacing w:val="4"/>
          <w:sz w:val="28"/>
          <w:szCs w:val="28"/>
          <w:lang w:val="uk-UA"/>
        </w:rPr>
        <w:t>ю</w:t>
      </w:r>
      <w:r w:rsidR="00C6125C" w:rsidRPr="001D01F9">
        <w:rPr>
          <w:rFonts w:ascii="Times New Roman" w:hAnsi="Times New Roman"/>
          <w:spacing w:val="4"/>
          <w:sz w:val="28"/>
          <w:szCs w:val="28"/>
          <w:lang w:val="uk-UA"/>
        </w:rPr>
        <w:t xml:space="preserve"> </w:t>
      </w:r>
      <w:r w:rsidR="00C6125C" w:rsidRPr="001D01F9">
        <w:rPr>
          <w:rFonts w:ascii="Times New Roman" w:hAnsi="Times New Roman"/>
          <w:iCs/>
          <w:spacing w:val="4"/>
          <w:sz w:val="28"/>
          <w:szCs w:val="28"/>
          <w:lang w:val="uk-UA"/>
        </w:rPr>
        <w:t xml:space="preserve">Кабінету Міністрів України </w:t>
      </w:r>
      <w:r w:rsidRPr="001D01F9">
        <w:rPr>
          <w:rFonts w:ascii="Times New Roman" w:hAnsi="Times New Roman"/>
          <w:spacing w:val="4"/>
          <w:sz w:val="28"/>
          <w:szCs w:val="28"/>
          <w:lang w:val="uk-UA"/>
        </w:rPr>
        <w:t>в галузі екології</w:t>
      </w:r>
      <w:r w:rsidR="001D01F9">
        <w:rPr>
          <w:rFonts w:ascii="Times New Roman" w:hAnsi="Times New Roman"/>
          <w:spacing w:val="4"/>
          <w:sz w:val="28"/>
          <w:szCs w:val="28"/>
          <w:lang w:val="uk-UA"/>
        </w:rPr>
        <w:t>.</w:t>
      </w:r>
    </w:p>
    <w:p w:rsidR="00C6125C" w:rsidRPr="001D01F9" w:rsidRDefault="00D32F2A" w:rsidP="00BC1EB6">
      <w:pPr>
        <w:widowControl w:val="0"/>
        <w:numPr>
          <w:ilvl w:val="0"/>
          <w:numId w:val="26"/>
        </w:numPr>
        <w:shd w:val="clear" w:color="auto" w:fill="FFFFFF"/>
        <w:autoSpaceDE w:val="0"/>
        <w:autoSpaceDN w:val="0"/>
        <w:adjustRightInd w:val="0"/>
        <w:spacing w:line="360" w:lineRule="auto"/>
        <w:ind w:left="0" w:firstLine="567"/>
        <w:rPr>
          <w:sz w:val="28"/>
          <w:szCs w:val="28"/>
        </w:rPr>
      </w:pPr>
      <w:r w:rsidRPr="001D01F9">
        <w:rPr>
          <w:sz w:val="28"/>
          <w:szCs w:val="28"/>
        </w:rPr>
        <w:t>Перерахуйте в</w:t>
      </w:r>
      <w:r w:rsidR="00C6125C" w:rsidRPr="001D01F9">
        <w:rPr>
          <w:sz w:val="28"/>
          <w:szCs w:val="28"/>
        </w:rPr>
        <w:t>иди державного управління</w:t>
      </w:r>
      <w:r w:rsidR="001D01F9">
        <w:rPr>
          <w:sz w:val="28"/>
          <w:szCs w:val="28"/>
        </w:rPr>
        <w:t>.</w:t>
      </w:r>
      <w:r w:rsidR="00C6125C" w:rsidRPr="001D01F9">
        <w:rPr>
          <w:sz w:val="28"/>
          <w:szCs w:val="28"/>
        </w:rPr>
        <w:t xml:space="preserve"> </w:t>
      </w:r>
    </w:p>
    <w:p w:rsidR="00C6125C" w:rsidRPr="001D01F9" w:rsidRDefault="00D32F2A" w:rsidP="00BC1EB6">
      <w:pPr>
        <w:widowControl w:val="0"/>
        <w:numPr>
          <w:ilvl w:val="0"/>
          <w:numId w:val="26"/>
        </w:numPr>
        <w:shd w:val="clear" w:color="auto" w:fill="FFFFFF"/>
        <w:tabs>
          <w:tab w:val="left" w:pos="653"/>
        </w:tabs>
        <w:autoSpaceDE w:val="0"/>
        <w:autoSpaceDN w:val="0"/>
        <w:adjustRightInd w:val="0"/>
        <w:spacing w:line="360" w:lineRule="auto"/>
        <w:ind w:left="0" w:firstLine="567"/>
        <w:rPr>
          <w:spacing w:val="1"/>
          <w:sz w:val="28"/>
          <w:szCs w:val="28"/>
        </w:rPr>
      </w:pPr>
      <w:r w:rsidRPr="001D01F9">
        <w:rPr>
          <w:spacing w:val="7"/>
          <w:sz w:val="28"/>
          <w:szCs w:val="28"/>
        </w:rPr>
        <w:t>Назвіть</w:t>
      </w:r>
      <w:r w:rsidR="00C6125C" w:rsidRPr="001D01F9">
        <w:rPr>
          <w:spacing w:val="1"/>
          <w:sz w:val="28"/>
          <w:szCs w:val="28"/>
        </w:rPr>
        <w:t xml:space="preserve"> природн</w:t>
      </w:r>
      <w:r w:rsidRPr="001D01F9">
        <w:rPr>
          <w:spacing w:val="1"/>
          <w:sz w:val="28"/>
          <w:szCs w:val="28"/>
        </w:rPr>
        <w:t>і</w:t>
      </w:r>
      <w:r w:rsidR="00C6125C" w:rsidRPr="001D01F9">
        <w:rPr>
          <w:spacing w:val="1"/>
          <w:sz w:val="28"/>
          <w:szCs w:val="28"/>
        </w:rPr>
        <w:t xml:space="preserve"> ресурс</w:t>
      </w:r>
      <w:r w:rsidRPr="001D01F9">
        <w:rPr>
          <w:spacing w:val="1"/>
          <w:sz w:val="28"/>
          <w:szCs w:val="28"/>
        </w:rPr>
        <w:t>и</w:t>
      </w:r>
      <w:r w:rsidR="00C6125C" w:rsidRPr="001D01F9">
        <w:rPr>
          <w:spacing w:val="1"/>
          <w:sz w:val="28"/>
          <w:szCs w:val="28"/>
        </w:rPr>
        <w:t xml:space="preserve"> </w:t>
      </w:r>
      <w:r w:rsidR="00C6125C" w:rsidRPr="001D01F9">
        <w:rPr>
          <w:iCs/>
          <w:spacing w:val="1"/>
          <w:sz w:val="28"/>
          <w:szCs w:val="28"/>
        </w:rPr>
        <w:t>місцевого значення</w:t>
      </w:r>
      <w:r w:rsidR="001D01F9">
        <w:rPr>
          <w:iCs/>
          <w:spacing w:val="1"/>
          <w:sz w:val="28"/>
          <w:szCs w:val="28"/>
        </w:rPr>
        <w:t>.</w:t>
      </w:r>
    </w:p>
    <w:p w:rsidR="00C6125C" w:rsidRPr="0047288A" w:rsidRDefault="00C6125C" w:rsidP="00BC1EB6">
      <w:pPr>
        <w:spacing w:line="360" w:lineRule="auto"/>
        <w:ind w:firstLine="567"/>
        <w:rPr>
          <w:sz w:val="28"/>
          <w:szCs w:val="28"/>
        </w:rPr>
      </w:pPr>
      <w:r w:rsidRPr="0047288A">
        <w:rPr>
          <w:sz w:val="28"/>
          <w:szCs w:val="28"/>
        </w:rPr>
        <w:t xml:space="preserve">7. </w:t>
      </w:r>
      <w:r w:rsidR="0011279E">
        <w:rPr>
          <w:sz w:val="28"/>
          <w:szCs w:val="28"/>
        </w:rPr>
        <w:t>Перерахуйте о</w:t>
      </w:r>
      <w:r w:rsidRPr="0047288A">
        <w:rPr>
          <w:sz w:val="28"/>
          <w:szCs w:val="28"/>
        </w:rPr>
        <w:t>б'єкт</w:t>
      </w:r>
      <w:r w:rsidR="0011279E">
        <w:rPr>
          <w:sz w:val="28"/>
          <w:szCs w:val="28"/>
        </w:rPr>
        <w:t>и</w:t>
      </w:r>
      <w:r w:rsidRPr="0047288A">
        <w:rPr>
          <w:sz w:val="28"/>
          <w:szCs w:val="28"/>
        </w:rPr>
        <w:t xml:space="preserve"> екологічного аудиту</w:t>
      </w:r>
      <w:r w:rsidR="0011279E">
        <w:rPr>
          <w:sz w:val="28"/>
          <w:szCs w:val="28"/>
        </w:rPr>
        <w:t>.</w:t>
      </w:r>
    </w:p>
    <w:p w:rsidR="00C6125C" w:rsidRPr="0047288A" w:rsidRDefault="00C6125C" w:rsidP="00BC1EB6">
      <w:pPr>
        <w:spacing w:line="360" w:lineRule="auto"/>
        <w:ind w:firstLine="567"/>
        <w:rPr>
          <w:sz w:val="28"/>
          <w:szCs w:val="28"/>
        </w:rPr>
      </w:pPr>
      <w:r w:rsidRPr="0047288A">
        <w:rPr>
          <w:sz w:val="28"/>
          <w:szCs w:val="28"/>
        </w:rPr>
        <w:t xml:space="preserve">8. </w:t>
      </w:r>
      <w:r w:rsidR="0011279E">
        <w:rPr>
          <w:sz w:val="28"/>
          <w:szCs w:val="28"/>
        </w:rPr>
        <w:t>Назвіть с</w:t>
      </w:r>
      <w:r w:rsidRPr="0047288A">
        <w:rPr>
          <w:sz w:val="28"/>
          <w:szCs w:val="28"/>
        </w:rPr>
        <w:t>уб'єкт</w:t>
      </w:r>
      <w:r w:rsidR="0011279E">
        <w:rPr>
          <w:sz w:val="28"/>
          <w:szCs w:val="28"/>
        </w:rPr>
        <w:t>и</w:t>
      </w:r>
      <w:r w:rsidRPr="0047288A">
        <w:rPr>
          <w:sz w:val="28"/>
          <w:szCs w:val="28"/>
        </w:rPr>
        <w:t xml:space="preserve"> екологічного аудиту</w:t>
      </w:r>
      <w:r w:rsidR="0011279E">
        <w:rPr>
          <w:sz w:val="28"/>
          <w:szCs w:val="28"/>
        </w:rPr>
        <w:t>.</w:t>
      </w:r>
    </w:p>
    <w:p w:rsidR="00C6125C" w:rsidRPr="0047288A" w:rsidRDefault="00C6125C" w:rsidP="00BC1EB6">
      <w:pPr>
        <w:spacing w:line="360" w:lineRule="auto"/>
        <w:ind w:firstLine="567"/>
        <w:rPr>
          <w:sz w:val="28"/>
          <w:szCs w:val="28"/>
        </w:rPr>
      </w:pPr>
      <w:r w:rsidRPr="0047288A">
        <w:rPr>
          <w:sz w:val="28"/>
          <w:szCs w:val="28"/>
        </w:rPr>
        <w:t xml:space="preserve">9. </w:t>
      </w:r>
      <w:r w:rsidR="0011279E">
        <w:rPr>
          <w:sz w:val="28"/>
          <w:szCs w:val="28"/>
        </w:rPr>
        <w:t xml:space="preserve">Назвіть випадки, коли може </w:t>
      </w:r>
      <w:r w:rsidRPr="0047288A">
        <w:rPr>
          <w:sz w:val="28"/>
          <w:szCs w:val="28"/>
        </w:rPr>
        <w:t xml:space="preserve"> здійснюватись </w:t>
      </w:r>
      <w:r w:rsidR="0011279E">
        <w:rPr>
          <w:sz w:val="28"/>
          <w:szCs w:val="28"/>
        </w:rPr>
        <w:t>екологічний аудит.</w:t>
      </w:r>
    </w:p>
    <w:p w:rsidR="00C6125C" w:rsidRPr="0047288A" w:rsidRDefault="00C6125C" w:rsidP="00BC1EB6">
      <w:pPr>
        <w:spacing w:line="360" w:lineRule="auto"/>
        <w:ind w:firstLine="567"/>
        <w:rPr>
          <w:sz w:val="28"/>
          <w:szCs w:val="28"/>
        </w:rPr>
      </w:pPr>
      <w:r w:rsidRPr="0047288A">
        <w:rPr>
          <w:sz w:val="28"/>
          <w:szCs w:val="28"/>
        </w:rPr>
        <w:t xml:space="preserve">10. </w:t>
      </w:r>
      <w:r w:rsidR="0011279E">
        <w:rPr>
          <w:sz w:val="28"/>
          <w:szCs w:val="28"/>
        </w:rPr>
        <w:t>Назвіть м</w:t>
      </w:r>
      <w:r w:rsidRPr="0047288A">
        <w:rPr>
          <w:sz w:val="28"/>
          <w:szCs w:val="28"/>
        </w:rPr>
        <w:t>іжнародні стандарти серії ISO 14000</w:t>
      </w:r>
      <w:r w:rsidR="0011279E">
        <w:rPr>
          <w:sz w:val="28"/>
          <w:szCs w:val="28"/>
        </w:rPr>
        <w:t>, які стосуються екологічного аудиту.</w:t>
      </w:r>
    </w:p>
    <w:p w:rsidR="0047288A" w:rsidRPr="0047288A" w:rsidRDefault="0047288A" w:rsidP="00BC1EB6">
      <w:pPr>
        <w:spacing w:line="360" w:lineRule="auto"/>
        <w:ind w:firstLine="567"/>
        <w:rPr>
          <w:sz w:val="28"/>
          <w:szCs w:val="28"/>
        </w:rPr>
      </w:pPr>
      <w:r w:rsidRPr="0047288A">
        <w:rPr>
          <w:sz w:val="28"/>
        </w:rPr>
        <w:t>1</w:t>
      </w:r>
      <w:r w:rsidR="001D01F9">
        <w:rPr>
          <w:sz w:val="28"/>
        </w:rPr>
        <w:t>1</w:t>
      </w:r>
      <w:r w:rsidRPr="0047288A">
        <w:rPr>
          <w:sz w:val="28"/>
        </w:rPr>
        <w:t xml:space="preserve">. </w:t>
      </w:r>
      <w:r w:rsidR="0011279E">
        <w:rPr>
          <w:sz w:val="28"/>
        </w:rPr>
        <w:t xml:space="preserve">Перерахуйте можливості </w:t>
      </w:r>
      <w:proofErr w:type="spellStart"/>
      <w:r w:rsidR="0011279E">
        <w:rPr>
          <w:sz w:val="28"/>
        </w:rPr>
        <w:t>м</w:t>
      </w:r>
      <w:r w:rsidRPr="0047288A">
        <w:rPr>
          <w:sz w:val="28"/>
        </w:rPr>
        <w:t>одераторськ</w:t>
      </w:r>
      <w:r w:rsidR="0011279E">
        <w:rPr>
          <w:sz w:val="28"/>
        </w:rPr>
        <w:t>ої</w:t>
      </w:r>
      <w:proofErr w:type="spellEnd"/>
      <w:r w:rsidRPr="0047288A">
        <w:rPr>
          <w:sz w:val="28"/>
        </w:rPr>
        <w:t xml:space="preserve"> частин</w:t>
      </w:r>
      <w:r w:rsidR="0011279E">
        <w:rPr>
          <w:sz w:val="28"/>
        </w:rPr>
        <w:t>и</w:t>
      </w:r>
      <w:r w:rsidRPr="0047288A">
        <w:rPr>
          <w:sz w:val="28"/>
        </w:rPr>
        <w:t xml:space="preserve"> сайту</w:t>
      </w:r>
      <w:r w:rsidR="001D01F9">
        <w:rPr>
          <w:sz w:val="28"/>
        </w:rPr>
        <w:t>.</w:t>
      </w:r>
      <w:r w:rsidRPr="0047288A">
        <w:rPr>
          <w:sz w:val="28"/>
        </w:rPr>
        <w:t xml:space="preserve">  </w:t>
      </w:r>
    </w:p>
    <w:p w:rsidR="0047288A" w:rsidRDefault="0047288A" w:rsidP="00BC1EB6">
      <w:pPr>
        <w:spacing w:line="360" w:lineRule="auto"/>
        <w:ind w:firstLine="567"/>
        <w:rPr>
          <w:sz w:val="28"/>
        </w:rPr>
      </w:pPr>
      <w:r w:rsidRPr="0047288A">
        <w:rPr>
          <w:sz w:val="28"/>
        </w:rPr>
        <w:t>1</w:t>
      </w:r>
      <w:r w:rsidR="001D01F9">
        <w:rPr>
          <w:sz w:val="28"/>
        </w:rPr>
        <w:t>2</w:t>
      </w:r>
      <w:r w:rsidRPr="0047288A">
        <w:rPr>
          <w:sz w:val="28"/>
        </w:rPr>
        <w:t xml:space="preserve">. </w:t>
      </w:r>
      <w:r w:rsidR="0011279E">
        <w:rPr>
          <w:sz w:val="28"/>
        </w:rPr>
        <w:t xml:space="preserve">Якими </w:t>
      </w:r>
      <w:r w:rsidRPr="0047288A">
        <w:rPr>
          <w:sz w:val="28"/>
        </w:rPr>
        <w:t xml:space="preserve"> інформаційни</w:t>
      </w:r>
      <w:r w:rsidR="0011279E">
        <w:rPr>
          <w:sz w:val="28"/>
        </w:rPr>
        <w:t>ми</w:t>
      </w:r>
      <w:r w:rsidRPr="0047288A">
        <w:rPr>
          <w:sz w:val="28"/>
        </w:rPr>
        <w:t xml:space="preserve"> стандарт</w:t>
      </w:r>
      <w:r w:rsidR="0011279E">
        <w:rPr>
          <w:sz w:val="28"/>
        </w:rPr>
        <w:t>ами</w:t>
      </w:r>
      <w:r w:rsidR="001D01F9">
        <w:rPr>
          <w:sz w:val="28"/>
        </w:rPr>
        <w:t xml:space="preserve"> слід користуватися для наповнення сайту.</w:t>
      </w:r>
    </w:p>
    <w:p w:rsidR="001D01F9" w:rsidRDefault="001D01F9" w:rsidP="00BC1EB6">
      <w:pPr>
        <w:spacing w:line="360" w:lineRule="auto"/>
        <w:ind w:firstLine="567"/>
        <w:jc w:val="both"/>
        <w:rPr>
          <w:sz w:val="28"/>
          <w:szCs w:val="28"/>
        </w:rPr>
      </w:pPr>
      <w:r w:rsidRPr="00007D36">
        <w:rPr>
          <w:bCs/>
          <w:sz w:val="28"/>
          <w:szCs w:val="28"/>
        </w:rPr>
        <w:t>1</w:t>
      </w:r>
      <w:r>
        <w:rPr>
          <w:bCs/>
          <w:sz w:val="28"/>
          <w:szCs w:val="28"/>
        </w:rPr>
        <w:t>3</w:t>
      </w:r>
      <w:r w:rsidRPr="00007D36">
        <w:rPr>
          <w:bCs/>
          <w:sz w:val="28"/>
          <w:szCs w:val="28"/>
        </w:rPr>
        <w:t xml:space="preserve">. Розшифрувати та дати характеристику </w:t>
      </w:r>
      <w:r w:rsidRPr="00007D36">
        <w:rPr>
          <w:sz w:val="28"/>
          <w:szCs w:val="28"/>
        </w:rPr>
        <w:t xml:space="preserve">EEA. </w:t>
      </w:r>
    </w:p>
    <w:p w:rsidR="001D01F9" w:rsidRDefault="001D01F9" w:rsidP="00BC1EB6">
      <w:pPr>
        <w:spacing w:line="360" w:lineRule="auto"/>
        <w:ind w:firstLine="567"/>
        <w:jc w:val="both"/>
        <w:rPr>
          <w:sz w:val="28"/>
          <w:szCs w:val="28"/>
        </w:rPr>
      </w:pPr>
      <w:r>
        <w:rPr>
          <w:sz w:val="28"/>
          <w:szCs w:val="28"/>
        </w:rPr>
        <w:t>14</w:t>
      </w:r>
      <w:r w:rsidRPr="00007D36">
        <w:rPr>
          <w:sz w:val="28"/>
          <w:szCs w:val="28"/>
        </w:rPr>
        <w:t>. Які регіони та країни охоплює ЕЕА?</w:t>
      </w:r>
    </w:p>
    <w:p w:rsidR="001D01F9" w:rsidRDefault="001D01F9" w:rsidP="00BC1EB6">
      <w:pPr>
        <w:spacing w:line="360" w:lineRule="auto"/>
        <w:ind w:firstLine="567"/>
        <w:jc w:val="both"/>
        <w:rPr>
          <w:iCs/>
          <w:sz w:val="28"/>
          <w:szCs w:val="28"/>
        </w:rPr>
      </w:pPr>
      <w:r>
        <w:rPr>
          <w:sz w:val="28"/>
          <w:szCs w:val="28"/>
        </w:rPr>
        <w:t>15</w:t>
      </w:r>
      <w:r w:rsidRPr="00007D36">
        <w:rPr>
          <w:sz w:val="28"/>
          <w:szCs w:val="28"/>
        </w:rPr>
        <w:t xml:space="preserve">. Які </w:t>
      </w:r>
      <w:r w:rsidRPr="00007D36">
        <w:rPr>
          <w:iCs/>
          <w:sz w:val="28"/>
          <w:szCs w:val="28"/>
        </w:rPr>
        <w:t>основні завдання ЕЕА?</w:t>
      </w:r>
    </w:p>
    <w:p w:rsidR="001D01F9" w:rsidRPr="00800AA6" w:rsidRDefault="001D01F9" w:rsidP="00BC1EB6">
      <w:pPr>
        <w:spacing w:line="360" w:lineRule="auto"/>
        <w:ind w:firstLine="567"/>
        <w:jc w:val="both"/>
        <w:rPr>
          <w:bCs/>
          <w:sz w:val="28"/>
          <w:szCs w:val="28"/>
        </w:rPr>
      </w:pPr>
      <w:r>
        <w:rPr>
          <w:iCs/>
          <w:sz w:val="28"/>
          <w:szCs w:val="28"/>
        </w:rPr>
        <w:t xml:space="preserve">16. </w:t>
      </w:r>
      <w:r w:rsidRPr="00007D36">
        <w:rPr>
          <w:sz w:val="28"/>
          <w:szCs w:val="28"/>
        </w:rPr>
        <w:t xml:space="preserve">Які </w:t>
      </w:r>
      <w:r w:rsidRPr="00007D36">
        <w:rPr>
          <w:iCs/>
          <w:sz w:val="28"/>
          <w:szCs w:val="28"/>
        </w:rPr>
        <w:t xml:space="preserve">основні завдання </w:t>
      </w:r>
      <w:r>
        <w:rPr>
          <w:iCs/>
          <w:sz w:val="28"/>
          <w:szCs w:val="28"/>
        </w:rPr>
        <w:t>для України для інтеграції в ЕЕА</w:t>
      </w:r>
      <w:r w:rsidRPr="00007D36">
        <w:rPr>
          <w:iCs/>
          <w:sz w:val="28"/>
          <w:szCs w:val="28"/>
        </w:rPr>
        <w:t>?</w:t>
      </w:r>
    </w:p>
    <w:p w:rsidR="001D01F9" w:rsidRPr="0047288A" w:rsidRDefault="001D01F9" w:rsidP="00BC1EB6">
      <w:pPr>
        <w:spacing w:line="360" w:lineRule="auto"/>
        <w:ind w:firstLine="567"/>
        <w:rPr>
          <w:sz w:val="28"/>
          <w:szCs w:val="28"/>
        </w:rPr>
      </w:pPr>
    </w:p>
    <w:p w:rsidR="0047288A" w:rsidRPr="00C917BF" w:rsidRDefault="0047288A" w:rsidP="00BC1EB6">
      <w:pPr>
        <w:spacing w:line="360" w:lineRule="auto"/>
        <w:ind w:firstLine="567"/>
      </w:pPr>
    </w:p>
    <w:p w:rsidR="0047288A" w:rsidRPr="00CA4C55" w:rsidRDefault="0047288A" w:rsidP="00BC1EB6">
      <w:pPr>
        <w:spacing w:line="360" w:lineRule="auto"/>
        <w:ind w:left="1440" w:firstLine="567"/>
        <w:rPr>
          <w:sz w:val="28"/>
        </w:rPr>
      </w:pPr>
    </w:p>
    <w:p w:rsidR="00C6125C" w:rsidRPr="002164F0" w:rsidRDefault="00C6125C" w:rsidP="00BC1EB6">
      <w:pPr>
        <w:spacing w:line="360" w:lineRule="auto"/>
        <w:ind w:firstLine="567"/>
        <w:rPr>
          <w:sz w:val="28"/>
          <w:szCs w:val="28"/>
        </w:rPr>
      </w:pPr>
    </w:p>
    <w:p w:rsidR="00C6125C" w:rsidRPr="002164F0" w:rsidRDefault="00C6125C" w:rsidP="00BC1EB6">
      <w:pPr>
        <w:spacing w:line="360" w:lineRule="auto"/>
        <w:ind w:firstLine="567"/>
        <w:jc w:val="both"/>
        <w:rPr>
          <w:sz w:val="28"/>
          <w:szCs w:val="28"/>
        </w:rPr>
      </w:pPr>
    </w:p>
    <w:p w:rsidR="00386A9D" w:rsidRDefault="00386A9D" w:rsidP="00BC1EB6">
      <w:pPr>
        <w:spacing w:line="360" w:lineRule="auto"/>
        <w:ind w:firstLine="567"/>
        <w:jc w:val="center"/>
        <w:rPr>
          <w:b/>
          <w:bCs/>
          <w:sz w:val="32"/>
          <w:szCs w:val="32"/>
        </w:rPr>
      </w:pPr>
    </w:p>
    <w:p w:rsidR="00386A9D" w:rsidRDefault="00386A9D" w:rsidP="00BC1EB6">
      <w:pPr>
        <w:spacing w:line="360" w:lineRule="auto"/>
        <w:ind w:firstLine="567"/>
        <w:jc w:val="center"/>
        <w:rPr>
          <w:b/>
          <w:bCs/>
          <w:sz w:val="32"/>
          <w:szCs w:val="32"/>
        </w:rPr>
      </w:pPr>
    </w:p>
    <w:p w:rsidR="006165F2" w:rsidRPr="00C433B8" w:rsidRDefault="006165F2" w:rsidP="00C433B8">
      <w:pPr>
        <w:pStyle w:val="1"/>
        <w:rPr>
          <w:caps/>
        </w:rPr>
      </w:pPr>
      <w:bookmarkStart w:id="61" w:name="_Toc6998536"/>
      <w:r w:rsidRPr="00C433B8">
        <w:rPr>
          <w:caps/>
        </w:rPr>
        <w:t>Література</w:t>
      </w:r>
      <w:bookmarkEnd w:id="61"/>
    </w:p>
    <w:p w:rsidR="007663CF" w:rsidRPr="007663CF" w:rsidRDefault="007663CF" w:rsidP="00BC1EB6">
      <w:pPr>
        <w:spacing w:line="360" w:lineRule="auto"/>
        <w:ind w:firstLine="567"/>
        <w:jc w:val="center"/>
        <w:rPr>
          <w:b/>
          <w:bCs/>
          <w:sz w:val="28"/>
          <w:szCs w:val="28"/>
        </w:rPr>
      </w:pPr>
    </w:p>
    <w:p w:rsidR="00516830" w:rsidRDefault="00516830" w:rsidP="008D7F1E">
      <w:pPr>
        <w:widowControl w:val="0"/>
        <w:numPr>
          <w:ilvl w:val="0"/>
          <w:numId w:val="49"/>
        </w:numPr>
        <w:shd w:val="clear" w:color="auto" w:fill="FFFFFF"/>
        <w:tabs>
          <w:tab w:val="left" w:pos="360"/>
        </w:tabs>
        <w:autoSpaceDE w:val="0"/>
        <w:autoSpaceDN w:val="0"/>
        <w:adjustRightInd w:val="0"/>
        <w:ind w:left="0" w:firstLine="0"/>
        <w:jc w:val="both"/>
        <w:rPr>
          <w:sz w:val="28"/>
          <w:szCs w:val="28"/>
        </w:rPr>
      </w:pPr>
      <w:r w:rsidRPr="00516830">
        <w:rPr>
          <w:sz w:val="28"/>
          <w:szCs w:val="28"/>
        </w:rPr>
        <w:t xml:space="preserve">Дмитренко І.А. Екологічне право </w:t>
      </w:r>
      <w:proofErr w:type="spellStart"/>
      <w:r w:rsidRPr="00516830">
        <w:rPr>
          <w:sz w:val="28"/>
          <w:szCs w:val="28"/>
        </w:rPr>
        <w:t>України.-</w:t>
      </w:r>
      <w:proofErr w:type="spellEnd"/>
      <w:r w:rsidRPr="00516830">
        <w:rPr>
          <w:sz w:val="28"/>
          <w:szCs w:val="28"/>
        </w:rPr>
        <w:t xml:space="preserve"> 2-е вид., </w:t>
      </w:r>
      <w:proofErr w:type="spellStart"/>
      <w:r w:rsidRPr="00516830">
        <w:rPr>
          <w:sz w:val="28"/>
          <w:szCs w:val="28"/>
        </w:rPr>
        <w:t>переробл</w:t>
      </w:r>
      <w:proofErr w:type="spellEnd"/>
      <w:r w:rsidRPr="00516830">
        <w:rPr>
          <w:sz w:val="28"/>
          <w:szCs w:val="28"/>
        </w:rPr>
        <w:t xml:space="preserve">. та </w:t>
      </w:r>
      <w:proofErr w:type="spellStart"/>
      <w:r w:rsidRPr="00516830">
        <w:rPr>
          <w:sz w:val="28"/>
          <w:szCs w:val="28"/>
        </w:rPr>
        <w:t>допов</w:t>
      </w:r>
      <w:proofErr w:type="spellEnd"/>
      <w:r w:rsidRPr="00516830">
        <w:rPr>
          <w:sz w:val="28"/>
          <w:szCs w:val="28"/>
        </w:rPr>
        <w:t xml:space="preserve">. – К.: </w:t>
      </w:r>
      <w:proofErr w:type="spellStart"/>
      <w:r w:rsidRPr="00516830">
        <w:rPr>
          <w:sz w:val="28"/>
          <w:szCs w:val="28"/>
        </w:rPr>
        <w:t>Юрінком</w:t>
      </w:r>
      <w:proofErr w:type="spellEnd"/>
      <w:r w:rsidRPr="00516830">
        <w:rPr>
          <w:sz w:val="28"/>
          <w:szCs w:val="28"/>
        </w:rPr>
        <w:t xml:space="preserve"> Інтер, 2001. – 352 с.</w:t>
      </w:r>
    </w:p>
    <w:p w:rsidR="00516830" w:rsidRDefault="00516830" w:rsidP="008D7F1E">
      <w:pPr>
        <w:widowControl w:val="0"/>
        <w:numPr>
          <w:ilvl w:val="0"/>
          <w:numId w:val="49"/>
        </w:numPr>
        <w:shd w:val="clear" w:color="auto" w:fill="FFFFFF"/>
        <w:tabs>
          <w:tab w:val="left" w:pos="360"/>
        </w:tabs>
        <w:autoSpaceDE w:val="0"/>
        <w:autoSpaceDN w:val="0"/>
        <w:adjustRightInd w:val="0"/>
        <w:ind w:left="0" w:firstLine="0"/>
        <w:jc w:val="both"/>
        <w:rPr>
          <w:sz w:val="28"/>
          <w:szCs w:val="28"/>
        </w:rPr>
      </w:pPr>
      <w:r>
        <w:rPr>
          <w:sz w:val="28"/>
          <w:szCs w:val="28"/>
        </w:rPr>
        <w:t xml:space="preserve">Екологія і закон: Екологічне законодавство України./Відповідальний редактор академік УЕАН В.І. </w:t>
      </w:r>
      <w:proofErr w:type="spellStart"/>
      <w:r>
        <w:rPr>
          <w:sz w:val="28"/>
          <w:szCs w:val="28"/>
        </w:rPr>
        <w:t>Андрейцев</w:t>
      </w:r>
      <w:proofErr w:type="spellEnd"/>
      <w:r>
        <w:rPr>
          <w:sz w:val="28"/>
          <w:szCs w:val="28"/>
        </w:rPr>
        <w:t xml:space="preserve">. – К.: </w:t>
      </w:r>
      <w:proofErr w:type="spellStart"/>
      <w:r>
        <w:rPr>
          <w:sz w:val="28"/>
          <w:szCs w:val="28"/>
        </w:rPr>
        <w:t>Юрінком</w:t>
      </w:r>
      <w:proofErr w:type="spellEnd"/>
      <w:r>
        <w:rPr>
          <w:sz w:val="28"/>
          <w:szCs w:val="28"/>
        </w:rPr>
        <w:t xml:space="preserve"> Інтер, 1997. -704с.</w:t>
      </w:r>
    </w:p>
    <w:p w:rsidR="00A4559E" w:rsidRPr="00A4559E" w:rsidRDefault="00A4559E" w:rsidP="008D7F1E">
      <w:pPr>
        <w:widowControl w:val="0"/>
        <w:numPr>
          <w:ilvl w:val="0"/>
          <w:numId w:val="49"/>
        </w:numPr>
        <w:shd w:val="clear" w:color="auto" w:fill="FFFFFF"/>
        <w:tabs>
          <w:tab w:val="left" w:pos="360"/>
        </w:tabs>
        <w:autoSpaceDE w:val="0"/>
        <w:autoSpaceDN w:val="0"/>
        <w:adjustRightInd w:val="0"/>
        <w:ind w:left="0" w:firstLine="0"/>
        <w:jc w:val="both"/>
        <w:rPr>
          <w:sz w:val="28"/>
          <w:szCs w:val="28"/>
        </w:rPr>
      </w:pPr>
      <w:r w:rsidRPr="002164F0">
        <w:rPr>
          <w:rFonts w:eastAsia="Calibri"/>
          <w:sz w:val="28"/>
          <w:szCs w:val="28"/>
        </w:rPr>
        <w:t xml:space="preserve">Закон України "Про </w:t>
      </w:r>
      <w:r>
        <w:rPr>
          <w:rFonts w:eastAsia="Calibri"/>
          <w:sz w:val="28"/>
          <w:szCs w:val="28"/>
        </w:rPr>
        <w:t>охорону навколишнього природного середовища</w:t>
      </w:r>
      <w:r w:rsidRPr="002164F0">
        <w:rPr>
          <w:rFonts w:eastAsia="Calibri"/>
          <w:sz w:val="28"/>
          <w:szCs w:val="28"/>
        </w:rPr>
        <w:t>" (199</w:t>
      </w:r>
      <w:r>
        <w:rPr>
          <w:rFonts w:eastAsia="Calibri"/>
          <w:sz w:val="28"/>
          <w:szCs w:val="28"/>
        </w:rPr>
        <w:t>1</w:t>
      </w:r>
      <w:r w:rsidRPr="002164F0">
        <w:rPr>
          <w:rFonts w:eastAsia="Calibri"/>
          <w:sz w:val="28"/>
          <w:szCs w:val="28"/>
        </w:rPr>
        <w:t xml:space="preserve"> р.)</w:t>
      </w:r>
      <w:r w:rsidR="00192A78">
        <w:rPr>
          <w:rFonts w:eastAsia="Calibri"/>
          <w:sz w:val="28"/>
          <w:szCs w:val="28"/>
        </w:rPr>
        <w:t>.</w:t>
      </w:r>
    </w:p>
    <w:p w:rsidR="00A4559E" w:rsidRPr="00A4559E" w:rsidRDefault="00A4559E" w:rsidP="008D7F1E">
      <w:pPr>
        <w:numPr>
          <w:ilvl w:val="0"/>
          <w:numId w:val="49"/>
        </w:numPr>
        <w:shd w:val="clear" w:color="auto" w:fill="FFFFFF"/>
        <w:ind w:left="0" w:firstLine="0"/>
        <w:jc w:val="both"/>
        <w:rPr>
          <w:sz w:val="28"/>
          <w:szCs w:val="28"/>
        </w:rPr>
      </w:pPr>
      <w:r w:rsidRPr="00A4559E">
        <w:rPr>
          <w:sz w:val="28"/>
          <w:szCs w:val="28"/>
        </w:rPr>
        <w:t>Постанова   КМУ   «Про   зат</w:t>
      </w:r>
      <w:r w:rsidRPr="00A4559E">
        <w:rPr>
          <w:sz w:val="28"/>
          <w:szCs w:val="28"/>
        </w:rPr>
        <w:softHyphen/>
        <w:t>вердження    Положення    про державну    систему моніторингу довкілля», №391 від 30.03.98 р.</w:t>
      </w:r>
    </w:p>
    <w:p w:rsidR="00C67F90" w:rsidRPr="002164F0" w:rsidRDefault="00C67F90" w:rsidP="008D7F1E">
      <w:pPr>
        <w:numPr>
          <w:ilvl w:val="0"/>
          <w:numId w:val="49"/>
        </w:numPr>
        <w:autoSpaceDE w:val="0"/>
        <w:autoSpaceDN w:val="0"/>
        <w:adjustRightInd w:val="0"/>
        <w:ind w:left="0" w:firstLine="0"/>
        <w:jc w:val="both"/>
        <w:rPr>
          <w:sz w:val="28"/>
        </w:rPr>
      </w:pPr>
      <w:r w:rsidRPr="002164F0">
        <w:rPr>
          <w:sz w:val="28"/>
        </w:rPr>
        <w:t>ДСТУ  ISO 14010–97  „Настанови щодо здійснення екологіч</w:t>
      </w:r>
      <w:r w:rsidR="00192A78">
        <w:rPr>
          <w:sz w:val="28"/>
        </w:rPr>
        <w:t xml:space="preserve">ного аудиту. Загальні </w:t>
      </w:r>
      <w:proofErr w:type="spellStart"/>
      <w:r w:rsidR="00192A78">
        <w:rPr>
          <w:sz w:val="28"/>
        </w:rPr>
        <w:t>принципи”</w:t>
      </w:r>
      <w:proofErr w:type="spellEnd"/>
      <w:r w:rsidR="00192A78">
        <w:rPr>
          <w:sz w:val="28"/>
        </w:rPr>
        <w:t>.</w:t>
      </w:r>
    </w:p>
    <w:p w:rsidR="00C67F90" w:rsidRPr="002164F0" w:rsidRDefault="00C67F90" w:rsidP="008D7F1E">
      <w:pPr>
        <w:numPr>
          <w:ilvl w:val="0"/>
          <w:numId w:val="49"/>
        </w:numPr>
        <w:autoSpaceDE w:val="0"/>
        <w:autoSpaceDN w:val="0"/>
        <w:adjustRightInd w:val="0"/>
        <w:ind w:left="0" w:firstLine="0"/>
        <w:jc w:val="both"/>
        <w:rPr>
          <w:sz w:val="28"/>
          <w:szCs w:val="28"/>
        </w:rPr>
      </w:pPr>
      <w:r w:rsidRPr="002164F0">
        <w:rPr>
          <w:sz w:val="28"/>
          <w:szCs w:val="28"/>
        </w:rPr>
        <w:t>- ДСТУ  ISO 14011–97  „Настанови щодо здійснення екологічного аудиту. Процедури аудиту. Аудит систем упра</w:t>
      </w:r>
      <w:r w:rsidR="00192A78">
        <w:rPr>
          <w:sz w:val="28"/>
          <w:szCs w:val="28"/>
        </w:rPr>
        <w:t xml:space="preserve">вління навколишнім </w:t>
      </w:r>
      <w:proofErr w:type="spellStart"/>
      <w:r w:rsidR="00192A78">
        <w:rPr>
          <w:sz w:val="28"/>
          <w:szCs w:val="28"/>
        </w:rPr>
        <w:t>середовищем”</w:t>
      </w:r>
      <w:proofErr w:type="spellEnd"/>
      <w:r w:rsidR="00192A78">
        <w:rPr>
          <w:sz w:val="28"/>
          <w:szCs w:val="28"/>
        </w:rPr>
        <w:t>.</w:t>
      </w:r>
    </w:p>
    <w:p w:rsidR="00C67F90" w:rsidRPr="002164F0" w:rsidRDefault="00C67F90" w:rsidP="008D7F1E">
      <w:pPr>
        <w:numPr>
          <w:ilvl w:val="0"/>
          <w:numId w:val="49"/>
        </w:numPr>
        <w:autoSpaceDE w:val="0"/>
        <w:autoSpaceDN w:val="0"/>
        <w:adjustRightInd w:val="0"/>
        <w:ind w:left="0" w:firstLine="0"/>
        <w:jc w:val="both"/>
        <w:rPr>
          <w:sz w:val="28"/>
          <w:szCs w:val="28"/>
        </w:rPr>
      </w:pPr>
      <w:r w:rsidRPr="002164F0">
        <w:rPr>
          <w:sz w:val="28"/>
          <w:szCs w:val="28"/>
        </w:rPr>
        <w:t xml:space="preserve">- ДСТУ  ISO 14012–97  „Настанови щодо здійснення екологічного аудиту. Кваліфікаційні вимоги до аудиторів з </w:t>
      </w:r>
      <w:proofErr w:type="spellStart"/>
      <w:r w:rsidRPr="002164F0">
        <w:rPr>
          <w:sz w:val="28"/>
          <w:szCs w:val="28"/>
        </w:rPr>
        <w:t>екології”</w:t>
      </w:r>
      <w:proofErr w:type="spellEnd"/>
      <w:r w:rsidRPr="002164F0">
        <w:rPr>
          <w:sz w:val="28"/>
          <w:szCs w:val="28"/>
        </w:rPr>
        <w:t>.</w:t>
      </w:r>
    </w:p>
    <w:p w:rsidR="00A4559E" w:rsidRDefault="00C67F90" w:rsidP="008D7F1E">
      <w:pPr>
        <w:widowControl w:val="0"/>
        <w:numPr>
          <w:ilvl w:val="0"/>
          <w:numId w:val="49"/>
        </w:numPr>
        <w:shd w:val="clear" w:color="auto" w:fill="FFFFFF"/>
        <w:tabs>
          <w:tab w:val="left" w:pos="360"/>
        </w:tabs>
        <w:autoSpaceDE w:val="0"/>
        <w:autoSpaceDN w:val="0"/>
        <w:adjustRightInd w:val="0"/>
        <w:ind w:left="0" w:firstLine="0"/>
        <w:jc w:val="both"/>
        <w:rPr>
          <w:sz w:val="28"/>
          <w:szCs w:val="28"/>
        </w:rPr>
      </w:pPr>
      <w:r w:rsidRPr="002164F0">
        <w:rPr>
          <w:sz w:val="28"/>
          <w:szCs w:val="28"/>
        </w:rPr>
        <w:t>Закон України «</w:t>
      </w:r>
      <w:r w:rsidRPr="00C67F90">
        <w:rPr>
          <w:bCs/>
          <w:sz w:val="28"/>
          <w:szCs w:val="28"/>
        </w:rPr>
        <w:t>Про екологічний аудит</w:t>
      </w:r>
      <w:r w:rsidRPr="002164F0">
        <w:rPr>
          <w:b/>
          <w:bCs/>
          <w:sz w:val="28"/>
          <w:szCs w:val="28"/>
        </w:rPr>
        <w:t xml:space="preserve">» </w:t>
      </w:r>
      <w:r>
        <w:rPr>
          <w:sz w:val="28"/>
          <w:szCs w:val="28"/>
        </w:rPr>
        <w:t>(</w:t>
      </w:r>
      <w:r w:rsidRPr="002164F0">
        <w:rPr>
          <w:sz w:val="28"/>
          <w:szCs w:val="28"/>
        </w:rPr>
        <w:t>2004</w:t>
      </w:r>
      <w:r>
        <w:rPr>
          <w:sz w:val="28"/>
          <w:szCs w:val="28"/>
        </w:rPr>
        <w:t>р.).</w:t>
      </w:r>
    </w:p>
    <w:p w:rsidR="00C67F90" w:rsidRPr="00C67F90" w:rsidRDefault="00C67F90" w:rsidP="008D7F1E">
      <w:pPr>
        <w:widowControl w:val="0"/>
        <w:numPr>
          <w:ilvl w:val="0"/>
          <w:numId w:val="49"/>
        </w:numPr>
        <w:shd w:val="clear" w:color="auto" w:fill="FFFFFF"/>
        <w:tabs>
          <w:tab w:val="left" w:pos="360"/>
        </w:tabs>
        <w:autoSpaceDE w:val="0"/>
        <w:autoSpaceDN w:val="0"/>
        <w:adjustRightInd w:val="0"/>
        <w:ind w:left="0" w:firstLine="0"/>
        <w:jc w:val="both"/>
        <w:rPr>
          <w:sz w:val="28"/>
          <w:szCs w:val="28"/>
        </w:rPr>
      </w:pPr>
      <w:r w:rsidRPr="002164F0">
        <w:rPr>
          <w:color w:val="000000"/>
          <w:spacing w:val="3"/>
          <w:sz w:val="28"/>
          <w:szCs w:val="28"/>
        </w:rPr>
        <w:t xml:space="preserve">Закон України «Про екологічну </w:t>
      </w:r>
      <w:r w:rsidRPr="002164F0">
        <w:rPr>
          <w:color w:val="000000"/>
          <w:spacing w:val="1"/>
          <w:sz w:val="28"/>
          <w:szCs w:val="28"/>
        </w:rPr>
        <w:t xml:space="preserve">експертизу» </w:t>
      </w:r>
      <w:r>
        <w:rPr>
          <w:color w:val="000000"/>
          <w:spacing w:val="1"/>
          <w:sz w:val="28"/>
          <w:szCs w:val="28"/>
        </w:rPr>
        <w:t>(</w:t>
      </w:r>
      <w:r w:rsidRPr="002164F0">
        <w:rPr>
          <w:color w:val="000000"/>
          <w:spacing w:val="1"/>
          <w:sz w:val="28"/>
          <w:szCs w:val="28"/>
        </w:rPr>
        <w:t>1995 р</w:t>
      </w:r>
      <w:r>
        <w:rPr>
          <w:color w:val="000000"/>
          <w:spacing w:val="1"/>
          <w:sz w:val="28"/>
          <w:szCs w:val="28"/>
        </w:rPr>
        <w:t>).</w:t>
      </w:r>
    </w:p>
    <w:p w:rsidR="00C67F90" w:rsidRPr="00634D92" w:rsidRDefault="00B57CE9" w:rsidP="008D7F1E">
      <w:pPr>
        <w:numPr>
          <w:ilvl w:val="0"/>
          <w:numId w:val="49"/>
        </w:numPr>
        <w:ind w:left="0" w:firstLine="0"/>
        <w:jc w:val="both"/>
        <w:rPr>
          <w:sz w:val="28"/>
          <w:szCs w:val="28"/>
        </w:rPr>
      </w:pPr>
      <w:r>
        <w:rPr>
          <w:sz w:val="28"/>
          <w:szCs w:val="28"/>
        </w:rPr>
        <w:t xml:space="preserve"> </w:t>
      </w:r>
      <w:r w:rsidRPr="002164F0">
        <w:rPr>
          <w:color w:val="000000"/>
          <w:spacing w:val="3"/>
          <w:sz w:val="28"/>
          <w:szCs w:val="28"/>
        </w:rPr>
        <w:t xml:space="preserve">Закон України </w:t>
      </w:r>
      <w:r>
        <w:rPr>
          <w:color w:val="000000"/>
          <w:spacing w:val="3"/>
          <w:sz w:val="28"/>
          <w:szCs w:val="28"/>
        </w:rPr>
        <w:t>«</w:t>
      </w:r>
      <w:r w:rsidR="00C67F90" w:rsidRPr="00634D92">
        <w:rPr>
          <w:sz w:val="28"/>
          <w:szCs w:val="28"/>
        </w:rPr>
        <w:t>Про стандартизацію</w:t>
      </w:r>
      <w:r>
        <w:rPr>
          <w:sz w:val="28"/>
          <w:szCs w:val="28"/>
        </w:rPr>
        <w:t>» (</w:t>
      </w:r>
      <w:r w:rsidR="00C67F90" w:rsidRPr="00634D92">
        <w:rPr>
          <w:sz w:val="28"/>
          <w:szCs w:val="28"/>
        </w:rPr>
        <w:t>2001</w:t>
      </w:r>
      <w:r>
        <w:rPr>
          <w:sz w:val="28"/>
          <w:szCs w:val="28"/>
        </w:rPr>
        <w:t>р</w:t>
      </w:r>
      <w:r w:rsidR="00C67F90" w:rsidRPr="00634D92">
        <w:rPr>
          <w:sz w:val="28"/>
          <w:szCs w:val="28"/>
        </w:rPr>
        <w:t>.</w:t>
      </w:r>
      <w:r>
        <w:rPr>
          <w:sz w:val="28"/>
          <w:szCs w:val="28"/>
        </w:rPr>
        <w:t>).</w:t>
      </w:r>
    </w:p>
    <w:p w:rsidR="00B57CE9" w:rsidRPr="0001698B" w:rsidRDefault="00B57CE9" w:rsidP="008D7F1E">
      <w:pPr>
        <w:pStyle w:val="11"/>
        <w:numPr>
          <w:ilvl w:val="0"/>
          <w:numId w:val="49"/>
        </w:numPr>
        <w:spacing w:before="0" w:after="0"/>
        <w:ind w:left="0" w:firstLine="0"/>
        <w:jc w:val="both"/>
        <w:rPr>
          <w:sz w:val="28"/>
          <w:lang w:val="uk-UA"/>
        </w:rPr>
      </w:pPr>
      <w:r w:rsidRPr="00B57CE9">
        <w:rPr>
          <w:sz w:val="28"/>
          <w:lang w:val="uk-UA"/>
        </w:rPr>
        <w:t xml:space="preserve">Конвенція про доступ до інформації, участь громадськості в прийнятті рішень і доступ до правосуддя з питань, що стосуються </w:t>
      </w:r>
      <w:r w:rsidRPr="0001698B">
        <w:rPr>
          <w:sz w:val="28"/>
          <w:lang w:val="uk-UA"/>
        </w:rPr>
        <w:t>навколишнього середовища (</w:t>
      </w:r>
      <w:proofErr w:type="spellStart"/>
      <w:r w:rsidRPr="0001698B">
        <w:rPr>
          <w:i/>
          <w:sz w:val="28"/>
          <w:lang w:val="uk-UA"/>
        </w:rPr>
        <w:t>Оргуська</w:t>
      </w:r>
      <w:proofErr w:type="spellEnd"/>
      <w:r w:rsidRPr="0001698B">
        <w:rPr>
          <w:i/>
          <w:sz w:val="28"/>
          <w:lang w:val="uk-UA"/>
        </w:rPr>
        <w:t xml:space="preserve"> конвенція</w:t>
      </w:r>
      <w:r w:rsidRPr="0001698B">
        <w:rPr>
          <w:sz w:val="28"/>
          <w:lang w:val="uk-UA"/>
        </w:rPr>
        <w:t>)</w:t>
      </w:r>
      <w:r w:rsidR="00192A78">
        <w:rPr>
          <w:sz w:val="28"/>
          <w:lang w:val="uk-UA"/>
        </w:rPr>
        <w:t>.</w:t>
      </w:r>
    </w:p>
    <w:p w:rsidR="00B57CE9" w:rsidRPr="0001698B" w:rsidRDefault="002E7329" w:rsidP="008D7F1E">
      <w:pPr>
        <w:widowControl w:val="0"/>
        <w:numPr>
          <w:ilvl w:val="0"/>
          <w:numId w:val="49"/>
        </w:numPr>
        <w:shd w:val="clear" w:color="auto" w:fill="FFFFFF"/>
        <w:tabs>
          <w:tab w:val="left" w:pos="360"/>
        </w:tabs>
        <w:autoSpaceDE w:val="0"/>
        <w:autoSpaceDN w:val="0"/>
        <w:adjustRightInd w:val="0"/>
        <w:ind w:left="0" w:firstLine="0"/>
        <w:jc w:val="both"/>
        <w:rPr>
          <w:spacing w:val="-44"/>
          <w:sz w:val="28"/>
          <w:szCs w:val="28"/>
        </w:rPr>
      </w:pPr>
      <w:hyperlink r:id="rId20" w:history="1">
        <w:r w:rsidR="00B57CE9" w:rsidRPr="0001698B">
          <w:rPr>
            <w:rStyle w:val="ab"/>
            <w:color w:val="auto"/>
            <w:sz w:val="28"/>
            <w:szCs w:val="28"/>
            <w:lang w:val="en-US"/>
          </w:rPr>
          <w:t>http</w:t>
        </w:r>
        <w:r w:rsidR="00B57CE9" w:rsidRPr="0001698B">
          <w:rPr>
            <w:rStyle w:val="ab"/>
            <w:color w:val="auto"/>
            <w:sz w:val="28"/>
            <w:szCs w:val="28"/>
          </w:rPr>
          <w:t>://</w:t>
        </w:r>
        <w:r w:rsidR="00B57CE9" w:rsidRPr="0001698B">
          <w:rPr>
            <w:rStyle w:val="ab"/>
            <w:color w:val="auto"/>
            <w:sz w:val="28"/>
            <w:szCs w:val="28"/>
            <w:lang w:val="en-US"/>
          </w:rPr>
          <w:t>www</w:t>
        </w:r>
        <w:r w:rsidR="00B57CE9" w:rsidRPr="0001698B">
          <w:rPr>
            <w:rStyle w:val="ab"/>
            <w:color w:val="auto"/>
            <w:sz w:val="28"/>
            <w:szCs w:val="28"/>
          </w:rPr>
          <w:t>.</w:t>
        </w:r>
        <w:proofErr w:type="spellStart"/>
        <w:r w:rsidR="00B57CE9" w:rsidRPr="0001698B">
          <w:rPr>
            <w:rStyle w:val="ab"/>
            <w:color w:val="auto"/>
            <w:sz w:val="28"/>
            <w:szCs w:val="28"/>
            <w:lang w:val="en-US"/>
          </w:rPr>
          <w:t>eea</w:t>
        </w:r>
        <w:proofErr w:type="spellEnd"/>
        <w:r w:rsidR="00B57CE9" w:rsidRPr="0001698B">
          <w:rPr>
            <w:rStyle w:val="ab"/>
            <w:color w:val="auto"/>
            <w:sz w:val="28"/>
            <w:szCs w:val="28"/>
          </w:rPr>
          <w:t>.</w:t>
        </w:r>
        <w:proofErr w:type="spellStart"/>
        <w:r w:rsidR="00B57CE9" w:rsidRPr="0001698B">
          <w:rPr>
            <w:rStyle w:val="ab"/>
            <w:color w:val="auto"/>
            <w:sz w:val="28"/>
            <w:szCs w:val="28"/>
            <w:lang w:val="en-US"/>
          </w:rPr>
          <w:t>eu</w:t>
        </w:r>
        <w:proofErr w:type="spellEnd"/>
        <w:r w:rsidR="00B57CE9" w:rsidRPr="0001698B">
          <w:rPr>
            <w:rStyle w:val="ab"/>
            <w:color w:val="auto"/>
            <w:sz w:val="28"/>
            <w:szCs w:val="28"/>
          </w:rPr>
          <w:t>.</w:t>
        </w:r>
        <w:proofErr w:type="spellStart"/>
        <w:r w:rsidR="00B57CE9" w:rsidRPr="0001698B">
          <w:rPr>
            <w:rStyle w:val="ab"/>
            <w:color w:val="auto"/>
            <w:sz w:val="28"/>
            <w:szCs w:val="28"/>
            <w:lang w:val="en-US"/>
          </w:rPr>
          <w:t>int</w:t>
        </w:r>
        <w:proofErr w:type="spellEnd"/>
      </w:hyperlink>
      <w:r w:rsidR="00192A78">
        <w:t>.</w:t>
      </w:r>
    </w:p>
    <w:p w:rsidR="00B57CE9" w:rsidRPr="0001698B" w:rsidRDefault="002E7329" w:rsidP="008D7F1E">
      <w:pPr>
        <w:widowControl w:val="0"/>
        <w:numPr>
          <w:ilvl w:val="0"/>
          <w:numId w:val="49"/>
        </w:numPr>
        <w:shd w:val="clear" w:color="auto" w:fill="FFFFFF"/>
        <w:tabs>
          <w:tab w:val="left" w:pos="360"/>
        </w:tabs>
        <w:autoSpaceDE w:val="0"/>
        <w:autoSpaceDN w:val="0"/>
        <w:adjustRightInd w:val="0"/>
        <w:ind w:left="0" w:firstLine="0"/>
        <w:jc w:val="both"/>
        <w:rPr>
          <w:spacing w:val="-44"/>
          <w:sz w:val="28"/>
          <w:szCs w:val="28"/>
        </w:rPr>
      </w:pPr>
      <w:hyperlink r:id="rId21" w:history="1">
        <w:r w:rsidR="00B57CE9" w:rsidRPr="0001698B">
          <w:rPr>
            <w:rStyle w:val="ab"/>
            <w:color w:val="auto"/>
            <w:sz w:val="28"/>
            <w:szCs w:val="28"/>
            <w:lang w:val="en-US"/>
          </w:rPr>
          <w:t>http</w:t>
        </w:r>
        <w:r w:rsidR="00B57CE9" w:rsidRPr="0001698B">
          <w:rPr>
            <w:rStyle w:val="ab"/>
            <w:color w:val="auto"/>
            <w:sz w:val="28"/>
            <w:szCs w:val="28"/>
          </w:rPr>
          <w:t>:</w:t>
        </w:r>
        <w:r w:rsidR="00B57CE9" w:rsidRPr="00192A78">
          <w:rPr>
            <w:rStyle w:val="ab"/>
            <w:color w:val="auto"/>
            <w:sz w:val="28"/>
            <w:szCs w:val="28"/>
          </w:rPr>
          <w:t>//</w:t>
        </w:r>
        <w:r w:rsidR="00B57CE9" w:rsidRPr="0001698B">
          <w:rPr>
            <w:rStyle w:val="ab"/>
            <w:color w:val="auto"/>
            <w:sz w:val="28"/>
            <w:szCs w:val="28"/>
            <w:lang w:val="en-US"/>
          </w:rPr>
          <w:t>www</w:t>
        </w:r>
        <w:r w:rsidR="00B57CE9" w:rsidRPr="00192A78">
          <w:rPr>
            <w:rStyle w:val="ab"/>
            <w:color w:val="auto"/>
            <w:sz w:val="28"/>
            <w:szCs w:val="28"/>
          </w:rPr>
          <w:t>.</w:t>
        </w:r>
        <w:proofErr w:type="spellStart"/>
        <w:r w:rsidR="00B57CE9" w:rsidRPr="0001698B">
          <w:rPr>
            <w:rStyle w:val="ab"/>
            <w:color w:val="auto"/>
            <w:sz w:val="28"/>
            <w:szCs w:val="28"/>
            <w:lang w:val="en-US"/>
          </w:rPr>
          <w:t>eionet</w:t>
        </w:r>
        <w:proofErr w:type="spellEnd"/>
        <w:r w:rsidR="00B57CE9" w:rsidRPr="00192A78">
          <w:rPr>
            <w:rStyle w:val="ab"/>
            <w:color w:val="auto"/>
            <w:sz w:val="28"/>
            <w:szCs w:val="28"/>
          </w:rPr>
          <w:t>.</w:t>
        </w:r>
        <w:proofErr w:type="spellStart"/>
        <w:r w:rsidR="00B57CE9" w:rsidRPr="0001698B">
          <w:rPr>
            <w:rStyle w:val="ab"/>
            <w:color w:val="auto"/>
            <w:sz w:val="28"/>
            <w:szCs w:val="28"/>
            <w:lang w:val="en-US"/>
          </w:rPr>
          <w:t>eu</w:t>
        </w:r>
        <w:proofErr w:type="spellEnd"/>
        <w:r w:rsidR="00B57CE9" w:rsidRPr="00192A78">
          <w:rPr>
            <w:rStyle w:val="ab"/>
            <w:color w:val="auto"/>
            <w:sz w:val="28"/>
            <w:szCs w:val="28"/>
          </w:rPr>
          <w:t>.</w:t>
        </w:r>
        <w:proofErr w:type="spellStart"/>
        <w:r w:rsidR="00B57CE9" w:rsidRPr="0001698B">
          <w:rPr>
            <w:rStyle w:val="ab"/>
            <w:color w:val="auto"/>
            <w:sz w:val="28"/>
            <w:szCs w:val="28"/>
            <w:lang w:val="en-US"/>
          </w:rPr>
          <w:t>int</w:t>
        </w:r>
        <w:proofErr w:type="spellEnd"/>
      </w:hyperlink>
      <w:r w:rsidR="00192A78">
        <w:t>.</w:t>
      </w:r>
    </w:p>
    <w:p w:rsidR="00485972" w:rsidRPr="0001698B" w:rsidRDefault="006B5BEC" w:rsidP="008D7F1E">
      <w:pPr>
        <w:widowControl w:val="0"/>
        <w:numPr>
          <w:ilvl w:val="0"/>
          <w:numId w:val="49"/>
        </w:numPr>
        <w:shd w:val="clear" w:color="auto" w:fill="FFFFFF"/>
        <w:tabs>
          <w:tab w:val="left" w:pos="360"/>
        </w:tabs>
        <w:autoSpaceDE w:val="0"/>
        <w:autoSpaceDN w:val="0"/>
        <w:adjustRightInd w:val="0"/>
        <w:ind w:left="0" w:firstLine="0"/>
        <w:jc w:val="both"/>
        <w:rPr>
          <w:sz w:val="28"/>
        </w:rPr>
      </w:pPr>
      <w:proofErr w:type="spellStart"/>
      <w:r w:rsidRPr="00B97EE3">
        <w:rPr>
          <w:sz w:val="28"/>
          <w:szCs w:val="28"/>
        </w:rPr>
        <w:t>Рекомендаціі</w:t>
      </w:r>
      <w:proofErr w:type="spellEnd"/>
      <w:r w:rsidRPr="00B97EE3">
        <w:rPr>
          <w:sz w:val="28"/>
          <w:szCs w:val="28"/>
        </w:rPr>
        <w:t xml:space="preserve"> по вдосконаленню національних систем моніторингу й інформації з навколишнього середовища для країн східної </w:t>
      </w:r>
      <w:r w:rsidR="0001698B" w:rsidRPr="00B97EE3">
        <w:rPr>
          <w:sz w:val="28"/>
          <w:szCs w:val="28"/>
        </w:rPr>
        <w:t>Є</w:t>
      </w:r>
      <w:r w:rsidRPr="00B97EE3">
        <w:rPr>
          <w:sz w:val="28"/>
          <w:szCs w:val="28"/>
        </w:rPr>
        <w:t xml:space="preserve">вропи, </w:t>
      </w:r>
      <w:r w:rsidR="0001698B" w:rsidRPr="00B97EE3">
        <w:rPr>
          <w:sz w:val="28"/>
          <w:szCs w:val="28"/>
        </w:rPr>
        <w:t>К</w:t>
      </w:r>
      <w:r w:rsidRPr="00B97EE3">
        <w:rPr>
          <w:sz w:val="28"/>
          <w:szCs w:val="28"/>
        </w:rPr>
        <w:t xml:space="preserve">авказу і центральній </w:t>
      </w:r>
      <w:proofErr w:type="spellStart"/>
      <w:r w:rsidR="0001698B" w:rsidRPr="00B97EE3">
        <w:rPr>
          <w:sz w:val="28"/>
          <w:szCs w:val="28"/>
        </w:rPr>
        <w:t>А</w:t>
      </w:r>
      <w:r w:rsidRPr="00B97EE3">
        <w:rPr>
          <w:sz w:val="28"/>
          <w:szCs w:val="28"/>
        </w:rPr>
        <w:t>зії”</w:t>
      </w:r>
      <w:proofErr w:type="spellEnd"/>
      <w:r w:rsidRPr="00B97EE3">
        <w:rPr>
          <w:sz w:val="28"/>
          <w:szCs w:val="28"/>
        </w:rPr>
        <w:t>, п'ята конференція міністрів “</w:t>
      </w:r>
      <w:r w:rsidR="009809CF" w:rsidRPr="00B97EE3">
        <w:rPr>
          <w:sz w:val="28"/>
          <w:szCs w:val="28"/>
        </w:rPr>
        <w:t>Н</w:t>
      </w:r>
      <w:r w:rsidRPr="00B97EE3">
        <w:rPr>
          <w:sz w:val="28"/>
          <w:szCs w:val="28"/>
        </w:rPr>
        <w:t>ав</w:t>
      </w:r>
      <w:r w:rsidR="009809CF" w:rsidRPr="00B97EE3">
        <w:rPr>
          <w:sz w:val="28"/>
          <w:szCs w:val="28"/>
        </w:rPr>
        <w:t xml:space="preserve">колишнє середовище для </w:t>
      </w:r>
      <w:proofErr w:type="spellStart"/>
      <w:r w:rsidR="009809CF" w:rsidRPr="00B97EE3">
        <w:rPr>
          <w:sz w:val="28"/>
          <w:szCs w:val="28"/>
        </w:rPr>
        <w:t>Європи</w:t>
      </w:r>
      <w:r w:rsidRPr="00B97EE3">
        <w:rPr>
          <w:sz w:val="28"/>
          <w:szCs w:val="28"/>
        </w:rPr>
        <w:t>“</w:t>
      </w:r>
      <w:proofErr w:type="spellEnd"/>
      <w:r w:rsidR="009809CF" w:rsidRPr="00B97EE3">
        <w:rPr>
          <w:sz w:val="28"/>
          <w:szCs w:val="28"/>
        </w:rPr>
        <w:t xml:space="preserve"> </w:t>
      </w:r>
      <w:r w:rsidRPr="00B97EE3">
        <w:rPr>
          <w:sz w:val="28"/>
          <w:szCs w:val="28"/>
        </w:rPr>
        <w:t xml:space="preserve">(Київ, </w:t>
      </w:r>
      <w:r w:rsidR="009809CF" w:rsidRPr="00B97EE3">
        <w:rPr>
          <w:sz w:val="28"/>
          <w:szCs w:val="28"/>
        </w:rPr>
        <w:t>Україна)</w:t>
      </w:r>
      <w:r w:rsidRPr="00B97EE3">
        <w:rPr>
          <w:sz w:val="28"/>
          <w:szCs w:val="28"/>
        </w:rPr>
        <w:t xml:space="preserve">, 21-23 травня 2003 року. </w:t>
      </w:r>
    </w:p>
    <w:sectPr w:rsidR="00485972" w:rsidRPr="0001698B" w:rsidSect="00BC1EB6">
      <w:footerReference w:type="default" r:id="rId22"/>
      <w:pgSz w:w="11906" w:h="16838" w:code="9"/>
      <w:pgMar w:top="1418" w:right="1021" w:bottom="1985" w:left="1418" w:header="0"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2675E" w:rsidRDefault="00D2675E">
      <w:r>
        <w:separator/>
      </w:r>
    </w:p>
  </w:endnote>
  <w:endnote w:type="continuationSeparator" w:id="0">
    <w:p w:rsidR="00D2675E" w:rsidRDefault="00D2675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alibri Light">
    <w:charset w:val="CC"/>
    <w:family w:val="swiss"/>
    <w:pitch w:val="variable"/>
    <w:sig w:usb0="E0002A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97909"/>
      <w:docPartObj>
        <w:docPartGallery w:val="Page Numbers (Bottom of Page)"/>
        <w:docPartUnique/>
      </w:docPartObj>
    </w:sdtPr>
    <w:sdtContent>
      <w:p w:rsidR="006D1CC5" w:rsidRDefault="002E7329">
        <w:pPr>
          <w:pStyle w:val="a9"/>
          <w:jc w:val="center"/>
        </w:pPr>
        <w:fldSimple w:instr=" PAGE   \* MERGEFORMAT ">
          <w:r w:rsidR="00DC538A">
            <w:rPr>
              <w:noProof/>
            </w:rPr>
            <w:t>2</w:t>
          </w:r>
        </w:fldSimple>
      </w:p>
    </w:sdtContent>
  </w:sdt>
  <w:p w:rsidR="006D1CC5" w:rsidRDefault="006D1CC5">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2675E" w:rsidRDefault="00D2675E">
      <w:r>
        <w:separator/>
      </w:r>
    </w:p>
  </w:footnote>
  <w:footnote w:type="continuationSeparator" w:id="0">
    <w:p w:rsidR="00D2675E" w:rsidRDefault="00D2675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12FE042C"/>
    <w:lvl w:ilvl="0">
      <w:numFmt w:val="bullet"/>
      <w:lvlText w:val="*"/>
      <w:lvlJc w:val="left"/>
    </w:lvl>
  </w:abstractNum>
  <w:abstractNum w:abstractNumId="1">
    <w:nsid w:val="03D65196"/>
    <w:multiLevelType w:val="multilevel"/>
    <w:tmpl w:val="3DDEF7D4"/>
    <w:lvl w:ilvl="0">
      <w:start w:val="1"/>
      <w:numFmt w:val="bullet"/>
      <w:lvlText w:val=""/>
      <w:lvlJc w:val="left"/>
      <w:pPr>
        <w:tabs>
          <w:tab w:val="num" w:pos="3141"/>
        </w:tabs>
        <w:ind w:left="3141" w:hanging="360"/>
      </w:pPr>
      <w:rPr>
        <w:rFonts w:ascii="Symbol" w:hAnsi="Symbol" w:hint="default"/>
      </w:rPr>
    </w:lvl>
    <w:lvl w:ilvl="1">
      <w:start w:val="1"/>
      <w:numFmt w:val="bullet"/>
      <w:lvlText w:val="o"/>
      <w:lvlJc w:val="left"/>
      <w:pPr>
        <w:tabs>
          <w:tab w:val="num" w:pos="3141"/>
        </w:tabs>
        <w:ind w:left="3141" w:hanging="360"/>
      </w:pPr>
      <w:rPr>
        <w:rFonts w:ascii="Courier New" w:hAnsi="Courier New" w:hint="default"/>
      </w:rPr>
    </w:lvl>
    <w:lvl w:ilvl="2">
      <w:start w:val="1"/>
      <w:numFmt w:val="bullet"/>
      <w:lvlText w:val=""/>
      <w:lvlJc w:val="left"/>
      <w:pPr>
        <w:tabs>
          <w:tab w:val="num" w:pos="3861"/>
        </w:tabs>
        <w:ind w:left="3861" w:hanging="360"/>
      </w:pPr>
      <w:rPr>
        <w:rFonts w:ascii="Wingdings" w:hAnsi="Wingdings" w:hint="default"/>
      </w:rPr>
    </w:lvl>
    <w:lvl w:ilvl="3" w:tentative="1">
      <w:start w:val="1"/>
      <w:numFmt w:val="bullet"/>
      <w:lvlText w:val=""/>
      <w:lvlJc w:val="left"/>
      <w:pPr>
        <w:tabs>
          <w:tab w:val="num" w:pos="4581"/>
        </w:tabs>
        <w:ind w:left="4581" w:hanging="360"/>
      </w:pPr>
      <w:rPr>
        <w:rFonts w:ascii="Symbol" w:hAnsi="Symbol" w:hint="default"/>
      </w:rPr>
    </w:lvl>
    <w:lvl w:ilvl="4" w:tentative="1">
      <w:start w:val="1"/>
      <w:numFmt w:val="bullet"/>
      <w:lvlText w:val="o"/>
      <w:lvlJc w:val="left"/>
      <w:pPr>
        <w:tabs>
          <w:tab w:val="num" w:pos="5301"/>
        </w:tabs>
        <w:ind w:left="5301" w:hanging="360"/>
      </w:pPr>
      <w:rPr>
        <w:rFonts w:ascii="Courier New" w:hAnsi="Courier New" w:hint="default"/>
      </w:rPr>
    </w:lvl>
    <w:lvl w:ilvl="5" w:tentative="1">
      <w:start w:val="1"/>
      <w:numFmt w:val="bullet"/>
      <w:lvlText w:val=""/>
      <w:lvlJc w:val="left"/>
      <w:pPr>
        <w:tabs>
          <w:tab w:val="num" w:pos="6021"/>
        </w:tabs>
        <w:ind w:left="6021" w:hanging="360"/>
      </w:pPr>
      <w:rPr>
        <w:rFonts w:ascii="Wingdings" w:hAnsi="Wingdings" w:hint="default"/>
      </w:rPr>
    </w:lvl>
    <w:lvl w:ilvl="6" w:tentative="1">
      <w:start w:val="1"/>
      <w:numFmt w:val="bullet"/>
      <w:lvlText w:val=""/>
      <w:lvlJc w:val="left"/>
      <w:pPr>
        <w:tabs>
          <w:tab w:val="num" w:pos="6741"/>
        </w:tabs>
        <w:ind w:left="6741" w:hanging="360"/>
      </w:pPr>
      <w:rPr>
        <w:rFonts w:ascii="Symbol" w:hAnsi="Symbol" w:hint="default"/>
      </w:rPr>
    </w:lvl>
    <w:lvl w:ilvl="7" w:tentative="1">
      <w:start w:val="1"/>
      <w:numFmt w:val="bullet"/>
      <w:lvlText w:val="o"/>
      <w:lvlJc w:val="left"/>
      <w:pPr>
        <w:tabs>
          <w:tab w:val="num" w:pos="7461"/>
        </w:tabs>
        <w:ind w:left="7461" w:hanging="360"/>
      </w:pPr>
      <w:rPr>
        <w:rFonts w:ascii="Courier New" w:hAnsi="Courier New" w:hint="default"/>
      </w:rPr>
    </w:lvl>
    <w:lvl w:ilvl="8" w:tentative="1">
      <w:start w:val="1"/>
      <w:numFmt w:val="bullet"/>
      <w:lvlText w:val=""/>
      <w:lvlJc w:val="left"/>
      <w:pPr>
        <w:tabs>
          <w:tab w:val="num" w:pos="8181"/>
        </w:tabs>
        <w:ind w:left="8181" w:hanging="360"/>
      </w:pPr>
      <w:rPr>
        <w:rFonts w:ascii="Wingdings" w:hAnsi="Wingdings" w:hint="default"/>
      </w:rPr>
    </w:lvl>
  </w:abstractNum>
  <w:abstractNum w:abstractNumId="2">
    <w:nsid w:val="04090C94"/>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
    <w:nsid w:val="04E27FAB"/>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4">
    <w:nsid w:val="065A65DF"/>
    <w:multiLevelType w:val="hybridMultilevel"/>
    <w:tmpl w:val="0F4C506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BED4213"/>
    <w:multiLevelType w:val="hybridMultilevel"/>
    <w:tmpl w:val="68B20C84"/>
    <w:lvl w:ilvl="0" w:tplc="25128548">
      <w:start w:val="1"/>
      <w:numFmt w:val="bullet"/>
      <w:pStyle w:val="Sptire"/>
      <w:lvlText w:val="–"/>
      <w:lvlJc w:val="left"/>
      <w:pPr>
        <w:tabs>
          <w:tab w:val="num" w:pos="6597"/>
        </w:tabs>
        <w:ind w:left="6597" w:hanging="360"/>
      </w:pPr>
      <w:rPr>
        <w:rFonts w:ascii="Times New Roman" w:hAnsi="Times New Roman" w:cs="Times New Roman" w:hint="default"/>
      </w:rPr>
    </w:lvl>
    <w:lvl w:ilvl="1" w:tplc="A7D2CCE6">
      <w:start w:val="1"/>
      <w:numFmt w:val="bullet"/>
      <w:lvlText w:val="o"/>
      <w:lvlJc w:val="left"/>
      <w:pPr>
        <w:tabs>
          <w:tab w:val="num" w:pos="1440"/>
        </w:tabs>
        <w:ind w:left="1440" w:hanging="360"/>
      </w:pPr>
      <w:rPr>
        <w:rFonts w:ascii="Courier New" w:hAnsi="Courier New" w:cs="Courier New" w:hint="default"/>
      </w:rPr>
    </w:lvl>
    <w:lvl w:ilvl="2" w:tplc="0BBC774E" w:tentative="1">
      <w:start w:val="1"/>
      <w:numFmt w:val="bullet"/>
      <w:lvlText w:val=""/>
      <w:lvlJc w:val="left"/>
      <w:pPr>
        <w:tabs>
          <w:tab w:val="num" w:pos="2160"/>
        </w:tabs>
        <w:ind w:left="2160" w:hanging="360"/>
      </w:pPr>
      <w:rPr>
        <w:rFonts w:ascii="Wingdings" w:hAnsi="Wingdings" w:hint="default"/>
      </w:rPr>
    </w:lvl>
    <w:lvl w:ilvl="3" w:tplc="835E53F0" w:tentative="1">
      <w:start w:val="1"/>
      <w:numFmt w:val="bullet"/>
      <w:lvlText w:val=""/>
      <w:lvlJc w:val="left"/>
      <w:pPr>
        <w:tabs>
          <w:tab w:val="num" w:pos="2880"/>
        </w:tabs>
        <w:ind w:left="2880" w:hanging="360"/>
      </w:pPr>
      <w:rPr>
        <w:rFonts w:ascii="Symbol" w:hAnsi="Symbol" w:hint="default"/>
      </w:rPr>
    </w:lvl>
    <w:lvl w:ilvl="4" w:tplc="A8CAF322" w:tentative="1">
      <w:start w:val="1"/>
      <w:numFmt w:val="bullet"/>
      <w:lvlText w:val="o"/>
      <w:lvlJc w:val="left"/>
      <w:pPr>
        <w:tabs>
          <w:tab w:val="num" w:pos="3600"/>
        </w:tabs>
        <w:ind w:left="3600" w:hanging="360"/>
      </w:pPr>
      <w:rPr>
        <w:rFonts w:ascii="Courier New" w:hAnsi="Courier New" w:cs="Courier New" w:hint="default"/>
      </w:rPr>
    </w:lvl>
    <w:lvl w:ilvl="5" w:tplc="2436846C" w:tentative="1">
      <w:start w:val="1"/>
      <w:numFmt w:val="bullet"/>
      <w:lvlText w:val=""/>
      <w:lvlJc w:val="left"/>
      <w:pPr>
        <w:tabs>
          <w:tab w:val="num" w:pos="4320"/>
        </w:tabs>
        <w:ind w:left="4320" w:hanging="360"/>
      </w:pPr>
      <w:rPr>
        <w:rFonts w:ascii="Wingdings" w:hAnsi="Wingdings" w:hint="default"/>
      </w:rPr>
    </w:lvl>
    <w:lvl w:ilvl="6" w:tplc="86F6F856" w:tentative="1">
      <w:start w:val="1"/>
      <w:numFmt w:val="bullet"/>
      <w:lvlText w:val=""/>
      <w:lvlJc w:val="left"/>
      <w:pPr>
        <w:tabs>
          <w:tab w:val="num" w:pos="5040"/>
        </w:tabs>
        <w:ind w:left="5040" w:hanging="360"/>
      </w:pPr>
      <w:rPr>
        <w:rFonts w:ascii="Symbol" w:hAnsi="Symbol" w:hint="default"/>
      </w:rPr>
    </w:lvl>
    <w:lvl w:ilvl="7" w:tplc="8CB43CC8" w:tentative="1">
      <w:start w:val="1"/>
      <w:numFmt w:val="bullet"/>
      <w:lvlText w:val="o"/>
      <w:lvlJc w:val="left"/>
      <w:pPr>
        <w:tabs>
          <w:tab w:val="num" w:pos="5760"/>
        </w:tabs>
        <w:ind w:left="5760" w:hanging="360"/>
      </w:pPr>
      <w:rPr>
        <w:rFonts w:ascii="Courier New" w:hAnsi="Courier New" w:cs="Courier New" w:hint="default"/>
      </w:rPr>
    </w:lvl>
    <w:lvl w:ilvl="8" w:tplc="4E5C9CB0" w:tentative="1">
      <w:start w:val="1"/>
      <w:numFmt w:val="bullet"/>
      <w:lvlText w:val=""/>
      <w:lvlJc w:val="left"/>
      <w:pPr>
        <w:tabs>
          <w:tab w:val="num" w:pos="6480"/>
        </w:tabs>
        <w:ind w:left="6480" w:hanging="360"/>
      </w:pPr>
      <w:rPr>
        <w:rFonts w:ascii="Wingdings" w:hAnsi="Wingdings" w:hint="default"/>
      </w:rPr>
    </w:lvl>
  </w:abstractNum>
  <w:abstractNum w:abstractNumId="6">
    <w:nsid w:val="0F3F20C8"/>
    <w:multiLevelType w:val="hybridMultilevel"/>
    <w:tmpl w:val="ABD0EE08"/>
    <w:lvl w:ilvl="0" w:tplc="56F44480">
      <w:start w:val="1"/>
      <w:numFmt w:val="bullet"/>
      <w:lvlText w:val=""/>
      <w:lvlJc w:val="left"/>
      <w:pPr>
        <w:tabs>
          <w:tab w:val="num" w:pos="720"/>
        </w:tabs>
        <w:ind w:left="720" w:hanging="360"/>
      </w:pPr>
      <w:rPr>
        <w:rFonts w:ascii="Symbol" w:hAnsi="Symbol" w:hint="default"/>
        <w:sz w:val="20"/>
      </w:rPr>
    </w:lvl>
    <w:lvl w:ilvl="1" w:tplc="7666C8F0" w:tentative="1">
      <w:start w:val="1"/>
      <w:numFmt w:val="bullet"/>
      <w:lvlText w:val="o"/>
      <w:lvlJc w:val="left"/>
      <w:pPr>
        <w:tabs>
          <w:tab w:val="num" w:pos="1440"/>
        </w:tabs>
        <w:ind w:left="1440" w:hanging="360"/>
      </w:pPr>
      <w:rPr>
        <w:rFonts w:ascii="Courier New" w:hAnsi="Courier New" w:hint="default"/>
        <w:sz w:val="20"/>
      </w:rPr>
    </w:lvl>
    <w:lvl w:ilvl="2" w:tplc="36364030" w:tentative="1">
      <w:start w:val="1"/>
      <w:numFmt w:val="bullet"/>
      <w:lvlText w:val=""/>
      <w:lvlJc w:val="left"/>
      <w:pPr>
        <w:tabs>
          <w:tab w:val="num" w:pos="2160"/>
        </w:tabs>
        <w:ind w:left="2160" w:hanging="360"/>
      </w:pPr>
      <w:rPr>
        <w:rFonts w:ascii="Wingdings" w:hAnsi="Wingdings" w:hint="default"/>
        <w:sz w:val="20"/>
      </w:rPr>
    </w:lvl>
    <w:lvl w:ilvl="3" w:tplc="FEF81442" w:tentative="1">
      <w:start w:val="1"/>
      <w:numFmt w:val="bullet"/>
      <w:lvlText w:val=""/>
      <w:lvlJc w:val="left"/>
      <w:pPr>
        <w:tabs>
          <w:tab w:val="num" w:pos="2880"/>
        </w:tabs>
        <w:ind w:left="2880" w:hanging="360"/>
      </w:pPr>
      <w:rPr>
        <w:rFonts w:ascii="Wingdings" w:hAnsi="Wingdings" w:hint="default"/>
        <w:sz w:val="20"/>
      </w:rPr>
    </w:lvl>
    <w:lvl w:ilvl="4" w:tplc="7CA2DD9E" w:tentative="1">
      <w:start w:val="1"/>
      <w:numFmt w:val="bullet"/>
      <w:lvlText w:val=""/>
      <w:lvlJc w:val="left"/>
      <w:pPr>
        <w:tabs>
          <w:tab w:val="num" w:pos="3600"/>
        </w:tabs>
        <w:ind w:left="3600" w:hanging="360"/>
      </w:pPr>
      <w:rPr>
        <w:rFonts w:ascii="Wingdings" w:hAnsi="Wingdings" w:hint="default"/>
        <w:sz w:val="20"/>
      </w:rPr>
    </w:lvl>
    <w:lvl w:ilvl="5" w:tplc="B9B260AA" w:tentative="1">
      <w:start w:val="1"/>
      <w:numFmt w:val="bullet"/>
      <w:lvlText w:val=""/>
      <w:lvlJc w:val="left"/>
      <w:pPr>
        <w:tabs>
          <w:tab w:val="num" w:pos="4320"/>
        </w:tabs>
        <w:ind w:left="4320" w:hanging="360"/>
      </w:pPr>
      <w:rPr>
        <w:rFonts w:ascii="Wingdings" w:hAnsi="Wingdings" w:hint="default"/>
        <w:sz w:val="20"/>
      </w:rPr>
    </w:lvl>
    <w:lvl w:ilvl="6" w:tplc="F4564A84" w:tentative="1">
      <w:start w:val="1"/>
      <w:numFmt w:val="bullet"/>
      <w:lvlText w:val=""/>
      <w:lvlJc w:val="left"/>
      <w:pPr>
        <w:tabs>
          <w:tab w:val="num" w:pos="5040"/>
        </w:tabs>
        <w:ind w:left="5040" w:hanging="360"/>
      </w:pPr>
      <w:rPr>
        <w:rFonts w:ascii="Wingdings" w:hAnsi="Wingdings" w:hint="default"/>
        <w:sz w:val="20"/>
      </w:rPr>
    </w:lvl>
    <w:lvl w:ilvl="7" w:tplc="1C60134A" w:tentative="1">
      <w:start w:val="1"/>
      <w:numFmt w:val="bullet"/>
      <w:lvlText w:val=""/>
      <w:lvlJc w:val="left"/>
      <w:pPr>
        <w:tabs>
          <w:tab w:val="num" w:pos="5760"/>
        </w:tabs>
        <w:ind w:left="5760" w:hanging="360"/>
      </w:pPr>
      <w:rPr>
        <w:rFonts w:ascii="Wingdings" w:hAnsi="Wingdings" w:hint="default"/>
        <w:sz w:val="20"/>
      </w:rPr>
    </w:lvl>
    <w:lvl w:ilvl="8" w:tplc="55D67D2C" w:tentative="1">
      <w:start w:val="1"/>
      <w:numFmt w:val="bullet"/>
      <w:lvlText w:val=""/>
      <w:lvlJc w:val="left"/>
      <w:pPr>
        <w:tabs>
          <w:tab w:val="num" w:pos="6480"/>
        </w:tabs>
        <w:ind w:left="6480" w:hanging="360"/>
      </w:pPr>
      <w:rPr>
        <w:rFonts w:ascii="Wingdings" w:hAnsi="Wingdings" w:hint="default"/>
        <w:sz w:val="20"/>
      </w:rPr>
    </w:lvl>
  </w:abstractNum>
  <w:abstractNum w:abstractNumId="7">
    <w:nsid w:val="105712BA"/>
    <w:multiLevelType w:val="singleLevel"/>
    <w:tmpl w:val="56B25348"/>
    <w:lvl w:ilvl="0">
      <w:start w:val="2"/>
      <w:numFmt w:val="decimal"/>
      <w:lvlText w:val="%1)"/>
      <w:legacy w:legacy="1" w:legacySpace="0" w:legacyIndent="267"/>
      <w:lvlJc w:val="left"/>
      <w:rPr>
        <w:rFonts w:ascii="Arial" w:hAnsi="Arial" w:cs="Arial" w:hint="default"/>
      </w:rPr>
    </w:lvl>
  </w:abstractNum>
  <w:abstractNum w:abstractNumId="8">
    <w:nsid w:val="133B010E"/>
    <w:multiLevelType w:val="hybridMultilevel"/>
    <w:tmpl w:val="9CA8455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4F12867"/>
    <w:multiLevelType w:val="hybridMultilevel"/>
    <w:tmpl w:val="5E5A246C"/>
    <w:lvl w:ilvl="0" w:tplc="9BA0DBCC">
      <w:start w:val="1"/>
      <w:numFmt w:val="bullet"/>
      <w:lvlText w:val=""/>
      <w:lvlJc w:val="left"/>
      <w:pPr>
        <w:tabs>
          <w:tab w:val="num" w:pos="720"/>
        </w:tabs>
        <w:ind w:left="720" w:hanging="360"/>
      </w:pPr>
      <w:rPr>
        <w:rFonts w:ascii="Symbol" w:hAnsi="Symbol" w:hint="default"/>
        <w:sz w:val="20"/>
      </w:rPr>
    </w:lvl>
    <w:lvl w:ilvl="1" w:tplc="DE608BFA" w:tentative="1">
      <w:start w:val="1"/>
      <w:numFmt w:val="bullet"/>
      <w:lvlText w:val="o"/>
      <w:lvlJc w:val="left"/>
      <w:pPr>
        <w:tabs>
          <w:tab w:val="num" w:pos="1440"/>
        </w:tabs>
        <w:ind w:left="1440" w:hanging="360"/>
      </w:pPr>
      <w:rPr>
        <w:rFonts w:ascii="Courier New" w:hAnsi="Courier New" w:hint="default"/>
        <w:sz w:val="20"/>
      </w:rPr>
    </w:lvl>
    <w:lvl w:ilvl="2" w:tplc="6A1C4E56" w:tentative="1">
      <w:start w:val="1"/>
      <w:numFmt w:val="bullet"/>
      <w:lvlText w:val=""/>
      <w:lvlJc w:val="left"/>
      <w:pPr>
        <w:tabs>
          <w:tab w:val="num" w:pos="2160"/>
        </w:tabs>
        <w:ind w:left="2160" w:hanging="360"/>
      </w:pPr>
      <w:rPr>
        <w:rFonts w:ascii="Wingdings" w:hAnsi="Wingdings" w:hint="default"/>
        <w:sz w:val="20"/>
      </w:rPr>
    </w:lvl>
    <w:lvl w:ilvl="3" w:tplc="91085D80" w:tentative="1">
      <w:start w:val="1"/>
      <w:numFmt w:val="bullet"/>
      <w:lvlText w:val=""/>
      <w:lvlJc w:val="left"/>
      <w:pPr>
        <w:tabs>
          <w:tab w:val="num" w:pos="2880"/>
        </w:tabs>
        <w:ind w:left="2880" w:hanging="360"/>
      </w:pPr>
      <w:rPr>
        <w:rFonts w:ascii="Wingdings" w:hAnsi="Wingdings" w:hint="default"/>
        <w:sz w:val="20"/>
      </w:rPr>
    </w:lvl>
    <w:lvl w:ilvl="4" w:tplc="8E7825B8" w:tentative="1">
      <w:start w:val="1"/>
      <w:numFmt w:val="bullet"/>
      <w:lvlText w:val=""/>
      <w:lvlJc w:val="left"/>
      <w:pPr>
        <w:tabs>
          <w:tab w:val="num" w:pos="3600"/>
        </w:tabs>
        <w:ind w:left="3600" w:hanging="360"/>
      </w:pPr>
      <w:rPr>
        <w:rFonts w:ascii="Wingdings" w:hAnsi="Wingdings" w:hint="default"/>
        <w:sz w:val="20"/>
      </w:rPr>
    </w:lvl>
    <w:lvl w:ilvl="5" w:tplc="573C068A" w:tentative="1">
      <w:start w:val="1"/>
      <w:numFmt w:val="bullet"/>
      <w:lvlText w:val=""/>
      <w:lvlJc w:val="left"/>
      <w:pPr>
        <w:tabs>
          <w:tab w:val="num" w:pos="4320"/>
        </w:tabs>
        <w:ind w:left="4320" w:hanging="360"/>
      </w:pPr>
      <w:rPr>
        <w:rFonts w:ascii="Wingdings" w:hAnsi="Wingdings" w:hint="default"/>
        <w:sz w:val="20"/>
      </w:rPr>
    </w:lvl>
    <w:lvl w:ilvl="6" w:tplc="53CE6050" w:tentative="1">
      <w:start w:val="1"/>
      <w:numFmt w:val="bullet"/>
      <w:lvlText w:val=""/>
      <w:lvlJc w:val="left"/>
      <w:pPr>
        <w:tabs>
          <w:tab w:val="num" w:pos="5040"/>
        </w:tabs>
        <w:ind w:left="5040" w:hanging="360"/>
      </w:pPr>
      <w:rPr>
        <w:rFonts w:ascii="Wingdings" w:hAnsi="Wingdings" w:hint="default"/>
        <w:sz w:val="20"/>
      </w:rPr>
    </w:lvl>
    <w:lvl w:ilvl="7" w:tplc="3ABCD0B4" w:tentative="1">
      <w:start w:val="1"/>
      <w:numFmt w:val="bullet"/>
      <w:lvlText w:val=""/>
      <w:lvlJc w:val="left"/>
      <w:pPr>
        <w:tabs>
          <w:tab w:val="num" w:pos="5760"/>
        </w:tabs>
        <w:ind w:left="5760" w:hanging="360"/>
      </w:pPr>
      <w:rPr>
        <w:rFonts w:ascii="Wingdings" w:hAnsi="Wingdings" w:hint="default"/>
        <w:sz w:val="20"/>
      </w:rPr>
    </w:lvl>
    <w:lvl w:ilvl="8" w:tplc="455E810A" w:tentative="1">
      <w:start w:val="1"/>
      <w:numFmt w:val="bullet"/>
      <w:lvlText w:val=""/>
      <w:lvlJc w:val="left"/>
      <w:pPr>
        <w:tabs>
          <w:tab w:val="num" w:pos="6480"/>
        </w:tabs>
        <w:ind w:left="6480" w:hanging="360"/>
      </w:pPr>
      <w:rPr>
        <w:rFonts w:ascii="Wingdings" w:hAnsi="Wingdings" w:hint="default"/>
        <w:sz w:val="20"/>
      </w:rPr>
    </w:lvl>
  </w:abstractNum>
  <w:abstractNum w:abstractNumId="10">
    <w:nsid w:val="15D41159"/>
    <w:multiLevelType w:val="hybridMultilevel"/>
    <w:tmpl w:val="9DE83A1C"/>
    <w:lvl w:ilvl="0" w:tplc="B5B0B834">
      <w:start w:val="1"/>
      <w:numFmt w:val="decimal"/>
      <w:pStyle w:val="Spisok"/>
      <w:lvlText w:val="%1.)"/>
      <w:lvlJc w:val="left"/>
      <w:pPr>
        <w:tabs>
          <w:tab w:val="num" w:pos="932"/>
        </w:tabs>
        <w:ind w:left="932" w:hanging="360"/>
      </w:pPr>
      <w:rPr>
        <w:rFonts w:hint="default"/>
      </w:rPr>
    </w:lvl>
    <w:lvl w:ilvl="1" w:tplc="129C5B3E">
      <w:start w:val="1"/>
      <w:numFmt w:val="decimal"/>
      <w:lvlText w:val="%2."/>
      <w:lvlJc w:val="left"/>
      <w:pPr>
        <w:tabs>
          <w:tab w:val="num" w:pos="1724"/>
        </w:tabs>
        <w:ind w:left="1724" w:hanging="360"/>
      </w:pPr>
      <w:rPr>
        <w:rFonts w:hint="default"/>
      </w:rPr>
    </w:lvl>
    <w:lvl w:ilvl="2" w:tplc="0419001B">
      <w:start w:val="1"/>
      <w:numFmt w:val="lowerRoman"/>
      <w:lvlText w:val="%3."/>
      <w:lvlJc w:val="right"/>
      <w:pPr>
        <w:tabs>
          <w:tab w:val="num" w:pos="2444"/>
        </w:tabs>
        <w:ind w:left="2444" w:hanging="180"/>
      </w:pPr>
    </w:lvl>
    <w:lvl w:ilvl="3" w:tplc="0419000F">
      <w:start w:val="1"/>
      <w:numFmt w:val="decimal"/>
      <w:lvlText w:val="%4."/>
      <w:lvlJc w:val="left"/>
      <w:pPr>
        <w:tabs>
          <w:tab w:val="num" w:pos="3164"/>
        </w:tabs>
        <w:ind w:left="3164" w:hanging="360"/>
      </w:pPr>
    </w:lvl>
    <w:lvl w:ilvl="4" w:tplc="04190019">
      <w:start w:val="1"/>
      <w:numFmt w:val="lowerLetter"/>
      <w:lvlText w:val="%5."/>
      <w:lvlJc w:val="left"/>
      <w:pPr>
        <w:tabs>
          <w:tab w:val="num" w:pos="3884"/>
        </w:tabs>
        <w:ind w:left="3884" w:hanging="360"/>
      </w:pPr>
    </w:lvl>
    <w:lvl w:ilvl="5" w:tplc="0419001B">
      <w:start w:val="1"/>
      <w:numFmt w:val="lowerRoman"/>
      <w:lvlText w:val="%6."/>
      <w:lvlJc w:val="right"/>
      <w:pPr>
        <w:tabs>
          <w:tab w:val="num" w:pos="4604"/>
        </w:tabs>
        <w:ind w:left="4604" w:hanging="180"/>
      </w:pPr>
    </w:lvl>
    <w:lvl w:ilvl="6" w:tplc="0419000F">
      <w:start w:val="1"/>
      <w:numFmt w:val="decimal"/>
      <w:lvlText w:val="%7."/>
      <w:lvlJc w:val="left"/>
      <w:pPr>
        <w:tabs>
          <w:tab w:val="num" w:pos="5324"/>
        </w:tabs>
        <w:ind w:left="5324" w:hanging="360"/>
      </w:pPr>
    </w:lvl>
    <w:lvl w:ilvl="7" w:tplc="04190019">
      <w:start w:val="1"/>
      <w:numFmt w:val="lowerLetter"/>
      <w:lvlText w:val="%8."/>
      <w:lvlJc w:val="left"/>
      <w:pPr>
        <w:tabs>
          <w:tab w:val="num" w:pos="6044"/>
        </w:tabs>
        <w:ind w:left="6044" w:hanging="360"/>
      </w:pPr>
    </w:lvl>
    <w:lvl w:ilvl="8" w:tplc="0419001B">
      <w:start w:val="1"/>
      <w:numFmt w:val="lowerRoman"/>
      <w:lvlText w:val="%9."/>
      <w:lvlJc w:val="right"/>
      <w:pPr>
        <w:tabs>
          <w:tab w:val="num" w:pos="6764"/>
        </w:tabs>
        <w:ind w:left="6764" w:hanging="180"/>
      </w:pPr>
    </w:lvl>
  </w:abstractNum>
  <w:abstractNum w:abstractNumId="11">
    <w:nsid w:val="19E40620"/>
    <w:multiLevelType w:val="hybridMultilevel"/>
    <w:tmpl w:val="4E58D3F0"/>
    <w:lvl w:ilvl="0" w:tplc="028C1B08">
      <w:start w:val="1"/>
      <w:numFmt w:val="decimal"/>
      <w:lvlText w:val="%1."/>
      <w:lvlJc w:val="left"/>
      <w:pPr>
        <w:tabs>
          <w:tab w:val="num" w:pos="1102"/>
        </w:tabs>
        <w:ind w:left="1102" w:hanging="360"/>
      </w:pPr>
      <w:rPr>
        <w:rFonts w:hint="default"/>
        <w:color w:val="auto"/>
      </w:rPr>
    </w:lvl>
    <w:lvl w:ilvl="1" w:tplc="04190019" w:tentative="1">
      <w:start w:val="1"/>
      <w:numFmt w:val="lowerLetter"/>
      <w:lvlText w:val="%2."/>
      <w:lvlJc w:val="left"/>
      <w:pPr>
        <w:tabs>
          <w:tab w:val="num" w:pos="1822"/>
        </w:tabs>
        <w:ind w:left="1822" w:hanging="360"/>
      </w:pPr>
    </w:lvl>
    <w:lvl w:ilvl="2" w:tplc="0419001B" w:tentative="1">
      <w:start w:val="1"/>
      <w:numFmt w:val="lowerRoman"/>
      <w:lvlText w:val="%3."/>
      <w:lvlJc w:val="right"/>
      <w:pPr>
        <w:tabs>
          <w:tab w:val="num" w:pos="2542"/>
        </w:tabs>
        <w:ind w:left="2542" w:hanging="180"/>
      </w:pPr>
    </w:lvl>
    <w:lvl w:ilvl="3" w:tplc="0419000F" w:tentative="1">
      <w:start w:val="1"/>
      <w:numFmt w:val="decimal"/>
      <w:lvlText w:val="%4."/>
      <w:lvlJc w:val="left"/>
      <w:pPr>
        <w:tabs>
          <w:tab w:val="num" w:pos="3262"/>
        </w:tabs>
        <w:ind w:left="3262" w:hanging="360"/>
      </w:pPr>
    </w:lvl>
    <w:lvl w:ilvl="4" w:tplc="04190019" w:tentative="1">
      <w:start w:val="1"/>
      <w:numFmt w:val="lowerLetter"/>
      <w:lvlText w:val="%5."/>
      <w:lvlJc w:val="left"/>
      <w:pPr>
        <w:tabs>
          <w:tab w:val="num" w:pos="3982"/>
        </w:tabs>
        <w:ind w:left="3982" w:hanging="360"/>
      </w:pPr>
    </w:lvl>
    <w:lvl w:ilvl="5" w:tplc="0419001B" w:tentative="1">
      <w:start w:val="1"/>
      <w:numFmt w:val="lowerRoman"/>
      <w:lvlText w:val="%6."/>
      <w:lvlJc w:val="right"/>
      <w:pPr>
        <w:tabs>
          <w:tab w:val="num" w:pos="4702"/>
        </w:tabs>
        <w:ind w:left="4702" w:hanging="180"/>
      </w:pPr>
    </w:lvl>
    <w:lvl w:ilvl="6" w:tplc="0419000F" w:tentative="1">
      <w:start w:val="1"/>
      <w:numFmt w:val="decimal"/>
      <w:lvlText w:val="%7."/>
      <w:lvlJc w:val="left"/>
      <w:pPr>
        <w:tabs>
          <w:tab w:val="num" w:pos="5422"/>
        </w:tabs>
        <w:ind w:left="5422" w:hanging="360"/>
      </w:pPr>
    </w:lvl>
    <w:lvl w:ilvl="7" w:tplc="04190019" w:tentative="1">
      <w:start w:val="1"/>
      <w:numFmt w:val="lowerLetter"/>
      <w:lvlText w:val="%8."/>
      <w:lvlJc w:val="left"/>
      <w:pPr>
        <w:tabs>
          <w:tab w:val="num" w:pos="6142"/>
        </w:tabs>
        <w:ind w:left="6142" w:hanging="360"/>
      </w:pPr>
    </w:lvl>
    <w:lvl w:ilvl="8" w:tplc="0419001B" w:tentative="1">
      <w:start w:val="1"/>
      <w:numFmt w:val="lowerRoman"/>
      <w:lvlText w:val="%9."/>
      <w:lvlJc w:val="right"/>
      <w:pPr>
        <w:tabs>
          <w:tab w:val="num" w:pos="6862"/>
        </w:tabs>
        <w:ind w:left="6862" w:hanging="180"/>
      </w:pPr>
    </w:lvl>
  </w:abstractNum>
  <w:abstractNum w:abstractNumId="12">
    <w:nsid w:val="1A015B55"/>
    <w:multiLevelType w:val="hybridMultilevel"/>
    <w:tmpl w:val="BC024460"/>
    <w:lvl w:ilvl="0" w:tplc="04190001">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hint="default"/>
      </w:rPr>
    </w:lvl>
    <w:lvl w:ilvl="3" w:tplc="04190001">
      <w:start w:val="1"/>
      <w:numFmt w:val="bullet"/>
      <w:lvlText w:val=""/>
      <w:lvlJc w:val="left"/>
      <w:pPr>
        <w:tabs>
          <w:tab w:val="num" w:pos="3589"/>
        </w:tabs>
        <w:ind w:left="3589" w:hanging="360"/>
      </w:pPr>
      <w:rPr>
        <w:rFonts w:ascii="Symbol" w:hAnsi="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AAFE58B8">
      <w:numFmt w:val="bullet"/>
      <w:lvlText w:val="-"/>
      <w:lvlJc w:val="left"/>
      <w:pPr>
        <w:tabs>
          <w:tab w:val="num" w:pos="5509"/>
        </w:tabs>
        <w:ind w:left="5509" w:hanging="840"/>
      </w:pPr>
      <w:rPr>
        <w:rFonts w:ascii="Times New Roman" w:eastAsia="Times New Roman" w:hAnsi="Times New Roman" w:cs="Times New Roman"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3">
    <w:nsid w:val="1B540D7B"/>
    <w:multiLevelType w:val="multilevel"/>
    <w:tmpl w:val="9F7035DE"/>
    <w:lvl w:ilvl="0">
      <w:start w:val="3"/>
      <w:numFmt w:val="decimal"/>
      <w:lvlText w:val="%1."/>
      <w:lvlJc w:val="left"/>
      <w:pPr>
        <w:ind w:left="450" w:hanging="450"/>
      </w:pPr>
      <w:rPr>
        <w:rFonts w:hint="default"/>
      </w:rPr>
    </w:lvl>
    <w:lvl w:ilvl="1">
      <w:start w:val="3"/>
      <w:numFmt w:val="decimal"/>
      <w:lvlText w:val="%1.%2."/>
      <w:lvlJc w:val="left"/>
      <w:pPr>
        <w:ind w:left="1470" w:hanging="720"/>
      </w:pPr>
      <w:rPr>
        <w:rFonts w:hint="default"/>
      </w:rPr>
    </w:lvl>
    <w:lvl w:ilvl="2">
      <w:start w:val="1"/>
      <w:numFmt w:val="decimal"/>
      <w:lvlText w:val="%1.%2.%3."/>
      <w:lvlJc w:val="left"/>
      <w:pPr>
        <w:ind w:left="2220" w:hanging="720"/>
      </w:pPr>
      <w:rPr>
        <w:rFonts w:hint="default"/>
      </w:rPr>
    </w:lvl>
    <w:lvl w:ilvl="3">
      <w:start w:val="1"/>
      <w:numFmt w:val="decimal"/>
      <w:lvlText w:val="%1.%2.%3.%4."/>
      <w:lvlJc w:val="left"/>
      <w:pPr>
        <w:ind w:left="3330" w:hanging="1080"/>
      </w:pPr>
      <w:rPr>
        <w:rFonts w:hint="default"/>
      </w:rPr>
    </w:lvl>
    <w:lvl w:ilvl="4">
      <w:start w:val="1"/>
      <w:numFmt w:val="decimal"/>
      <w:lvlText w:val="%1.%2.%3.%4.%5."/>
      <w:lvlJc w:val="left"/>
      <w:pPr>
        <w:ind w:left="4080" w:hanging="1080"/>
      </w:pPr>
      <w:rPr>
        <w:rFonts w:hint="default"/>
      </w:rPr>
    </w:lvl>
    <w:lvl w:ilvl="5">
      <w:start w:val="1"/>
      <w:numFmt w:val="decimal"/>
      <w:lvlText w:val="%1.%2.%3.%4.%5.%6."/>
      <w:lvlJc w:val="left"/>
      <w:pPr>
        <w:ind w:left="5190" w:hanging="1440"/>
      </w:pPr>
      <w:rPr>
        <w:rFonts w:hint="default"/>
      </w:rPr>
    </w:lvl>
    <w:lvl w:ilvl="6">
      <w:start w:val="1"/>
      <w:numFmt w:val="decimal"/>
      <w:lvlText w:val="%1.%2.%3.%4.%5.%6.%7."/>
      <w:lvlJc w:val="left"/>
      <w:pPr>
        <w:ind w:left="6300" w:hanging="1800"/>
      </w:pPr>
      <w:rPr>
        <w:rFonts w:hint="default"/>
      </w:rPr>
    </w:lvl>
    <w:lvl w:ilvl="7">
      <w:start w:val="1"/>
      <w:numFmt w:val="decimal"/>
      <w:lvlText w:val="%1.%2.%3.%4.%5.%6.%7.%8."/>
      <w:lvlJc w:val="left"/>
      <w:pPr>
        <w:ind w:left="7050" w:hanging="1800"/>
      </w:pPr>
      <w:rPr>
        <w:rFonts w:hint="default"/>
      </w:rPr>
    </w:lvl>
    <w:lvl w:ilvl="8">
      <w:start w:val="1"/>
      <w:numFmt w:val="decimal"/>
      <w:lvlText w:val="%1.%2.%3.%4.%5.%6.%7.%8.%9."/>
      <w:lvlJc w:val="left"/>
      <w:pPr>
        <w:ind w:left="8160" w:hanging="2160"/>
      </w:pPr>
      <w:rPr>
        <w:rFonts w:hint="default"/>
      </w:rPr>
    </w:lvl>
  </w:abstractNum>
  <w:abstractNum w:abstractNumId="14">
    <w:nsid w:val="1E1127F6"/>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5">
    <w:nsid w:val="203C4630"/>
    <w:multiLevelType w:val="multilevel"/>
    <w:tmpl w:val="BCCC9244"/>
    <w:lvl w:ilvl="0">
      <w:start w:val="1"/>
      <w:numFmt w:val="decimal"/>
      <w:lvlText w:val="%1."/>
      <w:lvlJc w:val="left"/>
      <w:pPr>
        <w:ind w:left="720" w:hanging="360"/>
      </w:pPr>
      <w:rPr>
        <w:rFonts w:hint="default"/>
      </w:rPr>
    </w:lvl>
    <w:lvl w:ilvl="1">
      <w:start w:val="2"/>
      <w:numFmt w:val="decimal"/>
      <w:isLgl/>
      <w:lvlText w:val="%1.%2."/>
      <w:lvlJc w:val="left"/>
      <w:pPr>
        <w:ind w:left="1254"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3204" w:hanging="180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16">
    <w:nsid w:val="20DD7AC6"/>
    <w:multiLevelType w:val="hybridMultilevel"/>
    <w:tmpl w:val="8B6652B4"/>
    <w:lvl w:ilvl="0" w:tplc="4D94B32A">
      <w:start w:val="1"/>
      <w:numFmt w:val="decimal"/>
      <w:lvlText w:val="%1."/>
      <w:lvlJc w:val="left"/>
      <w:pPr>
        <w:tabs>
          <w:tab w:val="num" w:pos="720"/>
        </w:tabs>
        <w:ind w:left="720" w:hanging="360"/>
      </w:pPr>
      <w:rPr>
        <w:b w:val="0"/>
        <w:i w:val="0"/>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17">
    <w:nsid w:val="255A3720"/>
    <w:multiLevelType w:val="singleLevel"/>
    <w:tmpl w:val="AAD681E6"/>
    <w:lvl w:ilvl="0">
      <w:start w:val="1"/>
      <w:numFmt w:val="bullet"/>
      <w:pStyle w:val="Kvadratik"/>
      <w:lvlText w:val=""/>
      <w:lvlJc w:val="left"/>
      <w:pPr>
        <w:tabs>
          <w:tab w:val="num" w:pos="360"/>
        </w:tabs>
        <w:ind w:left="360" w:hanging="360"/>
      </w:pPr>
      <w:rPr>
        <w:rFonts w:ascii="Wingdings" w:hAnsi="Wingdings" w:cs="Times New Roman" w:hint="default"/>
      </w:rPr>
    </w:lvl>
  </w:abstractNum>
  <w:abstractNum w:abstractNumId="18">
    <w:nsid w:val="25AC73DE"/>
    <w:multiLevelType w:val="hybridMultilevel"/>
    <w:tmpl w:val="9A08C24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nsid w:val="271D4D53"/>
    <w:multiLevelType w:val="hybridMultilevel"/>
    <w:tmpl w:val="EA76559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nsid w:val="29F02256"/>
    <w:multiLevelType w:val="hybridMultilevel"/>
    <w:tmpl w:val="033432B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nsid w:val="2C807728"/>
    <w:multiLevelType w:val="singleLevel"/>
    <w:tmpl w:val="A5E022C8"/>
    <w:lvl w:ilvl="0">
      <w:numFmt w:val="bullet"/>
      <w:lvlText w:val="-"/>
      <w:lvlJc w:val="left"/>
      <w:pPr>
        <w:tabs>
          <w:tab w:val="num" w:pos="1236"/>
        </w:tabs>
        <w:ind w:left="1236" w:hanging="456"/>
      </w:pPr>
      <w:rPr>
        <w:rFonts w:hint="default"/>
      </w:rPr>
    </w:lvl>
  </w:abstractNum>
  <w:abstractNum w:abstractNumId="22">
    <w:nsid w:val="2FA57735"/>
    <w:multiLevelType w:val="hybridMultilevel"/>
    <w:tmpl w:val="999A1296"/>
    <w:lvl w:ilvl="0" w:tplc="26B0979A">
      <w:start w:val="1"/>
      <w:numFmt w:val="decimal"/>
      <w:lvlText w:val="%1)"/>
      <w:lvlJc w:val="left"/>
      <w:pPr>
        <w:ind w:left="927" w:hanging="360"/>
      </w:pPr>
      <w:rPr>
        <w:rFonts w:hint="default"/>
        <w:color w:val="00000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3">
    <w:nsid w:val="327F64E3"/>
    <w:multiLevelType w:val="multilevel"/>
    <w:tmpl w:val="704812F2"/>
    <w:lvl w:ilvl="0">
      <w:start w:val="1"/>
      <w:numFmt w:val="decimal"/>
      <w:lvlText w:val="%1."/>
      <w:lvlJc w:val="left"/>
      <w:pPr>
        <w:tabs>
          <w:tab w:val="num" w:pos="720"/>
        </w:tabs>
        <w:ind w:left="720" w:hanging="360"/>
      </w:pPr>
    </w:lvl>
    <w:lvl w:ilvl="1">
      <w:start w:val="1"/>
      <w:numFmt w:val="decimal"/>
      <w:isLgl/>
      <w:lvlText w:val="%1.%2."/>
      <w:lvlJc w:val="left"/>
      <w:pPr>
        <w:tabs>
          <w:tab w:val="num" w:pos="750"/>
        </w:tabs>
        <w:ind w:left="750" w:hanging="39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4">
    <w:nsid w:val="34AD1F11"/>
    <w:multiLevelType w:val="hybridMultilevel"/>
    <w:tmpl w:val="0C600BDE"/>
    <w:lvl w:ilvl="0" w:tplc="9BF6A074">
      <w:start w:val="2"/>
      <w:numFmt w:val="bullet"/>
      <w:lvlText w:val="-"/>
      <w:lvlJc w:val="left"/>
      <w:pPr>
        <w:tabs>
          <w:tab w:val="num" w:pos="1886"/>
        </w:tabs>
        <w:ind w:left="1886" w:hanging="1035"/>
      </w:pPr>
      <w:rPr>
        <w:rFonts w:ascii="Times New Roman" w:eastAsia="Times New Roman" w:hAnsi="Times New Roman" w:cs="Times New Roman" w:hint="default"/>
      </w:rPr>
    </w:lvl>
    <w:lvl w:ilvl="1" w:tplc="04190003" w:tentative="1">
      <w:start w:val="1"/>
      <w:numFmt w:val="bullet"/>
      <w:lvlText w:val="o"/>
      <w:lvlJc w:val="left"/>
      <w:pPr>
        <w:tabs>
          <w:tab w:val="num" w:pos="1931"/>
        </w:tabs>
        <w:ind w:left="1931" w:hanging="360"/>
      </w:pPr>
      <w:rPr>
        <w:rFonts w:ascii="Courier New" w:hAnsi="Courier New" w:hint="default"/>
      </w:rPr>
    </w:lvl>
    <w:lvl w:ilvl="2" w:tplc="04190005" w:tentative="1">
      <w:start w:val="1"/>
      <w:numFmt w:val="bullet"/>
      <w:lvlText w:val=""/>
      <w:lvlJc w:val="left"/>
      <w:pPr>
        <w:tabs>
          <w:tab w:val="num" w:pos="2651"/>
        </w:tabs>
        <w:ind w:left="2651" w:hanging="360"/>
      </w:pPr>
      <w:rPr>
        <w:rFonts w:ascii="Wingdings" w:hAnsi="Wingdings" w:hint="default"/>
      </w:rPr>
    </w:lvl>
    <w:lvl w:ilvl="3" w:tplc="04190001" w:tentative="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25">
    <w:nsid w:val="35C3398D"/>
    <w:multiLevelType w:val="singleLevel"/>
    <w:tmpl w:val="3640B91A"/>
    <w:lvl w:ilvl="0">
      <w:start w:val="2"/>
      <w:numFmt w:val="bullet"/>
      <w:pStyle w:val="Zvezda"/>
      <w:lvlText w:val=""/>
      <w:lvlJc w:val="left"/>
      <w:pPr>
        <w:tabs>
          <w:tab w:val="num" w:pos="360"/>
        </w:tabs>
        <w:ind w:left="360" w:hanging="360"/>
      </w:pPr>
      <w:rPr>
        <w:rFonts w:ascii="Wingdings" w:hAnsi="Wingdings" w:cs="Times New Roman" w:hint="default"/>
      </w:rPr>
    </w:lvl>
  </w:abstractNum>
  <w:abstractNum w:abstractNumId="26">
    <w:nsid w:val="377844F7"/>
    <w:multiLevelType w:val="hybridMultilevel"/>
    <w:tmpl w:val="D8723408"/>
    <w:lvl w:ilvl="0" w:tplc="93E8B668">
      <w:start w:val="1"/>
      <w:numFmt w:val="bullet"/>
      <w:lvlText w:val=""/>
      <w:lvlJc w:val="left"/>
      <w:pPr>
        <w:tabs>
          <w:tab w:val="num" w:pos="720"/>
        </w:tabs>
        <w:ind w:left="720" w:hanging="360"/>
      </w:pPr>
      <w:rPr>
        <w:rFonts w:ascii="Symbol" w:hAnsi="Symbol" w:hint="default"/>
        <w:sz w:val="20"/>
      </w:rPr>
    </w:lvl>
    <w:lvl w:ilvl="1" w:tplc="4D0C482E" w:tentative="1">
      <w:start w:val="1"/>
      <w:numFmt w:val="bullet"/>
      <w:lvlText w:val="o"/>
      <w:lvlJc w:val="left"/>
      <w:pPr>
        <w:tabs>
          <w:tab w:val="num" w:pos="1440"/>
        </w:tabs>
        <w:ind w:left="1440" w:hanging="360"/>
      </w:pPr>
      <w:rPr>
        <w:rFonts w:ascii="Courier New" w:hAnsi="Courier New" w:hint="default"/>
        <w:sz w:val="20"/>
      </w:rPr>
    </w:lvl>
    <w:lvl w:ilvl="2" w:tplc="6F30F16E" w:tentative="1">
      <w:start w:val="1"/>
      <w:numFmt w:val="bullet"/>
      <w:lvlText w:val=""/>
      <w:lvlJc w:val="left"/>
      <w:pPr>
        <w:tabs>
          <w:tab w:val="num" w:pos="2160"/>
        </w:tabs>
        <w:ind w:left="2160" w:hanging="360"/>
      </w:pPr>
      <w:rPr>
        <w:rFonts w:ascii="Wingdings" w:hAnsi="Wingdings" w:hint="default"/>
        <w:sz w:val="20"/>
      </w:rPr>
    </w:lvl>
    <w:lvl w:ilvl="3" w:tplc="9D02C7C4" w:tentative="1">
      <w:start w:val="1"/>
      <w:numFmt w:val="bullet"/>
      <w:lvlText w:val=""/>
      <w:lvlJc w:val="left"/>
      <w:pPr>
        <w:tabs>
          <w:tab w:val="num" w:pos="2880"/>
        </w:tabs>
        <w:ind w:left="2880" w:hanging="360"/>
      </w:pPr>
      <w:rPr>
        <w:rFonts w:ascii="Wingdings" w:hAnsi="Wingdings" w:hint="default"/>
        <w:sz w:val="20"/>
      </w:rPr>
    </w:lvl>
    <w:lvl w:ilvl="4" w:tplc="4D52CB4E" w:tentative="1">
      <w:start w:val="1"/>
      <w:numFmt w:val="bullet"/>
      <w:lvlText w:val=""/>
      <w:lvlJc w:val="left"/>
      <w:pPr>
        <w:tabs>
          <w:tab w:val="num" w:pos="3600"/>
        </w:tabs>
        <w:ind w:left="3600" w:hanging="360"/>
      </w:pPr>
      <w:rPr>
        <w:rFonts w:ascii="Wingdings" w:hAnsi="Wingdings" w:hint="default"/>
        <w:sz w:val="20"/>
      </w:rPr>
    </w:lvl>
    <w:lvl w:ilvl="5" w:tplc="1FD0E4BE" w:tentative="1">
      <w:start w:val="1"/>
      <w:numFmt w:val="bullet"/>
      <w:lvlText w:val=""/>
      <w:lvlJc w:val="left"/>
      <w:pPr>
        <w:tabs>
          <w:tab w:val="num" w:pos="4320"/>
        </w:tabs>
        <w:ind w:left="4320" w:hanging="360"/>
      </w:pPr>
      <w:rPr>
        <w:rFonts w:ascii="Wingdings" w:hAnsi="Wingdings" w:hint="default"/>
        <w:sz w:val="20"/>
      </w:rPr>
    </w:lvl>
    <w:lvl w:ilvl="6" w:tplc="E74A8464" w:tentative="1">
      <w:start w:val="1"/>
      <w:numFmt w:val="bullet"/>
      <w:lvlText w:val=""/>
      <w:lvlJc w:val="left"/>
      <w:pPr>
        <w:tabs>
          <w:tab w:val="num" w:pos="5040"/>
        </w:tabs>
        <w:ind w:left="5040" w:hanging="360"/>
      </w:pPr>
      <w:rPr>
        <w:rFonts w:ascii="Wingdings" w:hAnsi="Wingdings" w:hint="default"/>
        <w:sz w:val="20"/>
      </w:rPr>
    </w:lvl>
    <w:lvl w:ilvl="7" w:tplc="62804D6E" w:tentative="1">
      <w:start w:val="1"/>
      <w:numFmt w:val="bullet"/>
      <w:lvlText w:val=""/>
      <w:lvlJc w:val="left"/>
      <w:pPr>
        <w:tabs>
          <w:tab w:val="num" w:pos="5760"/>
        </w:tabs>
        <w:ind w:left="5760" w:hanging="360"/>
      </w:pPr>
      <w:rPr>
        <w:rFonts w:ascii="Wingdings" w:hAnsi="Wingdings" w:hint="default"/>
        <w:sz w:val="20"/>
      </w:rPr>
    </w:lvl>
    <w:lvl w:ilvl="8" w:tplc="042C63E2" w:tentative="1">
      <w:start w:val="1"/>
      <w:numFmt w:val="bullet"/>
      <w:lvlText w:val=""/>
      <w:lvlJc w:val="left"/>
      <w:pPr>
        <w:tabs>
          <w:tab w:val="num" w:pos="6480"/>
        </w:tabs>
        <w:ind w:left="6480" w:hanging="360"/>
      </w:pPr>
      <w:rPr>
        <w:rFonts w:ascii="Wingdings" w:hAnsi="Wingdings" w:hint="default"/>
        <w:sz w:val="20"/>
      </w:rPr>
    </w:lvl>
  </w:abstractNum>
  <w:abstractNum w:abstractNumId="27">
    <w:nsid w:val="393449EA"/>
    <w:multiLevelType w:val="hybridMultilevel"/>
    <w:tmpl w:val="CAE698BE"/>
    <w:lvl w:ilvl="0" w:tplc="4578820A">
      <w:start w:val="1"/>
      <w:numFmt w:val="bullet"/>
      <w:lvlText w:val=""/>
      <w:lvlJc w:val="left"/>
      <w:pPr>
        <w:tabs>
          <w:tab w:val="num" w:pos="720"/>
        </w:tabs>
        <w:ind w:left="720" w:hanging="360"/>
      </w:pPr>
      <w:rPr>
        <w:rFonts w:ascii="Symbol" w:hAnsi="Symbol" w:hint="default"/>
        <w:sz w:val="20"/>
      </w:rPr>
    </w:lvl>
    <w:lvl w:ilvl="1" w:tplc="1B5852BE" w:tentative="1">
      <w:start w:val="1"/>
      <w:numFmt w:val="bullet"/>
      <w:lvlText w:val="o"/>
      <w:lvlJc w:val="left"/>
      <w:pPr>
        <w:tabs>
          <w:tab w:val="num" w:pos="1440"/>
        </w:tabs>
        <w:ind w:left="1440" w:hanging="360"/>
      </w:pPr>
      <w:rPr>
        <w:rFonts w:ascii="Courier New" w:hAnsi="Courier New" w:hint="default"/>
        <w:sz w:val="20"/>
      </w:rPr>
    </w:lvl>
    <w:lvl w:ilvl="2" w:tplc="AE044FCC" w:tentative="1">
      <w:start w:val="1"/>
      <w:numFmt w:val="bullet"/>
      <w:lvlText w:val=""/>
      <w:lvlJc w:val="left"/>
      <w:pPr>
        <w:tabs>
          <w:tab w:val="num" w:pos="2160"/>
        </w:tabs>
        <w:ind w:left="2160" w:hanging="360"/>
      </w:pPr>
      <w:rPr>
        <w:rFonts w:ascii="Wingdings" w:hAnsi="Wingdings" w:hint="default"/>
        <w:sz w:val="20"/>
      </w:rPr>
    </w:lvl>
    <w:lvl w:ilvl="3" w:tplc="C46C0924" w:tentative="1">
      <w:start w:val="1"/>
      <w:numFmt w:val="bullet"/>
      <w:lvlText w:val=""/>
      <w:lvlJc w:val="left"/>
      <w:pPr>
        <w:tabs>
          <w:tab w:val="num" w:pos="2880"/>
        </w:tabs>
        <w:ind w:left="2880" w:hanging="360"/>
      </w:pPr>
      <w:rPr>
        <w:rFonts w:ascii="Wingdings" w:hAnsi="Wingdings" w:hint="default"/>
        <w:sz w:val="20"/>
      </w:rPr>
    </w:lvl>
    <w:lvl w:ilvl="4" w:tplc="0A0A70D6" w:tentative="1">
      <w:start w:val="1"/>
      <w:numFmt w:val="bullet"/>
      <w:lvlText w:val=""/>
      <w:lvlJc w:val="left"/>
      <w:pPr>
        <w:tabs>
          <w:tab w:val="num" w:pos="3600"/>
        </w:tabs>
        <w:ind w:left="3600" w:hanging="360"/>
      </w:pPr>
      <w:rPr>
        <w:rFonts w:ascii="Wingdings" w:hAnsi="Wingdings" w:hint="default"/>
        <w:sz w:val="20"/>
      </w:rPr>
    </w:lvl>
    <w:lvl w:ilvl="5" w:tplc="2AE053A6" w:tentative="1">
      <w:start w:val="1"/>
      <w:numFmt w:val="bullet"/>
      <w:lvlText w:val=""/>
      <w:lvlJc w:val="left"/>
      <w:pPr>
        <w:tabs>
          <w:tab w:val="num" w:pos="4320"/>
        </w:tabs>
        <w:ind w:left="4320" w:hanging="360"/>
      </w:pPr>
      <w:rPr>
        <w:rFonts w:ascii="Wingdings" w:hAnsi="Wingdings" w:hint="default"/>
        <w:sz w:val="20"/>
      </w:rPr>
    </w:lvl>
    <w:lvl w:ilvl="6" w:tplc="89923646" w:tentative="1">
      <w:start w:val="1"/>
      <w:numFmt w:val="bullet"/>
      <w:lvlText w:val=""/>
      <w:lvlJc w:val="left"/>
      <w:pPr>
        <w:tabs>
          <w:tab w:val="num" w:pos="5040"/>
        </w:tabs>
        <w:ind w:left="5040" w:hanging="360"/>
      </w:pPr>
      <w:rPr>
        <w:rFonts w:ascii="Wingdings" w:hAnsi="Wingdings" w:hint="default"/>
        <w:sz w:val="20"/>
      </w:rPr>
    </w:lvl>
    <w:lvl w:ilvl="7" w:tplc="934416C6" w:tentative="1">
      <w:start w:val="1"/>
      <w:numFmt w:val="bullet"/>
      <w:lvlText w:val=""/>
      <w:lvlJc w:val="left"/>
      <w:pPr>
        <w:tabs>
          <w:tab w:val="num" w:pos="5760"/>
        </w:tabs>
        <w:ind w:left="5760" w:hanging="360"/>
      </w:pPr>
      <w:rPr>
        <w:rFonts w:ascii="Wingdings" w:hAnsi="Wingdings" w:hint="default"/>
        <w:sz w:val="20"/>
      </w:rPr>
    </w:lvl>
    <w:lvl w:ilvl="8" w:tplc="EF1E1616" w:tentative="1">
      <w:start w:val="1"/>
      <w:numFmt w:val="bullet"/>
      <w:lvlText w:val=""/>
      <w:lvlJc w:val="left"/>
      <w:pPr>
        <w:tabs>
          <w:tab w:val="num" w:pos="6480"/>
        </w:tabs>
        <w:ind w:left="6480" w:hanging="360"/>
      </w:pPr>
      <w:rPr>
        <w:rFonts w:ascii="Wingdings" w:hAnsi="Wingdings" w:hint="default"/>
        <w:sz w:val="20"/>
      </w:rPr>
    </w:lvl>
  </w:abstractNum>
  <w:abstractNum w:abstractNumId="28">
    <w:nsid w:val="3C375D5E"/>
    <w:multiLevelType w:val="singleLevel"/>
    <w:tmpl w:val="FCB0A49C"/>
    <w:lvl w:ilvl="0">
      <w:start w:val="1"/>
      <w:numFmt w:val="bullet"/>
      <w:pStyle w:val="Rombik"/>
      <w:lvlText w:val=""/>
      <w:lvlJc w:val="left"/>
      <w:pPr>
        <w:tabs>
          <w:tab w:val="num" w:pos="360"/>
        </w:tabs>
        <w:ind w:left="360" w:hanging="360"/>
      </w:pPr>
      <w:rPr>
        <w:rFonts w:ascii="Symbol" w:hAnsi="Symbol" w:cs="Times New Roman" w:hint="default"/>
      </w:rPr>
    </w:lvl>
  </w:abstractNum>
  <w:abstractNum w:abstractNumId="29">
    <w:nsid w:val="3EFA34F1"/>
    <w:multiLevelType w:val="multilevel"/>
    <w:tmpl w:val="6CBCCC26"/>
    <w:lvl w:ilvl="0">
      <w:start w:val="1"/>
      <w:numFmt w:val="bullet"/>
      <w:lvlText w:val=""/>
      <w:lvlJc w:val="left"/>
      <w:pPr>
        <w:tabs>
          <w:tab w:val="num" w:pos="3141"/>
        </w:tabs>
        <w:ind w:left="3141" w:hanging="360"/>
      </w:pPr>
      <w:rPr>
        <w:rFonts w:ascii="Symbol" w:hAnsi="Symbol" w:hint="default"/>
      </w:rPr>
    </w:lvl>
    <w:lvl w:ilvl="1">
      <w:start w:val="1"/>
      <w:numFmt w:val="bullet"/>
      <w:lvlText w:val="o"/>
      <w:lvlJc w:val="left"/>
      <w:pPr>
        <w:tabs>
          <w:tab w:val="num" w:pos="3141"/>
        </w:tabs>
        <w:ind w:left="3141" w:hanging="360"/>
      </w:pPr>
      <w:rPr>
        <w:rFonts w:ascii="Courier New" w:hAnsi="Courier New" w:hint="default"/>
      </w:rPr>
    </w:lvl>
    <w:lvl w:ilvl="2">
      <w:start w:val="1"/>
      <w:numFmt w:val="bullet"/>
      <w:lvlText w:val=""/>
      <w:lvlJc w:val="left"/>
      <w:pPr>
        <w:tabs>
          <w:tab w:val="num" w:pos="3861"/>
        </w:tabs>
        <w:ind w:left="3861" w:hanging="360"/>
      </w:pPr>
      <w:rPr>
        <w:rFonts w:ascii="Wingdings" w:hAnsi="Wingdings" w:hint="default"/>
      </w:rPr>
    </w:lvl>
    <w:lvl w:ilvl="3" w:tentative="1">
      <w:start w:val="1"/>
      <w:numFmt w:val="bullet"/>
      <w:lvlText w:val=""/>
      <w:lvlJc w:val="left"/>
      <w:pPr>
        <w:tabs>
          <w:tab w:val="num" w:pos="4581"/>
        </w:tabs>
        <w:ind w:left="4581" w:hanging="360"/>
      </w:pPr>
      <w:rPr>
        <w:rFonts w:ascii="Symbol" w:hAnsi="Symbol" w:hint="default"/>
      </w:rPr>
    </w:lvl>
    <w:lvl w:ilvl="4" w:tentative="1">
      <w:start w:val="1"/>
      <w:numFmt w:val="bullet"/>
      <w:lvlText w:val="o"/>
      <w:lvlJc w:val="left"/>
      <w:pPr>
        <w:tabs>
          <w:tab w:val="num" w:pos="5301"/>
        </w:tabs>
        <w:ind w:left="5301" w:hanging="360"/>
      </w:pPr>
      <w:rPr>
        <w:rFonts w:ascii="Courier New" w:hAnsi="Courier New" w:hint="default"/>
      </w:rPr>
    </w:lvl>
    <w:lvl w:ilvl="5" w:tentative="1">
      <w:start w:val="1"/>
      <w:numFmt w:val="bullet"/>
      <w:lvlText w:val=""/>
      <w:lvlJc w:val="left"/>
      <w:pPr>
        <w:tabs>
          <w:tab w:val="num" w:pos="6021"/>
        </w:tabs>
        <w:ind w:left="6021" w:hanging="360"/>
      </w:pPr>
      <w:rPr>
        <w:rFonts w:ascii="Wingdings" w:hAnsi="Wingdings" w:hint="default"/>
      </w:rPr>
    </w:lvl>
    <w:lvl w:ilvl="6" w:tentative="1">
      <w:start w:val="1"/>
      <w:numFmt w:val="bullet"/>
      <w:lvlText w:val=""/>
      <w:lvlJc w:val="left"/>
      <w:pPr>
        <w:tabs>
          <w:tab w:val="num" w:pos="6741"/>
        </w:tabs>
        <w:ind w:left="6741" w:hanging="360"/>
      </w:pPr>
      <w:rPr>
        <w:rFonts w:ascii="Symbol" w:hAnsi="Symbol" w:hint="default"/>
      </w:rPr>
    </w:lvl>
    <w:lvl w:ilvl="7" w:tentative="1">
      <w:start w:val="1"/>
      <w:numFmt w:val="bullet"/>
      <w:lvlText w:val="o"/>
      <w:lvlJc w:val="left"/>
      <w:pPr>
        <w:tabs>
          <w:tab w:val="num" w:pos="7461"/>
        </w:tabs>
        <w:ind w:left="7461" w:hanging="360"/>
      </w:pPr>
      <w:rPr>
        <w:rFonts w:ascii="Courier New" w:hAnsi="Courier New" w:hint="default"/>
      </w:rPr>
    </w:lvl>
    <w:lvl w:ilvl="8" w:tentative="1">
      <w:start w:val="1"/>
      <w:numFmt w:val="bullet"/>
      <w:lvlText w:val=""/>
      <w:lvlJc w:val="left"/>
      <w:pPr>
        <w:tabs>
          <w:tab w:val="num" w:pos="8181"/>
        </w:tabs>
        <w:ind w:left="8181" w:hanging="360"/>
      </w:pPr>
      <w:rPr>
        <w:rFonts w:ascii="Wingdings" w:hAnsi="Wingdings" w:hint="default"/>
      </w:rPr>
    </w:lvl>
  </w:abstractNum>
  <w:abstractNum w:abstractNumId="30">
    <w:nsid w:val="401F1402"/>
    <w:multiLevelType w:val="singleLevel"/>
    <w:tmpl w:val="817C02E6"/>
    <w:lvl w:ilvl="0">
      <w:start w:val="1"/>
      <w:numFmt w:val="bullet"/>
      <w:pStyle w:val="Kvadrat"/>
      <w:lvlText w:val=""/>
      <w:lvlJc w:val="left"/>
      <w:pPr>
        <w:tabs>
          <w:tab w:val="num" w:pos="360"/>
        </w:tabs>
        <w:ind w:left="360" w:hanging="360"/>
      </w:pPr>
      <w:rPr>
        <w:rFonts w:ascii="Wingdings" w:hAnsi="Wingdings" w:cs="Times New Roman" w:hint="default"/>
        <w:sz w:val="24"/>
        <w:szCs w:val="24"/>
      </w:rPr>
    </w:lvl>
  </w:abstractNum>
  <w:abstractNum w:abstractNumId="31">
    <w:nsid w:val="411C1FF9"/>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2">
    <w:nsid w:val="4B49703E"/>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3">
    <w:nsid w:val="4EC47B2D"/>
    <w:multiLevelType w:val="multilevel"/>
    <w:tmpl w:val="002027B2"/>
    <w:lvl w:ilvl="0">
      <w:start w:val="1"/>
      <w:numFmt w:val="bullet"/>
      <w:lvlText w:val=""/>
      <w:lvlJc w:val="left"/>
      <w:pPr>
        <w:tabs>
          <w:tab w:val="num" w:pos="3141"/>
        </w:tabs>
        <w:ind w:left="3141" w:hanging="360"/>
      </w:pPr>
      <w:rPr>
        <w:rFonts w:ascii="Symbol" w:hAnsi="Symbol" w:hint="default"/>
      </w:rPr>
    </w:lvl>
    <w:lvl w:ilvl="1">
      <w:start w:val="1"/>
      <w:numFmt w:val="bullet"/>
      <w:lvlText w:val="o"/>
      <w:lvlJc w:val="left"/>
      <w:pPr>
        <w:tabs>
          <w:tab w:val="num" w:pos="3141"/>
        </w:tabs>
        <w:ind w:left="3141" w:hanging="360"/>
      </w:pPr>
      <w:rPr>
        <w:rFonts w:ascii="Courier New" w:hAnsi="Courier New" w:hint="default"/>
      </w:rPr>
    </w:lvl>
    <w:lvl w:ilvl="2">
      <w:start w:val="1"/>
      <w:numFmt w:val="bullet"/>
      <w:lvlText w:val=""/>
      <w:lvlJc w:val="left"/>
      <w:pPr>
        <w:tabs>
          <w:tab w:val="num" w:pos="3861"/>
        </w:tabs>
        <w:ind w:left="3861" w:hanging="360"/>
      </w:pPr>
      <w:rPr>
        <w:rFonts w:ascii="Wingdings" w:hAnsi="Wingdings" w:hint="default"/>
      </w:rPr>
    </w:lvl>
    <w:lvl w:ilvl="3">
      <w:start w:val="1"/>
      <w:numFmt w:val="decimal"/>
      <w:lvlText w:val="%4)"/>
      <w:lvlJc w:val="left"/>
      <w:pPr>
        <w:tabs>
          <w:tab w:val="num" w:pos="4581"/>
        </w:tabs>
        <w:ind w:left="4581" w:hanging="360"/>
      </w:pPr>
      <w:rPr>
        <w:rFonts w:hint="default"/>
      </w:rPr>
    </w:lvl>
    <w:lvl w:ilvl="4">
      <w:start w:val="1"/>
      <w:numFmt w:val="decimal"/>
      <w:lvlText w:val="%5."/>
      <w:lvlJc w:val="left"/>
      <w:pPr>
        <w:ind w:left="5301" w:hanging="360"/>
      </w:pPr>
      <w:rPr>
        <w:rFonts w:hint="default"/>
      </w:rPr>
    </w:lvl>
    <w:lvl w:ilvl="5" w:tentative="1">
      <w:start w:val="1"/>
      <w:numFmt w:val="bullet"/>
      <w:lvlText w:val=""/>
      <w:lvlJc w:val="left"/>
      <w:pPr>
        <w:tabs>
          <w:tab w:val="num" w:pos="6021"/>
        </w:tabs>
        <w:ind w:left="6021" w:hanging="360"/>
      </w:pPr>
      <w:rPr>
        <w:rFonts w:ascii="Wingdings" w:hAnsi="Wingdings" w:hint="default"/>
      </w:rPr>
    </w:lvl>
    <w:lvl w:ilvl="6" w:tentative="1">
      <w:start w:val="1"/>
      <w:numFmt w:val="bullet"/>
      <w:lvlText w:val=""/>
      <w:lvlJc w:val="left"/>
      <w:pPr>
        <w:tabs>
          <w:tab w:val="num" w:pos="6741"/>
        </w:tabs>
        <w:ind w:left="6741" w:hanging="360"/>
      </w:pPr>
      <w:rPr>
        <w:rFonts w:ascii="Symbol" w:hAnsi="Symbol" w:hint="default"/>
      </w:rPr>
    </w:lvl>
    <w:lvl w:ilvl="7" w:tentative="1">
      <w:start w:val="1"/>
      <w:numFmt w:val="bullet"/>
      <w:lvlText w:val="o"/>
      <w:lvlJc w:val="left"/>
      <w:pPr>
        <w:tabs>
          <w:tab w:val="num" w:pos="7461"/>
        </w:tabs>
        <w:ind w:left="7461" w:hanging="360"/>
      </w:pPr>
      <w:rPr>
        <w:rFonts w:ascii="Courier New" w:hAnsi="Courier New" w:hint="default"/>
      </w:rPr>
    </w:lvl>
    <w:lvl w:ilvl="8" w:tentative="1">
      <w:start w:val="1"/>
      <w:numFmt w:val="bullet"/>
      <w:lvlText w:val=""/>
      <w:lvlJc w:val="left"/>
      <w:pPr>
        <w:tabs>
          <w:tab w:val="num" w:pos="8181"/>
        </w:tabs>
        <w:ind w:left="8181" w:hanging="360"/>
      </w:pPr>
      <w:rPr>
        <w:rFonts w:ascii="Wingdings" w:hAnsi="Wingdings" w:hint="default"/>
      </w:rPr>
    </w:lvl>
  </w:abstractNum>
  <w:abstractNum w:abstractNumId="34">
    <w:nsid w:val="4F037B4D"/>
    <w:multiLevelType w:val="singleLevel"/>
    <w:tmpl w:val="C78AB656"/>
    <w:lvl w:ilvl="0">
      <w:start w:val="1"/>
      <w:numFmt w:val="bullet"/>
      <w:pStyle w:val="Kruzhok"/>
      <w:lvlText w:val=""/>
      <w:lvlJc w:val="left"/>
      <w:pPr>
        <w:tabs>
          <w:tab w:val="num" w:pos="360"/>
        </w:tabs>
        <w:ind w:left="360" w:hanging="360"/>
      </w:pPr>
      <w:rPr>
        <w:rFonts w:ascii="Symbol" w:hAnsi="Symbol" w:cs="Times New Roman" w:hint="default"/>
        <w:color w:val="auto"/>
      </w:rPr>
    </w:lvl>
  </w:abstractNum>
  <w:abstractNum w:abstractNumId="35">
    <w:nsid w:val="503D74B3"/>
    <w:multiLevelType w:val="singleLevel"/>
    <w:tmpl w:val="8C1480C6"/>
    <w:lvl w:ilvl="0">
      <w:start w:val="1"/>
      <w:numFmt w:val="bullet"/>
      <w:pStyle w:val="Galochka"/>
      <w:lvlText w:val=""/>
      <w:lvlJc w:val="left"/>
      <w:pPr>
        <w:tabs>
          <w:tab w:val="num" w:pos="360"/>
        </w:tabs>
        <w:ind w:left="360" w:hanging="360"/>
      </w:pPr>
      <w:rPr>
        <w:rFonts w:ascii="Wingdings" w:hAnsi="Wingdings" w:cs="Times New Roman" w:hint="default"/>
      </w:rPr>
    </w:lvl>
  </w:abstractNum>
  <w:abstractNum w:abstractNumId="36">
    <w:nsid w:val="523C0D6A"/>
    <w:multiLevelType w:val="hybridMultilevel"/>
    <w:tmpl w:val="930246FE"/>
    <w:lvl w:ilvl="0" w:tplc="04190011">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37">
    <w:nsid w:val="5BFA557B"/>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8">
    <w:nsid w:val="5BFD4F8B"/>
    <w:multiLevelType w:val="multilevel"/>
    <w:tmpl w:val="12F470C6"/>
    <w:lvl w:ilvl="0">
      <w:start w:val="1"/>
      <w:numFmt w:val="decimal"/>
      <w:lvlText w:val="%1."/>
      <w:lvlJc w:val="left"/>
      <w:pPr>
        <w:tabs>
          <w:tab w:val="num" w:pos="848"/>
        </w:tabs>
        <w:ind w:left="848" w:hanging="360"/>
      </w:pPr>
      <w:rPr>
        <w:rFonts w:hint="default"/>
      </w:rPr>
    </w:lvl>
    <w:lvl w:ilvl="1">
      <w:start w:val="1"/>
      <w:numFmt w:val="decimal"/>
      <w:isLgl/>
      <w:lvlText w:val="%1.%2."/>
      <w:lvlJc w:val="left"/>
      <w:pPr>
        <w:tabs>
          <w:tab w:val="num" w:pos="1208"/>
        </w:tabs>
        <w:ind w:left="1208" w:hanging="720"/>
      </w:pPr>
      <w:rPr>
        <w:rFonts w:hint="default"/>
      </w:rPr>
    </w:lvl>
    <w:lvl w:ilvl="2">
      <w:start w:val="1"/>
      <w:numFmt w:val="decimal"/>
      <w:isLgl/>
      <w:lvlText w:val="%1.%2.%3."/>
      <w:lvlJc w:val="left"/>
      <w:pPr>
        <w:tabs>
          <w:tab w:val="num" w:pos="1208"/>
        </w:tabs>
        <w:ind w:left="1208" w:hanging="720"/>
      </w:pPr>
      <w:rPr>
        <w:rFonts w:hint="default"/>
      </w:rPr>
    </w:lvl>
    <w:lvl w:ilvl="3">
      <w:start w:val="1"/>
      <w:numFmt w:val="decimal"/>
      <w:isLgl/>
      <w:lvlText w:val="%1.%2.%3.%4."/>
      <w:lvlJc w:val="left"/>
      <w:pPr>
        <w:tabs>
          <w:tab w:val="num" w:pos="1568"/>
        </w:tabs>
        <w:ind w:left="1568" w:hanging="1080"/>
      </w:pPr>
      <w:rPr>
        <w:rFonts w:hint="default"/>
      </w:rPr>
    </w:lvl>
    <w:lvl w:ilvl="4">
      <w:start w:val="1"/>
      <w:numFmt w:val="decimal"/>
      <w:isLgl/>
      <w:lvlText w:val="%1.%2.%3.%4.%5."/>
      <w:lvlJc w:val="left"/>
      <w:pPr>
        <w:tabs>
          <w:tab w:val="num" w:pos="1568"/>
        </w:tabs>
        <w:ind w:left="1568" w:hanging="1080"/>
      </w:pPr>
      <w:rPr>
        <w:rFonts w:hint="default"/>
      </w:rPr>
    </w:lvl>
    <w:lvl w:ilvl="5">
      <w:start w:val="1"/>
      <w:numFmt w:val="decimal"/>
      <w:isLgl/>
      <w:lvlText w:val="%1.%2.%3.%4.%5.%6."/>
      <w:lvlJc w:val="left"/>
      <w:pPr>
        <w:tabs>
          <w:tab w:val="num" w:pos="1928"/>
        </w:tabs>
        <w:ind w:left="1928" w:hanging="1440"/>
      </w:pPr>
      <w:rPr>
        <w:rFonts w:hint="default"/>
      </w:rPr>
    </w:lvl>
    <w:lvl w:ilvl="6">
      <w:start w:val="1"/>
      <w:numFmt w:val="decimal"/>
      <w:isLgl/>
      <w:lvlText w:val="%1.%2.%3.%4.%5.%6.%7."/>
      <w:lvlJc w:val="left"/>
      <w:pPr>
        <w:tabs>
          <w:tab w:val="num" w:pos="2288"/>
        </w:tabs>
        <w:ind w:left="2288" w:hanging="1800"/>
      </w:pPr>
      <w:rPr>
        <w:rFonts w:hint="default"/>
      </w:rPr>
    </w:lvl>
    <w:lvl w:ilvl="7">
      <w:start w:val="1"/>
      <w:numFmt w:val="decimal"/>
      <w:isLgl/>
      <w:lvlText w:val="%1.%2.%3.%4.%5.%6.%7.%8."/>
      <w:lvlJc w:val="left"/>
      <w:pPr>
        <w:tabs>
          <w:tab w:val="num" w:pos="2288"/>
        </w:tabs>
        <w:ind w:left="2288" w:hanging="1800"/>
      </w:pPr>
      <w:rPr>
        <w:rFonts w:hint="default"/>
      </w:rPr>
    </w:lvl>
    <w:lvl w:ilvl="8">
      <w:start w:val="1"/>
      <w:numFmt w:val="decimal"/>
      <w:isLgl/>
      <w:lvlText w:val="%1.%2.%3.%4.%5.%6.%7.%8.%9."/>
      <w:lvlJc w:val="left"/>
      <w:pPr>
        <w:tabs>
          <w:tab w:val="num" w:pos="2648"/>
        </w:tabs>
        <w:ind w:left="2648" w:hanging="2160"/>
      </w:pPr>
      <w:rPr>
        <w:rFonts w:hint="default"/>
      </w:rPr>
    </w:lvl>
  </w:abstractNum>
  <w:abstractNum w:abstractNumId="39">
    <w:nsid w:val="5DD33A02"/>
    <w:multiLevelType w:val="hybridMultilevel"/>
    <w:tmpl w:val="CA34C194"/>
    <w:lvl w:ilvl="0" w:tplc="FFFFFFFF">
      <w:start w:val="1"/>
      <w:numFmt w:val="bullet"/>
      <w:pStyle w:val="Markspisok"/>
      <w:lvlText w:val=""/>
      <w:lvlJc w:val="left"/>
      <w:pPr>
        <w:tabs>
          <w:tab w:val="num" w:pos="1004"/>
        </w:tabs>
        <w:ind w:left="1004" w:hanging="437"/>
      </w:pPr>
      <w:rPr>
        <w:rFonts w:ascii="Symbol" w:hAnsi="Symbol" w:cs="Times New Roman" w:hint="default"/>
      </w:rPr>
    </w:lvl>
    <w:lvl w:ilvl="1" w:tplc="FFFFFFFF">
      <w:start w:val="1"/>
      <w:numFmt w:val="decimal"/>
      <w:lvlText w:val="%2."/>
      <w:lvlJc w:val="right"/>
      <w:pPr>
        <w:tabs>
          <w:tab w:val="num" w:pos="1152"/>
        </w:tabs>
        <w:ind w:left="1152" w:hanging="72"/>
      </w:pPr>
      <w:rPr>
        <w:rFonts w:hint="default"/>
      </w:rPr>
    </w:lvl>
    <w:lvl w:ilvl="2" w:tplc="FFFFFFFF">
      <w:start w:val="1"/>
      <w:numFmt w:val="bullet"/>
      <w:lvlText w:val=""/>
      <w:lvlJc w:val="left"/>
      <w:pPr>
        <w:tabs>
          <w:tab w:val="num" w:pos="2160"/>
        </w:tabs>
        <w:ind w:left="2160" w:hanging="360"/>
      </w:pPr>
      <w:rPr>
        <w:rFonts w:ascii="Wingdings" w:hAnsi="Wingdings" w:cs="Times New Roman" w:hint="default"/>
      </w:rPr>
    </w:lvl>
    <w:lvl w:ilvl="3" w:tplc="FFFFFFFF">
      <w:start w:val="1"/>
      <w:numFmt w:val="bullet"/>
      <w:lvlText w:val=""/>
      <w:lvlJc w:val="left"/>
      <w:pPr>
        <w:tabs>
          <w:tab w:val="num" w:pos="2880"/>
        </w:tabs>
        <w:ind w:left="2880" w:hanging="360"/>
      </w:pPr>
      <w:rPr>
        <w:rFonts w:ascii="Symbol" w:hAnsi="Symbol" w:cs="Times New Roman"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Times New Roman" w:hint="default"/>
      </w:rPr>
    </w:lvl>
    <w:lvl w:ilvl="6" w:tplc="FFFFFFFF">
      <w:start w:val="1"/>
      <w:numFmt w:val="bullet"/>
      <w:lvlText w:val=""/>
      <w:lvlJc w:val="left"/>
      <w:pPr>
        <w:tabs>
          <w:tab w:val="num" w:pos="5040"/>
        </w:tabs>
        <w:ind w:left="5040" w:hanging="360"/>
      </w:pPr>
      <w:rPr>
        <w:rFonts w:ascii="Symbol" w:hAnsi="Symbol" w:cs="Times New Roman"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Times New Roman" w:hint="default"/>
      </w:rPr>
    </w:lvl>
  </w:abstractNum>
  <w:abstractNum w:abstractNumId="40">
    <w:nsid w:val="63592405"/>
    <w:multiLevelType w:val="multilevel"/>
    <w:tmpl w:val="973663F4"/>
    <w:lvl w:ilvl="0">
      <w:start w:val="2"/>
      <w:numFmt w:val="decimal"/>
      <w:lvlText w:val="%1."/>
      <w:lvlJc w:val="left"/>
      <w:pPr>
        <w:ind w:left="675" w:hanging="675"/>
      </w:pPr>
      <w:rPr>
        <w:rFonts w:hint="default"/>
      </w:rPr>
    </w:lvl>
    <w:lvl w:ilvl="1">
      <w:start w:val="2"/>
      <w:numFmt w:val="decimal"/>
      <w:lvlText w:val="%1.%2."/>
      <w:lvlJc w:val="left"/>
      <w:pPr>
        <w:ind w:left="1434" w:hanging="720"/>
      </w:pPr>
      <w:rPr>
        <w:rFonts w:hint="default"/>
      </w:rPr>
    </w:lvl>
    <w:lvl w:ilvl="2">
      <w:start w:val="1"/>
      <w:numFmt w:val="decimal"/>
      <w:lvlText w:val="%1.%2.%3."/>
      <w:lvlJc w:val="left"/>
      <w:pPr>
        <w:ind w:left="2148" w:hanging="720"/>
      </w:pPr>
      <w:rPr>
        <w:rFonts w:hint="default"/>
      </w:rPr>
    </w:lvl>
    <w:lvl w:ilvl="3">
      <w:start w:val="1"/>
      <w:numFmt w:val="decimal"/>
      <w:lvlText w:val="%1.%2.%3.%4."/>
      <w:lvlJc w:val="left"/>
      <w:pPr>
        <w:ind w:left="3222" w:hanging="1080"/>
      </w:pPr>
      <w:rPr>
        <w:rFonts w:hint="default"/>
      </w:rPr>
    </w:lvl>
    <w:lvl w:ilvl="4">
      <w:start w:val="1"/>
      <w:numFmt w:val="decimal"/>
      <w:lvlText w:val="%1.%2.%3.%4.%5."/>
      <w:lvlJc w:val="left"/>
      <w:pPr>
        <w:ind w:left="3936" w:hanging="1080"/>
      </w:pPr>
      <w:rPr>
        <w:rFonts w:hint="default"/>
      </w:rPr>
    </w:lvl>
    <w:lvl w:ilvl="5">
      <w:start w:val="1"/>
      <w:numFmt w:val="decimal"/>
      <w:lvlText w:val="%1.%2.%3.%4.%5.%6."/>
      <w:lvlJc w:val="left"/>
      <w:pPr>
        <w:ind w:left="5010" w:hanging="1440"/>
      </w:pPr>
      <w:rPr>
        <w:rFonts w:hint="default"/>
      </w:rPr>
    </w:lvl>
    <w:lvl w:ilvl="6">
      <w:start w:val="1"/>
      <w:numFmt w:val="decimal"/>
      <w:lvlText w:val="%1.%2.%3.%4.%5.%6.%7."/>
      <w:lvlJc w:val="left"/>
      <w:pPr>
        <w:ind w:left="6084" w:hanging="1800"/>
      </w:pPr>
      <w:rPr>
        <w:rFonts w:hint="default"/>
      </w:rPr>
    </w:lvl>
    <w:lvl w:ilvl="7">
      <w:start w:val="1"/>
      <w:numFmt w:val="decimal"/>
      <w:lvlText w:val="%1.%2.%3.%4.%5.%6.%7.%8."/>
      <w:lvlJc w:val="left"/>
      <w:pPr>
        <w:ind w:left="6798" w:hanging="1800"/>
      </w:pPr>
      <w:rPr>
        <w:rFonts w:hint="default"/>
      </w:rPr>
    </w:lvl>
    <w:lvl w:ilvl="8">
      <w:start w:val="1"/>
      <w:numFmt w:val="decimal"/>
      <w:lvlText w:val="%1.%2.%3.%4.%5.%6.%7.%8.%9."/>
      <w:lvlJc w:val="left"/>
      <w:pPr>
        <w:ind w:left="7872" w:hanging="2160"/>
      </w:pPr>
      <w:rPr>
        <w:rFonts w:hint="default"/>
      </w:rPr>
    </w:lvl>
  </w:abstractNum>
  <w:abstractNum w:abstractNumId="41">
    <w:nsid w:val="65F35E7D"/>
    <w:multiLevelType w:val="hybridMultilevel"/>
    <w:tmpl w:val="FBE65EA4"/>
    <w:lvl w:ilvl="0" w:tplc="FFFFFFFF">
      <w:start w:val="1"/>
      <w:numFmt w:val="bullet"/>
      <w:pStyle w:val="Listbullet"/>
      <w:lvlText w:val=""/>
      <w:lvlJc w:val="left"/>
      <w:pPr>
        <w:tabs>
          <w:tab w:val="num" w:pos="1647"/>
        </w:tabs>
        <w:ind w:left="720" w:firstLine="567"/>
      </w:pPr>
      <w:rPr>
        <w:rFonts w:ascii="Symbol" w:hAnsi="Symbol" w:cs="Times New Roman" w:hint="default"/>
      </w:rPr>
    </w:lvl>
    <w:lvl w:ilvl="1" w:tplc="FFFFFFFF">
      <w:start w:val="1"/>
      <w:numFmt w:val="bullet"/>
      <w:lvlText w:val="o"/>
      <w:lvlJc w:val="left"/>
      <w:pPr>
        <w:tabs>
          <w:tab w:val="num" w:pos="2160"/>
        </w:tabs>
        <w:ind w:left="2160" w:hanging="360"/>
      </w:pPr>
      <w:rPr>
        <w:rFonts w:ascii="Courier New" w:hAnsi="Courier New" w:cs="Courier New" w:hint="default"/>
      </w:rPr>
    </w:lvl>
    <w:lvl w:ilvl="2" w:tplc="FFFFFFFF">
      <w:start w:val="1"/>
      <w:numFmt w:val="bullet"/>
      <w:lvlText w:val=""/>
      <w:lvlJc w:val="left"/>
      <w:pPr>
        <w:tabs>
          <w:tab w:val="num" w:pos="2880"/>
        </w:tabs>
        <w:ind w:left="2880" w:hanging="360"/>
      </w:pPr>
      <w:rPr>
        <w:rFonts w:ascii="Wingdings" w:hAnsi="Wingdings" w:cs="Times New Roman" w:hint="default"/>
      </w:rPr>
    </w:lvl>
    <w:lvl w:ilvl="3" w:tplc="FFFFFFFF">
      <w:start w:val="1"/>
      <w:numFmt w:val="bullet"/>
      <w:lvlText w:val=""/>
      <w:lvlJc w:val="left"/>
      <w:pPr>
        <w:tabs>
          <w:tab w:val="num" w:pos="3600"/>
        </w:tabs>
        <w:ind w:left="3600" w:hanging="360"/>
      </w:pPr>
      <w:rPr>
        <w:rFonts w:ascii="Symbol" w:hAnsi="Symbol" w:cs="Times New Roman" w:hint="default"/>
      </w:rPr>
    </w:lvl>
    <w:lvl w:ilvl="4" w:tplc="FFFFFFFF">
      <w:start w:val="1"/>
      <w:numFmt w:val="bullet"/>
      <w:lvlText w:val="o"/>
      <w:lvlJc w:val="left"/>
      <w:pPr>
        <w:tabs>
          <w:tab w:val="num" w:pos="4320"/>
        </w:tabs>
        <w:ind w:left="4320" w:hanging="360"/>
      </w:pPr>
      <w:rPr>
        <w:rFonts w:ascii="Courier New" w:hAnsi="Courier New" w:cs="Courier New" w:hint="default"/>
      </w:rPr>
    </w:lvl>
    <w:lvl w:ilvl="5" w:tplc="FFFFFFFF">
      <w:start w:val="1"/>
      <w:numFmt w:val="bullet"/>
      <w:lvlText w:val=""/>
      <w:lvlJc w:val="left"/>
      <w:pPr>
        <w:tabs>
          <w:tab w:val="num" w:pos="5040"/>
        </w:tabs>
        <w:ind w:left="5040" w:hanging="360"/>
      </w:pPr>
      <w:rPr>
        <w:rFonts w:ascii="Wingdings" w:hAnsi="Wingdings" w:cs="Times New Roman" w:hint="default"/>
      </w:rPr>
    </w:lvl>
    <w:lvl w:ilvl="6" w:tplc="FFFFFFFF">
      <w:start w:val="1"/>
      <w:numFmt w:val="bullet"/>
      <w:lvlText w:val=""/>
      <w:lvlJc w:val="left"/>
      <w:pPr>
        <w:tabs>
          <w:tab w:val="num" w:pos="5760"/>
        </w:tabs>
        <w:ind w:left="5760" w:hanging="360"/>
      </w:pPr>
      <w:rPr>
        <w:rFonts w:ascii="Symbol" w:hAnsi="Symbol" w:cs="Times New Roman" w:hint="default"/>
      </w:rPr>
    </w:lvl>
    <w:lvl w:ilvl="7" w:tplc="FFFFFFFF">
      <w:start w:val="1"/>
      <w:numFmt w:val="bullet"/>
      <w:lvlText w:val="o"/>
      <w:lvlJc w:val="left"/>
      <w:pPr>
        <w:tabs>
          <w:tab w:val="num" w:pos="6480"/>
        </w:tabs>
        <w:ind w:left="6480" w:hanging="360"/>
      </w:pPr>
      <w:rPr>
        <w:rFonts w:ascii="Courier New" w:hAnsi="Courier New" w:cs="Courier New" w:hint="default"/>
      </w:rPr>
    </w:lvl>
    <w:lvl w:ilvl="8" w:tplc="FFFFFFFF">
      <w:start w:val="1"/>
      <w:numFmt w:val="bullet"/>
      <w:lvlText w:val=""/>
      <w:lvlJc w:val="left"/>
      <w:pPr>
        <w:tabs>
          <w:tab w:val="num" w:pos="7200"/>
        </w:tabs>
        <w:ind w:left="7200" w:hanging="360"/>
      </w:pPr>
      <w:rPr>
        <w:rFonts w:ascii="Wingdings" w:hAnsi="Wingdings" w:cs="Times New Roman" w:hint="default"/>
      </w:rPr>
    </w:lvl>
  </w:abstractNum>
  <w:abstractNum w:abstractNumId="42">
    <w:nsid w:val="6727102B"/>
    <w:multiLevelType w:val="hybridMultilevel"/>
    <w:tmpl w:val="DA0EDD3A"/>
    <w:lvl w:ilvl="0" w:tplc="A712FC24">
      <w:start w:val="1"/>
      <w:numFmt w:val="bullet"/>
      <w:lvlText w:val=""/>
      <w:lvlJc w:val="left"/>
      <w:pPr>
        <w:tabs>
          <w:tab w:val="num" w:pos="720"/>
        </w:tabs>
        <w:ind w:left="720" w:hanging="360"/>
      </w:pPr>
      <w:rPr>
        <w:rFonts w:ascii="Symbol" w:hAnsi="Symbol" w:hint="default"/>
        <w:sz w:val="20"/>
      </w:rPr>
    </w:lvl>
    <w:lvl w:ilvl="1" w:tplc="B44C72B2">
      <w:start w:val="1"/>
      <w:numFmt w:val="bullet"/>
      <w:lvlText w:val="o"/>
      <w:lvlJc w:val="left"/>
      <w:pPr>
        <w:tabs>
          <w:tab w:val="num" w:pos="1440"/>
        </w:tabs>
        <w:ind w:left="1440" w:hanging="360"/>
      </w:pPr>
      <w:rPr>
        <w:rFonts w:ascii="Courier New" w:hAnsi="Courier New" w:hint="default"/>
        <w:sz w:val="20"/>
      </w:rPr>
    </w:lvl>
    <w:lvl w:ilvl="2" w:tplc="95E63B1E" w:tentative="1">
      <w:start w:val="1"/>
      <w:numFmt w:val="bullet"/>
      <w:lvlText w:val=""/>
      <w:lvlJc w:val="left"/>
      <w:pPr>
        <w:tabs>
          <w:tab w:val="num" w:pos="2160"/>
        </w:tabs>
        <w:ind w:left="2160" w:hanging="360"/>
      </w:pPr>
      <w:rPr>
        <w:rFonts w:ascii="Wingdings" w:hAnsi="Wingdings" w:hint="default"/>
        <w:sz w:val="20"/>
      </w:rPr>
    </w:lvl>
    <w:lvl w:ilvl="3" w:tplc="37A04C16" w:tentative="1">
      <w:start w:val="1"/>
      <w:numFmt w:val="bullet"/>
      <w:lvlText w:val=""/>
      <w:lvlJc w:val="left"/>
      <w:pPr>
        <w:tabs>
          <w:tab w:val="num" w:pos="2880"/>
        </w:tabs>
        <w:ind w:left="2880" w:hanging="360"/>
      </w:pPr>
      <w:rPr>
        <w:rFonts w:ascii="Wingdings" w:hAnsi="Wingdings" w:hint="default"/>
        <w:sz w:val="20"/>
      </w:rPr>
    </w:lvl>
    <w:lvl w:ilvl="4" w:tplc="6E845548" w:tentative="1">
      <w:start w:val="1"/>
      <w:numFmt w:val="bullet"/>
      <w:lvlText w:val=""/>
      <w:lvlJc w:val="left"/>
      <w:pPr>
        <w:tabs>
          <w:tab w:val="num" w:pos="3600"/>
        </w:tabs>
        <w:ind w:left="3600" w:hanging="360"/>
      </w:pPr>
      <w:rPr>
        <w:rFonts w:ascii="Wingdings" w:hAnsi="Wingdings" w:hint="default"/>
        <w:sz w:val="20"/>
      </w:rPr>
    </w:lvl>
    <w:lvl w:ilvl="5" w:tplc="13805C8C" w:tentative="1">
      <w:start w:val="1"/>
      <w:numFmt w:val="bullet"/>
      <w:lvlText w:val=""/>
      <w:lvlJc w:val="left"/>
      <w:pPr>
        <w:tabs>
          <w:tab w:val="num" w:pos="4320"/>
        </w:tabs>
        <w:ind w:left="4320" w:hanging="360"/>
      </w:pPr>
      <w:rPr>
        <w:rFonts w:ascii="Wingdings" w:hAnsi="Wingdings" w:hint="default"/>
        <w:sz w:val="20"/>
      </w:rPr>
    </w:lvl>
    <w:lvl w:ilvl="6" w:tplc="D5048A28" w:tentative="1">
      <w:start w:val="1"/>
      <w:numFmt w:val="bullet"/>
      <w:lvlText w:val=""/>
      <w:lvlJc w:val="left"/>
      <w:pPr>
        <w:tabs>
          <w:tab w:val="num" w:pos="5040"/>
        </w:tabs>
        <w:ind w:left="5040" w:hanging="360"/>
      </w:pPr>
      <w:rPr>
        <w:rFonts w:ascii="Wingdings" w:hAnsi="Wingdings" w:hint="default"/>
        <w:sz w:val="20"/>
      </w:rPr>
    </w:lvl>
    <w:lvl w:ilvl="7" w:tplc="8CC61A72" w:tentative="1">
      <w:start w:val="1"/>
      <w:numFmt w:val="bullet"/>
      <w:lvlText w:val=""/>
      <w:lvlJc w:val="left"/>
      <w:pPr>
        <w:tabs>
          <w:tab w:val="num" w:pos="5760"/>
        </w:tabs>
        <w:ind w:left="5760" w:hanging="360"/>
      </w:pPr>
      <w:rPr>
        <w:rFonts w:ascii="Wingdings" w:hAnsi="Wingdings" w:hint="default"/>
        <w:sz w:val="20"/>
      </w:rPr>
    </w:lvl>
    <w:lvl w:ilvl="8" w:tplc="D1901FFE" w:tentative="1">
      <w:start w:val="1"/>
      <w:numFmt w:val="bullet"/>
      <w:lvlText w:val=""/>
      <w:lvlJc w:val="left"/>
      <w:pPr>
        <w:tabs>
          <w:tab w:val="num" w:pos="6480"/>
        </w:tabs>
        <w:ind w:left="6480" w:hanging="360"/>
      </w:pPr>
      <w:rPr>
        <w:rFonts w:ascii="Wingdings" w:hAnsi="Wingdings" w:hint="default"/>
        <w:sz w:val="20"/>
      </w:rPr>
    </w:lvl>
  </w:abstractNum>
  <w:abstractNum w:abstractNumId="43">
    <w:nsid w:val="696816F4"/>
    <w:multiLevelType w:val="hybridMultilevel"/>
    <w:tmpl w:val="624C56F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nsid w:val="69F350AA"/>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45">
    <w:nsid w:val="6A337854"/>
    <w:multiLevelType w:val="hybridMultilevel"/>
    <w:tmpl w:val="F092AD98"/>
    <w:lvl w:ilvl="0" w:tplc="FFFFFFFF">
      <w:start w:val="1"/>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
    <w:nsid w:val="6A534697"/>
    <w:multiLevelType w:val="hybridMultilevel"/>
    <w:tmpl w:val="C25CC872"/>
    <w:lvl w:ilvl="0" w:tplc="4A1A4362">
      <w:start w:val="1"/>
      <w:numFmt w:val="bullet"/>
      <w:lvlText w:val=""/>
      <w:lvlJc w:val="left"/>
      <w:pPr>
        <w:tabs>
          <w:tab w:val="num" w:pos="720"/>
        </w:tabs>
        <w:ind w:left="720" w:hanging="360"/>
      </w:pPr>
      <w:rPr>
        <w:rFonts w:ascii="Symbol" w:hAnsi="Symbol" w:hint="default"/>
        <w:sz w:val="20"/>
      </w:rPr>
    </w:lvl>
    <w:lvl w:ilvl="1" w:tplc="733AE4F4" w:tentative="1">
      <w:start w:val="1"/>
      <w:numFmt w:val="bullet"/>
      <w:lvlText w:val="o"/>
      <w:lvlJc w:val="left"/>
      <w:pPr>
        <w:tabs>
          <w:tab w:val="num" w:pos="1440"/>
        </w:tabs>
        <w:ind w:left="1440" w:hanging="360"/>
      </w:pPr>
      <w:rPr>
        <w:rFonts w:ascii="Courier New" w:hAnsi="Courier New" w:hint="default"/>
        <w:sz w:val="20"/>
      </w:rPr>
    </w:lvl>
    <w:lvl w:ilvl="2" w:tplc="FD4026F2" w:tentative="1">
      <w:start w:val="1"/>
      <w:numFmt w:val="bullet"/>
      <w:lvlText w:val=""/>
      <w:lvlJc w:val="left"/>
      <w:pPr>
        <w:tabs>
          <w:tab w:val="num" w:pos="2160"/>
        </w:tabs>
        <w:ind w:left="2160" w:hanging="360"/>
      </w:pPr>
      <w:rPr>
        <w:rFonts w:ascii="Wingdings" w:hAnsi="Wingdings" w:hint="default"/>
        <w:sz w:val="20"/>
      </w:rPr>
    </w:lvl>
    <w:lvl w:ilvl="3" w:tplc="652C9EBE" w:tentative="1">
      <w:start w:val="1"/>
      <w:numFmt w:val="bullet"/>
      <w:lvlText w:val=""/>
      <w:lvlJc w:val="left"/>
      <w:pPr>
        <w:tabs>
          <w:tab w:val="num" w:pos="2880"/>
        </w:tabs>
        <w:ind w:left="2880" w:hanging="360"/>
      </w:pPr>
      <w:rPr>
        <w:rFonts w:ascii="Wingdings" w:hAnsi="Wingdings" w:hint="default"/>
        <w:sz w:val="20"/>
      </w:rPr>
    </w:lvl>
    <w:lvl w:ilvl="4" w:tplc="8722A192" w:tentative="1">
      <w:start w:val="1"/>
      <w:numFmt w:val="bullet"/>
      <w:lvlText w:val=""/>
      <w:lvlJc w:val="left"/>
      <w:pPr>
        <w:tabs>
          <w:tab w:val="num" w:pos="3600"/>
        </w:tabs>
        <w:ind w:left="3600" w:hanging="360"/>
      </w:pPr>
      <w:rPr>
        <w:rFonts w:ascii="Wingdings" w:hAnsi="Wingdings" w:hint="default"/>
        <w:sz w:val="20"/>
      </w:rPr>
    </w:lvl>
    <w:lvl w:ilvl="5" w:tplc="F72A908C" w:tentative="1">
      <w:start w:val="1"/>
      <w:numFmt w:val="bullet"/>
      <w:lvlText w:val=""/>
      <w:lvlJc w:val="left"/>
      <w:pPr>
        <w:tabs>
          <w:tab w:val="num" w:pos="4320"/>
        </w:tabs>
        <w:ind w:left="4320" w:hanging="360"/>
      </w:pPr>
      <w:rPr>
        <w:rFonts w:ascii="Wingdings" w:hAnsi="Wingdings" w:hint="default"/>
        <w:sz w:val="20"/>
      </w:rPr>
    </w:lvl>
    <w:lvl w:ilvl="6" w:tplc="DF30CDBE" w:tentative="1">
      <w:start w:val="1"/>
      <w:numFmt w:val="bullet"/>
      <w:lvlText w:val=""/>
      <w:lvlJc w:val="left"/>
      <w:pPr>
        <w:tabs>
          <w:tab w:val="num" w:pos="5040"/>
        </w:tabs>
        <w:ind w:left="5040" w:hanging="360"/>
      </w:pPr>
      <w:rPr>
        <w:rFonts w:ascii="Wingdings" w:hAnsi="Wingdings" w:hint="default"/>
        <w:sz w:val="20"/>
      </w:rPr>
    </w:lvl>
    <w:lvl w:ilvl="7" w:tplc="807A2990" w:tentative="1">
      <w:start w:val="1"/>
      <w:numFmt w:val="bullet"/>
      <w:lvlText w:val=""/>
      <w:lvlJc w:val="left"/>
      <w:pPr>
        <w:tabs>
          <w:tab w:val="num" w:pos="5760"/>
        </w:tabs>
        <w:ind w:left="5760" w:hanging="360"/>
      </w:pPr>
      <w:rPr>
        <w:rFonts w:ascii="Wingdings" w:hAnsi="Wingdings" w:hint="default"/>
        <w:sz w:val="20"/>
      </w:rPr>
    </w:lvl>
    <w:lvl w:ilvl="8" w:tplc="F17CBC4A" w:tentative="1">
      <w:start w:val="1"/>
      <w:numFmt w:val="bullet"/>
      <w:lvlText w:val=""/>
      <w:lvlJc w:val="left"/>
      <w:pPr>
        <w:tabs>
          <w:tab w:val="num" w:pos="6480"/>
        </w:tabs>
        <w:ind w:left="6480" w:hanging="360"/>
      </w:pPr>
      <w:rPr>
        <w:rFonts w:ascii="Wingdings" w:hAnsi="Wingdings" w:hint="default"/>
        <w:sz w:val="20"/>
      </w:rPr>
    </w:lvl>
  </w:abstractNum>
  <w:abstractNum w:abstractNumId="47">
    <w:nsid w:val="6DC60D56"/>
    <w:multiLevelType w:val="hybridMultilevel"/>
    <w:tmpl w:val="C25E0552"/>
    <w:lvl w:ilvl="0" w:tplc="5A1E92BA">
      <w:start w:val="1"/>
      <w:numFmt w:val="bullet"/>
      <w:lvlText w:val=""/>
      <w:lvlJc w:val="left"/>
      <w:pPr>
        <w:tabs>
          <w:tab w:val="num" w:pos="360"/>
        </w:tabs>
        <w:ind w:left="360" w:hanging="360"/>
      </w:pPr>
      <w:rPr>
        <w:rFonts w:ascii="Symbol" w:hAnsi="Symbol" w:hint="default"/>
        <w:sz w:val="20"/>
      </w:rPr>
    </w:lvl>
    <w:lvl w:ilvl="1" w:tplc="911C459C" w:tentative="1">
      <w:start w:val="1"/>
      <w:numFmt w:val="bullet"/>
      <w:lvlText w:val="o"/>
      <w:lvlJc w:val="left"/>
      <w:pPr>
        <w:tabs>
          <w:tab w:val="num" w:pos="1080"/>
        </w:tabs>
        <w:ind w:left="1080" w:hanging="360"/>
      </w:pPr>
      <w:rPr>
        <w:rFonts w:ascii="Courier New" w:hAnsi="Courier New" w:hint="default"/>
        <w:sz w:val="20"/>
      </w:rPr>
    </w:lvl>
    <w:lvl w:ilvl="2" w:tplc="DD5A6914" w:tentative="1">
      <w:start w:val="1"/>
      <w:numFmt w:val="bullet"/>
      <w:lvlText w:val=""/>
      <w:lvlJc w:val="left"/>
      <w:pPr>
        <w:tabs>
          <w:tab w:val="num" w:pos="1800"/>
        </w:tabs>
        <w:ind w:left="1800" w:hanging="360"/>
      </w:pPr>
      <w:rPr>
        <w:rFonts w:ascii="Wingdings" w:hAnsi="Wingdings" w:hint="default"/>
        <w:sz w:val="20"/>
      </w:rPr>
    </w:lvl>
    <w:lvl w:ilvl="3" w:tplc="8C82C7D6" w:tentative="1">
      <w:start w:val="1"/>
      <w:numFmt w:val="bullet"/>
      <w:lvlText w:val=""/>
      <w:lvlJc w:val="left"/>
      <w:pPr>
        <w:tabs>
          <w:tab w:val="num" w:pos="2520"/>
        </w:tabs>
        <w:ind w:left="2520" w:hanging="360"/>
      </w:pPr>
      <w:rPr>
        <w:rFonts w:ascii="Wingdings" w:hAnsi="Wingdings" w:hint="default"/>
        <w:sz w:val="20"/>
      </w:rPr>
    </w:lvl>
    <w:lvl w:ilvl="4" w:tplc="D4B6088E" w:tentative="1">
      <w:start w:val="1"/>
      <w:numFmt w:val="bullet"/>
      <w:lvlText w:val=""/>
      <w:lvlJc w:val="left"/>
      <w:pPr>
        <w:tabs>
          <w:tab w:val="num" w:pos="3240"/>
        </w:tabs>
        <w:ind w:left="3240" w:hanging="360"/>
      </w:pPr>
      <w:rPr>
        <w:rFonts w:ascii="Wingdings" w:hAnsi="Wingdings" w:hint="default"/>
        <w:sz w:val="20"/>
      </w:rPr>
    </w:lvl>
    <w:lvl w:ilvl="5" w:tplc="86A02378" w:tentative="1">
      <w:start w:val="1"/>
      <w:numFmt w:val="bullet"/>
      <w:lvlText w:val=""/>
      <w:lvlJc w:val="left"/>
      <w:pPr>
        <w:tabs>
          <w:tab w:val="num" w:pos="3960"/>
        </w:tabs>
        <w:ind w:left="3960" w:hanging="360"/>
      </w:pPr>
      <w:rPr>
        <w:rFonts w:ascii="Wingdings" w:hAnsi="Wingdings" w:hint="default"/>
        <w:sz w:val="20"/>
      </w:rPr>
    </w:lvl>
    <w:lvl w:ilvl="6" w:tplc="22EAE894" w:tentative="1">
      <w:start w:val="1"/>
      <w:numFmt w:val="bullet"/>
      <w:lvlText w:val=""/>
      <w:lvlJc w:val="left"/>
      <w:pPr>
        <w:tabs>
          <w:tab w:val="num" w:pos="4680"/>
        </w:tabs>
        <w:ind w:left="4680" w:hanging="360"/>
      </w:pPr>
      <w:rPr>
        <w:rFonts w:ascii="Wingdings" w:hAnsi="Wingdings" w:hint="default"/>
        <w:sz w:val="20"/>
      </w:rPr>
    </w:lvl>
    <w:lvl w:ilvl="7" w:tplc="032CEE30" w:tentative="1">
      <w:start w:val="1"/>
      <w:numFmt w:val="bullet"/>
      <w:lvlText w:val=""/>
      <w:lvlJc w:val="left"/>
      <w:pPr>
        <w:tabs>
          <w:tab w:val="num" w:pos="5400"/>
        </w:tabs>
        <w:ind w:left="5400" w:hanging="360"/>
      </w:pPr>
      <w:rPr>
        <w:rFonts w:ascii="Wingdings" w:hAnsi="Wingdings" w:hint="default"/>
        <w:sz w:val="20"/>
      </w:rPr>
    </w:lvl>
    <w:lvl w:ilvl="8" w:tplc="49C21226" w:tentative="1">
      <w:start w:val="1"/>
      <w:numFmt w:val="bullet"/>
      <w:lvlText w:val=""/>
      <w:lvlJc w:val="left"/>
      <w:pPr>
        <w:tabs>
          <w:tab w:val="num" w:pos="6120"/>
        </w:tabs>
        <w:ind w:left="6120" w:hanging="360"/>
      </w:pPr>
      <w:rPr>
        <w:rFonts w:ascii="Wingdings" w:hAnsi="Wingdings" w:hint="default"/>
        <w:sz w:val="20"/>
      </w:rPr>
    </w:lvl>
  </w:abstractNum>
  <w:abstractNum w:abstractNumId="48">
    <w:nsid w:val="707871DA"/>
    <w:multiLevelType w:val="singleLevel"/>
    <w:tmpl w:val="D1A08A96"/>
    <w:lvl w:ilvl="0">
      <w:start w:val="1"/>
      <w:numFmt w:val="bullet"/>
      <w:pStyle w:val="Strelka"/>
      <w:lvlText w:val=""/>
      <w:lvlJc w:val="left"/>
      <w:pPr>
        <w:tabs>
          <w:tab w:val="num" w:pos="360"/>
        </w:tabs>
        <w:ind w:left="360" w:hanging="360"/>
      </w:pPr>
      <w:rPr>
        <w:rFonts w:ascii="Wingdings" w:hAnsi="Wingdings" w:cs="Times New Roman" w:hint="default"/>
      </w:rPr>
    </w:lvl>
  </w:abstractNum>
  <w:abstractNum w:abstractNumId="49">
    <w:nsid w:val="70DD1B76"/>
    <w:multiLevelType w:val="multilevel"/>
    <w:tmpl w:val="82403404"/>
    <w:lvl w:ilvl="0">
      <w:start w:val="2"/>
      <w:numFmt w:val="decimal"/>
      <w:lvlText w:val="%1."/>
      <w:lvlJc w:val="left"/>
      <w:pPr>
        <w:ind w:left="675" w:hanging="675"/>
      </w:pPr>
      <w:rPr>
        <w:rFonts w:hint="default"/>
      </w:rPr>
    </w:lvl>
    <w:lvl w:ilvl="1">
      <w:start w:val="2"/>
      <w:numFmt w:val="decimal"/>
      <w:lvlText w:val="%1.%2."/>
      <w:lvlJc w:val="left"/>
      <w:pPr>
        <w:ind w:left="1020" w:hanging="720"/>
      </w:pPr>
      <w:rPr>
        <w:rFonts w:hint="default"/>
      </w:rPr>
    </w:lvl>
    <w:lvl w:ilvl="2">
      <w:start w:val="1"/>
      <w:numFmt w:val="decimal"/>
      <w:lvlText w:val="%1.%2.%3."/>
      <w:lvlJc w:val="left"/>
      <w:pPr>
        <w:ind w:left="1320" w:hanging="720"/>
      </w:pPr>
      <w:rPr>
        <w:rFonts w:hint="default"/>
      </w:rPr>
    </w:lvl>
    <w:lvl w:ilvl="3">
      <w:start w:val="1"/>
      <w:numFmt w:val="decimal"/>
      <w:lvlText w:val="%1.%2.%3.%4."/>
      <w:lvlJc w:val="left"/>
      <w:pPr>
        <w:ind w:left="1980" w:hanging="108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940" w:hanging="1440"/>
      </w:pPr>
      <w:rPr>
        <w:rFonts w:hint="default"/>
      </w:rPr>
    </w:lvl>
    <w:lvl w:ilvl="6">
      <w:start w:val="1"/>
      <w:numFmt w:val="decimal"/>
      <w:lvlText w:val="%1.%2.%3.%4.%5.%6.%7."/>
      <w:lvlJc w:val="left"/>
      <w:pPr>
        <w:ind w:left="3600" w:hanging="1800"/>
      </w:pPr>
      <w:rPr>
        <w:rFonts w:hint="default"/>
      </w:rPr>
    </w:lvl>
    <w:lvl w:ilvl="7">
      <w:start w:val="1"/>
      <w:numFmt w:val="decimal"/>
      <w:lvlText w:val="%1.%2.%3.%4.%5.%6.%7.%8."/>
      <w:lvlJc w:val="left"/>
      <w:pPr>
        <w:ind w:left="3900" w:hanging="1800"/>
      </w:pPr>
      <w:rPr>
        <w:rFonts w:hint="default"/>
      </w:rPr>
    </w:lvl>
    <w:lvl w:ilvl="8">
      <w:start w:val="1"/>
      <w:numFmt w:val="decimal"/>
      <w:lvlText w:val="%1.%2.%3.%4.%5.%6.%7.%8.%9."/>
      <w:lvlJc w:val="left"/>
      <w:pPr>
        <w:ind w:left="4560" w:hanging="2160"/>
      </w:pPr>
      <w:rPr>
        <w:rFonts w:hint="default"/>
      </w:rPr>
    </w:lvl>
  </w:abstractNum>
  <w:abstractNum w:abstractNumId="50">
    <w:nsid w:val="76F5796B"/>
    <w:multiLevelType w:val="hybridMultilevel"/>
    <w:tmpl w:val="7E449E06"/>
    <w:lvl w:ilvl="0" w:tplc="0419000F">
      <w:start w:val="1"/>
      <w:numFmt w:val="decimal"/>
      <w:lvlText w:val="%1."/>
      <w:lvlJc w:val="left"/>
      <w:pPr>
        <w:tabs>
          <w:tab w:val="num" w:pos="360"/>
        </w:tabs>
        <w:ind w:left="36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1">
    <w:nsid w:val="7A5864ED"/>
    <w:multiLevelType w:val="hybridMultilevel"/>
    <w:tmpl w:val="6A825B00"/>
    <w:lvl w:ilvl="0" w:tplc="A148CE92">
      <w:start w:val="1"/>
      <w:numFmt w:val="bullet"/>
      <w:lvlText w:val=""/>
      <w:lvlJc w:val="left"/>
      <w:pPr>
        <w:tabs>
          <w:tab w:val="num" w:pos="720"/>
        </w:tabs>
        <w:ind w:left="720" w:hanging="360"/>
      </w:pPr>
      <w:rPr>
        <w:rFonts w:ascii="Symbol" w:hAnsi="Symbol" w:hint="default"/>
        <w:sz w:val="20"/>
      </w:rPr>
    </w:lvl>
    <w:lvl w:ilvl="1" w:tplc="3B00D15E" w:tentative="1">
      <w:start w:val="1"/>
      <w:numFmt w:val="bullet"/>
      <w:lvlText w:val="o"/>
      <w:lvlJc w:val="left"/>
      <w:pPr>
        <w:tabs>
          <w:tab w:val="num" w:pos="1440"/>
        </w:tabs>
        <w:ind w:left="1440" w:hanging="360"/>
      </w:pPr>
      <w:rPr>
        <w:rFonts w:ascii="Courier New" w:hAnsi="Courier New" w:hint="default"/>
        <w:sz w:val="20"/>
      </w:rPr>
    </w:lvl>
    <w:lvl w:ilvl="2" w:tplc="A0A20A18" w:tentative="1">
      <w:start w:val="1"/>
      <w:numFmt w:val="bullet"/>
      <w:lvlText w:val=""/>
      <w:lvlJc w:val="left"/>
      <w:pPr>
        <w:tabs>
          <w:tab w:val="num" w:pos="2160"/>
        </w:tabs>
        <w:ind w:left="2160" w:hanging="360"/>
      </w:pPr>
      <w:rPr>
        <w:rFonts w:ascii="Wingdings" w:hAnsi="Wingdings" w:hint="default"/>
        <w:sz w:val="20"/>
      </w:rPr>
    </w:lvl>
    <w:lvl w:ilvl="3" w:tplc="AF143646" w:tentative="1">
      <w:start w:val="1"/>
      <w:numFmt w:val="bullet"/>
      <w:lvlText w:val=""/>
      <w:lvlJc w:val="left"/>
      <w:pPr>
        <w:tabs>
          <w:tab w:val="num" w:pos="2880"/>
        </w:tabs>
        <w:ind w:left="2880" w:hanging="360"/>
      </w:pPr>
      <w:rPr>
        <w:rFonts w:ascii="Wingdings" w:hAnsi="Wingdings" w:hint="default"/>
        <w:sz w:val="20"/>
      </w:rPr>
    </w:lvl>
    <w:lvl w:ilvl="4" w:tplc="AC560036" w:tentative="1">
      <w:start w:val="1"/>
      <w:numFmt w:val="bullet"/>
      <w:lvlText w:val=""/>
      <w:lvlJc w:val="left"/>
      <w:pPr>
        <w:tabs>
          <w:tab w:val="num" w:pos="3600"/>
        </w:tabs>
        <w:ind w:left="3600" w:hanging="360"/>
      </w:pPr>
      <w:rPr>
        <w:rFonts w:ascii="Wingdings" w:hAnsi="Wingdings" w:hint="default"/>
        <w:sz w:val="20"/>
      </w:rPr>
    </w:lvl>
    <w:lvl w:ilvl="5" w:tplc="5E3A6B44" w:tentative="1">
      <w:start w:val="1"/>
      <w:numFmt w:val="bullet"/>
      <w:lvlText w:val=""/>
      <w:lvlJc w:val="left"/>
      <w:pPr>
        <w:tabs>
          <w:tab w:val="num" w:pos="4320"/>
        </w:tabs>
        <w:ind w:left="4320" w:hanging="360"/>
      </w:pPr>
      <w:rPr>
        <w:rFonts w:ascii="Wingdings" w:hAnsi="Wingdings" w:hint="default"/>
        <w:sz w:val="20"/>
      </w:rPr>
    </w:lvl>
    <w:lvl w:ilvl="6" w:tplc="69B6CF24" w:tentative="1">
      <w:start w:val="1"/>
      <w:numFmt w:val="bullet"/>
      <w:lvlText w:val=""/>
      <w:lvlJc w:val="left"/>
      <w:pPr>
        <w:tabs>
          <w:tab w:val="num" w:pos="5040"/>
        </w:tabs>
        <w:ind w:left="5040" w:hanging="360"/>
      </w:pPr>
      <w:rPr>
        <w:rFonts w:ascii="Wingdings" w:hAnsi="Wingdings" w:hint="default"/>
        <w:sz w:val="20"/>
      </w:rPr>
    </w:lvl>
    <w:lvl w:ilvl="7" w:tplc="4D2AB26A" w:tentative="1">
      <w:start w:val="1"/>
      <w:numFmt w:val="bullet"/>
      <w:lvlText w:val=""/>
      <w:lvlJc w:val="left"/>
      <w:pPr>
        <w:tabs>
          <w:tab w:val="num" w:pos="5760"/>
        </w:tabs>
        <w:ind w:left="5760" w:hanging="360"/>
      </w:pPr>
      <w:rPr>
        <w:rFonts w:ascii="Wingdings" w:hAnsi="Wingdings" w:hint="default"/>
        <w:sz w:val="20"/>
      </w:rPr>
    </w:lvl>
    <w:lvl w:ilvl="8" w:tplc="37844CCA" w:tentative="1">
      <w:start w:val="1"/>
      <w:numFmt w:val="bullet"/>
      <w:lvlText w:val=""/>
      <w:lvlJc w:val="left"/>
      <w:pPr>
        <w:tabs>
          <w:tab w:val="num" w:pos="6480"/>
        </w:tabs>
        <w:ind w:left="6480" w:hanging="360"/>
      </w:pPr>
      <w:rPr>
        <w:rFonts w:ascii="Wingdings" w:hAnsi="Wingdings" w:hint="default"/>
        <w:sz w:val="20"/>
      </w:rPr>
    </w:lvl>
  </w:abstractNum>
  <w:abstractNum w:abstractNumId="52">
    <w:nsid w:val="7D2C5DC9"/>
    <w:multiLevelType w:val="singleLevel"/>
    <w:tmpl w:val="61EE5E64"/>
    <w:lvl w:ilvl="0">
      <w:start w:val="1"/>
      <w:numFmt w:val="bullet"/>
      <w:lvlText w:val="-"/>
      <w:lvlJc w:val="left"/>
      <w:pPr>
        <w:tabs>
          <w:tab w:val="num" w:pos="870"/>
        </w:tabs>
        <w:ind w:left="870" w:hanging="360"/>
      </w:pPr>
    </w:lvl>
  </w:abstractNum>
  <w:abstractNum w:abstractNumId="53">
    <w:nsid w:val="7DA62C6F"/>
    <w:multiLevelType w:val="hybridMultilevel"/>
    <w:tmpl w:val="AED6E330"/>
    <w:lvl w:ilvl="0" w:tplc="6130D948">
      <w:start w:val="1"/>
      <w:numFmt w:val="bullet"/>
      <w:lvlText w:val=""/>
      <w:lvlJc w:val="left"/>
      <w:pPr>
        <w:tabs>
          <w:tab w:val="num" w:pos="720"/>
        </w:tabs>
        <w:ind w:left="720" w:hanging="360"/>
      </w:pPr>
      <w:rPr>
        <w:rFonts w:ascii="Symbol" w:hAnsi="Symbol" w:hint="default"/>
        <w:sz w:val="20"/>
      </w:rPr>
    </w:lvl>
    <w:lvl w:ilvl="1" w:tplc="3D5C4194" w:tentative="1">
      <w:start w:val="1"/>
      <w:numFmt w:val="bullet"/>
      <w:lvlText w:val="o"/>
      <w:lvlJc w:val="left"/>
      <w:pPr>
        <w:tabs>
          <w:tab w:val="num" w:pos="1440"/>
        </w:tabs>
        <w:ind w:left="1440" w:hanging="360"/>
      </w:pPr>
      <w:rPr>
        <w:rFonts w:ascii="Courier New" w:hAnsi="Courier New" w:hint="default"/>
        <w:sz w:val="20"/>
      </w:rPr>
    </w:lvl>
    <w:lvl w:ilvl="2" w:tplc="50646D26" w:tentative="1">
      <w:start w:val="1"/>
      <w:numFmt w:val="bullet"/>
      <w:lvlText w:val=""/>
      <w:lvlJc w:val="left"/>
      <w:pPr>
        <w:tabs>
          <w:tab w:val="num" w:pos="2160"/>
        </w:tabs>
        <w:ind w:left="2160" w:hanging="360"/>
      </w:pPr>
      <w:rPr>
        <w:rFonts w:ascii="Wingdings" w:hAnsi="Wingdings" w:hint="default"/>
        <w:sz w:val="20"/>
      </w:rPr>
    </w:lvl>
    <w:lvl w:ilvl="3" w:tplc="EA0A180C" w:tentative="1">
      <w:start w:val="1"/>
      <w:numFmt w:val="bullet"/>
      <w:lvlText w:val=""/>
      <w:lvlJc w:val="left"/>
      <w:pPr>
        <w:tabs>
          <w:tab w:val="num" w:pos="2880"/>
        </w:tabs>
        <w:ind w:left="2880" w:hanging="360"/>
      </w:pPr>
      <w:rPr>
        <w:rFonts w:ascii="Wingdings" w:hAnsi="Wingdings" w:hint="default"/>
        <w:sz w:val="20"/>
      </w:rPr>
    </w:lvl>
    <w:lvl w:ilvl="4" w:tplc="C24EA2E6" w:tentative="1">
      <w:start w:val="1"/>
      <w:numFmt w:val="bullet"/>
      <w:lvlText w:val=""/>
      <w:lvlJc w:val="left"/>
      <w:pPr>
        <w:tabs>
          <w:tab w:val="num" w:pos="3600"/>
        </w:tabs>
        <w:ind w:left="3600" w:hanging="360"/>
      </w:pPr>
      <w:rPr>
        <w:rFonts w:ascii="Wingdings" w:hAnsi="Wingdings" w:hint="default"/>
        <w:sz w:val="20"/>
      </w:rPr>
    </w:lvl>
    <w:lvl w:ilvl="5" w:tplc="E5208694" w:tentative="1">
      <w:start w:val="1"/>
      <w:numFmt w:val="bullet"/>
      <w:lvlText w:val=""/>
      <w:lvlJc w:val="left"/>
      <w:pPr>
        <w:tabs>
          <w:tab w:val="num" w:pos="4320"/>
        </w:tabs>
        <w:ind w:left="4320" w:hanging="360"/>
      </w:pPr>
      <w:rPr>
        <w:rFonts w:ascii="Wingdings" w:hAnsi="Wingdings" w:hint="default"/>
        <w:sz w:val="20"/>
      </w:rPr>
    </w:lvl>
    <w:lvl w:ilvl="6" w:tplc="45287D5A" w:tentative="1">
      <w:start w:val="1"/>
      <w:numFmt w:val="bullet"/>
      <w:lvlText w:val=""/>
      <w:lvlJc w:val="left"/>
      <w:pPr>
        <w:tabs>
          <w:tab w:val="num" w:pos="5040"/>
        </w:tabs>
        <w:ind w:left="5040" w:hanging="360"/>
      </w:pPr>
      <w:rPr>
        <w:rFonts w:ascii="Wingdings" w:hAnsi="Wingdings" w:hint="default"/>
        <w:sz w:val="20"/>
      </w:rPr>
    </w:lvl>
    <w:lvl w:ilvl="7" w:tplc="51825668" w:tentative="1">
      <w:start w:val="1"/>
      <w:numFmt w:val="bullet"/>
      <w:lvlText w:val=""/>
      <w:lvlJc w:val="left"/>
      <w:pPr>
        <w:tabs>
          <w:tab w:val="num" w:pos="5760"/>
        </w:tabs>
        <w:ind w:left="5760" w:hanging="360"/>
      </w:pPr>
      <w:rPr>
        <w:rFonts w:ascii="Wingdings" w:hAnsi="Wingdings" w:hint="default"/>
        <w:sz w:val="20"/>
      </w:rPr>
    </w:lvl>
    <w:lvl w:ilvl="8" w:tplc="274E41E4" w:tentative="1">
      <w:start w:val="1"/>
      <w:numFmt w:val="bullet"/>
      <w:lvlText w:val=""/>
      <w:lvlJc w:val="left"/>
      <w:pPr>
        <w:tabs>
          <w:tab w:val="num" w:pos="6480"/>
        </w:tabs>
        <w:ind w:left="6480" w:hanging="360"/>
      </w:pPr>
      <w:rPr>
        <w:rFonts w:ascii="Wingdings" w:hAnsi="Wingdings" w:hint="default"/>
        <w:sz w:val="20"/>
      </w:rPr>
    </w:lvl>
  </w:abstractNum>
  <w:num w:numId="1">
    <w:abstractNumId w:val="45"/>
  </w:num>
  <w:num w:numId="2">
    <w:abstractNumId w:val="24"/>
  </w:num>
  <w:num w:numId="3">
    <w:abstractNumId w:val="35"/>
  </w:num>
  <w:num w:numId="4">
    <w:abstractNumId w:val="34"/>
  </w:num>
  <w:num w:numId="5">
    <w:abstractNumId w:val="30"/>
  </w:num>
  <w:num w:numId="6">
    <w:abstractNumId w:val="17"/>
  </w:num>
  <w:num w:numId="7">
    <w:abstractNumId w:val="41"/>
  </w:num>
  <w:num w:numId="8">
    <w:abstractNumId w:val="39"/>
  </w:num>
  <w:num w:numId="9">
    <w:abstractNumId w:val="28"/>
  </w:num>
  <w:num w:numId="10">
    <w:abstractNumId w:val="10"/>
  </w:num>
  <w:num w:numId="11">
    <w:abstractNumId w:val="48"/>
  </w:num>
  <w:num w:numId="12">
    <w:abstractNumId w:val="25"/>
  </w:num>
  <w:num w:numId="13">
    <w:abstractNumId w:val="5"/>
  </w:num>
  <w:num w:numId="14">
    <w:abstractNumId w:val="14"/>
  </w:num>
  <w:num w:numId="15">
    <w:abstractNumId w:val="32"/>
  </w:num>
  <w:num w:numId="16">
    <w:abstractNumId w:val="44"/>
  </w:num>
  <w:num w:numId="17">
    <w:abstractNumId w:val="21"/>
  </w:num>
  <w:num w:numId="18">
    <w:abstractNumId w:val="29"/>
  </w:num>
  <w:num w:numId="19">
    <w:abstractNumId w:val="33"/>
  </w:num>
  <w:num w:numId="20">
    <w:abstractNumId w:val="1"/>
  </w:num>
  <w:num w:numId="21">
    <w:abstractNumId w:val="3"/>
  </w:num>
  <w:num w:numId="22">
    <w:abstractNumId w:val="2"/>
  </w:num>
  <w:num w:numId="23">
    <w:abstractNumId w:val="31"/>
  </w:num>
  <w:num w:numId="24">
    <w:abstractNumId w:val="37"/>
  </w:num>
  <w:num w:numId="25">
    <w:abstractNumId w:val="15"/>
  </w:num>
  <w:num w:numId="26">
    <w:abstractNumId w:val="11"/>
  </w:num>
  <w:num w:numId="27">
    <w:abstractNumId w:val="7"/>
  </w:num>
  <w:num w:numId="28">
    <w:abstractNumId w:val="20"/>
  </w:num>
  <w:num w:numId="29">
    <w:abstractNumId w:val="38"/>
  </w:num>
  <w:num w:numId="30">
    <w:abstractNumId w:val="52"/>
  </w:num>
  <w:num w:numId="31">
    <w:abstractNumId w:val="0"/>
    <w:lvlOverride w:ilvl="0">
      <w:lvl w:ilvl="0">
        <w:start w:val="65535"/>
        <w:numFmt w:val="bullet"/>
        <w:lvlText w:val="-"/>
        <w:legacy w:legacy="1" w:legacySpace="0" w:legacyIndent="226"/>
        <w:lvlJc w:val="left"/>
        <w:rPr>
          <w:rFonts w:ascii="Times New Roman" w:hAnsi="Times New Roman" w:cs="Times New Roman" w:hint="default"/>
        </w:rPr>
      </w:lvl>
    </w:lvlOverride>
  </w:num>
  <w:num w:numId="32">
    <w:abstractNumId w:val="0"/>
    <w:lvlOverride w:ilvl="0">
      <w:lvl w:ilvl="0">
        <w:start w:val="65535"/>
        <w:numFmt w:val="bullet"/>
        <w:lvlText w:val="•"/>
        <w:legacy w:legacy="1" w:legacySpace="0" w:legacyIndent="163"/>
        <w:lvlJc w:val="left"/>
        <w:rPr>
          <w:rFonts w:ascii="Times New Roman" w:hAnsi="Times New Roman" w:cs="Times New Roman" w:hint="default"/>
        </w:rPr>
      </w:lvl>
    </w:lvlOverride>
  </w:num>
  <w:num w:numId="33">
    <w:abstractNumId w:val="12"/>
  </w:num>
  <w:num w:numId="34">
    <w:abstractNumId w:val="19"/>
  </w:num>
  <w:num w:numId="35">
    <w:abstractNumId w:val="23"/>
  </w:num>
  <w:num w:numId="36">
    <w:abstractNumId w:val="16"/>
  </w:num>
  <w:num w:numId="37">
    <w:abstractNumId w:val="36"/>
  </w:num>
  <w:num w:numId="38">
    <w:abstractNumId w:val="53"/>
  </w:num>
  <w:num w:numId="39">
    <w:abstractNumId w:val="6"/>
  </w:num>
  <w:num w:numId="40">
    <w:abstractNumId w:val="26"/>
  </w:num>
  <w:num w:numId="41">
    <w:abstractNumId w:val="9"/>
  </w:num>
  <w:num w:numId="42">
    <w:abstractNumId w:val="51"/>
  </w:num>
  <w:num w:numId="43">
    <w:abstractNumId w:val="27"/>
  </w:num>
  <w:num w:numId="44">
    <w:abstractNumId w:val="42"/>
  </w:num>
  <w:num w:numId="45">
    <w:abstractNumId w:val="46"/>
  </w:num>
  <w:num w:numId="46">
    <w:abstractNumId w:val="47"/>
  </w:num>
  <w:num w:numId="47">
    <w:abstractNumId w:val="43"/>
  </w:num>
  <w:num w:numId="48">
    <w:abstractNumId w:val="13"/>
  </w:num>
  <w:num w:numId="4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0"/>
  </w:num>
  <w:num w:numId="51">
    <w:abstractNumId w:val="49"/>
  </w:num>
  <w:num w:numId="52">
    <w:abstractNumId w:val="8"/>
  </w:num>
  <w:num w:numId="53">
    <w:abstractNumId w:val="4"/>
  </w:num>
  <w:num w:numId="54">
    <w:abstractNumId w:val="22"/>
  </w:num>
  <w:num w:numId="55">
    <w:abstractNumId w:val="18"/>
  </w:num>
  <w:numIdMacAtCleanup w:val="4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stylePaneFormatFilter w:val="3F01"/>
  <w:defaultTabStop w:val="708"/>
  <w:drawingGridHorizontalSpacing w:val="57"/>
  <w:displayVerticalDrawingGridEvery w:val="2"/>
  <w:noPunctuationKerning/>
  <w:characterSpacingControl w:val="doNotCompress"/>
  <w:footnotePr>
    <w:footnote w:id="-1"/>
    <w:footnote w:id="0"/>
  </w:footnotePr>
  <w:endnotePr>
    <w:endnote w:id="-1"/>
    <w:endnote w:id="0"/>
  </w:endnotePr>
  <w:compat/>
  <w:rsids>
    <w:rsidRoot w:val="005105B7"/>
    <w:rsid w:val="00000BE8"/>
    <w:rsid w:val="000034BA"/>
    <w:rsid w:val="000076D9"/>
    <w:rsid w:val="0001698B"/>
    <w:rsid w:val="00022D81"/>
    <w:rsid w:val="00036B2D"/>
    <w:rsid w:val="00057E58"/>
    <w:rsid w:val="00081559"/>
    <w:rsid w:val="00087677"/>
    <w:rsid w:val="000909AB"/>
    <w:rsid w:val="00091171"/>
    <w:rsid w:val="00093A79"/>
    <w:rsid w:val="000B438C"/>
    <w:rsid w:val="000C2F39"/>
    <w:rsid w:val="000F2C32"/>
    <w:rsid w:val="0011279E"/>
    <w:rsid w:val="00115E55"/>
    <w:rsid w:val="001301CB"/>
    <w:rsid w:val="00134B40"/>
    <w:rsid w:val="00134FB0"/>
    <w:rsid w:val="00142B98"/>
    <w:rsid w:val="00155F65"/>
    <w:rsid w:val="00161E7E"/>
    <w:rsid w:val="00192A78"/>
    <w:rsid w:val="001A1763"/>
    <w:rsid w:val="001A312A"/>
    <w:rsid w:val="001B0D9D"/>
    <w:rsid w:val="001B46DF"/>
    <w:rsid w:val="001C2C5E"/>
    <w:rsid w:val="001D01F9"/>
    <w:rsid w:val="001E4176"/>
    <w:rsid w:val="001F2B11"/>
    <w:rsid w:val="001F66E8"/>
    <w:rsid w:val="00205B72"/>
    <w:rsid w:val="00234502"/>
    <w:rsid w:val="00242D75"/>
    <w:rsid w:val="00267A47"/>
    <w:rsid w:val="00273DA1"/>
    <w:rsid w:val="00284FFF"/>
    <w:rsid w:val="002B705C"/>
    <w:rsid w:val="002C687F"/>
    <w:rsid w:val="002D0AD1"/>
    <w:rsid w:val="002D662A"/>
    <w:rsid w:val="002E4AF0"/>
    <w:rsid w:val="002E6102"/>
    <w:rsid w:val="002E7329"/>
    <w:rsid w:val="002E75B1"/>
    <w:rsid w:val="002F24D5"/>
    <w:rsid w:val="002F2C6E"/>
    <w:rsid w:val="00317125"/>
    <w:rsid w:val="0033145F"/>
    <w:rsid w:val="00335A87"/>
    <w:rsid w:val="0035236C"/>
    <w:rsid w:val="0037127F"/>
    <w:rsid w:val="003713ED"/>
    <w:rsid w:val="003869FE"/>
    <w:rsid w:val="00386A9D"/>
    <w:rsid w:val="0039473F"/>
    <w:rsid w:val="003A4FF6"/>
    <w:rsid w:val="003B2B13"/>
    <w:rsid w:val="003B6170"/>
    <w:rsid w:val="003C2BE0"/>
    <w:rsid w:val="003E5151"/>
    <w:rsid w:val="003E738D"/>
    <w:rsid w:val="003E79CC"/>
    <w:rsid w:val="00403054"/>
    <w:rsid w:val="0040722F"/>
    <w:rsid w:val="0041540D"/>
    <w:rsid w:val="004222F5"/>
    <w:rsid w:val="00422686"/>
    <w:rsid w:val="00424055"/>
    <w:rsid w:val="0047288A"/>
    <w:rsid w:val="00485972"/>
    <w:rsid w:val="004B3F0B"/>
    <w:rsid w:val="004E51A0"/>
    <w:rsid w:val="004E546F"/>
    <w:rsid w:val="004F1C79"/>
    <w:rsid w:val="00501AED"/>
    <w:rsid w:val="005105B7"/>
    <w:rsid w:val="00516830"/>
    <w:rsid w:val="005348AB"/>
    <w:rsid w:val="00542C48"/>
    <w:rsid w:val="00543D93"/>
    <w:rsid w:val="00555855"/>
    <w:rsid w:val="005706F1"/>
    <w:rsid w:val="005856CA"/>
    <w:rsid w:val="0058577C"/>
    <w:rsid w:val="00591C0D"/>
    <w:rsid w:val="005B4BCF"/>
    <w:rsid w:val="005B5A04"/>
    <w:rsid w:val="005C3B74"/>
    <w:rsid w:val="005E3DDD"/>
    <w:rsid w:val="005F378C"/>
    <w:rsid w:val="00605BA1"/>
    <w:rsid w:val="006165F2"/>
    <w:rsid w:val="006211D9"/>
    <w:rsid w:val="0065334E"/>
    <w:rsid w:val="00671837"/>
    <w:rsid w:val="00682882"/>
    <w:rsid w:val="0069173A"/>
    <w:rsid w:val="0069645D"/>
    <w:rsid w:val="006A0731"/>
    <w:rsid w:val="006A4506"/>
    <w:rsid w:val="006B3456"/>
    <w:rsid w:val="006B5BEC"/>
    <w:rsid w:val="006D1CC5"/>
    <w:rsid w:val="006E226E"/>
    <w:rsid w:val="006E5517"/>
    <w:rsid w:val="006F1729"/>
    <w:rsid w:val="006F68AF"/>
    <w:rsid w:val="00701175"/>
    <w:rsid w:val="00703CA6"/>
    <w:rsid w:val="007057F4"/>
    <w:rsid w:val="007221A6"/>
    <w:rsid w:val="007435FF"/>
    <w:rsid w:val="007663CF"/>
    <w:rsid w:val="00767F62"/>
    <w:rsid w:val="007755BD"/>
    <w:rsid w:val="007A4C9C"/>
    <w:rsid w:val="007B2A02"/>
    <w:rsid w:val="007B43A8"/>
    <w:rsid w:val="007C1702"/>
    <w:rsid w:val="007C5C56"/>
    <w:rsid w:val="007C7965"/>
    <w:rsid w:val="007C7B79"/>
    <w:rsid w:val="007D0254"/>
    <w:rsid w:val="007D0D9B"/>
    <w:rsid w:val="007D32B9"/>
    <w:rsid w:val="007D5CE0"/>
    <w:rsid w:val="00820BE4"/>
    <w:rsid w:val="00835CB0"/>
    <w:rsid w:val="00844513"/>
    <w:rsid w:val="00851DC5"/>
    <w:rsid w:val="008557D7"/>
    <w:rsid w:val="008608D9"/>
    <w:rsid w:val="00872D6F"/>
    <w:rsid w:val="008935BB"/>
    <w:rsid w:val="008A1491"/>
    <w:rsid w:val="008A4E0C"/>
    <w:rsid w:val="008D7F1E"/>
    <w:rsid w:val="008F166C"/>
    <w:rsid w:val="008F53C7"/>
    <w:rsid w:val="00903379"/>
    <w:rsid w:val="00965A83"/>
    <w:rsid w:val="00966C04"/>
    <w:rsid w:val="009809CF"/>
    <w:rsid w:val="009865C6"/>
    <w:rsid w:val="0098692F"/>
    <w:rsid w:val="0099293D"/>
    <w:rsid w:val="009A159B"/>
    <w:rsid w:val="009A37D2"/>
    <w:rsid w:val="009E1ABA"/>
    <w:rsid w:val="009E4190"/>
    <w:rsid w:val="009E6B04"/>
    <w:rsid w:val="00A05D4C"/>
    <w:rsid w:val="00A07863"/>
    <w:rsid w:val="00A16267"/>
    <w:rsid w:val="00A370C3"/>
    <w:rsid w:val="00A41840"/>
    <w:rsid w:val="00A4559E"/>
    <w:rsid w:val="00A4704D"/>
    <w:rsid w:val="00A64F00"/>
    <w:rsid w:val="00A7201B"/>
    <w:rsid w:val="00A73AD8"/>
    <w:rsid w:val="00A825C5"/>
    <w:rsid w:val="00A963F0"/>
    <w:rsid w:val="00AA343C"/>
    <w:rsid w:val="00AB22DA"/>
    <w:rsid w:val="00AB5FAA"/>
    <w:rsid w:val="00AB7073"/>
    <w:rsid w:val="00AB7443"/>
    <w:rsid w:val="00AD7429"/>
    <w:rsid w:val="00AE23D7"/>
    <w:rsid w:val="00AE4FC4"/>
    <w:rsid w:val="00AF25FE"/>
    <w:rsid w:val="00B260A0"/>
    <w:rsid w:val="00B27D31"/>
    <w:rsid w:val="00B34312"/>
    <w:rsid w:val="00B43CCB"/>
    <w:rsid w:val="00B466B0"/>
    <w:rsid w:val="00B53CC4"/>
    <w:rsid w:val="00B57CE9"/>
    <w:rsid w:val="00B93BCA"/>
    <w:rsid w:val="00B97EE3"/>
    <w:rsid w:val="00BC1EB6"/>
    <w:rsid w:val="00C123FF"/>
    <w:rsid w:val="00C16868"/>
    <w:rsid w:val="00C36759"/>
    <w:rsid w:val="00C433B8"/>
    <w:rsid w:val="00C52603"/>
    <w:rsid w:val="00C6125C"/>
    <w:rsid w:val="00C67F90"/>
    <w:rsid w:val="00C838D7"/>
    <w:rsid w:val="00C8480F"/>
    <w:rsid w:val="00C917BF"/>
    <w:rsid w:val="00C91FE7"/>
    <w:rsid w:val="00C95D6B"/>
    <w:rsid w:val="00CB63E1"/>
    <w:rsid w:val="00CC2EE0"/>
    <w:rsid w:val="00CC68D6"/>
    <w:rsid w:val="00CC7071"/>
    <w:rsid w:val="00CD42C2"/>
    <w:rsid w:val="00CE4C91"/>
    <w:rsid w:val="00CE666D"/>
    <w:rsid w:val="00CE7E0B"/>
    <w:rsid w:val="00D04990"/>
    <w:rsid w:val="00D15415"/>
    <w:rsid w:val="00D2675E"/>
    <w:rsid w:val="00D32E4A"/>
    <w:rsid w:val="00D32F2A"/>
    <w:rsid w:val="00D503CE"/>
    <w:rsid w:val="00D52658"/>
    <w:rsid w:val="00D70D93"/>
    <w:rsid w:val="00D81E51"/>
    <w:rsid w:val="00D855B1"/>
    <w:rsid w:val="00D86DDB"/>
    <w:rsid w:val="00D909A3"/>
    <w:rsid w:val="00D91522"/>
    <w:rsid w:val="00DB2061"/>
    <w:rsid w:val="00DB2E82"/>
    <w:rsid w:val="00DB6673"/>
    <w:rsid w:val="00DC538A"/>
    <w:rsid w:val="00DD6264"/>
    <w:rsid w:val="00DE4965"/>
    <w:rsid w:val="00E14031"/>
    <w:rsid w:val="00E263CD"/>
    <w:rsid w:val="00E32E92"/>
    <w:rsid w:val="00E346BF"/>
    <w:rsid w:val="00E35DAF"/>
    <w:rsid w:val="00E4138C"/>
    <w:rsid w:val="00E735DE"/>
    <w:rsid w:val="00E828E8"/>
    <w:rsid w:val="00E84B01"/>
    <w:rsid w:val="00E8778F"/>
    <w:rsid w:val="00E91633"/>
    <w:rsid w:val="00EB576E"/>
    <w:rsid w:val="00EC2BE7"/>
    <w:rsid w:val="00EC42E3"/>
    <w:rsid w:val="00EC73C4"/>
    <w:rsid w:val="00ED47DC"/>
    <w:rsid w:val="00EE1572"/>
    <w:rsid w:val="00EF3879"/>
    <w:rsid w:val="00F21DAA"/>
    <w:rsid w:val="00F30BCC"/>
    <w:rsid w:val="00F36C36"/>
    <w:rsid w:val="00F4221F"/>
    <w:rsid w:val="00F47BF7"/>
    <w:rsid w:val="00F514EB"/>
    <w:rsid w:val="00F71E6E"/>
    <w:rsid w:val="00F7413B"/>
    <w:rsid w:val="00FA24C8"/>
    <w:rsid w:val="00FA5107"/>
    <w:rsid w:val="00FD034D"/>
    <w:rsid w:val="00FD2A0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uiPriority="9"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Indent 2" w:uiPriority="99"/>
    <w:lsdException w:name="Body Text Indent 3" w:uiPriority="99"/>
    <w:lsdException w:name="Hyperlink" w:uiPriority="99"/>
    <w:lsdException w:name="Strong" w:semiHidden="0" w:unhideWhenUsed="0" w:qFormat="1"/>
    <w:lsdException w:name="Emphasis" w:semiHidden="0" w:unhideWhenUsed="0" w:qFormat="1"/>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7073"/>
    <w:rPr>
      <w:sz w:val="24"/>
      <w:szCs w:val="24"/>
      <w:lang w:val="uk-UA"/>
    </w:rPr>
  </w:style>
  <w:style w:type="paragraph" w:styleId="1">
    <w:name w:val="heading 1"/>
    <w:basedOn w:val="a"/>
    <w:next w:val="a"/>
    <w:link w:val="10"/>
    <w:uiPriority w:val="9"/>
    <w:qFormat/>
    <w:rsid w:val="006A0731"/>
    <w:pPr>
      <w:keepNext/>
      <w:jc w:val="center"/>
      <w:outlineLvl w:val="0"/>
    </w:pPr>
    <w:rPr>
      <w:b/>
      <w:bCs/>
      <w:sz w:val="28"/>
    </w:rPr>
  </w:style>
  <w:style w:type="paragraph" w:styleId="2">
    <w:name w:val="heading 2"/>
    <w:basedOn w:val="a"/>
    <w:next w:val="a"/>
    <w:link w:val="20"/>
    <w:uiPriority w:val="9"/>
    <w:qFormat/>
    <w:rsid w:val="006A0731"/>
    <w:pPr>
      <w:keepNext/>
      <w:jc w:val="center"/>
      <w:outlineLvl w:val="1"/>
    </w:pPr>
    <w:rPr>
      <w:b/>
      <w:bCs/>
    </w:rPr>
  </w:style>
  <w:style w:type="paragraph" w:styleId="3">
    <w:name w:val="heading 3"/>
    <w:basedOn w:val="a"/>
    <w:next w:val="a"/>
    <w:link w:val="30"/>
    <w:qFormat/>
    <w:rsid w:val="006A0731"/>
    <w:pPr>
      <w:keepNext/>
      <w:suppressAutoHyphens/>
      <w:spacing w:before="240" w:after="120"/>
      <w:jc w:val="center"/>
      <w:outlineLvl w:val="2"/>
    </w:pPr>
    <w:rPr>
      <w:rFonts w:ascii="Arial" w:hAnsi="Arial"/>
      <w:sz w:val="28"/>
      <w:szCs w:val="28"/>
    </w:rPr>
  </w:style>
  <w:style w:type="paragraph" w:styleId="4">
    <w:name w:val="heading 4"/>
    <w:basedOn w:val="a"/>
    <w:next w:val="a"/>
    <w:link w:val="40"/>
    <w:uiPriority w:val="9"/>
    <w:semiHidden/>
    <w:unhideWhenUsed/>
    <w:qFormat/>
    <w:rsid w:val="00C6125C"/>
    <w:pPr>
      <w:keepNext/>
      <w:keepLines/>
      <w:spacing w:before="200" w:line="259" w:lineRule="auto"/>
      <w:outlineLvl w:val="3"/>
    </w:pPr>
    <w:rPr>
      <w:rFonts w:ascii="Calibri Light" w:hAnsi="Calibri Light"/>
      <w:b/>
      <w:bCs/>
      <w:i/>
      <w:iCs/>
      <w:color w:val="5B9BD5"/>
      <w:sz w:val="22"/>
      <w:szCs w:val="22"/>
      <w:lang w:val="ru-RU"/>
    </w:rPr>
  </w:style>
  <w:style w:type="paragraph" w:styleId="5">
    <w:name w:val="heading 5"/>
    <w:basedOn w:val="a"/>
    <w:next w:val="a"/>
    <w:qFormat/>
    <w:rsid w:val="006A0731"/>
    <w:pPr>
      <w:keepNext/>
      <w:outlineLvl w:val="4"/>
    </w:pPr>
    <w:rPr>
      <w:b/>
      <w:bCs/>
      <w:i/>
      <w:iCs/>
      <w:szCs w:val="28"/>
    </w:rPr>
  </w:style>
  <w:style w:type="paragraph" w:styleId="6">
    <w:name w:val="heading 6"/>
    <w:basedOn w:val="a"/>
    <w:next w:val="a"/>
    <w:qFormat/>
    <w:rsid w:val="006A0731"/>
    <w:pPr>
      <w:keepNext/>
      <w:ind w:left="360"/>
      <w:outlineLvl w:val="5"/>
    </w:pPr>
    <w:rPr>
      <w:szCs w:val="20"/>
    </w:rPr>
  </w:style>
  <w:style w:type="paragraph" w:styleId="7">
    <w:name w:val="heading 7"/>
    <w:basedOn w:val="a"/>
    <w:next w:val="a"/>
    <w:qFormat/>
    <w:rsid w:val="006A0731"/>
    <w:pPr>
      <w:keepNext/>
      <w:ind w:right="-766"/>
      <w:outlineLvl w:val="6"/>
    </w:pPr>
    <w:rPr>
      <w:sz w:val="28"/>
    </w:rPr>
  </w:style>
  <w:style w:type="paragraph" w:styleId="8">
    <w:name w:val="heading 8"/>
    <w:basedOn w:val="a"/>
    <w:next w:val="a"/>
    <w:qFormat/>
    <w:rsid w:val="006A0731"/>
    <w:pPr>
      <w:keepNext/>
      <w:outlineLvl w:val="7"/>
    </w:pPr>
    <w:rPr>
      <w:rFonts w:ascii="Arial" w:hAnsi="Arial" w:cs="Arial"/>
      <w:b/>
      <w:bCs/>
      <w:sz w:val="18"/>
      <w:szCs w:val="18"/>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1">
    <w:name w:val="Body Text Indent 2"/>
    <w:basedOn w:val="a"/>
    <w:link w:val="22"/>
    <w:uiPriority w:val="99"/>
    <w:rsid w:val="006A0731"/>
    <w:pPr>
      <w:ind w:firstLine="540"/>
      <w:jc w:val="both"/>
    </w:pPr>
  </w:style>
  <w:style w:type="paragraph" w:styleId="a3">
    <w:name w:val="header"/>
    <w:basedOn w:val="a"/>
    <w:link w:val="a4"/>
    <w:rsid w:val="006A0731"/>
    <w:pPr>
      <w:tabs>
        <w:tab w:val="center" w:pos="4677"/>
        <w:tab w:val="right" w:pos="9355"/>
      </w:tabs>
    </w:pPr>
  </w:style>
  <w:style w:type="paragraph" w:styleId="a5">
    <w:name w:val="Body Text Indent"/>
    <w:aliases w:val="1,27 курсив"/>
    <w:basedOn w:val="a"/>
    <w:link w:val="a6"/>
    <w:uiPriority w:val="99"/>
    <w:rsid w:val="006A0731"/>
    <w:pPr>
      <w:ind w:firstLine="567"/>
      <w:jc w:val="both"/>
    </w:pPr>
    <w:rPr>
      <w:sz w:val="28"/>
    </w:rPr>
  </w:style>
  <w:style w:type="paragraph" w:styleId="a7">
    <w:name w:val="Body Text"/>
    <w:basedOn w:val="a"/>
    <w:link w:val="a8"/>
    <w:rsid w:val="006A0731"/>
    <w:pPr>
      <w:jc w:val="both"/>
    </w:pPr>
    <w:rPr>
      <w:sz w:val="28"/>
    </w:rPr>
  </w:style>
  <w:style w:type="paragraph" w:customStyle="1" w:styleId="11">
    <w:name w:val="Обычный1"/>
    <w:rsid w:val="006A0731"/>
    <w:pPr>
      <w:spacing w:before="100" w:after="100"/>
    </w:pPr>
    <w:rPr>
      <w:snapToGrid w:val="0"/>
      <w:sz w:val="24"/>
    </w:rPr>
  </w:style>
  <w:style w:type="paragraph" w:styleId="31">
    <w:name w:val="Body Text Indent 3"/>
    <w:basedOn w:val="a"/>
    <w:link w:val="32"/>
    <w:uiPriority w:val="99"/>
    <w:rsid w:val="006A0731"/>
    <w:pPr>
      <w:ind w:left="360"/>
      <w:jc w:val="both"/>
    </w:pPr>
    <w:rPr>
      <w:sz w:val="28"/>
    </w:rPr>
  </w:style>
  <w:style w:type="paragraph" w:customStyle="1" w:styleId="23">
    <w:name w:val="заголовок 2"/>
    <w:basedOn w:val="a"/>
    <w:next w:val="a"/>
    <w:rsid w:val="006A0731"/>
    <w:pPr>
      <w:keepNext/>
      <w:widowControl w:val="0"/>
      <w:spacing w:line="-240" w:lineRule="auto"/>
    </w:pPr>
    <w:rPr>
      <w:b/>
      <w:sz w:val="22"/>
      <w:szCs w:val="20"/>
      <w:lang w:val="ru-RU"/>
    </w:rPr>
  </w:style>
  <w:style w:type="paragraph" w:styleId="33">
    <w:name w:val="Body Text 3"/>
    <w:basedOn w:val="a"/>
    <w:link w:val="34"/>
    <w:rsid w:val="006A0731"/>
    <w:pPr>
      <w:jc w:val="both"/>
    </w:pPr>
    <w:rPr>
      <w:szCs w:val="28"/>
    </w:rPr>
  </w:style>
  <w:style w:type="paragraph" w:customStyle="1" w:styleId="Galochka">
    <w:name w:val="Galochka"/>
    <w:basedOn w:val="a"/>
    <w:rsid w:val="006A0731"/>
    <w:pPr>
      <w:numPr>
        <w:numId w:val="3"/>
      </w:numPr>
      <w:tabs>
        <w:tab w:val="clear" w:pos="360"/>
        <w:tab w:val="num" w:pos="927"/>
      </w:tabs>
      <w:ind w:left="927"/>
    </w:pPr>
    <w:rPr>
      <w:color w:val="000080"/>
    </w:rPr>
  </w:style>
  <w:style w:type="paragraph" w:customStyle="1" w:styleId="Kruzhok">
    <w:name w:val="Kruzhok"/>
    <w:basedOn w:val="a"/>
    <w:rsid w:val="006A0731"/>
    <w:pPr>
      <w:numPr>
        <w:numId w:val="4"/>
      </w:numPr>
    </w:pPr>
    <w:rPr>
      <w:color w:val="008000"/>
    </w:rPr>
  </w:style>
  <w:style w:type="paragraph" w:customStyle="1" w:styleId="Kvadrat">
    <w:name w:val="Kvadrat"/>
    <w:basedOn w:val="a"/>
    <w:rsid w:val="006A0731"/>
    <w:pPr>
      <w:numPr>
        <w:numId w:val="5"/>
      </w:numPr>
    </w:pPr>
    <w:rPr>
      <w:color w:val="333399"/>
    </w:rPr>
  </w:style>
  <w:style w:type="paragraph" w:customStyle="1" w:styleId="Kvadratik">
    <w:name w:val="Kvadratik"/>
    <w:basedOn w:val="a"/>
    <w:rsid w:val="006A0731"/>
    <w:pPr>
      <w:numPr>
        <w:numId w:val="6"/>
      </w:numPr>
    </w:pPr>
    <w:rPr>
      <w:color w:val="800080"/>
    </w:rPr>
  </w:style>
  <w:style w:type="paragraph" w:customStyle="1" w:styleId="Listbullet">
    <w:name w:val="List_bullet"/>
    <w:basedOn w:val="a"/>
    <w:rsid w:val="006A0731"/>
    <w:pPr>
      <w:numPr>
        <w:numId w:val="7"/>
      </w:numPr>
      <w:tabs>
        <w:tab w:val="clear" w:pos="1647"/>
        <w:tab w:val="num" w:pos="360"/>
      </w:tabs>
      <w:ind w:left="360" w:hanging="360"/>
    </w:pPr>
    <w:rPr>
      <w:lang w:val="ru-RU"/>
    </w:rPr>
  </w:style>
  <w:style w:type="paragraph" w:customStyle="1" w:styleId="Markspisok">
    <w:name w:val="Mark. spisok"/>
    <w:basedOn w:val="Golovna"/>
    <w:rsid w:val="006A0731"/>
    <w:pPr>
      <w:numPr>
        <w:numId w:val="8"/>
      </w:numPr>
      <w:tabs>
        <w:tab w:val="clear" w:pos="1004"/>
        <w:tab w:val="num" w:pos="360"/>
      </w:tabs>
      <w:ind w:left="360" w:hanging="360"/>
    </w:pPr>
  </w:style>
  <w:style w:type="paragraph" w:customStyle="1" w:styleId="Golovna">
    <w:name w:val="Golovna Знак Знак"/>
    <w:rsid w:val="006A0731"/>
    <w:pPr>
      <w:ind w:firstLine="284"/>
      <w:jc w:val="both"/>
    </w:pPr>
    <w:rPr>
      <w:color w:val="0000FF"/>
      <w:sz w:val="30"/>
      <w:szCs w:val="28"/>
      <w:lang w:val="uk-UA"/>
    </w:rPr>
  </w:style>
  <w:style w:type="paragraph" w:customStyle="1" w:styleId="Rombik">
    <w:name w:val="Rombik"/>
    <w:basedOn w:val="a"/>
    <w:rsid w:val="006A0731"/>
    <w:pPr>
      <w:numPr>
        <w:numId w:val="9"/>
      </w:numPr>
      <w:tabs>
        <w:tab w:val="clear" w:pos="360"/>
        <w:tab w:val="num" w:pos="1197"/>
      </w:tabs>
      <w:ind w:left="1197" w:hanging="630"/>
    </w:pPr>
    <w:rPr>
      <w:i/>
      <w:iCs/>
      <w:color w:val="800080"/>
    </w:rPr>
  </w:style>
  <w:style w:type="paragraph" w:customStyle="1" w:styleId="Spisok">
    <w:name w:val="Spisok"/>
    <w:basedOn w:val="Golovna"/>
    <w:next w:val="Golovna"/>
    <w:rsid w:val="006A0731"/>
    <w:pPr>
      <w:numPr>
        <w:numId w:val="10"/>
      </w:numPr>
      <w:tabs>
        <w:tab w:val="clear" w:pos="932"/>
        <w:tab w:val="num" w:pos="375"/>
      </w:tabs>
      <w:ind w:left="375" w:hanging="375"/>
    </w:pPr>
  </w:style>
  <w:style w:type="paragraph" w:customStyle="1" w:styleId="Strelka">
    <w:name w:val="Strelka"/>
    <w:rsid w:val="006A0731"/>
    <w:pPr>
      <w:numPr>
        <w:numId w:val="11"/>
      </w:numPr>
      <w:tabs>
        <w:tab w:val="clear" w:pos="360"/>
        <w:tab w:val="num" w:pos="927"/>
      </w:tabs>
      <w:spacing w:before="120"/>
      <w:ind w:left="927"/>
      <w:jc w:val="both"/>
    </w:pPr>
    <w:rPr>
      <w:color w:val="008000"/>
      <w:sz w:val="28"/>
      <w:szCs w:val="28"/>
      <w:lang w:val="uk-UA"/>
    </w:rPr>
  </w:style>
  <w:style w:type="paragraph" w:customStyle="1" w:styleId="Zvezda">
    <w:name w:val="Zvezda"/>
    <w:basedOn w:val="a5"/>
    <w:rsid w:val="006A0731"/>
    <w:pPr>
      <w:numPr>
        <w:numId w:val="12"/>
      </w:numPr>
      <w:tabs>
        <w:tab w:val="clear" w:pos="360"/>
        <w:tab w:val="num" w:pos="1287"/>
      </w:tabs>
      <w:spacing w:after="120" w:line="480" w:lineRule="auto"/>
      <w:ind w:left="1287" w:hanging="720"/>
    </w:pPr>
    <w:rPr>
      <w:b/>
      <w:bCs/>
      <w:i/>
      <w:iCs/>
      <w:color w:val="FF0000"/>
      <w:sz w:val="24"/>
      <w:lang w:val="ru-RU"/>
    </w:rPr>
  </w:style>
  <w:style w:type="paragraph" w:customStyle="1" w:styleId="Sptire">
    <w:name w:val="Sp_tire"/>
    <w:basedOn w:val="a"/>
    <w:rsid w:val="006A0731"/>
    <w:pPr>
      <w:numPr>
        <w:numId w:val="13"/>
      </w:numPr>
      <w:tabs>
        <w:tab w:val="clear" w:pos="6597"/>
        <w:tab w:val="left" w:pos="357"/>
      </w:tabs>
      <w:ind w:left="714" w:hanging="357"/>
      <w:jc w:val="both"/>
    </w:pPr>
    <w:rPr>
      <w:rFonts w:eastAsia="SimSun"/>
      <w:color w:val="000080"/>
      <w:sz w:val="30"/>
      <w:szCs w:val="28"/>
    </w:rPr>
  </w:style>
  <w:style w:type="paragraph" w:styleId="24">
    <w:name w:val="Body Text 2"/>
    <w:basedOn w:val="a"/>
    <w:link w:val="25"/>
    <w:rsid w:val="006A0731"/>
    <w:rPr>
      <w:sz w:val="28"/>
      <w:szCs w:val="20"/>
    </w:rPr>
  </w:style>
  <w:style w:type="paragraph" w:customStyle="1" w:styleId="Spisok1">
    <w:name w:val="Spisok_1 Знак Знак"/>
    <w:basedOn w:val="Golovna"/>
    <w:next w:val="Golovna"/>
    <w:rsid w:val="006A0731"/>
    <w:pPr>
      <w:tabs>
        <w:tab w:val="left" w:pos="709"/>
      </w:tabs>
      <w:ind w:left="568" w:hanging="284"/>
    </w:pPr>
  </w:style>
  <w:style w:type="paragraph" w:customStyle="1" w:styleId="210">
    <w:name w:val="Основной текст 21"/>
    <w:basedOn w:val="a"/>
    <w:rsid w:val="006A0731"/>
    <w:pPr>
      <w:jc w:val="both"/>
    </w:pPr>
    <w:rPr>
      <w:sz w:val="28"/>
      <w:szCs w:val="20"/>
    </w:rPr>
  </w:style>
  <w:style w:type="paragraph" w:customStyle="1" w:styleId="Golovna2">
    <w:name w:val="Golovna Знак Знак2"/>
    <w:rsid w:val="006A0731"/>
    <w:pPr>
      <w:ind w:firstLine="284"/>
      <w:jc w:val="both"/>
    </w:pPr>
    <w:rPr>
      <w:color w:val="0000FF"/>
      <w:sz w:val="30"/>
      <w:szCs w:val="28"/>
      <w:lang w:val="uk-UA"/>
    </w:rPr>
  </w:style>
  <w:style w:type="paragraph" w:customStyle="1" w:styleId="Golovna0">
    <w:name w:val="Golovna"/>
    <w:rsid w:val="006A0731"/>
    <w:pPr>
      <w:ind w:firstLine="284"/>
      <w:jc w:val="both"/>
    </w:pPr>
    <w:rPr>
      <w:color w:val="0000FF"/>
      <w:sz w:val="30"/>
      <w:szCs w:val="28"/>
      <w:lang w:val="uk-UA"/>
    </w:rPr>
  </w:style>
  <w:style w:type="paragraph" w:customStyle="1" w:styleId="Nazvatabl">
    <w:name w:val="Nazva_tabl"/>
    <w:rsid w:val="006A0731"/>
    <w:pPr>
      <w:keepNext/>
      <w:spacing w:before="240" w:after="120"/>
      <w:jc w:val="center"/>
    </w:pPr>
    <w:rPr>
      <w:b/>
      <w:bCs/>
      <w:sz w:val="24"/>
      <w:szCs w:val="24"/>
      <w:lang w:val="uk-UA"/>
    </w:rPr>
  </w:style>
  <w:style w:type="paragraph" w:customStyle="1" w:styleId="TableText">
    <w:name w:val="Table Text"/>
    <w:basedOn w:val="a"/>
    <w:rsid w:val="006A0731"/>
    <w:pPr>
      <w:adjustRightInd w:val="0"/>
      <w:jc w:val="center"/>
    </w:pPr>
  </w:style>
  <w:style w:type="paragraph" w:styleId="a9">
    <w:name w:val="footer"/>
    <w:basedOn w:val="a"/>
    <w:link w:val="aa"/>
    <w:uiPriority w:val="99"/>
    <w:rsid w:val="006A0731"/>
    <w:pPr>
      <w:tabs>
        <w:tab w:val="center" w:pos="4677"/>
        <w:tab w:val="right" w:pos="9355"/>
      </w:tabs>
    </w:pPr>
    <w:rPr>
      <w:szCs w:val="20"/>
      <w:lang w:val="ru-RU"/>
    </w:rPr>
  </w:style>
  <w:style w:type="character" w:styleId="ab">
    <w:name w:val="Hyperlink"/>
    <w:uiPriority w:val="99"/>
    <w:rsid w:val="006A0731"/>
    <w:rPr>
      <w:color w:val="0000FF"/>
      <w:u w:val="single"/>
    </w:rPr>
  </w:style>
  <w:style w:type="paragraph" w:customStyle="1" w:styleId="12">
    <w:name w:val="Заголовок1"/>
    <w:basedOn w:val="a"/>
    <w:qFormat/>
    <w:rsid w:val="005105B7"/>
    <w:pPr>
      <w:jc w:val="center"/>
    </w:pPr>
    <w:rPr>
      <w:b/>
      <w:sz w:val="28"/>
      <w:szCs w:val="28"/>
    </w:rPr>
  </w:style>
  <w:style w:type="character" w:customStyle="1" w:styleId="40">
    <w:name w:val="Заголовок 4 Знак"/>
    <w:link w:val="4"/>
    <w:uiPriority w:val="9"/>
    <w:semiHidden/>
    <w:rsid w:val="00C6125C"/>
    <w:rPr>
      <w:rFonts w:ascii="Calibri Light" w:hAnsi="Calibri Light"/>
      <w:b/>
      <w:bCs/>
      <w:i/>
      <w:iCs/>
      <w:color w:val="5B9BD5"/>
      <w:sz w:val="22"/>
      <w:szCs w:val="22"/>
      <w:lang w:val="ru-RU"/>
    </w:rPr>
  </w:style>
  <w:style w:type="character" w:customStyle="1" w:styleId="30">
    <w:name w:val="Заголовок 3 Знак"/>
    <w:link w:val="3"/>
    <w:rsid w:val="00C6125C"/>
    <w:rPr>
      <w:rFonts w:ascii="Arial" w:hAnsi="Arial" w:cs="Arial"/>
      <w:sz w:val="28"/>
      <w:szCs w:val="28"/>
      <w:lang w:val="uk-UA" w:eastAsia="ru-RU"/>
    </w:rPr>
  </w:style>
  <w:style w:type="character" w:customStyle="1" w:styleId="a8">
    <w:name w:val="Основной текст Знак"/>
    <w:link w:val="a7"/>
    <w:rsid w:val="00C6125C"/>
    <w:rPr>
      <w:sz w:val="28"/>
      <w:szCs w:val="24"/>
      <w:lang w:val="uk-UA" w:eastAsia="ru-RU"/>
    </w:rPr>
  </w:style>
  <w:style w:type="character" w:customStyle="1" w:styleId="34">
    <w:name w:val="Основной текст 3 Знак"/>
    <w:link w:val="33"/>
    <w:rsid w:val="00C6125C"/>
    <w:rPr>
      <w:sz w:val="24"/>
      <w:szCs w:val="28"/>
      <w:lang w:val="uk-UA" w:eastAsia="ru-RU"/>
    </w:rPr>
  </w:style>
  <w:style w:type="character" w:customStyle="1" w:styleId="25">
    <w:name w:val="Основной текст 2 Знак"/>
    <w:link w:val="24"/>
    <w:rsid w:val="00C6125C"/>
    <w:rPr>
      <w:sz w:val="28"/>
      <w:lang w:val="uk-UA" w:eastAsia="ru-RU"/>
    </w:rPr>
  </w:style>
  <w:style w:type="character" w:customStyle="1" w:styleId="22">
    <w:name w:val="Основной текст с отступом 2 Знак"/>
    <w:link w:val="21"/>
    <w:uiPriority w:val="99"/>
    <w:rsid w:val="00C6125C"/>
    <w:rPr>
      <w:sz w:val="24"/>
      <w:szCs w:val="24"/>
      <w:lang w:val="uk-UA" w:eastAsia="ru-RU"/>
    </w:rPr>
  </w:style>
  <w:style w:type="character" w:customStyle="1" w:styleId="a6">
    <w:name w:val="Основной текст с отступом Знак"/>
    <w:aliases w:val="1 Знак,27 курсив Знак"/>
    <w:link w:val="a5"/>
    <w:uiPriority w:val="99"/>
    <w:rsid w:val="00C6125C"/>
    <w:rPr>
      <w:sz w:val="28"/>
      <w:szCs w:val="24"/>
      <w:lang w:val="uk-UA" w:eastAsia="ru-RU"/>
    </w:rPr>
  </w:style>
  <w:style w:type="character" w:customStyle="1" w:styleId="10">
    <w:name w:val="Заголовок 1 Знак"/>
    <w:link w:val="1"/>
    <w:uiPriority w:val="9"/>
    <w:rsid w:val="00C6125C"/>
    <w:rPr>
      <w:b/>
      <w:bCs/>
      <w:sz w:val="28"/>
      <w:szCs w:val="24"/>
      <w:lang w:val="uk-UA" w:eastAsia="ru-RU"/>
    </w:rPr>
  </w:style>
  <w:style w:type="character" w:customStyle="1" w:styleId="20">
    <w:name w:val="Заголовок 2 Знак"/>
    <w:link w:val="2"/>
    <w:uiPriority w:val="9"/>
    <w:rsid w:val="00C6125C"/>
    <w:rPr>
      <w:b/>
      <w:bCs/>
      <w:sz w:val="24"/>
      <w:szCs w:val="24"/>
      <w:lang w:val="uk-UA" w:eastAsia="ru-RU"/>
    </w:rPr>
  </w:style>
  <w:style w:type="character" w:customStyle="1" w:styleId="32">
    <w:name w:val="Основной текст с отступом 3 Знак"/>
    <w:link w:val="31"/>
    <w:uiPriority w:val="99"/>
    <w:rsid w:val="00C6125C"/>
    <w:rPr>
      <w:sz w:val="28"/>
      <w:szCs w:val="24"/>
      <w:lang w:val="uk-UA" w:eastAsia="ru-RU"/>
    </w:rPr>
  </w:style>
  <w:style w:type="paragraph" w:styleId="ac">
    <w:name w:val="Block Text"/>
    <w:basedOn w:val="a"/>
    <w:rsid w:val="00C6125C"/>
    <w:pPr>
      <w:widowControl w:val="0"/>
      <w:spacing w:line="260" w:lineRule="auto"/>
      <w:ind w:left="1480" w:right="1400"/>
      <w:jc w:val="center"/>
    </w:pPr>
    <w:rPr>
      <w:b/>
      <w:snapToGrid w:val="0"/>
      <w:sz w:val="32"/>
      <w:szCs w:val="20"/>
    </w:rPr>
  </w:style>
  <w:style w:type="paragraph" w:styleId="ad">
    <w:name w:val="List Paragraph"/>
    <w:basedOn w:val="a"/>
    <w:uiPriority w:val="34"/>
    <w:qFormat/>
    <w:rsid w:val="00C6125C"/>
    <w:pPr>
      <w:spacing w:after="160" w:line="259" w:lineRule="auto"/>
      <w:ind w:left="720"/>
      <w:contextualSpacing/>
    </w:pPr>
    <w:rPr>
      <w:rFonts w:ascii="Calibri" w:eastAsia="Calibri" w:hAnsi="Calibri"/>
      <w:sz w:val="22"/>
      <w:szCs w:val="22"/>
      <w:lang w:val="ru-RU" w:eastAsia="en-US"/>
    </w:rPr>
  </w:style>
  <w:style w:type="character" w:customStyle="1" w:styleId="apple-converted-space">
    <w:name w:val="apple-converted-space"/>
    <w:rsid w:val="00C6125C"/>
  </w:style>
  <w:style w:type="paragraph" w:customStyle="1" w:styleId="rvps2">
    <w:name w:val="rvps2"/>
    <w:basedOn w:val="a"/>
    <w:rsid w:val="00C6125C"/>
    <w:pPr>
      <w:spacing w:before="100" w:beforeAutospacing="1" w:after="100" w:afterAutospacing="1"/>
    </w:pPr>
    <w:rPr>
      <w:lang w:val="ru-RU"/>
    </w:rPr>
  </w:style>
  <w:style w:type="character" w:customStyle="1" w:styleId="rvts9">
    <w:name w:val="rvts9"/>
    <w:rsid w:val="00C6125C"/>
  </w:style>
  <w:style w:type="paragraph" w:styleId="ae">
    <w:name w:val="Balloon Text"/>
    <w:basedOn w:val="a"/>
    <w:link w:val="af"/>
    <w:uiPriority w:val="99"/>
    <w:unhideWhenUsed/>
    <w:rsid w:val="00C6125C"/>
    <w:rPr>
      <w:rFonts w:ascii="Tahoma" w:eastAsia="Calibri" w:hAnsi="Tahoma"/>
      <w:sz w:val="16"/>
      <w:szCs w:val="16"/>
      <w:lang w:val="ru-RU"/>
    </w:rPr>
  </w:style>
  <w:style w:type="character" w:customStyle="1" w:styleId="af">
    <w:name w:val="Текст выноски Знак"/>
    <w:link w:val="ae"/>
    <w:uiPriority w:val="99"/>
    <w:rsid w:val="00C6125C"/>
    <w:rPr>
      <w:rFonts w:ascii="Tahoma" w:eastAsia="Calibri" w:hAnsi="Tahoma" w:cs="Tahoma"/>
      <w:sz w:val="16"/>
      <w:szCs w:val="16"/>
      <w:lang w:val="ru-RU"/>
    </w:rPr>
  </w:style>
  <w:style w:type="character" w:customStyle="1" w:styleId="a4">
    <w:name w:val="Верхний колонтитул Знак"/>
    <w:link w:val="a3"/>
    <w:rsid w:val="00C6125C"/>
    <w:rPr>
      <w:sz w:val="24"/>
      <w:szCs w:val="24"/>
    </w:rPr>
  </w:style>
  <w:style w:type="paragraph" w:styleId="af0">
    <w:name w:val="Normal (Web)"/>
    <w:basedOn w:val="a"/>
    <w:rsid w:val="00D32E4A"/>
    <w:pPr>
      <w:spacing w:before="100" w:beforeAutospacing="1" w:after="100" w:afterAutospacing="1"/>
    </w:pPr>
    <w:rPr>
      <w:rFonts w:ascii="Arial Unicode MS" w:eastAsia="Arial Unicode MS" w:hAnsi="Arial Unicode MS" w:cs="Arial Unicode MS"/>
      <w:lang w:val="ru-RU"/>
    </w:rPr>
  </w:style>
  <w:style w:type="character" w:styleId="af1">
    <w:name w:val="Strong"/>
    <w:qFormat/>
    <w:rsid w:val="00D32E4A"/>
    <w:rPr>
      <w:b/>
      <w:bCs/>
    </w:rPr>
  </w:style>
  <w:style w:type="character" w:customStyle="1" w:styleId="aa">
    <w:name w:val="Нижний колонтитул Знак"/>
    <w:basedOn w:val="a0"/>
    <w:link w:val="a9"/>
    <w:uiPriority w:val="99"/>
    <w:rsid w:val="00D91522"/>
    <w:rPr>
      <w:sz w:val="24"/>
    </w:rPr>
  </w:style>
  <w:style w:type="character" w:styleId="af2">
    <w:name w:val="annotation reference"/>
    <w:uiPriority w:val="99"/>
    <w:semiHidden/>
    <w:unhideWhenUsed/>
    <w:rsid w:val="003E5151"/>
    <w:rPr>
      <w:sz w:val="16"/>
      <w:szCs w:val="16"/>
    </w:rPr>
  </w:style>
  <w:style w:type="paragraph" w:styleId="af3">
    <w:name w:val="annotation text"/>
    <w:basedOn w:val="a"/>
    <w:link w:val="af4"/>
    <w:uiPriority w:val="99"/>
    <w:semiHidden/>
    <w:unhideWhenUsed/>
    <w:rsid w:val="003E5151"/>
    <w:pPr>
      <w:spacing w:after="200"/>
    </w:pPr>
    <w:rPr>
      <w:rFonts w:ascii="Calibri" w:eastAsia="Calibri" w:hAnsi="Calibri"/>
      <w:sz w:val="20"/>
      <w:szCs w:val="20"/>
      <w:lang w:val="ru-RU" w:eastAsia="en-US"/>
    </w:rPr>
  </w:style>
  <w:style w:type="character" w:customStyle="1" w:styleId="af4">
    <w:name w:val="Текст примечания Знак"/>
    <w:basedOn w:val="a0"/>
    <w:link w:val="af3"/>
    <w:uiPriority w:val="99"/>
    <w:semiHidden/>
    <w:rsid w:val="003E5151"/>
    <w:rPr>
      <w:rFonts w:ascii="Calibri" w:eastAsia="Calibri" w:hAnsi="Calibri"/>
      <w:lang w:eastAsia="en-US"/>
    </w:rPr>
  </w:style>
  <w:style w:type="paragraph" w:styleId="af5">
    <w:name w:val="Title"/>
    <w:basedOn w:val="a"/>
    <w:next w:val="a"/>
    <w:link w:val="af6"/>
    <w:qFormat/>
    <w:rsid w:val="00161E7E"/>
    <w:pPr>
      <w:contextualSpacing/>
    </w:pPr>
    <w:rPr>
      <w:rFonts w:asciiTheme="majorHAnsi" w:eastAsiaTheme="majorEastAsia" w:hAnsiTheme="majorHAnsi" w:cstheme="majorBidi"/>
      <w:spacing w:val="-10"/>
      <w:kern w:val="28"/>
      <w:sz w:val="56"/>
      <w:szCs w:val="56"/>
    </w:rPr>
  </w:style>
  <w:style w:type="character" w:customStyle="1" w:styleId="af6">
    <w:name w:val="Название Знак"/>
    <w:basedOn w:val="a0"/>
    <w:link w:val="af5"/>
    <w:rsid w:val="00161E7E"/>
    <w:rPr>
      <w:rFonts w:asciiTheme="majorHAnsi" w:eastAsiaTheme="majorEastAsia" w:hAnsiTheme="majorHAnsi" w:cstheme="majorBidi"/>
      <w:spacing w:val="-10"/>
      <w:kern w:val="28"/>
      <w:sz w:val="56"/>
      <w:szCs w:val="56"/>
      <w:lang w:val="uk-UA"/>
    </w:rPr>
  </w:style>
  <w:style w:type="paragraph" w:styleId="af7">
    <w:name w:val="TOC Heading"/>
    <w:basedOn w:val="1"/>
    <w:next w:val="a"/>
    <w:uiPriority w:val="39"/>
    <w:unhideWhenUsed/>
    <w:qFormat/>
    <w:rsid w:val="00AE23D7"/>
    <w:pPr>
      <w:keepLines/>
      <w:spacing w:before="240" w:line="259" w:lineRule="auto"/>
      <w:jc w:val="left"/>
      <w:outlineLvl w:val="9"/>
    </w:pPr>
    <w:rPr>
      <w:rFonts w:asciiTheme="majorHAnsi" w:eastAsiaTheme="majorEastAsia" w:hAnsiTheme="majorHAnsi" w:cstheme="majorBidi"/>
      <w:b w:val="0"/>
      <w:bCs w:val="0"/>
      <w:color w:val="365F91" w:themeColor="accent1" w:themeShade="BF"/>
      <w:sz w:val="32"/>
      <w:szCs w:val="32"/>
      <w:lang w:val="ru-RU"/>
    </w:rPr>
  </w:style>
  <w:style w:type="paragraph" w:styleId="13">
    <w:name w:val="toc 1"/>
    <w:basedOn w:val="a"/>
    <w:next w:val="a"/>
    <w:autoRedefine/>
    <w:uiPriority w:val="39"/>
    <w:unhideWhenUsed/>
    <w:rsid w:val="00B53CC4"/>
    <w:pPr>
      <w:tabs>
        <w:tab w:val="right" w:leader="dot" w:pos="9457"/>
      </w:tabs>
      <w:spacing w:after="100" w:line="360" w:lineRule="auto"/>
    </w:pPr>
  </w:style>
  <w:style w:type="paragraph" w:styleId="35">
    <w:name w:val="toc 3"/>
    <w:basedOn w:val="a"/>
    <w:next w:val="a"/>
    <w:autoRedefine/>
    <w:uiPriority w:val="39"/>
    <w:unhideWhenUsed/>
    <w:rsid w:val="00AE23D7"/>
    <w:pPr>
      <w:spacing w:after="100"/>
      <w:ind w:left="480"/>
    </w:pPr>
  </w:style>
  <w:style w:type="paragraph" w:styleId="26">
    <w:name w:val="toc 2"/>
    <w:basedOn w:val="a"/>
    <w:next w:val="a"/>
    <w:autoRedefine/>
    <w:uiPriority w:val="39"/>
    <w:unhideWhenUsed/>
    <w:rsid w:val="00B53CC4"/>
    <w:pPr>
      <w:tabs>
        <w:tab w:val="right" w:leader="dot" w:pos="9457"/>
      </w:tabs>
      <w:spacing w:after="100"/>
    </w:pPr>
  </w:style>
</w:styles>
</file>

<file path=word/webSettings.xml><?xml version="1.0" encoding="utf-8"?>
<w:webSettings xmlns:r="http://schemas.openxmlformats.org/officeDocument/2006/relationships" xmlns:w="http://schemas.openxmlformats.org/wordprocessingml/2006/main">
  <w:divs>
    <w:div w:id="1830947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wmf"/><Relationship Id="rId18" Type="http://schemas.openxmlformats.org/officeDocument/2006/relationships/hyperlink" Target="http://www.eionet.eu.int/" TargetMode="External"/><Relationship Id="rId3" Type="http://schemas.openxmlformats.org/officeDocument/2006/relationships/styles" Target="styles.xml"/><Relationship Id="rId21" Type="http://schemas.openxmlformats.org/officeDocument/2006/relationships/hyperlink" Target="http://www.eea.eu.int/" TargetMode="External"/><Relationship Id="rId7" Type="http://schemas.openxmlformats.org/officeDocument/2006/relationships/endnotes" Target="endnotes.xml"/><Relationship Id="rId12" Type="http://schemas.openxmlformats.org/officeDocument/2006/relationships/image" Target="media/image4.wmf"/><Relationship Id="rId17" Type="http://schemas.openxmlformats.org/officeDocument/2006/relationships/hyperlink" Target="http://www.eionet.eu.int/" TargetMode="External"/><Relationship Id="rId2" Type="http://schemas.openxmlformats.org/officeDocument/2006/relationships/numbering" Target="numbering.xml"/><Relationship Id="rId16" Type="http://schemas.openxmlformats.org/officeDocument/2006/relationships/hyperlink" Target="http://www.eionet.eu.int/software/swstandards.html" TargetMode="External"/><Relationship Id="rId20" Type="http://schemas.openxmlformats.org/officeDocument/2006/relationships/hyperlink" Target="http://www.eea.eu.in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ecoinfo.eionet.eu.int/" TargetMode="External"/><Relationship Id="rId23" Type="http://schemas.openxmlformats.org/officeDocument/2006/relationships/fontTable" Target="fontTable.xml"/><Relationship Id="rId10" Type="http://schemas.openxmlformats.org/officeDocument/2006/relationships/package" Target="embeddings/_______Microsoft_Office_PowerPoint_20071.sldx"/><Relationship Id="rId19" Type="http://schemas.openxmlformats.org/officeDocument/2006/relationships/hyperlink" Target="http://water.eionet.eu.int/"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wmf"/><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A9B694-1BA1-40BF-A66C-98D60B46CC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96</Pages>
  <Words>16171</Words>
  <Characters>119108</Characters>
  <Application>Microsoft Office Word</Application>
  <DocSecurity>0</DocSecurity>
  <Lines>992</Lines>
  <Paragraphs>270</Paragraphs>
  <ScaleCrop>false</ScaleCrop>
  <HeadingPairs>
    <vt:vector size="2" baseType="variant">
      <vt:variant>
        <vt:lpstr>Название</vt:lpstr>
      </vt:variant>
      <vt:variant>
        <vt:i4>1</vt:i4>
      </vt:variant>
    </vt:vector>
  </HeadingPairs>
  <TitlesOfParts>
    <vt:vector size="1" baseType="lpstr">
      <vt:lpstr>“Створення та постійне супроводження  екологічного сайту, розробленого до вимог Європейських стандартів з використанням ГІC –</vt:lpstr>
    </vt:vector>
  </TitlesOfParts>
  <Company>Apeps</Company>
  <LinksUpToDate>false</LinksUpToDate>
  <CharactersWithSpaces>135009</CharactersWithSpaces>
  <SharedDoc>false</SharedDoc>
  <HLinks>
    <vt:vector size="42" baseType="variant">
      <vt:variant>
        <vt:i4>2424947</vt:i4>
      </vt:variant>
      <vt:variant>
        <vt:i4>27</vt:i4>
      </vt:variant>
      <vt:variant>
        <vt:i4>0</vt:i4>
      </vt:variant>
      <vt:variant>
        <vt:i4>5</vt:i4>
      </vt:variant>
      <vt:variant>
        <vt:lpwstr>http://www.eea.eu.int/</vt:lpwstr>
      </vt:variant>
      <vt:variant>
        <vt:lpwstr/>
      </vt:variant>
      <vt:variant>
        <vt:i4>2424947</vt:i4>
      </vt:variant>
      <vt:variant>
        <vt:i4>24</vt:i4>
      </vt:variant>
      <vt:variant>
        <vt:i4>0</vt:i4>
      </vt:variant>
      <vt:variant>
        <vt:i4>5</vt:i4>
      </vt:variant>
      <vt:variant>
        <vt:lpwstr>http://www.eea.eu.int/</vt:lpwstr>
      </vt:variant>
      <vt:variant>
        <vt:lpwstr/>
      </vt:variant>
      <vt:variant>
        <vt:i4>7536757</vt:i4>
      </vt:variant>
      <vt:variant>
        <vt:i4>21</vt:i4>
      </vt:variant>
      <vt:variant>
        <vt:i4>0</vt:i4>
      </vt:variant>
      <vt:variant>
        <vt:i4>5</vt:i4>
      </vt:variant>
      <vt:variant>
        <vt:lpwstr>http://water.eionet.eu.int/</vt:lpwstr>
      </vt:variant>
      <vt:variant>
        <vt:lpwstr/>
      </vt:variant>
      <vt:variant>
        <vt:i4>131078</vt:i4>
      </vt:variant>
      <vt:variant>
        <vt:i4>18</vt:i4>
      </vt:variant>
      <vt:variant>
        <vt:i4>0</vt:i4>
      </vt:variant>
      <vt:variant>
        <vt:i4>5</vt:i4>
      </vt:variant>
      <vt:variant>
        <vt:lpwstr>http://www.eionet.eu.int/</vt:lpwstr>
      </vt:variant>
      <vt:variant>
        <vt:lpwstr/>
      </vt:variant>
      <vt:variant>
        <vt:i4>131078</vt:i4>
      </vt:variant>
      <vt:variant>
        <vt:i4>15</vt:i4>
      </vt:variant>
      <vt:variant>
        <vt:i4>0</vt:i4>
      </vt:variant>
      <vt:variant>
        <vt:i4>5</vt:i4>
      </vt:variant>
      <vt:variant>
        <vt:lpwstr>http://www.eionet.eu.int/</vt:lpwstr>
      </vt:variant>
      <vt:variant>
        <vt:lpwstr/>
      </vt:variant>
      <vt:variant>
        <vt:i4>6488119</vt:i4>
      </vt:variant>
      <vt:variant>
        <vt:i4>12</vt:i4>
      </vt:variant>
      <vt:variant>
        <vt:i4>0</vt:i4>
      </vt:variant>
      <vt:variant>
        <vt:i4>5</vt:i4>
      </vt:variant>
      <vt:variant>
        <vt:lpwstr>http://www.eionet.eu.int/software/swstandards.html</vt:lpwstr>
      </vt:variant>
      <vt:variant>
        <vt:lpwstr/>
      </vt:variant>
      <vt:variant>
        <vt:i4>589853</vt:i4>
      </vt:variant>
      <vt:variant>
        <vt:i4>9</vt:i4>
      </vt:variant>
      <vt:variant>
        <vt:i4>0</vt:i4>
      </vt:variant>
      <vt:variant>
        <vt:i4>5</vt:i4>
      </vt:variant>
      <vt:variant>
        <vt:lpwstr>http://ecoinfo.eionet.eu.int/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“Створення та постійне супроводження  екологічного сайту, розробленого до вимог Європейських стандартів з використанням ГІC –</dc:title>
  <dc:subject/>
  <dc:creator>Stelth</dc:creator>
  <cp:keywords/>
  <dc:description/>
  <cp:lastModifiedBy>bozhenko</cp:lastModifiedBy>
  <cp:revision>22</cp:revision>
  <dcterms:created xsi:type="dcterms:W3CDTF">2019-04-25T12:23:00Z</dcterms:created>
  <dcterms:modified xsi:type="dcterms:W3CDTF">2019-05-14T07:06:00Z</dcterms:modified>
</cp:coreProperties>
</file>