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D578F5" w14:textId="77777777" w:rsidR="000A1B41" w:rsidRPr="007659D9" w:rsidRDefault="000A1B41" w:rsidP="000A1B41">
      <w:pPr>
        <w:autoSpaceDE w:val="0"/>
        <w:autoSpaceDN w:val="0"/>
        <w:adjustRightInd w:val="0"/>
        <w:jc w:val="center"/>
        <w:rPr>
          <w:b/>
          <w:caps/>
          <w:sz w:val="28"/>
          <w:szCs w:val="28"/>
        </w:rPr>
      </w:pPr>
      <w:r w:rsidRPr="007659D9">
        <w:rPr>
          <w:b/>
          <w:caps/>
          <w:sz w:val="28"/>
          <w:szCs w:val="28"/>
        </w:rPr>
        <w:t>Міністерство освіти і науки України</w:t>
      </w:r>
    </w:p>
    <w:p w14:paraId="5C8E1523" w14:textId="77777777" w:rsidR="000A1B41" w:rsidRPr="007659D9" w:rsidRDefault="000A1B41" w:rsidP="000A1B41">
      <w:pPr>
        <w:autoSpaceDE w:val="0"/>
        <w:autoSpaceDN w:val="0"/>
        <w:adjustRightInd w:val="0"/>
        <w:jc w:val="center"/>
        <w:rPr>
          <w:b/>
          <w:sz w:val="28"/>
          <w:szCs w:val="28"/>
        </w:rPr>
      </w:pPr>
      <w:r w:rsidRPr="007659D9">
        <w:rPr>
          <w:b/>
          <w:sz w:val="28"/>
          <w:szCs w:val="28"/>
        </w:rPr>
        <w:t>НАЦІОНАЛЬНИЙ ТЕХНІЧНИЙ УНІВЕРСИТЕТ УКРАЇНИ</w:t>
      </w:r>
    </w:p>
    <w:p w14:paraId="51CDBA27" w14:textId="77777777" w:rsidR="000A1B41" w:rsidRDefault="000A1B41" w:rsidP="000A1B41">
      <w:pPr>
        <w:autoSpaceDE w:val="0"/>
        <w:autoSpaceDN w:val="0"/>
        <w:adjustRightInd w:val="0"/>
        <w:jc w:val="center"/>
        <w:rPr>
          <w:b/>
          <w:sz w:val="28"/>
          <w:szCs w:val="28"/>
        </w:rPr>
      </w:pPr>
      <w:r w:rsidRPr="007659D9">
        <w:rPr>
          <w:b/>
          <w:sz w:val="28"/>
          <w:szCs w:val="28"/>
        </w:rPr>
        <w:t>«КИЇВСЬКИЙ ПОЛІТЕХНІЧНИЙ ІНСТИТУТ</w:t>
      </w:r>
    </w:p>
    <w:p w14:paraId="5C6B4D39" w14:textId="77777777" w:rsidR="000A1B41" w:rsidRPr="007659D9" w:rsidRDefault="000A1B41" w:rsidP="000A1B41">
      <w:pPr>
        <w:autoSpaceDE w:val="0"/>
        <w:autoSpaceDN w:val="0"/>
        <w:adjustRightInd w:val="0"/>
        <w:jc w:val="center"/>
        <w:rPr>
          <w:b/>
          <w:sz w:val="28"/>
          <w:szCs w:val="28"/>
        </w:rPr>
      </w:pPr>
      <w:r>
        <w:rPr>
          <w:b/>
          <w:sz w:val="28"/>
          <w:szCs w:val="28"/>
        </w:rPr>
        <w:t xml:space="preserve"> ІМЕНІ ІГОРЯ СІКОРСЬКОГО</w:t>
      </w:r>
      <w:r w:rsidRPr="007659D9">
        <w:rPr>
          <w:b/>
          <w:sz w:val="28"/>
          <w:szCs w:val="28"/>
        </w:rPr>
        <w:t>»</w:t>
      </w:r>
    </w:p>
    <w:p w14:paraId="1B7E627E" w14:textId="77777777" w:rsidR="000A1B41" w:rsidRPr="007659D9" w:rsidRDefault="000A1B41" w:rsidP="000A1B41">
      <w:pPr>
        <w:autoSpaceDE w:val="0"/>
        <w:autoSpaceDN w:val="0"/>
        <w:adjustRightInd w:val="0"/>
        <w:jc w:val="center"/>
        <w:rPr>
          <w:b/>
          <w:sz w:val="28"/>
          <w:szCs w:val="28"/>
        </w:rPr>
      </w:pPr>
      <w:r w:rsidRPr="007659D9">
        <w:rPr>
          <w:b/>
          <w:sz w:val="28"/>
          <w:szCs w:val="28"/>
        </w:rPr>
        <w:t>Факультет соціології і права</w:t>
      </w:r>
    </w:p>
    <w:p w14:paraId="5A954CFF" w14:textId="77777777" w:rsidR="000A1B41" w:rsidRPr="007659D9" w:rsidRDefault="000A1B41" w:rsidP="000A1B41">
      <w:pPr>
        <w:autoSpaceDE w:val="0"/>
        <w:autoSpaceDN w:val="0"/>
        <w:adjustRightInd w:val="0"/>
        <w:jc w:val="center"/>
        <w:rPr>
          <w:sz w:val="28"/>
          <w:szCs w:val="28"/>
        </w:rPr>
      </w:pPr>
    </w:p>
    <w:p w14:paraId="2CB7A895" w14:textId="77777777" w:rsidR="000A1B41" w:rsidRPr="007659D9" w:rsidRDefault="000A1B41" w:rsidP="000A1B41">
      <w:pPr>
        <w:autoSpaceDE w:val="0"/>
        <w:autoSpaceDN w:val="0"/>
        <w:adjustRightInd w:val="0"/>
        <w:rPr>
          <w:caps/>
          <w:sz w:val="28"/>
          <w:szCs w:val="28"/>
        </w:rPr>
      </w:pPr>
      <w:r w:rsidRPr="000A1B41">
        <w:rPr>
          <w:caps/>
          <w:sz w:val="28"/>
          <w:szCs w:val="28"/>
          <w:lang w:val="ru-RU"/>
        </w:rPr>
        <w:t xml:space="preserve">                                                                      </w:t>
      </w:r>
      <w:r w:rsidRPr="007659D9">
        <w:rPr>
          <w:caps/>
          <w:sz w:val="28"/>
          <w:szCs w:val="28"/>
        </w:rPr>
        <w:t>Затверджую</w:t>
      </w:r>
    </w:p>
    <w:p w14:paraId="1CCB1CB8" w14:textId="77777777" w:rsidR="000A1B41" w:rsidRPr="007659D9" w:rsidRDefault="000A1B41" w:rsidP="000A1B41">
      <w:pPr>
        <w:ind w:left="5672" w:hanging="2"/>
        <w:rPr>
          <w:sz w:val="28"/>
          <w:szCs w:val="28"/>
          <w:lang w:val="ru-RU"/>
        </w:rPr>
      </w:pPr>
      <w:r w:rsidRPr="007659D9">
        <w:rPr>
          <w:sz w:val="28"/>
          <w:szCs w:val="28"/>
        </w:rPr>
        <w:t xml:space="preserve">Декан факультету соціології і права </w:t>
      </w:r>
      <w:r w:rsidRPr="007659D9">
        <w:rPr>
          <w:sz w:val="28"/>
          <w:szCs w:val="28"/>
        </w:rPr>
        <w:br/>
        <w:t xml:space="preserve">____________ </w:t>
      </w:r>
      <w:r w:rsidRPr="007659D9">
        <w:rPr>
          <w:sz w:val="28"/>
          <w:szCs w:val="28"/>
          <w:lang w:val="ru-RU"/>
        </w:rPr>
        <w:t xml:space="preserve">  А.А. Мельниченко</w:t>
      </w:r>
    </w:p>
    <w:p w14:paraId="37198859" w14:textId="77777777" w:rsidR="000A1B41" w:rsidRPr="007659D9" w:rsidRDefault="000A1B41" w:rsidP="000A1B41">
      <w:pPr>
        <w:ind w:left="5672" w:hanging="2"/>
        <w:rPr>
          <w:sz w:val="28"/>
          <w:szCs w:val="28"/>
        </w:rPr>
      </w:pPr>
      <w:r w:rsidRPr="007659D9">
        <w:rPr>
          <w:sz w:val="28"/>
          <w:szCs w:val="28"/>
        </w:rPr>
        <w:t>«____»___________ 20__ р.</w:t>
      </w:r>
    </w:p>
    <w:p w14:paraId="69909F70" w14:textId="77777777" w:rsidR="000A1B41" w:rsidRPr="007659D9" w:rsidRDefault="000A1B41" w:rsidP="000A1B41">
      <w:pPr>
        <w:jc w:val="center"/>
        <w:rPr>
          <w:sz w:val="28"/>
          <w:szCs w:val="28"/>
        </w:rPr>
      </w:pPr>
    </w:p>
    <w:p w14:paraId="6C41751C" w14:textId="77777777" w:rsidR="000A1B41" w:rsidRPr="007659D9" w:rsidRDefault="000A1B41" w:rsidP="000A1B41">
      <w:pPr>
        <w:jc w:val="center"/>
        <w:rPr>
          <w:b/>
          <w:sz w:val="28"/>
          <w:szCs w:val="28"/>
        </w:rPr>
      </w:pPr>
    </w:p>
    <w:p w14:paraId="2636A2D1" w14:textId="77777777" w:rsidR="000A1B41" w:rsidRPr="007659D9" w:rsidRDefault="000A1B41" w:rsidP="000A1B41">
      <w:pPr>
        <w:jc w:val="center"/>
        <w:rPr>
          <w:b/>
          <w:sz w:val="28"/>
          <w:szCs w:val="28"/>
        </w:rPr>
      </w:pPr>
    </w:p>
    <w:p w14:paraId="1910F848" w14:textId="77777777" w:rsidR="000A1B41" w:rsidRPr="007659D9" w:rsidRDefault="000A1B41" w:rsidP="000A1B41">
      <w:pPr>
        <w:jc w:val="center"/>
        <w:rPr>
          <w:b/>
          <w:sz w:val="28"/>
          <w:szCs w:val="28"/>
        </w:rPr>
      </w:pPr>
    </w:p>
    <w:p w14:paraId="3B119927" w14:textId="77777777" w:rsidR="000A1B41" w:rsidRPr="007659D9" w:rsidRDefault="000A1B41" w:rsidP="000A1B41">
      <w:pPr>
        <w:jc w:val="center"/>
        <w:rPr>
          <w:b/>
          <w:sz w:val="28"/>
          <w:szCs w:val="28"/>
        </w:rPr>
      </w:pPr>
    </w:p>
    <w:p w14:paraId="2D2D5372" w14:textId="77777777" w:rsidR="000A1B41" w:rsidRPr="007659D9" w:rsidRDefault="000A1B41" w:rsidP="000A1B41">
      <w:pPr>
        <w:jc w:val="center"/>
        <w:rPr>
          <w:b/>
          <w:sz w:val="28"/>
          <w:szCs w:val="28"/>
        </w:rPr>
      </w:pPr>
    </w:p>
    <w:p w14:paraId="3EE713EE" w14:textId="77777777" w:rsidR="000A1B41" w:rsidRPr="007659D9" w:rsidRDefault="000A1B41" w:rsidP="000A1B41">
      <w:pPr>
        <w:jc w:val="center"/>
        <w:rPr>
          <w:b/>
          <w:sz w:val="28"/>
          <w:szCs w:val="28"/>
        </w:rPr>
      </w:pPr>
    </w:p>
    <w:p w14:paraId="41F4714B" w14:textId="77777777" w:rsidR="000A1B41" w:rsidRPr="007659D9" w:rsidRDefault="000A1B41" w:rsidP="000A1B41">
      <w:pPr>
        <w:jc w:val="center"/>
        <w:rPr>
          <w:b/>
          <w:sz w:val="28"/>
          <w:szCs w:val="28"/>
        </w:rPr>
      </w:pPr>
      <w:r w:rsidRPr="007659D9">
        <w:rPr>
          <w:b/>
          <w:sz w:val="28"/>
          <w:szCs w:val="28"/>
        </w:rPr>
        <w:t xml:space="preserve">ГОСПОДАРСЬКЕ </w:t>
      </w:r>
      <w:r w:rsidR="00B0524D">
        <w:rPr>
          <w:b/>
          <w:sz w:val="28"/>
          <w:szCs w:val="28"/>
        </w:rPr>
        <w:t>І ЦИВІЛЬНЕ</w:t>
      </w:r>
      <w:r w:rsidRPr="007659D9">
        <w:rPr>
          <w:b/>
          <w:sz w:val="28"/>
          <w:szCs w:val="28"/>
        </w:rPr>
        <w:t xml:space="preserve"> ПРАВО</w:t>
      </w:r>
    </w:p>
    <w:p w14:paraId="59AB304C" w14:textId="77777777" w:rsidR="000A1B41" w:rsidRPr="007659D9" w:rsidRDefault="000A1B41" w:rsidP="000A1B41">
      <w:pPr>
        <w:jc w:val="center"/>
        <w:rPr>
          <w:b/>
          <w:sz w:val="28"/>
          <w:szCs w:val="28"/>
        </w:rPr>
      </w:pPr>
    </w:p>
    <w:p w14:paraId="1768BC96" w14:textId="77777777" w:rsidR="000A1B41" w:rsidRPr="007659D9" w:rsidRDefault="000A1B41" w:rsidP="000A1B41">
      <w:pPr>
        <w:jc w:val="center"/>
        <w:rPr>
          <w:b/>
          <w:caps/>
          <w:sz w:val="28"/>
          <w:szCs w:val="28"/>
        </w:rPr>
      </w:pPr>
      <w:r w:rsidRPr="007659D9">
        <w:rPr>
          <w:b/>
          <w:caps/>
          <w:sz w:val="28"/>
          <w:szCs w:val="28"/>
        </w:rPr>
        <w:t>Програма</w:t>
      </w:r>
    </w:p>
    <w:p w14:paraId="28178C54" w14:textId="77777777" w:rsidR="000A1B41" w:rsidRPr="007659D9" w:rsidRDefault="000A1B41" w:rsidP="000A1B41">
      <w:pPr>
        <w:jc w:val="center"/>
        <w:rPr>
          <w:b/>
          <w:sz w:val="28"/>
          <w:szCs w:val="28"/>
        </w:rPr>
      </w:pPr>
      <w:r w:rsidRPr="007659D9">
        <w:rPr>
          <w:b/>
          <w:sz w:val="28"/>
          <w:szCs w:val="28"/>
        </w:rPr>
        <w:t>навчальної дисципліни</w:t>
      </w:r>
    </w:p>
    <w:p w14:paraId="2A6F3115" w14:textId="77777777" w:rsidR="000A1B41" w:rsidRPr="007659D9" w:rsidRDefault="000A1B41" w:rsidP="000A1B41">
      <w:pPr>
        <w:tabs>
          <w:tab w:val="left" w:leader="underscore" w:pos="8080"/>
        </w:tabs>
        <w:spacing w:before="120"/>
        <w:ind w:firstLine="1418"/>
        <w:rPr>
          <w:b/>
          <w:sz w:val="28"/>
          <w:szCs w:val="28"/>
        </w:rPr>
      </w:pPr>
      <w:r w:rsidRPr="007659D9">
        <w:rPr>
          <w:b/>
          <w:sz w:val="28"/>
          <w:szCs w:val="28"/>
        </w:rPr>
        <w:t xml:space="preserve">підготовки  «бакалаврів»               </w:t>
      </w:r>
    </w:p>
    <w:p w14:paraId="06BABFCF" w14:textId="77777777" w:rsidR="000A1B41" w:rsidRPr="00B0524D" w:rsidRDefault="000A1B41" w:rsidP="00B0524D">
      <w:pPr>
        <w:tabs>
          <w:tab w:val="left" w:leader="underscore" w:pos="2977"/>
        </w:tabs>
        <w:ind w:firstLine="0"/>
        <w:jc w:val="center"/>
        <w:rPr>
          <w:b/>
          <w:sz w:val="28"/>
          <w:szCs w:val="28"/>
        </w:rPr>
      </w:pPr>
      <w:r w:rsidRPr="007659D9">
        <w:rPr>
          <w:b/>
          <w:sz w:val="28"/>
          <w:szCs w:val="28"/>
        </w:rPr>
        <w:t xml:space="preserve">галузь знань </w:t>
      </w:r>
      <w:r w:rsidR="00B0524D">
        <w:rPr>
          <w:b/>
          <w:sz w:val="28"/>
          <w:szCs w:val="28"/>
        </w:rPr>
        <w:t>28</w:t>
      </w:r>
      <w:r w:rsidR="00B0524D" w:rsidRPr="00B77A00">
        <w:rPr>
          <w:b/>
          <w:sz w:val="28"/>
          <w:szCs w:val="28"/>
        </w:rPr>
        <w:t xml:space="preserve"> «П</w:t>
      </w:r>
      <w:r w:rsidR="00B0524D">
        <w:rPr>
          <w:b/>
          <w:sz w:val="28"/>
          <w:szCs w:val="28"/>
        </w:rPr>
        <w:t>ублічне управління та адміністрування</w:t>
      </w:r>
      <w:r w:rsidR="00B0524D" w:rsidRPr="00B77A00">
        <w:rPr>
          <w:b/>
          <w:sz w:val="28"/>
          <w:szCs w:val="28"/>
        </w:rPr>
        <w:t>»</w:t>
      </w:r>
    </w:p>
    <w:p w14:paraId="455D1F1F" w14:textId="77777777" w:rsidR="000A1B41" w:rsidRDefault="00B0524D" w:rsidP="000A1B41">
      <w:pPr>
        <w:tabs>
          <w:tab w:val="left" w:pos="1980"/>
        </w:tabs>
        <w:jc w:val="center"/>
        <w:rPr>
          <w:b/>
          <w:sz w:val="28"/>
          <w:szCs w:val="28"/>
          <w:lang w:val="ru-RU"/>
        </w:rPr>
      </w:pPr>
      <w:r w:rsidRPr="009B343C">
        <w:rPr>
          <w:b/>
          <w:sz w:val="28"/>
          <w:szCs w:val="28"/>
        </w:rPr>
        <w:t>281</w:t>
      </w:r>
      <w:r w:rsidRPr="00B77A00">
        <w:rPr>
          <w:sz w:val="28"/>
          <w:szCs w:val="28"/>
        </w:rPr>
        <w:t xml:space="preserve"> </w:t>
      </w:r>
      <w:r w:rsidRPr="00B77A00">
        <w:rPr>
          <w:b/>
          <w:sz w:val="28"/>
          <w:szCs w:val="28"/>
          <w:lang w:val="ru-RU"/>
        </w:rPr>
        <w:t>«П</w:t>
      </w:r>
      <w:r>
        <w:rPr>
          <w:b/>
          <w:sz w:val="28"/>
          <w:szCs w:val="28"/>
          <w:lang w:val="ru-RU"/>
        </w:rPr>
        <w:t>ублічне управління та адміністрування</w:t>
      </w:r>
      <w:r w:rsidRPr="00B77A00">
        <w:rPr>
          <w:b/>
          <w:sz w:val="28"/>
          <w:szCs w:val="28"/>
          <w:lang w:val="ru-RU"/>
        </w:rPr>
        <w:t>»</w:t>
      </w:r>
    </w:p>
    <w:p w14:paraId="207FC793" w14:textId="77777777" w:rsidR="00B0524D" w:rsidRPr="007659D9" w:rsidRDefault="00B0524D" w:rsidP="000A1B41">
      <w:pPr>
        <w:tabs>
          <w:tab w:val="left" w:pos="1980"/>
        </w:tabs>
        <w:jc w:val="center"/>
        <w:rPr>
          <w:b/>
          <w:sz w:val="28"/>
          <w:szCs w:val="28"/>
        </w:rPr>
      </w:pPr>
    </w:p>
    <w:p w14:paraId="611807AD" w14:textId="77777777" w:rsidR="000A1B41" w:rsidRPr="007659D9" w:rsidRDefault="000A1B41" w:rsidP="000A1B41">
      <w:pPr>
        <w:tabs>
          <w:tab w:val="left" w:pos="1980"/>
        </w:tabs>
        <w:jc w:val="center"/>
        <w:rPr>
          <w:b/>
          <w:sz w:val="28"/>
          <w:szCs w:val="28"/>
        </w:rPr>
      </w:pPr>
      <w:r w:rsidRPr="007659D9">
        <w:rPr>
          <w:b/>
          <w:sz w:val="28"/>
          <w:szCs w:val="28"/>
        </w:rPr>
        <w:t xml:space="preserve">(шифр за ОПП </w:t>
      </w:r>
      <w:r w:rsidRPr="007659D9">
        <w:rPr>
          <w:sz w:val="28"/>
          <w:szCs w:val="28"/>
        </w:rPr>
        <w:t>________</w:t>
      </w:r>
      <w:r w:rsidRPr="007659D9">
        <w:rPr>
          <w:b/>
          <w:sz w:val="28"/>
          <w:szCs w:val="28"/>
        </w:rPr>
        <w:t>)</w:t>
      </w:r>
    </w:p>
    <w:p w14:paraId="71EB574E" w14:textId="77777777" w:rsidR="000A1B41" w:rsidRPr="007659D9" w:rsidRDefault="000A1B41" w:rsidP="000A1B41">
      <w:pPr>
        <w:jc w:val="center"/>
        <w:rPr>
          <w:sz w:val="28"/>
          <w:szCs w:val="28"/>
        </w:rPr>
      </w:pPr>
    </w:p>
    <w:p w14:paraId="6C8134E8" w14:textId="77777777" w:rsidR="000A1B41" w:rsidRPr="007659D9" w:rsidRDefault="000A1B41" w:rsidP="000A1B41">
      <w:pPr>
        <w:ind w:left="5672"/>
        <w:rPr>
          <w:sz w:val="28"/>
          <w:szCs w:val="28"/>
        </w:rPr>
      </w:pPr>
    </w:p>
    <w:p w14:paraId="33D7A5F0" w14:textId="77777777" w:rsidR="000A1B41" w:rsidRPr="007659D9" w:rsidRDefault="000A1B41" w:rsidP="000A1B41">
      <w:pPr>
        <w:ind w:left="5672"/>
        <w:rPr>
          <w:sz w:val="28"/>
          <w:szCs w:val="28"/>
        </w:rPr>
      </w:pPr>
    </w:p>
    <w:p w14:paraId="7305B330" w14:textId="77777777" w:rsidR="000A1B41" w:rsidRPr="007659D9" w:rsidRDefault="000A1B41" w:rsidP="000A1B41">
      <w:pPr>
        <w:ind w:left="5672"/>
        <w:rPr>
          <w:sz w:val="28"/>
          <w:szCs w:val="28"/>
        </w:rPr>
      </w:pPr>
    </w:p>
    <w:p w14:paraId="3CB831D2" w14:textId="77777777" w:rsidR="000A1B41" w:rsidRPr="007659D9" w:rsidRDefault="000A1B41" w:rsidP="000A1B41">
      <w:pPr>
        <w:ind w:left="5672" w:firstLine="0"/>
        <w:rPr>
          <w:sz w:val="28"/>
          <w:szCs w:val="28"/>
        </w:rPr>
      </w:pPr>
      <w:r w:rsidRPr="007659D9">
        <w:rPr>
          <w:sz w:val="28"/>
          <w:szCs w:val="28"/>
        </w:rPr>
        <w:t xml:space="preserve">Ухвалено методичною комісією </w:t>
      </w:r>
    </w:p>
    <w:p w14:paraId="015C2906" w14:textId="77777777" w:rsidR="000A1B41" w:rsidRPr="007659D9" w:rsidRDefault="000A1B41" w:rsidP="000A1B41">
      <w:pPr>
        <w:ind w:firstLine="425"/>
        <w:rPr>
          <w:sz w:val="28"/>
          <w:szCs w:val="28"/>
          <w:vertAlign w:val="superscript"/>
        </w:rPr>
      </w:pPr>
      <w:r w:rsidRPr="007659D9">
        <w:rPr>
          <w:sz w:val="28"/>
          <w:szCs w:val="28"/>
          <w:lang w:val="ru-RU"/>
        </w:rPr>
        <w:t xml:space="preserve">                                                                </w:t>
      </w:r>
      <w:r w:rsidRPr="000A1B41">
        <w:rPr>
          <w:sz w:val="28"/>
          <w:szCs w:val="28"/>
          <w:lang w:val="ru-RU"/>
        </w:rPr>
        <w:t xml:space="preserve"> </w:t>
      </w:r>
      <w:r w:rsidRPr="007659D9">
        <w:rPr>
          <w:sz w:val="28"/>
          <w:szCs w:val="28"/>
          <w:lang w:val="ru-RU"/>
        </w:rPr>
        <w:t xml:space="preserve">     </w:t>
      </w:r>
      <w:r w:rsidRPr="007659D9">
        <w:rPr>
          <w:sz w:val="28"/>
          <w:szCs w:val="28"/>
        </w:rPr>
        <w:t xml:space="preserve">факультету соціології та права </w:t>
      </w:r>
    </w:p>
    <w:p w14:paraId="479E7597" w14:textId="5F37B7C5" w:rsidR="000A1B41" w:rsidRPr="007659D9" w:rsidRDefault="000A1B41" w:rsidP="000A1B41">
      <w:pPr>
        <w:ind w:left="5672" w:firstLine="0"/>
        <w:rPr>
          <w:sz w:val="28"/>
          <w:szCs w:val="28"/>
        </w:rPr>
      </w:pPr>
      <w:r w:rsidRPr="007659D9">
        <w:rPr>
          <w:sz w:val="28"/>
          <w:szCs w:val="28"/>
        </w:rPr>
        <w:t xml:space="preserve">Протокол </w:t>
      </w:r>
      <w:r>
        <w:rPr>
          <w:sz w:val="28"/>
          <w:szCs w:val="28"/>
        </w:rPr>
        <w:t xml:space="preserve"> </w:t>
      </w:r>
      <w:r w:rsidRPr="007659D9">
        <w:rPr>
          <w:sz w:val="28"/>
          <w:szCs w:val="28"/>
        </w:rPr>
        <w:t xml:space="preserve">від </w:t>
      </w:r>
      <w:r w:rsidR="006F35E2" w:rsidRPr="006F35E2">
        <w:rPr>
          <w:sz w:val="28"/>
          <w:szCs w:val="28"/>
          <w:lang w:val="ru-RU"/>
        </w:rPr>
        <w:t>19.06.</w:t>
      </w:r>
      <w:r w:rsidR="006F35E2">
        <w:rPr>
          <w:sz w:val="28"/>
          <w:szCs w:val="28"/>
        </w:rPr>
        <w:t>20</w:t>
      </w:r>
      <w:r w:rsidR="006F35E2" w:rsidRPr="006F35E2">
        <w:rPr>
          <w:sz w:val="28"/>
          <w:szCs w:val="28"/>
          <w:lang w:val="ru-RU"/>
        </w:rPr>
        <w:t>19</w:t>
      </w:r>
      <w:r w:rsidR="006F35E2">
        <w:rPr>
          <w:sz w:val="28"/>
          <w:szCs w:val="28"/>
        </w:rPr>
        <w:t xml:space="preserve"> р. № _</w:t>
      </w:r>
      <w:r w:rsidR="006F35E2" w:rsidRPr="006F35E2">
        <w:rPr>
          <w:sz w:val="28"/>
          <w:szCs w:val="28"/>
          <w:lang w:val="ru-RU"/>
        </w:rPr>
        <w:t>3</w:t>
      </w:r>
      <w:r w:rsidR="006F35E2">
        <w:rPr>
          <w:sz w:val="28"/>
          <w:szCs w:val="28"/>
        </w:rPr>
        <w:t>__</w:t>
      </w:r>
    </w:p>
    <w:p w14:paraId="2511F45B" w14:textId="77777777" w:rsidR="000A1B41" w:rsidRPr="007659D9" w:rsidRDefault="000A1B41" w:rsidP="000A1B41">
      <w:pPr>
        <w:spacing w:before="120"/>
        <w:rPr>
          <w:sz w:val="28"/>
          <w:szCs w:val="28"/>
        </w:rPr>
      </w:pPr>
      <w:r w:rsidRPr="007659D9">
        <w:rPr>
          <w:sz w:val="28"/>
          <w:szCs w:val="28"/>
          <w:lang w:val="ru-RU"/>
        </w:rPr>
        <w:t xml:space="preserve">                                                                   </w:t>
      </w:r>
      <w:r w:rsidRPr="000A1B41">
        <w:rPr>
          <w:sz w:val="28"/>
          <w:szCs w:val="28"/>
          <w:lang w:val="ru-RU"/>
        </w:rPr>
        <w:t xml:space="preserve">  </w:t>
      </w:r>
      <w:r w:rsidRPr="007659D9">
        <w:rPr>
          <w:sz w:val="28"/>
          <w:szCs w:val="28"/>
          <w:lang w:val="ru-RU"/>
        </w:rPr>
        <w:t xml:space="preserve">  </w:t>
      </w:r>
      <w:r w:rsidRPr="007659D9">
        <w:rPr>
          <w:sz w:val="28"/>
          <w:szCs w:val="28"/>
        </w:rPr>
        <w:t>Голова методичної комісії</w:t>
      </w:r>
    </w:p>
    <w:p w14:paraId="3CD80579" w14:textId="77777777" w:rsidR="000A1B41" w:rsidRPr="007659D9" w:rsidRDefault="000A1B41" w:rsidP="000A1B41">
      <w:pPr>
        <w:autoSpaceDE w:val="0"/>
        <w:autoSpaceDN w:val="0"/>
        <w:adjustRightInd w:val="0"/>
        <w:ind w:left="5672"/>
        <w:rPr>
          <w:sz w:val="28"/>
          <w:szCs w:val="28"/>
        </w:rPr>
      </w:pPr>
      <w:r w:rsidRPr="007659D9">
        <w:rPr>
          <w:sz w:val="28"/>
          <w:szCs w:val="28"/>
        </w:rPr>
        <w:t xml:space="preserve"> _________    К.Л. Попов  </w:t>
      </w:r>
    </w:p>
    <w:p w14:paraId="4656D88F" w14:textId="20C6D3A2" w:rsidR="000A1B41" w:rsidRPr="007659D9" w:rsidRDefault="000A1B41" w:rsidP="000A1B41">
      <w:pPr>
        <w:autoSpaceDE w:val="0"/>
        <w:autoSpaceDN w:val="0"/>
        <w:adjustRightInd w:val="0"/>
        <w:ind w:left="5672"/>
        <w:rPr>
          <w:sz w:val="28"/>
          <w:szCs w:val="28"/>
        </w:rPr>
      </w:pPr>
      <w:r w:rsidRPr="007659D9">
        <w:rPr>
          <w:sz w:val="28"/>
          <w:szCs w:val="28"/>
        </w:rPr>
        <w:t>«____»___________ 20</w:t>
      </w:r>
      <w:r w:rsidR="006F35E2">
        <w:rPr>
          <w:sz w:val="28"/>
          <w:szCs w:val="28"/>
        </w:rPr>
        <w:t>19</w:t>
      </w:r>
      <w:r w:rsidRPr="007659D9">
        <w:rPr>
          <w:sz w:val="28"/>
          <w:szCs w:val="28"/>
        </w:rPr>
        <w:t>_ р.</w:t>
      </w:r>
    </w:p>
    <w:p w14:paraId="0CBECB7B" w14:textId="77777777" w:rsidR="000A1B41" w:rsidRPr="007659D9" w:rsidRDefault="000A1B41" w:rsidP="000A1B41">
      <w:pPr>
        <w:jc w:val="center"/>
        <w:rPr>
          <w:sz w:val="28"/>
          <w:szCs w:val="28"/>
        </w:rPr>
      </w:pPr>
    </w:p>
    <w:p w14:paraId="0E90E5E2" w14:textId="77777777" w:rsidR="000A1B41" w:rsidRPr="007659D9" w:rsidRDefault="000A1B41" w:rsidP="000A1B41">
      <w:pPr>
        <w:ind w:left="5672"/>
        <w:rPr>
          <w:sz w:val="28"/>
          <w:szCs w:val="28"/>
        </w:rPr>
      </w:pPr>
    </w:p>
    <w:p w14:paraId="67CFCB6B" w14:textId="77777777" w:rsidR="000A1B41" w:rsidRPr="007659D9" w:rsidRDefault="000A1B41" w:rsidP="000A1B41">
      <w:pPr>
        <w:ind w:left="5672"/>
        <w:rPr>
          <w:sz w:val="28"/>
          <w:szCs w:val="28"/>
        </w:rPr>
      </w:pPr>
    </w:p>
    <w:p w14:paraId="29BBAA2E" w14:textId="77777777" w:rsidR="000A1B41" w:rsidRPr="007659D9" w:rsidRDefault="000A1B41" w:rsidP="000A1B41">
      <w:pPr>
        <w:spacing w:before="120"/>
        <w:jc w:val="center"/>
        <w:rPr>
          <w:b/>
          <w:sz w:val="28"/>
          <w:szCs w:val="28"/>
        </w:rPr>
      </w:pPr>
      <w:r w:rsidRPr="007659D9">
        <w:rPr>
          <w:b/>
          <w:sz w:val="28"/>
          <w:szCs w:val="28"/>
        </w:rPr>
        <w:t>Київ – 201</w:t>
      </w:r>
      <w:r w:rsidR="00B0524D">
        <w:rPr>
          <w:b/>
          <w:sz w:val="28"/>
          <w:szCs w:val="28"/>
        </w:rPr>
        <w:t>8</w:t>
      </w:r>
    </w:p>
    <w:p w14:paraId="1F7C662D" w14:textId="77777777" w:rsidR="000A1B41" w:rsidRPr="007659D9" w:rsidRDefault="000A1B41" w:rsidP="000A1B41">
      <w:pPr>
        <w:jc w:val="center"/>
        <w:rPr>
          <w:sz w:val="28"/>
          <w:szCs w:val="28"/>
        </w:rPr>
      </w:pPr>
      <w:r w:rsidRPr="007659D9">
        <w:rPr>
          <w:sz w:val="28"/>
          <w:szCs w:val="28"/>
        </w:rPr>
        <w:br w:type="page"/>
      </w:r>
      <w:r w:rsidRPr="007659D9">
        <w:rPr>
          <w:sz w:val="28"/>
          <w:szCs w:val="28"/>
        </w:rPr>
        <w:lastRenderedPageBreak/>
        <w:t xml:space="preserve"> </w:t>
      </w:r>
    </w:p>
    <w:p w14:paraId="0268A06C" w14:textId="77777777" w:rsidR="000A1B41" w:rsidRPr="007659D9" w:rsidRDefault="000A1B41" w:rsidP="000A1B41">
      <w:pPr>
        <w:rPr>
          <w:sz w:val="28"/>
          <w:szCs w:val="28"/>
        </w:rPr>
      </w:pPr>
      <w:r w:rsidRPr="007659D9">
        <w:rPr>
          <w:sz w:val="28"/>
          <w:szCs w:val="28"/>
        </w:rPr>
        <w:t>РОЗРОБНИКИ ПРОГРАМИ:</w:t>
      </w:r>
    </w:p>
    <w:p w14:paraId="02DEFB12" w14:textId="77777777" w:rsidR="000A1B41" w:rsidRPr="007659D9" w:rsidRDefault="000A1B41" w:rsidP="000A1B41">
      <w:pPr>
        <w:rPr>
          <w:sz w:val="28"/>
          <w:szCs w:val="28"/>
        </w:rPr>
      </w:pPr>
    </w:p>
    <w:tbl>
      <w:tblPr>
        <w:tblW w:w="0" w:type="auto"/>
        <w:tblLook w:val="04A0" w:firstRow="1" w:lastRow="0" w:firstColumn="1" w:lastColumn="0" w:noHBand="0" w:noVBand="1"/>
      </w:tblPr>
      <w:tblGrid>
        <w:gridCol w:w="8167"/>
        <w:gridCol w:w="1516"/>
      </w:tblGrid>
      <w:tr w:rsidR="000A1B41" w:rsidRPr="007659D9" w14:paraId="7866AC6B" w14:textId="77777777" w:rsidTr="00E07AA1">
        <w:tc>
          <w:tcPr>
            <w:tcW w:w="8167" w:type="dxa"/>
          </w:tcPr>
          <w:p w14:paraId="3F529EFC" w14:textId="77777777" w:rsidR="000A1B41" w:rsidRPr="007659D9" w:rsidRDefault="000A1B41" w:rsidP="00E07AA1">
            <w:pPr>
              <w:ind w:firstLine="0"/>
              <w:rPr>
                <w:sz w:val="28"/>
                <w:szCs w:val="28"/>
                <w:vertAlign w:val="superscript"/>
              </w:rPr>
            </w:pPr>
            <w:r w:rsidRPr="007659D9">
              <w:rPr>
                <w:sz w:val="28"/>
                <w:szCs w:val="28"/>
              </w:rPr>
              <w:t xml:space="preserve">Доцент кафедри господарського та адміністративного права, к.ю.н., </w:t>
            </w:r>
            <w:r w:rsidR="00B0524D">
              <w:rPr>
                <w:sz w:val="28"/>
                <w:szCs w:val="28"/>
              </w:rPr>
              <w:t>Подоляк Світлана Анатоліївна</w:t>
            </w:r>
            <w:r w:rsidRPr="007659D9">
              <w:rPr>
                <w:sz w:val="28"/>
                <w:szCs w:val="28"/>
              </w:rPr>
              <w:t xml:space="preserve"> </w:t>
            </w:r>
          </w:p>
        </w:tc>
        <w:tc>
          <w:tcPr>
            <w:tcW w:w="1516" w:type="dxa"/>
          </w:tcPr>
          <w:p w14:paraId="5FA9F1EC" w14:textId="77777777" w:rsidR="000A1B41" w:rsidRPr="000A1B41" w:rsidRDefault="000A1B41" w:rsidP="00E07AA1">
            <w:pPr>
              <w:ind w:firstLine="0"/>
              <w:rPr>
                <w:sz w:val="28"/>
                <w:szCs w:val="28"/>
                <w:lang w:val="ru-RU"/>
              </w:rPr>
            </w:pPr>
          </w:p>
          <w:p w14:paraId="15B2CEC4" w14:textId="77777777" w:rsidR="000A1B41" w:rsidRPr="007659D9" w:rsidRDefault="000A1B41" w:rsidP="00E07AA1">
            <w:pPr>
              <w:ind w:firstLine="0"/>
              <w:rPr>
                <w:sz w:val="28"/>
                <w:szCs w:val="28"/>
              </w:rPr>
            </w:pPr>
            <w:r w:rsidRPr="007659D9">
              <w:rPr>
                <w:sz w:val="28"/>
                <w:szCs w:val="28"/>
              </w:rPr>
              <w:t>______</w:t>
            </w:r>
          </w:p>
          <w:p w14:paraId="07B2FB7D" w14:textId="77777777" w:rsidR="000A1B41" w:rsidRPr="007659D9" w:rsidRDefault="000A1B41" w:rsidP="00E07AA1">
            <w:pPr>
              <w:jc w:val="center"/>
              <w:rPr>
                <w:sz w:val="28"/>
                <w:szCs w:val="28"/>
                <w:vertAlign w:val="superscript"/>
              </w:rPr>
            </w:pPr>
          </w:p>
        </w:tc>
      </w:tr>
    </w:tbl>
    <w:p w14:paraId="15F1860D" w14:textId="77777777" w:rsidR="000A1B41" w:rsidRPr="007659D9" w:rsidRDefault="000A1B41" w:rsidP="000A1B41">
      <w:pPr>
        <w:rPr>
          <w:sz w:val="28"/>
          <w:szCs w:val="28"/>
        </w:rPr>
      </w:pPr>
    </w:p>
    <w:p w14:paraId="6DB059E4" w14:textId="77777777" w:rsidR="000A1B41" w:rsidRPr="007659D9" w:rsidRDefault="000A1B41" w:rsidP="000A1B41">
      <w:pPr>
        <w:tabs>
          <w:tab w:val="left" w:pos="7029"/>
          <w:tab w:val="left" w:pos="7551"/>
        </w:tabs>
        <w:rPr>
          <w:sz w:val="28"/>
          <w:szCs w:val="28"/>
        </w:rPr>
      </w:pPr>
    </w:p>
    <w:p w14:paraId="2175705F" w14:textId="77777777" w:rsidR="000A1B41" w:rsidRPr="00B0524D" w:rsidRDefault="000A1B41" w:rsidP="000A1B41">
      <w:pPr>
        <w:rPr>
          <w:bCs/>
          <w:iCs/>
          <w:sz w:val="28"/>
          <w:szCs w:val="28"/>
        </w:rPr>
      </w:pPr>
      <w:r w:rsidRPr="007659D9">
        <w:rPr>
          <w:sz w:val="28"/>
          <w:szCs w:val="28"/>
        </w:rPr>
        <w:t xml:space="preserve">Програму затверджено на засіданні </w:t>
      </w:r>
      <w:r w:rsidRPr="007659D9">
        <w:rPr>
          <w:bCs/>
          <w:iCs/>
          <w:sz w:val="28"/>
          <w:szCs w:val="28"/>
        </w:rPr>
        <w:t xml:space="preserve">кафедри </w:t>
      </w:r>
      <w:hyperlink r:id="rId7" w:tooltip="Кафедра господарського та адміністративного права" w:history="1">
        <w:r w:rsidRPr="00B0524D">
          <w:rPr>
            <w:rStyle w:val="af2"/>
            <w:bCs/>
            <w:iCs/>
            <w:color w:val="auto"/>
            <w:sz w:val="28"/>
            <w:szCs w:val="28"/>
            <w:u w:val="none"/>
          </w:rPr>
          <w:t>господарського та адміністративного права</w:t>
        </w:r>
      </w:hyperlink>
    </w:p>
    <w:p w14:paraId="3164BFC2" w14:textId="77777777" w:rsidR="000A1B41" w:rsidRPr="00B0524D" w:rsidRDefault="000A1B41" w:rsidP="000A1B41">
      <w:pPr>
        <w:rPr>
          <w:bCs/>
          <w:iCs/>
          <w:sz w:val="28"/>
          <w:szCs w:val="28"/>
        </w:rPr>
      </w:pPr>
    </w:p>
    <w:p w14:paraId="011D47C1" w14:textId="77777777" w:rsidR="000A1B41" w:rsidRPr="007659D9" w:rsidRDefault="000A1B41" w:rsidP="000A1B41">
      <w:pPr>
        <w:rPr>
          <w:sz w:val="28"/>
          <w:szCs w:val="28"/>
        </w:rPr>
      </w:pPr>
      <w:r w:rsidRPr="007659D9">
        <w:rPr>
          <w:sz w:val="28"/>
          <w:szCs w:val="28"/>
        </w:rPr>
        <w:t>Протокол від «____»______________20__ року № ___</w:t>
      </w:r>
    </w:p>
    <w:p w14:paraId="5B565528" w14:textId="77777777" w:rsidR="000A1B41" w:rsidRPr="007659D9" w:rsidRDefault="000A1B41" w:rsidP="000A1B41">
      <w:pPr>
        <w:rPr>
          <w:sz w:val="28"/>
          <w:szCs w:val="28"/>
        </w:rPr>
      </w:pPr>
    </w:p>
    <w:p w14:paraId="1A0DD985" w14:textId="77777777" w:rsidR="000A1B41" w:rsidRPr="007659D9" w:rsidRDefault="000A1B41" w:rsidP="000A1B41">
      <w:pPr>
        <w:rPr>
          <w:sz w:val="28"/>
          <w:szCs w:val="28"/>
        </w:rPr>
      </w:pPr>
    </w:p>
    <w:p w14:paraId="205E772B" w14:textId="77777777" w:rsidR="000A1B41" w:rsidRPr="007659D9" w:rsidRDefault="000A1B41" w:rsidP="000A1B41">
      <w:pPr>
        <w:rPr>
          <w:sz w:val="28"/>
          <w:szCs w:val="28"/>
        </w:rPr>
      </w:pPr>
    </w:p>
    <w:p w14:paraId="630E7AC5" w14:textId="77777777" w:rsidR="000A1B41" w:rsidRPr="007659D9" w:rsidRDefault="000A1B41" w:rsidP="000A1B41">
      <w:pPr>
        <w:rPr>
          <w:sz w:val="28"/>
          <w:szCs w:val="28"/>
        </w:rPr>
      </w:pPr>
    </w:p>
    <w:p w14:paraId="3D88C2B7" w14:textId="77777777" w:rsidR="000A1B41" w:rsidRPr="007659D9" w:rsidRDefault="000A1B41" w:rsidP="000A1B41">
      <w:pPr>
        <w:rPr>
          <w:sz w:val="28"/>
          <w:szCs w:val="28"/>
        </w:rPr>
      </w:pPr>
    </w:p>
    <w:p w14:paraId="42A2B694" w14:textId="77777777" w:rsidR="000A1B41" w:rsidRPr="007659D9" w:rsidRDefault="000A1B41" w:rsidP="000A1B41">
      <w:pPr>
        <w:rPr>
          <w:sz w:val="28"/>
          <w:szCs w:val="28"/>
        </w:rPr>
      </w:pPr>
    </w:p>
    <w:p w14:paraId="77432C45" w14:textId="77777777" w:rsidR="000A1B41" w:rsidRPr="007659D9" w:rsidRDefault="000A1B41" w:rsidP="000A1B41">
      <w:pPr>
        <w:rPr>
          <w:sz w:val="28"/>
          <w:szCs w:val="28"/>
          <w:vertAlign w:val="superscript"/>
        </w:rPr>
      </w:pPr>
      <w:r w:rsidRPr="007659D9">
        <w:rPr>
          <w:sz w:val="28"/>
          <w:szCs w:val="28"/>
        </w:rPr>
        <w:t>Завідувач кафедри</w:t>
      </w:r>
    </w:p>
    <w:p w14:paraId="67065178" w14:textId="77777777" w:rsidR="000A1B41" w:rsidRPr="007659D9" w:rsidRDefault="000A1B41" w:rsidP="000A1B41">
      <w:pPr>
        <w:autoSpaceDE w:val="0"/>
        <w:autoSpaceDN w:val="0"/>
        <w:adjustRightInd w:val="0"/>
        <w:rPr>
          <w:sz w:val="28"/>
          <w:szCs w:val="28"/>
        </w:rPr>
      </w:pPr>
    </w:p>
    <w:p w14:paraId="787052EA" w14:textId="77777777" w:rsidR="000A1B41" w:rsidRPr="007659D9" w:rsidRDefault="000A1B41" w:rsidP="000A1B41">
      <w:pPr>
        <w:autoSpaceDE w:val="0"/>
        <w:autoSpaceDN w:val="0"/>
        <w:adjustRightInd w:val="0"/>
        <w:rPr>
          <w:sz w:val="28"/>
          <w:szCs w:val="28"/>
        </w:rPr>
      </w:pPr>
      <w:r w:rsidRPr="007659D9">
        <w:rPr>
          <w:sz w:val="28"/>
          <w:szCs w:val="28"/>
        </w:rPr>
        <w:t xml:space="preserve">_________   </w:t>
      </w:r>
      <w:r>
        <w:rPr>
          <w:sz w:val="28"/>
          <w:szCs w:val="28"/>
        </w:rPr>
        <w:t xml:space="preserve">О.О. Кравчук </w:t>
      </w:r>
    </w:p>
    <w:p w14:paraId="0829D18C" w14:textId="77777777" w:rsidR="000A1B41" w:rsidRPr="007659D9" w:rsidRDefault="000A1B41" w:rsidP="000A1B41">
      <w:pPr>
        <w:autoSpaceDE w:val="0"/>
        <w:autoSpaceDN w:val="0"/>
        <w:adjustRightInd w:val="0"/>
        <w:rPr>
          <w:sz w:val="28"/>
          <w:szCs w:val="28"/>
          <w:vertAlign w:val="superscript"/>
        </w:rPr>
      </w:pPr>
    </w:p>
    <w:p w14:paraId="4758A91F" w14:textId="77777777" w:rsidR="000A1B41" w:rsidRPr="007659D9" w:rsidRDefault="000A1B41" w:rsidP="000A1B41">
      <w:pPr>
        <w:tabs>
          <w:tab w:val="left" w:pos="3312"/>
          <w:tab w:val="right" w:pos="9014"/>
        </w:tabs>
        <w:rPr>
          <w:sz w:val="28"/>
          <w:szCs w:val="28"/>
        </w:rPr>
      </w:pPr>
      <w:r w:rsidRPr="007659D9">
        <w:rPr>
          <w:sz w:val="28"/>
          <w:szCs w:val="28"/>
        </w:rPr>
        <w:t>«___»_______________20__ р.</w:t>
      </w:r>
    </w:p>
    <w:p w14:paraId="2F5CEC1F" w14:textId="77777777" w:rsidR="000A1B41" w:rsidRPr="007659D9" w:rsidRDefault="000A1B41" w:rsidP="000A1B41">
      <w:pPr>
        <w:tabs>
          <w:tab w:val="left" w:pos="3312"/>
          <w:tab w:val="right" w:pos="9014"/>
        </w:tabs>
        <w:rPr>
          <w:sz w:val="28"/>
          <w:szCs w:val="28"/>
        </w:rPr>
      </w:pPr>
    </w:p>
    <w:p w14:paraId="1ADB1D48" w14:textId="77777777" w:rsidR="000A1B41" w:rsidRPr="007659D9" w:rsidRDefault="000A1B41" w:rsidP="000A1B41">
      <w:pPr>
        <w:tabs>
          <w:tab w:val="left" w:pos="3312"/>
          <w:tab w:val="right" w:pos="9014"/>
        </w:tabs>
        <w:rPr>
          <w:sz w:val="28"/>
          <w:szCs w:val="28"/>
        </w:rPr>
      </w:pPr>
    </w:p>
    <w:p w14:paraId="62FF1996" w14:textId="77777777" w:rsidR="000A1B41" w:rsidRPr="007659D9" w:rsidRDefault="000A1B41" w:rsidP="000A1B41">
      <w:pPr>
        <w:tabs>
          <w:tab w:val="left" w:pos="3312"/>
          <w:tab w:val="right" w:pos="9014"/>
        </w:tabs>
        <w:rPr>
          <w:sz w:val="28"/>
          <w:szCs w:val="28"/>
        </w:rPr>
      </w:pPr>
    </w:p>
    <w:p w14:paraId="6F8585CD" w14:textId="77777777" w:rsidR="000A1B41" w:rsidRPr="007659D9" w:rsidRDefault="000A1B41" w:rsidP="000A1B41">
      <w:pPr>
        <w:tabs>
          <w:tab w:val="left" w:pos="3312"/>
          <w:tab w:val="right" w:pos="9014"/>
        </w:tabs>
        <w:rPr>
          <w:sz w:val="28"/>
          <w:szCs w:val="28"/>
        </w:rPr>
      </w:pPr>
    </w:p>
    <w:p w14:paraId="706B0268" w14:textId="77777777" w:rsidR="000A1B41" w:rsidRPr="007659D9" w:rsidRDefault="000A1B41" w:rsidP="000A1B41">
      <w:pPr>
        <w:tabs>
          <w:tab w:val="left" w:pos="3312"/>
          <w:tab w:val="right" w:pos="9014"/>
        </w:tabs>
        <w:rPr>
          <w:sz w:val="28"/>
          <w:szCs w:val="28"/>
        </w:rPr>
      </w:pPr>
    </w:p>
    <w:p w14:paraId="54483037" w14:textId="77777777" w:rsidR="000A1B41" w:rsidRPr="007659D9" w:rsidRDefault="000A1B41" w:rsidP="000A1B41">
      <w:pPr>
        <w:tabs>
          <w:tab w:val="left" w:pos="3312"/>
          <w:tab w:val="right" w:pos="9014"/>
        </w:tabs>
        <w:rPr>
          <w:sz w:val="28"/>
          <w:szCs w:val="28"/>
        </w:rPr>
      </w:pPr>
    </w:p>
    <w:p w14:paraId="706E7F20" w14:textId="77777777" w:rsidR="000A1B41" w:rsidRPr="007659D9" w:rsidRDefault="000A1B41" w:rsidP="000A1B41">
      <w:pPr>
        <w:tabs>
          <w:tab w:val="left" w:pos="3312"/>
          <w:tab w:val="right" w:pos="9014"/>
        </w:tabs>
        <w:rPr>
          <w:sz w:val="28"/>
          <w:szCs w:val="28"/>
        </w:rPr>
      </w:pPr>
    </w:p>
    <w:p w14:paraId="5A0FE3F6" w14:textId="77777777" w:rsidR="000A1B41" w:rsidRPr="007659D9" w:rsidRDefault="000A1B41" w:rsidP="000A1B41">
      <w:pPr>
        <w:tabs>
          <w:tab w:val="left" w:pos="3312"/>
          <w:tab w:val="right" w:pos="9014"/>
        </w:tabs>
        <w:rPr>
          <w:sz w:val="28"/>
          <w:szCs w:val="28"/>
        </w:rPr>
      </w:pPr>
    </w:p>
    <w:p w14:paraId="2EA93F97" w14:textId="77777777" w:rsidR="000A1B41" w:rsidRPr="007659D9" w:rsidRDefault="000A1B41" w:rsidP="000A1B41">
      <w:pPr>
        <w:tabs>
          <w:tab w:val="left" w:pos="3312"/>
          <w:tab w:val="right" w:pos="9014"/>
        </w:tabs>
        <w:rPr>
          <w:sz w:val="28"/>
          <w:szCs w:val="28"/>
        </w:rPr>
      </w:pPr>
    </w:p>
    <w:p w14:paraId="2DF95AEC" w14:textId="77777777" w:rsidR="000A1B41" w:rsidRPr="007659D9" w:rsidRDefault="000A1B41" w:rsidP="000A1B41">
      <w:pPr>
        <w:tabs>
          <w:tab w:val="left" w:pos="3312"/>
          <w:tab w:val="right" w:pos="9014"/>
        </w:tabs>
        <w:rPr>
          <w:sz w:val="28"/>
          <w:szCs w:val="28"/>
        </w:rPr>
      </w:pPr>
    </w:p>
    <w:p w14:paraId="5221EC1F" w14:textId="77777777" w:rsidR="000A1B41" w:rsidRPr="007659D9" w:rsidRDefault="000A1B41" w:rsidP="000A1B41">
      <w:pPr>
        <w:tabs>
          <w:tab w:val="left" w:pos="3312"/>
          <w:tab w:val="right" w:pos="9014"/>
        </w:tabs>
        <w:rPr>
          <w:sz w:val="28"/>
          <w:szCs w:val="28"/>
        </w:rPr>
      </w:pPr>
    </w:p>
    <w:p w14:paraId="7A6C39AD" w14:textId="77777777" w:rsidR="000A1B41" w:rsidRPr="007659D9" w:rsidRDefault="000A1B41" w:rsidP="000A1B41">
      <w:pPr>
        <w:tabs>
          <w:tab w:val="left" w:pos="3312"/>
          <w:tab w:val="right" w:pos="9014"/>
        </w:tabs>
        <w:rPr>
          <w:sz w:val="28"/>
          <w:szCs w:val="28"/>
        </w:rPr>
      </w:pPr>
    </w:p>
    <w:p w14:paraId="24ED8894" w14:textId="77777777" w:rsidR="000A1B41" w:rsidRPr="007659D9" w:rsidRDefault="000A1B41" w:rsidP="000A1B41">
      <w:pPr>
        <w:tabs>
          <w:tab w:val="left" w:pos="3312"/>
          <w:tab w:val="right" w:pos="9014"/>
        </w:tabs>
        <w:rPr>
          <w:sz w:val="28"/>
          <w:szCs w:val="28"/>
        </w:rPr>
      </w:pPr>
    </w:p>
    <w:p w14:paraId="479D4A71" w14:textId="77777777" w:rsidR="000A1B41" w:rsidRPr="007659D9" w:rsidRDefault="000A1B41" w:rsidP="000A1B41">
      <w:pPr>
        <w:tabs>
          <w:tab w:val="left" w:pos="3312"/>
          <w:tab w:val="right" w:pos="9014"/>
        </w:tabs>
        <w:rPr>
          <w:sz w:val="28"/>
          <w:szCs w:val="28"/>
        </w:rPr>
      </w:pPr>
    </w:p>
    <w:p w14:paraId="783D9F1F" w14:textId="77777777" w:rsidR="000A1B41" w:rsidRPr="007659D9" w:rsidRDefault="000A1B41" w:rsidP="000A1B41">
      <w:pPr>
        <w:tabs>
          <w:tab w:val="left" w:pos="3312"/>
          <w:tab w:val="right" w:pos="9014"/>
        </w:tabs>
        <w:rPr>
          <w:sz w:val="28"/>
          <w:szCs w:val="28"/>
        </w:rPr>
      </w:pPr>
    </w:p>
    <w:p w14:paraId="6F0E72CD" w14:textId="77777777" w:rsidR="000A1B41" w:rsidRPr="007659D9" w:rsidRDefault="000A1B41" w:rsidP="000A1B41">
      <w:pPr>
        <w:tabs>
          <w:tab w:val="left" w:pos="3312"/>
          <w:tab w:val="right" w:pos="9014"/>
        </w:tabs>
        <w:rPr>
          <w:sz w:val="28"/>
          <w:szCs w:val="28"/>
        </w:rPr>
      </w:pPr>
    </w:p>
    <w:p w14:paraId="18571D22" w14:textId="77777777" w:rsidR="000A1B41" w:rsidRPr="007659D9" w:rsidRDefault="000A1B41" w:rsidP="000A1B41">
      <w:pPr>
        <w:tabs>
          <w:tab w:val="left" w:pos="3312"/>
          <w:tab w:val="right" w:pos="9014"/>
        </w:tabs>
        <w:rPr>
          <w:sz w:val="28"/>
          <w:szCs w:val="28"/>
        </w:rPr>
      </w:pPr>
    </w:p>
    <w:p w14:paraId="6105622A" w14:textId="77777777" w:rsidR="000A1B41" w:rsidRPr="007659D9" w:rsidRDefault="000A1B41" w:rsidP="000A1B41">
      <w:pPr>
        <w:tabs>
          <w:tab w:val="left" w:pos="3312"/>
          <w:tab w:val="right" w:pos="9014"/>
        </w:tabs>
        <w:rPr>
          <w:sz w:val="28"/>
          <w:szCs w:val="28"/>
        </w:rPr>
      </w:pPr>
    </w:p>
    <w:p w14:paraId="2693C3AB" w14:textId="77777777" w:rsidR="000A1B41" w:rsidRPr="00166BFC" w:rsidRDefault="000A1B41" w:rsidP="000A1B41">
      <w:pPr>
        <w:ind w:firstLine="0"/>
        <w:jc w:val="right"/>
        <w:rPr>
          <w:bCs/>
          <w:sz w:val="28"/>
          <w:szCs w:val="28"/>
        </w:rPr>
      </w:pPr>
      <w:r w:rsidRPr="00166BFC">
        <w:rPr>
          <w:sz w:val="28"/>
          <w:szCs w:val="28"/>
        </w:rPr>
        <w:sym w:font="Symbol" w:char="00D3"/>
      </w:r>
      <w:r w:rsidRPr="00166BFC">
        <w:rPr>
          <w:sz w:val="28"/>
          <w:szCs w:val="28"/>
        </w:rPr>
        <w:t xml:space="preserve">  </w:t>
      </w:r>
      <w:r w:rsidRPr="00166BFC">
        <w:rPr>
          <w:sz w:val="26"/>
          <w:szCs w:val="26"/>
        </w:rPr>
        <w:t>КПІ імені Ігоря Сікорського, 201</w:t>
      </w:r>
      <w:r w:rsidR="00B0524D">
        <w:rPr>
          <w:sz w:val="26"/>
          <w:szCs w:val="26"/>
        </w:rPr>
        <w:t>8</w:t>
      </w:r>
    </w:p>
    <w:p w14:paraId="0DC64BDE" w14:textId="77777777" w:rsidR="000A1B41" w:rsidRPr="007659D9" w:rsidRDefault="000A1B41" w:rsidP="000A1B41">
      <w:pPr>
        <w:spacing w:after="120"/>
        <w:ind w:firstLine="567"/>
        <w:jc w:val="center"/>
        <w:rPr>
          <w:b/>
          <w:bCs/>
          <w:sz w:val="28"/>
          <w:szCs w:val="28"/>
        </w:rPr>
      </w:pPr>
      <w:r w:rsidRPr="007659D9">
        <w:rPr>
          <w:b/>
          <w:bCs/>
          <w:caps/>
          <w:sz w:val="28"/>
          <w:szCs w:val="28"/>
        </w:rPr>
        <w:br w:type="page"/>
      </w:r>
      <w:r w:rsidRPr="007659D9">
        <w:rPr>
          <w:b/>
          <w:bCs/>
          <w:sz w:val="28"/>
          <w:szCs w:val="28"/>
        </w:rPr>
        <w:lastRenderedPageBreak/>
        <w:t>Вступ</w:t>
      </w:r>
    </w:p>
    <w:p w14:paraId="0B5947D6" w14:textId="77777777" w:rsidR="000A1B41" w:rsidRPr="00B0524D" w:rsidRDefault="000A1B41" w:rsidP="000A1B41">
      <w:pPr>
        <w:pStyle w:val="a6"/>
        <w:tabs>
          <w:tab w:val="right" w:pos="9467"/>
        </w:tabs>
        <w:ind w:firstLine="567"/>
        <w:rPr>
          <w:sz w:val="28"/>
          <w:szCs w:val="28"/>
          <w:vertAlign w:val="superscript"/>
          <w:lang w:val="uk-UA"/>
        </w:rPr>
      </w:pPr>
      <w:r w:rsidRPr="00A26A75">
        <w:rPr>
          <w:sz w:val="28"/>
          <w:szCs w:val="28"/>
        </w:rPr>
        <w:t xml:space="preserve">Програму навчальної дисципліни «Господарське </w:t>
      </w:r>
      <w:r w:rsidR="00B0524D">
        <w:rPr>
          <w:sz w:val="28"/>
          <w:szCs w:val="28"/>
          <w:lang w:val="uk-UA"/>
        </w:rPr>
        <w:t>і цивільне</w:t>
      </w:r>
      <w:r w:rsidRPr="00A26A75">
        <w:rPr>
          <w:sz w:val="28"/>
          <w:szCs w:val="28"/>
        </w:rPr>
        <w:t xml:space="preserve"> право» складено відповідно до освітньо-професійної програми підготовки </w:t>
      </w:r>
      <w:r w:rsidRPr="00166BFC">
        <w:rPr>
          <w:sz w:val="28"/>
          <w:szCs w:val="28"/>
          <w:lang w:val="uk-UA"/>
        </w:rPr>
        <w:t xml:space="preserve">студентів </w:t>
      </w:r>
      <w:r w:rsidRPr="00166BFC">
        <w:rPr>
          <w:sz w:val="28"/>
          <w:szCs w:val="28"/>
        </w:rPr>
        <w:t>п</w:t>
      </w:r>
      <w:r w:rsidRPr="00166BFC">
        <w:rPr>
          <w:bCs/>
          <w:sz w:val="28"/>
          <w:szCs w:val="28"/>
          <w:lang w:eastAsia="uk-UA"/>
        </w:rPr>
        <w:t>ершого (бакалаврського) рівня вищої освіти</w:t>
      </w:r>
      <w:r w:rsidRPr="00166BFC">
        <w:rPr>
          <w:sz w:val="28"/>
          <w:szCs w:val="28"/>
        </w:rPr>
        <w:t xml:space="preserve">, напряму підготовки </w:t>
      </w:r>
      <w:r w:rsidR="00B0524D" w:rsidRPr="00B0524D">
        <w:rPr>
          <w:sz w:val="28"/>
          <w:szCs w:val="28"/>
        </w:rPr>
        <w:t xml:space="preserve">281 </w:t>
      </w:r>
      <w:r w:rsidR="00B0524D" w:rsidRPr="00B0524D">
        <w:rPr>
          <w:sz w:val="28"/>
          <w:szCs w:val="28"/>
          <w:lang w:val="uk-UA"/>
        </w:rPr>
        <w:t>«Публічне управління та адміністрування»</w:t>
      </w:r>
    </w:p>
    <w:p w14:paraId="7B259B74" w14:textId="77777777" w:rsidR="000A1B41" w:rsidRPr="007659D9" w:rsidRDefault="000A1B41" w:rsidP="000A1B41">
      <w:pPr>
        <w:pStyle w:val="a6"/>
        <w:tabs>
          <w:tab w:val="left" w:pos="9467"/>
        </w:tabs>
        <w:spacing w:before="120"/>
        <w:ind w:firstLine="567"/>
        <w:rPr>
          <w:i/>
          <w:sz w:val="28"/>
          <w:szCs w:val="28"/>
        </w:rPr>
      </w:pPr>
      <w:r w:rsidRPr="007659D9">
        <w:rPr>
          <w:sz w:val="28"/>
          <w:szCs w:val="28"/>
        </w:rPr>
        <w:t xml:space="preserve">Навчальна дисципліна належить до циклу </w:t>
      </w:r>
      <w:r>
        <w:rPr>
          <w:sz w:val="28"/>
          <w:szCs w:val="28"/>
          <w:lang w:val="ru-RU"/>
        </w:rPr>
        <w:t xml:space="preserve">базової  </w:t>
      </w:r>
      <w:r w:rsidRPr="00BC4DBF">
        <w:rPr>
          <w:sz w:val="28"/>
          <w:szCs w:val="28"/>
        </w:rPr>
        <w:t>підготовки</w:t>
      </w:r>
      <w:r w:rsidRPr="00BC4DBF">
        <w:rPr>
          <w:i/>
          <w:sz w:val="28"/>
          <w:szCs w:val="28"/>
        </w:rPr>
        <w:t>.</w:t>
      </w:r>
    </w:p>
    <w:p w14:paraId="6CC9B29D" w14:textId="77777777" w:rsidR="000A1B41" w:rsidRDefault="000A1B41" w:rsidP="00B0524D">
      <w:pPr>
        <w:tabs>
          <w:tab w:val="left" w:pos="284"/>
          <w:tab w:val="left" w:pos="567"/>
        </w:tabs>
        <w:ind w:firstLine="680"/>
        <w:rPr>
          <w:sz w:val="28"/>
          <w:szCs w:val="28"/>
        </w:rPr>
      </w:pPr>
      <w:r w:rsidRPr="007659D9">
        <w:rPr>
          <w:b/>
          <w:sz w:val="28"/>
          <w:szCs w:val="28"/>
        </w:rPr>
        <w:t>Предметом</w:t>
      </w:r>
      <w:r w:rsidRPr="007659D9">
        <w:rPr>
          <w:sz w:val="28"/>
          <w:szCs w:val="28"/>
        </w:rPr>
        <w:t xml:space="preserve"> навчальної дисципліни «Господарське </w:t>
      </w:r>
      <w:r w:rsidR="00B0524D">
        <w:rPr>
          <w:sz w:val="28"/>
          <w:szCs w:val="28"/>
        </w:rPr>
        <w:t>і цивільне</w:t>
      </w:r>
      <w:r w:rsidRPr="007659D9">
        <w:rPr>
          <w:sz w:val="28"/>
          <w:szCs w:val="28"/>
        </w:rPr>
        <w:t xml:space="preserve"> право» є </w:t>
      </w:r>
      <w:r w:rsidR="009972FA" w:rsidRPr="009972FA">
        <w:rPr>
          <w:color w:val="222222"/>
          <w:sz w:val="28"/>
          <w:szCs w:val="28"/>
          <w:shd w:val="clear" w:color="auto" w:fill="FFFFFF"/>
        </w:rPr>
        <w:t xml:space="preserve">майнові та особисті немайнові відносини, </w:t>
      </w:r>
      <w:r w:rsidR="009972FA" w:rsidRPr="009972FA">
        <w:rPr>
          <w:sz w:val="28"/>
          <w:szCs w:val="28"/>
          <w:shd w:val="clear" w:color="auto" w:fill="FFFFFF"/>
        </w:rPr>
        <w:t>засновані на юридичній рівності, вільному волевиявленні, майновій самостійності їх учасників, а також суспільні відносини у сфері організації та здійснення </w:t>
      </w:r>
      <w:r w:rsidR="009972FA" w:rsidRPr="009972FA">
        <w:rPr>
          <w:bCs/>
          <w:sz w:val="28"/>
          <w:szCs w:val="28"/>
          <w:shd w:val="clear" w:color="auto" w:fill="FFFFFF"/>
        </w:rPr>
        <w:t>господарсько</w:t>
      </w:r>
      <w:r w:rsidR="009972FA" w:rsidRPr="009972FA">
        <w:rPr>
          <w:b/>
          <w:bCs/>
          <w:sz w:val="28"/>
          <w:szCs w:val="28"/>
          <w:shd w:val="clear" w:color="auto" w:fill="FFFFFF"/>
        </w:rPr>
        <w:t>ї</w:t>
      </w:r>
      <w:r w:rsidR="009972FA" w:rsidRPr="009972FA">
        <w:rPr>
          <w:sz w:val="28"/>
          <w:szCs w:val="28"/>
          <w:shd w:val="clear" w:color="auto" w:fill="FFFFFF"/>
        </w:rPr>
        <w:t> діяльності між суб'єктами господарювання, а також між цими суб'єктами та іншими учасниками відносин у сфері господарювання.</w:t>
      </w:r>
      <w:r w:rsidR="00B0524D" w:rsidRPr="009972FA">
        <w:rPr>
          <w:sz w:val="28"/>
          <w:szCs w:val="28"/>
        </w:rPr>
        <w:t xml:space="preserve"> </w:t>
      </w:r>
      <w:r w:rsidR="00B0524D" w:rsidRPr="00B77A00">
        <w:rPr>
          <w:sz w:val="28"/>
          <w:szCs w:val="28"/>
        </w:rPr>
        <w:t xml:space="preserve">Представлена навчальна дисципліна розкриває поняття, предмет та принципи господарського </w:t>
      </w:r>
      <w:r w:rsidR="00B0524D">
        <w:rPr>
          <w:sz w:val="28"/>
          <w:szCs w:val="28"/>
        </w:rPr>
        <w:t xml:space="preserve">та цивільного </w:t>
      </w:r>
      <w:r w:rsidR="00B0524D" w:rsidRPr="00B77A00">
        <w:rPr>
          <w:sz w:val="28"/>
          <w:szCs w:val="28"/>
        </w:rPr>
        <w:t>пр</w:t>
      </w:r>
      <w:r w:rsidR="00B0524D">
        <w:rPr>
          <w:sz w:val="28"/>
          <w:szCs w:val="28"/>
        </w:rPr>
        <w:t>ава</w:t>
      </w:r>
      <w:r w:rsidR="00B0524D" w:rsidRPr="00B77A00">
        <w:rPr>
          <w:sz w:val="28"/>
          <w:szCs w:val="28"/>
        </w:rPr>
        <w:t xml:space="preserve">; </w:t>
      </w:r>
      <w:r w:rsidR="00B0524D">
        <w:rPr>
          <w:sz w:val="28"/>
          <w:szCs w:val="28"/>
        </w:rPr>
        <w:t xml:space="preserve">основні правові інститути: інститут права власності, інститут зобов’язального права, тощо </w:t>
      </w:r>
      <w:r w:rsidR="00B0524D" w:rsidRPr="00B77A00">
        <w:rPr>
          <w:sz w:val="28"/>
          <w:szCs w:val="28"/>
        </w:rPr>
        <w:t>.</w:t>
      </w:r>
    </w:p>
    <w:p w14:paraId="10D62C72" w14:textId="77777777" w:rsidR="00B0524D" w:rsidRPr="00B77A00" w:rsidRDefault="000A1B41" w:rsidP="00B0524D">
      <w:pPr>
        <w:tabs>
          <w:tab w:val="left" w:pos="284"/>
          <w:tab w:val="left" w:pos="567"/>
        </w:tabs>
        <w:ind w:firstLine="709"/>
        <w:rPr>
          <w:sz w:val="28"/>
          <w:szCs w:val="28"/>
        </w:rPr>
      </w:pPr>
      <w:r w:rsidRPr="00F242B5">
        <w:rPr>
          <w:b/>
          <w:bCs/>
          <w:sz w:val="28"/>
          <w:szCs w:val="28"/>
        </w:rPr>
        <w:t xml:space="preserve">Міждисциплінарні зв’язки: </w:t>
      </w:r>
      <w:r w:rsidR="00B0524D">
        <w:rPr>
          <w:sz w:val="28"/>
          <w:szCs w:val="28"/>
        </w:rPr>
        <w:t>в</w:t>
      </w:r>
      <w:r w:rsidR="00B0524D" w:rsidRPr="00B77A00">
        <w:rPr>
          <w:sz w:val="28"/>
          <w:szCs w:val="28"/>
        </w:rPr>
        <w:t xml:space="preserve">ивчення дисципліни «Господарське </w:t>
      </w:r>
      <w:r w:rsidR="00B0524D">
        <w:rPr>
          <w:sz w:val="28"/>
          <w:szCs w:val="28"/>
        </w:rPr>
        <w:t>і цивільне</w:t>
      </w:r>
      <w:r w:rsidR="00B0524D" w:rsidRPr="00B77A00">
        <w:rPr>
          <w:sz w:val="28"/>
          <w:szCs w:val="28"/>
        </w:rPr>
        <w:t xml:space="preserve"> право» базується на знаннях, отриманих студентами з дисципліни «</w:t>
      </w:r>
      <w:r w:rsidR="00B0524D">
        <w:rPr>
          <w:sz w:val="28"/>
          <w:szCs w:val="28"/>
        </w:rPr>
        <w:t>Теорії держави та права</w:t>
      </w:r>
      <w:r w:rsidR="00B0524D" w:rsidRPr="00B77A00">
        <w:rPr>
          <w:sz w:val="28"/>
          <w:szCs w:val="28"/>
        </w:rPr>
        <w:t>» та тих, що отримуються під час вивчення таких дисциплін: «</w:t>
      </w:r>
      <w:r w:rsidR="00B0524D">
        <w:rPr>
          <w:sz w:val="28"/>
          <w:szCs w:val="28"/>
        </w:rPr>
        <w:t>Трудове</w:t>
      </w:r>
      <w:r w:rsidR="00B0524D" w:rsidRPr="00B77A00">
        <w:rPr>
          <w:sz w:val="28"/>
          <w:szCs w:val="28"/>
        </w:rPr>
        <w:t xml:space="preserve"> право»</w:t>
      </w:r>
      <w:r w:rsidR="009972FA">
        <w:rPr>
          <w:sz w:val="28"/>
          <w:szCs w:val="28"/>
        </w:rPr>
        <w:t xml:space="preserve"> та інші</w:t>
      </w:r>
      <w:r w:rsidR="00B0524D" w:rsidRPr="00B77A00">
        <w:rPr>
          <w:sz w:val="28"/>
          <w:szCs w:val="28"/>
        </w:rPr>
        <w:t>.</w:t>
      </w:r>
    </w:p>
    <w:p w14:paraId="0373CB30" w14:textId="77777777" w:rsidR="000A1B41" w:rsidRPr="007659D9" w:rsidRDefault="000A1B41" w:rsidP="00B0524D">
      <w:pPr>
        <w:tabs>
          <w:tab w:val="left" w:pos="284"/>
          <w:tab w:val="left" w:pos="567"/>
        </w:tabs>
        <w:ind w:firstLine="709"/>
        <w:rPr>
          <w:b/>
          <w:sz w:val="28"/>
          <w:szCs w:val="28"/>
        </w:rPr>
      </w:pPr>
      <w:r w:rsidRPr="007659D9">
        <w:rPr>
          <w:b/>
          <w:sz w:val="28"/>
          <w:szCs w:val="28"/>
        </w:rPr>
        <w:t>Мета та завдання навчальної дисципліни</w:t>
      </w:r>
    </w:p>
    <w:p w14:paraId="0C46A5A4" w14:textId="77777777" w:rsidR="00B0524D" w:rsidRPr="00B77A00" w:rsidRDefault="00B0524D" w:rsidP="00B0524D">
      <w:pPr>
        <w:pStyle w:val="a8"/>
        <w:numPr>
          <w:ilvl w:val="1"/>
          <w:numId w:val="9"/>
        </w:numPr>
        <w:ind w:left="0" w:firstLine="709"/>
        <w:rPr>
          <w:rFonts w:ascii="Times New Roman" w:hAnsi="Times New Roman" w:cs="Times New Roman"/>
          <w:sz w:val="28"/>
          <w:szCs w:val="28"/>
        </w:rPr>
      </w:pPr>
      <w:r w:rsidRPr="00B77A00">
        <w:rPr>
          <w:rFonts w:ascii="Times New Roman" w:hAnsi="Times New Roman" w:cs="Times New Roman"/>
          <w:b/>
          <w:sz w:val="28"/>
          <w:szCs w:val="28"/>
        </w:rPr>
        <w:t xml:space="preserve">Мета навчальної дисципліни </w:t>
      </w:r>
      <w:r w:rsidRPr="00B77A00">
        <w:rPr>
          <w:rFonts w:ascii="Times New Roman" w:hAnsi="Times New Roman" w:cs="Times New Roman"/>
          <w:sz w:val="28"/>
          <w:szCs w:val="28"/>
        </w:rPr>
        <w:t xml:space="preserve">«Господарське </w:t>
      </w:r>
      <w:r>
        <w:rPr>
          <w:rFonts w:ascii="Times New Roman" w:hAnsi="Times New Roman" w:cs="Times New Roman"/>
          <w:sz w:val="28"/>
          <w:szCs w:val="28"/>
        </w:rPr>
        <w:t>і цивільне</w:t>
      </w:r>
      <w:r w:rsidRPr="00B77A00">
        <w:rPr>
          <w:rFonts w:ascii="Times New Roman" w:hAnsi="Times New Roman" w:cs="Times New Roman"/>
          <w:sz w:val="28"/>
          <w:szCs w:val="28"/>
        </w:rPr>
        <w:t xml:space="preserve"> право» полягає у вивченні та засвоєнні студентами правових норм та основних правових інститутів галу</w:t>
      </w:r>
      <w:r>
        <w:rPr>
          <w:rFonts w:ascii="Times New Roman" w:hAnsi="Times New Roman" w:cs="Times New Roman"/>
          <w:sz w:val="28"/>
          <w:szCs w:val="28"/>
        </w:rPr>
        <w:t>зей господарського і цивільного права та формуванні юридичного мислення на основі здобутих правових знань</w:t>
      </w:r>
      <w:r w:rsidRPr="00B77A00">
        <w:rPr>
          <w:rFonts w:ascii="Times New Roman" w:hAnsi="Times New Roman" w:cs="Times New Roman"/>
          <w:sz w:val="28"/>
          <w:szCs w:val="28"/>
        </w:rPr>
        <w:t xml:space="preserve">. </w:t>
      </w:r>
    </w:p>
    <w:p w14:paraId="0D4D36B5" w14:textId="77777777" w:rsidR="00B0524D" w:rsidRPr="00B77A00" w:rsidRDefault="00B0524D" w:rsidP="00B0524D">
      <w:pPr>
        <w:pStyle w:val="a8"/>
        <w:numPr>
          <w:ilvl w:val="1"/>
          <w:numId w:val="9"/>
        </w:numPr>
        <w:rPr>
          <w:rFonts w:ascii="Times New Roman" w:hAnsi="Times New Roman" w:cs="Times New Roman"/>
          <w:b/>
          <w:sz w:val="28"/>
          <w:szCs w:val="28"/>
        </w:rPr>
      </w:pPr>
      <w:r w:rsidRPr="00B77A00">
        <w:rPr>
          <w:rFonts w:ascii="Times New Roman" w:hAnsi="Times New Roman" w:cs="Times New Roman"/>
          <w:b/>
          <w:sz w:val="28"/>
          <w:szCs w:val="28"/>
        </w:rPr>
        <w:t>Завдання  навчальної дисципліни :</w:t>
      </w:r>
    </w:p>
    <w:p w14:paraId="66388515" w14:textId="77777777" w:rsidR="00B0524D" w:rsidRPr="00B77A00" w:rsidRDefault="00B0524D" w:rsidP="00B0524D">
      <w:pPr>
        <w:pStyle w:val="a8"/>
        <w:tabs>
          <w:tab w:val="num" w:pos="0"/>
        </w:tabs>
        <w:ind w:firstLine="709"/>
        <w:rPr>
          <w:rFonts w:ascii="Times New Roman" w:hAnsi="Times New Roman" w:cs="Times New Roman"/>
          <w:sz w:val="28"/>
          <w:szCs w:val="28"/>
        </w:rPr>
      </w:pPr>
      <w:r w:rsidRPr="00B77A00">
        <w:rPr>
          <w:rFonts w:ascii="Times New Roman" w:hAnsi="Times New Roman" w:cs="Times New Roman"/>
          <w:sz w:val="28"/>
          <w:szCs w:val="28"/>
        </w:rPr>
        <w:t xml:space="preserve">Основні завдання дисципліни полягають у глибокому засвоєнні та закріпленні студентами теоретичного матеріалу дисципліни, розуміння природи господарських </w:t>
      </w:r>
      <w:r>
        <w:rPr>
          <w:rFonts w:ascii="Times New Roman" w:hAnsi="Times New Roman" w:cs="Times New Roman"/>
          <w:sz w:val="28"/>
          <w:szCs w:val="28"/>
        </w:rPr>
        <w:t xml:space="preserve">та цивільних </w:t>
      </w:r>
      <w:r w:rsidRPr="00B77A00">
        <w:rPr>
          <w:rFonts w:ascii="Times New Roman" w:hAnsi="Times New Roman" w:cs="Times New Roman"/>
          <w:sz w:val="28"/>
          <w:szCs w:val="28"/>
        </w:rPr>
        <w:t xml:space="preserve">відносин, а також напрацюванні навичок практичного застосування норм господарського </w:t>
      </w:r>
      <w:r>
        <w:rPr>
          <w:rFonts w:ascii="Times New Roman" w:hAnsi="Times New Roman" w:cs="Times New Roman"/>
          <w:sz w:val="28"/>
          <w:szCs w:val="28"/>
        </w:rPr>
        <w:t>та цивільного</w:t>
      </w:r>
      <w:r w:rsidRPr="00B77A00">
        <w:rPr>
          <w:rFonts w:ascii="Times New Roman" w:hAnsi="Times New Roman" w:cs="Times New Roman"/>
          <w:sz w:val="28"/>
          <w:szCs w:val="28"/>
        </w:rPr>
        <w:t xml:space="preserve"> права. </w:t>
      </w:r>
    </w:p>
    <w:p w14:paraId="215673D6" w14:textId="77777777" w:rsidR="00B0524D" w:rsidRPr="00B77A00" w:rsidRDefault="00B0524D" w:rsidP="00B0524D">
      <w:pPr>
        <w:ind w:firstLine="709"/>
        <w:rPr>
          <w:sz w:val="28"/>
          <w:szCs w:val="28"/>
        </w:rPr>
      </w:pPr>
      <w:r w:rsidRPr="00B77A00">
        <w:rPr>
          <w:sz w:val="28"/>
          <w:szCs w:val="28"/>
        </w:rPr>
        <w:t xml:space="preserve">Згідно з вимогами освітньо-професійної програми студенти після засвоєння навчальної дисципліни «Господарське </w:t>
      </w:r>
      <w:r>
        <w:rPr>
          <w:sz w:val="28"/>
          <w:szCs w:val="28"/>
        </w:rPr>
        <w:t>і цивільне</w:t>
      </w:r>
      <w:r w:rsidRPr="00B77A00">
        <w:rPr>
          <w:sz w:val="28"/>
          <w:szCs w:val="28"/>
        </w:rPr>
        <w:t xml:space="preserve"> право» мають продемонструвати такі результати навчання:</w:t>
      </w:r>
    </w:p>
    <w:p w14:paraId="0CA6A03A" w14:textId="77777777" w:rsidR="00B0524D" w:rsidRPr="00B77A00" w:rsidRDefault="00B0524D" w:rsidP="00B0524D">
      <w:pPr>
        <w:ind w:firstLine="709"/>
        <w:rPr>
          <w:b/>
          <w:i/>
          <w:color w:val="000000"/>
          <w:sz w:val="28"/>
          <w:szCs w:val="28"/>
        </w:rPr>
      </w:pPr>
      <w:r w:rsidRPr="00B77A00">
        <w:rPr>
          <w:b/>
          <w:i/>
          <w:color w:val="000000"/>
          <w:sz w:val="28"/>
          <w:szCs w:val="28"/>
        </w:rPr>
        <w:t>знання:</w:t>
      </w:r>
    </w:p>
    <w:p w14:paraId="6F5D8F7C" w14:textId="77777777" w:rsidR="00B0524D" w:rsidRPr="00B77A00" w:rsidRDefault="00B0524D" w:rsidP="00B0524D">
      <w:pPr>
        <w:spacing w:line="360" w:lineRule="exact"/>
        <w:rPr>
          <w:sz w:val="28"/>
          <w:szCs w:val="28"/>
        </w:rPr>
      </w:pPr>
      <w:r w:rsidRPr="00B77A00">
        <w:rPr>
          <w:sz w:val="28"/>
          <w:szCs w:val="28"/>
        </w:rPr>
        <w:t xml:space="preserve">- змісту </w:t>
      </w:r>
      <w:r>
        <w:rPr>
          <w:sz w:val="28"/>
          <w:szCs w:val="28"/>
        </w:rPr>
        <w:t>норм матеріального права</w:t>
      </w:r>
      <w:r w:rsidRPr="00B77A00">
        <w:rPr>
          <w:sz w:val="28"/>
          <w:szCs w:val="28"/>
        </w:rPr>
        <w:t>, яким</w:t>
      </w:r>
      <w:r>
        <w:rPr>
          <w:sz w:val="28"/>
          <w:szCs w:val="28"/>
        </w:rPr>
        <w:t>и</w:t>
      </w:r>
      <w:r w:rsidRPr="00B77A00">
        <w:rPr>
          <w:sz w:val="28"/>
          <w:szCs w:val="28"/>
        </w:rPr>
        <w:t xml:space="preserve"> регулю</w:t>
      </w:r>
      <w:r>
        <w:rPr>
          <w:sz w:val="28"/>
          <w:szCs w:val="28"/>
        </w:rPr>
        <w:t>ю</w:t>
      </w:r>
      <w:r w:rsidRPr="00B77A00">
        <w:rPr>
          <w:sz w:val="28"/>
          <w:szCs w:val="28"/>
        </w:rPr>
        <w:t xml:space="preserve">ться </w:t>
      </w:r>
      <w:r>
        <w:rPr>
          <w:sz w:val="28"/>
          <w:szCs w:val="28"/>
        </w:rPr>
        <w:t>господарські та цивільні відносини в Україні</w:t>
      </w:r>
      <w:r w:rsidRPr="00B77A00">
        <w:rPr>
          <w:sz w:val="28"/>
          <w:szCs w:val="28"/>
        </w:rPr>
        <w:t xml:space="preserve">; </w:t>
      </w:r>
    </w:p>
    <w:p w14:paraId="73566DA6" w14:textId="77777777" w:rsidR="00B0524D" w:rsidRPr="00B77A00" w:rsidRDefault="00B0524D" w:rsidP="00B0524D">
      <w:pPr>
        <w:spacing w:line="360" w:lineRule="exact"/>
        <w:rPr>
          <w:sz w:val="28"/>
          <w:szCs w:val="28"/>
        </w:rPr>
      </w:pPr>
      <w:r w:rsidRPr="00B77A00">
        <w:rPr>
          <w:sz w:val="28"/>
          <w:szCs w:val="28"/>
        </w:rPr>
        <w:t>-</w:t>
      </w:r>
      <w:r w:rsidRPr="00B77A00">
        <w:rPr>
          <w:sz w:val="28"/>
          <w:szCs w:val="28"/>
        </w:rPr>
        <w:tab/>
      </w:r>
      <w:r>
        <w:rPr>
          <w:sz w:val="28"/>
          <w:szCs w:val="28"/>
        </w:rPr>
        <w:t>суб’єктів та об’єктів цивільного та господарського права</w:t>
      </w:r>
      <w:r w:rsidRPr="00B77A00">
        <w:rPr>
          <w:sz w:val="28"/>
          <w:szCs w:val="28"/>
        </w:rPr>
        <w:t>;</w:t>
      </w:r>
    </w:p>
    <w:p w14:paraId="55B95ED5" w14:textId="77777777" w:rsidR="00B0524D" w:rsidRPr="00B77A00" w:rsidRDefault="00B0524D" w:rsidP="00B0524D">
      <w:pPr>
        <w:spacing w:line="360" w:lineRule="exact"/>
        <w:rPr>
          <w:sz w:val="28"/>
          <w:szCs w:val="28"/>
        </w:rPr>
      </w:pPr>
      <w:r w:rsidRPr="00B77A00">
        <w:rPr>
          <w:sz w:val="28"/>
          <w:szCs w:val="28"/>
        </w:rPr>
        <w:t>-</w:t>
      </w:r>
      <w:r w:rsidRPr="00B77A00">
        <w:rPr>
          <w:sz w:val="28"/>
          <w:szCs w:val="28"/>
        </w:rPr>
        <w:tab/>
      </w:r>
      <w:r>
        <w:rPr>
          <w:sz w:val="28"/>
          <w:szCs w:val="28"/>
        </w:rPr>
        <w:t>інститутів цивільного та господарського права</w:t>
      </w:r>
      <w:r w:rsidRPr="00B77A00">
        <w:rPr>
          <w:sz w:val="28"/>
          <w:szCs w:val="28"/>
        </w:rPr>
        <w:t xml:space="preserve">; </w:t>
      </w:r>
    </w:p>
    <w:p w14:paraId="4377F003" w14:textId="77777777" w:rsidR="00B0524D" w:rsidRPr="00B77A00" w:rsidRDefault="00B0524D" w:rsidP="00B0524D">
      <w:pPr>
        <w:spacing w:line="360" w:lineRule="exact"/>
        <w:rPr>
          <w:sz w:val="28"/>
          <w:szCs w:val="28"/>
        </w:rPr>
      </w:pPr>
      <w:r w:rsidRPr="00B77A00">
        <w:rPr>
          <w:sz w:val="28"/>
          <w:szCs w:val="28"/>
        </w:rPr>
        <w:t>-</w:t>
      </w:r>
      <w:r w:rsidRPr="00B77A00">
        <w:rPr>
          <w:sz w:val="28"/>
          <w:szCs w:val="28"/>
        </w:rPr>
        <w:tab/>
      </w:r>
      <w:r>
        <w:rPr>
          <w:sz w:val="28"/>
          <w:szCs w:val="28"/>
        </w:rPr>
        <w:t>цивільно-правової та господарсько-правової термінології</w:t>
      </w:r>
      <w:r w:rsidRPr="00B77A00">
        <w:rPr>
          <w:sz w:val="28"/>
          <w:szCs w:val="28"/>
        </w:rPr>
        <w:t xml:space="preserve">. </w:t>
      </w:r>
    </w:p>
    <w:p w14:paraId="6B3F8CBD" w14:textId="77777777" w:rsidR="00B0524D" w:rsidRPr="00B77A00" w:rsidRDefault="00B0524D" w:rsidP="00B0524D">
      <w:pPr>
        <w:pStyle w:val="a8"/>
        <w:tabs>
          <w:tab w:val="num" w:pos="0"/>
        </w:tabs>
        <w:ind w:firstLine="709"/>
        <w:rPr>
          <w:rFonts w:ascii="Times New Roman" w:hAnsi="Times New Roman" w:cs="Times New Roman"/>
          <w:b/>
          <w:i/>
          <w:sz w:val="28"/>
          <w:szCs w:val="28"/>
        </w:rPr>
      </w:pPr>
      <w:r w:rsidRPr="00B77A00">
        <w:rPr>
          <w:rFonts w:ascii="Times New Roman" w:hAnsi="Times New Roman" w:cs="Times New Roman"/>
          <w:b/>
          <w:i/>
          <w:sz w:val="28"/>
          <w:szCs w:val="28"/>
        </w:rPr>
        <w:t>уміння:</w:t>
      </w:r>
    </w:p>
    <w:p w14:paraId="00070CD9" w14:textId="77777777" w:rsidR="00B0524D" w:rsidRPr="00B77A00" w:rsidRDefault="00B0524D" w:rsidP="00B0524D">
      <w:pPr>
        <w:pStyle w:val="af3"/>
        <w:numPr>
          <w:ilvl w:val="0"/>
          <w:numId w:val="2"/>
        </w:numPr>
        <w:spacing w:after="0" w:line="240" w:lineRule="auto"/>
        <w:ind w:left="0" w:firstLine="709"/>
        <w:jc w:val="both"/>
        <w:rPr>
          <w:rFonts w:ascii="Times New Roman" w:hAnsi="Times New Roman"/>
          <w:b/>
          <w:color w:val="000000"/>
          <w:sz w:val="28"/>
          <w:szCs w:val="28"/>
        </w:rPr>
      </w:pPr>
      <w:r w:rsidRPr="00B77A00">
        <w:rPr>
          <w:rFonts w:ascii="Times New Roman" w:hAnsi="Times New Roman"/>
          <w:sz w:val="28"/>
          <w:szCs w:val="28"/>
        </w:rPr>
        <w:t>логічного та послідовного викладення теоретичного матеріалу з дисципліни;</w:t>
      </w:r>
    </w:p>
    <w:p w14:paraId="2984A0BF" w14:textId="77777777" w:rsidR="00B0524D" w:rsidRDefault="00B0524D" w:rsidP="00B0524D">
      <w:pPr>
        <w:pStyle w:val="a8"/>
        <w:numPr>
          <w:ilvl w:val="0"/>
          <w:numId w:val="2"/>
        </w:numPr>
        <w:ind w:left="0" w:firstLine="709"/>
        <w:rPr>
          <w:rFonts w:ascii="Times New Roman" w:hAnsi="Times New Roman" w:cs="Times New Roman"/>
          <w:sz w:val="28"/>
          <w:szCs w:val="28"/>
        </w:rPr>
      </w:pPr>
      <w:r>
        <w:rPr>
          <w:rFonts w:ascii="Times New Roman" w:hAnsi="Times New Roman" w:cs="Times New Roman"/>
          <w:sz w:val="28"/>
          <w:szCs w:val="28"/>
        </w:rPr>
        <w:t>самостійно аналізувати цивільно-правові або господарсько-правові питання</w:t>
      </w:r>
      <w:r w:rsidRPr="00B77A00">
        <w:rPr>
          <w:rFonts w:ascii="Times New Roman" w:hAnsi="Times New Roman" w:cs="Times New Roman"/>
          <w:sz w:val="28"/>
          <w:szCs w:val="28"/>
        </w:rPr>
        <w:t>;</w:t>
      </w:r>
    </w:p>
    <w:p w14:paraId="601796E7" w14:textId="77777777" w:rsidR="00B0524D" w:rsidRPr="00B77A00" w:rsidRDefault="00B0524D" w:rsidP="00B0524D">
      <w:pPr>
        <w:pStyle w:val="a8"/>
        <w:numPr>
          <w:ilvl w:val="0"/>
          <w:numId w:val="2"/>
        </w:numPr>
        <w:ind w:left="0" w:firstLine="709"/>
        <w:rPr>
          <w:rFonts w:ascii="Times New Roman" w:hAnsi="Times New Roman" w:cs="Times New Roman"/>
          <w:sz w:val="28"/>
          <w:szCs w:val="28"/>
        </w:rPr>
      </w:pPr>
      <w:r>
        <w:rPr>
          <w:rFonts w:ascii="Times New Roman" w:hAnsi="Times New Roman" w:cs="Times New Roman"/>
          <w:sz w:val="28"/>
          <w:szCs w:val="28"/>
        </w:rPr>
        <w:lastRenderedPageBreak/>
        <w:t>правовими засобами вирішувати ситуації, які виникають у цивільних та господарських правовідносинах;</w:t>
      </w:r>
    </w:p>
    <w:p w14:paraId="04050964" w14:textId="77777777" w:rsidR="00B0524D" w:rsidRPr="00B77A00" w:rsidRDefault="00B0524D" w:rsidP="00B0524D">
      <w:pPr>
        <w:pStyle w:val="af3"/>
        <w:numPr>
          <w:ilvl w:val="0"/>
          <w:numId w:val="3"/>
        </w:numPr>
        <w:spacing w:after="0" w:line="240" w:lineRule="auto"/>
        <w:ind w:left="0" w:firstLine="709"/>
        <w:jc w:val="both"/>
        <w:rPr>
          <w:rFonts w:ascii="Times New Roman" w:hAnsi="Times New Roman"/>
          <w:b/>
          <w:color w:val="000000"/>
          <w:sz w:val="28"/>
          <w:szCs w:val="28"/>
        </w:rPr>
      </w:pPr>
      <w:r w:rsidRPr="00B77A00">
        <w:rPr>
          <w:rFonts w:ascii="Times New Roman" w:hAnsi="Times New Roman"/>
          <w:sz w:val="28"/>
          <w:szCs w:val="28"/>
        </w:rPr>
        <w:t>аргументування власної правової позиції;</w:t>
      </w:r>
    </w:p>
    <w:p w14:paraId="50460344" w14:textId="77777777" w:rsidR="000A1B41" w:rsidRPr="00B0524D" w:rsidRDefault="00B0524D" w:rsidP="00B0524D">
      <w:pPr>
        <w:pStyle w:val="af3"/>
        <w:numPr>
          <w:ilvl w:val="0"/>
          <w:numId w:val="3"/>
        </w:numPr>
        <w:spacing w:after="0" w:line="240" w:lineRule="auto"/>
        <w:ind w:left="0" w:firstLine="709"/>
        <w:jc w:val="both"/>
        <w:rPr>
          <w:rFonts w:ascii="Times New Roman" w:hAnsi="Times New Roman"/>
          <w:b/>
          <w:color w:val="000000"/>
          <w:sz w:val="28"/>
          <w:szCs w:val="28"/>
        </w:rPr>
      </w:pPr>
      <w:r>
        <w:rPr>
          <w:rFonts w:ascii="Times New Roman" w:hAnsi="Times New Roman"/>
          <w:sz w:val="28"/>
          <w:szCs w:val="28"/>
        </w:rPr>
        <w:t>укладати договори;</w:t>
      </w:r>
    </w:p>
    <w:p w14:paraId="28F81B8D" w14:textId="77777777" w:rsidR="000A1B41" w:rsidRPr="007659D9" w:rsidRDefault="000A1B41" w:rsidP="000A1B41">
      <w:pPr>
        <w:numPr>
          <w:ilvl w:val="0"/>
          <w:numId w:val="1"/>
        </w:numPr>
        <w:jc w:val="center"/>
        <w:rPr>
          <w:b/>
          <w:sz w:val="28"/>
          <w:szCs w:val="28"/>
        </w:rPr>
      </w:pPr>
      <w:r w:rsidRPr="007659D9">
        <w:rPr>
          <w:b/>
          <w:sz w:val="28"/>
          <w:szCs w:val="28"/>
        </w:rPr>
        <w:t>СТРУКТУРА НАВЧАЛЬНОЇ ДИСЦИПЛІНИ</w:t>
      </w:r>
    </w:p>
    <w:p w14:paraId="5145AD83" w14:textId="77777777" w:rsidR="000A1B41" w:rsidRPr="007659D9" w:rsidRDefault="000A1B41" w:rsidP="000A1B41">
      <w:pPr>
        <w:jc w:val="center"/>
        <w:rPr>
          <w:b/>
          <w:sz w:val="28"/>
          <w:szCs w:val="28"/>
        </w:rPr>
      </w:pPr>
      <w:r w:rsidRPr="007659D9">
        <w:rPr>
          <w:b/>
          <w:sz w:val="28"/>
          <w:szCs w:val="28"/>
        </w:rPr>
        <w:t xml:space="preserve">«Господарське </w:t>
      </w:r>
      <w:r w:rsidR="00B0524D">
        <w:rPr>
          <w:b/>
          <w:sz w:val="28"/>
          <w:szCs w:val="28"/>
        </w:rPr>
        <w:t>і цивільне</w:t>
      </w:r>
      <w:r w:rsidRPr="007659D9">
        <w:rPr>
          <w:b/>
          <w:sz w:val="28"/>
          <w:szCs w:val="28"/>
        </w:rPr>
        <w:t xml:space="preserve"> право»</w:t>
      </w:r>
    </w:p>
    <w:p w14:paraId="791E6AC1" w14:textId="77777777" w:rsidR="000A1B41" w:rsidRPr="007659D9" w:rsidRDefault="000A1B41" w:rsidP="000A1B41">
      <w:pPr>
        <w:ind w:firstLine="567"/>
        <w:rPr>
          <w:sz w:val="28"/>
          <w:szCs w:val="28"/>
        </w:rPr>
      </w:pPr>
      <w:r w:rsidRPr="007659D9">
        <w:rPr>
          <w:sz w:val="28"/>
          <w:szCs w:val="28"/>
        </w:rPr>
        <w:t xml:space="preserve">На вивчення навчальної дисципліни відводиться </w:t>
      </w:r>
      <w:r w:rsidR="00B0524D">
        <w:rPr>
          <w:sz w:val="28"/>
          <w:szCs w:val="28"/>
        </w:rPr>
        <w:t>6</w:t>
      </w:r>
      <w:r>
        <w:rPr>
          <w:sz w:val="28"/>
          <w:szCs w:val="28"/>
        </w:rPr>
        <w:t>0</w:t>
      </w:r>
      <w:r w:rsidRPr="007659D9">
        <w:rPr>
          <w:sz w:val="28"/>
          <w:szCs w:val="28"/>
        </w:rPr>
        <w:t xml:space="preserve"> годин/</w:t>
      </w:r>
      <w:r w:rsidR="00B0524D">
        <w:rPr>
          <w:sz w:val="28"/>
          <w:szCs w:val="28"/>
        </w:rPr>
        <w:t>2</w:t>
      </w:r>
      <w:r w:rsidRPr="007659D9">
        <w:rPr>
          <w:sz w:val="28"/>
          <w:szCs w:val="28"/>
        </w:rPr>
        <w:t xml:space="preserve"> кредити EСTS</w:t>
      </w:r>
      <w:r w:rsidRPr="00090EFF">
        <w:rPr>
          <w:sz w:val="28"/>
          <w:szCs w:val="28"/>
        </w:rPr>
        <w:t xml:space="preserve"> </w:t>
      </w:r>
      <w:r>
        <w:rPr>
          <w:sz w:val="28"/>
          <w:szCs w:val="28"/>
        </w:rPr>
        <w:t>для студентів денної форми навчання 201</w:t>
      </w:r>
      <w:r w:rsidR="00B0524D">
        <w:rPr>
          <w:sz w:val="28"/>
          <w:szCs w:val="28"/>
        </w:rPr>
        <w:t>6</w:t>
      </w:r>
      <w:r>
        <w:rPr>
          <w:sz w:val="28"/>
          <w:szCs w:val="28"/>
        </w:rPr>
        <w:t xml:space="preserve"> року набору</w:t>
      </w:r>
      <w:r w:rsidRPr="007659D9">
        <w:rPr>
          <w:sz w:val="28"/>
          <w:szCs w:val="28"/>
        </w:rPr>
        <w:t>.</w:t>
      </w:r>
    </w:p>
    <w:p w14:paraId="1EF26B19" w14:textId="77777777" w:rsidR="000A1B41" w:rsidRPr="007659D9" w:rsidRDefault="000A1B41" w:rsidP="000A1B41">
      <w:pPr>
        <w:ind w:firstLine="567"/>
        <w:rPr>
          <w:sz w:val="28"/>
          <w:szCs w:val="28"/>
        </w:rPr>
      </w:pPr>
      <w:r w:rsidRPr="007659D9">
        <w:rPr>
          <w:sz w:val="28"/>
          <w:szCs w:val="28"/>
        </w:rPr>
        <w:t xml:space="preserve">Навчальна дисципліна містить </w:t>
      </w:r>
      <w:r>
        <w:rPr>
          <w:sz w:val="28"/>
          <w:szCs w:val="28"/>
        </w:rPr>
        <w:t xml:space="preserve">1 </w:t>
      </w:r>
      <w:r w:rsidRPr="007659D9">
        <w:rPr>
          <w:sz w:val="28"/>
          <w:szCs w:val="28"/>
        </w:rPr>
        <w:t>кредитн</w:t>
      </w:r>
      <w:r>
        <w:rPr>
          <w:sz w:val="28"/>
          <w:szCs w:val="28"/>
        </w:rPr>
        <w:t xml:space="preserve">ий </w:t>
      </w:r>
      <w:r w:rsidRPr="007659D9">
        <w:rPr>
          <w:sz w:val="28"/>
          <w:szCs w:val="28"/>
        </w:rPr>
        <w:t>модул</w:t>
      </w:r>
      <w:r>
        <w:rPr>
          <w:sz w:val="28"/>
          <w:szCs w:val="28"/>
        </w:rPr>
        <w:t>ь.</w:t>
      </w:r>
    </w:p>
    <w:p w14:paraId="550350A8" w14:textId="77777777" w:rsidR="000A1B41" w:rsidRPr="007659D9" w:rsidRDefault="000A1B41" w:rsidP="000A1B41">
      <w:pPr>
        <w:ind w:left="567" w:firstLine="0"/>
        <w:rPr>
          <w:sz w:val="28"/>
          <w:szCs w:val="28"/>
        </w:rPr>
      </w:pPr>
    </w:p>
    <w:p w14:paraId="7B3A2E2B" w14:textId="77777777" w:rsidR="000A1B41" w:rsidRPr="007659D9" w:rsidRDefault="000A1B41" w:rsidP="000A1B41">
      <w:pPr>
        <w:ind w:left="567" w:firstLine="0"/>
        <w:jc w:val="center"/>
        <w:rPr>
          <w:b/>
          <w:sz w:val="28"/>
          <w:szCs w:val="28"/>
        </w:rPr>
      </w:pPr>
      <w:r w:rsidRPr="007659D9">
        <w:rPr>
          <w:b/>
          <w:sz w:val="28"/>
          <w:szCs w:val="28"/>
        </w:rPr>
        <w:t>Рекомендований розподіл навчального часу</w:t>
      </w:r>
    </w:p>
    <w:tbl>
      <w:tblPr>
        <w:tblpPr w:leftFromText="180" w:rightFromText="180" w:vertAnchor="text" w:horzAnchor="margin" w:tblpY="24"/>
        <w:tblW w:w="10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2"/>
        <w:gridCol w:w="1276"/>
        <w:gridCol w:w="1441"/>
        <w:gridCol w:w="1111"/>
        <w:gridCol w:w="1321"/>
        <w:gridCol w:w="746"/>
        <w:gridCol w:w="1012"/>
        <w:gridCol w:w="1031"/>
        <w:gridCol w:w="1253"/>
      </w:tblGrid>
      <w:tr w:rsidR="000A1B41" w:rsidRPr="007659D9" w14:paraId="407AF602" w14:textId="77777777" w:rsidTr="00E07AA1">
        <w:tc>
          <w:tcPr>
            <w:tcW w:w="1242" w:type="dxa"/>
            <w:vMerge w:val="restart"/>
            <w:shd w:val="clear" w:color="auto" w:fill="auto"/>
          </w:tcPr>
          <w:p w14:paraId="020A3278" w14:textId="77777777" w:rsidR="000A1B41" w:rsidRPr="007659D9" w:rsidRDefault="000A1B41" w:rsidP="00E07AA1">
            <w:pPr>
              <w:ind w:firstLine="0"/>
              <w:jc w:val="center"/>
              <w:rPr>
                <w:sz w:val="28"/>
                <w:szCs w:val="28"/>
              </w:rPr>
            </w:pPr>
            <w:r w:rsidRPr="007659D9">
              <w:rPr>
                <w:sz w:val="28"/>
                <w:szCs w:val="28"/>
              </w:rPr>
              <w:t>Семестр</w:t>
            </w:r>
          </w:p>
        </w:tc>
        <w:tc>
          <w:tcPr>
            <w:tcW w:w="2717" w:type="dxa"/>
            <w:gridSpan w:val="2"/>
            <w:shd w:val="clear" w:color="auto" w:fill="auto"/>
          </w:tcPr>
          <w:p w14:paraId="5C3EC909" w14:textId="77777777" w:rsidR="000A1B41" w:rsidRPr="007659D9" w:rsidRDefault="000A1B41" w:rsidP="00E07AA1">
            <w:pPr>
              <w:ind w:firstLine="21"/>
              <w:jc w:val="center"/>
              <w:rPr>
                <w:sz w:val="28"/>
                <w:szCs w:val="28"/>
              </w:rPr>
            </w:pPr>
            <w:r w:rsidRPr="007659D9">
              <w:rPr>
                <w:sz w:val="28"/>
                <w:szCs w:val="28"/>
              </w:rPr>
              <w:t>Навчальний час</w:t>
            </w:r>
          </w:p>
        </w:tc>
        <w:tc>
          <w:tcPr>
            <w:tcW w:w="3178" w:type="dxa"/>
            <w:gridSpan w:val="3"/>
            <w:shd w:val="clear" w:color="auto" w:fill="auto"/>
          </w:tcPr>
          <w:p w14:paraId="6FB334E3" w14:textId="77777777" w:rsidR="000A1B41" w:rsidRPr="007659D9" w:rsidRDefault="000A1B41" w:rsidP="00E07AA1">
            <w:pPr>
              <w:ind w:firstLine="0"/>
              <w:jc w:val="center"/>
              <w:rPr>
                <w:sz w:val="28"/>
                <w:szCs w:val="28"/>
              </w:rPr>
            </w:pPr>
            <w:r w:rsidRPr="007659D9">
              <w:rPr>
                <w:sz w:val="28"/>
                <w:szCs w:val="28"/>
              </w:rPr>
              <w:t>Розподіл навчальних годин</w:t>
            </w:r>
          </w:p>
        </w:tc>
        <w:tc>
          <w:tcPr>
            <w:tcW w:w="3296" w:type="dxa"/>
            <w:gridSpan w:val="3"/>
            <w:shd w:val="clear" w:color="auto" w:fill="auto"/>
          </w:tcPr>
          <w:p w14:paraId="4900D868" w14:textId="77777777" w:rsidR="000A1B41" w:rsidRPr="007659D9" w:rsidRDefault="000A1B41" w:rsidP="00E07AA1">
            <w:pPr>
              <w:ind w:firstLine="0"/>
              <w:jc w:val="center"/>
              <w:rPr>
                <w:sz w:val="28"/>
                <w:szCs w:val="28"/>
              </w:rPr>
            </w:pPr>
            <w:r w:rsidRPr="007659D9">
              <w:rPr>
                <w:sz w:val="28"/>
                <w:szCs w:val="28"/>
              </w:rPr>
              <w:t>Контрольні заходи</w:t>
            </w:r>
          </w:p>
        </w:tc>
      </w:tr>
      <w:tr w:rsidR="000A1B41" w:rsidRPr="007659D9" w14:paraId="57069623" w14:textId="77777777" w:rsidTr="00E07AA1">
        <w:tc>
          <w:tcPr>
            <w:tcW w:w="1242" w:type="dxa"/>
            <w:vMerge/>
            <w:shd w:val="clear" w:color="auto" w:fill="auto"/>
          </w:tcPr>
          <w:p w14:paraId="483C779A" w14:textId="77777777" w:rsidR="000A1B41" w:rsidRPr="007659D9" w:rsidRDefault="000A1B41" w:rsidP="00E07AA1">
            <w:pPr>
              <w:ind w:firstLine="0"/>
              <w:jc w:val="center"/>
              <w:rPr>
                <w:sz w:val="28"/>
                <w:szCs w:val="28"/>
              </w:rPr>
            </w:pPr>
          </w:p>
        </w:tc>
        <w:tc>
          <w:tcPr>
            <w:tcW w:w="1276" w:type="dxa"/>
            <w:shd w:val="clear" w:color="auto" w:fill="auto"/>
          </w:tcPr>
          <w:p w14:paraId="52C536B8" w14:textId="77777777" w:rsidR="000A1B41" w:rsidRPr="007659D9" w:rsidRDefault="000A1B41" w:rsidP="00E07AA1">
            <w:pPr>
              <w:ind w:firstLine="21"/>
              <w:jc w:val="center"/>
              <w:rPr>
                <w:sz w:val="28"/>
                <w:szCs w:val="28"/>
              </w:rPr>
            </w:pPr>
            <w:r w:rsidRPr="007659D9">
              <w:rPr>
                <w:sz w:val="28"/>
                <w:szCs w:val="28"/>
              </w:rPr>
              <w:t>Кредити</w:t>
            </w:r>
          </w:p>
        </w:tc>
        <w:tc>
          <w:tcPr>
            <w:tcW w:w="1441" w:type="dxa"/>
            <w:shd w:val="clear" w:color="auto" w:fill="auto"/>
          </w:tcPr>
          <w:p w14:paraId="72D120A2" w14:textId="77777777" w:rsidR="000A1B41" w:rsidRPr="007659D9" w:rsidRDefault="000A1B41" w:rsidP="00E07AA1">
            <w:pPr>
              <w:ind w:firstLine="21"/>
              <w:jc w:val="center"/>
              <w:rPr>
                <w:sz w:val="28"/>
                <w:szCs w:val="28"/>
              </w:rPr>
            </w:pPr>
            <w:r w:rsidRPr="007659D9">
              <w:rPr>
                <w:sz w:val="28"/>
                <w:szCs w:val="28"/>
              </w:rPr>
              <w:t>акад.</w:t>
            </w:r>
            <w:r>
              <w:rPr>
                <w:sz w:val="28"/>
                <w:szCs w:val="28"/>
                <w:lang w:val="en-US"/>
              </w:rPr>
              <w:t xml:space="preserve"> </w:t>
            </w:r>
            <w:r w:rsidRPr="007659D9">
              <w:rPr>
                <w:sz w:val="28"/>
                <w:szCs w:val="28"/>
              </w:rPr>
              <w:t>годин</w:t>
            </w:r>
          </w:p>
        </w:tc>
        <w:tc>
          <w:tcPr>
            <w:tcW w:w="1111" w:type="dxa"/>
            <w:shd w:val="clear" w:color="auto" w:fill="auto"/>
          </w:tcPr>
          <w:p w14:paraId="5BDDE75A" w14:textId="77777777" w:rsidR="000A1B41" w:rsidRPr="007659D9" w:rsidRDefault="000A1B41" w:rsidP="00E07AA1">
            <w:pPr>
              <w:ind w:firstLine="0"/>
              <w:jc w:val="center"/>
              <w:rPr>
                <w:sz w:val="28"/>
                <w:szCs w:val="28"/>
              </w:rPr>
            </w:pPr>
            <w:r w:rsidRPr="007659D9">
              <w:rPr>
                <w:sz w:val="28"/>
                <w:szCs w:val="28"/>
              </w:rPr>
              <w:t>Лекції</w:t>
            </w:r>
          </w:p>
        </w:tc>
        <w:tc>
          <w:tcPr>
            <w:tcW w:w="1321" w:type="dxa"/>
            <w:shd w:val="clear" w:color="auto" w:fill="auto"/>
          </w:tcPr>
          <w:p w14:paraId="6B015550" w14:textId="77777777" w:rsidR="000A1B41" w:rsidRPr="007659D9" w:rsidRDefault="000A1B41" w:rsidP="00E07AA1">
            <w:pPr>
              <w:ind w:firstLine="0"/>
              <w:jc w:val="center"/>
              <w:rPr>
                <w:sz w:val="28"/>
                <w:szCs w:val="28"/>
              </w:rPr>
            </w:pPr>
            <w:r w:rsidRPr="007659D9">
              <w:rPr>
                <w:sz w:val="28"/>
                <w:szCs w:val="28"/>
              </w:rPr>
              <w:t xml:space="preserve">Практичні </w:t>
            </w:r>
          </w:p>
        </w:tc>
        <w:tc>
          <w:tcPr>
            <w:tcW w:w="746" w:type="dxa"/>
            <w:shd w:val="clear" w:color="auto" w:fill="auto"/>
          </w:tcPr>
          <w:p w14:paraId="2D32D44D" w14:textId="77777777" w:rsidR="000A1B41" w:rsidRPr="007659D9" w:rsidRDefault="000A1B41" w:rsidP="00E07AA1">
            <w:pPr>
              <w:ind w:firstLine="0"/>
              <w:jc w:val="center"/>
              <w:rPr>
                <w:sz w:val="28"/>
                <w:szCs w:val="28"/>
              </w:rPr>
            </w:pPr>
            <w:r w:rsidRPr="007659D9">
              <w:rPr>
                <w:sz w:val="28"/>
                <w:szCs w:val="28"/>
              </w:rPr>
              <w:t>СРС</w:t>
            </w:r>
          </w:p>
        </w:tc>
        <w:tc>
          <w:tcPr>
            <w:tcW w:w="1012" w:type="dxa"/>
            <w:tcBorders>
              <w:right w:val="single" w:sz="4" w:space="0" w:color="auto"/>
            </w:tcBorders>
            <w:shd w:val="clear" w:color="auto" w:fill="auto"/>
          </w:tcPr>
          <w:p w14:paraId="120759BA" w14:textId="77777777" w:rsidR="000A1B41" w:rsidRPr="007659D9" w:rsidRDefault="000A1B41" w:rsidP="00E07AA1">
            <w:pPr>
              <w:ind w:firstLine="0"/>
              <w:jc w:val="center"/>
              <w:rPr>
                <w:sz w:val="28"/>
                <w:szCs w:val="28"/>
              </w:rPr>
            </w:pPr>
            <w:r w:rsidRPr="007659D9">
              <w:rPr>
                <w:sz w:val="28"/>
                <w:szCs w:val="28"/>
              </w:rPr>
              <w:t>МКР</w:t>
            </w:r>
          </w:p>
        </w:tc>
        <w:tc>
          <w:tcPr>
            <w:tcW w:w="1031" w:type="dxa"/>
            <w:tcBorders>
              <w:left w:val="single" w:sz="4" w:space="0" w:color="auto"/>
            </w:tcBorders>
            <w:shd w:val="clear" w:color="auto" w:fill="auto"/>
          </w:tcPr>
          <w:p w14:paraId="3F0A008C" w14:textId="77777777" w:rsidR="000A1B41" w:rsidRPr="007659D9" w:rsidRDefault="000A1B41" w:rsidP="00E07AA1">
            <w:pPr>
              <w:ind w:firstLine="0"/>
              <w:jc w:val="center"/>
              <w:rPr>
                <w:sz w:val="28"/>
                <w:szCs w:val="28"/>
                <w:lang w:val="ru-RU"/>
              </w:rPr>
            </w:pPr>
            <w:r w:rsidRPr="007659D9">
              <w:rPr>
                <w:sz w:val="28"/>
                <w:szCs w:val="28"/>
                <w:lang w:val="ru-RU"/>
              </w:rPr>
              <w:t>реферат</w:t>
            </w:r>
          </w:p>
        </w:tc>
        <w:tc>
          <w:tcPr>
            <w:tcW w:w="1253" w:type="dxa"/>
            <w:shd w:val="clear" w:color="auto" w:fill="auto"/>
          </w:tcPr>
          <w:p w14:paraId="7DC3DBBD" w14:textId="77777777" w:rsidR="000A1B41" w:rsidRPr="007659D9" w:rsidRDefault="000A1B41" w:rsidP="00E07AA1">
            <w:pPr>
              <w:ind w:firstLine="0"/>
              <w:jc w:val="center"/>
              <w:rPr>
                <w:sz w:val="28"/>
                <w:szCs w:val="28"/>
              </w:rPr>
            </w:pPr>
            <w:r w:rsidRPr="007659D9">
              <w:rPr>
                <w:sz w:val="28"/>
                <w:szCs w:val="28"/>
              </w:rPr>
              <w:t>Семестр.</w:t>
            </w:r>
          </w:p>
          <w:p w14:paraId="5DD1DC8B" w14:textId="77777777" w:rsidR="000A1B41" w:rsidRPr="007659D9" w:rsidRDefault="000A1B41" w:rsidP="00E07AA1">
            <w:pPr>
              <w:ind w:firstLine="0"/>
              <w:jc w:val="center"/>
              <w:rPr>
                <w:sz w:val="28"/>
                <w:szCs w:val="28"/>
              </w:rPr>
            </w:pPr>
            <w:r w:rsidRPr="007659D9">
              <w:rPr>
                <w:sz w:val="28"/>
                <w:szCs w:val="28"/>
              </w:rPr>
              <w:t>атестація</w:t>
            </w:r>
          </w:p>
        </w:tc>
      </w:tr>
      <w:tr w:rsidR="000A1B41" w:rsidRPr="007659D9" w14:paraId="6A9819C1" w14:textId="77777777" w:rsidTr="00E07AA1">
        <w:tc>
          <w:tcPr>
            <w:tcW w:w="1242" w:type="dxa"/>
            <w:shd w:val="clear" w:color="auto" w:fill="auto"/>
          </w:tcPr>
          <w:p w14:paraId="32BAAE28" w14:textId="77777777" w:rsidR="000A1B41" w:rsidRPr="007659D9" w:rsidRDefault="00B0524D" w:rsidP="00E07AA1">
            <w:pPr>
              <w:ind w:firstLine="0"/>
              <w:jc w:val="center"/>
              <w:rPr>
                <w:sz w:val="28"/>
                <w:szCs w:val="28"/>
                <w:lang w:val="ru-RU"/>
              </w:rPr>
            </w:pPr>
            <w:r>
              <w:rPr>
                <w:sz w:val="28"/>
                <w:szCs w:val="28"/>
                <w:lang w:val="ru-RU"/>
              </w:rPr>
              <w:t>4</w:t>
            </w:r>
          </w:p>
          <w:p w14:paraId="3EB80E85" w14:textId="77777777" w:rsidR="000A1B41" w:rsidRPr="007659D9" w:rsidRDefault="000A1B41" w:rsidP="00E07AA1">
            <w:pPr>
              <w:ind w:firstLine="0"/>
              <w:jc w:val="center"/>
              <w:rPr>
                <w:sz w:val="28"/>
                <w:szCs w:val="28"/>
                <w:lang w:val="ru-RU"/>
              </w:rPr>
            </w:pPr>
            <w:r w:rsidRPr="007659D9">
              <w:rPr>
                <w:sz w:val="28"/>
                <w:szCs w:val="28"/>
                <w:lang w:val="ru-RU"/>
              </w:rPr>
              <w:t>Денна форма</w:t>
            </w:r>
          </w:p>
        </w:tc>
        <w:tc>
          <w:tcPr>
            <w:tcW w:w="1276" w:type="dxa"/>
            <w:shd w:val="clear" w:color="auto" w:fill="auto"/>
          </w:tcPr>
          <w:p w14:paraId="3611E3ED" w14:textId="77777777" w:rsidR="000A1B41" w:rsidRPr="007659D9" w:rsidRDefault="000A1B41" w:rsidP="00E07AA1">
            <w:pPr>
              <w:ind w:firstLine="21"/>
              <w:jc w:val="center"/>
              <w:rPr>
                <w:sz w:val="28"/>
                <w:szCs w:val="28"/>
                <w:lang w:val="ru-RU"/>
              </w:rPr>
            </w:pPr>
            <w:r>
              <w:rPr>
                <w:sz w:val="28"/>
                <w:szCs w:val="28"/>
                <w:lang w:val="ru-RU"/>
              </w:rPr>
              <w:t>3</w:t>
            </w:r>
          </w:p>
        </w:tc>
        <w:tc>
          <w:tcPr>
            <w:tcW w:w="1441" w:type="dxa"/>
            <w:shd w:val="clear" w:color="auto" w:fill="auto"/>
          </w:tcPr>
          <w:p w14:paraId="6761CC3E" w14:textId="77777777" w:rsidR="000A1B41" w:rsidRPr="007659D9" w:rsidRDefault="00B0524D" w:rsidP="00E07AA1">
            <w:pPr>
              <w:ind w:firstLine="21"/>
              <w:jc w:val="center"/>
              <w:rPr>
                <w:sz w:val="28"/>
                <w:szCs w:val="28"/>
                <w:lang w:val="ru-RU"/>
              </w:rPr>
            </w:pPr>
            <w:r>
              <w:rPr>
                <w:sz w:val="28"/>
                <w:szCs w:val="28"/>
                <w:lang w:val="ru-RU"/>
              </w:rPr>
              <w:t>6</w:t>
            </w:r>
            <w:r w:rsidR="000A1B41">
              <w:rPr>
                <w:sz w:val="28"/>
                <w:szCs w:val="28"/>
                <w:lang w:val="ru-RU"/>
              </w:rPr>
              <w:t>0</w:t>
            </w:r>
          </w:p>
        </w:tc>
        <w:tc>
          <w:tcPr>
            <w:tcW w:w="1111" w:type="dxa"/>
            <w:shd w:val="clear" w:color="auto" w:fill="auto"/>
          </w:tcPr>
          <w:p w14:paraId="2DE55BDD" w14:textId="77777777" w:rsidR="000A1B41" w:rsidRPr="007659D9" w:rsidRDefault="00B0524D" w:rsidP="00E07AA1">
            <w:pPr>
              <w:ind w:firstLine="0"/>
              <w:jc w:val="center"/>
              <w:rPr>
                <w:sz w:val="28"/>
                <w:szCs w:val="28"/>
                <w:lang w:val="ru-RU"/>
              </w:rPr>
            </w:pPr>
            <w:r>
              <w:rPr>
                <w:sz w:val="28"/>
                <w:szCs w:val="28"/>
                <w:lang w:val="ru-RU"/>
              </w:rPr>
              <w:t>18</w:t>
            </w:r>
          </w:p>
        </w:tc>
        <w:tc>
          <w:tcPr>
            <w:tcW w:w="1321" w:type="dxa"/>
            <w:shd w:val="clear" w:color="auto" w:fill="auto"/>
          </w:tcPr>
          <w:p w14:paraId="5301F1FE" w14:textId="77777777" w:rsidR="000A1B41" w:rsidRPr="007659D9" w:rsidRDefault="000A1B41" w:rsidP="00E07AA1">
            <w:pPr>
              <w:ind w:firstLine="0"/>
              <w:jc w:val="center"/>
              <w:rPr>
                <w:sz w:val="28"/>
                <w:szCs w:val="28"/>
                <w:lang w:val="ru-RU"/>
              </w:rPr>
            </w:pPr>
            <w:r w:rsidRPr="007659D9">
              <w:rPr>
                <w:sz w:val="28"/>
                <w:szCs w:val="28"/>
              </w:rPr>
              <w:t>1</w:t>
            </w:r>
            <w:r>
              <w:rPr>
                <w:sz w:val="28"/>
                <w:szCs w:val="28"/>
              </w:rPr>
              <w:t>8</w:t>
            </w:r>
          </w:p>
        </w:tc>
        <w:tc>
          <w:tcPr>
            <w:tcW w:w="746" w:type="dxa"/>
            <w:shd w:val="clear" w:color="auto" w:fill="auto"/>
          </w:tcPr>
          <w:p w14:paraId="0CAD8CC5" w14:textId="77777777" w:rsidR="000A1B41" w:rsidRPr="007659D9" w:rsidRDefault="00B0524D" w:rsidP="00E07AA1">
            <w:pPr>
              <w:ind w:firstLine="0"/>
              <w:jc w:val="center"/>
              <w:rPr>
                <w:sz w:val="28"/>
                <w:szCs w:val="28"/>
                <w:lang w:val="ru-RU"/>
              </w:rPr>
            </w:pPr>
            <w:r>
              <w:rPr>
                <w:sz w:val="28"/>
                <w:szCs w:val="28"/>
                <w:lang w:val="ru-RU"/>
              </w:rPr>
              <w:t>24</w:t>
            </w:r>
          </w:p>
        </w:tc>
        <w:tc>
          <w:tcPr>
            <w:tcW w:w="1012" w:type="dxa"/>
            <w:tcBorders>
              <w:right w:val="single" w:sz="4" w:space="0" w:color="auto"/>
            </w:tcBorders>
            <w:shd w:val="clear" w:color="auto" w:fill="auto"/>
          </w:tcPr>
          <w:p w14:paraId="78FE1FD4" w14:textId="77777777" w:rsidR="000A1B41" w:rsidRPr="007659D9" w:rsidRDefault="000A1B41" w:rsidP="00E07AA1">
            <w:pPr>
              <w:ind w:firstLine="0"/>
              <w:jc w:val="center"/>
              <w:rPr>
                <w:sz w:val="28"/>
                <w:szCs w:val="28"/>
              </w:rPr>
            </w:pPr>
            <w:r w:rsidRPr="007659D9">
              <w:rPr>
                <w:sz w:val="28"/>
                <w:szCs w:val="28"/>
              </w:rPr>
              <w:t>+</w:t>
            </w:r>
          </w:p>
        </w:tc>
        <w:tc>
          <w:tcPr>
            <w:tcW w:w="1031" w:type="dxa"/>
            <w:tcBorders>
              <w:left w:val="single" w:sz="4" w:space="0" w:color="auto"/>
            </w:tcBorders>
            <w:shd w:val="clear" w:color="auto" w:fill="auto"/>
          </w:tcPr>
          <w:p w14:paraId="4818060B" w14:textId="77777777" w:rsidR="000A1B41" w:rsidRPr="007659D9" w:rsidRDefault="00B0524D" w:rsidP="00E07AA1">
            <w:pPr>
              <w:ind w:firstLine="0"/>
              <w:jc w:val="center"/>
              <w:rPr>
                <w:sz w:val="28"/>
                <w:szCs w:val="28"/>
                <w:lang w:val="ru-RU"/>
              </w:rPr>
            </w:pPr>
            <w:r>
              <w:rPr>
                <w:sz w:val="28"/>
                <w:szCs w:val="28"/>
                <w:lang w:val="ru-RU"/>
              </w:rPr>
              <w:t>-</w:t>
            </w:r>
          </w:p>
        </w:tc>
        <w:tc>
          <w:tcPr>
            <w:tcW w:w="1253" w:type="dxa"/>
            <w:shd w:val="clear" w:color="auto" w:fill="auto"/>
          </w:tcPr>
          <w:p w14:paraId="5CACC1EA" w14:textId="77777777" w:rsidR="000A1B41" w:rsidRPr="007659D9" w:rsidRDefault="000A1B41" w:rsidP="00E07AA1">
            <w:pPr>
              <w:ind w:firstLine="0"/>
              <w:jc w:val="center"/>
              <w:rPr>
                <w:sz w:val="28"/>
                <w:szCs w:val="28"/>
              </w:rPr>
            </w:pPr>
            <w:r w:rsidRPr="007659D9">
              <w:rPr>
                <w:sz w:val="28"/>
                <w:szCs w:val="28"/>
              </w:rPr>
              <w:t>залік</w:t>
            </w:r>
          </w:p>
        </w:tc>
      </w:tr>
    </w:tbl>
    <w:p w14:paraId="6820E298" w14:textId="77777777" w:rsidR="000A1B41" w:rsidRPr="007659D9" w:rsidRDefault="000A1B41" w:rsidP="000A1B41">
      <w:pPr>
        <w:ind w:left="567" w:firstLine="0"/>
        <w:jc w:val="center"/>
        <w:rPr>
          <w:sz w:val="28"/>
          <w:szCs w:val="28"/>
        </w:rPr>
      </w:pPr>
    </w:p>
    <w:p w14:paraId="50A1C71F" w14:textId="77777777" w:rsidR="000A1B41" w:rsidRPr="007659D9" w:rsidRDefault="000A1B41" w:rsidP="000A1B41">
      <w:pPr>
        <w:rPr>
          <w:sz w:val="28"/>
          <w:szCs w:val="28"/>
        </w:rPr>
      </w:pPr>
    </w:p>
    <w:p w14:paraId="6960CB4C" w14:textId="77777777" w:rsidR="000A1B41" w:rsidRPr="007659D9" w:rsidRDefault="000A1B41" w:rsidP="000A1B41">
      <w:pPr>
        <w:rPr>
          <w:sz w:val="28"/>
          <w:szCs w:val="28"/>
        </w:rPr>
      </w:pPr>
    </w:p>
    <w:p w14:paraId="4164170C" w14:textId="77777777" w:rsidR="000A1B41" w:rsidRPr="007659D9" w:rsidRDefault="000A1B41" w:rsidP="000A1B41">
      <w:pPr>
        <w:pStyle w:val="a8"/>
        <w:jc w:val="center"/>
        <w:rPr>
          <w:rFonts w:ascii="Times New Roman" w:hAnsi="Times New Roman" w:cs="Times New Roman"/>
          <w:b/>
          <w:sz w:val="28"/>
          <w:szCs w:val="28"/>
        </w:rPr>
      </w:pPr>
    </w:p>
    <w:p w14:paraId="37D50B8A" w14:textId="77777777" w:rsidR="000A1B41" w:rsidRPr="007659D9" w:rsidRDefault="000A1B41" w:rsidP="000A1B41">
      <w:pPr>
        <w:pStyle w:val="a8"/>
        <w:jc w:val="center"/>
        <w:rPr>
          <w:rFonts w:ascii="Times New Roman" w:hAnsi="Times New Roman" w:cs="Times New Roman"/>
          <w:b/>
          <w:sz w:val="28"/>
          <w:szCs w:val="28"/>
        </w:rPr>
      </w:pPr>
    </w:p>
    <w:p w14:paraId="0328815B" w14:textId="77777777" w:rsidR="000A1B41" w:rsidRPr="007659D9" w:rsidRDefault="000A1B41" w:rsidP="000A1B41">
      <w:pPr>
        <w:pStyle w:val="a8"/>
        <w:jc w:val="center"/>
        <w:rPr>
          <w:rFonts w:ascii="Times New Roman" w:hAnsi="Times New Roman" w:cs="Times New Roman"/>
          <w:b/>
          <w:sz w:val="28"/>
          <w:szCs w:val="28"/>
        </w:rPr>
      </w:pPr>
    </w:p>
    <w:p w14:paraId="43F739D4" w14:textId="77777777" w:rsidR="000A1B41" w:rsidRPr="007659D9" w:rsidRDefault="000A1B41" w:rsidP="000A1B41">
      <w:pPr>
        <w:pStyle w:val="a8"/>
        <w:jc w:val="center"/>
        <w:rPr>
          <w:rFonts w:ascii="Times New Roman" w:hAnsi="Times New Roman" w:cs="Times New Roman"/>
          <w:b/>
          <w:sz w:val="28"/>
          <w:szCs w:val="28"/>
        </w:rPr>
      </w:pPr>
    </w:p>
    <w:p w14:paraId="7E725594" w14:textId="77777777" w:rsidR="000A1B41" w:rsidRPr="007659D9" w:rsidRDefault="000A1B41" w:rsidP="000A1B41">
      <w:pPr>
        <w:pStyle w:val="a8"/>
        <w:jc w:val="center"/>
        <w:rPr>
          <w:rFonts w:ascii="Times New Roman" w:hAnsi="Times New Roman" w:cs="Times New Roman"/>
          <w:b/>
          <w:sz w:val="28"/>
          <w:szCs w:val="28"/>
        </w:rPr>
      </w:pPr>
    </w:p>
    <w:p w14:paraId="0349FE43" w14:textId="77777777" w:rsidR="000A1B41" w:rsidRPr="007659D9" w:rsidRDefault="000A1B41" w:rsidP="000A1B41">
      <w:pPr>
        <w:pStyle w:val="a8"/>
        <w:jc w:val="center"/>
        <w:rPr>
          <w:rFonts w:ascii="Times New Roman" w:hAnsi="Times New Roman" w:cs="Times New Roman"/>
          <w:b/>
          <w:sz w:val="28"/>
          <w:szCs w:val="28"/>
        </w:rPr>
      </w:pPr>
    </w:p>
    <w:p w14:paraId="48AC0E9B" w14:textId="77777777" w:rsidR="000A1B41" w:rsidRPr="007659D9" w:rsidRDefault="000A1B41" w:rsidP="000A1B41">
      <w:pPr>
        <w:pStyle w:val="a8"/>
        <w:jc w:val="center"/>
        <w:rPr>
          <w:rFonts w:ascii="Times New Roman" w:hAnsi="Times New Roman" w:cs="Times New Roman"/>
          <w:b/>
          <w:sz w:val="28"/>
          <w:szCs w:val="28"/>
        </w:rPr>
      </w:pPr>
    </w:p>
    <w:p w14:paraId="0BB927FB" w14:textId="77777777" w:rsidR="000A1B41" w:rsidRPr="007659D9" w:rsidRDefault="000A1B41" w:rsidP="000A1B41">
      <w:pPr>
        <w:pStyle w:val="a8"/>
        <w:jc w:val="center"/>
        <w:rPr>
          <w:rFonts w:ascii="Times New Roman" w:hAnsi="Times New Roman" w:cs="Times New Roman"/>
          <w:b/>
          <w:sz w:val="28"/>
          <w:szCs w:val="28"/>
        </w:rPr>
      </w:pPr>
    </w:p>
    <w:p w14:paraId="593F803B" w14:textId="77777777" w:rsidR="000A1B41" w:rsidRPr="007659D9" w:rsidRDefault="000A1B41" w:rsidP="000A1B41">
      <w:pPr>
        <w:pStyle w:val="a8"/>
        <w:jc w:val="center"/>
        <w:rPr>
          <w:rFonts w:ascii="Times New Roman" w:hAnsi="Times New Roman" w:cs="Times New Roman"/>
          <w:b/>
          <w:sz w:val="28"/>
          <w:szCs w:val="28"/>
        </w:rPr>
      </w:pPr>
    </w:p>
    <w:p w14:paraId="74272C2D" w14:textId="77777777" w:rsidR="000A1B41" w:rsidRPr="007659D9" w:rsidRDefault="000A1B41" w:rsidP="000A1B41">
      <w:pPr>
        <w:pStyle w:val="a8"/>
        <w:jc w:val="center"/>
        <w:rPr>
          <w:rFonts w:ascii="Times New Roman" w:hAnsi="Times New Roman" w:cs="Times New Roman"/>
          <w:b/>
          <w:sz w:val="28"/>
          <w:szCs w:val="28"/>
        </w:rPr>
      </w:pPr>
    </w:p>
    <w:p w14:paraId="1DD6A4E6" w14:textId="77777777" w:rsidR="000A1B41" w:rsidRDefault="000A1B41" w:rsidP="000A1B41">
      <w:pPr>
        <w:pStyle w:val="a8"/>
        <w:jc w:val="center"/>
        <w:rPr>
          <w:rFonts w:ascii="Times New Roman" w:hAnsi="Times New Roman" w:cs="Times New Roman"/>
          <w:b/>
          <w:sz w:val="28"/>
          <w:szCs w:val="28"/>
          <w:lang w:val="en-US"/>
        </w:rPr>
      </w:pPr>
    </w:p>
    <w:p w14:paraId="4E80CA6B" w14:textId="77777777" w:rsidR="000A1B41" w:rsidRDefault="000A1B41" w:rsidP="000A1B41">
      <w:pPr>
        <w:pStyle w:val="a8"/>
        <w:jc w:val="center"/>
        <w:rPr>
          <w:rFonts w:ascii="Times New Roman" w:hAnsi="Times New Roman" w:cs="Times New Roman"/>
          <w:b/>
          <w:sz w:val="28"/>
          <w:szCs w:val="28"/>
          <w:lang w:val="en-US"/>
        </w:rPr>
      </w:pPr>
    </w:p>
    <w:p w14:paraId="3DE253EC" w14:textId="77777777" w:rsidR="000A1B41" w:rsidRDefault="000A1B41" w:rsidP="000A1B41">
      <w:pPr>
        <w:pStyle w:val="a8"/>
        <w:jc w:val="center"/>
        <w:rPr>
          <w:rFonts w:ascii="Times New Roman" w:hAnsi="Times New Roman" w:cs="Times New Roman"/>
          <w:b/>
          <w:sz w:val="28"/>
          <w:szCs w:val="28"/>
          <w:lang w:val="en-US"/>
        </w:rPr>
      </w:pPr>
    </w:p>
    <w:p w14:paraId="2EBA518A" w14:textId="77777777" w:rsidR="000A1B41" w:rsidRDefault="000A1B41" w:rsidP="000A1B41">
      <w:pPr>
        <w:pStyle w:val="a8"/>
        <w:jc w:val="center"/>
        <w:rPr>
          <w:rFonts w:ascii="Times New Roman" w:hAnsi="Times New Roman" w:cs="Times New Roman"/>
          <w:b/>
          <w:sz w:val="28"/>
          <w:szCs w:val="28"/>
          <w:lang w:val="en-US"/>
        </w:rPr>
      </w:pPr>
    </w:p>
    <w:p w14:paraId="3CD6D594" w14:textId="77777777" w:rsidR="000A1B41" w:rsidRDefault="000A1B41" w:rsidP="000A1B41">
      <w:pPr>
        <w:pStyle w:val="a8"/>
        <w:jc w:val="center"/>
        <w:rPr>
          <w:rFonts w:ascii="Times New Roman" w:hAnsi="Times New Roman" w:cs="Times New Roman"/>
          <w:b/>
          <w:sz w:val="28"/>
          <w:szCs w:val="28"/>
        </w:rPr>
      </w:pPr>
    </w:p>
    <w:p w14:paraId="18CC5C52" w14:textId="77777777" w:rsidR="000A1B41" w:rsidRDefault="000A1B41" w:rsidP="000A1B41">
      <w:pPr>
        <w:pStyle w:val="a8"/>
        <w:jc w:val="center"/>
        <w:rPr>
          <w:rFonts w:ascii="Times New Roman" w:hAnsi="Times New Roman" w:cs="Times New Roman"/>
          <w:b/>
          <w:sz w:val="28"/>
          <w:szCs w:val="28"/>
        </w:rPr>
      </w:pPr>
    </w:p>
    <w:p w14:paraId="72FE6930" w14:textId="77777777" w:rsidR="000A1B41" w:rsidRPr="007659D9" w:rsidRDefault="000A1B41" w:rsidP="000A1B41">
      <w:pPr>
        <w:pStyle w:val="a8"/>
        <w:jc w:val="center"/>
        <w:rPr>
          <w:rFonts w:ascii="Times New Roman" w:hAnsi="Times New Roman" w:cs="Times New Roman"/>
          <w:b/>
          <w:sz w:val="28"/>
          <w:szCs w:val="28"/>
        </w:rPr>
      </w:pPr>
      <w:r w:rsidRPr="007659D9">
        <w:rPr>
          <w:rFonts w:ascii="Times New Roman" w:hAnsi="Times New Roman" w:cs="Times New Roman"/>
          <w:b/>
          <w:sz w:val="28"/>
          <w:szCs w:val="28"/>
        </w:rPr>
        <w:t>3. ЗМІСТ НАВЧАЛЬНОЇ ДИСЦИПЛІНИ</w:t>
      </w:r>
    </w:p>
    <w:p w14:paraId="25164782" w14:textId="77777777" w:rsidR="000A1B41" w:rsidRPr="007659D9" w:rsidRDefault="000A1B41" w:rsidP="000A1B41">
      <w:pPr>
        <w:pStyle w:val="a8"/>
        <w:jc w:val="center"/>
        <w:rPr>
          <w:rFonts w:ascii="Times New Roman" w:hAnsi="Times New Roman" w:cs="Times New Roman"/>
          <w:b/>
          <w:sz w:val="28"/>
          <w:szCs w:val="28"/>
        </w:rPr>
      </w:pPr>
    </w:p>
    <w:p w14:paraId="62C1FD72" w14:textId="77777777" w:rsidR="000A1B41" w:rsidRPr="00B0524D" w:rsidRDefault="000A1B41" w:rsidP="000A1B41">
      <w:pPr>
        <w:pStyle w:val="Default"/>
        <w:jc w:val="both"/>
        <w:rPr>
          <w:b/>
          <w:bCs/>
          <w:sz w:val="28"/>
          <w:szCs w:val="28"/>
        </w:rPr>
      </w:pPr>
      <w:r w:rsidRPr="00B0524D">
        <w:rPr>
          <w:b/>
          <w:bCs/>
          <w:sz w:val="28"/>
          <w:szCs w:val="28"/>
        </w:rPr>
        <w:t xml:space="preserve">Розділ 1. </w:t>
      </w:r>
      <w:r w:rsidR="00B0524D" w:rsidRPr="00B0524D">
        <w:rPr>
          <w:b/>
          <w:bCs/>
          <w:sz w:val="28"/>
          <w:szCs w:val="28"/>
        </w:rPr>
        <w:t>Загальні положення цивільного права</w:t>
      </w:r>
    </w:p>
    <w:p w14:paraId="4724F999" w14:textId="77777777" w:rsidR="00B0524D" w:rsidRPr="00B0524D" w:rsidRDefault="00B0524D" w:rsidP="000A1B41">
      <w:pPr>
        <w:pStyle w:val="Default"/>
        <w:jc w:val="both"/>
        <w:rPr>
          <w:b/>
          <w:sz w:val="28"/>
          <w:szCs w:val="28"/>
        </w:rPr>
      </w:pPr>
    </w:p>
    <w:p w14:paraId="70882DBC" w14:textId="77777777" w:rsidR="00B0524D" w:rsidRPr="00B0524D" w:rsidRDefault="00B0524D" w:rsidP="00B0524D">
      <w:pPr>
        <w:pStyle w:val="p3"/>
        <w:shd w:val="clear" w:color="auto" w:fill="FFFFFF"/>
        <w:spacing w:before="0" w:beforeAutospacing="0" w:after="0" w:afterAutospacing="0"/>
        <w:jc w:val="both"/>
        <w:rPr>
          <w:b/>
          <w:sz w:val="28"/>
          <w:szCs w:val="28"/>
          <w:lang w:val="uk-UA"/>
        </w:rPr>
      </w:pPr>
      <w:r w:rsidRPr="00B0524D">
        <w:rPr>
          <w:b/>
          <w:sz w:val="28"/>
          <w:szCs w:val="28"/>
          <w:lang w:val="uk-UA"/>
        </w:rPr>
        <w:lastRenderedPageBreak/>
        <w:t>Поняття, предмет і система, джерела цивільного права. Цивільне законодавство</w:t>
      </w:r>
    </w:p>
    <w:p w14:paraId="334F6641" w14:textId="77777777" w:rsidR="00B0524D" w:rsidRPr="009972FA" w:rsidRDefault="00B0524D" w:rsidP="00B0524D">
      <w:pPr>
        <w:pStyle w:val="3"/>
        <w:spacing w:after="0"/>
        <w:ind w:firstLine="709"/>
        <w:jc w:val="both"/>
        <w:rPr>
          <w:sz w:val="28"/>
          <w:szCs w:val="28"/>
        </w:rPr>
      </w:pPr>
      <w:r w:rsidRPr="00B0524D">
        <w:rPr>
          <w:sz w:val="28"/>
          <w:szCs w:val="28"/>
        </w:rPr>
        <w:t xml:space="preserve">Предмет і метод цивільного права.  Майнові відносини, які регулюються </w:t>
      </w:r>
      <w:r w:rsidRPr="009972FA">
        <w:rPr>
          <w:sz w:val="28"/>
          <w:szCs w:val="28"/>
        </w:rPr>
        <w:t>цивільним правом. Особисті немайнові відносини, які регулюються цивільним правом. Система цивільного права. Цивільне право як наука. Функції цивільного права. Регулятивна функція, охоронна та превентивна функції цивільного права. Поняття та структура цивільного законодавства. Конституція України як основа розвитку цивільного законодавства. Цивільний кодекс України і його структура. Дія цивільних законів у часі, просторі, щодо кола осіб. Зворотна сила закону. Звичай ділового обороту. Аналогія закону й аналогія права. Цивільне законодавство та міжнародні договори.</w:t>
      </w:r>
    </w:p>
    <w:p w14:paraId="0812A741" w14:textId="77777777" w:rsidR="00B0524D" w:rsidRPr="009972FA" w:rsidRDefault="00B0524D" w:rsidP="00B0524D">
      <w:pPr>
        <w:pStyle w:val="3"/>
        <w:spacing w:after="0"/>
        <w:ind w:firstLine="709"/>
        <w:jc w:val="both"/>
        <w:rPr>
          <w:sz w:val="28"/>
          <w:szCs w:val="28"/>
        </w:rPr>
      </w:pPr>
    </w:p>
    <w:p w14:paraId="4EA721B5" w14:textId="77777777" w:rsidR="00B0524D" w:rsidRPr="009972FA" w:rsidRDefault="00B0524D" w:rsidP="000A1B41">
      <w:pPr>
        <w:pStyle w:val="Default"/>
        <w:jc w:val="both"/>
        <w:rPr>
          <w:b/>
          <w:sz w:val="28"/>
          <w:szCs w:val="28"/>
        </w:rPr>
      </w:pPr>
    </w:p>
    <w:p w14:paraId="7CC50653" w14:textId="77777777" w:rsidR="00B0524D" w:rsidRPr="009972FA" w:rsidRDefault="00B0524D" w:rsidP="00B0524D">
      <w:pPr>
        <w:pStyle w:val="ad"/>
        <w:jc w:val="both"/>
        <w:rPr>
          <w:b/>
          <w:sz w:val="28"/>
          <w:szCs w:val="28"/>
          <w:u w:val="none"/>
        </w:rPr>
      </w:pPr>
      <w:r w:rsidRPr="009972FA">
        <w:rPr>
          <w:b/>
          <w:sz w:val="28"/>
          <w:szCs w:val="28"/>
          <w:u w:val="none"/>
        </w:rPr>
        <w:t xml:space="preserve">Поняття і особливості цивільних правовідносин. Об’єкти цивільних прав. Суб’єкти цивільних прав. Фізична особа-підприємець. Юридичні особи. </w:t>
      </w:r>
    </w:p>
    <w:p w14:paraId="2D909BBC" w14:textId="77777777" w:rsidR="00B0524D" w:rsidRPr="009972FA" w:rsidRDefault="00B0524D" w:rsidP="00B0524D">
      <w:pPr>
        <w:pStyle w:val="3"/>
        <w:spacing w:after="0"/>
        <w:ind w:firstLine="708"/>
        <w:jc w:val="both"/>
        <w:rPr>
          <w:sz w:val="28"/>
          <w:szCs w:val="28"/>
        </w:rPr>
      </w:pPr>
      <w:r w:rsidRPr="009972FA">
        <w:rPr>
          <w:sz w:val="28"/>
          <w:szCs w:val="28"/>
        </w:rPr>
        <w:t xml:space="preserve">Поняття цивільних правовідносин, їх елементи та структура. Зміст цивільних правовідносин. Учасники цивільних відносин. Суб'єктивні цивільні права та обов'язки. Підстави виникнення та припинення цивільних правовідносин. Класифікація цивільних правовідносин. Загальні положення про об'єкти цивільного права. Фізична особа – підприємець та її правовий статус. Цивільно-правова відповідальність фізичної особи – підприємця. Поняття й ознаки юридичної особи. Види юридичних осіб та організаційно-правові форми. Порядок створення юридичної особи. Державна реєстрація юридичної особи. Відповідальність юридичних осіб. </w:t>
      </w:r>
    </w:p>
    <w:p w14:paraId="1FB33F42" w14:textId="77777777" w:rsidR="00B0524D" w:rsidRPr="009972FA" w:rsidRDefault="00B0524D" w:rsidP="00B0524D">
      <w:pPr>
        <w:pStyle w:val="ad"/>
        <w:ind w:left="0"/>
        <w:jc w:val="both"/>
        <w:rPr>
          <w:b/>
          <w:sz w:val="28"/>
          <w:szCs w:val="28"/>
          <w:u w:val="none"/>
        </w:rPr>
      </w:pPr>
    </w:p>
    <w:p w14:paraId="3A8E9727" w14:textId="77777777" w:rsidR="00B0524D" w:rsidRPr="009972FA" w:rsidRDefault="00B0524D" w:rsidP="00B0524D">
      <w:pPr>
        <w:pStyle w:val="ad"/>
        <w:jc w:val="both"/>
        <w:rPr>
          <w:b/>
          <w:sz w:val="28"/>
          <w:szCs w:val="28"/>
          <w:u w:val="none"/>
        </w:rPr>
      </w:pPr>
      <w:r w:rsidRPr="009972FA">
        <w:rPr>
          <w:b/>
          <w:sz w:val="28"/>
          <w:szCs w:val="28"/>
          <w:u w:val="none"/>
        </w:rPr>
        <w:t xml:space="preserve">Захист цивільних прав. </w:t>
      </w:r>
    </w:p>
    <w:p w14:paraId="0B497449" w14:textId="77777777" w:rsidR="00B0524D" w:rsidRPr="009972FA" w:rsidRDefault="00B0524D" w:rsidP="00B0524D">
      <w:pPr>
        <w:pStyle w:val="3"/>
        <w:spacing w:after="0"/>
        <w:ind w:firstLine="708"/>
        <w:jc w:val="both"/>
        <w:rPr>
          <w:sz w:val="28"/>
          <w:szCs w:val="28"/>
        </w:rPr>
      </w:pPr>
      <w:r w:rsidRPr="009972FA">
        <w:rPr>
          <w:sz w:val="28"/>
          <w:szCs w:val="28"/>
        </w:rPr>
        <w:t>Право на захист цивільних прав та інтересів. Види захисту: судом, державним органом, нотаріусом. Самозахист цивільних прав. Органи, що здійснюють захист цивільних прав. Здійснення права на захист. Відшкодування збитків та інші способи відшкодування майнової шкоди. Відшкодування моральної (немайнової) шкоди. Визнання незаконним рішення, дії чи бездіяльності органу державної влади, або органу місцевого самоврядування, їхніх посадових та службових осіб.</w:t>
      </w:r>
    </w:p>
    <w:p w14:paraId="1BFEC214" w14:textId="77777777" w:rsidR="00B0524D" w:rsidRPr="009972FA" w:rsidRDefault="00B0524D" w:rsidP="00B0524D">
      <w:pPr>
        <w:pStyle w:val="ad"/>
        <w:jc w:val="both"/>
        <w:rPr>
          <w:b/>
          <w:sz w:val="28"/>
          <w:szCs w:val="28"/>
          <w:u w:val="none"/>
        </w:rPr>
      </w:pPr>
    </w:p>
    <w:p w14:paraId="17683D87" w14:textId="77777777" w:rsidR="00B0524D" w:rsidRPr="009972FA" w:rsidRDefault="00B0524D" w:rsidP="000A1B41">
      <w:pPr>
        <w:pStyle w:val="Default"/>
        <w:jc w:val="both"/>
        <w:rPr>
          <w:b/>
          <w:sz w:val="28"/>
          <w:szCs w:val="28"/>
        </w:rPr>
      </w:pPr>
      <w:r w:rsidRPr="009972FA">
        <w:rPr>
          <w:b/>
          <w:sz w:val="28"/>
          <w:szCs w:val="28"/>
        </w:rPr>
        <w:t>Поняття речей, їх ознаки та класифікація. Правочини. Право власності. Речові права на чуже майно</w:t>
      </w:r>
    </w:p>
    <w:p w14:paraId="150D29BB" w14:textId="77777777" w:rsidR="00B0524D" w:rsidRPr="009972FA" w:rsidRDefault="00B0524D" w:rsidP="00847155">
      <w:pPr>
        <w:pStyle w:val="3"/>
        <w:spacing w:after="0"/>
        <w:ind w:firstLine="709"/>
        <w:jc w:val="both"/>
        <w:rPr>
          <w:sz w:val="28"/>
          <w:szCs w:val="28"/>
        </w:rPr>
      </w:pPr>
      <w:r w:rsidRPr="009972FA">
        <w:rPr>
          <w:sz w:val="28"/>
          <w:szCs w:val="28"/>
        </w:rPr>
        <w:t>Речі як об’єкти цивільних прав. Класифікація речей: нерухомі та рухомі речі.  Майно. Підприємство як єдиний майновий комплекс.</w:t>
      </w:r>
      <w:r w:rsidR="00847155" w:rsidRPr="009972FA">
        <w:rPr>
          <w:sz w:val="28"/>
          <w:szCs w:val="28"/>
        </w:rPr>
        <w:t xml:space="preserve"> </w:t>
      </w:r>
      <w:r w:rsidRPr="009972FA">
        <w:rPr>
          <w:sz w:val="28"/>
          <w:szCs w:val="28"/>
        </w:rPr>
        <w:t xml:space="preserve">Загальні положення про правочин. Поняття та види правочинів. </w:t>
      </w:r>
      <w:r w:rsidRPr="009972FA">
        <w:rPr>
          <w:bCs/>
          <w:sz w:val="28"/>
          <w:szCs w:val="28"/>
        </w:rPr>
        <w:t xml:space="preserve">Право власності як складова частина речового права. Поняття та зміст права власності. Право приватної власності. Право державної власності. Право комунальної власності. Види речових прав на чуже майно. Суб'єкти права володіння чужим майном. </w:t>
      </w:r>
    </w:p>
    <w:p w14:paraId="35069B90" w14:textId="77777777" w:rsidR="00B0524D" w:rsidRPr="009972FA" w:rsidRDefault="00B0524D" w:rsidP="000A1B41">
      <w:pPr>
        <w:pStyle w:val="Default"/>
        <w:jc w:val="both"/>
        <w:rPr>
          <w:b/>
          <w:sz w:val="28"/>
          <w:szCs w:val="28"/>
        </w:rPr>
      </w:pPr>
    </w:p>
    <w:p w14:paraId="598AB8BB" w14:textId="77777777" w:rsidR="00B0524D" w:rsidRPr="009972FA" w:rsidRDefault="00B0524D" w:rsidP="00B0524D">
      <w:pPr>
        <w:rPr>
          <w:b/>
          <w:sz w:val="28"/>
          <w:szCs w:val="28"/>
        </w:rPr>
      </w:pPr>
      <w:r w:rsidRPr="009972FA">
        <w:rPr>
          <w:b/>
          <w:bCs/>
          <w:sz w:val="28"/>
          <w:szCs w:val="28"/>
        </w:rPr>
        <w:t xml:space="preserve">Розділ 2. </w:t>
      </w:r>
      <w:r w:rsidRPr="009972FA">
        <w:rPr>
          <w:b/>
          <w:sz w:val="28"/>
          <w:szCs w:val="28"/>
        </w:rPr>
        <w:t>Загальні положення господарського права</w:t>
      </w:r>
    </w:p>
    <w:p w14:paraId="39DDBA79" w14:textId="77777777" w:rsidR="00B0524D" w:rsidRPr="009972FA" w:rsidRDefault="00B0524D" w:rsidP="000A1B41">
      <w:pPr>
        <w:pStyle w:val="Default"/>
        <w:jc w:val="both"/>
        <w:rPr>
          <w:b/>
          <w:sz w:val="28"/>
          <w:szCs w:val="28"/>
        </w:rPr>
      </w:pPr>
    </w:p>
    <w:p w14:paraId="0A4773F3" w14:textId="77777777" w:rsidR="00B0524D" w:rsidRPr="009972FA" w:rsidRDefault="00B0524D" w:rsidP="00B0524D">
      <w:pPr>
        <w:pStyle w:val="p3"/>
        <w:shd w:val="clear" w:color="auto" w:fill="FFFFFF"/>
        <w:spacing w:before="0" w:beforeAutospacing="0" w:after="0" w:afterAutospacing="0"/>
        <w:jc w:val="both"/>
        <w:rPr>
          <w:b/>
          <w:sz w:val="28"/>
          <w:szCs w:val="28"/>
          <w:lang w:val="uk-UA"/>
        </w:rPr>
      </w:pPr>
      <w:r w:rsidRPr="009972FA">
        <w:rPr>
          <w:b/>
          <w:sz w:val="28"/>
          <w:szCs w:val="28"/>
          <w:lang w:val="uk-UA"/>
        </w:rPr>
        <w:t xml:space="preserve">Поняття, предмет і система, джерела господарського права. </w:t>
      </w:r>
      <w:r w:rsidRPr="009972FA">
        <w:rPr>
          <w:b/>
          <w:sz w:val="28"/>
          <w:szCs w:val="28"/>
          <w:shd w:val="clear" w:color="auto" w:fill="FFFFFF"/>
          <w:lang w:val="uk-UA"/>
        </w:rPr>
        <w:t>Поняття господарської діяльності.</w:t>
      </w:r>
    </w:p>
    <w:p w14:paraId="7237E965" w14:textId="77777777" w:rsidR="00FF105D" w:rsidRPr="009972FA" w:rsidRDefault="00FF105D" w:rsidP="00FF105D">
      <w:pPr>
        <w:pStyle w:val="af1"/>
        <w:spacing w:after="0"/>
        <w:contextualSpacing/>
        <w:jc w:val="both"/>
        <w:rPr>
          <w:sz w:val="28"/>
          <w:szCs w:val="28"/>
          <w:lang w:val="uk-UA"/>
        </w:rPr>
      </w:pPr>
      <w:r w:rsidRPr="009972FA">
        <w:rPr>
          <w:sz w:val="28"/>
          <w:szCs w:val="28"/>
        </w:rPr>
        <w:t>Поняття господарського права як самостійної галузі права. Методи правового регулювання господарських відносин. Поняття господарського права як правової науки та як навчальної дисципліни. Поняття господарського законодавства. Види нормативних актів господарського законодавства. Господарський кодекс України. Господарська діяльність: поняття та види. Правове регулювання підприємницької діяльності. Співвідношення Господарського і Цивільного кодексів.</w:t>
      </w:r>
    </w:p>
    <w:p w14:paraId="6601C9C4" w14:textId="77777777" w:rsidR="000A1B41" w:rsidRPr="009972FA" w:rsidRDefault="000A1B41" w:rsidP="000A1B41">
      <w:pPr>
        <w:pStyle w:val="Default"/>
        <w:jc w:val="both"/>
        <w:rPr>
          <w:b/>
          <w:bCs/>
          <w:sz w:val="28"/>
          <w:szCs w:val="28"/>
        </w:rPr>
      </w:pPr>
    </w:p>
    <w:p w14:paraId="6DA64AA1" w14:textId="77777777" w:rsidR="00B0524D" w:rsidRPr="009972FA" w:rsidRDefault="00B0524D" w:rsidP="000A1B41">
      <w:pPr>
        <w:pStyle w:val="Default"/>
        <w:jc w:val="both"/>
        <w:rPr>
          <w:b/>
          <w:sz w:val="28"/>
          <w:szCs w:val="28"/>
          <w:shd w:val="clear" w:color="auto" w:fill="FFFFFF"/>
        </w:rPr>
      </w:pPr>
      <w:r w:rsidRPr="009972FA">
        <w:rPr>
          <w:b/>
          <w:sz w:val="28"/>
          <w:szCs w:val="28"/>
          <w:shd w:val="clear" w:color="auto" w:fill="FFFFFF"/>
        </w:rPr>
        <w:t>Учасники (суб’єкти) відносин у сфері господарювання. Правове становище господарських товариств.</w:t>
      </w:r>
    </w:p>
    <w:p w14:paraId="1F89E7F2" w14:textId="77777777" w:rsidR="00FF105D" w:rsidRPr="009972FA" w:rsidRDefault="00FF105D" w:rsidP="00FF105D">
      <w:pPr>
        <w:pStyle w:val="p6"/>
        <w:shd w:val="clear" w:color="auto" w:fill="FFFFFF"/>
        <w:spacing w:before="0" w:beforeAutospacing="0" w:after="0" w:afterAutospacing="0"/>
        <w:jc w:val="both"/>
        <w:rPr>
          <w:sz w:val="28"/>
          <w:szCs w:val="28"/>
        </w:rPr>
      </w:pPr>
      <w:r w:rsidRPr="009972FA">
        <w:rPr>
          <w:sz w:val="28"/>
          <w:szCs w:val="28"/>
        </w:rPr>
        <w:t>Поняття, ознаки та види суб'єктів господарського права. Підприємство як організаційна форма господарювання. Види та організаційні форми підприємств Об’єднання підприємств. Установчі документи господарського товариства. Управління господарським товариством. Поняття підприємства колективної власності. Господарська діяльність кооперативів. Підприємства споживчої кооперації. Підприємства об’єднань громадян, релігійних організацій. Приватні підприємства. Фермерське господарство. Орендне підприємство. Підприємство з іноземними інвестиціями. Іноземне підприємство. Поняття об’єднання підприємств. Види об’єднань підприємств. Асоційовані підприємства. Холдингові компанії. Громадянин у сфері господарювання. Особливості статусу іноземних суб’єктів господарювання. Кредитні спілки у сфері господарювання Особливості статусу благодійних та інших неприбуткових організацій у сфері господарювання.</w:t>
      </w:r>
    </w:p>
    <w:p w14:paraId="0893E04C" w14:textId="77777777" w:rsidR="00FF105D" w:rsidRPr="009972FA" w:rsidRDefault="00FF105D" w:rsidP="00FF105D">
      <w:pPr>
        <w:pStyle w:val="p6"/>
        <w:shd w:val="clear" w:color="auto" w:fill="FFFFFF"/>
        <w:spacing w:before="0" w:beforeAutospacing="0" w:after="0" w:afterAutospacing="0"/>
        <w:jc w:val="both"/>
        <w:rPr>
          <w:sz w:val="28"/>
          <w:szCs w:val="28"/>
        </w:rPr>
      </w:pPr>
    </w:p>
    <w:p w14:paraId="2C106B9F" w14:textId="77777777" w:rsidR="00B0524D" w:rsidRPr="009972FA" w:rsidRDefault="00B0524D" w:rsidP="000A1B41">
      <w:pPr>
        <w:pStyle w:val="Default"/>
        <w:jc w:val="both"/>
        <w:rPr>
          <w:b/>
          <w:bCs/>
          <w:sz w:val="28"/>
          <w:szCs w:val="28"/>
        </w:rPr>
      </w:pPr>
    </w:p>
    <w:p w14:paraId="0CFD8C74" w14:textId="77777777" w:rsidR="00B0524D" w:rsidRPr="009972FA" w:rsidRDefault="00B0524D" w:rsidP="00B0524D">
      <w:pPr>
        <w:pStyle w:val="p10"/>
        <w:shd w:val="clear" w:color="auto" w:fill="FFFFFF"/>
        <w:spacing w:before="0" w:beforeAutospacing="0" w:after="0" w:afterAutospacing="0"/>
        <w:jc w:val="both"/>
        <w:rPr>
          <w:b/>
          <w:color w:val="000000"/>
          <w:sz w:val="28"/>
          <w:szCs w:val="28"/>
        </w:rPr>
      </w:pPr>
      <w:r w:rsidRPr="009972FA">
        <w:rPr>
          <w:rStyle w:val="apple-converted-space"/>
          <w:b/>
          <w:sz w:val="28"/>
          <w:szCs w:val="28"/>
          <w:shd w:val="clear" w:color="auto" w:fill="FFFFFF"/>
        </w:rPr>
        <w:t xml:space="preserve">Правові засади захисту </w:t>
      </w:r>
      <w:r w:rsidRPr="009972FA">
        <w:rPr>
          <w:b/>
          <w:sz w:val="28"/>
          <w:szCs w:val="28"/>
        </w:rPr>
        <w:t>економічної конкуренції.</w:t>
      </w:r>
    </w:p>
    <w:p w14:paraId="760201DF" w14:textId="77777777" w:rsidR="00FF105D" w:rsidRPr="009972FA" w:rsidRDefault="00FF105D" w:rsidP="00FF105D">
      <w:pPr>
        <w:pStyle w:val="af1"/>
        <w:spacing w:after="0"/>
        <w:contextualSpacing/>
        <w:jc w:val="both"/>
        <w:rPr>
          <w:sz w:val="28"/>
          <w:szCs w:val="28"/>
          <w:lang w:val="uk-UA"/>
        </w:rPr>
      </w:pPr>
      <w:r w:rsidRPr="009972FA">
        <w:rPr>
          <w:sz w:val="28"/>
          <w:szCs w:val="28"/>
        </w:rPr>
        <w:t>Поняття, роль та основні принципи економічної конкуренції. Поняття монопольного становища і природні монополії. Поняття недобросовісної конкуренції та монополістичних порушень. Антиконкурентні узгоджені дії. Дискримінація суб'єктів господарювання. Відповідальність за порушення антимонопольного - конкурентного законодавства.</w:t>
      </w:r>
    </w:p>
    <w:p w14:paraId="460ED002" w14:textId="77777777" w:rsidR="00B0524D" w:rsidRPr="009972FA" w:rsidRDefault="00B0524D" w:rsidP="000A1B41">
      <w:pPr>
        <w:pStyle w:val="Default"/>
        <w:jc w:val="both"/>
        <w:rPr>
          <w:b/>
          <w:bCs/>
          <w:sz w:val="28"/>
          <w:szCs w:val="28"/>
        </w:rPr>
      </w:pPr>
    </w:p>
    <w:p w14:paraId="414EAA47" w14:textId="77777777" w:rsidR="00B0524D" w:rsidRPr="009972FA" w:rsidRDefault="00B0524D" w:rsidP="00B0524D">
      <w:pPr>
        <w:pStyle w:val="p6"/>
        <w:shd w:val="clear" w:color="auto" w:fill="FFFFFF"/>
        <w:spacing w:before="0" w:beforeAutospacing="0" w:after="0" w:afterAutospacing="0"/>
        <w:jc w:val="both"/>
        <w:rPr>
          <w:b/>
          <w:sz w:val="28"/>
          <w:szCs w:val="28"/>
        </w:rPr>
      </w:pPr>
      <w:r w:rsidRPr="009972FA">
        <w:rPr>
          <w:b/>
          <w:sz w:val="28"/>
          <w:szCs w:val="28"/>
          <w:shd w:val="clear" w:color="auto" w:fill="FFFFFF"/>
        </w:rPr>
        <w:t>Загальна характеристика господарських зобов</w:t>
      </w:r>
      <w:r w:rsidRPr="009972FA">
        <w:rPr>
          <w:b/>
          <w:sz w:val="28"/>
          <w:szCs w:val="28"/>
          <w:shd w:val="clear" w:color="auto" w:fill="FFFFFF"/>
          <w:lang w:val="ru-RU"/>
        </w:rPr>
        <w:t>’</w:t>
      </w:r>
      <w:r w:rsidRPr="009972FA">
        <w:rPr>
          <w:b/>
          <w:sz w:val="28"/>
          <w:szCs w:val="28"/>
          <w:shd w:val="clear" w:color="auto" w:fill="FFFFFF"/>
        </w:rPr>
        <w:t xml:space="preserve">язань. </w:t>
      </w:r>
      <w:r w:rsidRPr="009972FA">
        <w:rPr>
          <w:b/>
          <w:sz w:val="28"/>
          <w:szCs w:val="28"/>
        </w:rPr>
        <w:t>Загальні положення про договір.</w:t>
      </w:r>
    </w:p>
    <w:p w14:paraId="01E73F90" w14:textId="77777777" w:rsidR="00FF105D" w:rsidRPr="009972FA" w:rsidRDefault="00FF105D" w:rsidP="001C44D2">
      <w:pPr>
        <w:pStyle w:val="3"/>
        <w:spacing w:after="0"/>
        <w:ind w:firstLine="708"/>
        <w:jc w:val="both"/>
        <w:rPr>
          <w:bCs/>
          <w:sz w:val="28"/>
          <w:szCs w:val="28"/>
        </w:rPr>
      </w:pPr>
      <w:r w:rsidRPr="009972FA">
        <w:rPr>
          <w:sz w:val="28"/>
          <w:szCs w:val="28"/>
        </w:rPr>
        <w:t>Поняття, види та підстави виникнення господарських зобов'язань.. Виконання господарських зобов'язань. Способи забезпечення виконання зобов'язань. Припинення, розірвання та недійсність господарських зобов'язань.</w:t>
      </w:r>
      <w:r w:rsidRPr="009972FA">
        <w:rPr>
          <w:bCs/>
          <w:sz w:val="28"/>
          <w:szCs w:val="28"/>
        </w:rPr>
        <w:t xml:space="preserve"> Поняття та види договору. Свобода договору. Зміст договору. Типові умови договору. Строк договору. Ціна. Обов'язковість договору. Публічний договір. Договір приєднання. Попередній договір. Договір на користь третьої особи. </w:t>
      </w:r>
      <w:r w:rsidRPr="009972FA">
        <w:rPr>
          <w:bCs/>
          <w:sz w:val="28"/>
          <w:szCs w:val="28"/>
        </w:rPr>
        <w:lastRenderedPageBreak/>
        <w:t>Тлумачення умов договору. Укладення договору. Форма договору. Момент укладення договору. Пропозиція укласти договір. Укладання договору за пропозицією. Місце укладення договору. Договір та правові акти органів державної влади.  Особливості укладення договорів на біржах, аукціонах, конкурсах тощо. Підстави зміни або розірвання договору. Зміна або розірвання договору у зв'язку з істотною зміною обставин. Правові наслідки зміни або розірвання договору та форми зміни або розірвання договору.</w:t>
      </w:r>
    </w:p>
    <w:p w14:paraId="1F7E1BA8" w14:textId="77777777" w:rsidR="00B0524D" w:rsidRPr="009972FA" w:rsidRDefault="00B0524D" w:rsidP="000A1B41">
      <w:pPr>
        <w:pStyle w:val="Default"/>
        <w:jc w:val="both"/>
        <w:rPr>
          <w:b/>
          <w:bCs/>
          <w:sz w:val="28"/>
          <w:szCs w:val="28"/>
        </w:rPr>
      </w:pPr>
    </w:p>
    <w:p w14:paraId="43F7B32E" w14:textId="77777777" w:rsidR="00B0524D" w:rsidRPr="009972FA" w:rsidRDefault="00B0524D" w:rsidP="000A1B41">
      <w:pPr>
        <w:pStyle w:val="Default"/>
        <w:jc w:val="both"/>
        <w:rPr>
          <w:b/>
          <w:sz w:val="28"/>
          <w:szCs w:val="28"/>
        </w:rPr>
      </w:pPr>
      <w:r w:rsidRPr="009972FA">
        <w:rPr>
          <w:b/>
          <w:sz w:val="28"/>
          <w:szCs w:val="28"/>
        </w:rPr>
        <w:t>Контроль та відповідальність у сфері господарювання.</w:t>
      </w:r>
    </w:p>
    <w:p w14:paraId="10A1D091" w14:textId="77777777" w:rsidR="00FF105D" w:rsidRPr="009F7865" w:rsidRDefault="00FF105D" w:rsidP="00FF105D">
      <w:pPr>
        <w:pStyle w:val="af1"/>
        <w:spacing w:after="0"/>
        <w:contextualSpacing/>
        <w:jc w:val="both"/>
        <w:rPr>
          <w:rStyle w:val="af7"/>
          <w:sz w:val="28"/>
          <w:szCs w:val="28"/>
        </w:rPr>
      </w:pPr>
      <w:r w:rsidRPr="009972FA">
        <w:rPr>
          <w:sz w:val="28"/>
          <w:szCs w:val="28"/>
        </w:rPr>
        <w:t>Поняття, ознаки та функції господарсько-правової відповідальності.  Класифікація господарсько-правових санкцій. Форми господарсько - правової відповідальності та їх види. Відшкодування збитків у сфері господарювання.</w:t>
      </w:r>
      <w:r w:rsidRPr="009F7865">
        <w:rPr>
          <w:sz w:val="28"/>
          <w:szCs w:val="28"/>
        </w:rPr>
        <w:t xml:space="preserve"> </w:t>
      </w:r>
    </w:p>
    <w:p w14:paraId="2ACB10E3" w14:textId="77777777" w:rsidR="00B0524D" w:rsidRPr="007659D9" w:rsidRDefault="00B0524D" w:rsidP="000A1B41">
      <w:pPr>
        <w:pStyle w:val="Default"/>
        <w:jc w:val="both"/>
        <w:rPr>
          <w:b/>
          <w:bCs/>
          <w:sz w:val="28"/>
          <w:szCs w:val="28"/>
        </w:rPr>
      </w:pPr>
    </w:p>
    <w:p w14:paraId="4B538F82" w14:textId="77777777" w:rsidR="000A1B41" w:rsidRPr="007659D9" w:rsidRDefault="000A1B41" w:rsidP="000A1B41">
      <w:pPr>
        <w:pStyle w:val="Default"/>
        <w:jc w:val="both"/>
        <w:rPr>
          <w:sz w:val="28"/>
          <w:szCs w:val="28"/>
        </w:rPr>
      </w:pPr>
    </w:p>
    <w:p w14:paraId="5FB54D29" w14:textId="77777777" w:rsidR="000A1B41" w:rsidRPr="00F242B5" w:rsidRDefault="000A1B41" w:rsidP="000A1B41">
      <w:pPr>
        <w:pStyle w:val="Default"/>
        <w:jc w:val="center"/>
        <w:rPr>
          <w:b/>
          <w:bCs/>
          <w:sz w:val="28"/>
          <w:szCs w:val="28"/>
        </w:rPr>
      </w:pPr>
      <w:r w:rsidRPr="00F242B5">
        <w:rPr>
          <w:b/>
          <w:bCs/>
          <w:sz w:val="28"/>
          <w:szCs w:val="28"/>
        </w:rPr>
        <w:t>4. Рекомендована тематика практичних (семінарських) занять</w:t>
      </w:r>
    </w:p>
    <w:p w14:paraId="495DFD0E" w14:textId="77777777" w:rsidR="000A1B41" w:rsidRPr="00F242B5" w:rsidRDefault="000A1B41" w:rsidP="000A1B41">
      <w:pPr>
        <w:ind w:firstLine="709"/>
        <w:rPr>
          <w:sz w:val="28"/>
          <w:szCs w:val="28"/>
        </w:rPr>
      </w:pPr>
      <w:r w:rsidRPr="00F242B5">
        <w:rPr>
          <w:sz w:val="28"/>
          <w:szCs w:val="28"/>
        </w:rPr>
        <w:t>Практичні (семінарські) заняття з навчальної дисципліни «</w:t>
      </w:r>
      <w:r>
        <w:rPr>
          <w:sz w:val="28"/>
          <w:szCs w:val="28"/>
        </w:rPr>
        <w:t xml:space="preserve">Господарське </w:t>
      </w:r>
      <w:r w:rsidR="00B0524D">
        <w:rPr>
          <w:sz w:val="28"/>
          <w:szCs w:val="28"/>
        </w:rPr>
        <w:t>і цивільне</w:t>
      </w:r>
      <w:r>
        <w:rPr>
          <w:sz w:val="28"/>
          <w:szCs w:val="28"/>
        </w:rPr>
        <w:t xml:space="preserve"> право» </w:t>
      </w:r>
      <w:r w:rsidRPr="00F242B5">
        <w:rPr>
          <w:sz w:val="28"/>
          <w:szCs w:val="28"/>
        </w:rPr>
        <w:t xml:space="preserve"> для студентів </w:t>
      </w:r>
      <w:r>
        <w:rPr>
          <w:sz w:val="28"/>
          <w:szCs w:val="28"/>
        </w:rPr>
        <w:t xml:space="preserve">напряму підготовки </w:t>
      </w:r>
      <w:r w:rsidRPr="00F242B5">
        <w:rPr>
          <w:sz w:val="28"/>
          <w:szCs w:val="28"/>
        </w:rPr>
        <w:t>“</w:t>
      </w:r>
      <w:r w:rsidR="00B0524D">
        <w:rPr>
          <w:sz w:val="28"/>
          <w:szCs w:val="28"/>
        </w:rPr>
        <w:t>Публічне управління та адміністрування</w:t>
      </w:r>
      <w:r w:rsidRPr="00F242B5">
        <w:rPr>
          <w:sz w:val="28"/>
          <w:szCs w:val="28"/>
        </w:rPr>
        <w:t>” проводяться згідно з навчальним планом Факультету соціології і права Національного технічного університету України «Київський політехнічний інститут</w:t>
      </w:r>
      <w:r>
        <w:rPr>
          <w:sz w:val="28"/>
          <w:szCs w:val="28"/>
        </w:rPr>
        <w:t xml:space="preserve"> імені Ігоря Сікорського</w:t>
      </w:r>
      <w:r w:rsidRPr="00F242B5">
        <w:rPr>
          <w:sz w:val="28"/>
          <w:szCs w:val="28"/>
        </w:rPr>
        <w:t>».</w:t>
      </w:r>
    </w:p>
    <w:p w14:paraId="35C1CFCA" w14:textId="77777777" w:rsidR="000A1B41" w:rsidRDefault="000A1B41" w:rsidP="000A1B41">
      <w:pPr>
        <w:ind w:firstLine="709"/>
        <w:rPr>
          <w:sz w:val="28"/>
          <w:szCs w:val="28"/>
        </w:rPr>
      </w:pPr>
      <w:r w:rsidRPr="00F242B5">
        <w:rPr>
          <w:sz w:val="28"/>
          <w:szCs w:val="28"/>
        </w:rPr>
        <w:t>Мета практичних (семінарських)  занять – засвоїти теоретичні положення навчальної дисципліни, понятійно -</w:t>
      </w:r>
      <w:r>
        <w:rPr>
          <w:sz w:val="28"/>
          <w:szCs w:val="28"/>
        </w:rPr>
        <w:t xml:space="preserve"> </w:t>
      </w:r>
      <w:r w:rsidRPr="00F242B5">
        <w:rPr>
          <w:sz w:val="28"/>
          <w:szCs w:val="28"/>
        </w:rPr>
        <w:t xml:space="preserve">категоріальний апарат, виробити у студентів вміння правильно орієнтуватися, застосовувати норми чинного законодавства щодо </w:t>
      </w:r>
      <w:r>
        <w:rPr>
          <w:sz w:val="28"/>
          <w:szCs w:val="28"/>
        </w:rPr>
        <w:t>господарськ</w:t>
      </w:r>
      <w:r w:rsidR="00B0524D">
        <w:rPr>
          <w:sz w:val="28"/>
          <w:szCs w:val="28"/>
        </w:rPr>
        <w:t xml:space="preserve">их та цивільних </w:t>
      </w:r>
      <w:r w:rsidRPr="00F242B5">
        <w:rPr>
          <w:sz w:val="28"/>
          <w:szCs w:val="28"/>
        </w:rPr>
        <w:t>відносин у практичній діяльності</w:t>
      </w:r>
      <w:r>
        <w:rPr>
          <w:sz w:val="28"/>
          <w:szCs w:val="28"/>
        </w:rPr>
        <w:t>.</w:t>
      </w:r>
    </w:p>
    <w:p w14:paraId="674D39B8" w14:textId="77777777" w:rsidR="000A1B41" w:rsidRDefault="000A1B41" w:rsidP="000A1B41">
      <w:pPr>
        <w:ind w:firstLine="709"/>
        <w:rPr>
          <w:sz w:val="28"/>
          <w:szCs w:val="28"/>
        </w:rPr>
      </w:pPr>
    </w:p>
    <w:p w14:paraId="18AC30AC" w14:textId="77777777" w:rsidR="000A1B41" w:rsidRDefault="000A1B41" w:rsidP="000A1B41">
      <w:pPr>
        <w:pStyle w:val="Default"/>
        <w:jc w:val="both"/>
        <w:rPr>
          <w:b/>
          <w:bCs/>
          <w:sz w:val="28"/>
          <w:szCs w:val="28"/>
        </w:rPr>
      </w:pPr>
      <w:r>
        <w:rPr>
          <w:b/>
          <w:bCs/>
          <w:sz w:val="28"/>
          <w:szCs w:val="28"/>
        </w:rPr>
        <w:t>Розділ 1</w:t>
      </w:r>
      <w:r w:rsidRPr="007659D9">
        <w:rPr>
          <w:b/>
          <w:bCs/>
          <w:sz w:val="28"/>
          <w:szCs w:val="28"/>
        </w:rPr>
        <w:t>. Загальні положе</w:t>
      </w:r>
      <w:r>
        <w:rPr>
          <w:b/>
          <w:bCs/>
          <w:sz w:val="28"/>
          <w:szCs w:val="28"/>
        </w:rPr>
        <w:t xml:space="preserve">ння </w:t>
      </w:r>
      <w:r w:rsidR="00B0524D">
        <w:rPr>
          <w:b/>
          <w:bCs/>
          <w:sz w:val="28"/>
          <w:szCs w:val="28"/>
        </w:rPr>
        <w:t>цивільного права</w:t>
      </w:r>
    </w:p>
    <w:p w14:paraId="20D3EE62" w14:textId="77777777" w:rsidR="000A1B41" w:rsidRDefault="000A1B41" w:rsidP="000A1B41">
      <w:pPr>
        <w:pStyle w:val="Default"/>
        <w:jc w:val="both"/>
        <w:rPr>
          <w:b/>
          <w:bCs/>
          <w:sz w:val="28"/>
          <w:szCs w:val="28"/>
        </w:rPr>
      </w:pPr>
      <w:r w:rsidRPr="001F405D">
        <w:rPr>
          <w:b/>
          <w:bCs/>
          <w:i/>
          <w:sz w:val="28"/>
          <w:szCs w:val="28"/>
        </w:rPr>
        <w:t>Заняття 1</w:t>
      </w:r>
      <w:r>
        <w:rPr>
          <w:b/>
          <w:bCs/>
          <w:sz w:val="28"/>
          <w:szCs w:val="28"/>
        </w:rPr>
        <w:t xml:space="preserve"> </w:t>
      </w:r>
      <w:r w:rsidRPr="002B2394">
        <w:rPr>
          <w:bCs/>
          <w:sz w:val="28"/>
          <w:szCs w:val="28"/>
        </w:rPr>
        <w:t>охоплює тем</w:t>
      </w:r>
      <w:r w:rsidR="00B0524D">
        <w:rPr>
          <w:bCs/>
          <w:sz w:val="28"/>
          <w:szCs w:val="28"/>
        </w:rPr>
        <w:t>у</w:t>
      </w:r>
      <w:r w:rsidRPr="002B2394">
        <w:rPr>
          <w:bCs/>
          <w:sz w:val="28"/>
          <w:szCs w:val="28"/>
        </w:rPr>
        <w:t xml:space="preserve"> 1.1. та </w:t>
      </w:r>
      <w:r w:rsidRPr="001F405D">
        <w:rPr>
          <w:bCs/>
          <w:sz w:val="28"/>
          <w:szCs w:val="28"/>
        </w:rPr>
        <w:t xml:space="preserve">спрямоване на засвоєння студентами знань відносно основних засад </w:t>
      </w:r>
      <w:r w:rsidR="00B0524D">
        <w:rPr>
          <w:bCs/>
          <w:sz w:val="28"/>
          <w:szCs w:val="28"/>
        </w:rPr>
        <w:t>цивільного</w:t>
      </w:r>
      <w:r w:rsidRPr="001F405D">
        <w:rPr>
          <w:bCs/>
          <w:sz w:val="28"/>
          <w:szCs w:val="28"/>
        </w:rPr>
        <w:t xml:space="preserve"> </w:t>
      </w:r>
      <w:r w:rsidR="00B0524D">
        <w:rPr>
          <w:bCs/>
          <w:sz w:val="28"/>
          <w:szCs w:val="28"/>
        </w:rPr>
        <w:t>права</w:t>
      </w:r>
      <w:r w:rsidRPr="001F405D">
        <w:rPr>
          <w:bCs/>
          <w:sz w:val="28"/>
          <w:szCs w:val="28"/>
        </w:rPr>
        <w:t>, формування</w:t>
      </w:r>
      <w:r>
        <w:rPr>
          <w:b/>
          <w:bCs/>
          <w:sz w:val="28"/>
          <w:szCs w:val="28"/>
        </w:rPr>
        <w:t xml:space="preserve"> </w:t>
      </w:r>
      <w:r w:rsidRPr="001F405D">
        <w:rPr>
          <w:bCs/>
          <w:sz w:val="28"/>
          <w:szCs w:val="28"/>
        </w:rPr>
        <w:t xml:space="preserve">розуміння призначення </w:t>
      </w:r>
      <w:r w:rsidR="00B0524D">
        <w:rPr>
          <w:bCs/>
          <w:sz w:val="28"/>
          <w:szCs w:val="28"/>
        </w:rPr>
        <w:t>цивільних права</w:t>
      </w:r>
      <w:r w:rsidRPr="001F405D">
        <w:rPr>
          <w:bCs/>
          <w:sz w:val="28"/>
          <w:szCs w:val="28"/>
        </w:rPr>
        <w:t xml:space="preserve">, поняття та системи </w:t>
      </w:r>
      <w:r w:rsidR="00B0524D">
        <w:rPr>
          <w:bCs/>
          <w:sz w:val="28"/>
          <w:szCs w:val="28"/>
        </w:rPr>
        <w:t xml:space="preserve">цивільного </w:t>
      </w:r>
      <w:r w:rsidRPr="001F405D">
        <w:rPr>
          <w:bCs/>
          <w:sz w:val="28"/>
          <w:szCs w:val="28"/>
        </w:rPr>
        <w:t xml:space="preserve"> права</w:t>
      </w:r>
      <w:r w:rsidR="00B0524D">
        <w:rPr>
          <w:bCs/>
          <w:sz w:val="28"/>
          <w:szCs w:val="28"/>
        </w:rPr>
        <w:t xml:space="preserve"> та законодавства.</w:t>
      </w:r>
    </w:p>
    <w:p w14:paraId="7D6CEC68" w14:textId="77777777" w:rsidR="000A1B41" w:rsidRDefault="000A1B41" w:rsidP="000A1B41">
      <w:pPr>
        <w:pStyle w:val="Default"/>
        <w:jc w:val="both"/>
        <w:rPr>
          <w:bCs/>
          <w:sz w:val="28"/>
          <w:szCs w:val="28"/>
        </w:rPr>
      </w:pPr>
      <w:r>
        <w:rPr>
          <w:b/>
          <w:bCs/>
          <w:sz w:val="28"/>
          <w:szCs w:val="28"/>
        </w:rPr>
        <w:t xml:space="preserve">Заняття 2 </w:t>
      </w:r>
      <w:r w:rsidRPr="002B2394">
        <w:rPr>
          <w:bCs/>
          <w:sz w:val="28"/>
          <w:szCs w:val="28"/>
        </w:rPr>
        <w:t>передбачає опрацювання питань теми 1.</w:t>
      </w:r>
      <w:r w:rsidR="00B0524D">
        <w:rPr>
          <w:bCs/>
          <w:sz w:val="28"/>
          <w:szCs w:val="28"/>
        </w:rPr>
        <w:t>2</w:t>
      </w:r>
      <w:r>
        <w:rPr>
          <w:bCs/>
          <w:sz w:val="28"/>
          <w:szCs w:val="28"/>
        </w:rPr>
        <w:t>.</w:t>
      </w:r>
      <w:r w:rsidRPr="002B2394">
        <w:rPr>
          <w:bCs/>
          <w:sz w:val="28"/>
          <w:szCs w:val="28"/>
        </w:rPr>
        <w:t xml:space="preserve"> та</w:t>
      </w:r>
      <w:r>
        <w:rPr>
          <w:b/>
          <w:bCs/>
          <w:sz w:val="28"/>
          <w:szCs w:val="28"/>
        </w:rPr>
        <w:t xml:space="preserve"> </w:t>
      </w:r>
      <w:r w:rsidRPr="001F405D">
        <w:rPr>
          <w:bCs/>
          <w:sz w:val="28"/>
          <w:szCs w:val="28"/>
        </w:rPr>
        <w:t xml:space="preserve">має на меті засвоєння студентами </w:t>
      </w:r>
      <w:r>
        <w:rPr>
          <w:bCs/>
          <w:sz w:val="28"/>
          <w:szCs w:val="28"/>
        </w:rPr>
        <w:t xml:space="preserve">теоретичних положень щодо </w:t>
      </w:r>
      <w:r w:rsidR="00B0524D">
        <w:rPr>
          <w:bCs/>
          <w:sz w:val="28"/>
          <w:szCs w:val="28"/>
        </w:rPr>
        <w:t>цивільних прав їх об’єктів та суб’єктів</w:t>
      </w:r>
      <w:r>
        <w:rPr>
          <w:bCs/>
          <w:sz w:val="28"/>
          <w:szCs w:val="28"/>
        </w:rPr>
        <w:t>.</w:t>
      </w:r>
    </w:p>
    <w:p w14:paraId="56B64492" w14:textId="77777777" w:rsidR="000A1B41" w:rsidRPr="001F405D" w:rsidRDefault="000A1B41" w:rsidP="000A1B41">
      <w:pPr>
        <w:pStyle w:val="Default"/>
        <w:jc w:val="both"/>
        <w:rPr>
          <w:bCs/>
          <w:sz w:val="28"/>
          <w:szCs w:val="28"/>
        </w:rPr>
      </w:pPr>
    </w:p>
    <w:p w14:paraId="2971795F" w14:textId="77777777" w:rsidR="000A1B41" w:rsidRDefault="000A1B41" w:rsidP="000A1B41">
      <w:pPr>
        <w:pStyle w:val="Default"/>
        <w:jc w:val="both"/>
        <w:rPr>
          <w:bCs/>
          <w:sz w:val="28"/>
          <w:szCs w:val="28"/>
        </w:rPr>
      </w:pPr>
      <w:r>
        <w:rPr>
          <w:b/>
          <w:bCs/>
          <w:sz w:val="28"/>
          <w:szCs w:val="28"/>
        </w:rPr>
        <w:t xml:space="preserve">Заняття 3 </w:t>
      </w:r>
      <w:r w:rsidRPr="00864540">
        <w:rPr>
          <w:bCs/>
          <w:sz w:val="28"/>
          <w:szCs w:val="28"/>
        </w:rPr>
        <w:t>спрямоване на</w:t>
      </w:r>
      <w:r>
        <w:rPr>
          <w:bCs/>
          <w:sz w:val="28"/>
          <w:szCs w:val="28"/>
        </w:rPr>
        <w:t xml:space="preserve"> опрацювання питань з тем</w:t>
      </w:r>
      <w:r w:rsidR="00B0524D">
        <w:rPr>
          <w:bCs/>
          <w:sz w:val="28"/>
          <w:szCs w:val="28"/>
        </w:rPr>
        <w:t>и</w:t>
      </w:r>
      <w:r>
        <w:rPr>
          <w:bCs/>
          <w:sz w:val="28"/>
          <w:szCs w:val="28"/>
        </w:rPr>
        <w:t xml:space="preserve"> 1.</w:t>
      </w:r>
      <w:r w:rsidR="00B0524D">
        <w:rPr>
          <w:bCs/>
          <w:sz w:val="28"/>
          <w:szCs w:val="28"/>
        </w:rPr>
        <w:t>3</w:t>
      </w:r>
      <w:r>
        <w:rPr>
          <w:bCs/>
          <w:sz w:val="28"/>
          <w:szCs w:val="28"/>
        </w:rPr>
        <w:t xml:space="preserve">, що передбачає </w:t>
      </w:r>
      <w:r>
        <w:rPr>
          <w:b/>
          <w:bCs/>
          <w:sz w:val="28"/>
          <w:szCs w:val="28"/>
        </w:rPr>
        <w:t xml:space="preserve"> </w:t>
      </w:r>
      <w:r w:rsidRPr="00864540">
        <w:rPr>
          <w:bCs/>
          <w:sz w:val="28"/>
          <w:szCs w:val="28"/>
        </w:rPr>
        <w:t xml:space="preserve">формування у студентів </w:t>
      </w:r>
      <w:r>
        <w:rPr>
          <w:bCs/>
          <w:sz w:val="28"/>
          <w:szCs w:val="28"/>
        </w:rPr>
        <w:t xml:space="preserve">знань відносно </w:t>
      </w:r>
      <w:r w:rsidR="00B0524D">
        <w:rPr>
          <w:bCs/>
          <w:sz w:val="28"/>
          <w:szCs w:val="28"/>
        </w:rPr>
        <w:t>способів захисту цивільних прав.</w:t>
      </w:r>
    </w:p>
    <w:p w14:paraId="0149ED4F" w14:textId="77777777" w:rsidR="000A1B41" w:rsidRDefault="000A1B41" w:rsidP="000A1B41">
      <w:pPr>
        <w:pStyle w:val="Default"/>
        <w:jc w:val="both"/>
        <w:rPr>
          <w:b/>
          <w:bCs/>
          <w:sz w:val="28"/>
          <w:szCs w:val="28"/>
        </w:rPr>
      </w:pPr>
    </w:p>
    <w:p w14:paraId="0C21A13B" w14:textId="77777777" w:rsidR="000A1B41" w:rsidRPr="00F314CF" w:rsidRDefault="000A1B41" w:rsidP="00B0524D">
      <w:pPr>
        <w:pStyle w:val="Default"/>
        <w:jc w:val="both"/>
        <w:rPr>
          <w:bCs/>
          <w:sz w:val="28"/>
          <w:szCs w:val="28"/>
        </w:rPr>
      </w:pPr>
      <w:r>
        <w:rPr>
          <w:b/>
          <w:bCs/>
          <w:sz w:val="28"/>
          <w:szCs w:val="28"/>
        </w:rPr>
        <w:t xml:space="preserve">Заняття 4 </w:t>
      </w:r>
      <w:r w:rsidRPr="002B2394">
        <w:rPr>
          <w:bCs/>
          <w:sz w:val="28"/>
          <w:szCs w:val="28"/>
        </w:rPr>
        <w:t>охоплює тем</w:t>
      </w:r>
      <w:r w:rsidR="00B0524D">
        <w:rPr>
          <w:bCs/>
          <w:sz w:val="28"/>
          <w:szCs w:val="28"/>
        </w:rPr>
        <w:t>у</w:t>
      </w:r>
      <w:r w:rsidRPr="002B2394">
        <w:rPr>
          <w:bCs/>
          <w:sz w:val="28"/>
          <w:szCs w:val="28"/>
        </w:rPr>
        <w:t xml:space="preserve"> 1.</w:t>
      </w:r>
      <w:r w:rsidR="00B0524D">
        <w:rPr>
          <w:bCs/>
          <w:sz w:val="28"/>
          <w:szCs w:val="28"/>
        </w:rPr>
        <w:t>4</w:t>
      </w:r>
      <w:r w:rsidRPr="002B2394">
        <w:rPr>
          <w:bCs/>
          <w:sz w:val="28"/>
          <w:szCs w:val="28"/>
        </w:rPr>
        <w:t>. та</w:t>
      </w:r>
      <w:r>
        <w:rPr>
          <w:b/>
          <w:bCs/>
          <w:sz w:val="28"/>
          <w:szCs w:val="28"/>
        </w:rPr>
        <w:t xml:space="preserve"> </w:t>
      </w:r>
      <w:r w:rsidRPr="00F314CF">
        <w:rPr>
          <w:bCs/>
          <w:sz w:val="28"/>
          <w:szCs w:val="28"/>
        </w:rPr>
        <w:t xml:space="preserve">спрямоване на формування </w:t>
      </w:r>
      <w:r>
        <w:rPr>
          <w:bCs/>
          <w:sz w:val="28"/>
          <w:szCs w:val="28"/>
        </w:rPr>
        <w:t xml:space="preserve">знань щодо </w:t>
      </w:r>
      <w:r w:rsidR="00B0524D">
        <w:rPr>
          <w:bCs/>
          <w:sz w:val="28"/>
          <w:szCs w:val="28"/>
        </w:rPr>
        <w:t>поняття речей, правочинів та права власності.</w:t>
      </w:r>
    </w:p>
    <w:p w14:paraId="01330A63" w14:textId="77777777" w:rsidR="000A1B41" w:rsidRDefault="000A1B41" w:rsidP="000A1B41">
      <w:pPr>
        <w:rPr>
          <w:b/>
          <w:bCs/>
          <w:sz w:val="28"/>
          <w:szCs w:val="28"/>
        </w:rPr>
      </w:pPr>
    </w:p>
    <w:p w14:paraId="1E222E8D" w14:textId="77777777" w:rsidR="000A1B41" w:rsidRDefault="000A1B41" w:rsidP="000A1B41">
      <w:pPr>
        <w:rPr>
          <w:b/>
          <w:sz w:val="28"/>
          <w:szCs w:val="28"/>
        </w:rPr>
      </w:pPr>
      <w:r w:rsidRPr="008A2755">
        <w:rPr>
          <w:b/>
          <w:bCs/>
          <w:sz w:val="28"/>
          <w:szCs w:val="28"/>
        </w:rPr>
        <w:t xml:space="preserve">Розділ 2. </w:t>
      </w:r>
      <w:r w:rsidR="00B0524D">
        <w:rPr>
          <w:b/>
          <w:sz w:val="28"/>
          <w:szCs w:val="28"/>
        </w:rPr>
        <w:t>Загальні положення господарського права</w:t>
      </w:r>
    </w:p>
    <w:p w14:paraId="2060AA5C" w14:textId="77777777" w:rsidR="000A1B41" w:rsidRPr="008A2755" w:rsidRDefault="000A1B41" w:rsidP="000A1B41">
      <w:pPr>
        <w:rPr>
          <w:b/>
          <w:sz w:val="28"/>
          <w:szCs w:val="28"/>
        </w:rPr>
      </w:pPr>
    </w:p>
    <w:p w14:paraId="37744B90" w14:textId="77777777" w:rsidR="00B0524D" w:rsidRDefault="000A1B41" w:rsidP="00B0524D">
      <w:pPr>
        <w:pStyle w:val="Default"/>
        <w:jc w:val="both"/>
        <w:rPr>
          <w:b/>
          <w:bCs/>
          <w:sz w:val="28"/>
          <w:szCs w:val="28"/>
        </w:rPr>
      </w:pPr>
      <w:r>
        <w:rPr>
          <w:b/>
          <w:bCs/>
          <w:sz w:val="28"/>
          <w:szCs w:val="28"/>
        </w:rPr>
        <w:t xml:space="preserve">Заняття 5 </w:t>
      </w:r>
      <w:r w:rsidRPr="00B6238E">
        <w:rPr>
          <w:bCs/>
          <w:sz w:val="28"/>
          <w:szCs w:val="28"/>
        </w:rPr>
        <w:t xml:space="preserve">має на </w:t>
      </w:r>
      <w:r w:rsidRPr="0099668D">
        <w:rPr>
          <w:bCs/>
          <w:sz w:val="28"/>
          <w:szCs w:val="28"/>
        </w:rPr>
        <w:t xml:space="preserve">меті </w:t>
      </w:r>
      <w:r>
        <w:rPr>
          <w:bCs/>
          <w:sz w:val="28"/>
          <w:szCs w:val="28"/>
        </w:rPr>
        <w:t>опрацювати питання та сформувати вміння в межах теми 2.1,</w:t>
      </w:r>
      <w:r w:rsidR="00B0524D">
        <w:rPr>
          <w:bCs/>
          <w:sz w:val="28"/>
          <w:szCs w:val="28"/>
        </w:rPr>
        <w:t xml:space="preserve"> засвоєння студентами</w:t>
      </w:r>
      <w:r>
        <w:rPr>
          <w:bCs/>
          <w:sz w:val="28"/>
          <w:szCs w:val="28"/>
        </w:rPr>
        <w:t xml:space="preserve"> </w:t>
      </w:r>
      <w:r w:rsidR="00B0524D" w:rsidRPr="001F405D">
        <w:rPr>
          <w:bCs/>
          <w:sz w:val="28"/>
          <w:szCs w:val="28"/>
        </w:rPr>
        <w:t xml:space="preserve">знань відносно основних засад </w:t>
      </w:r>
      <w:r w:rsidR="00B0524D">
        <w:rPr>
          <w:bCs/>
          <w:sz w:val="28"/>
          <w:szCs w:val="28"/>
        </w:rPr>
        <w:t>господарського</w:t>
      </w:r>
      <w:r w:rsidR="00B0524D" w:rsidRPr="001F405D">
        <w:rPr>
          <w:bCs/>
          <w:sz w:val="28"/>
          <w:szCs w:val="28"/>
        </w:rPr>
        <w:t xml:space="preserve"> </w:t>
      </w:r>
      <w:r w:rsidR="00B0524D">
        <w:rPr>
          <w:bCs/>
          <w:sz w:val="28"/>
          <w:szCs w:val="28"/>
        </w:rPr>
        <w:t>права</w:t>
      </w:r>
      <w:r w:rsidR="00B0524D" w:rsidRPr="001F405D">
        <w:rPr>
          <w:bCs/>
          <w:sz w:val="28"/>
          <w:szCs w:val="28"/>
        </w:rPr>
        <w:t>, формування</w:t>
      </w:r>
      <w:r w:rsidR="00B0524D">
        <w:rPr>
          <w:b/>
          <w:bCs/>
          <w:sz w:val="28"/>
          <w:szCs w:val="28"/>
        </w:rPr>
        <w:t xml:space="preserve"> </w:t>
      </w:r>
      <w:r w:rsidR="00B0524D" w:rsidRPr="001F405D">
        <w:rPr>
          <w:bCs/>
          <w:sz w:val="28"/>
          <w:szCs w:val="28"/>
        </w:rPr>
        <w:t xml:space="preserve">розуміння призначення </w:t>
      </w:r>
      <w:r w:rsidR="00B0524D">
        <w:rPr>
          <w:bCs/>
          <w:sz w:val="28"/>
          <w:szCs w:val="28"/>
        </w:rPr>
        <w:t>господарської діяльності</w:t>
      </w:r>
      <w:r w:rsidR="00B0524D" w:rsidRPr="001F405D">
        <w:rPr>
          <w:bCs/>
          <w:sz w:val="28"/>
          <w:szCs w:val="28"/>
        </w:rPr>
        <w:t xml:space="preserve">, поняття та системи </w:t>
      </w:r>
      <w:r w:rsidR="00B0524D">
        <w:rPr>
          <w:bCs/>
          <w:sz w:val="28"/>
          <w:szCs w:val="28"/>
        </w:rPr>
        <w:t xml:space="preserve">господарського </w:t>
      </w:r>
      <w:r w:rsidR="00B0524D" w:rsidRPr="001F405D">
        <w:rPr>
          <w:bCs/>
          <w:sz w:val="28"/>
          <w:szCs w:val="28"/>
        </w:rPr>
        <w:t xml:space="preserve"> права</w:t>
      </w:r>
      <w:r w:rsidR="00B0524D">
        <w:rPr>
          <w:bCs/>
          <w:sz w:val="28"/>
          <w:szCs w:val="28"/>
        </w:rPr>
        <w:t xml:space="preserve"> та законодавства.</w:t>
      </w:r>
    </w:p>
    <w:p w14:paraId="03839960" w14:textId="77777777" w:rsidR="000A1B41" w:rsidRDefault="000A1B41" w:rsidP="000A1B41">
      <w:pPr>
        <w:pStyle w:val="Default"/>
        <w:jc w:val="both"/>
        <w:rPr>
          <w:b/>
          <w:bCs/>
          <w:sz w:val="28"/>
          <w:szCs w:val="28"/>
        </w:rPr>
      </w:pPr>
    </w:p>
    <w:p w14:paraId="6A9FA4FB" w14:textId="77777777" w:rsidR="000A1B41" w:rsidRDefault="000A1B41" w:rsidP="000A1B41">
      <w:pPr>
        <w:pStyle w:val="Default"/>
        <w:jc w:val="both"/>
        <w:rPr>
          <w:bCs/>
          <w:sz w:val="28"/>
          <w:szCs w:val="28"/>
        </w:rPr>
      </w:pPr>
      <w:r>
        <w:rPr>
          <w:b/>
          <w:bCs/>
          <w:sz w:val="28"/>
          <w:szCs w:val="28"/>
        </w:rPr>
        <w:t xml:space="preserve">Заняття 6 </w:t>
      </w:r>
      <w:r w:rsidRPr="000C6EF6">
        <w:rPr>
          <w:bCs/>
          <w:sz w:val="28"/>
          <w:szCs w:val="28"/>
        </w:rPr>
        <w:t xml:space="preserve">спрямоване на засвоєння теоретичних положень відносно </w:t>
      </w:r>
      <w:r w:rsidR="00B0524D">
        <w:rPr>
          <w:bCs/>
          <w:sz w:val="28"/>
          <w:szCs w:val="28"/>
        </w:rPr>
        <w:t>учасників відносин у сфері господарювання</w:t>
      </w:r>
    </w:p>
    <w:p w14:paraId="0989185D" w14:textId="77777777" w:rsidR="000A1B41" w:rsidRDefault="000A1B41" w:rsidP="000A1B41">
      <w:pPr>
        <w:pStyle w:val="Default"/>
        <w:jc w:val="both"/>
        <w:rPr>
          <w:bCs/>
          <w:sz w:val="28"/>
          <w:szCs w:val="28"/>
        </w:rPr>
      </w:pPr>
    </w:p>
    <w:p w14:paraId="6B785FD4" w14:textId="77777777" w:rsidR="00B0524D" w:rsidRPr="001665EF" w:rsidRDefault="000A1B41" w:rsidP="00B0524D">
      <w:pPr>
        <w:pStyle w:val="p10"/>
        <w:shd w:val="clear" w:color="auto" w:fill="FFFFFF"/>
        <w:spacing w:before="0" w:beforeAutospacing="0" w:after="0" w:afterAutospacing="0"/>
        <w:jc w:val="both"/>
        <w:rPr>
          <w:color w:val="000000"/>
          <w:sz w:val="26"/>
          <w:szCs w:val="26"/>
        </w:rPr>
      </w:pPr>
      <w:r>
        <w:rPr>
          <w:b/>
          <w:bCs/>
          <w:sz w:val="28"/>
          <w:szCs w:val="28"/>
        </w:rPr>
        <w:t xml:space="preserve">Заняття 7 </w:t>
      </w:r>
      <w:r w:rsidRPr="0018755E">
        <w:rPr>
          <w:bCs/>
          <w:sz w:val="28"/>
          <w:szCs w:val="28"/>
        </w:rPr>
        <w:t>передбачає засвоєння питань</w:t>
      </w:r>
      <w:r>
        <w:rPr>
          <w:b/>
          <w:bCs/>
          <w:sz w:val="28"/>
          <w:szCs w:val="28"/>
        </w:rPr>
        <w:t xml:space="preserve"> </w:t>
      </w:r>
      <w:r w:rsidRPr="003262F3">
        <w:rPr>
          <w:bCs/>
          <w:sz w:val="28"/>
          <w:szCs w:val="28"/>
        </w:rPr>
        <w:t>теми 2.</w:t>
      </w:r>
      <w:r>
        <w:rPr>
          <w:bCs/>
          <w:sz w:val="28"/>
          <w:szCs w:val="28"/>
        </w:rPr>
        <w:t>3</w:t>
      </w:r>
      <w:r w:rsidRPr="003262F3">
        <w:rPr>
          <w:bCs/>
          <w:sz w:val="28"/>
          <w:szCs w:val="28"/>
        </w:rPr>
        <w:t>. та</w:t>
      </w:r>
      <w:r>
        <w:rPr>
          <w:b/>
          <w:bCs/>
          <w:sz w:val="28"/>
          <w:szCs w:val="28"/>
        </w:rPr>
        <w:t xml:space="preserve"> </w:t>
      </w:r>
      <w:r w:rsidRPr="0099668D">
        <w:rPr>
          <w:bCs/>
          <w:sz w:val="28"/>
          <w:szCs w:val="28"/>
        </w:rPr>
        <w:t xml:space="preserve">спрямоване на формування знань про </w:t>
      </w:r>
      <w:r w:rsidR="00B0524D" w:rsidRPr="00B0524D">
        <w:rPr>
          <w:rStyle w:val="apple-converted-space"/>
          <w:sz w:val="28"/>
          <w:szCs w:val="28"/>
          <w:shd w:val="clear" w:color="auto" w:fill="FFFFFF"/>
        </w:rPr>
        <w:t xml:space="preserve">правові засади захисту </w:t>
      </w:r>
      <w:r w:rsidR="00B0524D" w:rsidRPr="00B0524D">
        <w:rPr>
          <w:sz w:val="28"/>
          <w:szCs w:val="28"/>
        </w:rPr>
        <w:t>економічної конкуренції</w:t>
      </w:r>
      <w:r w:rsidR="00B0524D" w:rsidRPr="001665EF">
        <w:rPr>
          <w:sz w:val="26"/>
          <w:szCs w:val="26"/>
        </w:rPr>
        <w:t>.</w:t>
      </w:r>
    </w:p>
    <w:p w14:paraId="04014320" w14:textId="77777777" w:rsidR="000A1B41" w:rsidRDefault="000A1B41" w:rsidP="000A1B41">
      <w:pPr>
        <w:pStyle w:val="Default"/>
        <w:jc w:val="both"/>
        <w:rPr>
          <w:b/>
          <w:bCs/>
          <w:sz w:val="28"/>
          <w:szCs w:val="28"/>
        </w:rPr>
      </w:pPr>
    </w:p>
    <w:p w14:paraId="3F78E6E3" w14:textId="77777777" w:rsidR="000A1B41" w:rsidRDefault="000A1B41" w:rsidP="000A1B41">
      <w:pPr>
        <w:pStyle w:val="Default"/>
        <w:jc w:val="both"/>
        <w:rPr>
          <w:bCs/>
          <w:sz w:val="28"/>
          <w:szCs w:val="28"/>
        </w:rPr>
      </w:pPr>
      <w:r>
        <w:rPr>
          <w:b/>
          <w:bCs/>
          <w:sz w:val="28"/>
          <w:szCs w:val="28"/>
        </w:rPr>
        <w:t xml:space="preserve">Заняття 8 </w:t>
      </w:r>
      <w:r w:rsidRPr="00A55AD6">
        <w:rPr>
          <w:bCs/>
          <w:sz w:val="28"/>
          <w:szCs w:val="28"/>
        </w:rPr>
        <w:t>має на меті опанувати</w:t>
      </w:r>
      <w:r>
        <w:rPr>
          <w:b/>
          <w:bCs/>
          <w:sz w:val="28"/>
          <w:szCs w:val="28"/>
        </w:rPr>
        <w:t xml:space="preserve"> </w:t>
      </w:r>
      <w:r w:rsidR="00B0524D">
        <w:rPr>
          <w:bCs/>
          <w:sz w:val="28"/>
          <w:szCs w:val="28"/>
        </w:rPr>
        <w:t>поняття господарських зобов’язань та загальних положень про договір.</w:t>
      </w:r>
    </w:p>
    <w:p w14:paraId="1C3E5827" w14:textId="77777777" w:rsidR="000A1B41" w:rsidRDefault="000A1B41" w:rsidP="000A1B41">
      <w:pPr>
        <w:pStyle w:val="Default"/>
        <w:jc w:val="both"/>
        <w:rPr>
          <w:b/>
          <w:bCs/>
          <w:sz w:val="28"/>
          <w:szCs w:val="28"/>
        </w:rPr>
      </w:pPr>
    </w:p>
    <w:p w14:paraId="1EC880CC" w14:textId="77777777" w:rsidR="000A1B41" w:rsidRDefault="000A1B41" w:rsidP="000A1B41">
      <w:pPr>
        <w:pStyle w:val="Default"/>
        <w:jc w:val="both"/>
        <w:rPr>
          <w:sz w:val="28"/>
          <w:szCs w:val="28"/>
        </w:rPr>
      </w:pPr>
      <w:r>
        <w:rPr>
          <w:b/>
          <w:bCs/>
          <w:sz w:val="28"/>
          <w:szCs w:val="28"/>
        </w:rPr>
        <w:t xml:space="preserve">Заняття 9 </w:t>
      </w:r>
      <w:r w:rsidRPr="003262F3">
        <w:rPr>
          <w:bCs/>
          <w:sz w:val="28"/>
          <w:szCs w:val="28"/>
        </w:rPr>
        <w:t xml:space="preserve">охоплює </w:t>
      </w:r>
      <w:r>
        <w:rPr>
          <w:bCs/>
          <w:sz w:val="28"/>
          <w:szCs w:val="28"/>
        </w:rPr>
        <w:t xml:space="preserve">питання </w:t>
      </w:r>
      <w:r w:rsidRPr="003262F3">
        <w:rPr>
          <w:bCs/>
          <w:sz w:val="28"/>
          <w:szCs w:val="28"/>
        </w:rPr>
        <w:t>теми 2.</w:t>
      </w:r>
      <w:r>
        <w:rPr>
          <w:bCs/>
          <w:sz w:val="28"/>
          <w:szCs w:val="28"/>
        </w:rPr>
        <w:t xml:space="preserve">5. </w:t>
      </w:r>
      <w:r w:rsidRPr="003262F3">
        <w:rPr>
          <w:bCs/>
          <w:sz w:val="28"/>
          <w:szCs w:val="28"/>
        </w:rPr>
        <w:t xml:space="preserve"> та</w:t>
      </w:r>
      <w:r>
        <w:rPr>
          <w:b/>
          <w:bCs/>
          <w:sz w:val="28"/>
          <w:szCs w:val="28"/>
        </w:rPr>
        <w:t xml:space="preserve"> </w:t>
      </w:r>
      <w:r w:rsidRPr="0099668D">
        <w:rPr>
          <w:bCs/>
          <w:sz w:val="28"/>
          <w:szCs w:val="28"/>
        </w:rPr>
        <w:t xml:space="preserve">спрямоване на формування знань про </w:t>
      </w:r>
      <w:r w:rsidR="00B0524D" w:rsidRPr="00B0524D">
        <w:rPr>
          <w:sz w:val="28"/>
          <w:szCs w:val="28"/>
        </w:rPr>
        <w:t>контроль та відповідальність у сфері господарювання</w:t>
      </w:r>
      <w:r w:rsidR="00B10CDF">
        <w:rPr>
          <w:sz w:val="28"/>
          <w:szCs w:val="28"/>
        </w:rPr>
        <w:t xml:space="preserve"> </w:t>
      </w:r>
      <w:r w:rsidR="00B10CDF" w:rsidRPr="00DA3F51">
        <w:rPr>
          <w:bCs/>
          <w:sz w:val="28"/>
          <w:szCs w:val="28"/>
        </w:rPr>
        <w:t>та передбачає проведення контрольної (модульної</w:t>
      </w:r>
      <w:r w:rsidR="00B10CDF">
        <w:rPr>
          <w:bCs/>
          <w:sz w:val="28"/>
          <w:szCs w:val="28"/>
        </w:rPr>
        <w:t>)</w:t>
      </w:r>
      <w:r w:rsidR="00B10CDF" w:rsidRPr="00DA3F51">
        <w:rPr>
          <w:bCs/>
          <w:sz w:val="28"/>
          <w:szCs w:val="28"/>
        </w:rPr>
        <w:t xml:space="preserve"> роботи</w:t>
      </w:r>
      <w:r w:rsidR="00B10CDF">
        <w:rPr>
          <w:bCs/>
          <w:sz w:val="28"/>
          <w:szCs w:val="28"/>
        </w:rPr>
        <w:t>.</w:t>
      </w:r>
    </w:p>
    <w:p w14:paraId="0D01E788" w14:textId="77777777" w:rsidR="00B0524D" w:rsidRPr="007659D9" w:rsidRDefault="00B0524D" w:rsidP="000A1B41">
      <w:pPr>
        <w:pStyle w:val="Default"/>
        <w:jc w:val="both"/>
        <w:rPr>
          <w:b/>
          <w:bCs/>
          <w:sz w:val="28"/>
          <w:szCs w:val="28"/>
        </w:rPr>
      </w:pPr>
    </w:p>
    <w:p w14:paraId="1D1C0295" w14:textId="77777777" w:rsidR="000A1B41" w:rsidRPr="00DA3F51" w:rsidRDefault="000A1B41" w:rsidP="000A1B41">
      <w:pPr>
        <w:ind w:firstLine="709"/>
        <w:rPr>
          <w:b/>
          <w:bCs/>
          <w:sz w:val="28"/>
          <w:szCs w:val="28"/>
        </w:rPr>
      </w:pPr>
      <w:r w:rsidRPr="00DA3F51">
        <w:rPr>
          <w:b/>
          <w:bCs/>
          <w:sz w:val="28"/>
          <w:szCs w:val="28"/>
        </w:rPr>
        <w:t>5. Рекомендований перелік лабораторних робіт (комп’ютерних практикумів)</w:t>
      </w:r>
    </w:p>
    <w:p w14:paraId="569BCE1E" w14:textId="77777777" w:rsidR="000A1B41" w:rsidRPr="00DA3F51" w:rsidRDefault="000A1B41" w:rsidP="000A1B41">
      <w:pPr>
        <w:ind w:firstLine="709"/>
        <w:rPr>
          <w:sz w:val="28"/>
          <w:szCs w:val="28"/>
        </w:rPr>
      </w:pPr>
    </w:p>
    <w:p w14:paraId="323F3362" w14:textId="77777777" w:rsidR="000A1B41" w:rsidRPr="00DA3F51" w:rsidRDefault="000A1B41" w:rsidP="000A1B41">
      <w:pPr>
        <w:ind w:firstLine="709"/>
        <w:rPr>
          <w:sz w:val="28"/>
          <w:szCs w:val="28"/>
        </w:rPr>
      </w:pPr>
      <w:r w:rsidRPr="00DA3F51">
        <w:rPr>
          <w:sz w:val="28"/>
          <w:szCs w:val="28"/>
        </w:rPr>
        <w:t>Не передбачено навчальним планом.</w:t>
      </w:r>
    </w:p>
    <w:p w14:paraId="3DA31250" w14:textId="77777777" w:rsidR="000A1B41" w:rsidRPr="00DA3F51" w:rsidRDefault="000A1B41" w:rsidP="000A1B41">
      <w:pPr>
        <w:ind w:firstLine="709"/>
        <w:rPr>
          <w:sz w:val="28"/>
          <w:szCs w:val="28"/>
        </w:rPr>
      </w:pPr>
    </w:p>
    <w:p w14:paraId="34026D7E" w14:textId="77777777" w:rsidR="000A1B41" w:rsidRDefault="000A1B41" w:rsidP="000A1B41">
      <w:pPr>
        <w:ind w:firstLine="709"/>
        <w:rPr>
          <w:b/>
          <w:bCs/>
          <w:sz w:val="28"/>
          <w:szCs w:val="28"/>
        </w:rPr>
      </w:pPr>
      <w:r w:rsidRPr="00DA3F51">
        <w:rPr>
          <w:b/>
          <w:bCs/>
          <w:sz w:val="28"/>
          <w:szCs w:val="28"/>
        </w:rPr>
        <w:t>6. Рекомендовані індивідуальні завдання</w:t>
      </w:r>
    </w:p>
    <w:p w14:paraId="5C2F39DD" w14:textId="77777777" w:rsidR="00B0524D" w:rsidRDefault="00B0524D" w:rsidP="000A1B41">
      <w:pPr>
        <w:ind w:firstLine="709"/>
        <w:rPr>
          <w:b/>
          <w:bCs/>
          <w:sz w:val="28"/>
          <w:szCs w:val="28"/>
        </w:rPr>
      </w:pPr>
    </w:p>
    <w:p w14:paraId="1ACBAAE1" w14:textId="77777777" w:rsidR="00B0524D" w:rsidRDefault="00B0524D" w:rsidP="000A1B41">
      <w:pPr>
        <w:ind w:firstLine="709"/>
        <w:rPr>
          <w:bCs/>
          <w:sz w:val="28"/>
          <w:szCs w:val="28"/>
        </w:rPr>
      </w:pPr>
      <w:r>
        <w:rPr>
          <w:bCs/>
          <w:sz w:val="28"/>
          <w:szCs w:val="28"/>
        </w:rPr>
        <w:t>Не передбачено навчальним планом.</w:t>
      </w:r>
    </w:p>
    <w:p w14:paraId="12673A2E" w14:textId="77777777" w:rsidR="00B0524D" w:rsidRPr="00B0524D" w:rsidRDefault="00B0524D" w:rsidP="000A1B41">
      <w:pPr>
        <w:ind w:firstLine="709"/>
        <w:rPr>
          <w:bCs/>
          <w:sz w:val="28"/>
          <w:szCs w:val="28"/>
        </w:rPr>
      </w:pPr>
    </w:p>
    <w:p w14:paraId="1D2FB248" w14:textId="77777777" w:rsidR="000A1B41" w:rsidRPr="007659D9" w:rsidRDefault="000A1B41" w:rsidP="000A1B41">
      <w:pPr>
        <w:ind w:firstLine="0"/>
        <w:jc w:val="center"/>
        <w:rPr>
          <w:b/>
          <w:sz w:val="28"/>
          <w:szCs w:val="28"/>
        </w:rPr>
      </w:pPr>
    </w:p>
    <w:p w14:paraId="49D73724" w14:textId="77777777" w:rsidR="000A1B41" w:rsidRPr="00E63A39" w:rsidRDefault="000A1B41" w:rsidP="000A1B41">
      <w:pPr>
        <w:pStyle w:val="1"/>
        <w:ind w:left="0"/>
        <w:rPr>
          <w:b/>
          <w:i/>
          <w:sz w:val="28"/>
          <w:szCs w:val="28"/>
        </w:rPr>
      </w:pPr>
      <w:r>
        <w:rPr>
          <w:b/>
          <w:i/>
          <w:sz w:val="28"/>
          <w:szCs w:val="28"/>
        </w:rPr>
        <w:t>7. Рекомендована  література:</w:t>
      </w:r>
    </w:p>
    <w:p w14:paraId="606B48C0" w14:textId="77777777" w:rsidR="00B0524D" w:rsidRPr="000B43BB" w:rsidRDefault="00B0524D" w:rsidP="00B0524D">
      <w:pPr>
        <w:ind w:firstLine="709"/>
        <w:rPr>
          <w:b/>
          <w:i/>
          <w:sz w:val="28"/>
          <w:szCs w:val="28"/>
        </w:rPr>
      </w:pPr>
      <w:r w:rsidRPr="000B43BB">
        <w:rPr>
          <w:b/>
          <w:i/>
          <w:sz w:val="28"/>
          <w:szCs w:val="28"/>
        </w:rPr>
        <w:t xml:space="preserve">Базова: </w:t>
      </w:r>
    </w:p>
    <w:p w14:paraId="0ED2E471" w14:textId="77777777" w:rsidR="00B0524D" w:rsidRPr="0086218F" w:rsidRDefault="00B0524D" w:rsidP="00B0524D">
      <w:pPr>
        <w:pStyle w:val="af3"/>
        <w:numPr>
          <w:ilvl w:val="0"/>
          <w:numId w:val="10"/>
        </w:numPr>
        <w:rPr>
          <w:rFonts w:ascii="Times New Roman" w:hAnsi="Times New Roman"/>
          <w:b/>
          <w:bCs/>
          <w:sz w:val="28"/>
          <w:szCs w:val="28"/>
        </w:rPr>
      </w:pPr>
      <w:r w:rsidRPr="0086218F">
        <w:rPr>
          <w:rFonts w:ascii="Times New Roman" w:hAnsi="Times New Roman"/>
          <w:sz w:val="28"/>
          <w:szCs w:val="28"/>
        </w:rPr>
        <w:t xml:space="preserve">Щербина В. С. Господарське право: підручник / В. С. Щербина. — 6-те вид., перероб. і допов. — К. : Юрінком Iнтер, 2013. — 640 с. </w:t>
      </w:r>
    </w:p>
    <w:p w14:paraId="4B926BBD" w14:textId="77777777" w:rsidR="00B0524D" w:rsidRPr="0086218F" w:rsidRDefault="00B0524D" w:rsidP="00B0524D">
      <w:pPr>
        <w:pStyle w:val="af3"/>
        <w:numPr>
          <w:ilvl w:val="0"/>
          <w:numId w:val="10"/>
        </w:numPr>
        <w:rPr>
          <w:rFonts w:ascii="Times New Roman" w:hAnsi="Times New Roman"/>
          <w:sz w:val="28"/>
          <w:szCs w:val="28"/>
        </w:rPr>
      </w:pPr>
      <w:r w:rsidRPr="0086218F">
        <w:rPr>
          <w:rFonts w:ascii="Times New Roman" w:hAnsi="Times New Roman"/>
          <w:sz w:val="28"/>
          <w:szCs w:val="28"/>
        </w:rPr>
        <w:t>Цивільне право України // Під ред. О.В Дзери, Н.С.Кузнецової. – 2-е вид., доп. і перероб. – К.: Юрінком Інтер, 2005. – Кн..1. – 736 с.</w:t>
      </w:r>
    </w:p>
    <w:p w14:paraId="4B3BFD56" w14:textId="77777777" w:rsidR="00B0524D" w:rsidRPr="0086218F" w:rsidRDefault="00B0524D" w:rsidP="00B0524D">
      <w:pPr>
        <w:pStyle w:val="af3"/>
        <w:numPr>
          <w:ilvl w:val="0"/>
          <w:numId w:val="10"/>
        </w:numPr>
        <w:rPr>
          <w:rFonts w:ascii="Times New Roman" w:hAnsi="Times New Roman"/>
          <w:sz w:val="28"/>
          <w:szCs w:val="28"/>
        </w:rPr>
      </w:pPr>
      <w:r w:rsidRPr="0086218F">
        <w:rPr>
          <w:rFonts w:ascii="Times New Roman" w:hAnsi="Times New Roman"/>
          <w:sz w:val="28"/>
          <w:szCs w:val="28"/>
        </w:rPr>
        <w:t>Цивільне право України // Під ред. О.В Дзери, Н.С.Кузнецової. – 2-е вид., доп. і перероб. – К.: Юрінком Інтер, 2005. – Кн..2 . – 640 с.</w:t>
      </w:r>
    </w:p>
    <w:p w14:paraId="5772B79D" w14:textId="77777777" w:rsidR="00B0524D" w:rsidRDefault="00B0524D" w:rsidP="00B0524D">
      <w:pPr>
        <w:pStyle w:val="af1"/>
        <w:spacing w:after="0"/>
        <w:ind w:firstLine="709"/>
        <w:jc w:val="both"/>
        <w:rPr>
          <w:b/>
          <w:i/>
          <w:sz w:val="28"/>
          <w:szCs w:val="28"/>
          <w:lang w:val="uk-UA"/>
        </w:rPr>
      </w:pPr>
    </w:p>
    <w:p w14:paraId="66FAE709" w14:textId="77777777" w:rsidR="00B0524D" w:rsidRPr="000B43BB" w:rsidRDefault="00B0524D" w:rsidP="00B0524D">
      <w:pPr>
        <w:pStyle w:val="af1"/>
        <w:spacing w:after="0"/>
        <w:ind w:firstLine="709"/>
        <w:jc w:val="both"/>
        <w:rPr>
          <w:b/>
          <w:i/>
          <w:sz w:val="28"/>
          <w:szCs w:val="28"/>
        </w:rPr>
      </w:pPr>
      <w:r w:rsidRPr="000B43BB">
        <w:rPr>
          <w:b/>
          <w:i/>
          <w:sz w:val="28"/>
          <w:szCs w:val="28"/>
        </w:rPr>
        <w:t>Допоміжна:</w:t>
      </w:r>
    </w:p>
    <w:p w14:paraId="427E3EC7" w14:textId="77777777" w:rsidR="00B0524D" w:rsidRDefault="00B0524D" w:rsidP="00B0524D">
      <w:pPr>
        <w:pStyle w:val="af1"/>
        <w:spacing w:after="0"/>
        <w:ind w:firstLine="709"/>
        <w:jc w:val="both"/>
        <w:rPr>
          <w:sz w:val="28"/>
          <w:szCs w:val="28"/>
          <w:lang w:val="uk-UA"/>
        </w:rPr>
      </w:pPr>
      <w:r w:rsidRPr="000B43BB">
        <w:rPr>
          <w:b/>
          <w:i/>
          <w:sz w:val="28"/>
          <w:szCs w:val="28"/>
        </w:rPr>
        <w:t xml:space="preserve">Нормативно-правові акти та акти органів судової влади </w:t>
      </w:r>
      <w:r w:rsidRPr="000B43BB">
        <w:rPr>
          <w:i/>
          <w:sz w:val="28"/>
          <w:szCs w:val="28"/>
        </w:rPr>
        <w:t xml:space="preserve">(№1-3 в переліку допоміжної літератури)// </w:t>
      </w:r>
      <w:r w:rsidRPr="000B43BB">
        <w:rPr>
          <w:sz w:val="28"/>
          <w:szCs w:val="28"/>
        </w:rPr>
        <w:t xml:space="preserve">База даних «Законодавство України»/ВР України. URL: </w:t>
      </w:r>
      <w:hyperlink r:id="rId8" w:anchor="Find" w:history="1">
        <w:r w:rsidRPr="00C15332">
          <w:rPr>
            <w:rStyle w:val="af2"/>
            <w:sz w:val="28"/>
            <w:szCs w:val="28"/>
          </w:rPr>
          <w:t>http://zakon2.rada.gov.ua/laws/main/a#Find</w:t>
        </w:r>
      </w:hyperlink>
    </w:p>
    <w:p w14:paraId="003B3176" w14:textId="77777777" w:rsidR="00B0524D" w:rsidRPr="00E77659" w:rsidRDefault="00B0524D" w:rsidP="00B0524D">
      <w:pPr>
        <w:pStyle w:val="af1"/>
        <w:spacing w:after="0"/>
        <w:ind w:firstLine="709"/>
        <w:jc w:val="both"/>
        <w:rPr>
          <w:sz w:val="28"/>
          <w:szCs w:val="28"/>
          <w:lang w:val="uk-UA"/>
        </w:rPr>
      </w:pPr>
    </w:p>
    <w:p w14:paraId="79E5352F" w14:textId="77777777" w:rsidR="00B0524D" w:rsidRPr="000B43BB" w:rsidRDefault="00B0524D" w:rsidP="00B0524D">
      <w:pPr>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rPr>
          <w:sz w:val="28"/>
          <w:szCs w:val="28"/>
        </w:rPr>
      </w:pPr>
      <w:r w:rsidRPr="000B43BB">
        <w:rPr>
          <w:sz w:val="28"/>
          <w:szCs w:val="28"/>
        </w:rPr>
        <w:t>Конституція України від 28 червня 1996 року</w:t>
      </w:r>
    </w:p>
    <w:p w14:paraId="69364A8D" w14:textId="77777777" w:rsidR="00B0524D" w:rsidRPr="00113EA7" w:rsidRDefault="00B0524D" w:rsidP="00B0524D">
      <w:pPr>
        <w:pStyle w:val="af1"/>
        <w:numPr>
          <w:ilvl w:val="0"/>
          <w:numId w:val="7"/>
        </w:numPr>
        <w:spacing w:after="0"/>
        <w:ind w:left="0" w:firstLine="709"/>
        <w:contextualSpacing/>
        <w:jc w:val="both"/>
        <w:rPr>
          <w:sz w:val="28"/>
          <w:szCs w:val="28"/>
        </w:rPr>
      </w:pPr>
      <w:r w:rsidRPr="00113EA7">
        <w:rPr>
          <w:sz w:val="28"/>
          <w:szCs w:val="28"/>
        </w:rPr>
        <w:t xml:space="preserve">Цивільний кодекс України від  16.01.2003 р </w:t>
      </w:r>
    </w:p>
    <w:p w14:paraId="62D702D3" w14:textId="77777777" w:rsidR="00B0524D" w:rsidRPr="00113EA7" w:rsidRDefault="00B0524D" w:rsidP="00B0524D">
      <w:pPr>
        <w:pStyle w:val="af1"/>
        <w:numPr>
          <w:ilvl w:val="0"/>
          <w:numId w:val="7"/>
        </w:numPr>
        <w:spacing w:after="0"/>
        <w:ind w:left="0" w:firstLine="709"/>
        <w:contextualSpacing/>
        <w:jc w:val="both"/>
        <w:rPr>
          <w:sz w:val="28"/>
          <w:szCs w:val="28"/>
        </w:rPr>
      </w:pPr>
      <w:r w:rsidRPr="00113EA7">
        <w:rPr>
          <w:sz w:val="28"/>
          <w:szCs w:val="28"/>
          <w:lang w:val="uk-UA"/>
        </w:rPr>
        <w:t>Господарський</w:t>
      </w:r>
      <w:r w:rsidRPr="00113EA7">
        <w:rPr>
          <w:sz w:val="28"/>
          <w:szCs w:val="28"/>
        </w:rPr>
        <w:t xml:space="preserve"> кодекс України від  16.01.2003 р </w:t>
      </w:r>
    </w:p>
    <w:p w14:paraId="6D943F4D" w14:textId="77777777" w:rsidR="00B0524D" w:rsidRPr="000B43BB" w:rsidRDefault="00B0524D" w:rsidP="00B0524D">
      <w:pPr>
        <w:pStyle w:val="af1"/>
        <w:spacing w:after="0"/>
        <w:ind w:left="709"/>
        <w:contextualSpacing/>
        <w:jc w:val="both"/>
        <w:rPr>
          <w:sz w:val="28"/>
          <w:szCs w:val="28"/>
        </w:rPr>
      </w:pPr>
    </w:p>
    <w:p w14:paraId="6B4D6754" w14:textId="77777777" w:rsidR="00B0524D" w:rsidRPr="000B43BB" w:rsidRDefault="00B0524D" w:rsidP="00B0524D">
      <w:pPr>
        <w:pStyle w:val="a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b/>
          <w:i/>
          <w:sz w:val="28"/>
          <w:szCs w:val="28"/>
        </w:rPr>
      </w:pPr>
      <w:r w:rsidRPr="000B43BB">
        <w:rPr>
          <w:b/>
          <w:i/>
          <w:sz w:val="28"/>
          <w:szCs w:val="28"/>
        </w:rPr>
        <w:lastRenderedPageBreak/>
        <w:t>Наукова література:</w:t>
      </w:r>
    </w:p>
    <w:p w14:paraId="1381F32F" w14:textId="77777777" w:rsidR="00B0524D" w:rsidRDefault="00B0524D" w:rsidP="00B0524D">
      <w:pPr>
        <w:pStyle w:val="HTML"/>
        <w:ind w:left="709"/>
        <w:jc w:val="both"/>
        <w:rPr>
          <w:rStyle w:val="af4"/>
          <w:rFonts w:ascii="Times New Roman" w:hAnsi="Times New Roman" w:cs="Times New Roman"/>
          <w:i w:val="0"/>
          <w:iCs w:val="0"/>
        </w:rPr>
      </w:pPr>
    </w:p>
    <w:p w14:paraId="7B5B1AAD" w14:textId="77777777" w:rsidR="00B0524D" w:rsidRPr="0086218F" w:rsidRDefault="00B0524D" w:rsidP="00B0524D">
      <w:pPr>
        <w:ind w:firstLine="540"/>
        <w:rPr>
          <w:sz w:val="28"/>
          <w:szCs w:val="28"/>
        </w:rPr>
      </w:pPr>
      <w:r>
        <w:rPr>
          <w:sz w:val="27"/>
          <w:szCs w:val="27"/>
        </w:rPr>
        <w:t>4.</w:t>
      </w:r>
      <w:r w:rsidRPr="0086218F">
        <w:rPr>
          <w:sz w:val="28"/>
          <w:szCs w:val="28"/>
        </w:rPr>
        <w:t>Науково-практичний коментар Цивільного кодексу України: У 2 т. – 2-е вид., перероб. і доп. / За ред. О.В.Дзери (кер. авт. код.), Н.С.Кузнєцової, В.В.Луця. – К.: Юрінком Інтер, 2006. – Т.І. – 832 с.</w:t>
      </w:r>
    </w:p>
    <w:p w14:paraId="711B5F6C" w14:textId="77777777" w:rsidR="00B0524D" w:rsidRPr="0086218F" w:rsidRDefault="00B0524D" w:rsidP="00B0524D">
      <w:pPr>
        <w:ind w:firstLine="540"/>
        <w:rPr>
          <w:sz w:val="28"/>
          <w:szCs w:val="28"/>
        </w:rPr>
      </w:pPr>
      <w:r w:rsidRPr="0086218F">
        <w:rPr>
          <w:sz w:val="28"/>
          <w:szCs w:val="28"/>
        </w:rPr>
        <w:t>5.Науково-практичний коментар Цивільного кодексу України: У 2 т. – 2-е вид., перероб. і доп. / За ред. О.В.Дзери (кер. авт. код.), Н.С.Кузнєцової, В.В.Луця. – К.: Юрінком Інтер, 2006. – Т.ІІ. – 1088 с.</w:t>
      </w:r>
    </w:p>
    <w:p w14:paraId="4228A6C0" w14:textId="77777777" w:rsidR="00B0524D" w:rsidRPr="0086218F" w:rsidRDefault="00B0524D" w:rsidP="00B0524D">
      <w:pPr>
        <w:ind w:firstLine="540"/>
        <w:rPr>
          <w:sz w:val="28"/>
          <w:szCs w:val="28"/>
        </w:rPr>
      </w:pPr>
      <w:r w:rsidRPr="0086218F">
        <w:rPr>
          <w:sz w:val="28"/>
          <w:szCs w:val="28"/>
        </w:rPr>
        <w:t>6. Науково-практичний коментар до Господарського кодексуУкраїни / За заг. Ред. В.К Мамутова - К.: Юрінком Інтер, 2004. – 441 с.</w:t>
      </w:r>
    </w:p>
    <w:p w14:paraId="2C91D89C" w14:textId="77777777" w:rsidR="00B0524D" w:rsidRPr="00113EA7" w:rsidRDefault="00B0524D" w:rsidP="00B0524D">
      <w:pPr>
        <w:pStyle w:val="HTML"/>
        <w:ind w:left="709"/>
        <w:jc w:val="both"/>
        <w:rPr>
          <w:rStyle w:val="af4"/>
          <w:rFonts w:ascii="Times New Roman" w:hAnsi="Times New Roman" w:cs="Times New Roman"/>
          <w:i w:val="0"/>
          <w:iCs w:val="0"/>
          <w:lang w:val="uk-UA"/>
        </w:rPr>
      </w:pPr>
    </w:p>
    <w:p w14:paraId="722FAFBC" w14:textId="77777777" w:rsidR="00B0524D" w:rsidRPr="000B43BB" w:rsidRDefault="00B0524D" w:rsidP="00B0524D">
      <w:pPr>
        <w:pStyle w:val="af1"/>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eastAsia="uk-UA"/>
        </w:rPr>
      </w:pPr>
      <w:r w:rsidRPr="000B43BB">
        <w:rPr>
          <w:b/>
          <w:sz w:val="28"/>
          <w:szCs w:val="28"/>
          <w:lang w:eastAsia="uk-UA"/>
        </w:rPr>
        <w:t xml:space="preserve">Інформаційні ресурси: </w:t>
      </w:r>
    </w:p>
    <w:p w14:paraId="2A75C20C" w14:textId="77777777" w:rsidR="00B0524D" w:rsidRPr="00B0524D" w:rsidRDefault="00A91337" w:rsidP="00B0524D">
      <w:pPr>
        <w:pStyle w:val="af1"/>
        <w:numPr>
          <w:ilvl w:val="0"/>
          <w:numId w:val="11"/>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ind w:left="0" w:firstLine="709"/>
        <w:contextualSpacing/>
        <w:jc w:val="both"/>
        <w:rPr>
          <w:rFonts w:eastAsia="Calibri"/>
          <w:sz w:val="28"/>
          <w:szCs w:val="28"/>
          <w:lang w:eastAsia="en-US"/>
        </w:rPr>
      </w:pPr>
      <w:hyperlink r:id="rId9" w:history="1">
        <w:r w:rsidR="00B0524D" w:rsidRPr="00B0524D">
          <w:rPr>
            <w:rStyle w:val="af2"/>
            <w:color w:val="auto"/>
            <w:sz w:val="28"/>
            <w:szCs w:val="28"/>
            <w:u w:val="none"/>
          </w:rPr>
          <w:t>http://rada.gov.ua/</w:t>
        </w:r>
      </w:hyperlink>
    </w:p>
    <w:p w14:paraId="02A21EDB" w14:textId="77777777" w:rsidR="00B0524D" w:rsidRPr="00B0524D" w:rsidRDefault="00A91337" w:rsidP="00B0524D">
      <w:pPr>
        <w:pStyle w:val="af1"/>
        <w:numPr>
          <w:ilvl w:val="0"/>
          <w:numId w:val="11"/>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ind w:left="0" w:firstLine="709"/>
        <w:contextualSpacing/>
        <w:jc w:val="both"/>
        <w:rPr>
          <w:sz w:val="28"/>
          <w:szCs w:val="28"/>
        </w:rPr>
      </w:pPr>
      <w:hyperlink r:id="rId10" w:history="1">
        <w:r w:rsidR="00B0524D" w:rsidRPr="00B0524D">
          <w:rPr>
            <w:rStyle w:val="af2"/>
            <w:color w:val="auto"/>
            <w:sz w:val="28"/>
            <w:szCs w:val="28"/>
            <w:u w:val="none"/>
          </w:rPr>
          <w:t>http://nau.kiev.ua/</w:t>
        </w:r>
      </w:hyperlink>
      <w:r w:rsidR="00B0524D" w:rsidRPr="00B0524D">
        <w:rPr>
          <w:sz w:val="28"/>
          <w:szCs w:val="28"/>
        </w:rPr>
        <w:t xml:space="preserve"> </w:t>
      </w:r>
    </w:p>
    <w:p w14:paraId="20865887" w14:textId="77777777" w:rsidR="00B0524D" w:rsidRPr="00B0524D" w:rsidRDefault="00A91337" w:rsidP="00B0524D">
      <w:pPr>
        <w:pStyle w:val="af1"/>
        <w:numPr>
          <w:ilvl w:val="0"/>
          <w:numId w:val="11"/>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709"/>
        <w:contextualSpacing/>
        <w:jc w:val="both"/>
        <w:rPr>
          <w:sz w:val="28"/>
          <w:szCs w:val="28"/>
        </w:rPr>
      </w:pPr>
      <w:hyperlink r:id="rId11" w:history="1">
        <w:r w:rsidR="00B0524D" w:rsidRPr="00B0524D">
          <w:rPr>
            <w:rStyle w:val="af2"/>
            <w:color w:val="auto"/>
            <w:sz w:val="28"/>
            <w:szCs w:val="28"/>
            <w:u w:val="none"/>
          </w:rPr>
          <w:t>http://reyestr.court.gov.ua/</w:t>
        </w:r>
      </w:hyperlink>
    </w:p>
    <w:p w14:paraId="5CFF09E3" w14:textId="77777777" w:rsidR="00B0524D" w:rsidRPr="00520B5E" w:rsidRDefault="00A91337" w:rsidP="00B0524D">
      <w:pPr>
        <w:pStyle w:val="af1"/>
        <w:numPr>
          <w:ilvl w:val="0"/>
          <w:numId w:val="11"/>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709"/>
        <w:contextualSpacing/>
        <w:jc w:val="both"/>
        <w:rPr>
          <w:sz w:val="28"/>
          <w:szCs w:val="28"/>
        </w:rPr>
      </w:pPr>
      <w:hyperlink r:id="rId12" w:history="1">
        <w:r w:rsidR="00B0524D" w:rsidRPr="00520B5E">
          <w:rPr>
            <w:rStyle w:val="af2"/>
            <w:color w:val="auto"/>
            <w:sz w:val="28"/>
            <w:szCs w:val="28"/>
            <w:u w:val="none"/>
          </w:rPr>
          <w:t>http://nbuv.gov.ua/</w:t>
        </w:r>
      </w:hyperlink>
    </w:p>
    <w:p w14:paraId="3F2B27F3" w14:textId="77777777" w:rsidR="000A1B41" w:rsidRPr="00F242B5" w:rsidRDefault="000A1B41" w:rsidP="000A1B41">
      <w:pPr>
        <w:pStyle w:val="af5"/>
        <w:ind w:left="340"/>
        <w:jc w:val="both"/>
        <w:rPr>
          <w:sz w:val="28"/>
          <w:szCs w:val="28"/>
        </w:rPr>
      </w:pPr>
    </w:p>
    <w:p w14:paraId="75A870FD" w14:textId="77777777" w:rsidR="000A1B41" w:rsidRPr="00F242B5" w:rsidRDefault="000A1B41" w:rsidP="000A1B41">
      <w:pPr>
        <w:pStyle w:val="af3"/>
        <w:numPr>
          <w:ilvl w:val="0"/>
          <w:numId w:val="8"/>
        </w:numPr>
        <w:rPr>
          <w:rFonts w:ascii="Times New Roman" w:hAnsi="Times New Roman"/>
          <w:b/>
          <w:sz w:val="28"/>
          <w:szCs w:val="28"/>
        </w:rPr>
      </w:pPr>
      <w:r w:rsidRPr="00F242B5">
        <w:rPr>
          <w:rFonts w:ascii="Times New Roman" w:hAnsi="Times New Roman"/>
          <w:b/>
          <w:sz w:val="28"/>
          <w:szCs w:val="28"/>
        </w:rPr>
        <w:t>Засоби діагностики успішності навчання</w:t>
      </w:r>
    </w:p>
    <w:p w14:paraId="5A038056" w14:textId="77777777" w:rsidR="000A1B41" w:rsidRPr="00F242B5" w:rsidRDefault="000A1B41" w:rsidP="000A1B41">
      <w:pPr>
        <w:ind w:firstLine="567"/>
        <w:rPr>
          <w:sz w:val="28"/>
          <w:szCs w:val="28"/>
        </w:rPr>
      </w:pPr>
      <w:r w:rsidRPr="00F242B5">
        <w:rPr>
          <w:sz w:val="28"/>
          <w:szCs w:val="28"/>
        </w:rPr>
        <w:t xml:space="preserve">Форми контролю навчальних здобутків студентів денної форми навчання за темами становлять усні відповіді, відповіді на тестові завдання, </w:t>
      </w:r>
      <w:r>
        <w:rPr>
          <w:sz w:val="28"/>
          <w:szCs w:val="28"/>
        </w:rPr>
        <w:t xml:space="preserve">розв’язання ситуаційних завдань. </w:t>
      </w:r>
      <w:r w:rsidRPr="00F242B5">
        <w:rPr>
          <w:sz w:val="28"/>
          <w:szCs w:val="28"/>
        </w:rPr>
        <w:t xml:space="preserve">Студентами виконується також </w:t>
      </w:r>
      <w:r>
        <w:rPr>
          <w:sz w:val="28"/>
          <w:szCs w:val="28"/>
        </w:rPr>
        <w:t xml:space="preserve">модульна </w:t>
      </w:r>
      <w:r w:rsidRPr="00F242B5">
        <w:rPr>
          <w:sz w:val="28"/>
          <w:szCs w:val="28"/>
        </w:rPr>
        <w:t>контрольна робота. У разі не набрання необхідної кількості балів студент складає залік, виконуючи залікову роботу.</w:t>
      </w:r>
    </w:p>
    <w:p w14:paraId="535F48C5" w14:textId="77777777" w:rsidR="000A1B41" w:rsidRPr="00F242B5" w:rsidRDefault="000A1B41" w:rsidP="000A1B41">
      <w:pPr>
        <w:ind w:firstLine="567"/>
        <w:rPr>
          <w:sz w:val="28"/>
          <w:szCs w:val="28"/>
        </w:rPr>
      </w:pPr>
    </w:p>
    <w:p w14:paraId="09778C21" w14:textId="77777777" w:rsidR="000A1B41" w:rsidRPr="00F242B5" w:rsidRDefault="000A1B41" w:rsidP="000A1B41">
      <w:pPr>
        <w:ind w:firstLine="567"/>
        <w:jc w:val="center"/>
        <w:rPr>
          <w:b/>
          <w:sz w:val="28"/>
          <w:szCs w:val="28"/>
        </w:rPr>
      </w:pPr>
      <w:r w:rsidRPr="00F242B5">
        <w:rPr>
          <w:b/>
          <w:sz w:val="28"/>
          <w:szCs w:val="28"/>
        </w:rPr>
        <w:t>9. Методичні рекомендації</w:t>
      </w:r>
    </w:p>
    <w:p w14:paraId="4A478A4E" w14:textId="77777777" w:rsidR="000A1B41" w:rsidRPr="00EA0053" w:rsidRDefault="000A1B41" w:rsidP="000A1B41">
      <w:pPr>
        <w:autoSpaceDE w:val="0"/>
        <w:autoSpaceDN w:val="0"/>
        <w:adjustRightInd w:val="0"/>
        <w:ind w:firstLine="709"/>
        <w:rPr>
          <w:sz w:val="28"/>
          <w:szCs w:val="28"/>
        </w:rPr>
      </w:pPr>
      <w:r w:rsidRPr="00EA0053">
        <w:rPr>
          <w:spacing w:val="-2"/>
          <w:sz w:val="28"/>
          <w:szCs w:val="28"/>
        </w:rPr>
        <w:t xml:space="preserve">При складанні робочих навчальних програм з </w:t>
      </w:r>
      <w:r>
        <w:rPr>
          <w:spacing w:val="-2"/>
          <w:sz w:val="28"/>
          <w:szCs w:val="28"/>
        </w:rPr>
        <w:t xml:space="preserve">Господарського </w:t>
      </w:r>
      <w:r w:rsidR="00B0524D">
        <w:rPr>
          <w:spacing w:val="-2"/>
          <w:sz w:val="28"/>
          <w:szCs w:val="28"/>
        </w:rPr>
        <w:t>і цивільного</w:t>
      </w:r>
      <w:r>
        <w:rPr>
          <w:spacing w:val="-2"/>
          <w:sz w:val="28"/>
          <w:szCs w:val="28"/>
        </w:rPr>
        <w:t xml:space="preserve"> права  </w:t>
      </w:r>
      <w:r w:rsidRPr="00EA0053">
        <w:rPr>
          <w:spacing w:val="-2"/>
          <w:sz w:val="28"/>
          <w:szCs w:val="28"/>
        </w:rPr>
        <w:t xml:space="preserve">необхідно забезпечити врахування вимог навчального плану факультету соціології і права щодо розподілу навчальних занять за видами та формами навчання. Необхідно оптимально розподілити навчальний час за лекційними, практичними заняттями та час самостійної роботи студентів за темами. </w:t>
      </w:r>
    </w:p>
    <w:p w14:paraId="3591B4A5" w14:textId="77777777" w:rsidR="000A1B41" w:rsidRPr="007659D9" w:rsidRDefault="000A1B41" w:rsidP="000A1B41">
      <w:pPr>
        <w:pStyle w:val="a8"/>
        <w:tabs>
          <w:tab w:val="num" w:pos="0"/>
        </w:tabs>
        <w:ind w:firstLine="720"/>
        <w:rPr>
          <w:rFonts w:ascii="Times New Roman" w:hAnsi="Times New Roman" w:cs="Times New Roman"/>
          <w:sz w:val="28"/>
          <w:szCs w:val="28"/>
        </w:rPr>
      </w:pPr>
      <w:r w:rsidRPr="00EA0053">
        <w:rPr>
          <w:rFonts w:ascii="Times New Roman" w:hAnsi="Times New Roman" w:cs="Times New Roman"/>
          <w:spacing w:val="-2"/>
          <w:sz w:val="28"/>
          <w:szCs w:val="28"/>
        </w:rPr>
        <w:t xml:space="preserve">Слід врахувати необхідність набуття студентами навичок щодо </w:t>
      </w:r>
      <w:r w:rsidR="00B0524D">
        <w:rPr>
          <w:rFonts w:ascii="Times New Roman" w:hAnsi="Times New Roman" w:cs="Times New Roman"/>
          <w:spacing w:val="-2"/>
          <w:sz w:val="28"/>
          <w:szCs w:val="28"/>
        </w:rPr>
        <w:t>аналізу норм діючого законодавства</w:t>
      </w:r>
      <w:r>
        <w:rPr>
          <w:rFonts w:ascii="Times New Roman" w:hAnsi="Times New Roman" w:cs="Times New Roman"/>
          <w:spacing w:val="-2"/>
          <w:sz w:val="28"/>
          <w:szCs w:val="28"/>
        </w:rPr>
        <w:t xml:space="preserve">. </w:t>
      </w:r>
      <w:r w:rsidRPr="00EA0053">
        <w:rPr>
          <w:rFonts w:ascii="Times New Roman" w:hAnsi="Times New Roman" w:cs="Times New Roman"/>
          <w:spacing w:val="-2"/>
          <w:sz w:val="28"/>
          <w:szCs w:val="28"/>
        </w:rPr>
        <w:t xml:space="preserve">Доцільно також розробити методичні вказівки щодо вивчення дисципліни для кожної теми кредитного модуля. </w:t>
      </w:r>
      <w:r w:rsidRPr="00EA0053">
        <w:rPr>
          <w:rFonts w:ascii="Times New Roman" w:hAnsi="Times New Roman" w:cs="Times New Roman"/>
          <w:sz w:val="28"/>
          <w:szCs w:val="28"/>
        </w:rPr>
        <w:t xml:space="preserve">На практичні (семінарські) заняття доцільно також виносити проблемні, дискусійні питання, розуміння і засвоєння яких може викликати певні труднощі у студентів. </w:t>
      </w:r>
      <w:r w:rsidRPr="00EA0053">
        <w:rPr>
          <w:rFonts w:ascii="Times New Roman" w:hAnsi="Times New Roman" w:cs="Times New Roman"/>
          <w:spacing w:val="-2"/>
          <w:sz w:val="28"/>
          <w:szCs w:val="28"/>
        </w:rPr>
        <w:t>Завдання для самостійної роботи мають передбачати опрацювання студентами в тому числі судової практики</w:t>
      </w:r>
      <w:r>
        <w:rPr>
          <w:rFonts w:ascii="Times New Roman" w:hAnsi="Times New Roman" w:cs="Times New Roman"/>
          <w:spacing w:val="-2"/>
          <w:sz w:val="28"/>
          <w:szCs w:val="28"/>
        </w:rPr>
        <w:t>.</w:t>
      </w:r>
    </w:p>
    <w:p w14:paraId="31CBDD68" w14:textId="77777777" w:rsidR="000A1B41" w:rsidRDefault="000A1B41" w:rsidP="000A1B41">
      <w:pPr>
        <w:ind w:firstLine="567"/>
        <w:rPr>
          <w:b/>
          <w:sz w:val="28"/>
          <w:szCs w:val="28"/>
        </w:rPr>
      </w:pPr>
    </w:p>
    <w:p w14:paraId="74F9B2D9" w14:textId="77777777" w:rsidR="00A02F6D" w:rsidRDefault="00A02F6D"/>
    <w:sectPr w:rsidR="00A02F6D" w:rsidSect="00346302">
      <w:headerReference w:type="default" r:id="rId13"/>
      <w:footerReference w:type="even" r:id="rId14"/>
      <w:footerReference w:type="default" r:id="rId15"/>
      <w:pgSz w:w="11907" w:h="16840" w:code="9"/>
      <w:pgMar w:top="567" w:right="851" w:bottom="567" w:left="1134"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06261E" w14:textId="77777777" w:rsidR="00A91337" w:rsidRDefault="00A91337">
      <w:r>
        <w:separator/>
      </w:r>
    </w:p>
  </w:endnote>
  <w:endnote w:type="continuationSeparator" w:id="0">
    <w:p w14:paraId="4DBB7A17" w14:textId="77777777" w:rsidR="00A91337" w:rsidRDefault="00A913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F37D92" w14:textId="77777777" w:rsidR="00BA3EF6" w:rsidRDefault="00FF105D" w:rsidP="00EC1E32">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5E254751" w14:textId="77777777" w:rsidR="00BA3EF6" w:rsidRDefault="00A91337" w:rsidP="008917A4">
    <w:pPr>
      <w:pStyle w:val="a3"/>
      <w:ind w:right="360"/>
    </w:pPr>
  </w:p>
  <w:p w14:paraId="572DE33D" w14:textId="77777777" w:rsidR="00BA3EF6" w:rsidRDefault="00A9133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1E6E7" w14:textId="77777777" w:rsidR="00EC1E32" w:rsidRDefault="00FF105D" w:rsidP="009B2ED7">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18</w:t>
    </w:r>
    <w:r>
      <w:rPr>
        <w:rStyle w:val="a5"/>
      </w:rPr>
      <w:fldChar w:fldCharType="end"/>
    </w:r>
  </w:p>
  <w:p w14:paraId="31E40DED" w14:textId="77777777" w:rsidR="00D80C67" w:rsidRPr="004E62F4" w:rsidRDefault="00A91337" w:rsidP="000A1A05">
    <w:pPr>
      <w:pStyle w:val="a3"/>
      <w:framePr w:w="520" w:h="365" w:hRule="exact" w:wrap="around" w:vAnchor="text" w:hAnchor="page" w:x="10702" w:y="3"/>
      <w:ind w:right="360"/>
      <w:rPr>
        <w:rStyle w:val="a5"/>
        <w:szCs w:val="24"/>
        <w:lang w:val="en-US"/>
      </w:rPr>
    </w:pPr>
  </w:p>
  <w:p w14:paraId="14F7070E" w14:textId="77777777" w:rsidR="00D80C67" w:rsidRPr="001A4ACC" w:rsidRDefault="00A91337" w:rsidP="004E62F4">
    <w:pPr>
      <w:pStyle w:val="a3"/>
      <w:ind w:right="360" w:firstLine="0"/>
    </w:pPr>
  </w:p>
  <w:p w14:paraId="63D66246" w14:textId="77777777" w:rsidR="001A6465" w:rsidRDefault="00A9133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B2E425" w14:textId="77777777" w:rsidR="00A91337" w:rsidRDefault="00A91337">
      <w:r>
        <w:separator/>
      </w:r>
    </w:p>
  </w:footnote>
  <w:footnote w:type="continuationSeparator" w:id="0">
    <w:p w14:paraId="239087B9" w14:textId="77777777" w:rsidR="00A91337" w:rsidRDefault="00A913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40EB4" w14:textId="77777777" w:rsidR="00BA3EF6" w:rsidRPr="001A4ACC" w:rsidRDefault="00A91337" w:rsidP="007252BD">
    <w:pPr>
      <w:pStyle w:val="ab"/>
      <w:ind w:firstLine="0"/>
      <w:rPr>
        <w:szCs w:val="24"/>
      </w:rPr>
    </w:pPr>
  </w:p>
  <w:p w14:paraId="76A4F13E" w14:textId="77777777" w:rsidR="00BA3EF6" w:rsidRDefault="00A9133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317D1"/>
    <w:multiLevelType w:val="hybridMultilevel"/>
    <w:tmpl w:val="A57E3DD0"/>
    <w:lvl w:ilvl="0" w:tplc="DC0435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E7458A3"/>
    <w:multiLevelType w:val="hybridMultilevel"/>
    <w:tmpl w:val="5BDA2D16"/>
    <w:lvl w:ilvl="0" w:tplc="0419000F">
      <w:start w:val="1"/>
      <w:numFmt w:val="decimal"/>
      <w:lvlText w:val="%1."/>
      <w:lvlJc w:val="left"/>
      <w:pPr>
        <w:tabs>
          <w:tab w:val="num" w:pos="786"/>
        </w:tabs>
        <w:ind w:left="78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3DF92C7F"/>
    <w:multiLevelType w:val="hybridMultilevel"/>
    <w:tmpl w:val="F814B07A"/>
    <w:lvl w:ilvl="0" w:tplc="0A0496CE">
      <w:start w:val="1"/>
      <w:numFmt w:val="bullet"/>
      <w:lvlText w:val="-"/>
      <w:lvlJc w:val="left"/>
      <w:pPr>
        <w:ind w:left="1069" w:hanging="360"/>
      </w:pPr>
      <w:rPr>
        <w:rFonts w:ascii="Arial" w:eastAsia="Times New Roman"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42237324"/>
    <w:multiLevelType w:val="hybridMultilevel"/>
    <w:tmpl w:val="2B40BA72"/>
    <w:lvl w:ilvl="0" w:tplc="79E4A128">
      <w:start w:val="8"/>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441D409A"/>
    <w:multiLevelType w:val="multilevel"/>
    <w:tmpl w:val="378C67DE"/>
    <w:lvl w:ilvl="0">
      <w:start w:val="1"/>
      <w:numFmt w:val="decimal"/>
      <w:lvlText w:val="%1."/>
      <w:lvlJc w:val="left"/>
      <w:pPr>
        <w:ind w:left="927" w:hanging="360"/>
      </w:pPr>
      <w:rPr>
        <w:rFonts w:hint="default"/>
      </w:rPr>
    </w:lvl>
    <w:lvl w:ilvl="1">
      <w:start w:val="1"/>
      <w:numFmt w:val="decimal"/>
      <w:isLgl/>
      <w:lvlText w:val="%1.%2."/>
      <w:lvlJc w:val="left"/>
      <w:pPr>
        <w:ind w:left="1429" w:hanging="720"/>
      </w:pPr>
      <w:rPr>
        <w:rFonts w:hint="default"/>
        <w:b/>
      </w:rPr>
    </w:lvl>
    <w:lvl w:ilvl="2">
      <w:start w:val="1"/>
      <w:numFmt w:val="decimal"/>
      <w:isLgl/>
      <w:lvlText w:val="%1.%2.%3."/>
      <w:lvlJc w:val="left"/>
      <w:pPr>
        <w:ind w:left="1571" w:hanging="720"/>
      </w:pPr>
      <w:rPr>
        <w:rFonts w:hint="default"/>
        <w:b/>
      </w:rPr>
    </w:lvl>
    <w:lvl w:ilvl="3">
      <w:start w:val="1"/>
      <w:numFmt w:val="decimal"/>
      <w:isLgl/>
      <w:lvlText w:val="%1.%2.%3.%4."/>
      <w:lvlJc w:val="left"/>
      <w:pPr>
        <w:ind w:left="2073" w:hanging="1080"/>
      </w:pPr>
      <w:rPr>
        <w:rFonts w:hint="default"/>
        <w:b/>
      </w:rPr>
    </w:lvl>
    <w:lvl w:ilvl="4">
      <w:start w:val="1"/>
      <w:numFmt w:val="decimal"/>
      <w:isLgl/>
      <w:lvlText w:val="%1.%2.%3.%4.%5."/>
      <w:lvlJc w:val="left"/>
      <w:pPr>
        <w:ind w:left="2215" w:hanging="1080"/>
      </w:pPr>
      <w:rPr>
        <w:rFonts w:hint="default"/>
        <w:b/>
      </w:rPr>
    </w:lvl>
    <w:lvl w:ilvl="5">
      <w:start w:val="1"/>
      <w:numFmt w:val="decimal"/>
      <w:isLgl/>
      <w:lvlText w:val="%1.%2.%3.%4.%5.%6."/>
      <w:lvlJc w:val="left"/>
      <w:pPr>
        <w:ind w:left="2717" w:hanging="1440"/>
      </w:pPr>
      <w:rPr>
        <w:rFonts w:hint="default"/>
        <w:b/>
      </w:rPr>
    </w:lvl>
    <w:lvl w:ilvl="6">
      <w:start w:val="1"/>
      <w:numFmt w:val="decimal"/>
      <w:isLgl/>
      <w:lvlText w:val="%1.%2.%3.%4.%5.%6.%7."/>
      <w:lvlJc w:val="left"/>
      <w:pPr>
        <w:ind w:left="3219" w:hanging="1800"/>
      </w:pPr>
      <w:rPr>
        <w:rFonts w:hint="default"/>
        <w:b/>
      </w:rPr>
    </w:lvl>
    <w:lvl w:ilvl="7">
      <w:start w:val="1"/>
      <w:numFmt w:val="decimal"/>
      <w:isLgl/>
      <w:lvlText w:val="%1.%2.%3.%4.%5.%6.%7.%8."/>
      <w:lvlJc w:val="left"/>
      <w:pPr>
        <w:ind w:left="3361" w:hanging="1800"/>
      </w:pPr>
      <w:rPr>
        <w:rFonts w:hint="default"/>
        <w:b/>
      </w:rPr>
    </w:lvl>
    <w:lvl w:ilvl="8">
      <w:start w:val="1"/>
      <w:numFmt w:val="decimal"/>
      <w:isLgl/>
      <w:lvlText w:val="%1.%2.%3.%4.%5.%6.%7.%8.%9."/>
      <w:lvlJc w:val="left"/>
      <w:pPr>
        <w:ind w:left="3863" w:hanging="2160"/>
      </w:pPr>
      <w:rPr>
        <w:rFonts w:hint="default"/>
        <w:b/>
      </w:rPr>
    </w:lvl>
  </w:abstractNum>
  <w:abstractNum w:abstractNumId="5" w15:restartNumberingAfterBreak="0">
    <w:nsid w:val="4603315D"/>
    <w:multiLevelType w:val="hybridMultilevel"/>
    <w:tmpl w:val="89DC1F90"/>
    <w:lvl w:ilvl="0" w:tplc="ECF88FAE">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5D543035"/>
    <w:multiLevelType w:val="hybridMultilevel"/>
    <w:tmpl w:val="2FFAEF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7F6F23A3"/>
    <w:multiLevelType w:val="multilevel"/>
    <w:tmpl w:val="980454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789" w:hanging="108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2149" w:hanging="1440"/>
      </w:pPr>
      <w:rPr>
        <w:rFonts w:hint="default"/>
        <w:b/>
      </w:rPr>
    </w:lvl>
    <w:lvl w:ilvl="6">
      <w:start w:val="1"/>
      <w:numFmt w:val="decimal"/>
      <w:isLgl/>
      <w:lvlText w:val="%1.%2.%3.%4.%5.%6.%7."/>
      <w:lvlJc w:val="left"/>
      <w:pPr>
        <w:ind w:left="2509" w:hanging="1800"/>
      </w:pPr>
      <w:rPr>
        <w:rFonts w:hint="default"/>
        <w:b/>
      </w:rPr>
    </w:lvl>
    <w:lvl w:ilvl="7">
      <w:start w:val="1"/>
      <w:numFmt w:val="decimal"/>
      <w:isLgl/>
      <w:lvlText w:val="%1.%2.%3.%4.%5.%6.%7.%8."/>
      <w:lvlJc w:val="left"/>
      <w:pPr>
        <w:ind w:left="2509" w:hanging="1800"/>
      </w:pPr>
      <w:rPr>
        <w:rFonts w:hint="default"/>
        <w:b/>
      </w:rPr>
    </w:lvl>
    <w:lvl w:ilvl="8">
      <w:start w:val="1"/>
      <w:numFmt w:val="decimal"/>
      <w:isLgl/>
      <w:lvlText w:val="%1.%2.%3.%4.%5.%6.%7.%8.%9."/>
      <w:lvlJc w:val="left"/>
      <w:pPr>
        <w:ind w:left="2869" w:hanging="2160"/>
      </w:pPr>
      <w:rPr>
        <w:rFonts w:hint="default"/>
        <w:b/>
      </w:rPr>
    </w:lvl>
  </w:abstractNum>
  <w:num w:numId="1">
    <w:abstractNumId w:val="7"/>
  </w:num>
  <w:num w:numId="2">
    <w:abstractNumId w:val="2"/>
  </w:num>
  <w:num w:numId="3">
    <w:abstractNumId w:val="5"/>
  </w:num>
  <w:num w:numId="4">
    <w:abstractNumId w:val="1"/>
  </w:num>
  <w:num w:numId="5">
    <w:abstractNumId w:val="6"/>
  </w:num>
  <w:num w:numId="6">
    <w:abstractNumId w:val="0"/>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4"/>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1B41"/>
    <w:rsid w:val="000A1B41"/>
    <w:rsid w:val="000D626A"/>
    <w:rsid w:val="001C44D2"/>
    <w:rsid w:val="002B0489"/>
    <w:rsid w:val="005629D1"/>
    <w:rsid w:val="005A2326"/>
    <w:rsid w:val="006F35E2"/>
    <w:rsid w:val="00847155"/>
    <w:rsid w:val="008C5547"/>
    <w:rsid w:val="009972FA"/>
    <w:rsid w:val="00A02F6D"/>
    <w:rsid w:val="00A91337"/>
    <w:rsid w:val="00B0524D"/>
    <w:rsid w:val="00B10CDF"/>
    <w:rsid w:val="00DA3331"/>
    <w:rsid w:val="00E949FE"/>
    <w:rsid w:val="00FF10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50907"/>
  <w15:chartTrackingRefBased/>
  <w15:docId w15:val="{5CAE2F0A-B1FC-4E11-8EE9-4DE6432AC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1B41"/>
    <w:pPr>
      <w:spacing w:after="0" w:line="240" w:lineRule="auto"/>
      <w:ind w:firstLine="426"/>
      <w:jc w:val="both"/>
    </w:pPr>
    <w:rPr>
      <w:rFonts w:ascii="Times New Roman" w:eastAsia="Times New Roman" w:hAnsi="Times New Roman" w:cs="Times New Roman"/>
      <w:sz w:val="2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0A1B41"/>
    <w:pPr>
      <w:tabs>
        <w:tab w:val="center" w:pos="4536"/>
        <w:tab w:val="right" w:pos="9072"/>
      </w:tabs>
    </w:pPr>
  </w:style>
  <w:style w:type="character" w:customStyle="1" w:styleId="a4">
    <w:name w:val="Нижний колонтитул Знак"/>
    <w:basedOn w:val="a0"/>
    <w:link w:val="a3"/>
    <w:rsid w:val="000A1B41"/>
    <w:rPr>
      <w:rFonts w:ascii="Times New Roman" w:eastAsia="Times New Roman" w:hAnsi="Times New Roman" w:cs="Times New Roman"/>
      <w:sz w:val="24"/>
      <w:szCs w:val="20"/>
      <w:lang w:val="uk-UA" w:eastAsia="ru-RU"/>
    </w:rPr>
  </w:style>
  <w:style w:type="character" w:styleId="a5">
    <w:name w:val="page number"/>
    <w:basedOn w:val="a0"/>
    <w:rsid w:val="000A1B41"/>
  </w:style>
  <w:style w:type="paragraph" w:styleId="a6">
    <w:name w:val="Body Text Indent"/>
    <w:basedOn w:val="a"/>
    <w:link w:val="a7"/>
    <w:rsid w:val="000A1B41"/>
    <w:rPr>
      <w:lang w:val="x-none"/>
    </w:rPr>
  </w:style>
  <w:style w:type="character" w:customStyle="1" w:styleId="a7">
    <w:name w:val="Основной текст с отступом Знак"/>
    <w:basedOn w:val="a0"/>
    <w:link w:val="a6"/>
    <w:rsid w:val="000A1B41"/>
    <w:rPr>
      <w:rFonts w:ascii="Times New Roman" w:eastAsia="Times New Roman" w:hAnsi="Times New Roman" w:cs="Times New Roman"/>
      <w:sz w:val="24"/>
      <w:szCs w:val="20"/>
      <w:lang w:val="x-none" w:eastAsia="ru-RU"/>
    </w:rPr>
  </w:style>
  <w:style w:type="paragraph" w:styleId="a8">
    <w:name w:val="Body Text"/>
    <w:basedOn w:val="a"/>
    <w:link w:val="a9"/>
    <w:rsid w:val="000A1B41"/>
    <w:pPr>
      <w:ind w:firstLine="0"/>
    </w:pPr>
    <w:rPr>
      <w:rFonts w:ascii="Arial" w:hAnsi="Arial" w:cs="Arial"/>
      <w:bCs/>
    </w:rPr>
  </w:style>
  <w:style w:type="character" w:customStyle="1" w:styleId="a9">
    <w:name w:val="Основной текст Знак"/>
    <w:basedOn w:val="a0"/>
    <w:link w:val="a8"/>
    <w:rsid w:val="000A1B41"/>
    <w:rPr>
      <w:rFonts w:ascii="Arial" w:eastAsia="Times New Roman" w:hAnsi="Arial" w:cs="Arial"/>
      <w:bCs/>
      <w:sz w:val="24"/>
      <w:szCs w:val="20"/>
      <w:lang w:val="uk-UA" w:eastAsia="ru-RU"/>
    </w:rPr>
  </w:style>
  <w:style w:type="paragraph" w:styleId="aa">
    <w:name w:val="Block Text"/>
    <w:basedOn w:val="a"/>
    <w:rsid w:val="000A1B41"/>
    <w:pPr>
      <w:ind w:left="567" w:right="538" w:firstLine="0"/>
      <w:jc w:val="center"/>
    </w:pPr>
    <w:rPr>
      <w:b/>
    </w:rPr>
  </w:style>
  <w:style w:type="paragraph" w:styleId="ab">
    <w:name w:val="header"/>
    <w:basedOn w:val="a"/>
    <w:link w:val="ac"/>
    <w:rsid w:val="000A1B41"/>
    <w:pPr>
      <w:tabs>
        <w:tab w:val="center" w:pos="4677"/>
        <w:tab w:val="right" w:pos="9355"/>
      </w:tabs>
    </w:pPr>
  </w:style>
  <w:style w:type="character" w:customStyle="1" w:styleId="ac">
    <w:name w:val="Верхний колонтитул Знак"/>
    <w:basedOn w:val="a0"/>
    <w:link w:val="ab"/>
    <w:rsid w:val="000A1B41"/>
    <w:rPr>
      <w:rFonts w:ascii="Times New Roman" w:eastAsia="Times New Roman" w:hAnsi="Times New Roman" w:cs="Times New Roman"/>
      <w:sz w:val="24"/>
      <w:szCs w:val="20"/>
      <w:lang w:val="uk-UA" w:eastAsia="ru-RU"/>
    </w:rPr>
  </w:style>
  <w:style w:type="paragraph" w:styleId="HTML">
    <w:name w:val="HTML Preformatted"/>
    <w:basedOn w:val="a"/>
    <w:link w:val="HTML0"/>
    <w:rsid w:val="000A1B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sz w:val="20"/>
      <w:lang w:val="ru-RU"/>
    </w:rPr>
  </w:style>
  <w:style w:type="character" w:customStyle="1" w:styleId="HTML0">
    <w:name w:val="Стандартный HTML Знак"/>
    <w:basedOn w:val="a0"/>
    <w:link w:val="HTML"/>
    <w:rsid w:val="000A1B41"/>
    <w:rPr>
      <w:rFonts w:ascii="Courier New" w:eastAsia="Times New Roman" w:hAnsi="Courier New" w:cs="Courier New"/>
      <w:sz w:val="20"/>
      <w:szCs w:val="20"/>
      <w:lang w:eastAsia="ru-RU"/>
    </w:rPr>
  </w:style>
  <w:style w:type="paragraph" w:styleId="ad">
    <w:name w:val="Title"/>
    <w:basedOn w:val="a"/>
    <w:link w:val="ae"/>
    <w:qFormat/>
    <w:rsid w:val="000A1B41"/>
    <w:pPr>
      <w:widowControl w:val="0"/>
      <w:spacing w:before="240"/>
      <w:ind w:left="40" w:firstLine="0"/>
      <w:jc w:val="center"/>
    </w:pPr>
    <w:rPr>
      <w:snapToGrid w:val="0"/>
      <w:sz w:val="22"/>
      <w:u w:val="single"/>
    </w:rPr>
  </w:style>
  <w:style w:type="character" w:customStyle="1" w:styleId="ae">
    <w:name w:val="Заголовок Знак"/>
    <w:basedOn w:val="a0"/>
    <w:link w:val="ad"/>
    <w:rsid w:val="000A1B41"/>
    <w:rPr>
      <w:rFonts w:ascii="Times New Roman" w:eastAsia="Times New Roman" w:hAnsi="Times New Roman" w:cs="Times New Roman"/>
      <w:snapToGrid w:val="0"/>
      <w:szCs w:val="20"/>
      <w:u w:val="single"/>
      <w:lang w:val="uk-UA" w:eastAsia="ru-RU"/>
    </w:rPr>
  </w:style>
  <w:style w:type="paragraph" w:styleId="af">
    <w:name w:val="footnote text"/>
    <w:basedOn w:val="a"/>
    <w:link w:val="af0"/>
    <w:semiHidden/>
    <w:rsid w:val="000A1B41"/>
    <w:pPr>
      <w:ind w:firstLine="0"/>
      <w:jc w:val="left"/>
    </w:pPr>
    <w:rPr>
      <w:sz w:val="20"/>
      <w:lang w:val="x-none"/>
    </w:rPr>
  </w:style>
  <w:style w:type="character" w:customStyle="1" w:styleId="af0">
    <w:name w:val="Текст сноски Знак"/>
    <w:basedOn w:val="a0"/>
    <w:link w:val="af"/>
    <w:semiHidden/>
    <w:rsid w:val="000A1B41"/>
    <w:rPr>
      <w:rFonts w:ascii="Times New Roman" w:eastAsia="Times New Roman" w:hAnsi="Times New Roman" w:cs="Times New Roman"/>
      <w:sz w:val="20"/>
      <w:szCs w:val="20"/>
      <w:lang w:val="x-none" w:eastAsia="ru-RU"/>
    </w:rPr>
  </w:style>
  <w:style w:type="paragraph" w:styleId="af1">
    <w:name w:val="Normal (Web)"/>
    <w:aliases w:val="Обычный (Web)"/>
    <w:basedOn w:val="a"/>
    <w:qFormat/>
    <w:rsid w:val="000A1B41"/>
    <w:pPr>
      <w:spacing w:after="120"/>
      <w:ind w:left="283" w:firstLine="0"/>
      <w:jc w:val="left"/>
    </w:pPr>
    <w:rPr>
      <w:sz w:val="16"/>
      <w:szCs w:val="16"/>
      <w:lang w:val="ru-RU"/>
    </w:rPr>
  </w:style>
  <w:style w:type="paragraph" w:customStyle="1" w:styleId="Default">
    <w:name w:val="Default"/>
    <w:rsid w:val="000A1B41"/>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f2">
    <w:name w:val="Hyperlink"/>
    <w:rsid w:val="000A1B41"/>
    <w:rPr>
      <w:color w:val="0000FF"/>
      <w:u w:val="single"/>
    </w:rPr>
  </w:style>
  <w:style w:type="paragraph" w:styleId="af3">
    <w:name w:val="List Paragraph"/>
    <w:basedOn w:val="a"/>
    <w:uiPriority w:val="34"/>
    <w:qFormat/>
    <w:rsid w:val="000A1B41"/>
    <w:pPr>
      <w:spacing w:after="200" w:line="276" w:lineRule="auto"/>
      <w:ind w:left="720" w:firstLine="0"/>
      <w:contextualSpacing/>
      <w:jc w:val="left"/>
    </w:pPr>
    <w:rPr>
      <w:rFonts w:ascii="Calibri" w:eastAsia="Calibri" w:hAnsi="Calibri"/>
      <w:sz w:val="22"/>
      <w:szCs w:val="22"/>
      <w:lang w:eastAsia="en-US"/>
    </w:rPr>
  </w:style>
  <w:style w:type="character" w:styleId="af4">
    <w:name w:val="Emphasis"/>
    <w:qFormat/>
    <w:rsid w:val="000A1B41"/>
    <w:rPr>
      <w:i/>
      <w:iCs/>
    </w:rPr>
  </w:style>
  <w:style w:type="character" w:customStyle="1" w:styleId="rvts23">
    <w:name w:val="rvts23"/>
    <w:rsid w:val="000A1B41"/>
  </w:style>
  <w:style w:type="paragraph" w:customStyle="1" w:styleId="1">
    <w:name w:val="Абзац списка1"/>
    <w:basedOn w:val="a"/>
    <w:qFormat/>
    <w:rsid w:val="000A1B41"/>
    <w:pPr>
      <w:ind w:left="720" w:firstLine="0"/>
      <w:contextualSpacing/>
      <w:jc w:val="left"/>
    </w:pPr>
    <w:rPr>
      <w:sz w:val="20"/>
    </w:rPr>
  </w:style>
  <w:style w:type="paragraph" w:styleId="af5">
    <w:name w:val="endnote text"/>
    <w:basedOn w:val="a"/>
    <w:link w:val="af6"/>
    <w:rsid w:val="000A1B41"/>
    <w:pPr>
      <w:ind w:firstLine="0"/>
      <w:jc w:val="left"/>
    </w:pPr>
    <w:rPr>
      <w:sz w:val="20"/>
      <w:lang w:eastAsia="uk-UA"/>
    </w:rPr>
  </w:style>
  <w:style w:type="character" w:customStyle="1" w:styleId="af6">
    <w:name w:val="Текст концевой сноски Знак"/>
    <w:basedOn w:val="a0"/>
    <w:link w:val="af5"/>
    <w:rsid w:val="000A1B41"/>
    <w:rPr>
      <w:rFonts w:ascii="Times New Roman" w:eastAsia="Times New Roman" w:hAnsi="Times New Roman" w:cs="Times New Roman"/>
      <w:sz w:val="20"/>
      <w:szCs w:val="20"/>
      <w:lang w:val="uk-UA" w:eastAsia="uk-UA"/>
    </w:rPr>
  </w:style>
  <w:style w:type="character" w:styleId="af7">
    <w:name w:val="Strong"/>
    <w:qFormat/>
    <w:rsid w:val="000A1B41"/>
    <w:rPr>
      <w:b/>
      <w:bCs/>
    </w:rPr>
  </w:style>
  <w:style w:type="paragraph" w:customStyle="1" w:styleId="p3">
    <w:name w:val="p3"/>
    <w:basedOn w:val="a"/>
    <w:rsid w:val="00B0524D"/>
    <w:pPr>
      <w:spacing w:before="100" w:beforeAutospacing="1" w:after="100" w:afterAutospacing="1"/>
      <w:ind w:firstLine="0"/>
      <w:jc w:val="left"/>
    </w:pPr>
    <w:rPr>
      <w:rFonts w:eastAsia="Calibri"/>
      <w:szCs w:val="24"/>
      <w:lang w:val="ru-RU"/>
    </w:rPr>
  </w:style>
  <w:style w:type="character" w:customStyle="1" w:styleId="apple-converted-space">
    <w:name w:val="apple-converted-space"/>
    <w:basedOn w:val="a0"/>
    <w:rsid w:val="00B0524D"/>
  </w:style>
  <w:style w:type="paragraph" w:customStyle="1" w:styleId="p10">
    <w:name w:val="p10"/>
    <w:basedOn w:val="a"/>
    <w:rsid w:val="00B0524D"/>
    <w:pPr>
      <w:spacing w:before="100" w:beforeAutospacing="1" w:after="100" w:afterAutospacing="1"/>
      <w:ind w:firstLine="0"/>
      <w:jc w:val="left"/>
    </w:pPr>
    <w:rPr>
      <w:szCs w:val="24"/>
      <w:lang w:eastAsia="uk-UA"/>
    </w:rPr>
  </w:style>
  <w:style w:type="paragraph" w:customStyle="1" w:styleId="p6">
    <w:name w:val="p6"/>
    <w:basedOn w:val="a"/>
    <w:rsid w:val="00B0524D"/>
    <w:pPr>
      <w:spacing w:before="100" w:beforeAutospacing="1" w:after="100" w:afterAutospacing="1"/>
      <w:ind w:firstLine="0"/>
      <w:jc w:val="left"/>
    </w:pPr>
    <w:rPr>
      <w:szCs w:val="24"/>
      <w:lang w:eastAsia="uk-UA"/>
    </w:rPr>
  </w:style>
  <w:style w:type="paragraph" w:styleId="3">
    <w:name w:val="Body Text 3"/>
    <w:basedOn w:val="a"/>
    <w:link w:val="30"/>
    <w:rsid w:val="00B0524D"/>
    <w:pPr>
      <w:spacing w:after="120"/>
      <w:ind w:firstLine="0"/>
      <w:jc w:val="left"/>
    </w:pPr>
    <w:rPr>
      <w:sz w:val="16"/>
      <w:szCs w:val="16"/>
    </w:rPr>
  </w:style>
  <w:style w:type="character" w:customStyle="1" w:styleId="30">
    <w:name w:val="Основной текст 3 Знак"/>
    <w:basedOn w:val="a0"/>
    <w:link w:val="3"/>
    <w:rsid w:val="00B0524D"/>
    <w:rPr>
      <w:rFonts w:ascii="Times New Roman" w:eastAsia="Times New Roman" w:hAnsi="Times New Roman" w:cs="Times New Roman"/>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main/a"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afgp.kpi.ua/" TargetMode="External"/><Relationship Id="rId12" Type="http://schemas.openxmlformats.org/officeDocument/2006/relationships/hyperlink" Target="http://nbuv.gov.ua/"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reyestr.court.gov.ua/"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nau.kiev.ua/" TargetMode="External"/><Relationship Id="rId4" Type="http://schemas.openxmlformats.org/officeDocument/2006/relationships/webSettings" Target="webSettings.xml"/><Relationship Id="rId9" Type="http://schemas.openxmlformats.org/officeDocument/2006/relationships/hyperlink" Target="http://rada.gov.ua/"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9</Pages>
  <Words>2314</Words>
  <Characters>13190</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dc:creator>
  <cp:keywords/>
  <dc:description/>
  <cp:lastModifiedBy>Svetlana</cp:lastModifiedBy>
  <cp:revision>7</cp:revision>
  <dcterms:created xsi:type="dcterms:W3CDTF">2018-05-11T22:16:00Z</dcterms:created>
  <dcterms:modified xsi:type="dcterms:W3CDTF">2021-03-09T10:02:00Z</dcterms:modified>
</cp:coreProperties>
</file>